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293" w:rsidRPr="00354394" w:rsidRDefault="00935293" w:rsidP="00935293">
      <w:pPr>
        <w:jc w:val="right"/>
        <w:rPr>
          <w:rFonts w:eastAsia="Times New Roman" w:cs="Times New Roman"/>
          <w:bCs/>
          <w:i/>
          <w:noProof/>
          <w:szCs w:val="24"/>
        </w:rPr>
      </w:pPr>
      <w:r w:rsidRPr="00354394">
        <w:rPr>
          <w:rFonts w:eastAsia="Times New Roman" w:cs="Times New Roman"/>
          <w:bCs/>
          <w:i/>
          <w:noProof/>
          <w:szCs w:val="24"/>
        </w:rPr>
        <w:t>P</w:t>
      </w:r>
      <w:bookmarkStart w:id="0" w:name="_Ref433294560"/>
      <w:bookmarkEnd w:id="0"/>
      <w:r w:rsidRPr="00354394">
        <w:rPr>
          <w:rFonts w:eastAsia="Times New Roman" w:cs="Times New Roman"/>
          <w:bCs/>
          <w:i/>
          <w:noProof/>
          <w:szCs w:val="24"/>
        </w:rPr>
        <w:t>roiect</w:t>
      </w:r>
    </w:p>
    <w:p w:rsidR="001136B7" w:rsidRPr="00906434" w:rsidRDefault="001136B7" w:rsidP="00060705">
      <w:pPr>
        <w:jc w:val="center"/>
        <w:rPr>
          <w:rFonts w:eastAsia="Times New Roman" w:cs="Times New Roman"/>
          <w:b/>
          <w:bCs/>
          <w:noProof/>
          <w:szCs w:val="24"/>
        </w:rPr>
      </w:pPr>
    </w:p>
    <w:p w:rsidR="00354394" w:rsidRDefault="00354394" w:rsidP="00060705">
      <w:pPr>
        <w:jc w:val="center"/>
        <w:rPr>
          <w:rFonts w:eastAsia="Times New Roman" w:cs="Times New Roman"/>
          <w:b/>
          <w:bCs/>
          <w:noProof/>
          <w:szCs w:val="24"/>
        </w:rPr>
      </w:pPr>
    </w:p>
    <w:p w:rsidR="00354394" w:rsidRDefault="00354394" w:rsidP="00060705">
      <w:pPr>
        <w:jc w:val="center"/>
        <w:rPr>
          <w:rFonts w:eastAsia="Times New Roman" w:cs="Times New Roman"/>
          <w:b/>
          <w:bCs/>
          <w:noProof/>
          <w:szCs w:val="24"/>
        </w:rPr>
      </w:pPr>
    </w:p>
    <w:p w:rsidR="00354394" w:rsidRDefault="00354394" w:rsidP="00060705">
      <w:pPr>
        <w:jc w:val="center"/>
        <w:rPr>
          <w:rFonts w:eastAsia="Times New Roman" w:cs="Times New Roman"/>
          <w:b/>
          <w:bCs/>
          <w:noProof/>
          <w:szCs w:val="24"/>
        </w:rPr>
      </w:pPr>
    </w:p>
    <w:p w:rsidR="00354394" w:rsidRDefault="00354394" w:rsidP="00060705">
      <w:pPr>
        <w:jc w:val="center"/>
        <w:rPr>
          <w:rFonts w:eastAsia="Times New Roman" w:cs="Times New Roman"/>
          <w:b/>
          <w:bCs/>
          <w:noProof/>
          <w:szCs w:val="24"/>
        </w:rPr>
      </w:pPr>
    </w:p>
    <w:p w:rsidR="00354394" w:rsidRDefault="00354394" w:rsidP="00060705">
      <w:pPr>
        <w:jc w:val="center"/>
        <w:rPr>
          <w:rFonts w:eastAsia="Times New Roman" w:cs="Times New Roman"/>
          <w:b/>
          <w:bCs/>
          <w:noProof/>
          <w:szCs w:val="24"/>
        </w:rPr>
      </w:pPr>
    </w:p>
    <w:p w:rsidR="00354394" w:rsidRDefault="00354394" w:rsidP="00060705">
      <w:pPr>
        <w:jc w:val="center"/>
        <w:rPr>
          <w:rFonts w:eastAsia="Times New Roman" w:cs="Times New Roman"/>
          <w:b/>
          <w:bCs/>
          <w:noProof/>
          <w:szCs w:val="24"/>
        </w:rPr>
      </w:pPr>
    </w:p>
    <w:p w:rsidR="00354394" w:rsidRDefault="00354394" w:rsidP="00060705">
      <w:pPr>
        <w:jc w:val="center"/>
        <w:rPr>
          <w:rFonts w:eastAsia="Times New Roman" w:cs="Times New Roman"/>
          <w:b/>
          <w:bCs/>
          <w:noProof/>
          <w:szCs w:val="24"/>
        </w:rPr>
      </w:pPr>
    </w:p>
    <w:p w:rsidR="00354394" w:rsidRDefault="00354394" w:rsidP="00060705">
      <w:pPr>
        <w:jc w:val="center"/>
        <w:rPr>
          <w:rFonts w:eastAsia="Times New Roman" w:cs="Times New Roman"/>
          <w:b/>
          <w:bCs/>
          <w:noProof/>
          <w:szCs w:val="24"/>
        </w:rPr>
      </w:pPr>
    </w:p>
    <w:p w:rsidR="00060705" w:rsidRPr="00354394" w:rsidRDefault="00060705" w:rsidP="00060705">
      <w:pPr>
        <w:jc w:val="center"/>
        <w:rPr>
          <w:rFonts w:eastAsia="Times New Roman" w:cs="Times New Roman"/>
          <w:b/>
          <w:bCs/>
          <w:noProof/>
          <w:sz w:val="28"/>
          <w:szCs w:val="28"/>
        </w:rPr>
      </w:pPr>
      <w:r w:rsidRPr="00354394">
        <w:rPr>
          <w:rFonts w:eastAsia="Times New Roman" w:cs="Times New Roman"/>
          <w:b/>
          <w:bCs/>
          <w:noProof/>
          <w:sz w:val="28"/>
          <w:szCs w:val="28"/>
        </w:rPr>
        <w:t>GUVERNUL  REPUBLICII  MOLDOVA</w:t>
      </w:r>
    </w:p>
    <w:p w:rsidR="00060705" w:rsidRPr="00354394" w:rsidRDefault="00060705" w:rsidP="00060705">
      <w:pPr>
        <w:jc w:val="center"/>
        <w:rPr>
          <w:rFonts w:eastAsia="Times New Roman" w:cs="Times New Roman"/>
          <w:b/>
          <w:bCs/>
          <w:noProof/>
          <w:sz w:val="28"/>
          <w:szCs w:val="28"/>
        </w:rPr>
      </w:pPr>
    </w:p>
    <w:p w:rsidR="00060705" w:rsidRPr="00354394" w:rsidRDefault="00060705" w:rsidP="00060705">
      <w:pPr>
        <w:jc w:val="center"/>
        <w:rPr>
          <w:rFonts w:eastAsia="Times New Roman" w:cs="Times New Roman"/>
          <w:b/>
          <w:bCs/>
          <w:noProof/>
          <w:sz w:val="28"/>
          <w:szCs w:val="28"/>
        </w:rPr>
      </w:pPr>
      <w:r w:rsidRPr="00354394">
        <w:rPr>
          <w:rFonts w:eastAsia="Times New Roman" w:cs="Times New Roman"/>
          <w:b/>
          <w:bCs/>
          <w:noProof/>
          <w:sz w:val="28"/>
          <w:szCs w:val="28"/>
        </w:rPr>
        <w:t>H O T Ă R Î R E  Nr._____</w:t>
      </w:r>
    </w:p>
    <w:p w:rsidR="00060705" w:rsidRPr="00354394" w:rsidRDefault="009D2B84" w:rsidP="00060705">
      <w:pPr>
        <w:jc w:val="center"/>
        <w:rPr>
          <w:rFonts w:eastAsia="Times New Roman" w:cs="Times New Roman"/>
          <w:b/>
          <w:bCs/>
          <w:noProof/>
          <w:sz w:val="28"/>
          <w:szCs w:val="28"/>
        </w:rPr>
      </w:pPr>
      <w:r w:rsidRPr="00354394">
        <w:rPr>
          <w:rFonts w:eastAsia="Times New Roman" w:cs="Times New Roman"/>
          <w:b/>
          <w:bCs/>
          <w:noProof/>
          <w:sz w:val="28"/>
          <w:szCs w:val="28"/>
        </w:rPr>
        <w:t>din ____   ___________   2016</w:t>
      </w:r>
    </w:p>
    <w:p w:rsidR="00060705" w:rsidRDefault="00060705" w:rsidP="00060705">
      <w:pPr>
        <w:jc w:val="center"/>
        <w:rPr>
          <w:rFonts w:eastAsia="Times New Roman" w:cs="Times New Roman"/>
          <w:b/>
          <w:bCs/>
          <w:noProof/>
          <w:sz w:val="28"/>
          <w:szCs w:val="28"/>
        </w:rPr>
      </w:pPr>
    </w:p>
    <w:p w:rsidR="00354394" w:rsidRPr="00354394" w:rsidRDefault="00354394" w:rsidP="00060705">
      <w:pPr>
        <w:jc w:val="center"/>
        <w:rPr>
          <w:rFonts w:eastAsia="Times New Roman" w:cs="Times New Roman"/>
          <w:b/>
          <w:bCs/>
          <w:noProof/>
          <w:sz w:val="28"/>
          <w:szCs w:val="28"/>
        </w:rPr>
      </w:pPr>
    </w:p>
    <w:p w:rsidR="00472974" w:rsidRPr="00354394" w:rsidRDefault="00472974" w:rsidP="000C1966">
      <w:pPr>
        <w:spacing w:line="360" w:lineRule="auto"/>
        <w:rPr>
          <w:rFonts w:eastAsia="Times New Roman" w:cs="Times New Roman"/>
          <w:noProof/>
          <w:sz w:val="28"/>
          <w:szCs w:val="28"/>
        </w:rPr>
      </w:pPr>
      <w:r w:rsidRPr="00354394">
        <w:rPr>
          <w:rFonts w:eastAsia="Times New Roman" w:cs="Times New Roman"/>
          <w:noProof/>
          <w:sz w:val="28"/>
          <w:szCs w:val="28"/>
        </w:rPr>
        <w:t xml:space="preserve">În temeiul </w:t>
      </w:r>
      <w:r w:rsidR="00E34F67" w:rsidRPr="00354394">
        <w:rPr>
          <w:rFonts w:eastAsia="Times New Roman" w:cs="Times New Roman"/>
          <w:noProof/>
          <w:sz w:val="28"/>
          <w:szCs w:val="28"/>
        </w:rPr>
        <w:t>art.</w:t>
      </w:r>
      <w:r w:rsidR="00DF34BB" w:rsidRPr="00354394">
        <w:rPr>
          <w:rFonts w:eastAsia="Times New Roman" w:cs="Times New Roman"/>
          <w:noProof/>
          <w:sz w:val="28"/>
          <w:szCs w:val="28"/>
        </w:rPr>
        <w:t>24</w:t>
      </w:r>
      <w:r w:rsidR="009D2B84" w:rsidRPr="00354394">
        <w:rPr>
          <w:rFonts w:eastAsia="Times New Roman" w:cs="Times New Roman"/>
          <w:noProof/>
          <w:sz w:val="28"/>
          <w:szCs w:val="28"/>
        </w:rPr>
        <w:t xml:space="preserve"> </w:t>
      </w:r>
      <w:r w:rsidR="00E34F67" w:rsidRPr="00354394">
        <w:rPr>
          <w:rFonts w:eastAsia="Times New Roman" w:cs="Times New Roman"/>
          <w:noProof/>
          <w:sz w:val="28"/>
          <w:szCs w:val="28"/>
        </w:rPr>
        <w:t>din Legea</w:t>
      </w:r>
      <w:r w:rsidRPr="00354394">
        <w:rPr>
          <w:rFonts w:eastAsia="Times New Roman" w:cs="Times New Roman"/>
          <w:noProof/>
          <w:sz w:val="28"/>
          <w:szCs w:val="28"/>
        </w:rPr>
        <w:t xml:space="preserve"> nr.</w:t>
      </w:r>
      <w:r w:rsidR="00DF34BB" w:rsidRPr="00354394">
        <w:rPr>
          <w:rFonts w:eastAsia="Times New Roman" w:cs="Times New Roman"/>
          <w:noProof/>
          <w:sz w:val="28"/>
          <w:szCs w:val="28"/>
        </w:rPr>
        <w:t>131</w:t>
      </w:r>
      <w:r w:rsidRPr="00354394">
        <w:rPr>
          <w:rFonts w:eastAsia="Times New Roman" w:cs="Times New Roman"/>
          <w:noProof/>
          <w:sz w:val="28"/>
          <w:szCs w:val="28"/>
        </w:rPr>
        <w:t xml:space="preserve"> din </w:t>
      </w:r>
      <w:r w:rsidR="00DF34BB" w:rsidRPr="00354394">
        <w:rPr>
          <w:rFonts w:eastAsia="Times New Roman" w:cs="Times New Roman"/>
          <w:noProof/>
          <w:sz w:val="28"/>
          <w:szCs w:val="28"/>
        </w:rPr>
        <w:t>03 iulie 2015</w:t>
      </w:r>
      <w:r w:rsidRPr="00354394">
        <w:rPr>
          <w:rFonts w:eastAsia="Times New Roman" w:cs="Times New Roman"/>
          <w:noProof/>
          <w:sz w:val="28"/>
          <w:szCs w:val="28"/>
        </w:rPr>
        <w:t xml:space="preserve"> privind </w:t>
      </w:r>
      <w:r w:rsidR="00DF34BB" w:rsidRPr="00354394">
        <w:rPr>
          <w:rFonts w:eastAsia="Times New Roman" w:cs="Times New Roman"/>
          <w:noProof/>
          <w:sz w:val="28"/>
          <w:szCs w:val="28"/>
        </w:rPr>
        <w:t>achizițiile publice</w:t>
      </w:r>
      <w:r w:rsidRPr="00354394">
        <w:rPr>
          <w:rFonts w:eastAsia="Times New Roman" w:cs="Times New Roman"/>
          <w:noProof/>
          <w:sz w:val="28"/>
          <w:szCs w:val="28"/>
        </w:rPr>
        <w:t xml:space="preserve"> (Monitorul Oficial al Republicii Moldova, </w:t>
      </w:r>
      <w:r w:rsidR="00DF34BB" w:rsidRPr="00354394">
        <w:rPr>
          <w:rFonts w:eastAsia="Times New Roman" w:cs="Times New Roman"/>
          <w:noProof/>
          <w:sz w:val="28"/>
          <w:szCs w:val="28"/>
        </w:rPr>
        <w:t>2015</w:t>
      </w:r>
      <w:r w:rsidRPr="00354394">
        <w:rPr>
          <w:rFonts w:eastAsia="Times New Roman" w:cs="Times New Roman"/>
          <w:noProof/>
          <w:sz w:val="28"/>
          <w:szCs w:val="28"/>
        </w:rPr>
        <w:t>, nr.</w:t>
      </w:r>
      <w:r w:rsidR="00DF34BB" w:rsidRPr="00354394">
        <w:rPr>
          <w:rFonts w:eastAsia="Times New Roman" w:cs="Times New Roman"/>
          <w:noProof/>
          <w:sz w:val="28"/>
          <w:szCs w:val="28"/>
        </w:rPr>
        <w:t>197-205</w:t>
      </w:r>
      <w:r w:rsidRPr="00354394">
        <w:rPr>
          <w:rFonts w:eastAsia="Times New Roman" w:cs="Times New Roman"/>
          <w:noProof/>
          <w:sz w:val="28"/>
          <w:szCs w:val="28"/>
        </w:rPr>
        <w:t>, art.</w:t>
      </w:r>
      <w:r w:rsidR="00DF34BB" w:rsidRPr="00354394">
        <w:rPr>
          <w:rFonts w:eastAsia="Times New Roman" w:cs="Times New Roman"/>
          <w:noProof/>
          <w:sz w:val="28"/>
          <w:szCs w:val="28"/>
        </w:rPr>
        <w:t>402</w:t>
      </w:r>
      <w:r w:rsidRPr="00354394">
        <w:rPr>
          <w:rFonts w:eastAsia="Times New Roman" w:cs="Times New Roman"/>
          <w:noProof/>
          <w:sz w:val="28"/>
          <w:szCs w:val="28"/>
        </w:rPr>
        <w:t>)</w:t>
      </w:r>
      <w:r w:rsidR="00E34F67" w:rsidRPr="00354394">
        <w:rPr>
          <w:rFonts w:eastAsia="Times New Roman" w:cs="Times New Roman"/>
          <w:noProof/>
          <w:sz w:val="28"/>
          <w:szCs w:val="28"/>
        </w:rPr>
        <w:t>,</w:t>
      </w:r>
      <w:r w:rsidR="00350130" w:rsidRPr="00354394">
        <w:rPr>
          <w:rFonts w:eastAsia="Times New Roman" w:cs="Times New Roman"/>
          <w:noProof/>
          <w:sz w:val="28"/>
          <w:szCs w:val="28"/>
        </w:rPr>
        <w:t xml:space="preserve"> </w:t>
      </w:r>
      <w:r w:rsidRPr="00354394">
        <w:rPr>
          <w:rFonts w:eastAsia="Times New Roman" w:cs="Times New Roman"/>
          <w:noProof/>
          <w:sz w:val="28"/>
          <w:szCs w:val="28"/>
        </w:rPr>
        <w:t>Guvernul</w:t>
      </w:r>
    </w:p>
    <w:p w:rsidR="00DE298B" w:rsidRPr="00354394" w:rsidRDefault="00DE298B" w:rsidP="000C1966">
      <w:pPr>
        <w:spacing w:line="360" w:lineRule="auto"/>
        <w:jc w:val="center"/>
        <w:rPr>
          <w:rFonts w:eastAsia="Times New Roman" w:cs="Times New Roman"/>
          <w:b/>
          <w:bCs/>
          <w:noProof/>
          <w:sz w:val="28"/>
          <w:szCs w:val="28"/>
        </w:rPr>
      </w:pPr>
    </w:p>
    <w:p w:rsidR="00472974" w:rsidRPr="00354394" w:rsidRDefault="00472974" w:rsidP="000C1966">
      <w:pPr>
        <w:spacing w:line="360" w:lineRule="auto"/>
        <w:jc w:val="center"/>
        <w:rPr>
          <w:rFonts w:eastAsia="Times New Roman" w:cs="Times New Roman"/>
          <w:b/>
          <w:bCs/>
          <w:noProof/>
          <w:sz w:val="28"/>
          <w:szCs w:val="28"/>
        </w:rPr>
      </w:pPr>
      <w:r w:rsidRPr="00354394">
        <w:rPr>
          <w:rFonts w:eastAsia="Times New Roman" w:cs="Times New Roman"/>
          <w:b/>
          <w:bCs/>
          <w:noProof/>
          <w:sz w:val="28"/>
          <w:szCs w:val="28"/>
        </w:rPr>
        <w:t>HOTĂRĂ</w:t>
      </w:r>
      <w:r w:rsidR="00BA2331" w:rsidRPr="00354394">
        <w:rPr>
          <w:rFonts w:eastAsia="Times New Roman" w:cs="Times New Roman"/>
          <w:b/>
          <w:bCs/>
          <w:noProof/>
          <w:sz w:val="28"/>
          <w:szCs w:val="28"/>
        </w:rPr>
        <w:t>Ș</w:t>
      </w:r>
      <w:r w:rsidRPr="00354394">
        <w:rPr>
          <w:rFonts w:eastAsia="Times New Roman" w:cs="Times New Roman"/>
          <w:b/>
          <w:bCs/>
          <w:noProof/>
          <w:sz w:val="28"/>
          <w:szCs w:val="28"/>
        </w:rPr>
        <w:t>TE:</w:t>
      </w:r>
    </w:p>
    <w:p w:rsidR="00DE298B" w:rsidRPr="00354394" w:rsidRDefault="00DE298B" w:rsidP="000C1966">
      <w:pPr>
        <w:spacing w:line="360" w:lineRule="auto"/>
        <w:jc w:val="center"/>
        <w:rPr>
          <w:rFonts w:eastAsia="Times New Roman" w:cs="Times New Roman"/>
          <w:b/>
          <w:bCs/>
          <w:noProof/>
          <w:sz w:val="28"/>
          <w:szCs w:val="28"/>
        </w:rPr>
      </w:pPr>
    </w:p>
    <w:p w:rsidR="00472974" w:rsidRPr="00354394" w:rsidRDefault="0072142B" w:rsidP="00354394">
      <w:pPr>
        <w:pStyle w:val="ListParagraph"/>
        <w:rPr>
          <w:noProof/>
          <w:sz w:val="28"/>
          <w:szCs w:val="28"/>
        </w:rPr>
      </w:pPr>
      <w:r w:rsidRPr="00354394">
        <w:rPr>
          <w:noProof/>
          <w:sz w:val="28"/>
          <w:szCs w:val="28"/>
        </w:rPr>
        <w:t xml:space="preserve">Se aprobă </w:t>
      </w:r>
      <w:r w:rsidR="00472974" w:rsidRPr="00354394">
        <w:rPr>
          <w:noProof/>
          <w:sz w:val="28"/>
          <w:szCs w:val="28"/>
        </w:rPr>
        <w:t xml:space="preserve">Regulamentul cu privire la </w:t>
      </w:r>
      <w:r w:rsidR="00DF34BB" w:rsidRPr="00354394">
        <w:rPr>
          <w:noProof/>
          <w:sz w:val="28"/>
          <w:szCs w:val="28"/>
        </w:rPr>
        <w:t>modul de întocmire, actualizare şi evidenţă a Listei operatorilor economici calificaţi</w:t>
      </w:r>
      <w:r w:rsidR="00060705" w:rsidRPr="00354394">
        <w:rPr>
          <w:noProof/>
          <w:sz w:val="28"/>
          <w:szCs w:val="28"/>
        </w:rPr>
        <w:t>, conform</w:t>
      </w:r>
      <w:r w:rsidR="00F66621" w:rsidRPr="00354394">
        <w:rPr>
          <w:noProof/>
          <w:sz w:val="28"/>
          <w:szCs w:val="28"/>
        </w:rPr>
        <w:t xml:space="preserve"> </w:t>
      </w:r>
      <w:r w:rsidR="00060705" w:rsidRPr="00354394">
        <w:rPr>
          <w:noProof/>
          <w:sz w:val="28"/>
          <w:szCs w:val="28"/>
        </w:rPr>
        <w:t>anexei</w:t>
      </w:r>
      <w:r w:rsidR="00AC0063" w:rsidRPr="00354394">
        <w:rPr>
          <w:noProof/>
          <w:sz w:val="28"/>
          <w:szCs w:val="28"/>
        </w:rPr>
        <w:t>;</w:t>
      </w:r>
      <w:bookmarkStart w:id="1" w:name="_GoBack"/>
      <w:bookmarkEnd w:id="1"/>
    </w:p>
    <w:p w:rsidR="0072142B" w:rsidRPr="00354394" w:rsidRDefault="001D187D" w:rsidP="00354394">
      <w:pPr>
        <w:pStyle w:val="ListParagraph"/>
        <w:rPr>
          <w:noProof/>
          <w:sz w:val="28"/>
          <w:szCs w:val="28"/>
        </w:rPr>
      </w:pPr>
      <w:r w:rsidRPr="00354394">
        <w:rPr>
          <w:sz w:val="28"/>
          <w:szCs w:val="28"/>
          <w:lang w:eastAsia="ro-RO"/>
        </w:rPr>
        <w:t xml:space="preserve">Se abrogă </w:t>
      </w:r>
      <w:r w:rsidR="0072142B" w:rsidRPr="00354394">
        <w:rPr>
          <w:sz w:val="28"/>
          <w:szCs w:val="28"/>
          <w:lang w:eastAsia="ro-RO"/>
        </w:rPr>
        <w:t xml:space="preserve">Hotărîrea Guvernului pentru aprobarea Regulamentului cu privire la modul de întocmire, actualizare şi evidenţă a Listei operatorilor economici calificaţi </w:t>
      </w:r>
      <w:r w:rsidR="00BF0BB1" w:rsidRPr="00354394">
        <w:rPr>
          <w:sz w:val="28"/>
          <w:szCs w:val="28"/>
          <w:lang w:eastAsia="ro-RO"/>
        </w:rPr>
        <w:t>nr. 178 din 18.02.2008 (</w:t>
      </w:r>
      <w:r w:rsidR="0072142B" w:rsidRPr="00354394">
        <w:rPr>
          <w:iCs/>
          <w:sz w:val="28"/>
          <w:szCs w:val="28"/>
          <w:lang w:eastAsia="ro-RO"/>
        </w:rPr>
        <w:t>Monitorul Oficial</w:t>
      </w:r>
      <w:r w:rsidR="00BF0BB1" w:rsidRPr="00354394">
        <w:rPr>
          <w:iCs/>
          <w:sz w:val="28"/>
          <w:szCs w:val="28"/>
          <w:lang w:eastAsia="ro-RO"/>
        </w:rPr>
        <w:t xml:space="preserve">,2008, nr. </w:t>
      </w:r>
      <w:r w:rsidR="0072142B" w:rsidRPr="00354394">
        <w:rPr>
          <w:iCs/>
          <w:sz w:val="28"/>
          <w:szCs w:val="28"/>
          <w:lang w:eastAsia="ro-RO"/>
        </w:rPr>
        <w:t>40-41</w:t>
      </w:r>
      <w:r w:rsidR="00BF0BB1" w:rsidRPr="00354394">
        <w:rPr>
          <w:iCs/>
          <w:sz w:val="28"/>
          <w:szCs w:val="28"/>
          <w:lang w:eastAsia="ro-RO"/>
        </w:rPr>
        <w:t xml:space="preserve">, art. </w:t>
      </w:r>
      <w:r w:rsidR="0072142B" w:rsidRPr="00354394">
        <w:rPr>
          <w:iCs/>
          <w:sz w:val="28"/>
          <w:szCs w:val="28"/>
          <w:lang w:eastAsia="ro-RO"/>
        </w:rPr>
        <w:t>244</w:t>
      </w:r>
      <w:r w:rsidR="00BF0BB1" w:rsidRPr="00354394">
        <w:rPr>
          <w:iCs/>
          <w:sz w:val="28"/>
          <w:szCs w:val="28"/>
          <w:lang w:eastAsia="ro-RO"/>
        </w:rPr>
        <w:t>);</w:t>
      </w:r>
    </w:p>
    <w:p w:rsidR="00472974" w:rsidRPr="00354394" w:rsidRDefault="00F07298" w:rsidP="00354394">
      <w:pPr>
        <w:pStyle w:val="ListParagraph"/>
        <w:rPr>
          <w:noProof/>
          <w:sz w:val="28"/>
          <w:szCs w:val="28"/>
        </w:rPr>
      </w:pPr>
      <w:r w:rsidRPr="00354394">
        <w:rPr>
          <w:noProof/>
          <w:sz w:val="28"/>
          <w:szCs w:val="28"/>
        </w:rPr>
        <w:t xml:space="preserve">Prezenta hotărîre intră în vigoare la data </w:t>
      </w:r>
      <w:r w:rsidR="00BF0BB1" w:rsidRPr="00354394">
        <w:rPr>
          <w:noProof/>
          <w:sz w:val="28"/>
          <w:szCs w:val="28"/>
        </w:rPr>
        <w:t>01.05.2016</w:t>
      </w:r>
      <w:r w:rsidRPr="00354394">
        <w:rPr>
          <w:noProof/>
          <w:sz w:val="28"/>
          <w:szCs w:val="28"/>
        </w:rPr>
        <w:t>.</w:t>
      </w:r>
    </w:p>
    <w:p w:rsidR="002A74D4" w:rsidRPr="00906434" w:rsidRDefault="002A74D4" w:rsidP="000C1966">
      <w:pPr>
        <w:spacing w:line="360" w:lineRule="auto"/>
        <w:jc w:val="right"/>
        <w:rPr>
          <w:rFonts w:eastAsia="Times New Roman" w:cs="Times New Roman"/>
          <w:noProof/>
          <w:szCs w:val="24"/>
        </w:rPr>
      </w:pPr>
    </w:p>
    <w:p w:rsidR="002A74D4" w:rsidRPr="00906434" w:rsidRDefault="002A74D4" w:rsidP="000C1966">
      <w:pPr>
        <w:spacing w:line="360" w:lineRule="auto"/>
        <w:jc w:val="right"/>
        <w:rPr>
          <w:rFonts w:eastAsia="Times New Roman" w:cs="Times New Roman"/>
          <w:noProof/>
          <w:szCs w:val="24"/>
        </w:rPr>
      </w:pPr>
    </w:p>
    <w:p w:rsidR="00354394" w:rsidRPr="00BA61A9" w:rsidRDefault="00354394" w:rsidP="00354394">
      <w:pPr>
        <w:spacing w:line="360" w:lineRule="auto"/>
        <w:ind w:left="720" w:firstLine="720"/>
        <w:rPr>
          <w:rFonts w:eastAsia="Times New Roman" w:cs="Times New Roman"/>
          <w:b/>
          <w:noProof/>
          <w:sz w:val="28"/>
          <w:szCs w:val="28"/>
        </w:rPr>
      </w:pPr>
      <w:bookmarkStart w:id="2" w:name="_Ref287542631"/>
      <w:r w:rsidRPr="00BA61A9">
        <w:rPr>
          <w:rFonts w:eastAsia="Times New Roman" w:cs="Times New Roman"/>
          <w:b/>
          <w:noProof/>
          <w:sz w:val="28"/>
          <w:szCs w:val="28"/>
        </w:rPr>
        <w:t>PRIM-MINISTRU</w:t>
      </w:r>
      <w:r w:rsidRPr="00BA61A9">
        <w:rPr>
          <w:rFonts w:eastAsia="Times New Roman" w:cs="Times New Roman"/>
          <w:b/>
          <w:noProof/>
          <w:sz w:val="28"/>
          <w:szCs w:val="28"/>
        </w:rPr>
        <w:tab/>
      </w:r>
      <w:r w:rsidRPr="00BA61A9">
        <w:rPr>
          <w:rFonts w:eastAsia="Times New Roman" w:cs="Times New Roman"/>
          <w:b/>
          <w:noProof/>
          <w:sz w:val="28"/>
          <w:szCs w:val="28"/>
        </w:rPr>
        <w:tab/>
      </w:r>
      <w:r w:rsidRPr="00BA61A9">
        <w:rPr>
          <w:rFonts w:eastAsia="Times New Roman" w:cs="Times New Roman"/>
          <w:b/>
          <w:noProof/>
          <w:sz w:val="28"/>
          <w:szCs w:val="28"/>
        </w:rPr>
        <w:tab/>
      </w:r>
      <w:r>
        <w:rPr>
          <w:rFonts w:eastAsia="Times New Roman" w:cs="Times New Roman"/>
          <w:b/>
          <w:noProof/>
          <w:sz w:val="28"/>
          <w:szCs w:val="28"/>
        </w:rPr>
        <w:t>Pavel FILIP</w:t>
      </w:r>
    </w:p>
    <w:p w:rsidR="00354394" w:rsidRDefault="00354394" w:rsidP="00354394">
      <w:pPr>
        <w:ind w:left="1440" w:firstLine="0"/>
        <w:rPr>
          <w:rFonts w:eastAsia="Times New Roman" w:cs="Times New Roman"/>
          <w:noProof/>
          <w:sz w:val="28"/>
          <w:szCs w:val="28"/>
        </w:rPr>
      </w:pPr>
      <w:r w:rsidRPr="00BA61A9">
        <w:rPr>
          <w:rFonts w:eastAsia="Times New Roman" w:cs="Times New Roman"/>
          <w:noProof/>
          <w:sz w:val="28"/>
          <w:szCs w:val="28"/>
        </w:rPr>
        <w:t>Contrasemnează:</w:t>
      </w:r>
    </w:p>
    <w:p w:rsidR="00354394" w:rsidRPr="00BA61A9" w:rsidRDefault="00354394" w:rsidP="00354394">
      <w:pPr>
        <w:ind w:left="720" w:firstLine="720"/>
        <w:rPr>
          <w:rFonts w:eastAsia="Times New Roman" w:cs="Times New Roman"/>
          <w:noProof/>
          <w:sz w:val="28"/>
          <w:szCs w:val="28"/>
        </w:rPr>
      </w:pPr>
      <w:r>
        <w:rPr>
          <w:rFonts w:eastAsia="Times New Roman" w:cs="Times New Roman"/>
          <w:noProof/>
          <w:sz w:val="28"/>
          <w:szCs w:val="28"/>
        </w:rPr>
        <w:t>Ministrul finanțelor</w:t>
      </w:r>
      <w:r>
        <w:rPr>
          <w:rFonts w:eastAsia="Times New Roman" w:cs="Times New Roman"/>
          <w:noProof/>
          <w:sz w:val="28"/>
          <w:szCs w:val="28"/>
        </w:rPr>
        <w:tab/>
      </w:r>
      <w:r>
        <w:rPr>
          <w:rFonts w:eastAsia="Times New Roman" w:cs="Times New Roman"/>
          <w:noProof/>
          <w:sz w:val="28"/>
          <w:szCs w:val="28"/>
        </w:rPr>
        <w:tab/>
      </w:r>
      <w:r>
        <w:rPr>
          <w:rFonts w:eastAsia="Times New Roman" w:cs="Times New Roman"/>
          <w:noProof/>
          <w:sz w:val="28"/>
          <w:szCs w:val="28"/>
        </w:rPr>
        <w:tab/>
        <w:t>Octavian Armașu</w:t>
      </w:r>
    </w:p>
    <w:p w:rsidR="00354394" w:rsidRDefault="00354394" w:rsidP="00354394">
      <w:pPr>
        <w:ind w:firstLine="0"/>
        <w:rPr>
          <w:rFonts w:eastAsia="Times New Roman" w:cs="Times New Roman"/>
          <w:b/>
          <w:bCs/>
          <w:noProof/>
          <w:szCs w:val="24"/>
        </w:rPr>
      </w:pPr>
    </w:p>
    <w:p w:rsidR="00354394" w:rsidRDefault="00354394" w:rsidP="00935293">
      <w:pPr>
        <w:jc w:val="right"/>
        <w:rPr>
          <w:rFonts w:eastAsia="Times New Roman" w:cs="Times New Roman"/>
          <w:noProof/>
          <w:szCs w:val="24"/>
        </w:rPr>
      </w:pPr>
    </w:p>
    <w:p w:rsidR="00354394" w:rsidRDefault="00354394" w:rsidP="00935293">
      <w:pPr>
        <w:jc w:val="right"/>
        <w:rPr>
          <w:rFonts w:eastAsia="Times New Roman" w:cs="Times New Roman"/>
          <w:noProof/>
          <w:szCs w:val="24"/>
        </w:rPr>
      </w:pPr>
    </w:p>
    <w:p w:rsidR="00354394" w:rsidRDefault="00354394" w:rsidP="00935293">
      <w:pPr>
        <w:jc w:val="right"/>
        <w:rPr>
          <w:rFonts w:eastAsia="Times New Roman" w:cs="Times New Roman"/>
          <w:noProof/>
          <w:szCs w:val="24"/>
        </w:rPr>
      </w:pPr>
    </w:p>
    <w:p w:rsidR="00354394" w:rsidRDefault="00354394" w:rsidP="00935293">
      <w:pPr>
        <w:jc w:val="right"/>
        <w:rPr>
          <w:rFonts w:eastAsia="Times New Roman" w:cs="Times New Roman"/>
          <w:noProof/>
          <w:szCs w:val="24"/>
        </w:rPr>
      </w:pPr>
    </w:p>
    <w:p w:rsidR="00354394" w:rsidRDefault="00354394" w:rsidP="00935293">
      <w:pPr>
        <w:jc w:val="right"/>
        <w:rPr>
          <w:rFonts w:eastAsia="Times New Roman" w:cs="Times New Roman"/>
          <w:noProof/>
          <w:szCs w:val="24"/>
        </w:rPr>
      </w:pPr>
    </w:p>
    <w:p w:rsidR="00354394" w:rsidRDefault="00354394" w:rsidP="00935293">
      <w:pPr>
        <w:jc w:val="right"/>
        <w:rPr>
          <w:rFonts w:eastAsia="Times New Roman" w:cs="Times New Roman"/>
          <w:noProof/>
          <w:szCs w:val="24"/>
        </w:rPr>
      </w:pPr>
    </w:p>
    <w:p w:rsidR="00354394" w:rsidRDefault="00354394" w:rsidP="00935293">
      <w:pPr>
        <w:jc w:val="right"/>
        <w:rPr>
          <w:rFonts w:eastAsia="Times New Roman" w:cs="Times New Roman"/>
          <w:noProof/>
          <w:szCs w:val="24"/>
        </w:rPr>
      </w:pPr>
    </w:p>
    <w:p w:rsidR="00354394" w:rsidRDefault="00354394" w:rsidP="00935293">
      <w:pPr>
        <w:jc w:val="right"/>
        <w:rPr>
          <w:rFonts w:eastAsia="Times New Roman" w:cs="Times New Roman"/>
          <w:noProof/>
          <w:szCs w:val="24"/>
        </w:rPr>
      </w:pPr>
    </w:p>
    <w:p w:rsidR="00354394" w:rsidRDefault="00354394" w:rsidP="00935293">
      <w:pPr>
        <w:jc w:val="right"/>
        <w:rPr>
          <w:rFonts w:eastAsia="Times New Roman" w:cs="Times New Roman"/>
          <w:noProof/>
          <w:szCs w:val="24"/>
        </w:rPr>
      </w:pPr>
    </w:p>
    <w:p w:rsidR="00F66621" w:rsidRPr="00906434" w:rsidRDefault="00F66621" w:rsidP="00935293">
      <w:pPr>
        <w:jc w:val="right"/>
        <w:rPr>
          <w:rFonts w:eastAsia="Times New Roman" w:cs="Times New Roman"/>
          <w:noProof/>
          <w:szCs w:val="24"/>
        </w:rPr>
      </w:pPr>
      <w:r w:rsidRPr="00906434">
        <w:rPr>
          <w:rFonts w:eastAsia="Times New Roman" w:cs="Times New Roman"/>
          <w:noProof/>
          <w:szCs w:val="24"/>
        </w:rPr>
        <w:lastRenderedPageBreak/>
        <w:t>Anex</w:t>
      </w:r>
      <w:bookmarkEnd w:id="2"/>
      <w:r w:rsidR="00AF63B8">
        <w:rPr>
          <w:rFonts w:eastAsia="Times New Roman" w:cs="Times New Roman"/>
          <w:noProof/>
          <w:szCs w:val="24"/>
        </w:rPr>
        <w:t>ă</w:t>
      </w:r>
      <w:r w:rsidR="00AF63B8" w:rsidRPr="00906434">
        <w:rPr>
          <w:rFonts w:eastAsia="Times New Roman" w:cs="Times New Roman"/>
          <w:noProof/>
          <w:szCs w:val="24"/>
        </w:rPr>
        <w:t xml:space="preserve"> </w:t>
      </w:r>
    </w:p>
    <w:p w:rsidR="00472974" w:rsidRPr="00906434" w:rsidRDefault="00472974" w:rsidP="00E8025F">
      <w:pPr>
        <w:jc w:val="right"/>
        <w:rPr>
          <w:rFonts w:eastAsia="Times New Roman" w:cs="Times New Roman"/>
          <w:noProof/>
          <w:szCs w:val="24"/>
        </w:rPr>
      </w:pPr>
      <w:r w:rsidRPr="00906434">
        <w:rPr>
          <w:rFonts w:eastAsia="Times New Roman" w:cs="Times New Roman"/>
          <w:noProof/>
          <w:szCs w:val="24"/>
        </w:rPr>
        <w:t>la Hotărîrea Guvernului</w:t>
      </w:r>
    </w:p>
    <w:p w:rsidR="00472974" w:rsidRPr="00906434" w:rsidRDefault="00472974" w:rsidP="00E8025F">
      <w:pPr>
        <w:jc w:val="right"/>
        <w:rPr>
          <w:rFonts w:eastAsia="Times New Roman" w:cs="Times New Roman"/>
          <w:noProof/>
          <w:szCs w:val="24"/>
        </w:rPr>
      </w:pPr>
      <w:r w:rsidRPr="00906434">
        <w:rPr>
          <w:rFonts w:eastAsia="Times New Roman" w:cs="Times New Roman"/>
          <w:noProof/>
          <w:szCs w:val="24"/>
        </w:rPr>
        <w:t>nr.</w:t>
      </w:r>
      <w:r w:rsidR="004601AD" w:rsidRPr="00906434">
        <w:rPr>
          <w:rFonts w:eastAsia="Times New Roman" w:cs="Times New Roman"/>
          <w:noProof/>
          <w:szCs w:val="24"/>
        </w:rPr>
        <w:t>__</w:t>
      </w:r>
      <w:r w:rsidRPr="00906434">
        <w:rPr>
          <w:rFonts w:eastAsia="Times New Roman" w:cs="Times New Roman"/>
          <w:noProof/>
          <w:szCs w:val="24"/>
        </w:rPr>
        <w:t xml:space="preserve"> din </w:t>
      </w:r>
      <w:r w:rsidR="004601AD" w:rsidRPr="00906434">
        <w:rPr>
          <w:rFonts w:eastAsia="Times New Roman" w:cs="Times New Roman"/>
          <w:noProof/>
          <w:szCs w:val="24"/>
        </w:rPr>
        <w:t>____________</w:t>
      </w:r>
    </w:p>
    <w:p w:rsidR="00953A37" w:rsidRDefault="00953A37" w:rsidP="00E8025F">
      <w:pPr>
        <w:jc w:val="center"/>
        <w:rPr>
          <w:rFonts w:eastAsia="Times New Roman" w:cs="Times New Roman"/>
          <w:b/>
          <w:bCs/>
          <w:noProof/>
          <w:szCs w:val="24"/>
        </w:rPr>
      </w:pPr>
    </w:p>
    <w:p w:rsidR="00953A37" w:rsidRPr="00906434" w:rsidRDefault="00953A37" w:rsidP="00E8025F">
      <w:pPr>
        <w:jc w:val="center"/>
        <w:rPr>
          <w:rFonts w:eastAsia="Times New Roman" w:cs="Times New Roman"/>
          <w:b/>
          <w:bCs/>
          <w:noProof/>
          <w:szCs w:val="24"/>
        </w:rPr>
      </w:pPr>
    </w:p>
    <w:p w:rsidR="00472974" w:rsidRPr="00E450FC" w:rsidRDefault="00472974" w:rsidP="00E8025F">
      <w:pPr>
        <w:jc w:val="center"/>
        <w:rPr>
          <w:rFonts w:eastAsia="Times New Roman" w:cs="Times New Roman"/>
          <w:b/>
          <w:bCs/>
          <w:noProof/>
          <w:sz w:val="28"/>
          <w:szCs w:val="28"/>
        </w:rPr>
      </w:pPr>
      <w:r w:rsidRPr="00E450FC">
        <w:rPr>
          <w:rFonts w:eastAsia="Times New Roman" w:cs="Times New Roman"/>
          <w:b/>
          <w:bCs/>
          <w:noProof/>
          <w:sz w:val="28"/>
          <w:szCs w:val="28"/>
        </w:rPr>
        <w:t>REGULAMENT</w:t>
      </w:r>
      <w:r w:rsidR="00BC0EE7" w:rsidRPr="00E450FC">
        <w:rPr>
          <w:rFonts w:eastAsia="Times New Roman" w:cs="Times New Roman"/>
          <w:b/>
          <w:bCs/>
          <w:noProof/>
          <w:sz w:val="28"/>
          <w:szCs w:val="28"/>
        </w:rPr>
        <w:t>UL</w:t>
      </w:r>
      <w:r w:rsidRPr="00E450FC">
        <w:rPr>
          <w:rFonts w:eastAsia="Times New Roman" w:cs="Times New Roman"/>
          <w:b/>
          <w:bCs/>
          <w:noProof/>
          <w:sz w:val="28"/>
          <w:szCs w:val="28"/>
        </w:rPr>
        <w:t xml:space="preserve"> </w:t>
      </w:r>
    </w:p>
    <w:p w:rsidR="00472974" w:rsidRPr="00E450FC" w:rsidRDefault="00472974" w:rsidP="0093672C">
      <w:pPr>
        <w:jc w:val="center"/>
        <w:rPr>
          <w:rFonts w:eastAsia="Times New Roman" w:cs="Times New Roman"/>
          <w:b/>
          <w:bCs/>
          <w:noProof/>
          <w:sz w:val="28"/>
          <w:szCs w:val="28"/>
        </w:rPr>
      </w:pPr>
      <w:r w:rsidRPr="00E450FC">
        <w:rPr>
          <w:rFonts w:eastAsia="Times New Roman" w:cs="Times New Roman"/>
          <w:b/>
          <w:bCs/>
          <w:noProof/>
          <w:sz w:val="28"/>
          <w:szCs w:val="28"/>
        </w:rPr>
        <w:t xml:space="preserve">cu privire </w:t>
      </w:r>
      <w:r w:rsidR="003A29BB" w:rsidRPr="00E450FC">
        <w:rPr>
          <w:rFonts w:eastAsia="Times New Roman" w:cs="Times New Roman"/>
          <w:b/>
          <w:bCs/>
          <w:noProof/>
          <w:sz w:val="28"/>
          <w:szCs w:val="28"/>
        </w:rPr>
        <w:t>la modul de întocmire, actualizare şi evidenţă a Listei operatorilor economici calificaţi</w:t>
      </w:r>
    </w:p>
    <w:p w:rsidR="00472974" w:rsidRPr="00E450FC" w:rsidRDefault="00472974" w:rsidP="00E8025F">
      <w:pPr>
        <w:jc w:val="center"/>
        <w:rPr>
          <w:rFonts w:eastAsia="Times New Roman" w:cs="Times New Roman"/>
          <w:b/>
          <w:bCs/>
          <w:noProof/>
          <w:sz w:val="28"/>
          <w:szCs w:val="28"/>
        </w:rPr>
      </w:pPr>
    </w:p>
    <w:p w:rsidR="00472974" w:rsidRPr="00E450FC" w:rsidRDefault="00472974" w:rsidP="00354394">
      <w:pPr>
        <w:pStyle w:val="Heading1"/>
        <w:rPr>
          <w:noProof/>
          <w:sz w:val="28"/>
          <w:szCs w:val="28"/>
        </w:rPr>
      </w:pPr>
      <w:r w:rsidRPr="00E450FC">
        <w:rPr>
          <w:noProof/>
          <w:sz w:val="28"/>
          <w:szCs w:val="28"/>
        </w:rPr>
        <w:t>DISPOZI</w:t>
      </w:r>
      <w:r w:rsidR="00BA2331" w:rsidRPr="00E450FC">
        <w:rPr>
          <w:noProof/>
          <w:sz w:val="28"/>
          <w:szCs w:val="28"/>
        </w:rPr>
        <w:t>Ț</w:t>
      </w:r>
      <w:r w:rsidRPr="00E450FC">
        <w:rPr>
          <w:noProof/>
          <w:sz w:val="28"/>
          <w:szCs w:val="28"/>
        </w:rPr>
        <w:t>II GENERALE</w:t>
      </w:r>
    </w:p>
    <w:p w:rsidR="003A29BB" w:rsidRPr="00E450FC" w:rsidRDefault="003A29BB" w:rsidP="002C77DA">
      <w:pPr>
        <w:pStyle w:val="Heading2"/>
        <w:rPr>
          <w:noProof/>
          <w:sz w:val="28"/>
          <w:szCs w:val="28"/>
        </w:rPr>
      </w:pPr>
      <w:bookmarkStart w:id="3" w:name="_Ref287541248"/>
      <w:r w:rsidRPr="00E450FC">
        <w:rPr>
          <w:sz w:val="28"/>
          <w:szCs w:val="28"/>
        </w:rPr>
        <w:t>Prezentul Regulament stabileşte modul de întocmire, actualizare şi evidenţă a Listei operatorilor economici calificaţi (în continuare – Regulament) şi este elaborat în conformitate cu Legea nr.</w:t>
      </w:r>
      <w:r w:rsidR="00AF63B8" w:rsidRPr="00E450FC">
        <w:rPr>
          <w:sz w:val="28"/>
          <w:szCs w:val="28"/>
        </w:rPr>
        <w:t>131</w:t>
      </w:r>
      <w:r w:rsidRPr="00E450FC">
        <w:rPr>
          <w:sz w:val="28"/>
          <w:szCs w:val="28"/>
        </w:rPr>
        <w:t xml:space="preserve"> din </w:t>
      </w:r>
      <w:r w:rsidR="00AF63B8" w:rsidRPr="00E450FC">
        <w:rPr>
          <w:sz w:val="28"/>
          <w:szCs w:val="28"/>
        </w:rPr>
        <w:t>03 iulie 2015</w:t>
      </w:r>
      <w:r w:rsidRPr="00E450FC">
        <w:rPr>
          <w:sz w:val="28"/>
          <w:szCs w:val="28"/>
        </w:rPr>
        <w:t xml:space="preserve"> privind achiziţiile publice (Monitorul Oficial al Republicii Moldova, 2007, nr.107-111, art.470). </w:t>
      </w:r>
    </w:p>
    <w:p w:rsidR="00AF63B8" w:rsidRPr="00E450FC" w:rsidRDefault="00AF63B8" w:rsidP="002C77DA">
      <w:pPr>
        <w:pStyle w:val="Heading2"/>
        <w:rPr>
          <w:noProof/>
          <w:sz w:val="28"/>
          <w:szCs w:val="28"/>
        </w:rPr>
      </w:pPr>
      <w:r w:rsidRPr="00E450FC">
        <w:rPr>
          <w:sz w:val="28"/>
          <w:szCs w:val="28"/>
        </w:rPr>
        <w:t xml:space="preserve">Lista operatorilor economici calificaţi (în continuare Listă) este întocmită, actualizată şi ţinută de către Agenţia Achiziţii Publice (în continuare – Agenţie). </w:t>
      </w:r>
    </w:p>
    <w:bookmarkEnd w:id="3"/>
    <w:p w:rsidR="00405FCE" w:rsidRPr="00E450FC" w:rsidRDefault="00405FCE" w:rsidP="00E8025F">
      <w:pPr>
        <w:tabs>
          <w:tab w:val="left" w:pos="567"/>
          <w:tab w:val="left" w:pos="1418"/>
        </w:tabs>
        <w:rPr>
          <w:rFonts w:eastAsia="Times New Roman" w:cs="Times New Roman"/>
          <w:noProof/>
          <w:sz w:val="28"/>
          <w:szCs w:val="28"/>
        </w:rPr>
      </w:pPr>
    </w:p>
    <w:p w:rsidR="00405FCE" w:rsidRPr="00E450FC" w:rsidRDefault="00AF63B8" w:rsidP="00354394">
      <w:pPr>
        <w:pStyle w:val="Heading1"/>
        <w:rPr>
          <w:noProof/>
          <w:sz w:val="28"/>
          <w:szCs w:val="28"/>
        </w:rPr>
      </w:pPr>
      <w:r w:rsidRPr="00E450FC">
        <w:rPr>
          <w:noProof/>
          <w:sz w:val="28"/>
          <w:szCs w:val="28"/>
        </w:rPr>
        <w:t>ÎNTOCMITREA ȘI CONȚINUTUL LISTEI</w:t>
      </w:r>
    </w:p>
    <w:p w:rsidR="00AF63B8" w:rsidRPr="00E450FC" w:rsidRDefault="00AF63B8" w:rsidP="002C77DA">
      <w:pPr>
        <w:pStyle w:val="Heading2"/>
        <w:rPr>
          <w:noProof/>
          <w:sz w:val="28"/>
          <w:szCs w:val="28"/>
        </w:rPr>
      </w:pPr>
      <w:r w:rsidRPr="00E450FC">
        <w:rPr>
          <w:sz w:val="28"/>
          <w:szCs w:val="28"/>
        </w:rPr>
        <w:t xml:space="preserve">Lista operatorilor economici calificaţi reprezintă înscrieri cu privire la denumirea şi datele ce ţin de relaţiile operatorilor economici, persoane fizice sau juridice, rezidenţi sau nerezidenţi, în scopul mediatizării şi asigurării accesibilităţii acestora în cadrul procedurilor de achiziţie publică. </w:t>
      </w:r>
    </w:p>
    <w:p w:rsidR="002C77DA" w:rsidRPr="00E450FC" w:rsidRDefault="002C77DA" w:rsidP="002C77DA">
      <w:pPr>
        <w:pStyle w:val="Heading2"/>
        <w:rPr>
          <w:noProof/>
          <w:sz w:val="28"/>
          <w:szCs w:val="28"/>
        </w:rPr>
      </w:pPr>
      <w:r w:rsidRPr="00E450FC">
        <w:rPr>
          <w:sz w:val="28"/>
          <w:szCs w:val="28"/>
        </w:rPr>
        <w:t xml:space="preserve">Lista operatorilor economici calificaţi se ţine în variantă electronică. </w:t>
      </w:r>
    </w:p>
    <w:p w:rsidR="002C77DA" w:rsidRPr="00E450FC" w:rsidRDefault="002C77DA" w:rsidP="002C77DA">
      <w:pPr>
        <w:pStyle w:val="Heading2"/>
        <w:rPr>
          <w:noProof/>
          <w:sz w:val="28"/>
          <w:szCs w:val="28"/>
        </w:rPr>
      </w:pPr>
      <w:r w:rsidRPr="00E450FC">
        <w:rPr>
          <w:sz w:val="28"/>
          <w:szCs w:val="28"/>
        </w:rPr>
        <w:t xml:space="preserve">Nu poate fi </w:t>
      </w:r>
      <w:r w:rsidR="001C41D9" w:rsidRPr="00E450FC">
        <w:rPr>
          <w:sz w:val="28"/>
          <w:szCs w:val="28"/>
        </w:rPr>
        <w:t>inclus</w:t>
      </w:r>
      <w:r w:rsidRPr="00E450FC">
        <w:rPr>
          <w:sz w:val="28"/>
          <w:szCs w:val="28"/>
        </w:rPr>
        <w:t xml:space="preserve"> în Lista operatorilor economici calificaţi operatorul economic inclus în Lista de interdicţie a operatorilor economici. </w:t>
      </w:r>
    </w:p>
    <w:p w:rsidR="002C77DA" w:rsidRPr="00E450FC" w:rsidRDefault="002C77DA" w:rsidP="002C77DA">
      <w:pPr>
        <w:pStyle w:val="Heading2"/>
        <w:rPr>
          <w:noProof/>
          <w:sz w:val="28"/>
          <w:szCs w:val="28"/>
        </w:rPr>
      </w:pPr>
      <w:r w:rsidRPr="00E450FC">
        <w:rPr>
          <w:sz w:val="28"/>
          <w:szCs w:val="28"/>
        </w:rPr>
        <w:t xml:space="preserve">Lista conţine, în mod obligatoriu, următoarele înscrieri: </w:t>
      </w:r>
    </w:p>
    <w:p w:rsidR="002C77DA" w:rsidRPr="00E450FC" w:rsidRDefault="002C77DA" w:rsidP="002C77DA">
      <w:pPr>
        <w:pStyle w:val="NormalWeb"/>
        <w:numPr>
          <w:ilvl w:val="0"/>
          <w:numId w:val="13"/>
        </w:numPr>
        <w:rPr>
          <w:sz w:val="28"/>
          <w:szCs w:val="28"/>
        </w:rPr>
      </w:pPr>
      <w:r w:rsidRPr="00E450FC">
        <w:rPr>
          <w:sz w:val="28"/>
          <w:szCs w:val="28"/>
        </w:rPr>
        <w:t xml:space="preserve">denumirea operatorului economic </w:t>
      </w:r>
      <w:r w:rsidR="008C3075" w:rsidRPr="00E450FC">
        <w:rPr>
          <w:sz w:val="28"/>
          <w:szCs w:val="28"/>
        </w:rPr>
        <w:t>și</w:t>
      </w:r>
      <w:r w:rsidRPr="00E450FC">
        <w:rPr>
          <w:sz w:val="28"/>
          <w:szCs w:val="28"/>
        </w:rPr>
        <w:t xml:space="preserve"> forma de organizare juridică; </w:t>
      </w:r>
    </w:p>
    <w:p w:rsidR="002C77DA" w:rsidRPr="00E450FC" w:rsidRDefault="002C77DA" w:rsidP="002C77DA">
      <w:pPr>
        <w:pStyle w:val="NormalWeb"/>
        <w:numPr>
          <w:ilvl w:val="0"/>
          <w:numId w:val="13"/>
        </w:numPr>
        <w:rPr>
          <w:sz w:val="28"/>
          <w:szCs w:val="28"/>
        </w:rPr>
      </w:pPr>
      <w:r w:rsidRPr="00E450FC">
        <w:rPr>
          <w:sz w:val="28"/>
          <w:szCs w:val="28"/>
        </w:rPr>
        <w:t xml:space="preserve">numărul atribuit şi data includerii operatorului economic în Listă; </w:t>
      </w:r>
    </w:p>
    <w:p w:rsidR="002C77DA" w:rsidRPr="00E450FC" w:rsidRDefault="002C77DA" w:rsidP="002C77DA">
      <w:pPr>
        <w:pStyle w:val="NormalWeb"/>
        <w:numPr>
          <w:ilvl w:val="0"/>
          <w:numId w:val="13"/>
        </w:numPr>
        <w:rPr>
          <w:sz w:val="28"/>
          <w:szCs w:val="28"/>
        </w:rPr>
      </w:pPr>
      <w:r w:rsidRPr="00E450FC">
        <w:rPr>
          <w:sz w:val="28"/>
          <w:szCs w:val="28"/>
        </w:rPr>
        <w:t xml:space="preserve">sediul, numărul de telefon/fax şi adresa electronică; </w:t>
      </w:r>
    </w:p>
    <w:p w:rsidR="002C77DA" w:rsidRPr="00E450FC" w:rsidRDefault="002C77DA" w:rsidP="002C77DA">
      <w:pPr>
        <w:pStyle w:val="NormalWeb"/>
        <w:numPr>
          <w:ilvl w:val="0"/>
          <w:numId w:val="13"/>
        </w:numPr>
        <w:rPr>
          <w:sz w:val="28"/>
          <w:szCs w:val="28"/>
        </w:rPr>
      </w:pPr>
      <w:r w:rsidRPr="00E450FC">
        <w:rPr>
          <w:sz w:val="28"/>
          <w:szCs w:val="28"/>
        </w:rPr>
        <w:t xml:space="preserve">genurile de activitate. </w:t>
      </w:r>
    </w:p>
    <w:p w:rsidR="000A467D" w:rsidRPr="00E450FC" w:rsidRDefault="002C77DA" w:rsidP="00C22F9B">
      <w:pPr>
        <w:pStyle w:val="Heading2"/>
        <w:rPr>
          <w:noProof/>
          <w:sz w:val="28"/>
          <w:szCs w:val="28"/>
        </w:rPr>
      </w:pPr>
      <w:r w:rsidRPr="00E450FC">
        <w:rPr>
          <w:sz w:val="28"/>
          <w:szCs w:val="28"/>
        </w:rPr>
        <w:t>La solicitarea oricărui operator economic, Agenţia asigură, în mod gratuit, înscrierea şi menţinerea informaţiei specificate la pct.6 al prezentului</w:t>
      </w:r>
      <w:r w:rsidR="000A467D" w:rsidRPr="00E450FC">
        <w:rPr>
          <w:sz w:val="28"/>
          <w:szCs w:val="28"/>
        </w:rPr>
        <w:t xml:space="preserve"> Regulament. </w:t>
      </w:r>
    </w:p>
    <w:p w:rsidR="00C22F9B" w:rsidRPr="00E450FC" w:rsidRDefault="000A467D" w:rsidP="000A467D">
      <w:pPr>
        <w:pStyle w:val="Heading2"/>
        <w:rPr>
          <w:noProof/>
          <w:sz w:val="28"/>
          <w:szCs w:val="28"/>
        </w:rPr>
      </w:pPr>
      <w:r w:rsidRPr="00E450FC">
        <w:rPr>
          <w:sz w:val="28"/>
          <w:szCs w:val="28"/>
        </w:rPr>
        <w:t xml:space="preserve">Doar informaţia suplimentară cu caracter </w:t>
      </w:r>
      <w:r w:rsidR="00C22F9B" w:rsidRPr="00E450FC">
        <w:rPr>
          <w:sz w:val="28"/>
          <w:szCs w:val="28"/>
        </w:rPr>
        <w:t xml:space="preserve">publicitar (alta decît cea prevăzută la pct.6 al prezentului Regulament), la dorinţa operatorului economic, se plasează contra plată, conform tarifelor stabilite de legislaţie. </w:t>
      </w:r>
    </w:p>
    <w:p w:rsidR="007338B3" w:rsidRPr="00E450FC" w:rsidRDefault="000A467D" w:rsidP="007338B3">
      <w:pPr>
        <w:pStyle w:val="Heading2"/>
        <w:rPr>
          <w:noProof/>
          <w:sz w:val="28"/>
          <w:szCs w:val="28"/>
        </w:rPr>
      </w:pPr>
      <w:r w:rsidRPr="00E450FC">
        <w:rPr>
          <w:sz w:val="28"/>
          <w:szCs w:val="28"/>
        </w:rPr>
        <w:t xml:space="preserve">Informaţia inclusă în Listă </w:t>
      </w:r>
      <w:r w:rsidR="007338B3" w:rsidRPr="00E450FC">
        <w:rPr>
          <w:sz w:val="28"/>
          <w:szCs w:val="28"/>
        </w:rPr>
        <w:t xml:space="preserve">poate fi structurată de către Agenţie, potrivit genurilor de activitate a </w:t>
      </w:r>
      <w:r w:rsidRPr="00E450FC">
        <w:rPr>
          <w:sz w:val="28"/>
          <w:szCs w:val="28"/>
        </w:rPr>
        <w:t>operatorilor economici</w:t>
      </w:r>
      <w:r w:rsidR="007338B3" w:rsidRPr="00E450FC">
        <w:rPr>
          <w:sz w:val="28"/>
          <w:szCs w:val="28"/>
        </w:rPr>
        <w:t xml:space="preserve">. </w:t>
      </w:r>
    </w:p>
    <w:p w:rsidR="007338B3" w:rsidRPr="00E450FC" w:rsidRDefault="007338B3" w:rsidP="007338B3">
      <w:pPr>
        <w:pStyle w:val="Heading2"/>
        <w:rPr>
          <w:noProof/>
          <w:sz w:val="28"/>
          <w:szCs w:val="28"/>
        </w:rPr>
      </w:pPr>
      <w:r w:rsidRPr="00E450FC">
        <w:rPr>
          <w:sz w:val="28"/>
          <w:szCs w:val="28"/>
        </w:rPr>
        <w:t>La includerea unui</w:t>
      </w:r>
      <w:r w:rsidR="000A467D" w:rsidRPr="00E450FC">
        <w:rPr>
          <w:sz w:val="28"/>
          <w:szCs w:val="28"/>
        </w:rPr>
        <w:t xml:space="preserve"> nou operator economic în Listă, aceasta </w:t>
      </w:r>
      <w:r w:rsidRPr="00E450FC">
        <w:rPr>
          <w:sz w:val="28"/>
          <w:szCs w:val="28"/>
        </w:rPr>
        <w:t>se actualizează</w:t>
      </w:r>
      <w:r w:rsidR="000A467D" w:rsidRPr="00E450FC">
        <w:rPr>
          <w:sz w:val="28"/>
          <w:szCs w:val="28"/>
        </w:rPr>
        <w:t xml:space="preserve"> instantaneu</w:t>
      </w:r>
      <w:r w:rsidRPr="00E450FC">
        <w:rPr>
          <w:sz w:val="28"/>
          <w:szCs w:val="28"/>
        </w:rPr>
        <w:t xml:space="preserve">. </w:t>
      </w:r>
    </w:p>
    <w:p w:rsidR="00472974" w:rsidRDefault="00472974" w:rsidP="00E8025F">
      <w:pPr>
        <w:rPr>
          <w:rFonts w:eastAsia="Times New Roman" w:cs="Times New Roman"/>
          <w:noProof/>
          <w:sz w:val="28"/>
          <w:szCs w:val="28"/>
        </w:rPr>
      </w:pPr>
    </w:p>
    <w:p w:rsidR="00CE08F8" w:rsidRDefault="00CE08F8" w:rsidP="00E8025F">
      <w:pPr>
        <w:rPr>
          <w:rFonts w:eastAsia="Times New Roman" w:cs="Times New Roman"/>
          <w:noProof/>
          <w:sz w:val="28"/>
          <w:szCs w:val="28"/>
        </w:rPr>
      </w:pPr>
    </w:p>
    <w:p w:rsidR="00CE08F8" w:rsidRDefault="00CE08F8" w:rsidP="00E8025F">
      <w:pPr>
        <w:rPr>
          <w:rFonts w:eastAsia="Times New Roman" w:cs="Times New Roman"/>
          <w:noProof/>
          <w:sz w:val="28"/>
          <w:szCs w:val="28"/>
        </w:rPr>
      </w:pPr>
    </w:p>
    <w:p w:rsidR="00CE08F8" w:rsidRDefault="00CE08F8" w:rsidP="00E8025F">
      <w:pPr>
        <w:rPr>
          <w:rFonts w:eastAsia="Times New Roman" w:cs="Times New Roman"/>
          <w:noProof/>
          <w:sz w:val="28"/>
          <w:szCs w:val="28"/>
        </w:rPr>
      </w:pPr>
    </w:p>
    <w:p w:rsidR="00CE08F8" w:rsidRDefault="00CE08F8" w:rsidP="00E8025F">
      <w:pPr>
        <w:rPr>
          <w:rFonts w:eastAsia="Times New Roman" w:cs="Times New Roman"/>
          <w:noProof/>
          <w:sz w:val="28"/>
          <w:szCs w:val="28"/>
        </w:rPr>
      </w:pPr>
    </w:p>
    <w:p w:rsidR="00CE08F8" w:rsidRPr="00E450FC" w:rsidRDefault="00CE08F8" w:rsidP="00E8025F">
      <w:pPr>
        <w:rPr>
          <w:rFonts w:eastAsia="Times New Roman" w:cs="Times New Roman"/>
          <w:noProof/>
          <w:sz w:val="28"/>
          <w:szCs w:val="28"/>
        </w:rPr>
      </w:pPr>
    </w:p>
    <w:p w:rsidR="001E3173" w:rsidRPr="00E450FC" w:rsidRDefault="007338B3" w:rsidP="00354394">
      <w:pPr>
        <w:pStyle w:val="Heading1"/>
        <w:rPr>
          <w:noProof/>
          <w:sz w:val="28"/>
          <w:szCs w:val="28"/>
        </w:rPr>
      </w:pPr>
      <w:r w:rsidRPr="00E450FC">
        <w:rPr>
          <w:noProof/>
          <w:sz w:val="28"/>
          <w:szCs w:val="28"/>
        </w:rPr>
        <w:lastRenderedPageBreak/>
        <w:t>Includerea în Listă</w:t>
      </w:r>
    </w:p>
    <w:p w:rsidR="007338B3" w:rsidRPr="00E450FC" w:rsidRDefault="007338B3" w:rsidP="007338B3">
      <w:pPr>
        <w:pStyle w:val="Heading2"/>
        <w:rPr>
          <w:noProof/>
          <w:sz w:val="28"/>
          <w:szCs w:val="28"/>
        </w:rPr>
      </w:pPr>
      <w:bookmarkStart w:id="4" w:name="_Ref435779189"/>
      <w:r w:rsidRPr="00E450FC">
        <w:rPr>
          <w:sz w:val="28"/>
          <w:szCs w:val="28"/>
        </w:rPr>
        <w:t>Pentru a fi inclus în List</w:t>
      </w:r>
      <w:r w:rsidR="000A467D" w:rsidRPr="00E450FC">
        <w:rPr>
          <w:sz w:val="28"/>
          <w:szCs w:val="28"/>
        </w:rPr>
        <w:t>ă</w:t>
      </w:r>
      <w:r w:rsidRPr="00E450FC">
        <w:rPr>
          <w:sz w:val="28"/>
          <w:szCs w:val="28"/>
        </w:rPr>
        <w:t>, operatorul economic trebuie să prezinte o cerere</w:t>
      </w:r>
      <w:r w:rsidR="007038F2" w:rsidRPr="00E450FC">
        <w:rPr>
          <w:sz w:val="28"/>
          <w:szCs w:val="28"/>
        </w:rPr>
        <w:t xml:space="preserve"> cu anexarea documentelor de constituire </w:t>
      </w:r>
      <w:r w:rsidR="000A467D" w:rsidRPr="00E450FC">
        <w:rPr>
          <w:sz w:val="28"/>
          <w:szCs w:val="28"/>
        </w:rPr>
        <w:t xml:space="preserve">a persoanei fizice sau </w:t>
      </w:r>
      <w:r w:rsidR="007F39AF" w:rsidRPr="00E450FC">
        <w:rPr>
          <w:sz w:val="28"/>
          <w:szCs w:val="28"/>
        </w:rPr>
        <w:t>juridice și cel puțin o recomandare din partea unei autorități contractante</w:t>
      </w:r>
      <w:r w:rsidR="0065664F" w:rsidRPr="00E450FC">
        <w:rPr>
          <w:sz w:val="28"/>
          <w:szCs w:val="28"/>
        </w:rPr>
        <w:t xml:space="preserve"> privind executarea calitativă a unui contract de achiziție publică</w:t>
      </w:r>
      <w:r w:rsidRPr="00E450FC">
        <w:rPr>
          <w:sz w:val="28"/>
          <w:szCs w:val="28"/>
        </w:rPr>
        <w:t xml:space="preserve">, potrivit modelului expus în anexa la prezentul Regulament. </w:t>
      </w:r>
    </w:p>
    <w:p w:rsidR="007338B3" w:rsidRPr="00E450FC" w:rsidRDefault="007338B3" w:rsidP="007338B3">
      <w:pPr>
        <w:pStyle w:val="Heading2"/>
        <w:rPr>
          <w:noProof/>
          <w:sz w:val="28"/>
          <w:szCs w:val="28"/>
        </w:rPr>
      </w:pPr>
      <w:r w:rsidRPr="00E450FC">
        <w:rPr>
          <w:sz w:val="28"/>
          <w:szCs w:val="28"/>
        </w:rPr>
        <w:t>Agenţia verifică informaţia privind operatorul economic şi, în termen de 15 zile, emite decizia de acceptare sau de respingere a cererii de includere a operatorului economic în List</w:t>
      </w:r>
      <w:r w:rsidR="000A467D" w:rsidRPr="00E450FC">
        <w:rPr>
          <w:sz w:val="28"/>
          <w:szCs w:val="28"/>
        </w:rPr>
        <w:t>ă</w:t>
      </w:r>
      <w:r w:rsidRPr="00E450FC">
        <w:rPr>
          <w:sz w:val="28"/>
          <w:szCs w:val="28"/>
        </w:rPr>
        <w:t xml:space="preserve">. </w:t>
      </w:r>
    </w:p>
    <w:p w:rsidR="00892BC2" w:rsidRPr="00E450FC" w:rsidRDefault="00892BC2" w:rsidP="00892BC2">
      <w:pPr>
        <w:pStyle w:val="Heading2"/>
        <w:rPr>
          <w:noProof/>
          <w:sz w:val="28"/>
          <w:szCs w:val="28"/>
        </w:rPr>
      </w:pPr>
      <w:r w:rsidRPr="00E450FC">
        <w:rPr>
          <w:sz w:val="28"/>
          <w:szCs w:val="28"/>
        </w:rPr>
        <w:t>Operatorului economic inclus în Listă i se atribuie un număr şi i se eliberează certificatul de confirmare dacă solicită</w:t>
      </w:r>
      <w:r w:rsidR="000A467D" w:rsidRPr="00E450FC">
        <w:rPr>
          <w:sz w:val="28"/>
          <w:szCs w:val="28"/>
        </w:rPr>
        <w:t xml:space="preserve"> expres</w:t>
      </w:r>
      <w:r w:rsidRPr="00E450FC">
        <w:rPr>
          <w:sz w:val="28"/>
          <w:szCs w:val="28"/>
        </w:rPr>
        <w:t xml:space="preserve"> acest fapt în cererea de includere în listă. </w:t>
      </w:r>
    </w:p>
    <w:p w:rsidR="00892BC2" w:rsidRPr="00E450FC" w:rsidRDefault="00892BC2" w:rsidP="00892BC2">
      <w:pPr>
        <w:pStyle w:val="Heading2"/>
        <w:rPr>
          <w:sz w:val="28"/>
          <w:szCs w:val="28"/>
        </w:rPr>
      </w:pPr>
      <w:r w:rsidRPr="00E450FC">
        <w:rPr>
          <w:sz w:val="28"/>
          <w:szCs w:val="28"/>
        </w:rPr>
        <w:t xml:space="preserve">Agenţia respinge cererea de includere a operatorului economic în Lista operatorilor economici calificaţi în cazul în care cererea nu conţine informaţia cu privire la genurile de activitate ale acestuia sau codul de identificare (IDNP/IDNO), sau dacă operatorul economic este inclus în Lista de interdicţie a operatorilor economici. </w:t>
      </w:r>
    </w:p>
    <w:p w:rsidR="00953A37" w:rsidRPr="00E450FC" w:rsidRDefault="00953A37" w:rsidP="00892BC2">
      <w:pPr>
        <w:rPr>
          <w:sz w:val="28"/>
          <w:szCs w:val="28"/>
          <w:lang w:eastAsia="zh-CN"/>
        </w:rPr>
      </w:pPr>
    </w:p>
    <w:p w:rsidR="00892BC2" w:rsidRPr="00E450FC" w:rsidRDefault="00892BC2" w:rsidP="00892BC2">
      <w:pPr>
        <w:rPr>
          <w:sz w:val="28"/>
          <w:szCs w:val="28"/>
          <w:lang w:eastAsia="zh-CN"/>
        </w:rPr>
      </w:pPr>
      <w:r w:rsidRPr="00E450FC">
        <w:rPr>
          <w:sz w:val="28"/>
          <w:szCs w:val="28"/>
          <w:lang w:eastAsia="zh-CN"/>
        </w:rPr>
        <w:t xml:space="preserve">Agenția respinge cererea și în </w:t>
      </w:r>
      <w:r w:rsidR="00412B69" w:rsidRPr="00E450FC">
        <w:rPr>
          <w:sz w:val="28"/>
          <w:szCs w:val="28"/>
          <w:lang w:eastAsia="zh-CN"/>
        </w:rPr>
        <w:t>cazurile prevăzute de art. 18 alin.(2) din Legea nr. 131 din 3 iulie 2015 privind achizițiile publice</w:t>
      </w:r>
      <w:r w:rsidRPr="00E450FC">
        <w:rPr>
          <w:sz w:val="28"/>
          <w:szCs w:val="28"/>
          <w:lang w:eastAsia="zh-CN"/>
        </w:rPr>
        <w:t xml:space="preserve">. </w:t>
      </w:r>
    </w:p>
    <w:p w:rsidR="00160ED1" w:rsidRPr="00E450FC" w:rsidRDefault="00160ED1" w:rsidP="00160ED1">
      <w:pPr>
        <w:pStyle w:val="Heading2"/>
        <w:rPr>
          <w:sz w:val="28"/>
          <w:szCs w:val="28"/>
        </w:rPr>
      </w:pPr>
      <w:r w:rsidRPr="00E450FC">
        <w:rPr>
          <w:sz w:val="28"/>
          <w:szCs w:val="28"/>
        </w:rPr>
        <w:t xml:space="preserve">Operatorul economic va fi înştiinţat despre acceptarea/respingerea cererii de includere în Lista operatorilor economici calificaţi în termen de 5 zile lucrătoare din data emiterii deciziei. </w:t>
      </w:r>
    </w:p>
    <w:p w:rsidR="00160ED1" w:rsidRPr="00E450FC" w:rsidRDefault="00160ED1" w:rsidP="00160ED1">
      <w:pPr>
        <w:pStyle w:val="Heading2"/>
        <w:rPr>
          <w:sz w:val="28"/>
          <w:szCs w:val="28"/>
        </w:rPr>
      </w:pPr>
      <w:r w:rsidRPr="00E450FC">
        <w:rPr>
          <w:sz w:val="28"/>
          <w:szCs w:val="28"/>
        </w:rPr>
        <w:t xml:space="preserve">În termen de 15 zile din data înregistrării de către organele competente a modificărilor şi completărilor în documentele privind fondarea şi genurile de activitate, operatorul economic inclus în Listă este obligat să informeze despre aceasta Agenţia în vederea introducerii modificărilor şi completărilor respective în Lista operatorilor economici calificaţi. </w:t>
      </w:r>
    </w:p>
    <w:p w:rsidR="00160ED1" w:rsidRPr="00E450FC" w:rsidRDefault="00160ED1" w:rsidP="00160ED1">
      <w:pPr>
        <w:pStyle w:val="Heading2"/>
        <w:numPr>
          <w:ilvl w:val="0"/>
          <w:numId w:val="0"/>
        </w:numPr>
        <w:ind w:left="567"/>
        <w:rPr>
          <w:rFonts w:ascii="Tahoma" w:hAnsi="Tahoma" w:cs="Tahoma"/>
          <w:sz w:val="28"/>
          <w:szCs w:val="28"/>
        </w:rPr>
      </w:pPr>
    </w:p>
    <w:bookmarkEnd w:id="4"/>
    <w:p w:rsidR="00160ED1" w:rsidRPr="00E450FC" w:rsidRDefault="00160ED1" w:rsidP="00160ED1">
      <w:pPr>
        <w:pStyle w:val="Default"/>
        <w:rPr>
          <w:noProof/>
          <w:sz w:val="28"/>
          <w:szCs w:val="28"/>
          <w:lang w:val="en-US"/>
        </w:rPr>
      </w:pPr>
    </w:p>
    <w:p w:rsidR="00160ED1" w:rsidRPr="00E450FC" w:rsidRDefault="00160ED1" w:rsidP="00354394">
      <w:pPr>
        <w:pStyle w:val="Heading1"/>
        <w:rPr>
          <w:noProof/>
          <w:sz w:val="28"/>
          <w:szCs w:val="28"/>
        </w:rPr>
      </w:pPr>
      <w:r w:rsidRPr="00E450FC">
        <w:rPr>
          <w:noProof/>
          <w:sz w:val="28"/>
          <w:szCs w:val="28"/>
        </w:rPr>
        <w:t>EXCLUDEREA DIN LISTĂ</w:t>
      </w:r>
    </w:p>
    <w:p w:rsidR="00E837D1" w:rsidRPr="00E450FC" w:rsidRDefault="00E837D1" w:rsidP="00E837D1">
      <w:pPr>
        <w:pStyle w:val="Heading2"/>
        <w:rPr>
          <w:noProof/>
          <w:sz w:val="28"/>
          <w:szCs w:val="28"/>
        </w:rPr>
      </w:pPr>
      <w:r w:rsidRPr="00E450FC">
        <w:rPr>
          <w:sz w:val="28"/>
          <w:szCs w:val="28"/>
        </w:rPr>
        <w:t xml:space="preserve">Excluderea din Lista operatorilor economici calificaţi se efectuează prin decizia Agenţiei în următoarele cazuri: </w:t>
      </w:r>
    </w:p>
    <w:p w:rsidR="00E837D1" w:rsidRPr="00E450FC" w:rsidRDefault="00E837D1" w:rsidP="00E837D1">
      <w:pPr>
        <w:pStyle w:val="NormalWeb"/>
        <w:rPr>
          <w:sz w:val="28"/>
          <w:szCs w:val="28"/>
        </w:rPr>
      </w:pPr>
      <w:r w:rsidRPr="00E450FC">
        <w:rPr>
          <w:sz w:val="28"/>
          <w:szCs w:val="28"/>
        </w:rPr>
        <w:t xml:space="preserve">a) la cererea operatorului economic; </w:t>
      </w:r>
    </w:p>
    <w:p w:rsidR="00E837D1" w:rsidRPr="00E450FC" w:rsidRDefault="000A467D" w:rsidP="00E837D1">
      <w:pPr>
        <w:pStyle w:val="NormalWeb"/>
        <w:rPr>
          <w:sz w:val="28"/>
          <w:szCs w:val="28"/>
        </w:rPr>
      </w:pPr>
      <w:r w:rsidRPr="00E450FC">
        <w:rPr>
          <w:sz w:val="28"/>
          <w:szCs w:val="28"/>
        </w:rPr>
        <w:t>b</w:t>
      </w:r>
      <w:r w:rsidR="00E837D1" w:rsidRPr="00E450FC">
        <w:rPr>
          <w:sz w:val="28"/>
          <w:szCs w:val="28"/>
        </w:rPr>
        <w:t xml:space="preserve">) de nerespectare a condiţiei privind înştiinţarea Agenţiei, în termen de 15 zile, despre operarea, în modul corespunzător, a modificărilor/completărilor în documentele privind fondarea sau modificarea/completarea genurilor de activitate; </w:t>
      </w:r>
    </w:p>
    <w:p w:rsidR="00E837D1" w:rsidRPr="00E450FC" w:rsidRDefault="000A467D" w:rsidP="00E837D1">
      <w:pPr>
        <w:pStyle w:val="NormalWeb"/>
        <w:rPr>
          <w:sz w:val="28"/>
          <w:szCs w:val="28"/>
        </w:rPr>
      </w:pPr>
      <w:r w:rsidRPr="00E450FC">
        <w:rPr>
          <w:sz w:val="28"/>
          <w:szCs w:val="28"/>
        </w:rPr>
        <w:t>c</w:t>
      </w:r>
      <w:r w:rsidR="00E837D1" w:rsidRPr="00E450FC">
        <w:rPr>
          <w:sz w:val="28"/>
          <w:szCs w:val="28"/>
        </w:rPr>
        <w:t xml:space="preserve">) de includere a operatorului economic în Lista de interdicţie a operatorilor economici. </w:t>
      </w:r>
    </w:p>
    <w:p w:rsidR="00354394" w:rsidRPr="00E450FC" w:rsidRDefault="00E837D1" w:rsidP="00E450FC">
      <w:pPr>
        <w:pStyle w:val="Heading2"/>
        <w:rPr>
          <w:sz w:val="28"/>
          <w:szCs w:val="28"/>
        </w:rPr>
      </w:pPr>
      <w:r w:rsidRPr="00E450FC">
        <w:rPr>
          <w:sz w:val="28"/>
          <w:szCs w:val="28"/>
        </w:rPr>
        <w:t>Decizia de respingere a cererii de includere în Lista operatorilor economici calificaţi poate fi contesta</w:t>
      </w:r>
      <w:r w:rsidR="000A467D" w:rsidRPr="00E450FC">
        <w:rPr>
          <w:sz w:val="28"/>
          <w:szCs w:val="28"/>
        </w:rPr>
        <w:t>tă în ordinea contenciosului administrativ</w:t>
      </w:r>
      <w:r w:rsidRPr="00E450FC">
        <w:rPr>
          <w:sz w:val="28"/>
          <w:szCs w:val="28"/>
        </w:rPr>
        <w:t>.</w:t>
      </w:r>
    </w:p>
    <w:p w:rsidR="00354394" w:rsidRDefault="00354394" w:rsidP="000D1C6D">
      <w:pPr>
        <w:pStyle w:val="Body"/>
        <w:rPr>
          <w:b/>
          <w:noProof/>
        </w:rPr>
      </w:pPr>
    </w:p>
    <w:p w:rsidR="00354394" w:rsidRDefault="00354394" w:rsidP="000D1C6D">
      <w:pPr>
        <w:pStyle w:val="Body"/>
        <w:rPr>
          <w:b/>
          <w:noProof/>
        </w:rPr>
      </w:pPr>
    </w:p>
    <w:p w:rsidR="00354394" w:rsidRDefault="00354394" w:rsidP="000D1C6D">
      <w:pPr>
        <w:pStyle w:val="Body"/>
        <w:rPr>
          <w:b/>
          <w:noProof/>
        </w:rPr>
      </w:pPr>
    </w:p>
    <w:p w:rsidR="00354394" w:rsidRDefault="00354394" w:rsidP="000D1C6D">
      <w:pPr>
        <w:pStyle w:val="Body"/>
        <w:rPr>
          <w:b/>
          <w:noProof/>
        </w:rPr>
      </w:pPr>
    </w:p>
    <w:p w:rsidR="00354394" w:rsidRDefault="00354394" w:rsidP="000D1C6D">
      <w:pPr>
        <w:pStyle w:val="Body"/>
        <w:rPr>
          <w:b/>
          <w:noProof/>
        </w:rPr>
      </w:pPr>
    </w:p>
    <w:p w:rsidR="00354394" w:rsidRDefault="00354394" w:rsidP="000D1C6D">
      <w:pPr>
        <w:pStyle w:val="Body"/>
        <w:rPr>
          <w:b/>
          <w:noProof/>
        </w:rPr>
      </w:pPr>
    </w:p>
    <w:p w:rsidR="00354394" w:rsidRDefault="00354394" w:rsidP="000D1C6D">
      <w:pPr>
        <w:pStyle w:val="Body"/>
        <w:rPr>
          <w:b/>
          <w:noProof/>
        </w:rPr>
      </w:pPr>
    </w:p>
    <w:p w:rsidR="00354394" w:rsidRDefault="00354394" w:rsidP="000D1C6D">
      <w:pPr>
        <w:pStyle w:val="Body"/>
        <w:rPr>
          <w:b/>
          <w:noProof/>
        </w:rPr>
      </w:pPr>
    </w:p>
    <w:tbl>
      <w:tblPr>
        <w:tblW w:w="10500" w:type="dxa"/>
        <w:jc w:val="center"/>
        <w:tblCellMar>
          <w:top w:w="15" w:type="dxa"/>
          <w:left w:w="15" w:type="dxa"/>
          <w:bottom w:w="15" w:type="dxa"/>
          <w:right w:w="15" w:type="dxa"/>
        </w:tblCellMar>
        <w:tblLook w:val="04A0"/>
      </w:tblPr>
      <w:tblGrid>
        <w:gridCol w:w="10500"/>
      </w:tblGrid>
      <w:tr w:rsidR="001F0D39" w:rsidRPr="001C41D9" w:rsidTr="001F0D39">
        <w:trPr>
          <w:jc w:val="center"/>
        </w:trPr>
        <w:tc>
          <w:tcPr>
            <w:tcW w:w="0" w:type="auto"/>
            <w:tcBorders>
              <w:top w:val="nil"/>
              <w:left w:val="nil"/>
              <w:bottom w:val="nil"/>
              <w:right w:val="nil"/>
            </w:tcBorders>
            <w:tcMar>
              <w:top w:w="15" w:type="dxa"/>
              <w:left w:w="45" w:type="dxa"/>
              <w:bottom w:w="15" w:type="dxa"/>
              <w:right w:w="45" w:type="dxa"/>
            </w:tcMar>
            <w:hideMark/>
          </w:tcPr>
          <w:p w:rsidR="001F0D39" w:rsidRPr="00354394" w:rsidRDefault="001F0D39" w:rsidP="001F0D39">
            <w:pPr>
              <w:ind w:firstLine="0"/>
              <w:jc w:val="right"/>
              <w:rPr>
                <w:rFonts w:eastAsia="Times New Roman" w:cs="Times New Roman"/>
                <w:i/>
                <w:sz w:val="20"/>
                <w:szCs w:val="20"/>
                <w:lang w:eastAsia="ro-RO"/>
              </w:rPr>
            </w:pPr>
            <w:r w:rsidRPr="001C41D9">
              <w:rPr>
                <w:rFonts w:eastAsia="Times New Roman" w:cs="Times New Roman"/>
                <w:sz w:val="20"/>
                <w:szCs w:val="20"/>
                <w:lang w:eastAsia="ro-RO"/>
              </w:rPr>
              <w:lastRenderedPageBreak/>
              <w:t> </w:t>
            </w:r>
            <w:r w:rsidRPr="00354394">
              <w:rPr>
                <w:rFonts w:eastAsia="Times New Roman" w:cs="Times New Roman"/>
                <w:i/>
                <w:sz w:val="20"/>
                <w:szCs w:val="20"/>
                <w:lang w:eastAsia="ro-RO"/>
              </w:rPr>
              <w:t xml:space="preserve">Anexă </w:t>
            </w:r>
          </w:p>
          <w:p w:rsidR="001F0D39" w:rsidRPr="00354394" w:rsidRDefault="001F0D39" w:rsidP="001F0D39">
            <w:pPr>
              <w:ind w:firstLine="0"/>
              <w:jc w:val="right"/>
              <w:rPr>
                <w:rFonts w:eastAsia="Times New Roman" w:cs="Times New Roman"/>
                <w:i/>
                <w:sz w:val="20"/>
                <w:szCs w:val="20"/>
                <w:lang w:eastAsia="ro-RO"/>
              </w:rPr>
            </w:pPr>
            <w:r w:rsidRPr="00354394">
              <w:rPr>
                <w:rFonts w:eastAsia="Times New Roman" w:cs="Times New Roman"/>
                <w:i/>
                <w:sz w:val="20"/>
                <w:szCs w:val="20"/>
                <w:lang w:eastAsia="ro-RO"/>
              </w:rPr>
              <w:t xml:space="preserve">la Regulamentul cu privire la modul </w:t>
            </w:r>
          </w:p>
          <w:p w:rsidR="001F0D39" w:rsidRPr="00354394" w:rsidRDefault="001F0D39" w:rsidP="001F0D39">
            <w:pPr>
              <w:ind w:firstLine="0"/>
              <w:jc w:val="right"/>
              <w:rPr>
                <w:rFonts w:eastAsia="Times New Roman" w:cs="Times New Roman"/>
                <w:i/>
                <w:sz w:val="20"/>
                <w:szCs w:val="20"/>
                <w:lang w:eastAsia="ro-RO"/>
              </w:rPr>
            </w:pPr>
            <w:r w:rsidRPr="00354394">
              <w:rPr>
                <w:rFonts w:eastAsia="Times New Roman" w:cs="Times New Roman"/>
                <w:i/>
                <w:sz w:val="20"/>
                <w:szCs w:val="20"/>
                <w:lang w:eastAsia="ro-RO"/>
              </w:rPr>
              <w:t xml:space="preserve">de întocmire, actualizare şi evidenţă </w:t>
            </w:r>
          </w:p>
          <w:p w:rsidR="001F0D39" w:rsidRPr="00354394" w:rsidRDefault="001F0D39" w:rsidP="001F0D39">
            <w:pPr>
              <w:ind w:firstLine="0"/>
              <w:jc w:val="right"/>
              <w:rPr>
                <w:rFonts w:eastAsia="Times New Roman" w:cs="Times New Roman"/>
                <w:i/>
                <w:sz w:val="20"/>
                <w:szCs w:val="20"/>
                <w:lang w:eastAsia="ro-RO"/>
              </w:rPr>
            </w:pPr>
            <w:r w:rsidRPr="00354394">
              <w:rPr>
                <w:rFonts w:eastAsia="Times New Roman" w:cs="Times New Roman"/>
                <w:i/>
                <w:sz w:val="20"/>
                <w:szCs w:val="20"/>
                <w:lang w:eastAsia="ro-RO"/>
              </w:rPr>
              <w:t xml:space="preserve">a Listei operatorilor economici calificaţi </w:t>
            </w:r>
          </w:p>
          <w:p w:rsidR="001F0D39" w:rsidRPr="001C41D9" w:rsidRDefault="001F0D39" w:rsidP="001F0D39">
            <w:pPr>
              <w:ind w:firstLine="0"/>
              <w:jc w:val="center"/>
              <w:rPr>
                <w:rFonts w:eastAsia="Times New Roman" w:cs="Times New Roman"/>
                <w:b/>
                <w:bCs/>
                <w:sz w:val="20"/>
                <w:szCs w:val="20"/>
                <w:lang w:eastAsia="ro-RO"/>
              </w:rPr>
            </w:pPr>
            <w:r w:rsidRPr="001C41D9">
              <w:rPr>
                <w:rFonts w:eastAsia="Times New Roman" w:cs="Times New Roman"/>
                <w:b/>
                <w:bCs/>
                <w:sz w:val="20"/>
                <w:szCs w:val="20"/>
                <w:lang w:eastAsia="ro-RO"/>
              </w:rPr>
              <w:t> </w:t>
            </w:r>
          </w:p>
          <w:p w:rsidR="001F0D39" w:rsidRPr="001C41D9" w:rsidRDefault="007038F2" w:rsidP="001F0D39">
            <w:pPr>
              <w:ind w:firstLine="0"/>
              <w:jc w:val="right"/>
              <w:rPr>
                <w:rFonts w:eastAsia="Times New Roman" w:cs="Times New Roman"/>
                <w:sz w:val="20"/>
                <w:szCs w:val="20"/>
                <w:lang w:eastAsia="ro-RO"/>
              </w:rPr>
            </w:pPr>
            <w:r w:rsidRPr="001C41D9">
              <w:rPr>
                <w:rFonts w:eastAsia="Times New Roman" w:cs="Times New Roman"/>
                <w:sz w:val="20"/>
                <w:szCs w:val="20"/>
                <w:lang w:eastAsia="ro-RO"/>
              </w:rPr>
              <w:t xml:space="preserve">Către </w:t>
            </w:r>
            <w:r w:rsidR="001F0D39" w:rsidRPr="001C41D9">
              <w:rPr>
                <w:rFonts w:eastAsia="Times New Roman" w:cs="Times New Roman"/>
                <w:sz w:val="20"/>
                <w:szCs w:val="20"/>
                <w:lang w:eastAsia="ro-RO"/>
              </w:rPr>
              <w:t> </w:t>
            </w:r>
            <w:r w:rsidR="001F0D39" w:rsidRPr="001C41D9">
              <w:rPr>
                <w:rFonts w:eastAsia="Times New Roman" w:cs="Times New Roman"/>
                <w:b/>
                <w:bCs/>
                <w:sz w:val="20"/>
                <w:szCs w:val="20"/>
                <w:lang w:eastAsia="ro-RO"/>
              </w:rPr>
              <w:t>Agenţia Achiziţii Publice</w:t>
            </w:r>
            <w:r w:rsidR="001F0D39" w:rsidRPr="001C41D9">
              <w:rPr>
                <w:rFonts w:eastAsia="Times New Roman" w:cs="Times New Roman"/>
                <w:sz w:val="20"/>
                <w:szCs w:val="20"/>
                <w:lang w:eastAsia="ro-RO"/>
              </w:rPr>
              <w:t xml:space="preserve"> </w:t>
            </w:r>
          </w:p>
          <w:p w:rsidR="001F0D39" w:rsidRPr="001C41D9" w:rsidRDefault="001F0D39" w:rsidP="001F0D39">
            <w:pPr>
              <w:ind w:firstLine="0"/>
              <w:jc w:val="right"/>
              <w:rPr>
                <w:rFonts w:eastAsia="Times New Roman" w:cs="Times New Roman"/>
                <w:sz w:val="20"/>
                <w:szCs w:val="20"/>
                <w:lang w:eastAsia="ro-RO"/>
              </w:rPr>
            </w:pPr>
            <w:r w:rsidRPr="001C41D9">
              <w:rPr>
                <w:rFonts w:eastAsia="Times New Roman" w:cs="Times New Roman"/>
                <w:b/>
                <w:bCs/>
                <w:sz w:val="20"/>
                <w:szCs w:val="20"/>
                <w:lang w:eastAsia="ro-RO"/>
              </w:rPr>
              <w:t> </w:t>
            </w:r>
            <w:r w:rsidRPr="001C41D9">
              <w:rPr>
                <w:rFonts w:eastAsia="Times New Roman" w:cs="Times New Roman"/>
                <w:sz w:val="20"/>
                <w:szCs w:val="20"/>
                <w:lang w:eastAsia="ro-RO"/>
              </w:rPr>
              <w:t xml:space="preserve"> </w:t>
            </w:r>
          </w:p>
          <w:p w:rsidR="001F0D39" w:rsidRPr="001C41D9" w:rsidRDefault="001F0D39" w:rsidP="001F0D39">
            <w:pPr>
              <w:ind w:firstLine="0"/>
              <w:jc w:val="right"/>
              <w:rPr>
                <w:rFonts w:eastAsia="Times New Roman" w:cs="Times New Roman"/>
                <w:sz w:val="20"/>
                <w:szCs w:val="20"/>
                <w:lang w:eastAsia="ro-RO"/>
              </w:rPr>
            </w:pPr>
            <w:r w:rsidRPr="001C41D9">
              <w:rPr>
                <w:rFonts w:eastAsia="Times New Roman" w:cs="Times New Roman"/>
                <w:sz w:val="20"/>
                <w:szCs w:val="20"/>
                <w:lang w:eastAsia="ro-RO"/>
              </w:rPr>
              <w:t> </w:t>
            </w:r>
          </w:p>
          <w:p w:rsidR="001F0D39" w:rsidRPr="001C41D9" w:rsidRDefault="001F0D39" w:rsidP="001F0D39">
            <w:pPr>
              <w:ind w:firstLine="0"/>
              <w:jc w:val="center"/>
              <w:rPr>
                <w:rFonts w:eastAsia="Times New Roman" w:cs="Times New Roman"/>
                <w:sz w:val="20"/>
                <w:szCs w:val="20"/>
                <w:lang w:eastAsia="ro-RO"/>
              </w:rPr>
            </w:pPr>
            <w:r w:rsidRPr="001C41D9">
              <w:rPr>
                <w:rFonts w:eastAsia="Times New Roman" w:cs="Times New Roman"/>
                <w:b/>
                <w:bCs/>
                <w:sz w:val="20"/>
                <w:szCs w:val="20"/>
                <w:lang w:eastAsia="ro-RO"/>
              </w:rPr>
              <w:t>CERERE</w:t>
            </w:r>
            <w:r w:rsidRPr="001C41D9">
              <w:rPr>
                <w:rFonts w:eastAsia="Times New Roman" w:cs="Times New Roman"/>
                <w:sz w:val="20"/>
                <w:szCs w:val="20"/>
                <w:lang w:eastAsia="ro-RO"/>
              </w:rPr>
              <w:t xml:space="preserve"> </w:t>
            </w:r>
          </w:p>
          <w:p w:rsidR="001F0D39" w:rsidRPr="001C41D9" w:rsidRDefault="001F0D39" w:rsidP="001F0D39">
            <w:pPr>
              <w:rPr>
                <w:rFonts w:eastAsia="Times New Roman" w:cs="Times New Roman"/>
                <w:sz w:val="20"/>
                <w:szCs w:val="20"/>
                <w:lang w:eastAsia="ro-RO"/>
              </w:rPr>
            </w:pPr>
            <w:r w:rsidRPr="001C41D9">
              <w:rPr>
                <w:rFonts w:eastAsia="Times New Roman" w:cs="Times New Roman"/>
                <w:sz w:val="20"/>
                <w:szCs w:val="20"/>
                <w:lang w:eastAsia="ro-RO"/>
              </w:rPr>
              <w:t xml:space="preserve">  </w:t>
            </w:r>
          </w:p>
          <w:p w:rsidR="001F0D39" w:rsidRPr="001C41D9" w:rsidRDefault="001F0D39" w:rsidP="001F0D39">
            <w:pPr>
              <w:jc w:val="left"/>
              <w:rPr>
                <w:rFonts w:eastAsia="Times New Roman" w:cs="Times New Roman"/>
                <w:sz w:val="20"/>
                <w:szCs w:val="20"/>
                <w:lang w:eastAsia="ro-RO"/>
              </w:rPr>
            </w:pPr>
            <w:r w:rsidRPr="001C41D9">
              <w:rPr>
                <w:rFonts w:eastAsia="Times New Roman" w:cs="Times New Roman"/>
                <w:sz w:val="20"/>
                <w:szCs w:val="20"/>
                <w:lang w:eastAsia="ro-RO"/>
              </w:rPr>
              <w:t xml:space="preserve">Prin prezenta _________________________________________________________________________________, </w:t>
            </w:r>
          </w:p>
          <w:p w:rsidR="001F0D39" w:rsidRPr="001C41D9" w:rsidRDefault="001F0D39" w:rsidP="001C41D9">
            <w:pPr>
              <w:ind w:firstLine="0"/>
              <w:jc w:val="center"/>
              <w:rPr>
                <w:rFonts w:eastAsia="Times New Roman" w:cs="Times New Roman"/>
                <w:sz w:val="20"/>
                <w:szCs w:val="20"/>
                <w:lang w:eastAsia="ro-RO"/>
              </w:rPr>
            </w:pPr>
            <w:r w:rsidRPr="001C41D9">
              <w:rPr>
                <w:rFonts w:eastAsia="Times New Roman" w:cs="Times New Roman"/>
                <w:sz w:val="20"/>
                <w:szCs w:val="20"/>
                <w:vertAlign w:val="superscript"/>
                <w:lang w:eastAsia="ro-RO"/>
              </w:rPr>
              <w:t>(denumirea operatorului economic)</w:t>
            </w:r>
          </w:p>
          <w:p w:rsidR="001F0D39" w:rsidRPr="001C41D9" w:rsidRDefault="001F0D39" w:rsidP="001F0D39">
            <w:pPr>
              <w:jc w:val="left"/>
              <w:rPr>
                <w:rFonts w:eastAsia="Times New Roman" w:cs="Times New Roman"/>
                <w:sz w:val="20"/>
                <w:szCs w:val="20"/>
                <w:lang w:eastAsia="ro-RO"/>
              </w:rPr>
            </w:pPr>
            <w:r w:rsidRPr="001C41D9">
              <w:rPr>
                <w:rFonts w:eastAsia="Times New Roman" w:cs="Times New Roman"/>
                <w:sz w:val="20"/>
                <w:szCs w:val="20"/>
                <w:lang w:eastAsia="ro-RO"/>
              </w:rPr>
              <w:t xml:space="preserve">în temeiul art.24 al Legii nr.131 din 03 iulie 2015 privind achiziţiile publice, solicit </w:t>
            </w:r>
            <w:r w:rsidR="007038F2" w:rsidRPr="001C41D9">
              <w:rPr>
                <w:rFonts w:eastAsia="Times New Roman" w:cs="Times New Roman"/>
                <w:sz w:val="20"/>
                <w:szCs w:val="20"/>
                <w:lang w:eastAsia="ro-RO"/>
              </w:rPr>
              <w:t>includerea</w:t>
            </w:r>
            <w:r w:rsidRPr="001C41D9">
              <w:rPr>
                <w:rFonts w:eastAsia="Times New Roman" w:cs="Times New Roman"/>
                <w:sz w:val="20"/>
                <w:szCs w:val="20"/>
                <w:lang w:eastAsia="ro-RO"/>
              </w:rPr>
              <w:t xml:space="preserve"> în Lista operatorilor economici calificaţi. </w:t>
            </w:r>
          </w:p>
          <w:p w:rsidR="001F0D39" w:rsidRPr="001C41D9" w:rsidRDefault="001F0D39" w:rsidP="001F0D39">
            <w:pPr>
              <w:jc w:val="left"/>
              <w:rPr>
                <w:rFonts w:eastAsia="Times New Roman" w:cs="Times New Roman"/>
                <w:sz w:val="20"/>
                <w:szCs w:val="20"/>
                <w:lang w:eastAsia="ro-RO"/>
              </w:rPr>
            </w:pPr>
            <w:r w:rsidRPr="001C41D9">
              <w:rPr>
                <w:rFonts w:eastAsia="Times New Roman" w:cs="Times New Roman"/>
                <w:sz w:val="20"/>
                <w:szCs w:val="20"/>
                <w:lang w:eastAsia="ro-RO"/>
              </w:rPr>
              <w:t xml:space="preserve">Informaţia necesară privind includerea în Lista operatorilor economici calificaţi: </w:t>
            </w:r>
          </w:p>
          <w:p w:rsidR="001F0D39" w:rsidRPr="001C41D9" w:rsidRDefault="001F0D39" w:rsidP="001F0D39">
            <w:pPr>
              <w:jc w:val="left"/>
              <w:rPr>
                <w:rFonts w:eastAsia="Times New Roman" w:cs="Times New Roman"/>
                <w:sz w:val="20"/>
                <w:szCs w:val="20"/>
                <w:lang w:eastAsia="ro-RO"/>
              </w:rPr>
            </w:pPr>
            <w:r w:rsidRPr="001C41D9">
              <w:rPr>
                <w:rFonts w:eastAsia="Times New Roman" w:cs="Times New Roman"/>
                <w:sz w:val="20"/>
                <w:szCs w:val="20"/>
                <w:lang w:eastAsia="ro-RO"/>
              </w:rPr>
              <w:t>forma de organizare juridică _________________________________________________________________</w:t>
            </w:r>
          </w:p>
          <w:p w:rsidR="001F0D39" w:rsidRPr="001C41D9" w:rsidRDefault="001F0D39" w:rsidP="001F0D39">
            <w:pPr>
              <w:jc w:val="left"/>
              <w:rPr>
                <w:rFonts w:eastAsia="Times New Roman" w:cs="Times New Roman"/>
                <w:sz w:val="20"/>
                <w:szCs w:val="20"/>
                <w:lang w:eastAsia="ro-RO"/>
              </w:rPr>
            </w:pPr>
            <w:r w:rsidRPr="001C41D9">
              <w:rPr>
                <w:rFonts w:eastAsia="Times New Roman" w:cs="Times New Roman"/>
                <w:sz w:val="20"/>
                <w:szCs w:val="20"/>
                <w:lang w:eastAsia="ro-RO"/>
              </w:rPr>
              <w:t>codul de identificare IDNO/IDNP______________________________________________________________</w:t>
            </w:r>
          </w:p>
          <w:p w:rsidR="001F0D39" w:rsidRPr="001C41D9" w:rsidRDefault="007038F2" w:rsidP="001F0D39">
            <w:pPr>
              <w:jc w:val="left"/>
              <w:rPr>
                <w:rFonts w:eastAsia="Times New Roman" w:cs="Times New Roman"/>
                <w:sz w:val="20"/>
                <w:szCs w:val="20"/>
                <w:lang w:eastAsia="ro-RO"/>
              </w:rPr>
            </w:pPr>
            <w:r w:rsidRPr="001C41D9">
              <w:rPr>
                <w:rFonts w:eastAsia="Times New Roman" w:cs="Times New Roman"/>
                <w:sz w:val="20"/>
                <w:szCs w:val="20"/>
                <w:lang w:eastAsia="ro-RO"/>
              </w:rPr>
              <w:t xml:space="preserve">adresa, numărul de telefon/fax, </w:t>
            </w:r>
            <w:r w:rsidR="001F0D39" w:rsidRPr="001C41D9">
              <w:rPr>
                <w:rFonts w:eastAsia="Times New Roman" w:cs="Times New Roman"/>
                <w:sz w:val="20"/>
                <w:szCs w:val="20"/>
                <w:lang w:eastAsia="ro-RO"/>
              </w:rPr>
              <w:t>adresa electronică</w:t>
            </w:r>
            <w:r w:rsidRPr="001C41D9">
              <w:rPr>
                <w:rFonts w:eastAsia="Times New Roman" w:cs="Times New Roman"/>
                <w:sz w:val="20"/>
                <w:szCs w:val="20"/>
                <w:lang w:eastAsia="ro-RO"/>
              </w:rPr>
              <w:t xml:space="preserve"> și adresa web </w:t>
            </w:r>
            <w:r w:rsidR="001F0D39" w:rsidRPr="001C41D9">
              <w:rPr>
                <w:rFonts w:eastAsia="Times New Roman" w:cs="Times New Roman"/>
                <w:sz w:val="20"/>
                <w:szCs w:val="20"/>
                <w:lang w:eastAsia="ro-RO"/>
              </w:rPr>
              <w:t>____________________________________</w:t>
            </w:r>
          </w:p>
          <w:p w:rsidR="001F0D39" w:rsidRPr="001C41D9" w:rsidRDefault="001F0D39" w:rsidP="001F0D39">
            <w:pPr>
              <w:jc w:val="left"/>
              <w:rPr>
                <w:rFonts w:eastAsia="Times New Roman" w:cs="Times New Roman"/>
                <w:sz w:val="20"/>
                <w:szCs w:val="20"/>
                <w:lang w:eastAsia="ro-RO"/>
              </w:rPr>
            </w:pPr>
            <w:r w:rsidRPr="001C41D9">
              <w:rPr>
                <w:rFonts w:eastAsia="Times New Roman" w:cs="Times New Roman"/>
                <w:sz w:val="20"/>
                <w:szCs w:val="20"/>
                <w:lang w:eastAsia="ro-RO"/>
              </w:rPr>
              <w:t>genurile de activitate _______________________________________________________________________</w:t>
            </w:r>
          </w:p>
          <w:p w:rsidR="001F0D39" w:rsidRPr="001C41D9" w:rsidRDefault="001F0D39" w:rsidP="001F0D39">
            <w:pPr>
              <w:jc w:val="left"/>
              <w:rPr>
                <w:rFonts w:eastAsia="Times New Roman" w:cs="Times New Roman"/>
                <w:sz w:val="20"/>
                <w:szCs w:val="20"/>
                <w:lang w:eastAsia="ro-RO"/>
              </w:rPr>
            </w:pPr>
            <w:r w:rsidRPr="001C41D9">
              <w:rPr>
                <w:rFonts w:eastAsia="Times New Roman" w:cs="Times New Roman"/>
                <w:sz w:val="20"/>
                <w:szCs w:val="20"/>
                <w:lang w:eastAsia="ro-RO"/>
              </w:rPr>
              <w:t xml:space="preserve">  </w:t>
            </w:r>
          </w:p>
          <w:p w:rsidR="001F0D39" w:rsidRPr="001C41D9" w:rsidRDefault="007038F2" w:rsidP="001F0D39">
            <w:pPr>
              <w:jc w:val="left"/>
              <w:rPr>
                <w:rFonts w:eastAsia="Times New Roman" w:cs="Times New Roman"/>
                <w:bCs/>
                <w:sz w:val="20"/>
                <w:szCs w:val="20"/>
                <w:lang w:eastAsia="ro-RO"/>
              </w:rPr>
            </w:pPr>
            <w:r w:rsidRPr="001C41D9">
              <w:rPr>
                <w:rFonts w:eastAsia="Times New Roman" w:cs="Times New Roman"/>
                <w:bCs/>
                <w:sz w:val="20"/>
                <w:szCs w:val="20"/>
                <w:lang w:eastAsia="ro-RO"/>
              </w:rPr>
              <w:t>Totodată, declar pe propria răspundere că întreprinderea pe care o reprezint se angajează să respecte necondiționat prevederile actelor normative din domeniul achizițiilor publice cu adoptarea unei conduite oneste și imparțiale în cadrul procedurilor de achiziție publică.</w:t>
            </w:r>
          </w:p>
          <w:p w:rsidR="007038F2" w:rsidRPr="001C41D9" w:rsidRDefault="007038F2" w:rsidP="001F0D39">
            <w:pPr>
              <w:jc w:val="left"/>
              <w:rPr>
                <w:rFonts w:eastAsia="Times New Roman" w:cs="Times New Roman"/>
                <w:bCs/>
                <w:sz w:val="20"/>
                <w:szCs w:val="20"/>
                <w:lang w:eastAsia="ro-RO"/>
              </w:rPr>
            </w:pPr>
            <w:r w:rsidRPr="001C41D9">
              <w:rPr>
                <w:rFonts w:eastAsia="Times New Roman" w:cs="Times New Roman"/>
                <w:bCs/>
                <w:sz w:val="20"/>
                <w:szCs w:val="20"/>
                <w:lang w:eastAsia="ro-RO"/>
              </w:rPr>
              <w:t>La prezenta anexez actele de constituire a persoanei fizice/juridice</w:t>
            </w:r>
            <w:r w:rsidR="007F39AF" w:rsidRPr="001C41D9">
              <w:rPr>
                <w:rFonts w:eastAsia="Times New Roman" w:cs="Times New Roman"/>
                <w:bCs/>
                <w:sz w:val="20"/>
                <w:szCs w:val="20"/>
                <w:lang w:eastAsia="ro-RO"/>
              </w:rPr>
              <w:t xml:space="preserve"> și recomandări în număr de ____________</w:t>
            </w:r>
          </w:p>
          <w:p w:rsidR="001F0D39" w:rsidRPr="008C3075" w:rsidRDefault="008C3075" w:rsidP="001F0D39">
            <w:pPr>
              <w:jc w:val="left"/>
              <w:rPr>
                <w:rFonts w:eastAsia="Times New Roman" w:cs="Times New Roman"/>
                <w:bCs/>
                <w:sz w:val="20"/>
                <w:szCs w:val="20"/>
                <w:lang w:eastAsia="ro-RO"/>
              </w:rPr>
            </w:pPr>
            <w:r w:rsidRPr="008C3075">
              <w:rPr>
                <w:rFonts w:eastAsia="Times New Roman" w:cs="Times New Roman"/>
                <w:bCs/>
                <w:sz w:val="20"/>
                <w:szCs w:val="20"/>
                <w:lang w:eastAsia="ro-RO"/>
              </w:rPr>
              <w:t>Solicit eliberarea certificatului de confirmare Da_____</w:t>
            </w:r>
          </w:p>
          <w:p w:rsidR="008C3075" w:rsidRPr="008C3075" w:rsidRDefault="008C3075" w:rsidP="001F0D39">
            <w:pPr>
              <w:jc w:val="left"/>
              <w:rPr>
                <w:rFonts w:eastAsia="Times New Roman" w:cs="Times New Roman"/>
                <w:bCs/>
                <w:sz w:val="20"/>
                <w:szCs w:val="20"/>
                <w:lang w:eastAsia="ro-RO"/>
              </w:rPr>
            </w:pPr>
            <w:r w:rsidRPr="008C3075">
              <w:rPr>
                <w:rFonts w:eastAsia="Times New Roman" w:cs="Times New Roman"/>
                <w:bCs/>
                <w:sz w:val="20"/>
                <w:szCs w:val="20"/>
                <w:lang w:eastAsia="ro-RO"/>
              </w:rPr>
              <w:t xml:space="preserve">                                                                         Nu_____</w:t>
            </w:r>
          </w:p>
          <w:p w:rsidR="008C3075" w:rsidRPr="001C41D9" w:rsidRDefault="008C3075" w:rsidP="001F0D39">
            <w:pPr>
              <w:jc w:val="left"/>
              <w:rPr>
                <w:rFonts w:eastAsia="Times New Roman" w:cs="Times New Roman"/>
                <w:b/>
                <w:bCs/>
                <w:sz w:val="20"/>
                <w:szCs w:val="20"/>
                <w:lang w:eastAsia="ro-RO"/>
              </w:rPr>
            </w:pPr>
          </w:p>
          <w:p w:rsidR="001F0D39" w:rsidRPr="001C41D9" w:rsidRDefault="001F0D39" w:rsidP="001F0D39">
            <w:pPr>
              <w:jc w:val="left"/>
              <w:rPr>
                <w:rFonts w:eastAsia="Times New Roman" w:cs="Times New Roman"/>
                <w:sz w:val="20"/>
                <w:szCs w:val="20"/>
                <w:lang w:eastAsia="ro-RO"/>
              </w:rPr>
            </w:pPr>
            <w:r w:rsidRPr="001C41D9">
              <w:rPr>
                <w:rFonts w:eastAsia="Times New Roman" w:cs="Times New Roman"/>
                <w:b/>
                <w:bCs/>
                <w:sz w:val="20"/>
                <w:szCs w:val="20"/>
                <w:lang w:eastAsia="ro-RO"/>
              </w:rPr>
              <w:t>Semnătura</w:t>
            </w:r>
            <w:r w:rsidRPr="001C41D9">
              <w:rPr>
                <w:rFonts w:eastAsia="Times New Roman" w:cs="Times New Roman"/>
                <w:sz w:val="20"/>
                <w:szCs w:val="20"/>
                <w:lang w:eastAsia="ro-RO"/>
              </w:rPr>
              <w:t xml:space="preserve"> ________________ </w:t>
            </w:r>
          </w:p>
          <w:p w:rsidR="001F0D39" w:rsidRPr="001C41D9" w:rsidRDefault="001F0D39" w:rsidP="001F0D39">
            <w:pPr>
              <w:jc w:val="left"/>
              <w:rPr>
                <w:rFonts w:eastAsia="Times New Roman" w:cs="Times New Roman"/>
                <w:sz w:val="20"/>
                <w:szCs w:val="20"/>
                <w:lang w:eastAsia="ro-RO"/>
              </w:rPr>
            </w:pPr>
            <w:r w:rsidRPr="001C41D9">
              <w:rPr>
                <w:rFonts w:eastAsia="Times New Roman" w:cs="Times New Roman"/>
                <w:sz w:val="20"/>
                <w:szCs w:val="20"/>
                <w:lang w:eastAsia="ro-RO"/>
              </w:rPr>
              <w:t> </w:t>
            </w:r>
          </w:p>
          <w:p w:rsidR="001F0D39" w:rsidRPr="001C41D9" w:rsidRDefault="001F0D39" w:rsidP="001F0D39">
            <w:pPr>
              <w:rPr>
                <w:rFonts w:eastAsia="Times New Roman" w:cs="Times New Roman"/>
                <w:sz w:val="20"/>
                <w:szCs w:val="20"/>
                <w:lang w:eastAsia="ro-RO"/>
              </w:rPr>
            </w:pPr>
            <w:r w:rsidRPr="001C41D9">
              <w:rPr>
                <w:rFonts w:eastAsia="Times New Roman" w:cs="Times New Roman"/>
                <w:b/>
                <w:bCs/>
                <w:sz w:val="20"/>
                <w:szCs w:val="20"/>
                <w:lang w:eastAsia="ro-RO"/>
              </w:rPr>
              <w:t>L.Ş.</w:t>
            </w:r>
            <w:r w:rsidRPr="001C41D9">
              <w:rPr>
                <w:rFonts w:eastAsia="Times New Roman" w:cs="Times New Roman"/>
                <w:sz w:val="20"/>
                <w:szCs w:val="20"/>
                <w:lang w:eastAsia="ro-RO"/>
              </w:rPr>
              <w:t xml:space="preserve"> </w:t>
            </w:r>
          </w:p>
        </w:tc>
      </w:tr>
    </w:tbl>
    <w:p w:rsidR="00160ED1" w:rsidRPr="001C41D9" w:rsidRDefault="001F0D39" w:rsidP="00F32B0C">
      <w:pPr>
        <w:pStyle w:val="Body"/>
        <w:rPr>
          <w:rFonts w:cs="Times New Roman"/>
          <w:b/>
          <w:noProof/>
        </w:rPr>
      </w:pPr>
      <w:r w:rsidRPr="001C41D9">
        <w:rPr>
          <w:rFonts w:eastAsia="Times New Roman" w:cs="Times New Roman"/>
          <w:bCs w:val="0"/>
          <w:color w:val="auto"/>
          <w:sz w:val="18"/>
          <w:szCs w:val="18"/>
          <w:bdr w:val="none" w:sz="0" w:space="0" w:color="auto"/>
          <w:lang w:eastAsia="ro-RO"/>
        </w:rPr>
        <w:br/>
      </w:r>
    </w:p>
    <w:p w:rsidR="00160ED1" w:rsidRDefault="00160ED1" w:rsidP="00F32B0C">
      <w:pPr>
        <w:pStyle w:val="Body"/>
        <w:ind w:left="0"/>
        <w:jc w:val="both"/>
        <w:rPr>
          <w:b/>
          <w:noProof/>
        </w:rPr>
      </w:pPr>
    </w:p>
    <w:sectPr w:rsidR="00160ED1" w:rsidSect="00B5206E">
      <w:footerReference w:type="even" r:id="rId8"/>
      <w:footerReference w:type="default" r:id="rId9"/>
      <w:pgSz w:w="11901" w:h="16840"/>
      <w:pgMar w:top="861" w:right="702" w:bottom="1109" w:left="1276" w:header="720" w:footer="79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41F8" w:rsidRDefault="002F41F8" w:rsidP="007C66D3">
      <w:r>
        <w:separator/>
      </w:r>
    </w:p>
  </w:endnote>
  <w:endnote w:type="continuationSeparator" w:id="1">
    <w:p w:rsidR="002F41F8" w:rsidRDefault="002F41F8" w:rsidP="007C66D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ucida Grande">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CB1" w:rsidRDefault="004B5235" w:rsidP="00F735F5">
    <w:pPr>
      <w:pStyle w:val="Footer"/>
      <w:framePr w:wrap="none" w:vAnchor="text" w:hAnchor="margin" w:xAlign="center" w:y="1"/>
      <w:rPr>
        <w:rStyle w:val="PageNumber"/>
      </w:rPr>
    </w:pPr>
    <w:r>
      <w:rPr>
        <w:rStyle w:val="PageNumber"/>
      </w:rPr>
      <w:fldChar w:fldCharType="begin"/>
    </w:r>
    <w:r w:rsidR="007F0CB1">
      <w:rPr>
        <w:rStyle w:val="PageNumber"/>
      </w:rPr>
      <w:instrText xml:space="preserve">PAGE  </w:instrText>
    </w:r>
    <w:r>
      <w:rPr>
        <w:rStyle w:val="PageNumber"/>
      </w:rPr>
      <w:fldChar w:fldCharType="end"/>
    </w:r>
  </w:p>
  <w:p w:rsidR="007F0CB1" w:rsidRDefault="007F0C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CB1" w:rsidRDefault="004B5235" w:rsidP="00F735F5">
    <w:pPr>
      <w:pStyle w:val="Footer"/>
      <w:framePr w:wrap="none" w:vAnchor="text" w:hAnchor="margin" w:xAlign="center" w:y="1"/>
      <w:rPr>
        <w:rStyle w:val="PageNumber"/>
      </w:rPr>
    </w:pPr>
    <w:r>
      <w:rPr>
        <w:rStyle w:val="PageNumber"/>
      </w:rPr>
      <w:fldChar w:fldCharType="begin"/>
    </w:r>
    <w:r w:rsidR="007F0CB1">
      <w:rPr>
        <w:rStyle w:val="PageNumber"/>
      </w:rPr>
      <w:instrText xml:space="preserve">PAGE  </w:instrText>
    </w:r>
    <w:r>
      <w:rPr>
        <w:rStyle w:val="PageNumber"/>
      </w:rPr>
      <w:fldChar w:fldCharType="separate"/>
    </w:r>
    <w:r w:rsidR="00CE08F8">
      <w:rPr>
        <w:rStyle w:val="PageNumber"/>
        <w:noProof/>
      </w:rPr>
      <w:t>1</w:t>
    </w:r>
    <w:r>
      <w:rPr>
        <w:rStyle w:val="PageNumber"/>
      </w:rPr>
      <w:fldChar w:fldCharType="end"/>
    </w:r>
  </w:p>
  <w:p w:rsidR="007F0CB1" w:rsidRPr="00F01B5E" w:rsidRDefault="007F0CB1" w:rsidP="00B5206E">
    <w:pPr>
      <w:pStyle w:val="Footer"/>
      <w:ind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41F8" w:rsidRDefault="002F41F8" w:rsidP="007C66D3">
      <w:r>
        <w:separator/>
      </w:r>
    </w:p>
  </w:footnote>
  <w:footnote w:type="continuationSeparator" w:id="1">
    <w:p w:rsidR="002F41F8" w:rsidRDefault="002F41F8" w:rsidP="007C66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0471A"/>
    <w:multiLevelType w:val="hybridMultilevel"/>
    <w:tmpl w:val="C686AEB8"/>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nsid w:val="05DE3A02"/>
    <w:multiLevelType w:val="hybridMultilevel"/>
    <w:tmpl w:val="B4F6E5B8"/>
    <w:lvl w:ilvl="0" w:tplc="9292568C">
      <w:start w:val="1"/>
      <w:numFmt w:val="bullet"/>
      <w:pStyle w:val="Bulinebune"/>
      <w:lvlText w:val="■"/>
      <w:lvlJc w:val="left"/>
      <w:pPr>
        <w:tabs>
          <w:tab w:val="num" w:pos="1068"/>
        </w:tabs>
        <w:ind w:left="1068" w:hanging="360"/>
      </w:pPr>
      <w:rPr>
        <w:rFonts w:ascii="Arial" w:hAnsi="Arial" w:cs="Times New Roman" w:hint="default"/>
        <w:sz w:val="20"/>
      </w:rPr>
    </w:lvl>
    <w:lvl w:ilvl="1" w:tplc="04190017">
      <w:start w:val="1"/>
      <w:numFmt w:val="lowerLetter"/>
      <w:lvlText w:val="%2)"/>
      <w:lvlJc w:val="left"/>
      <w:pPr>
        <w:tabs>
          <w:tab w:val="num" w:pos="1581"/>
        </w:tabs>
        <w:ind w:left="1581" w:hanging="360"/>
      </w:pPr>
      <w:rPr>
        <w:rFonts w:cs="Times New Roman"/>
        <w:sz w:val="20"/>
      </w:rPr>
    </w:lvl>
    <w:lvl w:ilvl="2" w:tplc="04190005">
      <w:start w:val="1"/>
      <w:numFmt w:val="bullet"/>
      <w:lvlText w:val=""/>
      <w:lvlJc w:val="left"/>
      <w:pPr>
        <w:tabs>
          <w:tab w:val="num" w:pos="2301"/>
        </w:tabs>
        <w:ind w:left="2301"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9372790"/>
    <w:multiLevelType w:val="hybridMultilevel"/>
    <w:tmpl w:val="D766E2D6"/>
    <w:lvl w:ilvl="0" w:tplc="5B7C2828">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
    <w:nsid w:val="14F00060"/>
    <w:multiLevelType w:val="hybridMultilevel"/>
    <w:tmpl w:val="3B2A253A"/>
    <w:lvl w:ilvl="0" w:tplc="8F645A00">
      <w:start w:val="1"/>
      <w:numFmt w:val="decimal"/>
      <w:pStyle w:val="ListParagraph"/>
      <w:lvlText w:val="%1."/>
      <w:lvlJc w:val="left"/>
      <w:pPr>
        <w:ind w:left="927" w:hanging="360"/>
      </w:pPr>
      <w:rPr>
        <w:b w:val="0"/>
      </w:rPr>
    </w:lvl>
    <w:lvl w:ilvl="1" w:tplc="76AAF654">
      <w:start w:val="1"/>
      <w:numFmt w:val="decimal"/>
      <w:pStyle w:val="Heading2"/>
      <w:lvlText w:val="%2."/>
      <w:lvlJc w:val="left"/>
      <w:pPr>
        <w:ind w:left="1069" w:hanging="360"/>
      </w:pPr>
      <w:rPr>
        <w:rFonts w:hint="default"/>
        <w:b/>
      </w:rPr>
    </w:lvl>
    <w:lvl w:ilvl="2" w:tplc="C4C0B196">
      <w:start w:val="1"/>
      <w:numFmt w:val="decimal"/>
      <w:pStyle w:val="ListParagraph"/>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49F18CA"/>
    <w:multiLevelType w:val="multilevel"/>
    <w:tmpl w:val="0409001D"/>
    <w:styleLink w:val="1ai"/>
    <w:lvl w:ilvl="0">
      <w:start w:val="1"/>
      <w:numFmt w:val="decimal"/>
      <w:pStyle w:val="Reg-Alineat1"/>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2E80CDE"/>
    <w:multiLevelType w:val="hybridMultilevel"/>
    <w:tmpl w:val="955453DC"/>
    <w:lvl w:ilvl="0" w:tplc="15EEA79A">
      <w:start w:val="1"/>
      <w:numFmt w:val="upperRoman"/>
      <w:lvlText w:val="%1."/>
      <w:lvlJc w:val="left"/>
      <w:pPr>
        <w:ind w:left="4167" w:hanging="360"/>
      </w:pPr>
      <w:rPr>
        <w:rFonts w:hint="default"/>
      </w:rPr>
    </w:lvl>
    <w:lvl w:ilvl="1" w:tplc="04090019" w:tentative="1">
      <w:start w:val="1"/>
      <w:numFmt w:val="lowerLetter"/>
      <w:lvlText w:val="%2."/>
      <w:lvlJc w:val="left"/>
      <w:pPr>
        <w:ind w:left="4887" w:hanging="360"/>
      </w:pPr>
    </w:lvl>
    <w:lvl w:ilvl="2" w:tplc="A3465428">
      <w:start w:val="1"/>
      <w:numFmt w:val="upperRoman"/>
      <w:pStyle w:val="Heading1"/>
      <w:lvlText w:val="%3."/>
      <w:lvlJc w:val="right"/>
      <w:pPr>
        <w:ind w:left="5607" w:hanging="180"/>
      </w:pPr>
    </w:lvl>
    <w:lvl w:ilvl="3" w:tplc="0409000F" w:tentative="1">
      <w:start w:val="1"/>
      <w:numFmt w:val="decimal"/>
      <w:lvlText w:val="%4."/>
      <w:lvlJc w:val="left"/>
      <w:pPr>
        <w:ind w:left="6327" w:hanging="360"/>
      </w:pPr>
    </w:lvl>
    <w:lvl w:ilvl="4" w:tplc="04090019" w:tentative="1">
      <w:start w:val="1"/>
      <w:numFmt w:val="lowerLetter"/>
      <w:lvlText w:val="%5."/>
      <w:lvlJc w:val="left"/>
      <w:pPr>
        <w:ind w:left="7047" w:hanging="360"/>
      </w:pPr>
    </w:lvl>
    <w:lvl w:ilvl="5" w:tplc="0409001B" w:tentative="1">
      <w:start w:val="1"/>
      <w:numFmt w:val="lowerRoman"/>
      <w:lvlText w:val="%6."/>
      <w:lvlJc w:val="right"/>
      <w:pPr>
        <w:ind w:left="7767" w:hanging="180"/>
      </w:pPr>
    </w:lvl>
    <w:lvl w:ilvl="6" w:tplc="0409000F" w:tentative="1">
      <w:start w:val="1"/>
      <w:numFmt w:val="decimal"/>
      <w:lvlText w:val="%7."/>
      <w:lvlJc w:val="left"/>
      <w:pPr>
        <w:ind w:left="8487" w:hanging="360"/>
      </w:pPr>
    </w:lvl>
    <w:lvl w:ilvl="7" w:tplc="04090019" w:tentative="1">
      <w:start w:val="1"/>
      <w:numFmt w:val="lowerLetter"/>
      <w:lvlText w:val="%8."/>
      <w:lvlJc w:val="left"/>
      <w:pPr>
        <w:ind w:left="9207" w:hanging="360"/>
      </w:pPr>
    </w:lvl>
    <w:lvl w:ilvl="8" w:tplc="0409001B" w:tentative="1">
      <w:start w:val="1"/>
      <w:numFmt w:val="lowerRoman"/>
      <w:lvlText w:val="%9."/>
      <w:lvlJc w:val="right"/>
      <w:pPr>
        <w:ind w:left="9927" w:hanging="180"/>
      </w:pPr>
    </w:lvl>
  </w:abstractNum>
  <w:abstractNum w:abstractNumId="6">
    <w:nsid w:val="51D402E6"/>
    <w:multiLevelType w:val="hybridMultilevel"/>
    <w:tmpl w:val="D3BA4164"/>
    <w:lvl w:ilvl="0" w:tplc="04180011">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7">
    <w:nsid w:val="52C756A5"/>
    <w:multiLevelType w:val="multilevel"/>
    <w:tmpl w:val="81EA8F12"/>
    <w:lvl w:ilvl="0">
      <w:start w:val="1"/>
      <w:numFmt w:val="decimal"/>
      <w:lvlText w:val="%1."/>
      <w:lvlJc w:val="left"/>
      <w:pPr>
        <w:tabs>
          <w:tab w:val="num" w:pos="360"/>
        </w:tabs>
        <w:ind w:left="360" w:hanging="360"/>
      </w:pPr>
      <w:rPr>
        <w:b/>
        <w:bCs/>
        <w:position w:val="0"/>
      </w:rPr>
    </w:lvl>
    <w:lvl w:ilvl="1">
      <w:start w:val="1"/>
      <w:numFmt w:val="decimal"/>
      <w:lvlText w:val="%1."/>
      <w:lvlJc w:val="left"/>
      <w:pPr>
        <w:tabs>
          <w:tab w:val="num" w:pos="1080"/>
        </w:tabs>
        <w:ind w:left="720" w:hanging="360"/>
      </w:pPr>
      <w:rPr>
        <w:b/>
        <w:bCs/>
        <w:position w:val="0"/>
      </w:rPr>
    </w:lvl>
    <w:lvl w:ilvl="2">
      <w:start w:val="1"/>
      <w:numFmt w:val="decimal"/>
      <w:lvlText w:val="%1."/>
      <w:lvlJc w:val="left"/>
      <w:pPr>
        <w:tabs>
          <w:tab w:val="num" w:pos="1800"/>
        </w:tabs>
        <w:ind w:left="1080" w:hanging="360"/>
      </w:pPr>
      <w:rPr>
        <w:b/>
        <w:bCs/>
        <w:position w:val="0"/>
      </w:rPr>
    </w:lvl>
    <w:lvl w:ilvl="3">
      <w:start w:val="1"/>
      <w:numFmt w:val="decimal"/>
      <w:lvlText w:val="%1."/>
      <w:lvlJc w:val="left"/>
      <w:pPr>
        <w:tabs>
          <w:tab w:val="num" w:pos="2520"/>
        </w:tabs>
        <w:ind w:left="1440" w:hanging="360"/>
      </w:pPr>
      <w:rPr>
        <w:b/>
        <w:bCs/>
        <w:position w:val="0"/>
      </w:rPr>
    </w:lvl>
    <w:lvl w:ilvl="4">
      <w:start w:val="1"/>
      <w:numFmt w:val="decimal"/>
      <w:lvlText w:val="%1."/>
      <w:lvlJc w:val="left"/>
      <w:pPr>
        <w:tabs>
          <w:tab w:val="num" w:pos="3240"/>
        </w:tabs>
        <w:ind w:left="1800" w:hanging="360"/>
      </w:pPr>
      <w:rPr>
        <w:b/>
        <w:bCs/>
        <w:position w:val="0"/>
      </w:rPr>
    </w:lvl>
    <w:lvl w:ilvl="5">
      <w:start w:val="1"/>
      <w:numFmt w:val="decimal"/>
      <w:lvlText w:val="%1."/>
      <w:lvlJc w:val="left"/>
      <w:pPr>
        <w:tabs>
          <w:tab w:val="num" w:pos="3960"/>
        </w:tabs>
        <w:ind w:left="2160" w:hanging="360"/>
      </w:pPr>
      <w:rPr>
        <w:b/>
        <w:bCs/>
        <w:position w:val="0"/>
      </w:rPr>
    </w:lvl>
    <w:lvl w:ilvl="6">
      <w:start w:val="1"/>
      <w:numFmt w:val="decimal"/>
      <w:lvlText w:val="%1."/>
      <w:lvlJc w:val="left"/>
      <w:pPr>
        <w:tabs>
          <w:tab w:val="num" w:pos="4680"/>
        </w:tabs>
        <w:ind w:left="2520" w:hanging="360"/>
      </w:pPr>
      <w:rPr>
        <w:b/>
        <w:bCs/>
        <w:position w:val="0"/>
      </w:rPr>
    </w:lvl>
    <w:lvl w:ilvl="7">
      <w:start w:val="1"/>
      <w:numFmt w:val="decimal"/>
      <w:lvlText w:val="%1."/>
      <w:lvlJc w:val="left"/>
      <w:pPr>
        <w:tabs>
          <w:tab w:val="num" w:pos="5400"/>
        </w:tabs>
        <w:ind w:left="2880" w:hanging="360"/>
      </w:pPr>
      <w:rPr>
        <w:b/>
        <w:bCs/>
        <w:position w:val="0"/>
      </w:rPr>
    </w:lvl>
    <w:lvl w:ilvl="8">
      <w:start w:val="1"/>
      <w:numFmt w:val="decimal"/>
      <w:lvlText w:val="%1."/>
      <w:lvlJc w:val="left"/>
      <w:pPr>
        <w:tabs>
          <w:tab w:val="num" w:pos="6120"/>
        </w:tabs>
        <w:ind w:left="3240" w:hanging="360"/>
      </w:pPr>
      <w:rPr>
        <w:b/>
        <w:bCs/>
        <w:position w:val="0"/>
      </w:rPr>
    </w:lvl>
  </w:abstractNum>
  <w:abstractNum w:abstractNumId="8">
    <w:nsid w:val="53D14610"/>
    <w:multiLevelType w:val="multilevel"/>
    <w:tmpl w:val="0409001D"/>
    <w:numStyleLink w:val="1ai"/>
  </w:abstractNum>
  <w:abstractNum w:abstractNumId="9">
    <w:nsid w:val="5A095C2A"/>
    <w:multiLevelType w:val="hybridMultilevel"/>
    <w:tmpl w:val="FFE48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BD4E7F"/>
    <w:multiLevelType w:val="hybridMultilevel"/>
    <w:tmpl w:val="229E9374"/>
    <w:lvl w:ilvl="0" w:tplc="57549616">
      <w:start w:val="1"/>
      <w:numFmt w:val="decimal"/>
      <w:pStyle w:val="Heading3"/>
      <w:lvlText w:val="Secțiunea %1."/>
      <w:lvlJc w:val="left"/>
      <w:pPr>
        <w:ind w:left="0" w:firstLine="0"/>
      </w:pPr>
      <w:rPr>
        <w:rFonts w:hint="default"/>
        <w:b/>
      </w:rPr>
    </w:lvl>
    <w:lvl w:ilvl="1" w:tplc="0564171E">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0"/>
  </w:num>
  <w:num w:numId="2">
    <w:abstractNumId w:val="1"/>
  </w:num>
  <w:num w:numId="3">
    <w:abstractNumId w:val="3"/>
  </w:num>
  <w:num w:numId="4">
    <w:abstractNumId w:val="4"/>
  </w:num>
  <w:num w:numId="5">
    <w:abstractNumId w:val="8"/>
    <w:lvlOverride w:ilvl="0">
      <w:lvl w:ilvl="0">
        <w:start w:val="1"/>
        <w:numFmt w:val="decimal"/>
        <w:pStyle w:val="Reg-Alineat1"/>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6">
    <w:abstractNumId w:val="8"/>
    <w:lvlOverride w:ilvl="0">
      <w:startOverride w:val="1"/>
      <w:lvl w:ilvl="0">
        <w:start w:val="1"/>
        <w:numFmt w:val="decimal"/>
        <w:pStyle w:val="Reg-Alineat1"/>
        <w:lvlText w:val="%1)"/>
        <w:lvlJc w:val="left"/>
        <w:pPr>
          <w:ind w:left="360" w:hanging="360"/>
        </w:pPr>
      </w:lvl>
    </w:lvlOverride>
    <w:lvlOverride w:ilvl="1">
      <w:startOverride w:val="1"/>
      <w:lvl w:ilvl="1">
        <w:start w:val="1"/>
        <w:numFmt w:val="lowerLetter"/>
        <w:lvlText w:val="%2)"/>
        <w:lvlJc w:val="left"/>
        <w:pPr>
          <w:ind w:left="720" w:hanging="360"/>
        </w:pPr>
      </w:lvl>
    </w:lvlOverride>
    <w:lvlOverride w:ilvl="2">
      <w:startOverride w:val="1"/>
      <w:lvl w:ilvl="2">
        <w:start w:val="1"/>
        <w:numFmt w:val="lowerRoman"/>
        <w:lvlText w:val="%3)"/>
        <w:lvlJc w:val="left"/>
        <w:pPr>
          <w:ind w:left="1080" w:hanging="360"/>
        </w:pPr>
      </w:lvl>
    </w:lvlOverride>
    <w:lvlOverride w:ilvl="3">
      <w:startOverride w:val="1"/>
      <w:lvl w:ilvl="3">
        <w:start w:val="1"/>
        <w:numFmt w:val="decimal"/>
        <w:lvlText w:val="(%4)"/>
        <w:lvlJc w:val="left"/>
        <w:pPr>
          <w:ind w:left="1440" w:hanging="360"/>
        </w:pPr>
      </w:lvl>
    </w:lvlOverride>
    <w:lvlOverride w:ilvl="4">
      <w:startOverride w:val="1"/>
      <w:lvl w:ilvl="4">
        <w:start w:val="1"/>
        <w:numFmt w:val="lowerLetter"/>
        <w:lvlText w:val="(%5)"/>
        <w:lvlJc w:val="left"/>
        <w:pPr>
          <w:ind w:left="1800" w:hanging="360"/>
        </w:p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7">
    <w:abstractNumId w:val="0"/>
  </w:num>
  <w:num w:numId="8">
    <w:abstractNumId w:val="5"/>
  </w:num>
  <w:num w:numId="9">
    <w:abstractNumId w:val="7"/>
  </w:num>
  <w:num w:numId="10">
    <w:abstractNumId w:val="9"/>
  </w:num>
  <w:num w:numId="11">
    <w:abstractNumId w:val="3"/>
  </w:num>
  <w:num w:numId="12">
    <w:abstractNumId w:val="3"/>
    <w:lvlOverride w:ilvl="0">
      <w:startOverride w:val="1"/>
    </w:lvlOverride>
  </w:num>
  <w:num w:numId="13">
    <w:abstractNumId w:val="6"/>
  </w:num>
  <w:num w:numId="14">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9"/>
  <w:displayBackgroundShape/>
  <w:stylePaneFormatFilter w:val="1F08"/>
  <w:defaultTabStop w:val="720"/>
  <w:hyphenationZone w:val="425"/>
  <w:characterSpacingControl w:val="doNotCompress"/>
  <w:footnotePr>
    <w:footnote w:id="0"/>
    <w:footnote w:id="1"/>
  </w:footnotePr>
  <w:endnotePr>
    <w:endnote w:id="0"/>
    <w:endnote w:id="1"/>
  </w:endnotePr>
  <w:compat>
    <w:useFELayout/>
  </w:compat>
  <w:rsids>
    <w:rsidRoot w:val="00472974"/>
    <w:rsid w:val="00000050"/>
    <w:rsid w:val="00000B51"/>
    <w:rsid w:val="00002464"/>
    <w:rsid w:val="00002A45"/>
    <w:rsid w:val="00002AE0"/>
    <w:rsid w:val="00003A4A"/>
    <w:rsid w:val="00003F17"/>
    <w:rsid w:val="00004D73"/>
    <w:rsid w:val="000063AB"/>
    <w:rsid w:val="00006583"/>
    <w:rsid w:val="0000704F"/>
    <w:rsid w:val="00010AFB"/>
    <w:rsid w:val="000139B7"/>
    <w:rsid w:val="00013A20"/>
    <w:rsid w:val="00013E0F"/>
    <w:rsid w:val="00015157"/>
    <w:rsid w:val="00015435"/>
    <w:rsid w:val="00015919"/>
    <w:rsid w:val="00017B12"/>
    <w:rsid w:val="000207EF"/>
    <w:rsid w:val="0002088D"/>
    <w:rsid w:val="00021531"/>
    <w:rsid w:val="00022C63"/>
    <w:rsid w:val="000278D0"/>
    <w:rsid w:val="00030C3D"/>
    <w:rsid w:val="000329EB"/>
    <w:rsid w:val="00034429"/>
    <w:rsid w:val="00034DF9"/>
    <w:rsid w:val="000350C7"/>
    <w:rsid w:val="000358EF"/>
    <w:rsid w:val="00035B3F"/>
    <w:rsid w:val="00036C8F"/>
    <w:rsid w:val="000371E5"/>
    <w:rsid w:val="00037C9B"/>
    <w:rsid w:val="000402B0"/>
    <w:rsid w:val="00040E83"/>
    <w:rsid w:val="00041CFA"/>
    <w:rsid w:val="00041E58"/>
    <w:rsid w:val="00041FEB"/>
    <w:rsid w:val="00043D85"/>
    <w:rsid w:val="000444C8"/>
    <w:rsid w:val="000444E0"/>
    <w:rsid w:val="0004488E"/>
    <w:rsid w:val="00044959"/>
    <w:rsid w:val="00044DF8"/>
    <w:rsid w:val="00050AA6"/>
    <w:rsid w:val="00052948"/>
    <w:rsid w:val="00053A55"/>
    <w:rsid w:val="00054603"/>
    <w:rsid w:val="0005509E"/>
    <w:rsid w:val="00055998"/>
    <w:rsid w:val="00055B3E"/>
    <w:rsid w:val="00055D05"/>
    <w:rsid w:val="000562B7"/>
    <w:rsid w:val="000565DC"/>
    <w:rsid w:val="00060090"/>
    <w:rsid w:val="00060188"/>
    <w:rsid w:val="00060705"/>
    <w:rsid w:val="00060F4C"/>
    <w:rsid w:val="0006156E"/>
    <w:rsid w:val="00062B13"/>
    <w:rsid w:val="00063A7E"/>
    <w:rsid w:val="0006418F"/>
    <w:rsid w:val="00064650"/>
    <w:rsid w:val="000646EE"/>
    <w:rsid w:val="00064C67"/>
    <w:rsid w:val="000653E6"/>
    <w:rsid w:val="0006752A"/>
    <w:rsid w:val="000700A9"/>
    <w:rsid w:val="000703A9"/>
    <w:rsid w:val="000705B7"/>
    <w:rsid w:val="000706B0"/>
    <w:rsid w:val="00072B00"/>
    <w:rsid w:val="00072FAA"/>
    <w:rsid w:val="000731DE"/>
    <w:rsid w:val="00074A2A"/>
    <w:rsid w:val="00074AF7"/>
    <w:rsid w:val="0007526C"/>
    <w:rsid w:val="000757B5"/>
    <w:rsid w:val="00075889"/>
    <w:rsid w:val="00076B6F"/>
    <w:rsid w:val="00077692"/>
    <w:rsid w:val="00081910"/>
    <w:rsid w:val="00081DA2"/>
    <w:rsid w:val="00084B6C"/>
    <w:rsid w:val="00084E7F"/>
    <w:rsid w:val="000852B4"/>
    <w:rsid w:val="000854E5"/>
    <w:rsid w:val="0008679E"/>
    <w:rsid w:val="000869AC"/>
    <w:rsid w:val="00086E22"/>
    <w:rsid w:val="00086F43"/>
    <w:rsid w:val="00087435"/>
    <w:rsid w:val="00087D53"/>
    <w:rsid w:val="00090341"/>
    <w:rsid w:val="00090A6C"/>
    <w:rsid w:val="00090D08"/>
    <w:rsid w:val="00090ED3"/>
    <w:rsid w:val="00094221"/>
    <w:rsid w:val="000946CA"/>
    <w:rsid w:val="00094CBD"/>
    <w:rsid w:val="00097D12"/>
    <w:rsid w:val="000A076D"/>
    <w:rsid w:val="000A2558"/>
    <w:rsid w:val="000A39F4"/>
    <w:rsid w:val="000A41B6"/>
    <w:rsid w:val="000A467D"/>
    <w:rsid w:val="000A585C"/>
    <w:rsid w:val="000A6E7E"/>
    <w:rsid w:val="000B0087"/>
    <w:rsid w:val="000B1239"/>
    <w:rsid w:val="000B2A5B"/>
    <w:rsid w:val="000B490B"/>
    <w:rsid w:val="000B4DF3"/>
    <w:rsid w:val="000B574F"/>
    <w:rsid w:val="000B5E20"/>
    <w:rsid w:val="000B7211"/>
    <w:rsid w:val="000B764D"/>
    <w:rsid w:val="000B7F38"/>
    <w:rsid w:val="000C1966"/>
    <w:rsid w:val="000C26A9"/>
    <w:rsid w:val="000C26E1"/>
    <w:rsid w:val="000C3135"/>
    <w:rsid w:val="000C3D7F"/>
    <w:rsid w:val="000C4C5F"/>
    <w:rsid w:val="000C6407"/>
    <w:rsid w:val="000C66D8"/>
    <w:rsid w:val="000C78E2"/>
    <w:rsid w:val="000D10ED"/>
    <w:rsid w:val="000D1C6D"/>
    <w:rsid w:val="000D4196"/>
    <w:rsid w:val="000D47BB"/>
    <w:rsid w:val="000D5878"/>
    <w:rsid w:val="000D62D9"/>
    <w:rsid w:val="000D6DE6"/>
    <w:rsid w:val="000D6ED9"/>
    <w:rsid w:val="000D7984"/>
    <w:rsid w:val="000E0C11"/>
    <w:rsid w:val="000E1160"/>
    <w:rsid w:val="000E1A02"/>
    <w:rsid w:val="000E2660"/>
    <w:rsid w:val="000E2AA5"/>
    <w:rsid w:val="000E2E21"/>
    <w:rsid w:val="000E3E55"/>
    <w:rsid w:val="000E4120"/>
    <w:rsid w:val="000E4FD4"/>
    <w:rsid w:val="000E5FDE"/>
    <w:rsid w:val="000E61C1"/>
    <w:rsid w:val="000F0252"/>
    <w:rsid w:val="000F17BA"/>
    <w:rsid w:val="000F2533"/>
    <w:rsid w:val="000F2C7F"/>
    <w:rsid w:val="000F4063"/>
    <w:rsid w:val="000F4FEA"/>
    <w:rsid w:val="000F6F30"/>
    <w:rsid w:val="000F7E8A"/>
    <w:rsid w:val="00103137"/>
    <w:rsid w:val="0010313B"/>
    <w:rsid w:val="001041C6"/>
    <w:rsid w:val="0010530C"/>
    <w:rsid w:val="001057D7"/>
    <w:rsid w:val="00105E88"/>
    <w:rsid w:val="00106A62"/>
    <w:rsid w:val="00107049"/>
    <w:rsid w:val="001109AE"/>
    <w:rsid w:val="00110AE3"/>
    <w:rsid w:val="00112097"/>
    <w:rsid w:val="0011214F"/>
    <w:rsid w:val="00112DEE"/>
    <w:rsid w:val="00112F26"/>
    <w:rsid w:val="001136B7"/>
    <w:rsid w:val="00114063"/>
    <w:rsid w:val="001151B2"/>
    <w:rsid w:val="00116708"/>
    <w:rsid w:val="001169E4"/>
    <w:rsid w:val="0011739B"/>
    <w:rsid w:val="00117F40"/>
    <w:rsid w:val="0012105E"/>
    <w:rsid w:val="001229FF"/>
    <w:rsid w:val="00123F0B"/>
    <w:rsid w:val="00124572"/>
    <w:rsid w:val="00124C93"/>
    <w:rsid w:val="00124CDC"/>
    <w:rsid w:val="00126431"/>
    <w:rsid w:val="0013009D"/>
    <w:rsid w:val="0013094F"/>
    <w:rsid w:val="0013152A"/>
    <w:rsid w:val="001319BD"/>
    <w:rsid w:val="00131AA5"/>
    <w:rsid w:val="00133A05"/>
    <w:rsid w:val="00134EBC"/>
    <w:rsid w:val="00134EE4"/>
    <w:rsid w:val="00135168"/>
    <w:rsid w:val="00135224"/>
    <w:rsid w:val="00135F74"/>
    <w:rsid w:val="00136133"/>
    <w:rsid w:val="00136E10"/>
    <w:rsid w:val="0013734E"/>
    <w:rsid w:val="00142748"/>
    <w:rsid w:val="00142E88"/>
    <w:rsid w:val="00144396"/>
    <w:rsid w:val="00144814"/>
    <w:rsid w:val="00146BBA"/>
    <w:rsid w:val="00146CCF"/>
    <w:rsid w:val="0014701B"/>
    <w:rsid w:val="00150936"/>
    <w:rsid w:val="00150A55"/>
    <w:rsid w:val="00150E03"/>
    <w:rsid w:val="00152E51"/>
    <w:rsid w:val="00153140"/>
    <w:rsid w:val="00154CDF"/>
    <w:rsid w:val="0015592B"/>
    <w:rsid w:val="00157420"/>
    <w:rsid w:val="00160E01"/>
    <w:rsid w:val="00160ED1"/>
    <w:rsid w:val="001622AD"/>
    <w:rsid w:val="001632A3"/>
    <w:rsid w:val="0016361A"/>
    <w:rsid w:val="00163A07"/>
    <w:rsid w:val="00163F35"/>
    <w:rsid w:val="00164310"/>
    <w:rsid w:val="00164406"/>
    <w:rsid w:val="00164523"/>
    <w:rsid w:val="0016606E"/>
    <w:rsid w:val="00166266"/>
    <w:rsid w:val="00167382"/>
    <w:rsid w:val="0016747F"/>
    <w:rsid w:val="001677CD"/>
    <w:rsid w:val="00167C72"/>
    <w:rsid w:val="00167E0B"/>
    <w:rsid w:val="0017010F"/>
    <w:rsid w:val="0017135B"/>
    <w:rsid w:val="00171ED8"/>
    <w:rsid w:val="001722F5"/>
    <w:rsid w:val="00172686"/>
    <w:rsid w:val="00172B6E"/>
    <w:rsid w:val="00172E99"/>
    <w:rsid w:val="001737EA"/>
    <w:rsid w:val="00173E43"/>
    <w:rsid w:val="001760F5"/>
    <w:rsid w:val="00177712"/>
    <w:rsid w:val="0017797B"/>
    <w:rsid w:val="00180B39"/>
    <w:rsid w:val="00180C0C"/>
    <w:rsid w:val="00181098"/>
    <w:rsid w:val="001815A3"/>
    <w:rsid w:val="00183501"/>
    <w:rsid w:val="00183691"/>
    <w:rsid w:val="0018517D"/>
    <w:rsid w:val="00185802"/>
    <w:rsid w:val="00187751"/>
    <w:rsid w:val="001901B8"/>
    <w:rsid w:val="00190BD8"/>
    <w:rsid w:val="0019304C"/>
    <w:rsid w:val="00194736"/>
    <w:rsid w:val="001964EC"/>
    <w:rsid w:val="00196F15"/>
    <w:rsid w:val="00197883"/>
    <w:rsid w:val="001A05A1"/>
    <w:rsid w:val="001A0A66"/>
    <w:rsid w:val="001A0BC0"/>
    <w:rsid w:val="001A2107"/>
    <w:rsid w:val="001A2F16"/>
    <w:rsid w:val="001A3CB2"/>
    <w:rsid w:val="001A3E72"/>
    <w:rsid w:val="001A41EC"/>
    <w:rsid w:val="001A50A8"/>
    <w:rsid w:val="001A62C2"/>
    <w:rsid w:val="001A692E"/>
    <w:rsid w:val="001A6DC8"/>
    <w:rsid w:val="001A6DD0"/>
    <w:rsid w:val="001A70EB"/>
    <w:rsid w:val="001A7EAA"/>
    <w:rsid w:val="001B030A"/>
    <w:rsid w:val="001B1523"/>
    <w:rsid w:val="001B1DCF"/>
    <w:rsid w:val="001B1E94"/>
    <w:rsid w:val="001B3BB3"/>
    <w:rsid w:val="001B3BF9"/>
    <w:rsid w:val="001B42F9"/>
    <w:rsid w:val="001B451D"/>
    <w:rsid w:val="001B49B3"/>
    <w:rsid w:val="001B4B1E"/>
    <w:rsid w:val="001B58EC"/>
    <w:rsid w:val="001C064E"/>
    <w:rsid w:val="001C100F"/>
    <w:rsid w:val="001C1311"/>
    <w:rsid w:val="001C1BEA"/>
    <w:rsid w:val="001C1F84"/>
    <w:rsid w:val="001C23FC"/>
    <w:rsid w:val="001C2E96"/>
    <w:rsid w:val="001C3399"/>
    <w:rsid w:val="001C41D9"/>
    <w:rsid w:val="001C4493"/>
    <w:rsid w:val="001C550D"/>
    <w:rsid w:val="001C5EE5"/>
    <w:rsid w:val="001C6C8E"/>
    <w:rsid w:val="001C7059"/>
    <w:rsid w:val="001C7138"/>
    <w:rsid w:val="001C7AD4"/>
    <w:rsid w:val="001D187D"/>
    <w:rsid w:val="001D1DE3"/>
    <w:rsid w:val="001D317F"/>
    <w:rsid w:val="001D39C0"/>
    <w:rsid w:val="001D4EB7"/>
    <w:rsid w:val="001D4F57"/>
    <w:rsid w:val="001D551D"/>
    <w:rsid w:val="001D5EAA"/>
    <w:rsid w:val="001D6334"/>
    <w:rsid w:val="001D64EE"/>
    <w:rsid w:val="001D72C1"/>
    <w:rsid w:val="001D7BD8"/>
    <w:rsid w:val="001E1D29"/>
    <w:rsid w:val="001E241F"/>
    <w:rsid w:val="001E25CD"/>
    <w:rsid w:val="001E3173"/>
    <w:rsid w:val="001E4379"/>
    <w:rsid w:val="001E5B08"/>
    <w:rsid w:val="001E7689"/>
    <w:rsid w:val="001E7886"/>
    <w:rsid w:val="001F0D39"/>
    <w:rsid w:val="001F287C"/>
    <w:rsid w:val="001F29A1"/>
    <w:rsid w:val="001F31FB"/>
    <w:rsid w:val="001F3BC9"/>
    <w:rsid w:val="001F4534"/>
    <w:rsid w:val="001F775B"/>
    <w:rsid w:val="001F7B78"/>
    <w:rsid w:val="001F7DDF"/>
    <w:rsid w:val="00200134"/>
    <w:rsid w:val="002005BF"/>
    <w:rsid w:val="002019B7"/>
    <w:rsid w:val="002033DD"/>
    <w:rsid w:val="00203B9F"/>
    <w:rsid w:val="00204962"/>
    <w:rsid w:val="0020543D"/>
    <w:rsid w:val="00205EB2"/>
    <w:rsid w:val="00206419"/>
    <w:rsid w:val="002071E5"/>
    <w:rsid w:val="002075AA"/>
    <w:rsid w:val="00211719"/>
    <w:rsid w:val="00211B89"/>
    <w:rsid w:val="00211CEC"/>
    <w:rsid w:val="002121C4"/>
    <w:rsid w:val="00213FB0"/>
    <w:rsid w:val="002147F9"/>
    <w:rsid w:val="00214C70"/>
    <w:rsid w:val="00214D7E"/>
    <w:rsid w:val="0021559E"/>
    <w:rsid w:val="00215631"/>
    <w:rsid w:val="00215C97"/>
    <w:rsid w:val="00217B85"/>
    <w:rsid w:val="00220AC9"/>
    <w:rsid w:val="00220FF7"/>
    <w:rsid w:val="00223FC0"/>
    <w:rsid w:val="00224476"/>
    <w:rsid w:val="002250AD"/>
    <w:rsid w:val="00226947"/>
    <w:rsid w:val="00227FD2"/>
    <w:rsid w:val="002318A7"/>
    <w:rsid w:val="00232A17"/>
    <w:rsid w:val="00232ABA"/>
    <w:rsid w:val="002331CC"/>
    <w:rsid w:val="00236F85"/>
    <w:rsid w:val="00237D8F"/>
    <w:rsid w:val="00237ED2"/>
    <w:rsid w:val="00241960"/>
    <w:rsid w:val="00241FB1"/>
    <w:rsid w:val="002425EF"/>
    <w:rsid w:val="0024272C"/>
    <w:rsid w:val="002433F6"/>
    <w:rsid w:val="00244224"/>
    <w:rsid w:val="00245DB1"/>
    <w:rsid w:val="00245F56"/>
    <w:rsid w:val="002469C5"/>
    <w:rsid w:val="002500C7"/>
    <w:rsid w:val="002504EA"/>
    <w:rsid w:val="0025114E"/>
    <w:rsid w:val="00251B4D"/>
    <w:rsid w:val="0025788B"/>
    <w:rsid w:val="00260A7C"/>
    <w:rsid w:val="00260E41"/>
    <w:rsid w:val="00261828"/>
    <w:rsid w:val="00264C35"/>
    <w:rsid w:val="00264CFA"/>
    <w:rsid w:val="002653FC"/>
    <w:rsid w:val="00265DCB"/>
    <w:rsid w:val="00266321"/>
    <w:rsid w:val="00267EBF"/>
    <w:rsid w:val="002707B5"/>
    <w:rsid w:val="00271BB8"/>
    <w:rsid w:val="00271FB6"/>
    <w:rsid w:val="00273551"/>
    <w:rsid w:val="00274AE8"/>
    <w:rsid w:val="002752B8"/>
    <w:rsid w:val="002757B6"/>
    <w:rsid w:val="00275971"/>
    <w:rsid w:val="002766F6"/>
    <w:rsid w:val="002767B2"/>
    <w:rsid w:val="002800AC"/>
    <w:rsid w:val="002800E2"/>
    <w:rsid w:val="002801C5"/>
    <w:rsid w:val="00280C40"/>
    <w:rsid w:val="00281146"/>
    <w:rsid w:val="00281936"/>
    <w:rsid w:val="00282AF7"/>
    <w:rsid w:val="00282DF8"/>
    <w:rsid w:val="002830F4"/>
    <w:rsid w:val="0028323B"/>
    <w:rsid w:val="002847FB"/>
    <w:rsid w:val="00285234"/>
    <w:rsid w:val="00286800"/>
    <w:rsid w:val="00293479"/>
    <w:rsid w:val="002935E9"/>
    <w:rsid w:val="00293657"/>
    <w:rsid w:val="00293849"/>
    <w:rsid w:val="00293897"/>
    <w:rsid w:val="00293925"/>
    <w:rsid w:val="00293A4F"/>
    <w:rsid w:val="00293EC2"/>
    <w:rsid w:val="00294233"/>
    <w:rsid w:val="00296854"/>
    <w:rsid w:val="00297A52"/>
    <w:rsid w:val="002A0F7C"/>
    <w:rsid w:val="002A1176"/>
    <w:rsid w:val="002A3ED3"/>
    <w:rsid w:val="002A419E"/>
    <w:rsid w:val="002A5F35"/>
    <w:rsid w:val="002A74D4"/>
    <w:rsid w:val="002A7CA3"/>
    <w:rsid w:val="002B0552"/>
    <w:rsid w:val="002B05AD"/>
    <w:rsid w:val="002B2BAB"/>
    <w:rsid w:val="002B2CD7"/>
    <w:rsid w:val="002B4FA2"/>
    <w:rsid w:val="002B5651"/>
    <w:rsid w:val="002B744F"/>
    <w:rsid w:val="002B7D37"/>
    <w:rsid w:val="002C08E1"/>
    <w:rsid w:val="002C118D"/>
    <w:rsid w:val="002C217C"/>
    <w:rsid w:val="002C3AA0"/>
    <w:rsid w:val="002C45EB"/>
    <w:rsid w:val="002C4AA7"/>
    <w:rsid w:val="002C508D"/>
    <w:rsid w:val="002C77DA"/>
    <w:rsid w:val="002D184E"/>
    <w:rsid w:val="002D2E45"/>
    <w:rsid w:val="002D33F7"/>
    <w:rsid w:val="002D3893"/>
    <w:rsid w:val="002D3B28"/>
    <w:rsid w:val="002D4D0D"/>
    <w:rsid w:val="002D5667"/>
    <w:rsid w:val="002D5E27"/>
    <w:rsid w:val="002D6C3A"/>
    <w:rsid w:val="002E1017"/>
    <w:rsid w:val="002E17E9"/>
    <w:rsid w:val="002E3143"/>
    <w:rsid w:val="002E49D3"/>
    <w:rsid w:val="002E5025"/>
    <w:rsid w:val="002E5424"/>
    <w:rsid w:val="002E5527"/>
    <w:rsid w:val="002E5535"/>
    <w:rsid w:val="002E5E49"/>
    <w:rsid w:val="002E65D5"/>
    <w:rsid w:val="002E6FD6"/>
    <w:rsid w:val="002E7D04"/>
    <w:rsid w:val="002F14B4"/>
    <w:rsid w:val="002F162B"/>
    <w:rsid w:val="002F2873"/>
    <w:rsid w:val="002F33CA"/>
    <w:rsid w:val="002F355C"/>
    <w:rsid w:val="002F412A"/>
    <w:rsid w:val="002F41F8"/>
    <w:rsid w:val="002F6223"/>
    <w:rsid w:val="002F6273"/>
    <w:rsid w:val="002F7902"/>
    <w:rsid w:val="002F7B77"/>
    <w:rsid w:val="00300885"/>
    <w:rsid w:val="0030096C"/>
    <w:rsid w:val="003018B8"/>
    <w:rsid w:val="00301DC2"/>
    <w:rsid w:val="00302E80"/>
    <w:rsid w:val="00303D5C"/>
    <w:rsid w:val="003054BE"/>
    <w:rsid w:val="00305F82"/>
    <w:rsid w:val="00306D54"/>
    <w:rsid w:val="00310A39"/>
    <w:rsid w:val="003112B5"/>
    <w:rsid w:val="00311EC5"/>
    <w:rsid w:val="00312289"/>
    <w:rsid w:val="0031260E"/>
    <w:rsid w:val="00313A0C"/>
    <w:rsid w:val="00314023"/>
    <w:rsid w:val="003145E4"/>
    <w:rsid w:val="003155FC"/>
    <w:rsid w:val="00315BB0"/>
    <w:rsid w:val="00316C65"/>
    <w:rsid w:val="00316D9D"/>
    <w:rsid w:val="00316FB1"/>
    <w:rsid w:val="003202E9"/>
    <w:rsid w:val="00320D7A"/>
    <w:rsid w:val="00321625"/>
    <w:rsid w:val="00321A95"/>
    <w:rsid w:val="0032202C"/>
    <w:rsid w:val="0032287F"/>
    <w:rsid w:val="00323C0B"/>
    <w:rsid w:val="00323EF1"/>
    <w:rsid w:val="003243C7"/>
    <w:rsid w:val="00325341"/>
    <w:rsid w:val="00325CC1"/>
    <w:rsid w:val="00325E97"/>
    <w:rsid w:val="003260FC"/>
    <w:rsid w:val="00326537"/>
    <w:rsid w:val="00326A04"/>
    <w:rsid w:val="00330266"/>
    <w:rsid w:val="00330410"/>
    <w:rsid w:val="00330C5A"/>
    <w:rsid w:val="00331C67"/>
    <w:rsid w:val="0033204B"/>
    <w:rsid w:val="00332A20"/>
    <w:rsid w:val="00332A31"/>
    <w:rsid w:val="003335E6"/>
    <w:rsid w:val="003337B4"/>
    <w:rsid w:val="00334F6A"/>
    <w:rsid w:val="00335259"/>
    <w:rsid w:val="00335F28"/>
    <w:rsid w:val="00336883"/>
    <w:rsid w:val="003436CF"/>
    <w:rsid w:val="00343F28"/>
    <w:rsid w:val="00345421"/>
    <w:rsid w:val="0034557A"/>
    <w:rsid w:val="003459C4"/>
    <w:rsid w:val="0034730D"/>
    <w:rsid w:val="00347659"/>
    <w:rsid w:val="003476D7"/>
    <w:rsid w:val="003477AA"/>
    <w:rsid w:val="0034784F"/>
    <w:rsid w:val="00350130"/>
    <w:rsid w:val="00351BAF"/>
    <w:rsid w:val="00351FBE"/>
    <w:rsid w:val="003521DD"/>
    <w:rsid w:val="00352267"/>
    <w:rsid w:val="0035361B"/>
    <w:rsid w:val="00353761"/>
    <w:rsid w:val="003538EF"/>
    <w:rsid w:val="00354338"/>
    <w:rsid w:val="00354394"/>
    <w:rsid w:val="00355C97"/>
    <w:rsid w:val="003566E5"/>
    <w:rsid w:val="00360E07"/>
    <w:rsid w:val="003616F8"/>
    <w:rsid w:val="00361B4B"/>
    <w:rsid w:val="0036239B"/>
    <w:rsid w:val="00364424"/>
    <w:rsid w:val="00364BB7"/>
    <w:rsid w:val="003668F9"/>
    <w:rsid w:val="00367485"/>
    <w:rsid w:val="00370A8E"/>
    <w:rsid w:val="00371714"/>
    <w:rsid w:val="00372207"/>
    <w:rsid w:val="00372C98"/>
    <w:rsid w:val="00373916"/>
    <w:rsid w:val="00374079"/>
    <w:rsid w:val="0037479A"/>
    <w:rsid w:val="0037486F"/>
    <w:rsid w:val="00374C76"/>
    <w:rsid w:val="00376750"/>
    <w:rsid w:val="003801C3"/>
    <w:rsid w:val="003810D4"/>
    <w:rsid w:val="0038116C"/>
    <w:rsid w:val="00386C4E"/>
    <w:rsid w:val="003872A8"/>
    <w:rsid w:val="00387E00"/>
    <w:rsid w:val="00390BB5"/>
    <w:rsid w:val="00391419"/>
    <w:rsid w:val="00394B6B"/>
    <w:rsid w:val="003953EA"/>
    <w:rsid w:val="0039564F"/>
    <w:rsid w:val="0039599B"/>
    <w:rsid w:val="003A29BB"/>
    <w:rsid w:val="003A31FB"/>
    <w:rsid w:val="003A4AE1"/>
    <w:rsid w:val="003B036C"/>
    <w:rsid w:val="003B072B"/>
    <w:rsid w:val="003B0AD1"/>
    <w:rsid w:val="003B0BCF"/>
    <w:rsid w:val="003B0F05"/>
    <w:rsid w:val="003B1DF2"/>
    <w:rsid w:val="003B2A63"/>
    <w:rsid w:val="003B32E5"/>
    <w:rsid w:val="003B3512"/>
    <w:rsid w:val="003B4D4F"/>
    <w:rsid w:val="003B660D"/>
    <w:rsid w:val="003B66FE"/>
    <w:rsid w:val="003B6FF1"/>
    <w:rsid w:val="003B74A0"/>
    <w:rsid w:val="003B769E"/>
    <w:rsid w:val="003B7FB9"/>
    <w:rsid w:val="003C1C0E"/>
    <w:rsid w:val="003C2660"/>
    <w:rsid w:val="003C2EDF"/>
    <w:rsid w:val="003C491C"/>
    <w:rsid w:val="003C61B9"/>
    <w:rsid w:val="003C699E"/>
    <w:rsid w:val="003C6FB3"/>
    <w:rsid w:val="003C796A"/>
    <w:rsid w:val="003D19A2"/>
    <w:rsid w:val="003D1E45"/>
    <w:rsid w:val="003D302A"/>
    <w:rsid w:val="003D38AD"/>
    <w:rsid w:val="003D4A0B"/>
    <w:rsid w:val="003D55E5"/>
    <w:rsid w:val="003D58A7"/>
    <w:rsid w:val="003D5BB1"/>
    <w:rsid w:val="003E04A5"/>
    <w:rsid w:val="003E0858"/>
    <w:rsid w:val="003E2087"/>
    <w:rsid w:val="003E26B9"/>
    <w:rsid w:val="003E29EF"/>
    <w:rsid w:val="003E36CA"/>
    <w:rsid w:val="003E51FC"/>
    <w:rsid w:val="003E566C"/>
    <w:rsid w:val="003E6A66"/>
    <w:rsid w:val="003E7A5E"/>
    <w:rsid w:val="003F0EE8"/>
    <w:rsid w:val="003F2E8D"/>
    <w:rsid w:val="003F3A44"/>
    <w:rsid w:val="003F48DC"/>
    <w:rsid w:val="003F4B4E"/>
    <w:rsid w:val="003F4BAD"/>
    <w:rsid w:val="003F59AA"/>
    <w:rsid w:val="003F5A44"/>
    <w:rsid w:val="003F633F"/>
    <w:rsid w:val="003F68E6"/>
    <w:rsid w:val="003F6C51"/>
    <w:rsid w:val="004005EC"/>
    <w:rsid w:val="0040117B"/>
    <w:rsid w:val="004013C7"/>
    <w:rsid w:val="0040330F"/>
    <w:rsid w:val="00403359"/>
    <w:rsid w:val="0040364B"/>
    <w:rsid w:val="004039E2"/>
    <w:rsid w:val="00403B33"/>
    <w:rsid w:val="00404004"/>
    <w:rsid w:val="0040483E"/>
    <w:rsid w:val="00405342"/>
    <w:rsid w:val="00405FCE"/>
    <w:rsid w:val="004068D0"/>
    <w:rsid w:val="00406BBF"/>
    <w:rsid w:val="00407679"/>
    <w:rsid w:val="004100A4"/>
    <w:rsid w:val="00410428"/>
    <w:rsid w:val="00411503"/>
    <w:rsid w:val="004124DF"/>
    <w:rsid w:val="00412B69"/>
    <w:rsid w:val="00414989"/>
    <w:rsid w:val="00415A31"/>
    <w:rsid w:val="004204F5"/>
    <w:rsid w:val="0042156A"/>
    <w:rsid w:val="00422123"/>
    <w:rsid w:val="004227FB"/>
    <w:rsid w:val="00423261"/>
    <w:rsid w:val="00423A7E"/>
    <w:rsid w:val="00423D84"/>
    <w:rsid w:val="00426771"/>
    <w:rsid w:val="0042687E"/>
    <w:rsid w:val="004300C4"/>
    <w:rsid w:val="00430317"/>
    <w:rsid w:val="00430669"/>
    <w:rsid w:val="004319AB"/>
    <w:rsid w:val="00431BA2"/>
    <w:rsid w:val="00432729"/>
    <w:rsid w:val="00433C98"/>
    <w:rsid w:val="004344F9"/>
    <w:rsid w:val="004346AF"/>
    <w:rsid w:val="004352BD"/>
    <w:rsid w:val="00437B9B"/>
    <w:rsid w:val="00437F18"/>
    <w:rsid w:val="004404BF"/>
    <w:rsid w:val="004424FA"/>
    <w:rsid w:val="00444194"/>
    <w:rsid w:val="00444809"/>
    <w:rsid w:val="004450E8"/>
    <w:rsid w:val="0044569E"/>
    <w:rsid w:val="00446B51"/>
    <w:rsid w:val="00446B73"/>
    <w:rsid w:val="00447136"/>
    <w:rsid w:val="00447961"/>
    <w:rsid w:val="00447E42"/>
    <w:rsid w:val="004507DF"/>
    <w:rsid w:val="00450BDF"/>
    <w:rsid w:val="00452BDB"/>
    <w:rsid w:val="00453087"/>
    <w:rsid w:val="0045324C"/>
    <w:rsid w:val="004549A6"/>
    <w:rsid w:val="00454F47"/>
    <w:rsid w:val="00455210"/>
    <w:rsid w:val="004553F0"/>
    <w:rsid w:val="00457B67"/>
    <w:rsid w:val="00457DB6"/>
    <w:rsid w:val="004601AD"/>
    <w:rsid w:val="0046085D"/>
    <w:rsid w:val="00460F5F"/>
    <w:rsid w:val="0046169B"/>
    <w:rsid w:val="00461D55"/>
    <w:rsid w:val="004628F3"/>
    <w:rsid w:val="004629B8"/>
    <w:rsid w:val="00463372"/>
    <w:rsid w:val="00467A0D"/>
    <w:rsid w:val="004718F9"/>
    <w:rsid w:val="004723DB"/>
    <w:rsid w:val="0047253B"/>
    <w:rsid w:val="00472974"/>
    <w:rsid w:val="00472F72"/>
    <w:rsid w:val="004741F4"/>
    <w:rsid w:val="00474457"/>
    <w:rsid w:val="004779F6"/>
    <w:rsid w:val="00482ACF"/>
    <w:rsid w:val="00482CAE"/>
    <w:rsid w:val="00483DB4"/>
    <w:rsid w:val="004844A6"/>
    <w:rsid w:val="004845AF"/>
    <w:rsid w:val="00484AD5"/>
    <w:rsid w:val="00484B96"/>
    <w:rsid w:val="00485A59"/>
    <w:rsid w:val="00486BDA"/>
    <w:rsid w:val="004874D4"/>
    <w:rsid w:val="00487A7A"/>
    <w:rsid w:val="004908F7"/>
    <w:rsid w:val="00492E25"/>
    <w:rsid w:val="004938F8"/>
    <w:rsid w:val="00494BD6"/>
    <w:rsid w:val="00494F8D"/>
    <w:rsid w:val="00495400"/>
    <w:rsid w:val="00496635"/>
    <w:rsid w:val="00496AC6"/>
    <w:rsid w:val="004973A1"/>
    <w:rsid w:val="00497A19"/>
    <w:rsid w:val="00497A54"/>
    <w:rsid w:val="004A0ECD"/>
    <w:rsid w:val="004A1ACE"/>
    <w:rsid w:val="004A239A"/>
    <w:rsid w:val="004A28FD"/>
    <w:rsid w:val="004A45F3"/>
    <w:rsid w:val="004A4954"/>
    <w:rsid w:val="004A4CC5"/>
    <w:rsid w:val="004A79BB"/>
    <w:rsid w:val="004A7BF2"/>
    <w:rsid w:val="004A7DC1"/>
    <w:rsid w:val="004B074F"/>
    <w:rsid w:val="004B0A6E"/>
    <w:rsid w:val="004B0E57"/>
    <w:rsid w:val="004B1D9D"/>
    <w:rsid w:val="004B205A"/>
    <w:rsid w:val="004B27B3"/>
    <w:rsid w:val="004B30F6"/>
    <w:rsid w:val="004B5235"/>
    <w:rsid w:val="004B5A19"/>
    <w:rsid w:val="004B6693"/>
    <w:rsid w:val="004B74F2"/>
    <w:rsid w:val="004B7F9F"/>
    <w:rsid w:val="004C5EEC"/>
    <w:rsid w:val="004C645E"/>
    <w:rsid w:val="004C76A8"/>
    <w:rsid w:val="004D12E0"/>
    <w:rsid w:val="004D2B09"/>
    <w:rsid w:val="004D5014"/>
    <w:rsid w:val="004D5F56"/>
    <w:rsid w:val="004D5F86"/>
    <w:rsid w:val="004D71CB"/>
    <w:rsid w:val="004D7331"/>
    <w:rsid w:val="004D78C1"/>
    <w:rsid w:val="004E0870"/>
    <w:rsid w:val="004E13F2"/>
    <w:rsid w:val="004E1BEA"/>
    <w:rsid w:val="004E3312"/>
    <w:rsid w:val="004E33BF"/>
    <w:rsid w:val="004E3F63"/>
    <w:rsid w:val="004E4EAB"/>
    <w:rsid w:val="004E5C25"/>
    <w:rsid w:val="004E749A"/>
    <w:rsid w:val="004F0156"/>
    <w:rsid w:val="004F0496"/>
    <w:rsid w:val="004F0B8A"/>
    <w:rsid w:val="004F1BAC"/>
    <w:rsid w:val="004F207F"/>
    <w:rsid w:val="004F27FA"/>
    <w:rsid w:val="004F2ACB"/>
    <w:rsid w:val="004F3BFF"/>
    <w:rsid w:val="004F494C"/>
    <w:rsid w:val="004F4AED"/>
    <w:rsid w:val="004F4F5C"/>
    <w:rsid w:val="004F74BD"/>
    <w:rsid w:val="004F7AEF"/>
    <w:rsid w:val="00500EDC"/>
    <w:rsid w:val="00501DB8"/>
    <w:rsid w:val="005029EB"/>
    <w:rsid w:val="00502DEC"/>
    <w:rsid w:val="005038E2"/>
    <w:rsid w:val="00503BD3"/>
    <w:rsid w:val="00503C58"/>
    <w:rsid w:val="00503D5A"/>
    <w:rsid w:val="00504AD3"/>
    <w:rsid w:val="0050527D"/>
    <w:rsid w:val="0050751E"/>
    <w:rsid w:val="00507757"/>
    <w:rsid w:val="00511209"/>
    <w:rsid w:val="00511351"/>
    <w:rsid w:val="00512AA7"/>
    <w:rsid w:val="00512D6F"/>
    <w:rsid w:val="00513597"/>
    <w:rsid w:val="00513621"/>
    <w:rsid w:val="005143F6"/>
    <w:rsid w:val="005148EF"/>
    <w:rsid w:val="005162F6"/>
    <w:rsid w:val="00516487"/>
    <w:rsid w:val="005164A6"/>
    <w:rsid w:val="00517F81"/>
    <w:rsid w:val="0052072C"/>
    <w:rsid w:val="005217D1"/>
    <w:rsid w:val="00523568"/>
    <w:rsid w:val="00523D7B"/>
    <w:rsid w:val="00524EAE"/>
    <w:rsid w:val="0052531D"/>
    <w:rsid w:val="005253DB"/>
    <w:rsid w:val="00525B32"/>
    <w:rsid w:val="00525E30"/>
    <w:rsid w:val="00526C2C"/>
    <w:rsid w:val="00526D7D"/>
    <w:rsid w:val="005275DE"/>
    <w:rsid w:val="00527842"/>
    <w:rsid w:val="00531A49"/>
    <w:rsid w:val="00531EEC"/>
    <w:rsid w:val="005329B5"/>
    <w:rsid w:val="00534D05"/>
    <w:rsid w:val="00535041"/>
    <w:rsid w:val="005351ED"/>
    <w:rsid w:val="00535C0E"/>
    <w:rsid w:val="00536135"/>
    <w:rsid w:val="005370EF"/>
    <w:rsid w:val="005406EE"/>
    <w:rsid w:val="00541250"/>
    <w:rsid w:val="0054128C"/>
    <w:rsid w:val="00542A93"/>
    <w:rsid w:val="005433B8"/>
    <w:rsid w:val="00543757"/>
    <w:rsid w:val="00544166"/>
    <w:rsid w:val="00545C7B"/>
    <w:rsid w:val="0054628C"/>
    <w:rsid w:val="0054666E"/>
    <w:rsid w:val="00546C3D"/>
    <w:rsid w:val="005474B1"/>
    <w:rsid w:val="005476F8"/>
    <w:rsid w:val="005479F2"/>
    <w:rsid w:val="00547B6E"/>
    <w:rsid w:val="0055011F"/>
    <w:rsid w:val="0055099C"/>
    <w:rsid w:val="00550AB8"/>
    <w:rsid w:val="00550F76"/>
    <w:rsid w:val="00551063"/>
    <w:rsid w:val="0055157C"/>
    <w:rsid w:val="0055265F"/>
    <w:rsid w:val="00552B47"/>
    <w:rsid w:val="0055309B"/>
    <w:rsid w:val="005532A9"/>
    <w:rsid w:val="0055469F"/>
    <w:rsid w:val="00555306"/>
    <w:rsid w:val="00555502"/>
    <w:rsid w:val="005562D8"/>
    <w:rsid w:val="005569F6"/>
    <w:rsid w:val="005607D6"/>
    <w:rsid w:val="005611B9"/>
    <w:rsid w:val="005612B3"/>
    <w:rsid w:val="0056174B"/>
    <w:rsid w:val="005623A1"/>
    <w:rsid w:val="0056324C"/>
    <w:rsid w:val="005643FE"/>
    <w:rsid w:val="00565D7D"/>
    <w:rsid w:val="00566302"/>
    <w:rsid w:val="00566462"/>
    <w:rsid w:val="005672D9"/>
    <w:rsid w:val="00567EBF"/>
    <w:rsid w:val="005704DA"/>
    <w:rsid w:val="00570559"/>
    <w:rsid w:val="00570BEB"/>
    <w:rsid w:val="0057148B"/>
    <w:rsid w:val="0057174D"/>
    <w:rsid w:val="00571883"/>
    <w:rsid w:val="0057357D"/>
    <w:rsid w:val="00575E6B"/>
    <w:rsid w:val="005771E2"/>
    <w:rsid w:val="00577EF3"/>
    <w:rsid w:val="00581628"/>
    <w:rsid w:val="00582867"/>
    <w:rsid w:val="0058338E"/>
    <w:rsid w:val="0058387D"/>
    <w:rsid w:val="00583C13"/>
    <w:rsid w:val="0058423C"/>
    <w:rsid w:val="00584AF6"/>
    <w:rsid w:val="005862DA"/>
    <w:rsid w:val="00590A43"/>
    <w:rsid w:val="00590C46"/>
    <w:rsid w:val="00590C89"/>
    <w:rsid w:val="00591F07"/>
    <w:rsid w:val="0059392D"/>
    <w:rsid w:val="005943AF"/>
    <w:rsid w:val="005945E5"/>
    <w:rsid w:val="00594CDB"/>
    <w:rsid w:val="005960DE"/>
    <w:rsid w:val="0059677B"/>
    <w:rsid w:val="00596B27"/>
    <w:rsid w:val="005979F7"/>
    <w:rsid w:val="005A1E6D"/>
    <w:rsid w:val="005A4D00"/>
    <w:rsid w:val="005A5518"/>
    <w:rsid w:val="005A69DF"/>
    <w:rsid w:val="005A7068"/>
    <w:rsid w:val="005B00DA"/>
    <w:rsid w:val="005B0314"/>
    <w:rsid w:val="005B0773"/>
    <w:rsid w:val="005B1287"/>
    <w:rsid w:val="005B14A1"/>
    <w:rsid w:val="005B2402"/>
    <w:rsid w:val="005B2D61"/>
    <w:rsid w:val="005B36D9"/>
    <w:rsid w:val="005B4453"/>
    <w:rsid w:val="005B53DC"/>
    <w:rsid w:val="005B53ED"/>
    <w:rsid w:val="005B594F"/>
    <w:rsid w:val="005B684E"/>
    <w:rsid w:val="005B6B40"/>
    <w:rsid w:val="005B6E86"/>
    <w:rsid w:val="005C09D1"/>
    <w:rsid w:val="005C2C44"/>
    <w:rsid w:val="005C3022"/>
    <w:rsid w:val="005C3262"/>
    <w:rsid w:val="005C34E8"/>
    <w:rsid w:val="005C4D45"/>
    <w:rsid w:val="005C4F80"/>
    <w:rsid w:val="005C6340"/>
    <w:rsid w:val="005C711B"/>
    <w:rsid w:val="005C7EEB"/>
    <w:rsid w:val="005D00EF"/>
    <w:rsid w:val="005D0509"/>
    <w:rsid w:val="005D0990"/>
    <w:rsid w:val="005D1F23"/>
    <w:rsid w:val="005D204C"/>
    <w:rsid w:val="005D2DBB"/>
    <w:rsid w:val="005D3754"/>
    <w:rsid w:val="005D41B1"/>
    <w:rsid w:val="005D4236"/>
    <w:rsid w:val="005D44BD"/>
    <w:rsid w:val="005D4D0A"/>
    <w:rsid w:val="005D633E"/>
    <w:rsid w:val="005D63EA"/>
    <w:rsid w:val="005E0321"/>
    <w:rsid w:val="005E1479"/>
    <w:rsid w:val="005E18BD"/>
    <w:rsid w:val="005E30BA"/>
    <w:rsid w:val="005E31D5"/>
    <w:rsid w:val="005E3841"/>
    <w:rsid w:val="005E5016"/>
    <w:rsid w:val="005E5AE6"/>
    <w:rsid w:val="005E6695"/>
    <w:rsid w:val="005F0A46"/>
    <w:rsid w:val="005F0D22"/>
    <w:rsid w:val="005F10E2"/>
    <w:rsid w:val="005F182B"/>
    <w:rsid w:val="005F1CEB"/>
    <w:rsid w:val="005F2299"/>
    <w:rsid w:val="005F2C8D"/>
    <w:rsid w:val="005F307F"/>
    <w:rsid w:val="005F33E6"/>
    <w:rsid w:val="005F3451"/>
    <w:rsid w:val="005F659B"/>
    <w:rsid w:val="005F6C25"/>
    <w:rsid w:val="005F7570"/>
    <w:rsid w:val="005F7644"/>
    <w:rsid w:val="00601870"/>
    <w:rsid w:val="00601DB2"/>
    <w:rsid w:val="00602533"/>
    <w:rsid w:val="00603504"/>
    <w:rsid w:val="00603792"/>
    <w:rsid w:val="00604A6C"/>
    <w:rsid w:val="00606DF1"/>
    <w:rsid w:val="006073C1"/>
    <w:rsid w:val="00607A43"/>
    <w:rsid w:val="00610594"/>
    <w:rsid w:val="00610987"/>
    <w:rsid w:val="00610BB7"/>
    <w:rsid w:val="00610D33"/>
    <w:rsid w:val="006112F2"/>
    <w:rsid w:val="00611CD8"/>
    <w:rsid w:val="0061248A"/>
    <w:rsid w:val="006130BA"/>
    <w:rsid w:val="00613570"/>
    <w:rsid w:val="00613730"/>
    <w:rsid w:val="006155D0"/>
    <w:rsid w:val="00615936"/>
    <w:rsid w:val="00615F7E"/>
    <w:rsid w:val="00617017"/>
    <w:rsid w:val="00620642"/>
    <w:rsid w:val="00621509"/>
    <w:rsid w:val="00622B97"/>
    <w:rsid w:val="00624D65"/>
    <w:rsid w:val="00624DB4"/>
    <w:rsid w:val="00625B2A"/>
    <w:rsid w:val="00626161"/>
    <w:rsid w:val="00626D85"/>
    <w:rsid w:val="00631026"/>
    <w:rsid w:val="006315E1"/>
    <w:rsid w:val="006325F0"/>
    <w:rsid w:val="0063317B"/>
    <w:rsid w:val="0063641D"/>
    <w:rsid w:val="006367A8"/>
    <w:rsid w:val="00637D4B"/>
    <w:rsid w:val="006419A8"/>
    <w:rsid w:val="00641CA2"/>
    <w:rsid w:val="0064252A"/>
    <w:rsid w:val="00642DBB"/>
    <w:rsid w:val="006456CC"/>
    <w:rsid w:val="00645C79"/>
    <w:rsid w:val="00646689"/>
    <w:rsid w:val="00646ED2"/>
    <w:rsid w:val="00650D0D"/>
    <w:rsid w:val="00651F7C"/>
    <w:rsid w:val="00654C7D"/>
    <w:rsid w:val="0065569C"/>
    <w:rsid w:val="0065644C"/>
    <w:rsid w:val="0065664F"/>
    <w:rsid w:val="00656E68"/>
    <w:rsid w:val="006573DE"/>
    <w:rsid w:val="006606BA"/>
    <w:rsid w:val="00661E11"/>
    <w:rsid w:val="00663656"/>
    <w:rsid w:val="006650E6"/>
    <w:rsid w:val="0066559E"/>
    <w:rsid w:val="006658CA"/>
    <w:rsid w:val="006661B7"/>
    <w:rsid w:val="00667A06"/>
    <w:rsid w:val="00667AB2"/>
    <w:rsid w:val="0067051F"/>
    <w:rsid w:val="00671C8E"/>
    <w:rsid w:val="00671CDE"/>
    <w:rsid w:val="006723D6"/>
    <w:rsid w:val="006747A5"/>
    <w:rsid w:val="00676548"/>
    <w:rsid w:val="0067773D"/>
    <w:rsid w:val="006777B8"/>
    <w:rsid w:val="00677C46"/>
    <w:rsid w:val="00677D0B"/>
    <w:rsid w:val="00680900"/>
    <w:rsid w:val="00681AD3"/>
    <w:rsid w:val="00682F0E"/>
    <w:rsid w:val="00683916"/>
    <w:rsid w:val="00684C6C"/>
    <w:rsid w:val="00686451"/>
    <w:rsid w:val="00687A22"/>
    <w:rsid w:val="00687DD3"/>
    <w:rsid w:val="0069037E"/>
    <w:rsid w:val="00690BA3"/>
    <w:rsid w:val="00690E5A"/>
    <w:rsid w:val="00692BD0"/>
    <w:rsid w:val="0069363B"/>
    <w:rsid w:val="006942A1"/>
    <w:rsid w:val="0069451B"/>
    <w:rsid w:val="00696E99"/>
    <w:rsid w:val="00697608"/>
    <w:rsid w:val="006A2337"/>
    <w:rsid w:val="006A2386"/>
    <w:rsid w:val="006A41CB"/>
    <w:rsid w:val="006A49CB"/>
    <w:rsid w:val="006A618E"/>
    <w:rsid w:val="006A6D19"/>
    <w:rsid w:val="006A748A"/>
    <w:rsid w:val="006A7559"/>
    <w:rsid w:val="006A77E6"/>
    <w:rsid w:val="006B004E"/>
    <w:rsid w:val="006B06CD"/>
    <w:rsid w:val="006B2317"/>
    <w:rsid w:val="006B29F9"/>
    <w:rsid w:val="006B33FC"/>
    <w:rsid w:val="006B3674"/>
    <w:rsid w:val="006B367A"/>
    <w:rsid w:val="006B3E30"/>
    <w:rsid w:val="006B4233"/>
    <w:rsid w:val="006B4BDE"/>
    <w:rsid w:val="006B6049"/>
    <w:rsid w:val="006B6682"/>
    <w:rsid w:val="006B6FAF"/>
    <w:rsid w:val="006B7EBC"/>
    <w:rsid w:val="006C00D0"/>
    <w:rsid w:val="006C0613"/>
    <w:rsid w:val="006C0C27"/>
    <w:rsid w:val="006C2D40"/>
    <w:rsid w:val="006C34A3"/>
    <w:rsid w:val="006C367A"/>
    <w:rsid w:val="006C3A48"/>
    <w:rsid w:val="006C3DF2"/>
    <w:rsid w:val="006C4EDF"/>
    <w:rsid w:val="006C4F85"/>
    <w:rsid w:val="006C51C5"/>
    <w:rsid w:val="006C6566"/>
    <w:rsid w:val="006C7803"/>
    <w:rsid w:val="006D01FF"/>
    <w:rsid w:val="006D1987"/>
    <w:rsid w:val="006D4A7C"/>
    <w:rsid w:val="006D4B21"/>
    <w:rsid w:val="006D5AAC"/>
    <w:rsid w:val="006D5E20"/>
    <w:rsid w:val="006D602E"/>
    <w:rsid w:val="006D7960"/>
    <w:rsid w:val="006E03E2"/>
    <w:rsid w:val="006E15B6"/>
    <w:rsid w:val="006E23D1"/>
    <w:rsid w:val="006E26AC"/>
    <w:rsid w:val="006E2D7B"/>
    <w:rsid w:val="006E4EB9"/>
    <w:rsid w:val="006E50CA"/>
    <w:rsid w:val="006E67F2"/>
    <w:rsid w:val="006E7D13"/>
    <w:rsid w:val="006E7E8D"/>
    <w:rsid w:val="006F0779"/>
    <w:rsid w:val="006F14A4"/>
    <w:rsid w:val="006F1B1B"/>
    <w:rsid w:val="006F2ABC"/>
    <w:rsid w:val="006F360E"/>
    <w:rsid w:val="006F42A4"/>
    <w:rsid w:val="006F5CD3"/>
    <w:rsid w:val="006F756E"/>
    <w:rsid w:val="00700394"/>
    <w:rsid w:val="00700C56"/>
    <w:rsid w:val="00702773"/>
    <w:rsid w:val="007029AC"/>
    <w:rsid w:val="0070302F"/>
    <w:rsid w:val="007038F2"/>
    <w:rsid w:val="00704474"/>
    <w:rsid w:val="00705130"/>
    <w:rsid w:val="00705CC1"/>
    <w:rsid w:val="00707E2C"/>
    <w:rsid w:val="00707FEA"/>
    <w:rsid w:val="00711E44"/>
    <w:rsid w:val="00712530"/>
    <w:rsid w:val="00712B5A"/>
    <w:rsid w:val="00712F94"/>
    <w:rsid w:val="00713615"/>
    <w:rsid w:val="00714F99"/>
    <w:rsid w:val="007152AA"/>
    <w:rsid w:val="0071726B"/>
    <w:rsid w:val="00720D0F"/>
    <w:rsid w:val="0072142B"/>
    <w:rsid w:val="00722A89"/>
    <w:rsid w:val="0072431B"/>
    <w:rsid w:val="00725AC6"/>
    <w:rsid w:val="007276F6"/>
    <w:rsid w:val="00727CBA"/>
    <w:rsid w:val="007301F8"/>
    <w:rsid w:val="0073052C"/>
    <w:rsid w:val="007316E6"/>
    <w:rsid w:val="007338B3"/>
    <w:rsid w:val="00735C33"/>
    <w:rsid w:val="00735E1A"/>
    <w:rsid w:val="00736384"/>
    <w:rsid w:val="00737937"/>
    <w:rsid w:val="00737D1F"/>
    <w:rsid w:val="007405A1"/>
    <w:rsid w:val="00741507"/>
    <w:rsid w:val="00741609"/>
    <w:rsid w:val="007416AE"/>
    <w:rsid w:val="0074260F"/>
    <w:rsid w:val="00742A5A"/>
    <w:rsid w:val="0074312A"/>
    <w:rsid w:val="00743557"/>
    <w:rsid w:val="007437D2"/>
    <w:rsid w:val="00744ABC"/>
    <w:rsid w:val="00744F92"/>
    <w:rsid w:val="0074526A"/>
    <w:rsid w:val="00745946"/>
    <w:rsid w:val="00747AFA"/>
    <w:rsid w:val="00750CB8"/>
    <w:rsid w:val="007518AA"/>
    <w:rsid w:val="00752E2D"/>
    <w:rsid w:val="007536FA"/>
    <w:rsid w:val="00753EE4"/>
    <w:rsid w:val="00754890"/>
    <w:rsid w:val="00754F50"/>
    <w:rsid w:val="00755065"/>
    <w:rsid w:val="00756605"/>
    <w:rsid w:val="00756920"/>
    <w:rsid w:val="00756ADB"/>
    <w:rsid w:val="00756ADC"/>
    <w:rsid w:val="007576F7"/>
    <w:rsid w:val="0076095D"/>
    <w:rsid w:val="00761D95"/>
    <w:rsid w:val="007625BC"/>
    <w:rsid w:val="00762877"/>
    <w:rsid w:val="007630D2"/>
    <w:rsid w:val="007636EF"/>
    <w:rsid w:val="00763F83"/>
    <w:rsid w:val="007656DC"/>
    <w:rsid w:val="00766757"/>
    <w:rsid w:val="007674FF"/>
    <w:rsid w:val="007675F6"/>
    <w:rsid w:val="0077039B"/>
    <w:rsid w:val="00770586"/>
    <w:rsid w:val="007715CC"/>
    <w:rsid w:val="007717FB"/>
    <w:rsid w:val="00771DD6"/>
    <w:rsid w:val="00771E97"/>
    <w:rsid w:val="00772222"/>
    <w:rsid w:val="007742D2"/>
    <w:rsid w:val="00777443"/>
    <w:rsid w:val="007775EB"/>
    <w:rsid w:val="0078020A"/>
    <w:rsid w:val="00781EF3"/>
    <w:rsid w:val="00784778"/>
    <w:rsid w:val="007848B9"/>
    <w:rsid w:val="00785575"/>
    <w:rsid w:val="00785AB0"/>
    <w:rsid w:val="007862FC"/>
    <w:rsid w:val="007866B5"/>
    <w:rsid w:val="007876E6"/>
    <w:rsid w:val="00790497"/>
    <w:rsid w:val="007906B4"/>
    <w:rsid w:val="00791931"/>
    <w:rsid w:val="007930D9"/>
    <w:rsid w:val="007934BE"/>
    <w:rsid w:val="00794F57"/>
    <w:rsid w:val="007967F6"/>
    <w:rsid w:val="007973DD"/>
    <w:rsid w:val="007A00D4"/>
    <w:rsid w:val="007A0592"/>
    <w:rsid w:val="007A0FCF"/>
    <w:rsid w:val="007A1C51"/>
    <w:rsid w:val="007A21A9"/>
    <w:rsid w:val="007A227F"/>
    <w:rsid w:val="007A238B"/>
    <w:rsid w:val="007A23DF"/>
    <w:rsid w:val="007A2E3D"/>
    <w:rsid w:val="007A2FF2"/>
    <w:rsid w:val="007A40A5"/>
    <w:rsid w:val="007A4B59"/>
    <w:rsid w:val="007A4DA9"/>
    <w:rsid w:val="007A60D7"/>
    <w:rsid w:val="007A6290"/>
    <w:rsid w:val="007A630D"/>
    <w:rsid w:val="007A76B2"/>
    <w:rsid w:val="007A798C"/>
    <w:rsid w:val="007A7F91"/>
    <w:rsid w:val="007B10B4"/>
    <w:rsid w:val="007B1C50"/>
    <w:rsid w:val="007B2042"/>
    <w:rsid w:val="007B2EB9"/>
    <w:rsid w:val="007B3173"/>
    <w:rsid w:val="007B5E35"/>
    <w:rsid w:val="007B6635"/>
    <w:rsid w:val="007B6C01"/>
    <w:rsid w:val="007C1103"/>
    <w:rsid w:val="007C1AC1"/>
    <w:rsid w:val="007C3702"/>
    <w:rsid w:val="007C3CBF"/>
    <w:rsid w:val="007C60CA"/>
    <w:rsid w:val="007C66BE"/>
    <w:rsid w:val="007C66D3"/>
    <w:rsid w:val="007C6CBB"/>
    <w:rsid w:val="007C6D4F"/>
    <w:rsid w:val="007C74A3"/>
    <w:rsid w:val="007C753E"/>
    <w:rsid w:val="007D1111"/>
    <w:rsid w:val="007D2791"/>
    <w:rsid w:val="007D354C"/>
    <w:rsid w:val="007D3AF4"/>
    <w:rsid w:val="007D4106"/>
    <w:rsid w:val="007D5F29"/>
    <w:rsid w:val="007D618F"/>
    <w:rsid w:val="007D68FB"/>
    <w:rsid w:val="007E14E7"/>
    <w:rsid w:val="007E1D09"/>
    <w:rsid w:val="007E1DB0"/>
    <w:rsid w:val="007E2D52"/>
    <w:rsid w:val="007E4C2B"/>
    <w:rsid w:val="007E6189"/>
    <w:rsid w:val="007F0419"/>
    <w:rsid w:val="007F080A"/>
    <w:rsid w:val="007F09D5"/>
    <w:rsid w:val="007F0CB1"/>
    <w:rsid w:val="007F1106"/>
    <w:rsid w:val="007F1E54"/>
    <w:rsid w:val="007F2564"/>
    <w:rsid w:val="007F28C1"/>
    <w:rsid w:val="007F2C01"/>
    <w:rsid w:val="007F3975"/>
    <w:rsid w:val="007F39AF"/>
    <w:rsid w:val="007F49F2"/>
    <w:rsid w:val="007F61B8"/>
    <w:rsid w:val="007F6215"/>
    <w:rsid w:val="0080003F"/>
    <w:rsid w:val="00801635"/>
    <w:rsid w:val="008020E0"/>
    <w:rsid w:val="00804B78"/>
    <w:rsid w:val="00805C9A"/>
    <w:rsid w:val="0080600D"/>
    <w:rsid w:val="00806D87"/>
    <w:rsid w:val="00806ECD"/>
    <w:rsid w:val="00807104"/>
    <w:rsid w:val="0081055F"/>
    <w:rsid w:val="008108D6"/>
    <w:rsid w:val="0081161F"/>
    <w:rsid w:val="00812397"/>
    <w:rsid w:val="008125AA"/>
    <w:rsid w:val="00812C8B"/>
    <w:rsid w:val="00812FFF"/>
    <w:rsid w:val="00813998"/>
    <w:rsid w:val="008139AA"/>
    <w:rsid w:val="0081499F"/>
    <w:rsid w:val="00815DF9"/>
    <w:rsid w:val="00816301"/>
    <w:rsid w:val="00820CDB"/>
    <w:rsid w:val="008215BF"/>
    <w:rsid w:val="00821E06"/>
    <w:rsid w:val="00821E46"/>
    <w:rsid w:val="00822529"/>
    <w:rsid w:val="00822678"/>
    <w:rsid w:val="00823539"/>
    <w:rsid w:val="0082481E"/>
    <w:rsid w:val="0082507B"/>
    <w:rsid w:val="00826D53"/>
    <w:rsid w:val="0082767E"/>
    <w:rsid w:val="00827A26"/>
    <w:rsid w:val="00827C78"/>
    <w:rsid w:val="008303FA"/>
    <w:rsid w:val="00831989"/>
    <w:rsid w:val="008324D4"/>
    <w:rsid w:val="00832B14"/>
    <w:rsid w:val="00832B31"/>
    <w:rsid w:val="00833BF1"/>
    <w:rsid w:val="008352F4"/>
    <w:rsid w:val="0083580C"/>
    <w:rsid w:val="00835E21"/>
    <w:rsid w:val="00836A50"/>
    <w:rsid w:val="008371AE"/>
    <w:rsid w:val="00837516"/>
    <w:rsid w:val="00840884"/>
    <w:rsid w:val="00840DD0"/>
    <w:rsid w:val="0084179A"/>
    <w:rsid w:val="00842D79"/>
    <w:rsid w:val="00843170"/>
    <w:rsid w:val="008438CF"/>
    <w:rsid w:val="008448C7"/>
    <w:rsid w:val="0084607F"/>
    <w:rsid w:val="00847A88"/>
    <w:rsid w:val="00850FF5"/>
    <w:rsid w:val="008510F2"/>
    <w:rsid w:val="00851DE5"/>
    <w:rsid w:val="00853107"/>
    <w:rsid w:val="0085470F"/>
    <w:rsid w:val="008552F4"/>
    <w:rsid w:val="00856A8E"/>
    <w:rsid w:val="0086020F"/>
    <w:rsid w:val="00861092"/>
    <w:rsid w:val="00861830"/>
    <w:rsid w:val="008623E6"/>
    <w:rsid w:val="00862FC1"/>
    <w:rsid w:val="008649AD"/>
    <w:rsid w:val="00865483"/>
    <w:rsid w:val="00865ECC"/>
    <w:rsid w:val="00867114"/>
    <w:rsid w:val="00867892"/>
    <w:rsid w:val="00867AF2"/>
    <w:rsid w:val="00870498"/>
    <w:rsid w:val="00871911"/>
    <w:rsid w:val="00871B77"/>
    <w:rsid w:val="00873FA1"/>
    <w:rsid w:val="00874887"/>
    <w:rsid w:val="008756BA"/>
    <w:rsid w:val="008759B0"/>
    <w:rsid w:val="00877A90"/>
    <w:rsid w:val="008802A0"/>
    <w:rsid w:val="00880409"/>
    <w:rsid w:val="00881538"/>
    <w:rsid w:val="00881AE7"/>
    <w:rsid w:val="00881C90"/>
    <w:rsid w:val="00882FD9"/>
    <w:rsid w:val="008834AA"/>
    <w:rsid w:val="00885B85"/>
    <w:rsid w:val="0088620E"/>
    <w:rsid w:val="0088646B"/>
    <w:rsid w:val="0088673E"/>
    <w:rsid w:val="008912E0"/>
    <w:rsid w:val="00892BC2"/>
    <w:rsid w:val="008931EB"/>
    <w:rsid w:val="008935F6"/>
    <w:rsid w:val="008949D3"/>
    <w:rsid w:val="00895F1C"/>
    <w:rsid w:val="0089663C"/>
    <w:rsid w:val="00896926"/>
    <w:rsid w:val="00897385"/>
    <w:rsid w:val="0089782C"/>
    <w:rsid w:val="00897B78"/>
    <w:rsid w:val="00897BC7"/>
    <w:rsid w:val="008A1E7C"/>
    <w:rsid w:val="008A2749"/>
    <w:rsid w:val="008A379B"/>
    <w:rsid w:val="008A3A3F"/>
    <w:rsid w:val="008A6E0C"/>
    <w:rsid w:val="008A7DC7"/>
    <w:rsid w:val="008B00A9"/>
    <w:rsid w:val="008B0454"/>
    <w:rsid w:val="008B0C11"/>
    <w:rsid w:val="008B13AA"/>
    <w:rsid w:val="008B1B8A"/>
    <w:rsid w:val="008B21F3"/>
    <w:rsid w:val="008B3565"/>
    <w:rsid w:val="008B3EF8"/>
    <w:rsid w:val="008B4937"/>
    <w:rsid w:val="008B5428"/>
    <w:rsid w:val="008B569B"/>
    <w:rsid w:val="008B7DCE"/>
    <w:rsid w:val="008C05B0"/>
    <w:rsid w:val="008C1DD2"/>
    <w:rsid w:val="008C1FAC"/>
    <w:rsid w:val="008C3075"/>
    <w:rsid w:val="008C4DA6"/>
    <w:rsid w:val="008C4FDD"/>
    <w:rsid w:val="008C537A"/>
    <w:rsid w:val="008C56FB"/>
    <w:rsid w:val="008C6AA3"/>
    <w:rsid w:val="008C777C"/>
    <w:rsid w:val="008D02F0"/>
    <w:rsid w:val="008D2B15"/>
    <w:rsid w:val="008D2C53"/>
    <w:rsid w:val="008D3A10"/>
    <w:rsid w:val="008D3C42"/>
    <w:rsid w:val="008D445D"/>
    <w:rsid w:val="008D4782"/>
    <w:rsid w:val="008D5749"/>
    <w:rsid w:val="008D6030"/>
    <w:rsid w:val="008D6FE1"/>
    <w:rsid w:val="008D7480"/>
    <w:rsid w:val="008D76CB"/>
    <w:rsid w:val="008D7B36"/>
    <w:rsid w:val="008D7BA2"/>
    <w:rsid w:val="008E12FD"/>
    <w:rsid w:val="008E2FC5"/>
    <w:rsid w:val="008E3E0A"/>
    <w:rsid w:val="008E5C8B"/>
    <w:rsid w:val="008E660F"/>
    <w:rsid w:val="008E6F4F"/>
    <w:rsid w:val="008E74C2"/>
    <w:rsid w:val="008E776A"/>
    <w:rsid w:val="008E7F05"/>
    <w:rsid w:val="008F0B7A"/>
    <w:rsid w:val="008F0D21"/>
    <w:rsid w:val="008F13FA"/>
    <w:rsid w:val="008F18E9"/>
    <w:rsid w:val="008F3C24"/>
    <w:rsid w:val="008F528A"/>
    <w:rsid w:val="008F7548"/>
    <w:rsid w:val="009000DC"/>
    <w:rsid w:val="009009B3"/>
    <w:rsid w:val="009011C1"/>
    <w:rsid w:val="0090177E"/>
    <w:rsid w:val="00902293"/>
    <w:rsid w:val="00903AB2"/>
    <w:rsid w:val="00903F75"/>
    <w:rsid w:val="00904238"/>
    <w:rsid w:val="00904351"/>
    <w:rsid w:val="009061BF"/>
    <w:rsid w:val="00906434"/>
    <w:rsid w:val="00907381"/>
    <w:rsid w:val="00910D4E"/>
    <w:rsid w:val="00910ED5"/>
    <w:rsid w:val="009112BE"/>
    <w:rsid w:val="00911ECE"/>
    <w:rsid w:val="00912E6E"/>
    <w:rsid w:val="00912F9A"/>
    <w:rsid w:val="009217F6"/>
    <w:rsid w:val="009218F4"/>
    <w:rsid w:val="00923388"/>
    <w:rsid w:val="0092412F"/>
    <w:rsid w:val="0092416A"/>
    <w:rsid w:val="009247A1"/>
    <w:rsid w:val="00925562"/>
    <w:rsid w:val="009270B8"/>
    <w:rsid w:val="009271F2"/>
    <w:rsid w:val="009276CF"/>
    <w:rsid w:val="00927C72"/>
    <w:rsid w:val="00927F3B"/>
    <w:rsid w:val="00931CBC"/>
    <w:rsid w:val="00934BA5"/>
    <w:rsid w:val="00935293"/>
    <w:rsid w:val="009361F4"/>
    <w:rsid w:val="0093672C"/>
    <w:rsid w:val="00937011"/>
    <w:rsid w:val="009370C0"/>
    <w:rsid w:val="00940173"/>
    <w:rsid w:val="0094026E"/>
    <w:rsid w:val="00940DA1"/>
    <w:rsid w:val="00941317"/>
    <w:rsid w:val="009416B8"/>
    <w:rsid w:val="0094205C"/>
    <w:rsid w:val="00942906"/>
    <w:rsid w:val="0094356F"/>
    <w:rsid w:val="009437B0"/>
    <w:rsid w:val="00943D0D"/>
    <w:rsid w:val="00945946"/>
    <w:rsid w:val="00946F32"/>
    <w:rsid w:val="009512C5"/>
    <w:rsid w:val="00951489"/>
    <w:rsid w:val="00953190"/>
    <w:rsid w:val="0095357E"/>
    <w:rsid w:val="009535E7"/>
    <w:rsid w:val="00953A37"/>
    <w:rsid w:val="00953DDE"/>
    <w:rsid w:val="0095457D"/>
    <w:rsid w:val="009549DC"/>
    <w:rsid w:val="009549FC"/>
    <w:rsid w:val="009555E3"/>
    <w:rsid w:val="009601C7"/>
    <w:rsid w:val="009607AE"/>
    <w:rsid w:val="00960C6E"/>
    <w:rsid w:val="00960CA1"/>
    <w:rsid w:val="00961432"/>
    <w:rsid w:val="00961777"/>
    <w:rsid w:val="00961A72"/>
    <w:rsid w:val="00961EF4"/>
    <w:rsid w:val="0096217E"/>
    <w:rsid w:val="00962814"/>
    <w:rsid w:val="009652E8"/>
    <w:rsid w:val="00966683"/>
    <w:rsid w:val="00966A9C"/>
    <w:rsid w:val="00967356"/>
    <w:rsid w:val="00971FA8"/>
    <w:rsid w:val="0097383E"/>
    <w:rsid w:val="00973F14"/>
    <w:rsid w:val="00975246"/>
    <w:rsid w:val="009777FF"/>
    <w:rsid w:val="00977A1A"/>
    <w:rsid w:val="00980404"/>
    <w:rsid w:val="00980759"/>
    <w:rsid w:val="0098075E"/>
    <w:rsid w:val="009819F4"/>
    <w:rsid w:val="009838B4"/>
    <w:rsid w:val="00984991"/>
    <w:rsid w:val="00984EC4"/>
    <w:rsid w:val="00985CD0"/>
    <w:rsid w:val="00985F1C"/>
    <w:rsid w:val="009863F7"/>
    <w:rsid w:val="00987F67"/>
    <w:rsid w:val="009906F6"/>
    <w:rsid w:val="0099076A"/>
    <w:rsid w:val="00994523"/>
    <w:rsid w:val="00994BA7"/>
    <w:rsid w:val="00995F49"/>
    <w:rsid w:val="0099748B"/>
    <w:rsid w:val="009975FD"/>
    <w:rsid w:val="00997ACE"/>
    <w:rsid w:val="00997BED"/>
    <w:rsid w:val="009A1EA4"/>
    <w:rsid w:val="009A2C13"/>
    <w:rsid w:val="009A598E"/>
    <w:rsid w:val="009A5A71"/>
    <w:rsid w:val="009A775D"/>
    <w:rsid w:val="009B02B2"/>
    <w:rsid w:val="009B0D3B"/>
    <w:rsid w:val="009B199C"/>
    <w:rsid w:val="009B2C27"/>
    <w:rsid w:val="009B4B21"/>
    <w:rsid w:val="009B5BCA"/>
    <w:rsid w:val="009B6365"/>
    <w:rsid w:val="009C0167"/>
    <w:rsid w:val="009C1B27"/>
    <w:rsid w:val="009C2F94"/>
    <w:rsid w:val="009C41B0"/>
    <w:rsid w:val="009C4282"/>
    <w:rsid w:val="009C43A5"/>
    <w:rsid w:val="009C45CF"/>
    <w:rsid w:val="009C4CCE"/>
    <w:rsid w:val="009C52D8"/>
    <w:rsid w:val="009C5B22"/>
    <w:rsid w:val="009C5B97"/>
    <w:rsid w:val="009C5CAE"/>
    <w:rsid w:val="009C6D0B"/>
    <w:rsid w:val="009D09CD"/>
    <w:rsid w:val="009D16C7"/>
    <w:rsid w:val="009D19F2"/>
    <w:rsid w:val="009D1DF9"/>
    <w:rsid w:val="009D1FF0"/>
    <w:rsid w:val="009D25DD"/>
    <w:rsid w:val="009D28B3"/>
    <w:rsid w:val="009D2B84"/>
    <w:rsid w:val="009D32CC"/>
    <w:rsid w:val="009D3F35"/>
    <w:rsid w:val="009D42FA"/>
    <w:rsid w:val="009D5B0A"/>
    <w:rsid w:val="009D63A0"/>
    <w:rsid w:val="009D74D1"/>
    <w:rsid w:val="009D76BE"/>
    <w:rsid w:val="009D7809"/>
    <w:rsid w:val="009E0216"/>
    <w:rsid w:val="009E1010"/>
    <w:rsid w:val="009E114B"/>
    <w:rsid w:val="009E13F6"/>
    <w:rsid w:val="009E23A9"/>
    <w:rsid w:val="009E2A2A"/>
    <w:rsid w:val="009E2F61"/>
    <w:rsid w:val="009E337A"/>
    <w:rsid w:val="009E33FE"/>
    <w:rsid w:val="009E3B6B"/>
    <w:rsid w:val="009E485F"/>
    <w:rsid w:val="009E5160"/>
    <w:rsid w:val="009E6015"/>
    <w:rsid w:val="009E6643"/>
    <w:rsid w:val="009E7632"/>
    <w:rsid w:val="009E7EB7"/>
    <w:rsid w:val="009F05DC"/>
    <w:rsid w:val="009F200F"/>
    <w:rsid w:val="009F268E"/>
    <w:rsid w:val="009F298E"/>
    <w:rsid w:val="009F32D6"/>
    <w:rsid w:val="009F5602"/>
    <w:rsid w:val="009F5A6F"/>
    <w:rsid w:val="009F5B7D"/>
    <w:rsid w:val="009F5BCE"/>
    <w:rsid w:val="00A0188C"/>
    <w:rsid w:val="00A019E1"/>
    <w:rsid w:val="00A036B7"/>
    <w:rsid w:val="00A06D3C"/>
    <w:rsid w:val="00A073AC"/>
    <w:rsid w:val="00A1107F"/>
    <w:rsid w:val="00A142D8"/>
    <w:rsid w:val="00A14F0C"/>
    <w:rsid w:val="00A15FF4"/>
    <w:rsid w:val="00A16092"/>
    <w:rsid w:val="00A22048"/>
    <w:rsid w:val="00A246F9"/>
    <w:rsid w:val="00A24869"/>
    <w:rsid w:val="00A24F90"/>
    <w:rsid w:val="00A25A74"/>
    <w:rsid w:val="00A25C63"/>
    <w:rsid w:val="00A272CC"/>
    <w:rsid w:val="00A2745C"/>
    <w:rsid w:val="00A278AE"/>
    <w:rsid w:val="00A278F1"/>
    <w:rsid w:val="00A27DEA"/>
    <w:rsid w:val="00A3072D"/>
    <w:rsid w:val="00A309FE"/>
    <w:rsid w:val="00A30B7E"/>
    <w:rsid w:val="00A32199"/>
    <w:rsid w:val="00A323B3"/>
    <w:rsid w:val="00A32CBE"/>
    <w:rsid w:val="00A338ED"/>
    <w:rsid w:val="00A34DD6"/>
    <w:rsid w:val="00A41B18"/>
    <w:rsid w:val="00A41EB1"/>
    <w:rsid w:val="00A429AA"/>
    <w:rsid w:val="00A42B99"/>
    <w:rsid w:val="00A42E76"/>
    <w:rsid w:val="00A43B41"/>
    <w:rsid w:val="00A479BA"/>
    <w:rsid w:val="00A47C9C"/>
    <w:rsid w:val="00A503F0"/>
    <w:rsid w:val="00A50646"/>
    <w:rsid w:val="00A50CEA"/>
    <w:rsid w:val="00A51347"/>
    <w:rsid w:val="00A52AD9"/>
    <w:rsid w:val="00A52F1A"/>
    <w:rsid w:val="00A534DC"/>
    <w:rsid w:val="00A54E16"/>
    <w:rsid w:val="00A574C2"/>
    <w:rsid w:val="00A5771A"/>
    <w:rsid w:val="00A60A68"/>
    <w:rsid w:val="00A60DFD"/>
    <w:rsid w:val="00A60F1B"/>
    <w:rsid w:val="00A6128F"/>
    <w:rsid w:val="00A612C0"/>
    <w:rsid w:val="00A61C68"/>
    <w:rsid w:val="00A639BF"/>
    <w:rsid w:val="00A6464D"/>
    <w:rsid w:val="00A64B47"/>
    <w:rsid w:val="00A652EE"/>
    <w:rsid w:val="00A66386"/>
    <w:rsid w:val="00A66B4C"/>
    <w:rsid w:val="00A67A42"/>
    <w:rsid w:val="00A7004E"/>
    <w:rsid w:val="00A709A5"/>
    <w:rsid w:val="00A7175E"/>
    <w:rsid w:val="00A7296F"/>
    <w:rsid w:val="00A72B82"/>
    <w:rsid w:val="00A72CE8"/>
    <w:rsid w:val="00A73FEC"/>
    <w:rsid w:val="00A759DB"/>
    <w:rsid w:val="00A75DC9"/>
    <w:rsid w:val="00A75E1F"/>
    <w:rsid w:val="00A76B28"/>
    <w:rsid w:val="00A77645"/>
    <w:rsid w:val="00A77704"/>
    <w:rsid w:val="00A80D6F"/>
    <w:rsid w:val="00A8189F"/>
    <w:rsid w:val="00A81A30"/>
    <w:rsid w:val="00A81A33"/>
    <w:rsid w:val="00A82885"/>
    <w:rsid w:val="00A8297A"/>
    <w:rsid w:val="00A82B12"/>
    <w:rsid w:val="00A8355F"/>
    <w:rsid w:val="00A83637"/>
    <w:rsid w:val="00A86001"/>
    <w:rsid w:val="00A86ADB"/>
    <w:rsid w:val="00A86CF8"/>
    <w:rsid w:val="00A8713D"/>
    <w:rsid w:val="00A9134D"/>
    <w:rsid w:val="00A91BA2"/>
    <w:rsid w:val="00A92074"/>
    <w:rsid w:val="00A92A5B"/>
    <w:rsid w:val="00A930BE"/>
    <w:rsid w:val="00A94356"/>
    <w:rsid w:val="00A944F1"/>
    <w:rsid w:val="00A948DF"/>
    <w:rsid w:val="00A969C1"/>
    <w:rsid w:val="00A976DD"/>
    <w:rsid w:val="00A97FCC"/>
    <w:rsid w:val="00AA0B96"/>
    <w:rsid w:val="00AA0BCE"/>
    <w:rsid w:val="00AA3EAB"/>
    <w:rsid w:val="00AA52EF"/>
    <w:rsid w:val="00AA6C7F"/>
    <w:rsid w:val="00AB1057"/>
    <w:rsid w:val="00AB118D"/>
    <w:rsid w:val="00AB1C58"/>
    <w:rsid w:val="00AB3BA6"/>
    <w:rsid w:val="00AB40B2"/>
    <w:rsid w:val="00AB4973"/>
    <w:rsid w:val="00AB4DCC"/>
    <w:rsid w:val="00AB51B6"/>
    <w:rsid w:val="00AB56B8"/>
    <w:rsid w:val="00AB5F23"/>
    <w:rsid w:val="00AB5F7B"/>
    <w:rsid w:val="00AB62D9"/>
    <w:rsid w:val="00AC0063"/>
    <w:rsid w:val="00AC01AF"/>
    <w:rsid w:val="00AC2197"/>
    <w:rsid w:val="00AC23AE"/>
    <w:rsid w:val="00AC2419"/>
    <w:rsid w:val="00AC2979"/>
    <w:rsid w:val="00AC3D94"/>
    <w:rsid w:val="00AD1334"/>
    <w:rsid w:val="00AD1B2C"/>
    <w:rsid w:val="00AD1FE4"/>
    <w:rsid w:val="00AD2AE3"/>
    <w:rsid w:val="00AD3F49"/>
    <w:rsid w:val="00AD4CFC"/>
    <w:rsid w:val="00AD78FE"/>
    <w:rsid w:val="00AD7A79"/>
    <w:rsid w:val="00AE0754"/>
    <w:rsid w:val="00AE2820"/>
    <w:rsid w:val="00AE2A9B"/>
    <w:rsid w:val="00AE2C51"/>
    <w:rsid w:val="00AE3102"/>
    <w:rsid w:val="00AE3576"/>
    <w:rsid w:val="00AE45E0"/>
    <w:rsid w:val="00AE5616"/>
    <w:rsid w:val="00AE6676"/>
    <w:rsid w:val="00AF0255"/>
    <w:rsid w:val="00AF08E0"/>
    <w:rsid w:val="00AF09C2"/>
    <w:rsid w:val="00AF0BF0"/>
    <w:rsid w:val="00AF0C2B"/>
    <w:rsid w:val="00AF116A"/>
    <w:rsid w:val="00AF11E3"/>
    <w:rsid w:val="00AF29CA"/>
    <w:rsid w:val="00AF2C4C"/>
    <w:rsid w:val="00AF30E5"/>
    <w:rsid w:val="00AF409B"/>
    <w:rsid w:val="00AF4919"/>
    <w:rsid w:val="00AF4D09"/>
    <w:rsid w:val="00AF63B8"/>
    <w:rsid w:val="00AF6580"/>
    <w:rsid w:val="00AF65F5"/>
    <w:rsid w:val="00AF7BA2"/>
    <w:rsid w:val="00B00CAE"/>
    <w:rsid w:val="00B01938"/>
    <w:rsid w:val="00B019A5"/>
    <w:rsid w:val="00B02AD1"/>
    <w:rsid w:val="00B02C7C"/>
    <w:rsid w:val="00B037B9"/>
    <w:rsid w:val="00B03DD0"/>
    <w:rsid w:val="00B04061"/>
    <w:rsid w:val="00B0580F"/>
    <w:rsid w:val="00B06DAD"/>
    <w:rsid w:val="00B10C2F"/>
    <w:rsid w:val="00B10D88"/>
    <w:rsid w:val="00B10F04"/>
    <w:rsid w:val="00B11181"/>
    <w:rsid w:val="00B1367D"/>
    <w:rsid w:val="00B13BC7"/>
    <w:rsid w:val="00B14249"/>
    <w:rsid w:val="00B149DD"/>
    <w:rsid w:val="00B1581A"/>
    <w:rsid w:val="00B17837"/>
    <w:rsid w:val="00B206AF"/>
    <w:rsid w:val="00B20B26"/>
    <w:rsid w:val="00B21788"/>
    <w:rsid w:val="00B21AA9"/>
    <w:rsid w:val="00B22460"/>
    <w:rsid w:val="00B22EB2"/>
    <w:rsid w:val="00B23006"/>
    <w:rsid w:val="00B231A6"/>
    <w:rsid w:val="00B2334F"/>
    <w:rsid w:val="00B238FC"/>
    <w:rsid w:val="00B23C37"/>
    <w:rsid w:val="00B252D4"/>
    <w:rsid w:val="00B2642D"/>
    <w:rsid w:val="00B27025"/>
    <w:rsid w:val="00B27CF8"/>
    <w:rsid w:val="00B30888"/>
    <w:rsid w:val="00B315D6"/>
    <w:rsid w:val="00B31FC4"/>
    <w:rsid w:val="00B3220E"/>
    <w:rsid w:val="00B32674"/>
    <w:rsid w:val="00B333B7"/>
    <w:rsid w:val="00B34431"/>
    <w:rsid w:val="00B34BD2"/>
    <w:rsid w:val="00B34EBC"/>
    <w:rsid w:val="00B36530"/>
    <w:rsid w:val="00B36707"/>
    <w:rsid w:val="00B405C5"/>
    <w:rsid w:val="00B4061E"/>
    <w:rsid w:val="00B429F0"/>
    <w:rsid w:val="00B42E61"/>
    <w:rsid w:val="00B436CC"/>
    <w:rsid w:val="00B472A2"/>
    <w:rsid w:val="00B50124"/>
    <w:rsid w:val="00B50D98"/>
    <w:rsid w:val="00B5206E"/>
    <w:rsid w:val="00B53426"/>
    <w:rsid w:val="00B53596"/>
    <w:rsid w:val="00B53F91"/>
    <w:rsid w:val="00B54103"/>
    <w:rsid w:val="00B5515A"/>
    <w:rsid w:val="00B5595D"/>
    <w:rsid w:val="00B55E3B"/>
    <w:rsid w:val="00B56EC5"/>
    <w:rsid w:val="00B57EDC"/>
    <w:rsid w:val="00B606B5"/>
    <w:rsid w:val="00B60D86"/>
    <w:rsid w:val="00B60DC0"/>
    <w:rsid w:val="00B60EFD"/>
    <w:rsid w:val="00B61417"/>
    <w:rsid w:val="00B61619"/>
    <w:rsid w:val="00B61A96"/>
    <w:rsid w:val="00B61C6C"/>
    <w:rsid w:val="00B62EC9"/>
    <w:rsid w:val="00B63567"/>
    <w:rsid w:val="00B640B4"/>
    <w:rsid w:val="00B6448B"/>
    <w:rsid w:val="00B6467C"/>
    <w:rsid w:val="00B652A3"/>
    <w:rsid w:val="00B66469"/>
    <w:rsid w:val="00B669A5"/>
    <w:rsid w:val="00B67ABF"/>
    <w:rsid w:val="00B71F16"/>
    <w:rsid w:val="00B725CC"/>
    <w:rsid w:val="00B74A78"/>
    <w:rsid w:val="00B75EAD"/>
    <w:rsid w:val="00B77480"/>
    <w:rsid w:val="00B81834"/>
    <w:rsid w:val="00B82333"/>
    <w:rsid w:val="00B8240C"/>
    <w:rsid w:val="00B82F61"/>
    <w:rsid w:val="00B83E3E"/>
    <w:rsid w:val="00B84041"/>
    <w:rsid w:val="00B845B4"/>
    <w:rsid w:val="00B854B1"/>
    <w:rsid w:val="00B85AD0"/>
    <w:rsid w:val="00B860FB"/>
    <w:rsid w:val="00B86107"/>
    <w:rsid w:val="00B868FC"/>
    <w:rsid w:val="00B86BC2"/>
    <w:rsid w:val="00B911BD"/>
    <w:rsid w:val="00B92D5B"/>
    <w:rsid w:val="00B92D91"/>
    <w:rsid w:val="00B93740"/>
    <w:rsid w:val="00B93AC9"/>
    <w:rsid w:val="00B94400"/>
    <w:rsid w:val="00B95EBE"/>
    <w:rsid w:val="00B95FAA"/>
    <w:rsid w:val="00B962FF"/>
    <w:rsid w:val="00B9675C"/>
    <w:rsid w:val="00B9755A"/>
    <w:rsid w:val="00BA0093"/>
    <w:rsid w:val="00BA0234"/>
    <w:rsid w:val="00BA0B29"/>
    <w:rsid w:val="00BA22BB"/>
    <w:rsid w:val="00BA2331"/>
    <w:rsid w:val="00BA2565"/>
    <w:rsid w:val="00BA3243"/>
    <w:rsid w:val="00BA4517"/>
    <w:rsid w:val="00BA584D"/>
    <w:rsid w:val="00BA586C"/>
    <w:rsid w:val="00BA596F"/>
    <w:rsid w:val="00BA6016"/>
    <w:rsid w:val="00BA69E1"/>
    <w:rsid w:val="00BA78E4"/>
    <w:rsid w:val="00BB282D"/>
    <w:rsid w:val="00BB5342"/>
    <w:rsid w:val="00BB55DD"/>
    <w:rsid w:val="00BB5E2B"/>
    <w:rsid w:val="00BB62DC"/>
    <w:rsid w:val="00BB673D"/>
    <w:rsid w:val="00BB6A11"/>
    <w:rsid w:val="00BB783D"/>
    <w:rsid w:val="00BC0EE7"/>
    <w:rsid w:val="00BC16F3"/>
    <w:rsid w:val="00BC1B5C"/>
    <w:rsid w:val="00BC3046"/>
    <w:rsid w:val="00BC37A4"/>
    <w:rsid w:val="00BC488D"/>
    <w:rsid w:val="00BC53E9"/>
    <w:rsid w:val="00BC5C2F"/>
    <w:rsid w:val="00BC65C4"/>
    <w:rsid w:val="00BC7ACC"/>
    <w:rsid w:val="00BD1A3B"/>
    <w:rsid w:val="00BD4519"/>
    <w:rsid w:val="00BD55A3"/>
    <w:rsid w:val="00BD588D"/>
    <w:rsid w:val="00BD6B43"/>
    <w:rsid w:val="00BD70AD"/>
    <w:rsid w:val="00BD7CDF"/>
    <w:rsid w:val="00BE076E"/>
    <w:rsid w:val="00BE179C"/>
    <w:rsid w:val="00BE1EE1"/>
    <w:rsid w:val="00BE3034"/>
    <w:rsid w:val="00BE414B"/>
    <w:rsid w:val="00BE4444"/>
    <w:rsid w:val="00BE5722"/>
    <w:rsid w:val="00BE646F"/>
    <w:rsid w:val="00BE6639"/>
    <w:rsid w:val="00BE6791"/>
    <w:rsid w:val="00BE7197"/>
    <w:rsid w:val="00BE7B3C"/>
    <w:rsid w:val="00BF0A7D"/>
    <w:rsid w:val="00BF0BB1"/>
    <w:rsid w:val="00BF11A9"/>
    <w:rsid w:val="00BF137B"/>
    <w:rsid w:val="00BF16A0"/>
    <w:rsid w:val="00BF3CD2"/>
    <w:rsid w:val="00BF4264"/>
    <w:rsid w:val="00BF5F60"/>
    <w:rsid w:val="00BF6428"/>
    <w:rsid w:val="00BF6923"/>
    <w:rsid w:val="00BF6C24"/>
    <w:rsid w:val="00BF73BB"/>
    <w:rsid w:val="00BF7A28"/>
    <w:rsid w:val="00C008F6"/>
    <w:rsid w:val="00C01CA0"/>
    <w:rsid w:val="00C0265E"/>
    <w:rsid w:val="00C027D7"/>
    <w:rsid w:val="00C02FF8"/>
    <w:rsid w:val="00C0365F"/>
    <w:rsid w:val="00C0465D"/>
    <w:rsid w:val="00C0482F"/>
    <w:rsid w:val="00C04E70"/>
    <w:rsid w:val="00C0539E"/>
    <w:rsid w:val="00C05807"/>
    <w:rsid w:val="00C064CA"/>
    <w:rsid w:val="00C07B21"/>
    <w:rsid w:val="00C07C7B"/>
    <w:rsid w:val="00C07DCC"/>
    <w:rsid w:val="00C107A8"/>
    <w:rsid w:val="00C10F65"/>
    <w:rsid w:val="00C1272A"/>
    <w:rsid w:val="00C127DE"/>
    <w:rsid w:val="00C12ECC"/>
    <w:rsid w:val="00C13CFD"/>
    <w:rsid w:val="00C15CBF"/>
    <w:rsid w:val="00C162CC"/>
    <w:rsid w:val="00C166AD"/>
    <w:rsid w:val="00C21712"/>
    <w:rsid w:val="00C22F9B"/>
    <w:rsid w:val="00C237A6"/>
    <w:rsid w:val="00C23813"/>
    <w:rsid w:val="00C26232"/>
    <w:rsid w:val="00C272E5"/>
    <w:rsid w:val="00C27DD0"/>
    <w:rsid w:val="00C27F57"/>
    <w:rsid w:val="00C305D7"/>
    <w:rsid w:val="00C30F78"/>
    <w:rsid w:val="00C31839"/>
    <w:rsid w:val="00C3187F"/>
    <w:rsid w:val="00C326D3"/>
    <w:rsid w:val="00C3283B"/>
    <w:rsid w:val="00C33F8F"/>
    <w:rsid w:val="00C368DD"/>
    <w:rsid w:val="00C40252"/>
    <w:rsid w:val="00C40452"/>
    <w:rsid w:val="00C40EB4"/>
    <w:rsid w:val="00C418A0"/>
    <w:rsid w:val="00C42B7C"/>
    <w:rsid w:val="00C43471"/>
    <w:rsid w:val="00C44408"/>
    <w:rsid w:val="00C4475E"/>
    <w:rsid w:val="00C4653D"/>
    <w:rsid w:val="00C46906"/>
    <w:rsid w:val="00C47CAD"/>
    <w:rsid w:val="00C47FFC"/>
    <w:rsid w:val="00C50E75"/>
    <w:rsid w:val="00C515BD"/>
    <w:rsid w:val="00C51A79"/>
    <w:rsid w:val="00C5227A"/>
    <w:rsid w:val="00C52EEA"/>
    <w:rsid w:val="00C5346C"/>
    <w:rsid w:val="00C54DDA"/>
    <w:rsid w:val="00C55767"/>
    <w:rsid w:val="00C60955"/>
    <w:rsid w:val="00C613BC"/>
    <w:rsid w:val="00C614C7"/>
    <w:rsid w:val="00C62016"/>
    <w:rsid w:val="00C63E67"/>
    <w:rsid w:val="00C64C0A"/>
    <w:rsid w:val="00C65997"/>
    <w:rsid w:val="00C65D1B"/>
    <w:rsid w:val="00C673A6"/>
    <w:rsid w:val="00C67B5B"/>
    <w:rsid w:val="00C67ED6"/>
    <w:rsid w:val="00C710FB"/>
    <w:rsid w:val="00C7115E"/>
    <w:rsid w:val="00C71349"/>
    <w:rsid w:val="00C71A53"/>
    <w:rsid w:val="00C72A2C"/>
    <w:rsid w:val="00C73158"/>
    <w:rsid w:val="00C73FEA"/>
    <w:rsid w:val="00C743D1"/>
    <w:rsid w:val="00C75ACD"/>
    <w:rsid w:val="00C7641B"/>
    <w:rsid w:val="00C76932"/>
    <w:rsid w:val="00C80384"/>
    <w:rsid w:val="00C804B8"/>
    <w:rsid w:val="00C8139D"/>
    <w:rsid w:val="00C814C2"/>
    <w:rsid w:val="00C817B3"/>
    <w:rsid w:val="00C81813"/>
    <w:rsid w:val="00C81C18"/>
    <w:rsid w:val="00C82415"/>
    <w:rsid w:val="00C8344E"/>
    <w:rsid w:val="00C83468"/>
    <w:rsid w:val="00C83789"/>
    <w:rsid w:val="00C84C6C"/>
    <w:rsid w:val="00C860F5"/>
    <w:rsid w:val="00C90BE1"/>
    <w:rsid w:val="00C91D8A"/>
    <w:rsid w:val="00C92295"/>
    <w:rsid w:val="00C92867"/>
    <w:rsid w:val="00C9359B"/>
    <w:rsid w:val="00C93B59"/>
    <w:rsid w:val="00C952FF"/>
    <w:rsid w:val="00C9754D"/>
    <w:rsid w:val="00C97676"/>
    <w:rsid w:val="00CA0D4C"/>
    <w:rsid w:val="00CA138F"/>
    <w:rsid w:val="00CA1B17"/>
    <w:rsid w:val="00CA1F18"/>
    <w:rsid w:val="00CA2AE9"/>
    <w:rsid w:val="00CA2D70"/>
    <w:rsid w:val="00CA31DF"/>
    <w:rsid w:val="00CA346F"/>
    <w:rsid w:val="00CA55E4"/>
    <w:rsid w:val="00CA5970"/>
    <w:rsid w:val="00CA65A6"/>
    <w:rsid w:val="00CA72B0"/>
    <w:rsid w:val="00CA7D6E"/>
    <w:rsid w:val="00CA7FCF"/>
    <w:rsid w:val="00CB1260"/>
    <w:rsid w:val="00CB15C1"/>
    <w:rsid w:val="00CB2574"/>
    <w:rsid w:val="00CB29A7"/>
    <w:rsid w:val="00CB2DEB"/>
    <w:rsid w:val="00CB3028"/>
    <w:rsid w:val="00CB3817"/>
    <w:rsid w:val="00CB39E3"/>
    <w:rsid w:val="00CB495F"/>
    <w:rsid w:val="00CB52FE"/>
    <w:rsid w:val="00CC3C5C"/>
    <w:rsid w:val="00CC4010"/>
    <w:rsid w:val="00CC5716"/>
    <w:rsid w:val="00CC5CDC"/>
    <w:rsid w:val="00CC7F67"/>
    <w:rsid w:val="00CD0473"/>
    <w:rsid w:val="00CD172E"/>
    <w:rsid w:val="00CD254F"/>
    <w:rsid w:val="00CD2BFB"/>
    <w:rsid w:val="00CD3A72"/>
    <w:rsid w:val="00CD3E0F"/>
    <w:rsid w:val="00CD3EFE"/>
    <w:rsid w:val="00CD4917"/>
    <w:rsid w:val="00CD4BB8"/>
    <w:rsid w:val="00CD78D9"/>
    <w:rsid w:val="00CD7D3A"/>
    <w:rsid w:val="00CE08F8"/>
    <w:rsid w:val="00CE2C93"/>
    <w:rsid w:val="00CE2D3D"/>
    <w:rsid w:val="00CE432A"/>
    <w:rsid w:val="00CE4623"/>
    <w:rsid w:val="00CE48AA"/>
    <w:rsid w:val="00CE4BA5"/>
    <w:rsid w:val="00CE52A2"/>
    <w:rsid w:val="00CE5435"/>
    <w:rsid w:val="00CE5465"/>
    <w:rsid w:val="00CE5F35"/>
    <w:rsid w:val="00CE680C"/>
    <w:rsid w:val="00CF04F4"/>
    <w:rsid w:val="00CF22F3"/>
    <w:rsid w:val="00CF27AA"/>
    <w:rsid w:val="00CF27FC"/>
    <w:rsid w:val="00CF3044"/>
    <w:rsid w:val="00CF5872"/>
    <w:rsid w:val="00CF5AA8"/>
    <w:rsid w:val="00CF7C2B"/>
    <w:rsid w:val="00D0048E"/>
    <w:rsid w:val="00D0124E"/>
    <w:rsid w:val="00D01465"/>
    <w:rsid w:val="00D01F3E"/>
    <w:rsid w:val="00D026DA"/>
    <w:rsid w:val="00D04A9C"/>
    <w:rsid w:val="00D05EE3"/>
    <w:rsid w:val="00D064CF"/>
    <w:rsid w:val="00D07EAB"/>
    <w:rsid w:val="00D10596"/>
    <w:rsid w:val="00D1065E"/>
    <w:rsid w:val="00D114B6"/>
    <w:rsid w:val="00D1152E"/>
    <w:rsid w:val="00D11BB3"/>
    <w:rsid w:val="00D1245C"/>
    <w:rsid w:val="00D12657"/>
    <w:rsid w:val="00D13393"/>
    <w:rsid w:val="00D13C00"/>
    <w:rsid w:val="00D14B1D"/>
    <w:rsid w:val="00D15530"/>
    <w:rsid w:val="00D15A50"/>
    <w:rsid w:val="00D167D3"/>
    <w:rsid w:val="00D16EC6"/>
    <w:rsid w:val="00D20291"/>
    <w:rsid w:val="00D2050A"/>
    <w:rsid w:val="00D209EF"/>
    <w:rsid w:val="00D20F7D"/>
    <w:rsid w:val="00D22539"/>
    <w:rsid w:val="00D22A0E"/>
    <w:rsid w:val="00D22E53"/>
    <w:rsid w:val="00D23DA3"/>
    <w:rsid w:val="00D24156"/>
    <w:rsid w:val="00D24372"/>
    <w:rsid w:val="00D26477"/>
    <w:rsid w:val="00D306B9"/>
    <w:rsid w:val="00D30C4D"/>
    <w:rsid w:val="00D331A0"/>
    <w:rsid w:val="00D34522"/>
    <w:rsid w:val="00D3482B"/>
    <w:rsid w:val="00D36376"/>
    <w:rsid w:val="00D36E7F"/>
    <w:rsid w:val="00D37DD5"/>
    <w:rsid w:val="00D403F2"/>
    <w:rsid w:val="00D41440"/>
    <w:rsid w:val="00D414A6"/>
    <w:rsid w:val="00D4269D"/>
    <w:rsid w:val="00D42B39"/>
    <w:rsid w:val="00D439E7"/>
    <w:rsid w:val="00D445BF"/>
    <w:rsid w:val="00D46644"/>
    <w:rsid w:val="00D46783"/>
    <w:rsid w:val="00D47FE2"/>
    <w:rsid w:val="00D5027A"/>
    <w:rsid w:val="00D51F5A"/>
    <w:rsid w:val="00D5387A"/>
    <w:rsid w:val="00D53EB5"/>
    <w:rsid w:val="00D54D36"/>
    <w:rsid w:val="00D55355"/>
    <w:rsid w:val="00D55DC5"/>
    <w:rsid w:val="00D5729C"/>
    <w:rsid w:val="00D633F2"/>
    <w:rsid w:val="00D642F2"/>
    <w:rsid w:val="00D65DAE"/>
    <w:rsid w:val="00D667D9"/>
    <w:rsid w:val="00D6725A"/>
    <w:rsid w:val="00D67268"/>
    <w:rsid w:val="00D70BEE"/>
    <w:rsid w:val="00D71216"/>
    <w:rsid w:val="00D722C9"/>
    <w:rsid w:val="00D72A58"/>
    <w:rsid w:val="00D75CC4"/>
    <w:rsid w:val="00D77880"/>
    <w:rsid w:val="00D8045D"/>
    <w:rsid w:val="00D81481"/>
    <w:rsid w:val="00D818DD"/>
    <w:rsid w:val="00D8212D"/>
    <w:rsid w:val="00D83896"/>
    <w:rsid w:val="00D848D0"/>
    <w:rsid w:val="00D85076"/>
    <w:rsid w:val="00D85568"/>
    <w:rsid w:val="00D85B6B"/>
    <w:rsid w:val="00D862A3"/>
    <w:rsid w:val="00D90F49"/>
    <w:rsid w:val="00D9213D"/>
    <w:rsid w:val="00D94097"/>
    <w:rsid w:val="00D947CB"/>
    <w:rsid w:val="00D94E3F"/>
    <w:rsid w:val="00D959A6"/>
    <w:rsid w:val="00D95D3C"/>
    <w:rsid w:val="00D97BF2"/>
    <w:rsid w:val="00DA0B57"/>
    <w:rsid w:val="00DA148B"/>
    <w:rsid w:val="00DA15DD"/>
    <w:rsid w:val="00DA2B76"/>
    <w:rsid w:val="00DA4563"/>
    <w:rsid w:val="00DA4FE3"/>
    <w:rsid w:val="00DA5FA3"/>
    <w:rsid w:val="00DA6A0B"/>
    <w:rsid w:val="00DA6D33"/>
    <w:rsid w:val="00DB1294"/>
    <w:rsid w:val="00DB16D4"/>
    <w:rsid w:val="00DB3AD9"/>
    <w:rsid w:val="00DB470F"/>
    <w:rsid w:val="00DB472A"/>
    <w:rsid w:val="00DB496F"/>
    <w:rsid w:val="00DB53D9"/>
    <w:rsid w:val="00DB55B0"/>
    <w:rsid w:val="00DB5EC4"/>
    <w:rsid w:val="00DB6062"/>
    <w:rsid w:val="00DB62F7"/>
    <w:rsid w:val="00DC0648"/>
    <w:rsid w:val="00DC100D"/>
    <w:rsid w:val="00DC10DE"/>
    <w:rsid w:val="00DC1E90"/>
    <w:rsid w:val="00DC20C7"/>
    <w:rsid w:val="00DC316C"/>
    <w:rsid w:val="00DC7006"/>
    <w:rsid w:val="00DD0DED"/>
    <w:rsid w:val="00DD1066"/>
    <w:rsid w:val="00DD32D6"/>
    <w:rsid w:val="00DD49EA"/>
    <w:rsid w:val="00DD5D15"/>
    <w:rsid w:val="00DD6EE5"/>
    <w:rsid w:val="00DE0363"/>
    <w:rsid w:val="00DE04A6"/>
    <w:rsid w:val="00DE25E5"/>
    <w:rsid w:val="00DE298B"/>
    <w:rsid w:val="00DE2AD0"/>
    <w:rsid w:val="00DE3197"/>
    <w:rsid w:val="00DE3D4D"/>
    <w:rsid w:val="00DE3D7A"/>
    <w:rsid w:val="00DE4270"/>
    <w:rsid w:val="00DE469D"/>
    <w:rsid w:val="00DE4800"/>
    <w:rsid w:val="00DE6B94"/>
    <w:rsid w:val="00DE7DB8"/>
    <w:rsid w:val="00DF0BBA"/>
    <w:rsid w:val="00DF292F"/>
    <w:rsid w:val="00DF3256"/>
    <w:rsid w:val="00DF34BB"/>
    <w:rsid w:val="00DF35C6"/>
    <w:rsid w:val="00DF474E"/>
    <w:rsid w:val="00DF612F"/>
    <w:rsid w:val="00E00943"/>
    <w:rsid w:val="00E00AAF"/>
    <w:rsid w:val="00E00E4F"/>
    <w:rsid w:val="00E01968"/>
    <w:rsid w:val="00E02154"/>
    <w:rsid w:val="00E02D74"/>
    <w:rsid w:val="00E034AC"/>
    <w:rsid w:val="00E034F9"/>
    <w:rsid w:val="00E102A7"/>
    <w:rsid w:val="00E12250"/>
    <w:rsid w:val="00E122F7"/>
    <w:rsid w:val="00E127B1"/>
    <w:rsid w:val="00E13DA9"/>
    <w:rsid w:val="00E17B35"/>
    <w:rsid w:val="00E20861"/>
    <w:rsid w:val="00E218CD"/>
    <w:rsid w:val="00E21EA3"/>
    <w:rsid w:val="00E22063"/>
    <w:rsid w:val="00E226B6"/>
    <w:rsid w:val="00E229B7"/>
    <w:rsid w:val="00E22ED3"/>
    <w:rsid w:val="00E22FAD"/>
    <w:rsid w:val="00E235B3"/>
    <w:rsid w:val="00E252EF"/>
    <w:rsid w:val="00E25821"/>
    <w:rsid w:val="00E25EFC"/>
    <w:rsid w:val="00E27663"/>
    <w:rsid w:val="00E27E27"/>
    <w:rsid w:val="00E30A84"/>
    <w:rsid w:val="00E312C9"/>
    <w:rsid w:val="00E319CC"/>
    <w:rsid w:val="00E31AF2"/>
    <w:rsid w:val="00E31C78"/>
    <w:rsid w:val="00E31CDB"/>
    <w:rsid w:val="00E34F67"/>
    <w:rsid w:val="00E37030"/>
    <w:rsid w:val="00E37551"/>
    <w:rsid w:val="00E4043A"/>
    <w:rsid w:val="00E40813"/>
    <w:rsid w:val="00E42A0D"/>
    <w:rsid w:val="00E436F2"/>
    <w:rsid w:val="00E43790"/>
    <w:rsid w:val="00E450FC"/>
    <w:rsid w:val="00E459AF"/>
    <w:rsid w:val="00E47646"/>
    <w:rsid w:val="00E50A55"/>
    <w:rsid w:val="00E51C8B"/>
    <w:rsid w:val="00E540BD"/>
    <w:rsid w:val="00E54358"/>
    <w:rsid w:val="00E56428"/>
    <w:rsid w:val="00E56529"/>
    <w:rsid w:val="00E56B6F"/>
    <w:rsid w:val="00E60D49"/>
    <w:rsid w:val="00E61A97"/>
    <w:rsid w:val="00E61F9C"/>
    <w:rsid w:val="00E62AC3"/>
    <w:rsid w:val="00E62D58"/>
    <w:rsid w:val="00E65034"/>
    <w:rsid w:val="00E65F8A"/>
    <w:rsid w:val="00E6620A"/>
    <w:rsid w:val="00E667B3"/>
    <w:rsid w:val="00E66C3F"/>
    <w:rsid w:val="00E670FE"/>
    <w:rsid w:val="00E6719D"/>
    <w:rsid w:val="00E67249"/>
    <w:rsid w:val="00E67432"/>
    <w:rsid w:val="00E72790"/>
    <w:rsid w:val="00E7605D"/>
    <w:rsid w:val="00E779D1"/>
    <w:rsid w:val="00E8025F"/>
    <w:rsid w:val="00E80F2C"/>
    <w:rsid w:val="00E82084"/>
    <w:rsid w:val="00E837D1"/>
    <w:rsid w:val="00E83DCB"/>
    <w:rsid w:val="00E858D4"/>
    <w:rsid w:val="00E877ED"/>
    <w:rsid w:val="00E879ED"/>
    <w:rsid w:val="00E87A15"/>
    <w:rsid w:val="00E87E18"/>
    <w:rsid w:val="00E90519"/>
    <w:rsid w:val="00E92661"/>
    <w:rsid w:val="00E942B5"/>
    <w:rsid w:val="00E955A7"/>
    <w:rsid w:val="00E95DBD"/>
    <w:rsid w:val="00E96452"/>
    <w:rsid w:val="00E9668F"/>
    <w:rsid w:val="00E96853"/>
    <w:rsid w:val="00E97ACD"/>
    <w:rsid w:val="00EA0AB1"/>
    <w:rsid w:val="00EA1AB4"/>
    <w:rsid w:val="00EA1E1A"/>
    <w:rsid w:val="00EA203B"/>
    <w:rsid w:val="00EA2E9D"/>
    <w:rsid w:val="00EA4C63"/>
    <w:rsid w:val="00EA4F3F"/>
    <w:rsid w:val="00EA622D"/>
    <w:rsid w:val="00EA72FC"/>
    <w:rsid w:val="00EA7351"/>
    <w:rsid w:val="00EA7525"/>
    <w:rsid w:val="00EA78A3"/>
    <w:rsid w:val="00EA7F7A"/>
    <w:rsid w:val="00EB0952"/>
    <w:rsid w:val="00EB15B6"/>
    <w:rsid w:val="00EB179B"/>
    <w:rsid w:val="00EB2F49"/>
    <w:rsid w:val="00EB46C3"/>
    <w:rsid w:val="00EB492C"/>
    <w:rsid w:val="00EB4B96"/>
    <w:rsid w:val="00EB50FA"/>
    <w:rsid w:val="00EC0549"/>
    <w:rsid w:val="00EC15C9"/>
    <w:rsid w:val="00EC3CB9"/>
    <w:rsid w:val="00EC46EE"/>
    <w:rsid w:val="00EC774C"/>
    <w:rsid w:val="00ED001A"/>
    <w:rsid w:val="00ED0042"/>
    <w:rsid w:val="00ED24A3"/>
    <w:rsid w:val="00ED29B5"/>
    <w:rsid w:val="00ED2CBD"/>
    <w:rsid w:val="00ED4716"/>
    <w:rsid w:val="00ED4A63"/>
    <w:rsid w:val="00ED5C93"/>
    <w:rsid w:val="00ED60ED"/>
    <w:rsid w:val="00ED71C8"/>
    <w:rsid w:val="00ED7C85"/>
    <w:rsid w:val="00ED7E93"/>
    <w:rsid w:val="00EE29BD"/>
    <w:rsid w:val="00EE37F8"/>
    <w:rsid w:val="00EE3B3B"/>
    <w:rsid w:val="00EE4D46"/>
    <w:rsid w:val="00EE4F85"/>
    <w:rsid w:val="00EE5438"/>
    <w:rsid w:val="00EE68D6"/>
    <w:rsid w:val="00EF24E9"/>
    <w:rsid w:val="00EF2993"/>
    <w:rsid w:val="00EF2BC3"/>
    <w:rsid w:val="00EF2C24"/>
    <w:rsid w:val="00EF2D82"/>
    <w:rsid w:val="00EF3368"/>
    <w:rsid w:val="00EF38D9"/>
    <w:rsid w:val="00EF4524"/>
    <w:rsid w:val="00EF7486"/>
    <w:rsid w:val="00EF7F69"/>
    <w:rsid w:val="00F00DE7"/>
    <w:rsid w:val="00F01B5E"/>
    <w:rsid w:val="00F034FE"/>
    <w:rsid w:val="00F05398"/>
    <w:rsid w:val="00F063DD"/>
    <w:rsid w:val="00F06C77"/>
    <w:rsid w:val="00F07298"/>
    <w:rsid w:val="00F101C8"/>
    <w:rsid w:val="00F113E1"/>
    <w:rsid w:val="00F12147"/>
    <w:rsid w:val="00F1306A"/>
    <w:rsid w:val="00F13E46"/>
    <w:rsid w:val="00F14F97"/>
    <w:rsid w:val="00F151F1"/>
    <w:rsid w:val="00F15566"/>
    <w:rsid w:val="00F15618"/>
    <w:rsid w:val="00F1684B"/>
    <w:rsid w:val="00F16EB1"/>
    <w:rsid w:val="00F175BA"/>
    <w:rsid w:val="00F20B23"/>
    <w:rsid w:val="00F216EC"/>
    <w:rsid w:val="00F219B0"/>
    <w:rsid w:val="00F21C88"/>
    <w:rsid w:val="00F24DF1"/>
    <w:rsid w:val="00F25E3F"/>
    <w:rsid w:val="00F25F73"/>
    <w:rsid w:val="00F2671C"/>
    <w:rsid w:val="00F272ED"/>
    <w:rsid w:val="00F27600"/>
    <w:rsid w:val="00F302FE"/>
    <w:rsid w:val="00F315F3"/>
    <w:rsid w:val="00F3177E"/>
    <w:rsid w:val="00F317D6"/>
    <w:rsid w:val="00F32B0C"/>
    <w:rsid w:val="00F33FAC"/>
    <w:rsid w:val="00F33FB9"/>
    <w:rsid w:val="00F35913"/>
    <w:rsid w:val="00F35B60"/>
    <w:rsid w:val="00F35F72"/>
    <w:rsid w:val="00F36985"/>
    <w:rsid w:val="00F37011"/>
    <w:rsid w:val="00F37C47"/>
    <w:rsid w:val="00F40A49"/>
    <w:rsid w:val="00F40B94"/>
    <w:rsid w:val="00F4111D"/>
    <w:rsid w:val="00F41ECA"/>
    <w:rsid w:val="00F46508"/>
    <w:rsid w:val="00F4695F"/>
    <w:rsid w:val="00F47881"/>
    <w:rsid w:val="00F50244"/>
    <w:rsid w:val="00F520FD"/>
    <w:rsid w:val="00F526A0"/>
    <w:rsid w:val="00F53B62"/>
    <w:rsid w:val="00F541B2"/>
    <w:rsid w:val="00F5420E"/>
    <w:rsid w:val="00F54579"/>
    <w:rsid w:val="00F54CC9"/>
    <w:rsid w:val="00F552C5"/>
    <w:rsid w:val="00F553CA"/>
    <w:rsid w:val="00F55811"/>
    <w:rsid w:val="00F558F9"/>
    <w:rsid w:val="00F55DD7"/>
    <w:rsid w:val="00F561AB"/>
    <w:rsid w:val="00F5625E"/>
    <w:rsid w:val="00F562B0"/>
    <w:rsid w:val="00F56C3E"/>
    <w:rsid w:val="00F5740F"/>
    <w:rsid w:val="00F5769C"/>
    <w:rsid w:val="00F5776E"/>
    <w:rsid w:val="00F57AAB"/>
    <w:rsid w:val="00F57C96"/>
    <w:rsid w:val="00F600FD"/>
    <w:rsid w:val="00F60281"/>
    <w:rsid w:val="00F609E3"/>
    <w:rsid w:val="00F611BC"/>
    <w:rsid w:val="00F613CF"/>
    <w:rsid w:val="00F61797"/>
    <w:rsid w:val="00F62085"/>
    <w:rsid w:val="00F62638"/>
    <w:rsid w:val="00F62852"/>
    <w:rsid w:val="00F62ACE"/>
    <w:rsid w:val="00F631A1"/>
    <w:rsid w:val="00F652B8"/>
    <w:rsid w:val="00F66271"/>
    <w:rsid w:val="00F662B3"/>
    <w:rsid w:val="00F66415"/>
    <w:rsid w:val="00F66621"/>
    <w:rsid w:val="00F66937"/>
    <w:rsid w:val="00F7084B"/>
    <w:rsid w:val="00F735F5"/>
    <w:rsid w:val="00F7443D"/>
    <w:rsid w:val="00F74BB9"/>
    <w:rsid w:val="00F7557F"/>
    <w:rsid w:val="00F756DE"/>
    <w:rsid w:val="00F75B69"/>
    <w:rsid w:val="00F76176"/>
    <w:rsid w:val="00F768CC"/>
    <w:rsid w:val="00F8381E"/>
    <w:rsid w:val="00F84675"/>
    <w:rsid w:val="00F84D7A"/>
    <w:rsid w:val="00F85E5D"/>
    <w:rsid w:val="00F85ECB"/>
    <w:rsid w:val="00F86575"/>
    <w:rsid w:val="00F870E0"/>
    <w:rsid w:val="00F916CC"/>
    <w:rsid w:val="00F939C6"/>
    <w:rsid w:val="00F93E49"/>
    <w:rsid w:val="00F94BF8"/>
    <w:rsid w:val="00F950B2"/>
    <w:rsid w:val="00F959C3"/>
    <w:rsid w:val="00F9734A"/>
    <w:rsid w:val="00F97E52"/>
    <w:rsid w:val="00F97E84"/>
    <w:rsid w:val="00FA137D"/>
    <w:rsid w:val="00FA1962"/>
    <w:rsid w:val="00FA53B1"/>
    <w:rsid w:val="00FA613C"/>
    <w:rsid w:val="00FA621A"/>
    <w:rsid w:val="00FA6336"/>
    <w:rsid w:val="00FA6C27"/>
    <w:rsid w:val="00FA719C"/>
    <w:rsid w:val="00FB08EC"/>
    <w:rsid w:val="00FB1C18"/>
    <w:rsid w:val="00FB38AE"/>
    <w:rsid w:val="00FB47CD"/>
    <w:rsid w:val="00FB516D"/>
    <w:rsid w:val="00FB54D1"/>
    <w:rsid w:val="00FB56A6"/>
    <w:rsid w:val="00FB596D"/>
    <w:rsid w:val="00FB7318"/>
    <w:rsid w:val="00FB7319"/>
    <w:rsid w:val="00FC3726"/>
    <w:rsid w:val="00FC3FCA"/>
    <w:rsid w:val="00FC5920"/>
    <w:rsid w:val="00FC62A6"/>
    <w:rsid w:val="00FC6646"/>
    <w:rsid w:val="00FC7AEE"/>
    <w:rsid w:val="00FD0213"/>
    <w:rsid w:val="00FD1158"/>
    <w:rsid w:val="00FD119C"/>
    <w:rsid w:val="00FD1647"/>
    <w:rsid w:val="00FD2406"/>
    <w:rsid w:val="00FD3784"/>
    <w:rsid w:val="00FD3EBD"/>
    <w:rsid w:val="00FD452E"/>
    <w:rsid w:val="00FD5056"/>
    <w:rsid w:val="00FD565B"/>
    <w:rsid w:val="00FD56A2"/>
    <w:rsid w:val="00FD5717"/>
    <w:rsid w:val="00FD5B42"/>
    <w:rsid w:val="00FE0E02"/>
    <w:rsid w:val="00FE1B85"/>
    <w:rsid w:val="00FE24F0"/>
    <w:rsid w:val="00FE27A3"/>
    <w:rsid w:val="00FE2A64"/>
    <w:rsid w:val="00FE53DE"/>
    <w:rsid w:val="00FE54BF"/>
    <w:rsid w:val="00FE5879"/>
    <w:rsid w:val="00FE6327"/>
    <w:rsid w:val="00FE6F51"/>
    <w:rsid w:val="00FE70A5"/>
    <w:rsid w:val="00FF1176"/>
    <w:rsid w:val="00FF1DB6"/>
    <w:rsid w:val="00FF2915"/>
    <w:rsid w:val="00FF2FBC"/>
    <w:rsid w:val="00FF341D"/>
    <w:rsid w:val="00FF4920"/>
    <w:rsid w:val="00FF4F9D"/>
    <w:rsid w:val="00FF5212"/>
    <w:rsid w:val="00FF59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annotation subjec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737937"/>
    <w:pPr>
      <w:ind w:firstLine="567"/>
      <w:jc w:val="both"/>
    </w:pPr>
    <w:rPr>
      <w:rFonts w:ascii="Times New Roman" w:eastAsiaTheme="minorHAnsi" w:hAnsi="Times New Roman"/>
      <w:szCs w:val="22"/>
      <w:lang w:val="ro-RO"/>
    </w:rPr>
  </w:style>
  <w:style w:type="paragraph" w:styleId="Heading1">
    <w:name w:val="heading 1"/>
    <w:basedOn w:val="ListParagraph"/>
    <w:next w:val="Normal"/>
    <w:link w:val="Heading1Char"/>
    <w:autoRedefine/>
    <w:qFormat/>
    <w:rsid w:val="00DE298B"/>
    <w:pPr>
      <w:numPr>
        <w:ilvl w:val="2"/>
        <w:numId w:val="8"/>
      </w:numPr>
      <w:tabs>
        <w:tab w:val="left" w:pos="284"/>
      </w:tabs>
      <w:ind w:left="0" w:firstLine="0"/>
      <w:jc w:val="center"/>
      <w:outlineLvl w:val="0"/>
    </w:pPr>
    <w:rPr>
      <w:b/>
      <w:bCs/>
    </w:rPr>
  </w:style>
  <w:style w:type="paragraph" w:styleId="Heading2">
    <w:name w:val="heading 2"/>
    <w:aliases w:val="Reg-Punct"/>
    <w:basedOn w:val="Normal"/>
    <w:next w:val="Normal"/>
    <w:link w:val="Heading2Char"/>
    <w:autoRedefine/>
    <w:qFormat/>
    <w:rsid w:val="002C77DA"/>
    <w:pPr>
      <w:keepNext/>
      <w:numPr>
        <w:ilvl w:val="1"/>
        <w:numId w:val="3"/>
      </w:numPr>
      <w:tabs>
        <w:tab w:val="left" w:pos="1134"/>
      </w:tabs>
      <w:suppressAutoHyphens/>
      <w:ind w:left="0" w:firstLine="567"/>
      <w:outlineLvl w:val="1"/>
    </w:pPr>
    <w:rPr>
      <w:rFonts w:eastAsia="Times New Roman" w:cs="Times New Roman"/>
      <w:szCs w:val="24"/>
      <w:lang w:eastAsia="zh-CN"/>
    </w:rPr>
  </w:style>
  <w:style w:type="paragraph" w:styleId="Heading3">
    <w:name w:val="heading 3"/>
    <w:basedOn w:val="Normal"/>
    <w:next w:val="Normal"/>
    <w:link w:val="Heading3Char1"/>
    <w:autoRedefine/>
    <w:qFormat/>
    <w:rsid w:val="00D83896"/>
    <w:pPr>
      <w:keepNext/>
      <w:numPr>
        <w:numId w:val="1"/>
      </w:numPr>
      <w:tabs>
        <w:tab w:val="left" w:pos="1418"/>
      </w:tabs>
      <w:suppressAutoHyphens/>
      <w:outlineLvl w:val="2"/>
    </w:pPr>
    <w:rPr>
      <w:rFonts w:eastAsia="MS Mincho" w:cs="Times New Roman"/>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2974"/>
    <w:rPr>
      <w:rFonts w:eastAsia="Times New Roman" w:cs="Times New Roman"/>
      <w:szCs w:val="24"/>
    </w:rPr>
  </w:style>
  <w:style w:type="paragraph" w:customStyle="1" w:styleId="tt">
    <w:name w:val="tt"/>
    <w:basedOn w:val="Normal"/>
    <w:rsid w:val="00472974"/>
    <w:pPr>
      <w:jc w:val="center"/>
    </w:pPr>
    <w:rPr>
      <w:rFonts w:eastAsia="Times New Roman" w:cs="Times New Roman"/>
      <w:b/>
      <w:bCs/>
      <w:szCs w:val="24"/>
    </w:rPr>
  </w:style>
  <w:style w:type="paragraph" w:customStyle="1" w:styleId="pb">
    <w:name w:val="pb"/>
    <w:basedOn w:val="Normal"/>
    <w:rsid w:val="00472974"/>
    <w:pPr>
      <w:jc w:val="center"/>
    </w:pPr>
    <w:rPr>
      <w:rFonts w:eastAsia="Times New Roman" w:cs="Times New Roman"/>
      <w:i/>
      <w:iCs/>
      <w:color w:val="663300"/>
      <w:sz w:val="20"/>
      <w:szCs w:val="20"/>
    </w:rPr>
  </w:style>
  <w:style w:type="paragraph" w:customStyle="1" w:styleId="cu">
    <w:name w:val="cu"/>
    <w:basedOn w:val="Normal"/>
    <w:rsid w:val="00472974"/>
    <w:pPr>
      <w:spacing w:before="45"/>
      <w:ind w:left="1134" w:right="567" w:hanging="567"/>
    </w:pPr>
    <w:rPr>
      <w:rFonts w:eastAsia="Times New Roman" w:cs="Times New Roman"/>
      <w:sz w:val="20"/>
      <w:szCs w:val="20"/>
    </w:rPr>
  </w:style>
  <w:style w:type="paragraph" w:customStyle="1" w:styleId="cut">
    <w:name w:val="cut"/>
    <w:basedOn w:val="Normal"/>
    <w:rsid w:val="00472974"/>
    <w:pPr>
      <w:ind w:left="567" w:right="567"/>
      <w:jc w:val="center"/>
    </w:pPr>
    <w:rPr>
      <w:rFonts w:eastAsia="Times New Roman" w:cs="Times New Roman"/>
      <w:b/>
      <w:bCs/>
      <w:sz w:val="20"/>
      <w:szCs w:val="20"/>
    </w:rPr>
  </w:style>
  <w:style w:type="paragraph" w:customStyle="1" w:styleId="cp">
    <w:name w:val="cp"/>
    <w:basedOn w:val="Normal"/>
    <w:rsid w:val="00472974"/>
    <w:pPr>
      <w:jc w:val="center"/>
    </w:pPr>
    <w:rPr>
      <w:rFonts w:eastAsia="Times New Roman" w:cs="Times New Roman"/>
      <w:b/>
      <w:bCs/>
      <w:szCs w:val="24"/>
    </w:rPr>
  </w:style>
  <w:style w:type="paragraph" w:customStyle="1" w:styleId="nt">
    <w:name w:val="nt"/>
    <w:basedOn w:val="Normal"/>
    <w:rsid w:val="00472974"/>
    <w:pPr>
      <w:ind w:left="567" w:right="567" w:hanging="567"/>
    </w:pPr>
    <w:rPr>
      <w:rFonts w:eastAsia="Times New Roman" w:cs="Times New Roman"/>
      <w:i/>
      <w:iCs/>
      <w:color w:val="663300"/>
      <w:sz w:val="20"/>
      <w:szCs w:val="20"/>
    </w:rPr>
  </w:style>
  <w:style w:type="paragraph" w:customStyle="1" w:styleId="md">
    <w:name w:val="md"/>
    <w:basedOn w:val="Normal"/>
    <w:rsid w:val="00472974"/>
    <w:rPr>
      <w:rFonts w:eastAsia="Times New Roman" w:cs="Times New Roman"/>
      <w:i/>
      <w:iCs/>
      <w:color w:val="663300"/>
      <w:sz w:val="20"/>
      <w:szCs w:val="20"/>
    </w:rPr>
  </w:style>
  <w:style w:type="paragraph" w:customStyle="1" w:styleId="cn">
    <w:name w:val="cn"/>
    <w:basedOn w:val="Normal"/>
    <w:rsid w:val="00472974"/>
    <w:pPr>
      <w:jc w:val="center"/>
    </w:pPr>
    <w:rPr>
      <w:rFonts w:eastAsia="Times New Roman" w:cs="Times New Roman"/>
      <w:szCs w:val="24"/>
    </w:rPr>
  </w:style>
  <w:style w:type="paragraph" w:customStyle="1" w:styleId="cb">
    <w:name w:val="cb"/>
    <w:basedOn w:val="Normal"/>
    <w:rsid w:val="00472974"/>
    <w:pPr>
      <w:jc w:val="center"/>
    </w:pPr>
    <w:rPr>
      <w:rFonts w:eastAsia="Times New Roman" w:cs="Times New Roman"/>
      <w:b/>
      <w:bCs/>
      <w:szCs w:val="24"/>
    </w:rPr>
  </w:style>
  <w:style w:type="paragraph" w:customStyle="1" w:styleId="rg">
    <w:name w:val="rg"/>
    <w:basedOn w:val="Normal"/>
    <w:rsid w:val="00472974"/>
    <w:pPr>
      <w:jc w:val="right"/>
    </w:pPr>
    <w:rPr>
      <w:rFonts w:eastAsia="Times New Roman" w:cs="Times New Roman"/>
      <w:szCs w:val="24"/>
    </w:rPr>
  </w:style>
  <w:style w:type="paragraph" w:customStyle="1" w:styleId="js">
    <w:name w:val="js"/>
    <w:basedOn w:val="Normal"/>
    <w:rsid w:val="00472974"/>
    <w:rPr>
      <w:rFonts w:eastAsia="Times New Roman" w:cs="Times New Roman"/>
      <w:szCs w:val="24"/>
    </w:rPr>
  </w:style>
  <w:style w:type="paragraph" w:customStyle="1" w:styleId="lf">
    <w:name w:val="lf"/>
    <w:basedOn w:val="Normal"/>
    <w:rsid w:val="00472974"/>
    <w:rPr>
      <w:rFonts w:eastAsia="Times New Roman" w:cs="Times New Roman"/>
      <w:szCs w:val="24"/>
    </w:rPr>
  </w:style>
  <w:style w:type="paragraph" w:customStyle="1" w:styleId="forma">
    <w:name w:val="forma"/>
    <w:basedOn w:val="Normal"/>
    <w:rsid w:val="00472974"/>
    <w:rPr>
      <w:rFonts w:ascii="Arial" w:eastAsia="Times New Roman" w:hAnsi="Arial" w:cs="Arial"/>
      <w:sz w:val="20"/>
      <w:szCs w:val="20"/>
    </w:rPr>
  </w:style>
  <w:style w:type="paragraph" w:customStyle="1" w:styleId="sm">
    <w:name w:val="sm"/>
    <w:basedOn w:val="Normal"/>
    <w:rsid w:val="00472974"/>
    <w:pPr>
      <w:spacing w:before="240"/>
      <w:ind w:left="567"/>
    </w:pPr>
    <w:rPr>
      <w:rFonts w:eastAsia="Times New Roman" w:cs="Times New Roman"/>
      <w:b/>
      <w:bCs/>
      <w:szCs w:val="24"/>
    </w:rPr>
  </w:style>
  <w:style w:type="paragraph" w:customStyle="1" w:styleId="smfunctia">
    <w:name w:val="sm_functia"/>
    <w:basedOn w:val="Normal"/>
    <w:rsid w:val="00472974"/>
    <w:rPr>
      <w:rFonts w:eastAsia="Times New Roman" w:cs="Times New Roman"/>
      <w:szCs w:val="24"/>
    </w:rPr>
  </w:style>
  <w:style w:type="paragraph" w:customStyle="1" w:styleId="smdata">
    <w:name w:val="sm_data"/>
    <w:basedOn w:val="Normal"/>
    <w:rsid w:val="00472974"/>
    <w:rPr>
      <w:rFonts w:eastAsia="Times New Roman" w:cs="Times New Roman"/>
      <w:szCs w:val="24"/>
    </w:rPr>
  </w:style>
  <w:style w:type="character" w:styleId="Hyperlink">
    <w:name w:val="Hyperlink"/>
    <w:basedOn w:val="DefaultParagraphFont"/>
    <w:uiPriority w:val="99"/>
    <w:unhideWhenUsed/>
    <w:rsid w:val="00472974"/>
    <w:rPr>
      <w:color w:val="0000FF"/>
      <w:u w:val="single"/>
    </w:rPr>
  </w:style>
  <w:style w:type="character" w:styleId="FollowedHyperlink">
    <w:name w:val="FollowedHyperlink"/>
    <w:basedOn w:val="DefaultParagraphFont"/>
    <w:uiPriority w:val="99"/>
    <w:semiHidden/>
    <w:unhideWhenUsed/>
    <w:rsid w:val="00472974"/>
    <w:rPr>
      <w:color w:val="800080"/>
      <w:u w:val="single"/>
    </w:rPr>
  </w:style>
  <w:style w:type="paragraph" w:styleId="BalloonText">
    <w:name w:val="Balloon Text"/>
    <w:basedOn w:val="Normal"/>
    <w:link w:val="BalloonTextChar"/>
    <w:uiPriority w:val="99"/>
    <w:semiHidden/>
    <w:unhideWhenUsed/>
    <w:rsid w:val="00472974"/>
    <w:rPr>
      <w:rFonts w:ascii="Tahoma" w:hAnsi="Tahoma" w:cs="Tahoma"/>
      <w:sz w:val="16"/>
      <w:szCs w:val="16"/>
    </w:rPr>
  </w:style>
  <w:style w:type="character" w:customStyle="1" w:styleId="BalloonTextChar">
    <w:name w:val="Balloon Text Char"/>
    <w:basedOn w:val="DefaultParagraphFont"/>
    <w:link w:val="BalloonText"/>
    <w:uiPriority w:val="99"/>
    <w:semiHidden/>
    <w:rsid w:val="00472974"/>
    <w:rPr>
      <w:rFonts w:ascii="Tahoma" w:eastAsiaTheme="minorHAnsi" w:hAnsi="Tahoma" w:cs="Tahoma"/>
      <w:sz w:val="16"/>
      <w:szCs w:val="16"/>
    </w:rPr>
  </w:style>
  <w:style w:type="paragraph" w:customStyle="1" w:styleId="CharChar">
    <w:name w:val="Знак Знак Char Char Знак"/>
    <w:basedOn w:val="Normal"/>
    <w:rsid w:val="008B1B8A"/>
    <w:pPr>
      <w:spacing w:after="160" w:line="240" w:lineRule="exact"/>
    </w:pPr>
    <w:rPr>
      <w:rFonts w:ascii="Arial" w:eastAsia="Batang" w:hAnsi="Arial" w:cs="Arial"/>
      <w:sz w:val="20"/>
      <w:szCs w:val="20"/>
      <w:lang w:val="ro-MO"/>
    </w:rPr>
  </w:style>
  <w:style w:type="paragraph" w:styleId="ListParagraph">
    <w:name w:val="List Paragraph"/>
    <w:aliases w:val="HotarirePunct1"/>
    <w:basedOn w:val="Normal"/>
    <w:autoRedefine/>
    <w:uiPriority w:val="34"/>
    <w:qFormat/>
    <w:rsid w:val="00354394"/>
    <w:pPr>
      <w:numPr>
        <w:numId w:val="3"/>
      </w:numPr>
      <w:tabs>
        <w:tab w:val="left" w:pos="851"/>
      </w:tabs>
      <w:spacing w:line="360" w:lineRule="auto"/>
      <w:ind w:left="851" w:hanging="284"/>
    </w:pPr>
    <w:rPr>
      <w:rFonts w:eastAsia="Times New Roman" w:cs="Times New Roman"/>
      <w:szCs w:val="24"/>
    </w:rPr>
  </w:style>
  <w:style w:type="character" w:styleId="CommentReference">
    <w:name w:val="annotation reference"/>
    <w:basedOn w:val="DefaultParagraphFont"/>
    <w:uiPriority w:val="99"/>
    <w:semiHidden/>
    <w:unhideWhenUsed/>
    <w:rsid w:val="009863F7"/>
    <w:rPr>
      <w:sz w:val="16"/>
      <w:szCs w:val="16"/>
    </w:rPr>
  </w:style>
  <w:style w:type="paragraph" w:styleId="CommentText">
    <w:name w:val="annotation text"/>
    <w:basedOn w:val="Normal"/>
    <w:link w:val="CommentTextChar"/>
    <w:uiPriority w:val="99"/>
    <w:semiHidden/>
    <w:unhideWhenUsed/>
    <w:rsid w:val="009863F7"/>
    <w:rPr>
      <w:sz w:val="20"/>
      <w:szCs w:val="20"/>
    </w:rPr>
  </w:style>
  <w:style w:type="character" w:customStyle="1" w:styleId="CommentTextChar">
    <w:name w:val="Comment Text Char"/>
    <w:basedOn w:val="DefaultParagraphFont"/>
    <w:link w:val="CommentText"/>
    <w:uiPriority w:val="99"/>
    <w:semiHidden/>
    <w:rsid w:val="009863F7"/>
    <w:rPr>
      <w:rFonts w:eastAsiaTheme="minorHAnsi"/>
      <w:sz w:val="20"/>
      <w:szCs w:val="20"/>
    </w:rPr>
  </w:style>
  <w:style w:type="paragraph" w:styleId="CommentSubject">
    <w:name w:val="annotation subject"/>
    <w:basedOn w:val="CommentText"/>
    <w:next w:val="CommentText"/>
    <w:link w:val="CommentSubjectChar"/>
    <w:semiHidden/>
    <w:unhideWhenUsed/>
    <w:rsid w:val="009863F7"/>
    <w:rPr>
      <w:b/>
      <w:bCs/>
    </w:rPr>
  </w:style>
  <w:style w:type="character" w:customStyle="1" w:styleId="CommentSubjectChar">
    <w:name w:val="Comment Subject Char"/>
    <w:basedOn w:val="CommentTextChar"/>
    <w:link w:val="CommentSubject"/>
    <w:uiPriority w:val="99"/>
    <w:semiHidden/>
    <w:rsid w:val="009863F7"/>
    <w:rPr>
      <w:rFonts w:eastAsiaTheme="minorHAnsi"/>
      <w:b/>
      <w:bCs/>
      <w:sz w:val="20"/>
      <w:szCs w:val="20"/>
    </w:rPr>
  </w:style>
  <w:style w:type="paragraph" w:customStyle="1" w:styleId="Default">
    <w:name w:val="Default"/>
    <w:qFormat/>
    <w:rsid w:val="00463372"/>
    <w:pPr>
      <w:autoSpaceDE w:val="0"/>
      <w:autoSpaceDN w:val="0"/>
      <w:adjustRightInd w:val="0"/>
    </w:pPr>
    <w:rPr>
      <w:rFonts w:ascii="Times New Roman" w:eastAsia="Calibri" w:hAnsi="Times New Roman" w:cs="Times New Roman"/>
      <w:color w:val="000000"/>
      <w:lang w:val="ru-RU"/>
    </w:rPr>
  </w:style>
  <w:style w:type="paragraph" w:customStyle="1" w:styleId="Bulinebune">
    <w:name w:val="Buline_bune"/>
    <w:rsid w:val="00806ECD"/>
    <w:pPr>
      <w:numPr>
        <w:numId w:val="2"/>
      </w:numPr>
      <w:suppressAutoHyphens/>
      <w:spacing w:before="160" w:after="160"/>
      <w:jc w:val="both"/>
    </w:pPr>
    <w:rPr>
      <w:rFonts w:ascii="Calibri" w:eastAsia="MS Mincho" w:hAnsi="Calibri" w:cs="Calibri"/>
      <w:sz w:val="22"/>
      <w:lang w:val="ro-RO" w:eastAsia="zh-CN"/>
    </w:rPr>
  </w:style>
  <w:style w:type="character" w:customStyle="1" w:styleId="Heading1Char">
    <w:name w:val="Heading 1 Char"/>
    <w:basedOn w:val="DefaultParagraphFont"/>
    <w:link w:val="Heading1"/>
    <w:rsid w:val="00DE298B"/>
    <w:rPr>
      <w:rFonts w:ascii="Times New Roman" w:eastAsia="Times New Roman" w:hAnsi="Times New Roman" w:cs="Times New Roman"/>
      <w:b/>
      <w:bCs/>
      <w:lang w:val="ro-RO"/>
    </w:rPr>
  </w:style>
  <w:style w:type="character" w:customStyle="1" w:styleId="Heading2Char">
    <w:name w:val="Heading 2 Char"/>
    <w:aliases w:val="Reg-Punct Char"/>
    <w:basedOn w:val="DefaultParagraphFont"/>
    <w:link w:val="Heading2"/>
    <w:rsid w:val="002C77DA"/>
    <w:rPr>
      <w:rFonts w:ascii="Times New Roman" w:eastAsia="Times New Roman" w:hAnsi="Times New Roman" w:cs="Times New Roman"/>
      <w:lang w:val="ro-RO" w:eastAsia="zh-CN"/>
    </w:rPr>
  </w:style>
  <w:style w:type="character" w:customStyle="1" w:styleId="Heading3Char">
    <w:name w:val="Heading 3 Char"/>
    <w:basedOn w:val="DefaultParagraphFont"/>
    <w:uiPriority w:val="9"/>
    <w:semiHidden/>
    <w:rsid w:val="00076B6F"/>
    <w:rPr>
      <w:rFonts w:asciiTheme="majorHAnsi" w:eastAsiaTheme="majorEastAsia" w:hAnsiTheme="majorHAnsi" w:cstheme="majorBidi"/>
      <w:b/>
      <w:bCs/>
      <w:color w:val="4F81BD" w:themeColor="accent1"/>
      <w:sz w:val="22"/>
      <w:szCs w:val="22"/>
    </w:rPr>
  </w:style>
  <w:style w:type="character" w:customStyle="1" w:styleId="Heading3Char1">
    <w:name w:val="Heading 3 Char1"/>
    <w:link w:val="Heading3"/>
    <w:locked/>
    <w:rsid w:val="00D83896"/>
    <w:rPr>
      <w:rFonts w:ascii="Times New Roman" w:eastAsia="MS Mincho" w:hAnsi="Times New Roman" w:cs="Times New Roman"/>
      <w:lang w:val="ro-RO" w:eastAsia="zh-CN"/>
    </w:rPr>
  </w:style>
  <w:style w:type="character" w:customStyle="1" w:styleId="CommentSubjectChar1">
    <w:name w:val="Comment Subject Char1"/>
    <w:semiHidden/>
    <w:locked/>
    <w:rsid w:val="00076B6F"/>
    <w:rPr>
      <w:rFonts w:ascii="Calibri" w:eastAsia="MS Mincho" w:hAnsi="Calibri"/>
      <w:b/>
      <w:lang w:val="ro-RO" w:eastAsia="zh-CN" w:bidi="ar-SA"/>
    </w:rPr>
  </w:style>
  <w:style w:type="table" w:styleId="TableGrid">
    <w:name w:val="Table Grid"/>
    <w:basedOn w:val="TableNormal"/>
    <w:uiPriority w:val="59"/>
    <w:rsid w:val="00F666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rsid w:val="00F66621"/>
    <w:rPr>
      <w:b/>
      <w:bCs/>
      <w:color w:val="4F81BD" w:themeColor="accent1"/>
      <w:sz w:val="18"/>
      <w:szCs w:val="18"/>
    </w:rPr>
  </w:style>
  <w:style w:type="paragraph" w:customStyle="1" w:styleId="definitii">
    <w:name w:val="definitii"/>
    <w:basedOn w:val="Normal"/>
    <w:rsid w:val="00311EC5"/>
  </w:style>
  <w:style w:type="paragraph" w:customStyle="1" w:styleId="Body">
    <w:name w:val="Body"/>
    <w:autoRedefine/>
    <w:qFormat/>
    <w:rsid w:val="0085470F"/>
    <w:pPr>
      <w:pBdr>
        <w:top w:val="nil"/>
        <w:left w:val="nil"/>
        <w:bottom w:val="nil"/>
        <w:right w:val="nil"/>
        <w:between w:val="nil"/>
        <w:bar w:val="nil"/>
      </w:pBdr>
      <w:ind w:left="850" w:right="794"/>
      <w:jc w:val="center"/>
    </w:pPr>
    <w:rPr>
      <w:rFonts w:ascii="Times New Roman" w:eastAsia="Arial Unicode MS" w:hAnsi="Times New Roman" w:cs="Arial Unicode MS"/>
      <w:bCs/>
      <w:color w:val="000000"/>
      <w:bdr w:val="nil"/>
      <w:lang w:val="ro-RO"/>
    </w:rPr>
  </w:style>
  <w:style w:type="paragraph" w:customStyle="1" w:styleId="Reg-Alineat1">
    <w:name w:val="Reg-Alineat1"/>
    <w:basedOn w:val="Normal"/>
    <w:qFormat/>
    <w:rsid w:val="003477AA"/>
    <w:pPr>
      <w:numPr>
        <w:numId w:val="5"/>
      </w:numPr>
      <w:tabs>
        <w:tab w:val="left" w:pos="1134"/>
      </w:tabs>
    </w:pPr>
  </w:style>
  <w:style w:type="paragraph" w:customStyle="1" w:styleId="Hot-Punct">
    <w:name w:val="Hot-Punct"/>
    <w:basedOn w:val="ListParagraph"/>
    <w:autoRedefine/>
    <w:qFormat/>
    <w:rsid w:val="00881538"/>
  </w:style>
  <w:style w:type="paragraph" w:styleId="DocumentMap">
    <w:name w:val="Document Map"/>
    <w:basedOn w:val="Normal"/>
    <w:link w:val="DocumentMapChar"/>
    <w:uiPriority w:val="99"/>
    <w:semiHidden/>
    <w:unhideWhenUsed/>
    <w:rsid w:val="00B238FC"/>
    <w:rPr>
      <w:rFonts w:ascii="Lucida Grande" w:hAnsi="Lucida Grande" w:cs="Lucida Grande"/>
      <w:szCs w:val="24"/>
    </w:rPr>
  </w:style>
  <w:style w:type="paragraph" w:styleId="PlainText">
    <w:name w:val="Plain Text"/>
    <w:basedOn w:val="Normal"/>
    <w:link w:val="PlainTextChar"/>
    <w:uiPriority w:val="99"/>
    <w:semiHidden/>
    <w:unhideWhenUsed/>
    <w:rsid w:val="009E3B6B"/>
    <w:rPr>
      <w:rFonts w:ascii="Courier" w:hAnsi="Courier"/>
      <w:sz w:val="21"/>
      <w:szCs w:val="21"/>
    </w:rPr>
  </w:style>
  <w:style w:type="character" w:customStyle="1" w:styleId="PlainTextChar">
    <w:name w:val="Plain Text Char"/>
    <w:basedOn w:val="DefaultParagraphFont"/>
    <w:link w:val="PlainText"/>
    <w:uiPriority w:val="99"/>
    <w:semiHidden/>
    <w:rsid w:val="009E3B6B"/>
    <w:rPr>
      <w:rFonts w:ascii="Courier" w:eastAsiaTheme="minorHAnsi" w:hAnsi="Courier"/>
      <w:sz w:val="21"/>
      <w:szCs w:val="21"/>
    </w:rPr>
  </w:style>
  <w:style w:type="character" w:customStyle="1" w:styleId="DocumentMapChar">
    <w:name w:val="Document Map Char"/>
    <w:basedOn w:val="DefaultParagraphFont"/>
    <w:link w:val="DocumentMap"/>
    <w:uiPriority w:val="99"/>
    <w:semiHidden/>
    <w:rsid w:val="00B238FC"/>
    <w:rPr>
      <w:rFonts w:ascii="Lucida Grande" w:eastAsiaTheme="minorHAnsi" w:hAnsi="Lucida Grande" w:cs="Lucida Grande"/>
    </w:rPr>
  </w:style>
  <w:style w:type="numbering" w:styleId="1ai">
    <w:name w:val="Outline List 1"/>
    <w:basedOn w:val="NoList"/>
    <w:uiPriority w:val="99"/>
    <w:semiHidden/>
    <w:unhideWhenUsed/>
    <w:rsid w:val="009E3B6B"/>
    <w:pPr>
      <w:numPr>
        <w:numId w:val="4"/>
      </w:numPr>
    </w:pPr>
  </w:style>
  <w:style w:type="paragraph" w:styleId="Revision">
    <w:name w:val="Revision"/>
    <w:hidden/>
    <w:uiPriority w:val="99"/>
    <w:semiHidden/>
    <w:rsid w:val="00DC20C7"/>
    <w:rPr>
      <w:rFonts w:ascii="Times New Roman" w:eastAsiaTheme="minorHAnsi" w:hAnsi="Times New Roman"/>
      <w:szCs w:val="22"/>
    </w:rPr>
  </w:style>
  <w:style w:type="paragraph" w:styleId="Header">
    <w:name w:val="header"/>
    <w:basedOn w:val="Normal"/>
    <w:link w:val="HeaderChar"/>
    <w:uiPriority w:val="99"/>
    <w:unhideWhenUsed/>
    <w:rsid w:val="007C66D3"/>
    <w:pPr>
      <w:tabs>
        <w:tab w:val="center" w:pos="4844"/>
        <w:tab w:val="right" w:pos="9689"/>
      </w:tabs>
    </w:pPr>
  </w:style>
  <w:style w:type="character" w:customStyle="1" w:styleId="HeaderChar">
    <w:name w:val="Header Char"/>
    <w:basedOn w:val="DefaultParagraphFont"/>
    <w:link w:val="Header"/>
    <w:uiPriority w:val="99"/>
    <w:rsid w:val="007C66D3"/>
    <w:rPr>
      <w:rFonts w:ascii="Times New Roman" w:eastAsiaTheme="minorHAnsi" w:hAnsi="Times New Roman"/>
      <w:szCs w:val="22"/>
    </w:rPr>
  </w:style>
  <w:style w:type="paragraph" w:styleId="Footer">
    <w:name w:val="footer"/>
    <w:basedOn w:val="Normal"/>
    <w:link w:val="FooterChar"/>
    <w:uiPriority w:val="99"/>
    <w:unhideWhenUsed/>
    <w:rsid w:val="007C66D3"/>
    <w:pPr>
      <w:tabs>
        <w:tab w:val="center" w:pos="4844"/>
        <w:tab w:val="right" w:pos="9689"/>
      </w:tabs>
    </w:pPr>
  </w:style>
  <w:style w:type="character" w:customStyle="1" w:styleId="FooterChar">
    <w:name w:val="Footer Char"/>
    <w:basedOn w:val="DefaultParagraphFont"/>
    <w:link w:val="Footer"/>
    <w:uiPriority w:val="99"/>
    <w:rsid w:val="007C66D3"/>
    <w:rPr>
      <w:rFonts w:ascii="Times New Roman" w:eastAsiaTheme="minorHAnsi" w:hAnsi="Times New Roman"/>
      <w:szCs w:val="22"/>
    </w:rPr>
  </w:style>
  <w:style w:type="character" w:styleId="PageNumber">
    <w:name w:val="page number"/>
    <w:basedOn w:val="DefaultParagraphFont"/>
    <w:uiPriority w:val="99"/>
    <w:semiHidden/>
    <w:unhideWhenUsed/>
    <w:rsid w:val="00B520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annotation subjec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737937"/>
    <w:pPr>
      <w:ind w:firstLine="567"/>
      <w:jc w:val="both"/>
    </w:pPr>
    <w:rPr>
      <w:rFonts w:ascii="Times New Roman" w:eastAsiaTheme="minorHAnsi" w:hAnsi="Times New Roman"/>
      <w:szCs w:val="22"/>
      <w:lang w:val="ro-RO"/>
    </w:rPr>
  </w:style>
  <w:style w:type="paragraph" w:styleId="Titlu1">
    <w:name w:val="heading 1"/>
    <w:basedOn w:val="Listparagraf"/>
    <w:next w:val="Normal"/>
    <w:link w:val="Titlu1Caracter"/>
    <w:autoRedefine/>
    <w:qFormat/>
    <w:rsid w:val="00DE298B"/>
    <w:pPr>
      <w:numPr>
        <w:ilvl w:val="2"/>
        <w:numId w:val="8"/>
      </w:numPr>
      <w:tabs>
        <w:tab w:val="clear" w:pos="1134"/>
        <w:tab w:val="left" w:pos="284"/>
      </w:tabs>
      <w:ind w:left="0" w:firstLine="0"/>
      <w:jc w:val="center"/>
      <w:outlineLvl w:val="0"/>
    </w:pPr>
    <w:rPr>
      <w:b/>
      <w:bCs/>
    </w:rPr>
  </w:style>
  <w:style w:type="paragraph" w:styleId="Titlu2">
    <w:name w:val="heading 2"/>
    <w:aliases w:val="Reg-Punct"/>
    <w:basedOn w:val="Normal"/>
    <w:next w:val="Normal"/>
    <w:link w:val="Titlu2Caracter"/>
    <w:autoRedefine/>
    <w:qFormat/>
    <w:rsid w:val="002C77DA"/>
    <w:pPr>
      <w:keepNext/>
      <w:numPr>
        <w:ilvl w:val="1"/>
        <w:numId w:val="3"/>
      </w:numPr>
      <w:tabs>
        <w:tab w:val="left" w:pos="1134"/>
      </w:tabs>
      <w:suppressAutoHyphens/>
      <w:ind w:left="0" w:firstLine="567"/>
      <w:outlineLvl w:val="1"/>
    </w:pPr>
    <w:rPr>
      <w:rFonts w:eastAsia="Times New Roman" w:cs="Times New Roman"/>
      <w:szCs w:val="24"/>
      <w:lang w:eastAsia="zh-CN"/>
    </w:rPr>
  </w:style>
  <w:style w:type="paragraph" w:styleId="Titlu3">
    <w:name w:val="heading 3"/>
    <w:basedOn w:val="Normal"/>
    <w:next w:val="Normal"/>
    <w:link w:val="Titlu3Caracter"/>
    <w:autoRedefine/>
    <w:qFormat/>
    <w:rsid w:val="00D83896"/>
    <w:pPr>
      <w:keepNext/>
      <w:numPr>
        <w:numId w:val="1"/>
      </w:numPr>
      <w:tabs>
        <w:tab w:val="left" w:pos="1418"/>
      </w:tabs>
      <w:suppressAutoHyphens/>
      <w:outlineLvl w:val="2"/>
    </w:pPr>
    <w:rPr>
      <w:rFonts w:eastAsia="MS Mincho" w:cs="Times New Roman"/>
      <w:szCs w:val="24"/>
      <w:lang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72974"/>
    <w:rPr>
      <w:rFonts w:eastAsia="Times New Roman" w:cs="Times New Roman"/>
      <w:szCs w:val="24"/>
    </w:rPr>
  </w:style>
  <w:style w:type="paragraph" w:customStyle="1" w:styleId="tt">
    <w:name w:val="tt"/>
    <w:basedOn w:val="Normal"/>
    <w:rsid w:val="00472974"/>
    <w:pPr>
      <w:jc w:val="center"/>
    </w:pPr>
    <w:rPr>
      <w:rFonts w:eastAsia="Times New Roman" w:cs="Times New Roman"/>
      <w:b/>
      <w:bCs/>
      <w:szCs w:val="24"/>
    </w:rPr>
  </w:style>
  <w:style w:type="paragraph" w:customStyle="1" w:styleId="pb">
    <w:name w:val="pb"/>
    <w:basedOn w:val="Normal"/>
    <w:rsid w:val="00472974"/>
    <w:pPr>
      <w:jc w:val="center"/>
    </w:pPr>
    <w:rPr>
      <w:rFonts w:eastAsia="Times New Roman" w:cs="Times New Roman"/>
      <w:i/>
      <w:iCs/>
      <w:color w:val="663300"/>
      <w:sz w:val="20"/>
      <w:szCs w:val="20"/>
    </w:rPr>
  </w:style>
  <w:style w:type="paragraph" w:customStyle="1" w:styleId="cu">
    <w:name w:val="cu"/>
    <w:basedOn w:val="Normal"/>
    <w:rsid w:val="00472974"/>
    <w:pPr>
      <w:spacing w:before="45"/>
      <w:ind w:left="1134" w:right="567" w:hanging="567"/>
    </w:pPr>
    <w:rPr>
      <w:rFonts w:eastAsia="Times New Roman" w:cs="Times New Roman"/>
      <w:sz w:val="20"/>
      <w:szCs w:val="20"/>
    </w:rPr>
  </w:style>
  <w:style w:type="paragraph" w:customStyle="1" w:styleId="cut">
    <w:name w:val="cut"/>
    <w:basedOn w:val="Normal"/>
    <w:rsid w:val="00472974"/>
    <w:pPr>
      <w:ind w:left="567" w:right="567"/>
      <w:jc w:val="center"/>
    </w:pPr>
    <w:rPr>
      <w:rFonts w:eastAsia="Times New Roman" w:cs="Times New Roman"/>
      <w:b/>
      <w:bCs/>
      <w:sz w:val="20"/>
      <w:szCs w:val="20"/>
    </w:rPr>
  </w:style>
  <w:style w:type="paragraph" w:customStyle="1" w:styleId="cp">
    <w:name w:val="cp"/>
    <w:basedOn w:val="Normal"/>
    <w:rsid w:val="00472974"/>
    <w:pPr>
      <w:jc w:val="center"/>
    </w:pPr>
    <w:rPr>
      <w:rFonts w:eastAsia="Times New Roman" w:cs="Times New Roman"/>
      <w:b/>
      <w:bCs/>
      <w:szCs w:val="24"/>
    </w:rPr>
  </w:style>
  <w:style w:type="paragraph" w:customStyle="1" w:styleId="nt">
    <w:name w:val="nt"/>
    <w:basedOn w:val="Normal"/>
    <w:rsid w:val="00472974"/>
    <w:pPr>
      <w:ind w:left="567" w:right="567" w:hanging="567"/>
    </w:pPr>
    <w:rPr>
      <w:rFonts w:eastAsia="Times New Roman" w:cs="Times New Roman"/>
      <w:i/>
      <w:iCs/>
      <w:color w:val="663300"/>
      <w:sz w:val="20"/>
      <w:szCs w:val="20"/>
    </w:rPr>
  </w:style>
  <w:style w:type="paragraph" w:customStyle="1" w:styleId="md">
    <w:name w:val="md"/>
    <w:basedOn w:val="Normal"/>
    <w:rsid w:val="00472974"/>
    <w:rPr>
      <w:rFonts w:eastAsia="Times New Roman" w:cs="Times New Roman"/>
      <w:i/>
      <w:iCs/>
      <w:color w:val="663300"/>
      <w:sz w:val="20"/>
      <w:szCs w:val="20"/>
    </w:rPr>
  </w:style>
  <w:style w:type="paragraph" w:customStyle="1" w:styleId="cn">
    <w:name w:val="cn"/>
    <w:basedOn w:val="Normal"/>
    <w:rsid w:val="00472974"/>
    <w:pPr>
      <w:jc w:val="center"/>
    </w:pPr>
    <w:rPr>
      <w:rFonts w:eastAsia="Times New Roman" w:cs="Times New Roman"/>
      <w:szCs w:val="24"/>
    </w:rPr>
  </w:style>
  <w:style w:type="paragraph" w:customStyle="1" w:styleId="cb">
    <w:name w:val="cb"/>
    <w:basedOn w:val="Normal"/>
    <w:rsid w:val="00472974"/>
    <w:pPr>
      <w:jc w:val="center"/>
    </w:pPr>
    <w:rPr>
      <w:rFonts w:eastAsia="Times New Roman" w:cs="Times New Roman"/>
      <w:b/>
      <w:bCs/>
      <w:szCs w:val="24"/>
    </w:rPr>
  </w:style>
  <w:style w:type="paragraph" w:customStyle="1" w:styleId="rg">
    <w:name w:val="rg"/>
    <w:basedOn w:val="Normal"/>
    <w:rsid w:val="00472974"/>
    <w:pPr>
      <w:jc w:val="right"/>
    </w:pPr>
    <w:rPr>
      <w:rFonts w:eastAsia="Times New Roman" w:cs="Times New Roman"/>
      <w:szCs w:val="24"/>
    </w:rPr>
  </w:style>
  <w:style w:type="paragraph" w:customStyle="1" w:styleId="js">
    <w:name w:val="js"/>
    <w:basedOn w:val="Normal"/>
    <w:rsid w:val="00472974"/>
    <w:rPr>
      <w:rFonts w:eastAsia="Times New Roman" w:cs="Times New Roman"/>
      <w:szCs w:val="24"/>
    </w:rPr>
  </w:style>
  <w:style w:type="paragraph" w:customStyle="1" w:styleId="lf">
    <w:name w:val="lf"/>
    <w:basedOn w:val="Normal"/>
    <w:rsid w:val="00472974"/>
    <w:rPr>
      <w:rFonts w:eastAsia="Times New Roman" w:cs="Times New Roman"/>
      <w:szCs w:val="24"/>
    </w:rPr>
  </w:style>
  <w:style w:type="paragraph" w:customStyle="1" w:styleId="forma">
    <w:name w:val="forma"/>
    <w:basedOn w:val="Normal"/>
    <w:rsid w:val="00472974"/>
    <w:rPr>
      <w:rFonts w:ascii="Arial" w:eastAsia="Times New Roman" w:hAnsi="Arial" w:cs="Arial"/>
      <w:sz w:val="20"/>
      <w:szCs w:val="20"/>
    </w:rPr>
  </w:style>
  <w:style w:type="paragraph" w:customStyle="1" w:styleId="sm">
    <w:name w:val="sm"/>
    <w:basedOn w:val="Normal"/>
    <w:rsid w:val="00472974"/>
    <w:pPr>
      <w:spacing w:before="240"/>
      <w:ind w:left="567"/>
    </w:pPr>
    <w:rPr>
      <w:rFonts w:eastAsia="Times New Roman" w:cs="Times New Roman"/>
      <w:b/>
      <w:bCs/>
      <w:szCs w:val="24"/>
    </w:rPr>
  </w:style>
  <w:style w:type="paragraph" w:customStyle="1" w:styleId="smfunctia">
    <w:name w:val="sm_functia"/>
    <w:basedOn w:val="Normal"/>
    <w:rsid w:val="00472974"/>
    <w:rPr>
      <w:rFonts w:eastAsia="Times New Roman" w:cs="Times New Roman"/>
      <w:szCs w:val="24"/>
    </w:rPr>
  </w:style>
  <w:style w:type="paragraph" w:customStyle="1" w:styleId="smdata">
    <w:name w:val="sm_data"/>
    <w:basedOn w:val="Normal"/>
    <w:rsid w:val="00472974"/>
    <w:rPr>
      <w:rFonts w:eastAsia="Times New Roman" w:cs="Times New Roman"/>
      <w:szCs w:val="24"/>
    </w:rPr>
  </w:style>
  <w:style w:type="character" w:styleId="Hyperlink">
    <w:name w:val="Hyperlink"/>
    <w:basedOn w:val="Fontdeparagrafimplicit"/>
    <w:uiPriority w:val="99"/>
    <w:unhideWhenUsed/>
    <w:rsid w:val="00472974"/>
    <w:rPr>
      <w:color w:val="0000FF"/>
      <w:u w:val="single"/>
    </w:rPr>
  </w:style>
  <w:style w:type="character" w:styleId="HyperlinkParcurs">
    <w:name w:val="FollowedHyperlink"/>
    <w:basedOn w:val="Fontdeparagrafimplicit"/>
    <w:uiPriority w:val="99"/>
    <w:semiHidden/>
    <w:unhideWhenUsed/>
    <w:rsid w:val="00472974"/>
    <w:rPr>
      <w:color w:val="800080"/>
      <w:u w:val="single"/>
    </w:rPr>
  </w:style>
  <w:style w:type="paragraph" w:styleId="TextnBalon">
    <w:name w:val="Balloon Text"/>
    <w:basedOn w:val="Normal"/>
    <w:link w:val="TextnBalonCaracter"/>
    <w:uiPriority w:val="99"/>
    <w:semiHidden/>
    <w:unhideWhenUsed/>
    <w:rsid w:val="00472974"/>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72974"/>
    <w:rPr>
      <w:rFonts w:ascii="Tahoma" w:eastAsiaTheme="minorHAnsi" w:hAnsi="Tahoma" w:cs="Tahoma"/>
      <w:sz w:val="16"/>
      <w:szCs w:val="16"/>
    </w:rPr>
  </w:style>
  <w:style w:type="paragraph" w:customStyle="1" w:styleId="CharChar">
    <w:name w:val="Знак Знак Char Char Знак"/>
    <w:basedOn w:val="Normal"/>
    <w:rsid w:val="008B1B8A"/>
    <w:pPr>
      <w:spacing w:after="160" w:line="240" w:lineRule="exact"/>
    </w:pPr>
    <w:rPr>
      <w:rFonts w:ascii="Arial" w:eastAsia="Batang" w:hAnsi="Arial" w:cs="Arial"/>
      <w:sz w:val="20"/>
      <w:szCs w:val="20"/>
      <w:lang w:val="ro-MO"/>
    </w:rPr>
  </w:style>
  <w:style w:type="paragraph" w:styleId="Listparagraf">
    <w:name w:val="List Paragraph"/>
    <w:aliases w:val="HotarirePunct1"/>
    <w:basedOn w:val="Normal"/>
    <w:autoRedefine/>
    <w:uiPriority w:val="34"/>
    <w:qFormat/>
    <w:rsid w:val="0072142B"/>
    <w:pPr>
      <w:numPr>
        <w:numId w:val="3"/>
      </w:numPr>
      <w:tabs>
        <w:tab w:val="left" w:pos="1134"/>
      </w:tabs>
    </w:pPr>
    <w:rPr>
      <w:rFonts w:eastAsia="Times New Roman" w:cs="Times New Roman"/>
      <w:szCs w:val="24"/>
    </w:rPr>
  </w:style>
  <w:style w:type="character" w:styleId="Referincomentariu">
    <w:name w:val="annotation reference"/>
    <w:basedOn w:val="Fontdeparagrafimplicit"/>
    <w:uiPriority w:val="99"/>
    <w:semiHidden/>
    <w:unhideWhenUsed/>
    <w:rsid w:val="009863F7"/>
    <w:rPr>
      <w:sz w:val="16"/>
      <w:szCs w:val="16"/>
    </w:rPr>
  </w:style>
  <w:style w:type="paragraph" w:styleId="Textcomentariu">
    <w:name w:val="annotation text"/>
    <w:basedOn w:val="Normal"/>
    <w:link w:val="TextcomentariuCaracter"/>
    <w:uiPriority w:val="99"/>
    <w:semiHidden/>
    <w:unhideWhenUsed/>
    <w:rsid w:val="009863F7"/>
    <w:rPr>
      <w:sz w:val="20"/>
      <w:szCs w:val="20"/>
    </w:rPr>
  </w:style>
  <w:style w:type="character" w:customStyle="1" w:styleId="TextcomentariuCaracter">
    <w:name w:val="Text comentariu Caracter"/>
    <w:basedOn w:val="Fontdeparagrafimplicit"/>
    <w:link w:val="Textcomentariu"/>
    <w:uiPriority w:val="99"/>
    <w:semiHidden/>
    <w:rsid w:val="009863F7"/>
    <w:rPr>
      <w:rFonts w:eastAsiaTheme="minorHAnsi"/>
      <w:sz w:val="20"/>
      <w:szCs w:val="20"/>
    </w:rPr>
  </w:style>
  <w:style w:type="paragraph" w:styleId="SubiectComentariu">
    <w:name w:val="annotation subject"/>
    <w:basedOn w:val="Textcomentariu"/>
    <w:next w:val="Textcomentariu"/>
    <w:link w:val="SubiectComentariuCaracter"/>
    <w:semiHidden/>
    <w:unhideWhenUsed/>
    <w:rsid w:val="009863F7"/>
    <w:rPr>
      <w:b/>
      <w:bCs/>
    </w:rPr>
  </w:style>
  <w:style w:type="character" w:customStyle="1" w:styleId="SubiectComentariuCaracter">
    <w:name w:val="Subiect Comentariu Caracter"/>
    <w:basedOn w:val="TextcomentariuCaracter"/>
    <w:link w:val="SubiectComentariu"/>
    <w:uiPriority w:val="99"/>
    <w:semiHidden/>
    <w:rsid w:val="009863F7"/>
    <w:rPr>
      <w:rFonts w:eastAsiaTheme="minorHAnsi"/>
      <w:b/>
      <w:bCs/>
      <w:sz w:val="20"/>
      <w:szCs w:val="20"/>
    </w:rPr>
  </w:style>
  <w:style w:type="paragraph" w:customStyle="1" w:styleId="Default">
    <w:name w:val="Default"/>
    <w:qFormat/>
    <w:rsid w:val="00463372"/>
    <w:pPr>
      <w:autoSpaceDE w:val="0"/>
      <w:autoSpaceDN w:val="0"/>
      <w:adjustRightInd w:val="0"/>
    </w:pPr>
    <w:rPr>
      <w:rFonts w:ascii="Times New Roman" w:eastAsia="Calibri" w:hAnsi="Times New Roman" w:cs="Times New Roman"/>
      <w:color w:val="000000"/>
      <w:lang w:val="ru-RU"/>
    </w:rPr>
  </w:style>
  <w:style w:type="paragraph" w:customStyle="1" w:styleId="Bulinebune">
    <w:name w:val="Buline_bune"/>
    <w:rsid w:val="00806ECD"/>
    <w:pPr>
      <w:numPr>
        <w:numId w:val="2"/>
      </w:numPr>
      <w:suppressAutoHyphens/>
      <w:spacing w:before="160" w:after="160"/>
      <w:jc w:val="both"/>
    </w:pPr>
    <w:rPr>
      <w:rFonts w:ascii="Calibri" w:eastAsia="MS Mincho" w:hAnsi="Calibri" w:cs="Calibri"/>
      <w:sz w:val="22"/>
      <w:lang w:val="ro-RO" w:eastAsia="zh-CN"/>
    </w:rPr>
  </w:style>
  <w:style w:type="character" w:customStyle="1" w:styleId="Titlu1Caracter">
    <w:name w:val="Titlu 1 Caracter"/>
    <w:basedOn w:val="Fontdeparagrafimplicit"/>
    <w:link w:val="Titlu1"/>
    <w:rsid w:val="00DE298B"/>
    <w:rPr>
      <w:rFonts w:ascii="Times New Roman" w:eastAsia="Times New Roman" w:hAnsi="Times New Roman" w:cs="Times New Roman"/>
      <w:b/>
      <w:bCs/>
      <w:lang w:val="ro-RO"/>
    </w:rPr>
  </w:style>
  <w:style w:type="character" w:customStyle="1" w:styleId="Titlu2Caracter">
    <w:name w:val="Titlu 2 Caracter"/>
    <w:aliases w:val="Reg-Punct Caracter"/>
    <w:basedOn w:val="Fontdeparagrafimplicit"/>
    <w:link w:val="Titlu2"/>
    <w:rsid w:val="002C77DA"/>
    <w:rPr>
      <w:rFonts w:ascii="Times New Roman" w:eastAsia="Times New Roman" w:hAnsi="Times New Roman" w:cs="Times New Roman"/>
      <w:lang w:val="ro-RO" w:eastAsia="zh-CN"/>
    </w:rPr>
  </w:style>
  <w:style w:type="character" w:customStyle="1" w:styleId="Heading3Char">
    <w:name w:val="Heading 3 Char"/>
    <w:basedOn w:val="Fontdeparagrafimplicit"/>
    <w:uiPriority w:val="9"/>
    <w:semiHidden/>
    <w:rsid w:val="00076B6F"/>
    <w:rPr>
      <w:rFonts w:asciiTheme="majorHAnsi" w:eastAsiaTheme="majorEastAsia" w:hAnsiTheme="majorHAnsi" w:cstheme="majorBidi"/>
      <w:b/>
      <w:bCs/>
      <w:color w:val="4F81BD" w:themeColor="accent1"/>
      <w:sz w:val="22"/>
      <w:szCs w:val="22"/>
    </w:rPr>
  </w:style>
  <w:style w:type="character" w:customStyle="1" w:styleId="Titlu3Caracter">
    <w:name w:val="Titlu 3 Caracter"/>
    <w:link w:val="Titlu3"/>
    <w:locked/>
    <w:rsid w:val="00D83896"/>
    <w:rPr>
      <w:rFonts w:ascii="Times New Roman" w:eastAsia="MS Mincho" w:hAnsi="Times New Roman" w:cs="Times New Roman"/>
      <w:lang w:val="ro-RO" w:eastAsia="zh-CN"/>
    </w:rPr>
  </w:style>
  <w:style w:type="character" w:customStyle="1" w:styleId="CommentSubjectChar1">
    <w:name w:val="Comment Subject Char1"/>
    <w:semiHidden/>
    <w:locked/>
    <w:rsid w:val="00076B6F"/>
    <w:rPr>
      <w:rFonts w:ascii="Calibri" w:eastAsia="MS Mincho" w:hAnsi="Calibri"/>
      <w:b/>
      <w:lang w:val="ro-RO" w:eastAsia="zh-CN" w:bidi="ar-SA"/>
    </w:rPr>
  </w:style>
  <w:style w:type="table" w:styleId="GrilTabel">
    <w:name w:val="Table Grid"/>
    <w:basedOn w:val="TabelNormal"/>
    <w:uiPriority w:val="59"/>
    <w:rsid w:val="00F66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
    <w:name w:val="caption"/>
    <w:basedOn w:val="Normal"/>
    <w:next w:val="Normal"/>
    <w:uiPriority w:val="35"/>
    <w:unhideWhenUsed/>
    <w:rsid w:val="00F66621"/>
    <w:rPr>
      <w:b/>
      <w:bCs/>
      <w:color w:val="4F81BD" w:themeColor="accent1"/>
      <w:sz w:val="18"/>
      <w:szCs w:val="18"/>
    </w:rPr>
  </w:style>
  <w:style w:type="paragraph" w:customStyle="1" w:styleId="definitii">
    <w:name w:val="definitii"/>
    <w:basedOn w:val="Normal"/>
    <w:rsid w:val="00311EC5"/>
  </w:style>
  <w:style w:type="paragraph" w:customStyle="1" w:styleId="Body">
    <w:name w:val="Body"/>
    <w:autoRedefine/>
    <w:qFormat/>
    <w:rsid w:val="0085470F"/>
    <w:pPr>
      <w:pBdr>
        <w:top w:val="nil"/>
        <w:left w:val="nil"/>
        <w:bottom w:val="nil"/>
        <w:right w:val="nil"/>
        <w:between w:val="nil"/>
        <w:bar w:val="nil"/>
      </w:pBdr>
      <w:ind w:left="850" w:right="794"/>
      <w:jc w:val="center"/>
    </w:pPr>
    <w:rPr>
      <w:rFonts w:ascii="Times New Roman" w:eastAsia="Arial Unicode MS" w:hAnsi="Times New Roman" w:cs="Arial Unicode MS"/>
      <w:bCs/>
      <w:color w:val="000000"/>
      <w:bdr w:val="nil"/>
      <w:lang w:val="ro-RO"/>
    </w:rPr>
  </w:style>
  <w:style w:type="paragraph" w:customStyle="1" w:styleId="Reg-Alineat1">
    <w:name w:val="Reg-Alineat1"/>
    <w:basedOn w:val="Normal"/>
    <w:qFormat/>
    <w:rsid w:val="003477AA"/>
    <w:pPr>
      <w:numPr>
        <w:numId w:val="5"/>
      </w:numPr>
      <w:tabs>
        <w:tab w:val="left" w:pos="1134"/>
      </w:tabs>
    </w:pPr>
  </w:style>
  <w:style w:type="paragraph" w:customStyle="1" w:styleId="Hot-Punct">
    <w:name w:val="Hot-Punct"/>
    <w:basedOn w:val="Listparagraf"/>
    <w:autoRedefine/>
    <w:qFormat/>
    <w:rsid w:val="00881538"/>
  </w:style>
  <w:style w:type="paragraph" w:styleId="Plandocument">
    <w:name w:val="Document Map"/>
    <w:basedOn w:val="Normal"/>
    <w:link w:val="PlandocumentCaracter"/>
    <w:uiPriority w:val="99"/>
    <w:semiHidden/>
    <w:unhideWhenUsed/>
    <w:rsid w:val="00B238FC"/>
    <w:rPr>
      <w:rFonts w:ascii="Lucida Grande" w:hAnsi="Lucida Grande" w:cs="Lucida Grande"/>
      <w:szCs w:val="24"/>
    </w:rPr>
  </w:style>
  <w:style w:type="paragraph" w:styleId="Textsimplu">
    <w:name w:val="Plain Text"/>
    <w:basedOn w:val="Normal"/>
    <w:link w:val="TextsimpluCaracter"/>
    <w:uiPriority w:val="99"/>
    <w:semiHidden/>
    <w:unhideWhenUsed/>
    <w:rsid w:val="009E3B6B"/>
    <w:rPr>
      <w:rFonts w:ascii="Courier" w:hAnsi="Courier"/>
      <w:sz w:val="21"/>
      <w:szCs w:val="21"/>
    </w:rPr>
  </w:style>
  <w:style w:type="character" w:customStyle="1" w:styleId="TextsimpluCaracter">
    <w:name w:val="Text simplu Caracter"/>
    <w:basedOn w:val="Fontdeparagrafimplicit"/>
    <w:link w:val="Textsimplu"/>
    <w:uiPriority w:val="99"/>
    <w:semiHidden/>
    <w:rsid w:val="009E3B6B"/>
    <w:rPr>
      <w:rFonts w:ascii="Courier" w:eastAsiaTheme="minorHAnsi" w:hAnsi="Courier"/>
      <w:sz w:val="21"/>
      <w:szCs w:val="21"/>
    </w:rPr>
  </w:style>
  <w:style w:type="character" w:customStyle="1" w:styleId="PlandocumentCaracter">
    <w:name w:val="Plan document Caracter"/>
    <w:basedOn w:val="Fontdeparagrafimplicit"/>
    <w:link w:val="Plandocument"/>
    <w:uiPriority w:val="99"/>
    <w:semiHidden/>
    <w:rsid w:val="00B238FC"/>
    <w:rPr>
      <w:rFonts w:ascii="Lucida Grande" w:eastAsiaTheme="minorHAnsi" w:hAnsi="Lucida Grande" w:cs="Lucida Grande"/>
    </w:rPr>
  </w:style>
  <w:style w:type="numbering" w:styleId="1ai">
    <w:name w:val="Outline List 1"/>
    <w:basedOn w:val="FrListare"/>
    <w:uiPriority w:val="99"/>
    <w:semiHidden/>
    <w:unhideWhenUsed/>
    <w:rsid w:val="009E3B6B"/>
    <w:pPr>
      <w:numPr>
        <w:numId w:val="4"/>
      </w:numPr>
    </w:pPr>
  </w:style>
  <w:style w:type="paragraph" w:styleId="Revizuire">
    <w:name w:val="Revision"/>
    <w:hidden/>
    <w:uiPriority w:val="99"/>
    <w:semiHidden/>
    <w:rsid w:val="00DC20C7"/>
    <w:rPr>
      <w:rFonts w:ascii="Times New Roman" w:eastAsiaTheme="minorHAnsi" w:hAnsi="Times New Roman"/>
      <w:szCs w:val="22"/>
    </w:rPr>
  </w:style>
  <w:style w:type="paragraph" w:styleId="Antet">
    <w:name w:val="header"/>
    <w:basedOn w:val="Normal"/>
    <w:link w:val="AntetCaracter"/>
    <w:uiPriority w:val="99"/>
    <w:unhideWhenUsed/>
    <w:rsid w:val="007C66D3"/>
    <w:pPr>
      <w:tabs>
        <w:tab w:val="center" w:pos="4844"/>
        <w:tab w:val="right" w:pos="9689"/>
      </w:tabs>
    </w:pPr>
  </w:style>
  <w:style w:type="character" w:customStyle="1" w:styleId="AntetCaracter">
    <w:name w:val="Antet Caracter"/>
    <w:basedOn w:val="Fontdeparagrafimplicit"/>
    <w:link w:val="Antet"/>
    <w:uiPriority w:val="99"/>
    <w:rsid w:val="007C66D3"/>
    <w:rPr>
      <w:rFonts w:ascii="Times New Roman" w:eastAsiaTheme="minorHAnsi" w:hAnsi="Times New Roman"/>
      <w:szCs w:val="22"/>
    </w:rPr>
  </w:style>
  <w:style w:type="paragraph" w:styleId="Subsol">
    <w:name w:val="footer"/>
    <w:basedOn w:val="Normal"/>
    <w:link w:val="SubsolCaracter"/>
    <w:uiPriority w:val="99"/>
    <w:unhideWhenUsed/>
    <w:rsid w:val="007C66D3"/>
    <w:pPr>
      <w:tabs>
        <w:tab w:val="center" w:pos="4844"/>
        <w:tab w:val="right" w:pos="9689"/>
      </w:tabs>
    </w:pPr>
  </w:style>
  <w:style w:type="character" w:customStyle="1" w:styleId="SubsolCaracter">
    <w:name w:val="Subsol Caracter"/>
    <w:basedOn w:val="Fontdeparagrafimplicit"/>
    <w:link w:val="Subsol"/>
    <w:uiPriority w:val="99"/>
    <w:rsid w:val="007C66D3"/>
    <w:rPr>
      <w:rFonts w:ascii="Times New Roman" w:eastAsiaTheme="minorHAnsi" w:hAnsi="Times New Roman"/>
      <w:szCs w:val="22"/>
    </w:rPr>
  </w:style>
  <w:style w:type="character" w:styleId="Numrdepagin">
    <w:name w:val="page number"/>
    <w:basedOn w:val="Fontdeparagrafimplicit"/>
    <w:uiPriority w:val="99"/>
    <w:semiHidden/>
    <w:unhideWhenUsed/>
    <w:rsid w:val="00B5206E"/>
  </w:style>
</w:styles>
</file>

<file path=word/webSettings.xml><?xml version="1.0" encoding="utf-8"?>
<w:webSettings xmlns:r="http://schemas.openxmlformats.org/officeDocument/2006/relationships" xmlns:w="http://schemas.openxmlformats.org/wordprocessingml/2006/main">
  <w:divs>
    <w:div w:id="91318670">
      <w:bodyDiv w:val="1"/>
      <w:marLeft w:val="0"/>
      <w:marRight w:val="0"/>
      <w:marTop w:val="0"/>
      <w:marBottom w:val="0"/>
      <w:divBdr>
        <w:top w:val="none" w:sz="0" w:space="0" w:color="auto"/>
        <w:left w:val="none" w:sz="0" w:space="0" w:color="auto"/>
        <w:bottom w:val="none" w:sz="0" w:space="0" w:color="auto"/>
        <w:right w:val="none" w:sz="0" w:space="0" w:color="auto"/>
      </w:divBdr>
    </w:div>
    <w:div w:id="102237887">
      <w:bodyDiv w:val="1"/>
      <w:marLeft w:val="0"/>
      <w:marRight w:val="0"/>
      <w:marTop w:val="0"/>
      <w:marBottom w:val="0"/>
      <w:divBdr>
        <w:top w:val="none" w:sz="0" w:space="0" w:color="auto"/>
        <w:left w:val="none" w:sz="0" w:space="0" w:color="auto"/>
        <w:bottom w:val="none" w:sz="0" w:space="0" w:color="auto"/>
        <w:right w:val="none" w:sz="0" w:space="0" w:color="auto"/>
      </w:divBdr>
    </w:div>
    <w:div w:id="158691622">
      <w:bodyDiv w:val="1"/>
      <w:marLeft w:val="0"/>
      <w:marRight w:val="0"/>
      <w:marTop w:val="0"/>
      <w:marBottom w:val="0"/>
      <w:divBdr>
        <w:top w:val="none" w:sz="0" w:space="0" w:color="auto"/>
        <w:left w:val="none" w:sz="0" w:space="0" w:color="auto"/>
        <w:bottom w:val="none" w:sz="0" w:space="0" w:color="auto"/>
        <w:right w:val="none" w:sz="0" w:space="0" w:color="auto"/>
      </w:divBdr>
    </w:div>
    <w:div w:id="190194566">
      <w:bodyDiv w:val="1"/>
      <w:marLeft w:val="0"/>
      <w:marRight w:val="0"/>
      <w:marTop w:val="0"/>
      <w:marBottom w:val="0"/>
      <w:divBdr>
        <w:top w:val="none" w:sz="0" w:space="0" w:color="auto"/>
        <w:left w:val="none" w:sz="0" w:space="0" w:color="auto"/>
        <w:bottom w:val="none" w:sz="0" w:space="0" w:color="auto"/>
        <w:right w:val="none" w:sz="0" w:space="0" w:color="auto"/>
      </w:divBdr>
    </w:div>
    <w:div w:id="232737884">
      <w:bodyDiv w:val="1"/>
      <w:marLeft w:val="0"/>
      <w:marRight w:val="0"/>
      <w:marTop w:val="0"/>
      <w:marBottom w:val="0"/>
      <w:divBdr>
        <w:top w:val="none" w:sz="0" w:space="0" w:color="auto"/>
        <w:left w:val="none" w:sz="0" w:space="0" w:color="auto"/>
        <w:bottom w:val="none" w:sz="0" w:space="0" w:color="auto"/>
        <w:right w:val="none" w:sz="0" w:space="0" w:color="auto"/>
      </w:divBdr>
    </w:div>
    <w:div w:id="278411691">
      <w:bodyDiv w:val="1"/>
      <w:marLeft w:val="0"/>
      <w:marRight w:val="0"/>
      <w:marTop w:val="0"/>
      <w:marBottom w:val="0"/>
      <w:divBdr>
        <w:top w:val="none" w:sz="0" w:space="0" w:color="auto"/>
        <w:left w:val="none" w:sz="0" w:space="0" w:color="auto"/>
        <w:bottom w:val="none" w:sz="0" w:space="0" w:color="auto"/>
        <w:right w:val="none" w:sz="0" w:space="0" w:color="auto"/>
      </w:divBdr>
    </w:div>
    <w:div w:id="382952502">
      <w:bodyDiv w:val="1"/>
      <w:marLeft w:val="0"/>
      <w:marRight w:val="0"/>
      <w:marTop w:val="0"/>
      <w:marBottom w:val="0"/>
      <w:divBdr>
        <w:top w:val="none" w:sz="0" w:space="0" w:color="auto"/>
        <w:left w:val="none" w:sz="0" w:space="0" w:color="auto"/>
        <w:bottom w:val="none" w:sz="0" w:space="0" w:color="auto"/>
        <w:right w:val="none" w:sz="0" w:space="0" w:color="auto"/>
      </w:divBdr>
    </w:div>
    <w:div w:id="481385276">
      <w:bodyDiv w:val="1"/>
      <w:marLeft w:val="0"/>
      <w:marRight w:val="0"/>
      <w:marTop w:val="0"/>
      <w:marBottom w:val="0"/>
      <w:divBdr>
        <w:top w:val="none" w:sz="0" w:space="0" w:color="auto"/>
        <w:left w:val="none" w:sz="0" w:space="0" w:color="auto"/>
        <w:bottom w:val="none" w:sz="0" w:space="0" w:color="auto"/>
        <w:right w:val="none" w:sz="0" w:space="0" w:color="auto"/>
      </w:divBdr>
    </w:div>
    <w:div w:id="523982125">
      <w:bodyDiv w:val="1"/>
      <w:marLeft w:val="0"/>
      <w:marRight w:val="0"/>
      <w:marTop w:val="0"/>
      <w:marBottom w:val="0"/>
      <w:divBdr>
        <w:top w:val="none" w:sz="0" w:space="0" w:color="auto"/>
        <w:left w:val="none" w:sz="0" w:space="0" w:color="auto"/>
        <w:bottom w:val="none" w:sz="0" w:space="0" w:color="auto"/>
        <w:right w:val="none" w:sz="0" w:space="0" w:color="auto"/>
      </w:divBdr>
    </w:div>
    <w:div w:id="546111772">
      <w:bodyDiv w:val="1"/>
      <w:marLeft w:val="0"/>
      <w:marRight w:val="0"/>
      <w:marTop w:val="0"/>
      <w:marBottom w:val="0"/>
      <w:divBdr>
        <w:top w:val="none" w:sz="0" w:space="0" w:color="auto"/>
        <w:left w:val="none" w:sz="0" w:space="0" w:color="auto"/>
        <w:bottom w:val="none" w:sz="0" w:space="0" w:color="auto"/>
        <w:right w:val="none" w:sz="0" w:space="0" w:color="auto"/>
      </w:divBdr>
    </w:div>
    <w:div w:id="560865649">
      <w:bodyDiv w:val="1"/>
      <w:marLeft w:val="0"/>
      <w:marRight w:val="0"/>
      <w:marTop w:val="0"/>
      <w:marBottom w:val="0"/>
      <w:divBdr>
        <w:top w:val="none" w:sz="0" w:space="0" w:color="auto"/>
        <w:left w:val="none" w:sz="0" w:space="0" w:color="auto"/>
        <w:bottom w:val="none" w:sz="0" w:space="0" w:color="auto"/>
        <w:right w:val="none" w:sz="0" w:space="0" w:color="auto"/>
      </w:divBdr>
    </w:div>
    <w:div w:id="607540140">
      <w:bodyDiv w:val="1"/>
      <w:marLeft w:val="0"/>
      <w:marRight w:val="0"/>
      <w:marTop w:val="0"/>
      <w:marBottom w:val="0"/>
      <w:divBdr>
        <w:top w:val="none" w:sz="0" w:space="0" w:color="auto"/>
        <w:left w:val="none" w:sz="0" w:space="0" w:color="auto"/>
        <w:bottom w:val="none" w:sz="0" w:space="0" w:color="auto"/>
        <w:right w:val="none" w:sz="0" w:space="0" w:color="auto"/>
      </w:divBdr>
    </w:div>
    <w:div w:id="635991683">
      <w:bodyDiv w:val="1"/>
      <w:marLeft w:val="0"/>
      <w:marRight w:val="0"/>
      <w:marTop w:val="0"/>
      <w:marBottom w:val="0"/>
      <w:divBdr>
        <w:top w:val="none" w:sz="0" w:space="0" w:color="auto"/>
        <w:left w:val="none" w:sz="0" w:space="0" w:color="auto"/>
        <w:bottom w:val="none" w:sz="0" w:space="0" w:color="auto"/>
        <w:right w:val="none" w:sz="0" w:space="0" w:color="auto"/>
      </w:divBdr>
    </w:div>
    <w:div w:id="646478870">
      <w:bodyDiv w:val="1"/>
      <w:marLeft w:val="0"/>
      <w:marRight w:val="0"/>
      <w:marTop w:val="0"/>
      <w:marBottom w:val="0"/>
      <w:divBdr>
        <w:top w:val="none" w:sz="0" w:space="0" w:color="auto"/>
        <w:left w:val="none" w:sz="0" w:space="0" w:color="auto"/>
        <w:bottom w:val="none" w:sz="0" w:space="0" w:color="auto"/>
        <w:right w:val="none" w:sz="0" w:space="0" w:color="auto"/>
      </w:divBdr>
    </w:div>
    <w:div w:id="658927665">
      <w:bodyDiv w:val="1"/>
      <w:marLeft w:val="0"/>
      <w:marRight w:val="0"/>
      <w:marTop w:val="0"/>
      <w:marBottom w:val="0"/>
      <w:divBdr>
        <w:top w:val="none" w:sz="0" w:space="0" w:color="auto"/>
        <w:left w:val="none" w:sz="0" w:space="0" w:color="auto"/>
        <w:bottom w:val="none" w:sz="0" w:space="0" w:color="auto"/>
        <w:right w:val="none" w:sz="0" w:space="0" w:color="auto"/>
      </w:divBdr>
    </w:div>
    <w:div w:id="682703244">
      <w:bodyDiv w:val="1"/>
      <w:marLeft w:val="0"/>
      <w:marRight w:val="0"/>
      <w:marTop w:val="0"/>
      <w:marBottom w:val="0"/>
      <w:divBdr>
        <w:top w:val="none" w:sz="0" w:space="0" w:color="auto"/>
        <w:left w:val="none" w:sz="0" w:space="0" w:color="auto"/>
        <w:bottom w:val="none" w:sz="0" w:space="0" w:color="auto"/>
        <w:right w:val="none" w:sz="0" w:space="0" w:color="auto"/>
      </w:divBdr>
    </w:div>
    <w:div w:id="1035693443">
      <w:bodyDiv w:val="1"/>
      <w:marLeft w:val="0"/>
      <w:marRight w:val="0"/>
      <w:marTop w:val="0"/>
      <w:marBottom w:val="0"/>
      <w:divBdr>
        <w:top w:val="none" w:sz="0" w:space="0" w:color="auto"/>
        <w:left w:val="none" w:sz="0" w:space="0" w:color="auto"/>
        <w:bottom w:val="none" w:sz="0" w:space="0" w:color="auto"/>
        <w:right w:val="none" w:sz="0" w:space="0" w:color="auto"/>
      </w:divBdr>
    </w:div>
    <w:div w:id="1044018375">
      <w:bodyDiv w:val="1"/>
      <w:marLeft w:val="0"/>
      <w:marRight w:val="0"/>
      <w:marTop w:val="0"/>
      <w:marBottom w:val="0"/>
      <w:divBdr>
        <w:top w:val="none" w:sz="0" w:space="0" w:color="auto"/>
        <w:left w:val="none" w:sz="0" w:space="0" w:color="auto"/>
        <w:bottom w:val="none" w:sz="0" w:space="0" w:color="auto"/>
        <w:right w:val="none" w:sz="0" w:space="0" w:color="auto"/>
      </w:divBdr>
    </w:div>
    <w:div w:id="1292515522">
      <w:bodyDiv w:val="1"/>
      <w:marLeft w:val="0"/>
      <w:marRight w:val="0"/>
      <w:marTop w:val="0"/>
      <w:marBottom w:val="0"/>
      <w:divBdr>
        <w:top w:val="none" w:sz="0" w:space="0" w:color="auto"/>
        <w:left w:val="none" w:sz="0" w:space="0" w:color="auto"/>
        <w:bottom w:val="none" w:sz="0" w:space="0" w:color="auto"/>
        <w:right w:val="none" w:sz="0" w:space="0" w:color="auto"/>
      </w:divBdr>
    </w:div>
    <w:div w:id="1494684902">
      <w:bodyDiv w:val="1"/>
      <w:marLeft w:val="0"/>
      <w:marRight w:val="0"/>
      <w:marTop w:val="0"/>
      <w:marBottom w:val="0"/>
      <w:divBdr>
        <w:top w:val="none" w:sz="0" w:space="0" w:color="auto"/>
        <w:left w:val="none" w:sz="0" w:space="0" w:color="auto"/>
        <w:bottom w:val="none" w:sz="0" w:space="0" w:color="auto"/>
        <w:right w:val="none" w:sz="0" w:space="0" w:color="auto"/>
      </w:divBdr>
    </w:div>
    <w:div w:id="1546723086">
      <w:bodyDiv w:val="1"/>
      <w:marLeft w:val="0"/>
      <w:marRight w:val="0"/>
      <w:marTop w:val="0"/>
      <w:marBottom w:val="0"/>
      <w:divBdr>
        <w:top w:val="none" w:sz="0" w:space="0" w:color="auto"/>
        <w:left w:val="none" w:sz="0" w:space="0" w:color="auto"/>
        <w:bottom w:val="none" w:sz="0" w:space="0" w:color="auto"/>
        <w:right w:val="none" w:sz="0" w:space="0" w:color="auto"/>
      </w:divBdr>
    </w:div>
    <w:div w:id="1564565131">
      <w:bodyDiv w:val="1"/>
      <w:marLeft w:val="0"/>
      <w:marRight w:val="0"/>
      <w:marTop w:val="0"/>
      <w:marBottom w:val="0"/>
      <w:divBdr>
        <w:top w:val="none" w:sz="0" w:space="0" w:color="auto"/>
        <w:left w:val="none" w:sz="0" w:space="0" w:color="auto"/>
        <w:bottom w:val="none" w:sz="0" w:space="0" w:color="auto"/>
        <w:right w:val="none" w:sz="0" w:space="0" w:color="auto"/>
      </w:divBdr>
    </w:div>
    <w:div w:id="1583102926">
      <w:bodyDiv w:val="1"/>
      <w:marLeft w:val="0"/>
      <w:marRight w:val="0"/>
      <w:marTop w:val="0"/>
      <w:marBottom w:val="0"/>
      <w:divBdr>
        <w:top w:val="none" w:sz="0" w:space="0" w:color="auto"/>
        <w:left w:val="none" w:sz="0" w:space="0" w:color="auto"/>
        <w:bottom w:val="none" w:sz="0" w:space="0" w:color="auto"/>
        <w:right w:val="none" w:sz="0" w:space="0" w:color="auto"/>
      </w:divBdr>
    </w:div>
    <w:div w:id="1619488641">
      <w:bodyDiv w:val="1"/>
      <w:marLeft w:val="0"/>
      <w:marRight w:val="0"/>
      <w:marTop w:val="0"/>
      <w:marBottom w:val="0"/>
      <w:divBdr>
        <w:top w:val="none" w:sz="0" w:space="0" w:color="auto"/>
        <w:left w:val="none" w:sz="0" w:space="0" w:color="auto"/>
        <w:bottom w:val="none" w:sz="0" w:space="0" w:color="auto"/>
        <w:right w:val="none" w:sz="0" w:space="0" w:color="auto"/>
      </w:divBdr>
    </w:div>
    <w:div w:id="1646735062">
      <w:bodyDiv w:val="1"/>
      <w:marLeft w:val="0"/>
      <w:marRight w:val="0"/>
      <w:marTop w:val="0"/>
      <w:marBottom w:val="0"/>
      <w:divBdr>
        <w:top w:val="none" w:sz="0" w:space="0" w:color="auto"/>
        <w:left w:val="none" w:sz="0" w:space="0" w:color="auto"/>
        <w:bottom w:val="none" w:sz="0" w:space="0" w:color="auto"/>
        <w:right w:val="none" w:sz="0" w:space="0" w:color="auto"/>
      </w:divBdr>
    </w:div>
    <w:div w:id="1651865557">
      <w:bodyDiv w:val="1"/>
      <w:marLeft w:val="0"/>
      <w:marRight w:val="0"/>
      <w:marTop w:val="0"/>
      <w:marBottom w:val="0"/>
      <w:divBdr>
        <w:top w:val="none" w:sz="0" w:space="0" w:color="auto"/>
        <w:left w:val="none" w:sz="0" w:space="0" w:color="auto"/>
        <w:bottom w:val="none" w:sz="0" w:space="0" w:color="auto"/>
        <w:right w:val="none" w:sz="0" w:space="0" w:color="auto"/>
      </w:divBdr>
    </w:div>
    <w:div w:id="1722826907">
      <w:bodyDiv w:val="1"/>
      <w:marLeft w:val="0"/>
      <w:marRight w:val="0"/>
      <w:marTop w:val="0"/>
      <w:marBottom w:val="0"/>
      <w:divBdr>
        <w:top w:val="none" w:sz="0" w:space="0" w:color="auto"/>
        <w:left w:val="none" w:sz="0" w:space="0" w:color="auto"/>
        <w:bottom w:val="none" w:sz="0" w:space="0" w:color="auto"/>
        <w:right w:val="none" w:sz="0" w:space="0" w:color="auto"/>
      </w:divBdr>
    </w:div>
    <w:div w:id="1766149556">
      <w:bodyDiv w:val="1"/>
      <w:marLeft w:val="0"/>
      <w:marRight w:val="0"/>
      <w:marTop w:val="0"/>
      <w:marBottom w:val="0"/>
      <w:divBdr>
        <w:top w:val="none" w:sz="0" w:space="0" w:color="auto"/>
        <w:left w:val="none" w:sz="0" w:space="0" w:color="auto"/>
        <w:bottom w:val="none" w:sz="0" w:space="0" w:color="auto"/>
        <w:right w:val="none" w:sz="0" w:space="0" w:color="auto"/>
      </w:divBdr>
    </w:div>
    <w:div w:id="1902054405">
      <w:bodyDiv w:val="1"/>
      <w:marLeft w:val="0"/>
      <w:marRight w:val="0"/>
      <w:marTop w:val="0"/>
      <w:marBottom w:val="0"/>
      <w:divBdr>
        <w:top w:val="none" w:sz="0" w:space="0" w:color="auto"/>
        <w:left w:val="none" w:sz="0" w:space="0" w:color="auto"/>
        <w:bottom w:val="none" w:sz="0" w:space="0" w:color="auto"/>
        <w:right w:val="none" w:sz="0" w:space="0" w:color="auto"/>
      </w:divBdr>
    </w:div>
    <w:div w:id="1907105564">
      <w:bodyDiv w:val="1"/>
      <w:marLeft w:val="0"/>
      <w:marRight w:val="0"/>
      <w:marTop w:val="0"/>
      <w:marBottom w:val="0"/>
      <w:divBdr>
        <w:top w:val="none" w:sz="0" w:space="0" w:color="auto"/>
        <w:left w:val="none" w:sz="0" w:space="0" w:color="auto"/>
        <w:bottom w:val="none" w:sz="0" w:space="0" w:color="auto"/>
        <w:right w:val="none" w:sz="0" w:space="0" w:color="auto"/>
      </w:divBdr>
    </w:div>
    <w:div w:id="2017029506">
      <w:bodyDiv w:val="1"/>
      <w:marLeft w:val="0"/>
      <w:marRight w:val="0"/>
      <w:marTop w:val="0"/>
      <w:marBottom w:val="0"/>
      <w:divBdr>
        <w:top w:val="none" w:sz="0" w:space="0" w:color="auto"/>
        <w:left w:val="none" w:sz="0" w:space="0" w:color="auto"/>
        <w:bottom w:val="none" w:sz="0" w:space="0" w:color="auto"/>
        <w:right w:val="none" w:sz="0" w:space="0" w:color="auto"/>
      </w:divBdr>
    </w:div>
    <w:div w:id="2050641351">
      <w:bodyDiv w:val="1"/>
      <w:marLeft w:val="0"/>
      <w:marRight w:val="0"/>
      <w:marTop w:val="0"/>
      <w:marBottom w:val="0"/>
      <w:divBdr>
        <w:top w:val="none" w:sz="0" w:space="0" w:color="auto"/>
        <w:left w:val="none" w:sz="0" w:space="0" w:color="auto"/>
        <w:bottom w:val="none" w:sz="0" w:space="0" w:color="auto"/>
        <w:right w:val="none" w:sz="0" w:space="0" w:color="auto"/>
      </w:divBdr>
    </w:div>
    <w:div w:id="2104572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28148-CC5A-4976-BABD-B2AA0C03B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1015</Words>
  <Characters>5787</Characters>
  <Application>Microsoft Office Word</Application>
  <DocSecurity>0</DocSecurity>
  <Lines>48</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6789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Savva</dc:creator>
  <cp:lastModifiedBy>ochincadum</cp:lastModifiedBy>
  <cp:revision>10</cp:revision>
  <cp:lastPrinted>2016-02-18T07:29:00Z</cp:lastPrinted>
  <dcterms:created xsi:type="dcterms:W3CDTF">2016-02-06T07:43:00Z</dcterms:created>
  <dcterms:modified xsi:type="dcterms:W3CDTF">2016-04-08T15:02:00Z</dcterms:modified>
</cp:coreProperties>
</file>