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3FD56" w14:textId="7BB3379F" w:rsidR="00DD6ABB" w:rsidRDefault="000E3A5A">
      <w:pPr>
        <w:tabs>
          <w:tab w:val="left" w:pos="1134"/>
        </w:tabs>
        <w:spacing w:after="0" w:line="276" w:lineRule="auto"/>
        <w:ind w:firstLine="709"/>
        <w:jc w:val="right"/>
        <w:rPr>
          <w:rFonts w:cs="Times New Roman"/>
          <w:sz w:val="28"/>
          <w:szCs w:val="28"/>
        </w:rPr>
      </w:pPr>
      <w:r>
        <w:rPr>
          <w:rFonts w:cs="Times New Roman"/>
          <w:sz w:val="28"/>
          <w:szCs w:val="28"/>
        </w:rPr>
        <w:t>Anexa nr.</w:t>
      </w:r>
      <w:r w:rsidR="0028478C">
        <w:rPr>
          <w:rFonts w:cs="Times New Roman"/>
          <w:sz w:val="28"/>
          <w:szCs w:val="28"/>
          <w:lang w:val="ro-RO"/>
        </w:rPr>
        <w:t xml:space="preserve"> </w:t>
      </w:r>
      <w:r>
        <w:rPr>
          <w:rFonts w:cs="Times New Roman"/>
          <w:sz w:val="28"/>
          <w:szCs w:val="28"/>
        </w:rPr>
        <w:t xml:space="preserve">3 la Hotărârea Guvernului </w:t>
      </w:r>
    </w:p>
    <w:p w14:paraId="4F0AD49C" w14:textId="511F3DC9" w:rsidR="00DD6ABB" w:rsidRDefault="000E3A5A">
      <w:pPr>
        <w:tabs>
          <w:tab w:val="left" w:pos="1134"/>
        </w:tabs>
        <w:spacing w:after="0" w:line="276" w:lineRule="auto"/>
        <w:ind w:firstLine="709"/>
        <w:jc w:val="right"/>
        <w:rPr>
          <w:rFonts w:cs="Times New Roman"/>
          <w:sz w:val="28"/>
          <w:szCs w:val="28"/>
        </w:rPr>
      </w:pPr>
      <w:r>
        <w:rPr>
          <w:rFonts w:cs="Times New Roman"/>
          <w:sz w:val="28"/>
          <w:szCs w:val="28"/>
        </w:rPr>
        <w:t>nr.___</w:t>
      </w:r>
      <w:r w:rsidR="00083B8B">
        <w:rPr>
          <w:rFonts w:cs="Times New Roman"/>
          <w:sz w:val="28"/>
          <w:szCs w:val="28"/>
          <w:lang w:val="ro-MD"/>
        </w:rPr>
        <w:t>/</w:t>
      </w:r>
      <w:r>
        <w:rPr>
          <w:rFonts w:cs="Times New Roman"/>
          <w:sz w:val="28"/>
          <w:szCs w:val="28"/>
        </w:rPr>
        <w:t>2024</w:t>
      </w:r>
    </w:p>
    <w:p w14:paraId="6D8B54FD" w14:textId="77777777" w:rsidR="00DD6ABB" w:rsidRDefault="00DD6ABB">
      <w:pPr>
        <w:pStyle w:val="Listparagraf"/>
        <w:tabs>
          <w:tab w:val="left" w:pos="1134"/>
        </w:tabs>
        <w:spacing w:after="0" w:line="276" w:lineRule="auto"/>
        <w:ind w:left="0" w:firstLine="709"/>
        <w:jc w:val="center"/>
        <w:rPr>
          <w:rFonts w:cs="Times New Roman"/>
          <w:b/>
          <w:bCs/>
          <w:sz w:val="28"/>
          <w:szCs w:val="28"/>
        </w:rPr>
      </w:pPr>
    </w:p>
    <w:p w14:paraId="616F86CE" w14:textId="77777777" w:rsidR="002B1C94" w:rsidRDefault="002B1C94">
      <w:pPr>
        <w:pStyle w:val="Listparagraf"/>
        <w:tabs>
          <w:tab w:val="left" w:pos="1134"/>
        </w:tabs>
        <w:spacing w:after="0" w:line="276" w:lineRule="auto"/>
        <w:ind w:left="0" w:firstLine="709"/>
        <w:jc w:val="center"/>
        <w:rPr>
          <w:rFonts w:cs="Times New Roman"/>
          <w:b/>
          <w:bCs/>
          <w:sz w:val="28"/>
          <w:szCs w:val="28"/>
          <w:lang w:val="ro-MD"/>
        </w:rPr>
      </w:pPr>
      <w:r>
        <w:rPr>
          <w:rFonts w:cs="Times New Roman"/>
          <w:b/>
          <w:bCs/>
          <w:sz w:val="28"/>
          <w:szCs w:val="28"/>
        </w:rPr>
        <w:t xml:space="preserve">REGULILE DE REGIM </w:t>
      </w:r>
    </w:p>
    <w:p w14:paraId="12907015" w14:textId="1EF14AEE" w:rsidR="00DD6ABB" w:rsidRPr="002B1C94" w:rsidRDefault="000E3A5A" w:rsidP="002B1C94">
      <w:pPr>
        <w:pStyle w:val="Listparagraf"/>
        <w:tabs>
          <w:tab w:val="left" w:pos="1134"/>
        </w:tabs>
        <w:spacing w:after="0" w:line="276" w:lineRule="auto"/>
        <w:ind w:left="0" w:firstLine="709"/>
        <w:jc w:val="center"/>
        <w:rPr>
          <w:rFonts w:cs="Times New Roman"/>
          <w:b/>
          <w:bCs/>
          <w:sz w:val="28"/>
          <w:szCs w:val="28"/>
        </w:rPr>
      </w:pPr>
      <w:r>
        <w:rPr>
          <w:rFonts w:cs="Times New Roman"/>
          <w:b/>
          <w:bCs/>
          <w:sz w:val="28"/>
          <w:szCs w:val="28"/>
        </w:rPr>
        <w:t>în punctele de trecere a</w:t>
      </w:r>
      <w:r w:rsidR="002B1C94">
        <w:rPr>
          <w:rFonts w:cs="Times New Roman"/>
          <w:b/>
          <w:bCs/>
          <w:sz w:val="28"/>
          <w:szCs w:val="28"/>
          <w:lang w:val="ro-MD"/>
        </w:rPr>
        <w:t xml:space="preserve"> </w:t>
      </w:r>
      <w:r w:rsidRPr="002B1C94">
        <w:rPr>
          <w:rFonts w:cs="Times New Roman"/>
          <w:b/>
          <w:bCs/>
          <w:sz w:val="28"/>
          <w:szCs w:val="28"/>
        </w:rPr>
        <w:t>frontierei de stat</w:t>
      </w:r>
    </w:p>
    <w:p w14:paraId="4A2888BB" w14:textId="77777777" w:rsidR="00DD6ABB" w:rsidRDefault="000E3A5A">
      <w:pPr>
        <w:pStyle w:val="Titlu1"/>
        <w:tabs>
          <w:tab w:val="left" w:pos="1134"/>
        </w:tabs>
        <w:spacing w:line="276"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I. Dispoziții generale</w:t>
      </w:r>
    </w:p>
    <w:p w14:paraId="10124321" w14:textId="77777777" w:rsidR="00DD6ABB" w:rsidRDefault="00DD6ABB">
      <w:pPr>
        <w:tabs>
          <w:tab w:val="left" w:pos="1134"/>
        </w:tabs>
        <w:spacing w:after="0" w:line="276" w:lineRule="auto"/>
        <w:ind w:firstLine="709"/>
      </w:pPr>
    </w:p>
    <w:p w14:paraId="27A6109F" w14:textId="77777777" w:rsidR="00DD6ABB" w:rsidRDefault="000E3A5A" w:rsidP="00C73790">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Regulile de regim în punctele de trecere a frontierei de stat (în continuare – Reguli) sunt stabilite în scopul creării condițiilor necesare pentru efectuarea controlului la trecerea frontierei și a controlului vamal, precum și a altor tipuri de control al persoanelor, mijloacelor de transport, mărfurilor și altor bunuri care traversează frontiera de stat a Republicii Moldova.</w:t>
      </w:r>
    </w:p>
    <w:p w14:paraId="28D8701E" w14:textId="77777777" w:rsidR="00DD6ABB" w:rsidRDefault="000E3A5A" w:rsidP="00C73790">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Teritoriul punctului de trecere, în limitele perimetrului stabilit, constituie zona asupra căreia se răsfrâng prezentele Reguli, ordinea publică în acestea fiind asigurată de către polițiștii de frontieră.</w:t>
      </w:r>
    </w:p>
    <w:p w14:paraId="1251E5E6" w14:textId="77777777" w:rsidR="00DD6ABB" w:rsidRDefault="000E3A5A" w:rsidP="00C73790">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În punctele de trecere se stabilesc zone și încăperi unde nemijlocit se realizează controlul la trecerea frontierei, controlul vamal și alte activități stabilite în conformitate cu legislația.</w:t>
      </w:r>
    </w:p>
    <w:p w14:paraId="6AED6877" w14:textId="77777777" w:rsidR="00DD6ABB" w:rsidRDefault="000E3A5A" w:rsidP="00C73790">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Prezentele Reguli sunt obligatorii pentru cetățenii Republicii Moldova, străinii care traversează frontiera de stat a Republicii Moldova, precum și pentru toți cei care desfășoară activități în punctele de trecere.</w:t>
      </w:r>
    </w:p>
    <w:p w14:paraId="30CD9B1C" w14:textId="77777777" w:rsidR="00DD6ABB" w:rsidRDefault="000E3A5A" w:rsidP="00C73790">
      <w:pPr>
        <w:numPr>
          <w:ilvl w:val="0"/>
          <w:numId w:val="1"/>
        </w:numPr>
        <w:shd w:val="clear" w:color="auto" w:fill="FFFFFF"/>
        <w:tabs>
          <w:tab w:val="left" w:pos="851"/>
          <w:tab w:val="left" w:pos="1134"/>
        </w:tabs>
        <w:spacing w:after="0" w:line="276" w:lineRule="auto"/>
        <w:ind w:left="0" w:firstLine="709"/>
        <w:contextualSpacing/>
        <w:jc w:val="both"/>
        <w:rPr>
          <w:rFonts w:eastAsia="Times New Roman" w:cs="Times New Roman"/>
          <w:sz w:val="28"/>
          <w:szCs w:val="28"/>
          <w:lang w:eastAsia="ru-RU"/>
        </w:rPr>
      </w:pPr>
      <w:r>
        <w:rPr>
          <w:rFonts w:eastAsia="Times New Roman" w:cs="Times New Roman"/>
          <w:sz w:val="28"/>
          <w:szCs w:val="28"/>
          <w:shd w:val="clear" w:color="auto" w:fill="FFFFFF"/>
          <w:lang w:eastAsia="ru-RU"/>
        </w:rPr>
        <w:t>La punctele de trecere rutiere, feroviare, portuare şi aeriene se interzice:</w:t>
      </w:r>
    </w:p>
    <w:p w14:paraId="5AC46101" w14:textId="6D4329D3" w:rsidR="00DD6ABB" w:rsidRDefault="00020495" w:rsidP="00C73790">
      <w:pPr>
        <w:shd w:val="clear" w:color="auto" w:fill="FFFFFF"/>
        <w:tabs>
          <w:tab w:val="left" w:pos="851"/>
          <w:tab w:val="left" w:pos="1134"/>
        </w:tabs>
        <w:spacing w:after="0" w:line="276" w:lineRule="auto"/>
        <w:ind w:firstLine="709"/>
        <w:contextualSpacing/>
        <w:jc w:val="both"/>
        <w:rPr>
          <w:rFonts w:eastAsia="Times New Roman" w:cs="Times New Roman"/>
          <w:sz w:val="28"/>
          <w:szCs w:val="28"/>
          <w:lang w:eastAsia="ru-RU"/>
        </w:rPr>
      </w:pPr>
      <w:r>
        <w:rPr>
          <w:rFonts w:eastAsia="Times New Roman" w:cs="Times New Roman"/>
          <w:sz w:val="28"/>
          <w:szCs w:val="28"/>
          <w:shd w:val="clear" w:color="auto" w:fill="FFFFFF"/>
          <w:lang w:val="ro-MD" w:eastAsia="ru-RU"/>
        </w:rPr>
        <w:t xml:space="preserve">5.1 </w:t>
      </w:r>
      <w:r w:rsidR="000E3A5A">
        <w:rPr>
          <w:rFonts w:eastAsia="Times New Roman" w:cs="Times New Roman"/>
          <w:sz w:val="28"/>
          <w:szCs w:val="28"/>
          <w:shd w:val="clear" w:color="auto" w:fill="FFFFFF"/>
          <w:lang w:eastAsia="ru-RU"/>
        </w:rPr>
        <w:t>intrarea în clădirile administrative ale instituţiilor situate în punctul de trecere în care accesul este limitat fără acordul poliţiştilor de frontieră şi al funcționarilor vamali;</w:t>
      </w:r>
    </w:p>
    <w:p w14:paraId="3ACA496B" w14:textId="1CB7201B" w:rsidR="00DD6ABB" w:rsidRDefault="00020495" w:rsidP="00C73790">
      <w:pPr>
        <w:shd w:val="clear" w:color="auto" w:fill="FFFFFF"/>
        <w:tabs>
          <w:tab w:val="left" w:pos="851"/>
          <w:tab w:val="left" w:pos="1134"/>
        </w:tabs>
        <w:spacing w:after="0" w:line="276" w:lineRule="auto"/>
        <w:ind w:firstLine="709"/>
        <w:contextualSpacing/>
        <w:jc w:val="both"/>
        <w:rPr>
          <w:rFonts w:eastAsia="Times New Roman" w:cs="Times New Roman"/>
          <w:sz w:val="28"/>
          <w:szCs w:val="28"/>
          <w:lang w:eastAsia="ru-RU"/>
        </w:rPr>
      </w:pPr>
      <w:r>
        <w:rPr>
          <w:rFonts w:eastAsia="Times New Roman" w:cs="Times New Roman"/>
          <w:sz w:val="28"/>
          <w:szCs w:val="28"/>
          <w:shd w:val="clear" w:color="auto" w:fill="FFFFFF"/>
          <w:lang w:val="ro-MD" w:eastAsia="ru-RU"/>
        </w:rPr>
        <w:t xml:space="preserve">5.2 </w:t>
      </w:r>
      <w:r w:rsidR="000E3A5A">
        <w:rPr>
          <w:rFonts w:eastAsia="Times New Roman" w:cs="Times New Roman"/>
          <w:sz w:val="28"/>
          <w:szCs w:val="28"/>
          <w:shd w:val="clear" w:color="auto" w:fill="FFFFFF"/>
          <w:lang w:eastAsia="ru-RU"/>
        </w:rPr>
        <w:t>intrarea în încăperile de serviciu ale Poliției de Frontieră şi Serviciului Vamal, în locurile în care se examinează actele de călătorie, precum și în alte spații restricționate fără acordul poliţiştilor de frontieră şi al funcționarilor vamali;</w:t>
      </w:r>
    </w:p>
    <w:p w14:paraId="7D6F507B" w14:textId="1CA28630" w:rsidR="00DD6ABB" w:rsidRDefault="00020495" w:rsidP="00C73790">
      <w:pPr>
        <w:pStyle w:val="Listparagraf"/>
        <w:shd w:val="clear" w:color="auto" w:fill="FFFFFF"/>
        <w:tabs>
          <w:tab w:val="left" w:pos="851"/>
          <w:tab w:val="left" w:pos="1134"/>
        </w:tabs>
        <w:spacing w:after="0" w:line="276" w:lineRule="auto"/>
        <w:ind w:left="0" w:firstLine="709"/>
        <w:jc w:val="both"/>
        <w:rPr>
          <w:rFonts w:eastAsia="Times New Roman" w:cs="Times New Roman"/>
          <w:sz w:val="28"/>
          <w:szCs w:val="28"/>
          <w:lang w:eastAsia="ru-RU"/>
        </w:rPr>
      </w:pPr>
      <w:r>
        <w:rPr>
          <w:rFonts w:eastAsia="Times New Roman" w:cs="Times New Roman"/>
          <w:sz w:val="28"/>
          <w:szCs w:val="28"/>
          <w:lang w:val="ro-MD" w:eastAsia="ru-RU"/>
        </w:rPr>
        <w:t xml:space="preserve">5.3 </w:t>
      </w:r>
      <w:r w:rsidR="000E3A5A">
        <w:rPr>
          <w:rFonts w:eastAsia="Times New Roman" w:cs="Times New Roman"/>
          <w:sz w:val="28"/>
          <w:szCs w:val="28"/>
          <w:lang w:eastAsia="ru-RU"/>
        </w:rPr>
        <w:t>depăşirea aliniamentului cabinei de control al trecerii frontierei fără acordul poliţistului de frontieră;</w:t>
      </w:r>
    </w:p>
    <w:p w14:paraId="326F6AE2" w14:textId="58508FD0" w:rsidR="00DD6ABB" w:rsidRDefault="00020495" w:rsidP="00C73790">
      <w:pPr>
        <w:pStyle w:val="Listparagraf"/>
        <w:shd w:val="clear" w:color="auto" w:fill="FFFFFF"/>
        <w:tabs>
          <w:tab w:val="left" w:pos="851"/>
          <w:tab w:val="left" w:pos="1134"/>
        </w:tabs>
        <w:spacing w:after="0" w:line="276" w:lineRule="auto"/>
        <w:ind w:left="0" w:firstLine="709"/>
        <w:jc w:val="both"/>
        <w:rPr>
          <w:rFonts w:eastAsia="Times New Roman" w:cs="Times New Roman"/>
          <w:sz w:val="28"/>
          <w:szCs w:val="28"/>
          <w:lang w:eastAsia="ru-RU"/>
        </w:rPr>
      </w:pPr>
      <w:r>
        <w:rPr>
          <w:rFonts w:eastAsia="Times New Roman" w:cs="Times New Roman"/>
          <w:sz w:val="28"/>
          <w:szCs w:val="28"/>
          <w:shd w:val="clear" w:color="auto" w:fill="FFFFFF"/>
          <w:lang w:val="ro-MD" w:eastAsia="ru-RU"/>
        </w:rPr>
        <w:t xml:space="preserve">5.4 </w:t>
      </w:r>
      <w:r w:rsidR="000E3A5A">
        <w:rPr>
          <w:rFonts w:eastAsia="Times New Roman" w:cs="Times New Roman"/>
          <w:sz w:val="28"/>
          <w:szCs w:val="28"/>
          <w:shd w:val="clear" w:color="auto" w:fill="FFFFFF"/>
          <w:lang w:eastAsia="ru-RU"/>
        </w:rPr>
        <w:t xml:space="preserve">fotografierea şi filmarea, inclusiv cu utilizarea </w:t>
      </w:r>
      <w:r w:rsidR="000E3A5A">
        <w:rPr>
          <w:rFonts w:eastAsia="Times New Roman" w:cs="Times New Roman"/>
          <w:sz w:val="28"/>
          <w:szCs w:val="28"/>
          <w:lang w:eastAsia="ru-RU"/>
        </w:rPr>
        <w:t xml:space="preserve">aeronavelor fără pilot la bord sau a dispozitivelor instalate la bordul mijloacelor de transport, a </w:t>
      </w:r>
      <w:r w:rsidR="000E3A5A">
        <w:rPr>
          <w:rFonts w:eastAsia="Times New Roman" w:cs="Times New Roman"/>
          <w:sz w:val="28"/>
          <w:szCs w:val="28"/>
          <w:shd w:val="clear" w:color="auto" w:fill="FFFFFF"/>
          <w:lang w:eastAsia="ru-RU"/>
        </w:rPr>
        <w:t>punctului de trecere şi a procedurilor de control fără acordul poliţiştilor de frontieră şi al funcționarilor vamali;</w:t>
      </w:r>
    </w:p>
    <w:p w14:paraId="77641EAA" w14:textId="2B7E498F" w:rsidR="00DD6ABB" w:rsidRDefault="00020495" w:rsidP="00C73790">
      <w:pPr>
        <w:shd w:val="clear" w:color="auto" w:fill="FFFFFF"/>
        <w:tabs>
          <w:tab w:val="left" w:pos="851"/>
          <w:tab w:val="left" w:pos="1134"/>
        </w:tabs>
        <w:spacing w:after="0" w:line="276" w:lineRule="auto"/>
        <w:ind w:firstLine="709"/>
        <w:contextualSpacing/>
        <w:jc w:val="both"/>
        <w:rPr>
          <w:rFonts w:eastAsia="Times New Roman" w:cs="Times New Roman"/>
          <w:sz w:val="28"/>
          <w:szCs w:val="28"/>
          <w:lang w:eastAsia="ru-RU"/>
        </w:rPr>
      </w:pPr>
      <w:r>
        <w:rPr>
          <w:rFonts w:eastAsia="Times New Roman" w:cs="Times New Roman"/>
          <w:sz w:val="28"/>
          <w:szCs w:val="28"/>
          <w:shd w:val="clear" w:color="auto" w:fill="FFFFFF"/>
          <w:lang w:val="ro-MD" w:eastAsia="ru-RU"/>
        </w:rPr>
        <w:t xml:space="preserve">5.5 </w:t>
      </w:r>
      <w:r w:rsidR="000E3A5A">
        <w:rPr>
          <w:rFonts w:eastAsia="Times New Roman" w:cs="Times New Roman"/>
          <w:sz w:val="28"/>
          <w:szCs w:val="28"/>
          <w:shd w:val="clear" w:color="auto" w:fill="FFFFFF"/>
          <w:lang w:eastAsia="ru-RU"/>
        </w:rPr>
        <w:t>folosirea dispozitivelor electronice și/sau de altă natură care pot perturba activitatea poliţiştilor de frontieră şi a funcționarilor vamali;</w:t>
      </w:r>
    </w:p>
    <w:p w14:paraId="56F9534C" w14:textId="551963A5" w:rsidR="00DD6ABB" w:rsidRDefault="00020495" w:rsidP="00C73790">
      <w:pPr>
        <w:shd w:val="clear" w:color="auto" w:fill="FFFFFF"/>
        <w:tabs>
          <w:tab w:val="left" w:pos="851"/>
          <w:tab w:val="left" w:pos="1134"/>
        </w:tabs>
        <w:spacing w:after="0" w:line="276" w:lineRule="auto"/>
        <w:ind w:firstLine="709"/>
        <w:contextualSpacing/>
        <w:jc w:val="both"/>
        <w:rPr>
          <w:rFonts w:eastAsia="Times New Roman" w:cs="Times New Roman"/>
          <w:sz w:val="28"/>
          <w:szCs w:val="28"/>
          <w:lang w:eastAsia="ru-RU"/>
        </w:rPr>
      </w:pPr>
      <w:r>
        <w:rPr>
          <w:rFonts w:eastAsia="Times New Roman" w:cs="Times New Roman"/>
          <w:sz w:val="28"/>
          <w:szCs w:val="28"/>
          <w:shd w:val="clear" w:color="auto" w:fill="FFFFFF"/>
          <w:lang w:val="ro-MD" w:eastAsia="ru-RU"/>
        </w:rPr>
        <w:lastRenderedPageBreak/>
        <w:t xml:space="preserve">5.6 </w:t>
      </w:r>
      <w:r w:rsidR="000E3A5A">
        <w:rPr>
          <w:rFonts w:eastAsia="Times New Roman" w:cs="Times New Roman"/>
          <w:sz w:val="28"/>
          <w:szCs w:val="28"/>
          <w:shd w:val="clear" w:color="auto" w:fill="FFFFFF"/>
          <w:lang w:eastAsia="ru-RU"/>
        </w:rPr>
        <w:t>scoaterea fără autorizaţie de pe teritoriul punctului de trecere a mijloacelor de transport, bunurilor, mărfurilor şi a animalelor fără acordul poliţiştilor de frontieră şi al</w:t>
      </w:r>
      <w:r w:rsidR="000E3A5A">
        <w:rPr>
          <w:rFonts w:cs="Times New Roman" w:hint="eastAsia"/>
          <w:sz w:val="28"/>
          <w:szCs w:val="28"/>
          <w:shd w:val="clear" w:color="auto" w:fill="FFFFFF"/>
        </w:rPr>
        <w:t xml:space="preserve"> </w:t>
      </w:r>
      <w:r w:rsidR="000E3A5A">
        <w:rPr>
          <w:rFonts w:eastAsia="Times New Roman" w:cs="Times New Roman"/>
          <w:sz w:val="28"/>
          <w:szCs w:val="28"/>
          <w:shd w:val="clear" w:color="auto" w:fill="FFFFFF"/>
          <w:lang w:eastAsia="ru-RU"/>
        </w:rPr>
        <w:t>funcționarilor vamali;</w:t>
      </w:r>
    </w:p>
    <w:p w14:paraId="35FD680C" w14:textId="6F4954A1" w:rsidR="00DD6ABB" w:rsidRDefault="00020495" w:rsidP="00C73790">
      <w:pPr>
        <w:shd w:val="clear" w:color="auto" w:fill="FFFFFF"/>
        <w:tabs>
          <w:tab w:val="left" w:pos="851"/>
          <w:tab w:val="left" w:pos="1134"/>
        </w:tabs>
        <w:spacing w:after="0" w:line="276" w:lineRule="auto"/>
        <w:ind w:firstLine="709"/>
        <w:contextualSpacing/>
        <w:jc w:val="both"/>
        <w:rPr>
          <w:rFonts w:eastAsia="Times New Roman" w:cs="Times New Roman"/>
          <w:sz w:val="28"/>
          <w:szCs w:val="28"/>
          <w:lang w:eastAsia="ru-RU"/>
        </w:rPr>
      </w:pPr>
      <w:r>
        <w:rPr>
          <w:rFonts w:eastAsia="Times New Roman" w:cs="Times New Roman"/>
          <w:sz w:val="28"/>
          <w:szCs w:val="28"/>
          <w:shd w:val="clear" w:color="auto" w:fill="FFFFFF"/>
          <w:lang w:val="ro-MD" w:eastAsia="ru-RU"/>
        </w:rPr>
        <w:t xml:space="preserve">5.7 </w:t>
      </w:r>
      <w:r w:rsidR="000E3A5A">
        <w:rPr>
          <w:rFonts w:eastAsia="Times New Roman" w:cs="Times New Roman"/>
          <w:sz w:val="28"/>
          <w:szCs w:val="28"/>
          <w:shd w:val="clear" w:color="auto" w:fill="FFFFFF"/>
          <w:lang w:eastAsia="ru-RU"/>
        </w:rPr>
        <w:t>introducerea pe teritoriul punctului de trecere a frontierei de stat a armelor de foc, muniţiilor, explozivilor şi a altor substanţe periculoase fără autorizaţie eliberată în conformitate cu legislaţia;</w:t>
      </w:r>
    </w:p>
    <w:p w14:paraId="558D5B3E" w14:textId="5B5633D2" w:rsidR="00DD6ABB" w:rsidRDefault="00020495" w:rsidP="00C73790">
      <w:pPr>
        <w:shd w:val="clear" w:color="auto" w:fill="FFFFFF"/>
        <w:tabs>
          <w:tab w:val="left" w:pos="851"/>
          <w:tab w:val="left" w:pos="1134"/>
        </w:tabs>
        <w:spacing w:after="0" w:line="276" w:lineRule="auto"/>
        <w:ind w:firstLine="709"/>
        <w:contextualSpacing/>
        <w:jc w:val="both"/>
        <w:rPr>
          <w:rFonts w:eastAsia="Times New Roman" w:cs="Times New Roman"/>
          <w:sz w:val="28"/>
          <w:szCs w:val="28"/>
          <w:lang w:eastAsia="ru-RU"/>
        </w:rPr>
      </w:pPr>
      <w:r>
        <w:rPr>
          <w:rFonts w:eastAsia="Times New Roman" w:cs="Times New Roman"/>
          <w:sz w:val="28"/>
          <w:szCs w:val="28"/>
          <w:shd w:val="clear" w:color="auto" w:fill="FFFFFF"/>
          <w:lang w:val="ro-MD" w:eastAsia="ru-RU"/>
        </w:rPr>
        <w:t xml:space="preserve">5.8 </w:t>
      </w:r>
      <w:r w:rsidR="000E3A5A">
        <w:rPr>
          <w:rFonts w:eastAsia="Times New Roman" w:cs="Times New Roman"/>
          <w:sz w:val="28"/>
          <w:szCs w:val="28"/>
          <w:shd w:val="clear" w:color="auto" w:fill="FFFFFF"/>
          <w:lang w:eastAsia="ru-RU"/>
        </w:rPr>
        <w:t>cazarea în încăperile de serviciu şi în cele auxiliare amplasate pe teritoriul punctului de trecere a frontierei de stat;</w:t>
      </w:r>
    </w:p>
    <w:p w14:paraId="2AF22CEC" w14:textId="40934E5F" w:rsidR="00DD6ABB" w:rsidRDefault="00020495" w:rsidP="00C73790">
      <w:pPr>
        <w:shd w:val="clear" w:color="auto" w:fill="FFFFFF"/>
        <w:tabs>
          <w:tab w:val="left" w:pos="851"/>
          <w:tab w:val="left" w:pos="1134"/>
        </w:tabs>
        <w:spacing w:after="0" w:line="276" w:lineRule="auto"/>
        <w:ind w:firstLine="709"/>
        <w:contextualSpacing/>
        <w:jc w:val="both"/>
        <w:rPr>
          <w:rFonts w:eastAsia="Times New Roman" w:cs="Times New Roman"/>
          <w:sz w:val="28"/>
          <w:szCs w:val="28"/>
          <w:lang w:eastAsia="ru-RU"/>
        </w:rPr>
      </w:pPr>
      <w:r>
        <w:rPr>
          <w:rFonts w:eastAsia="Times New Roman" w:cs="Times New Roman"/>
          <w:sz w:val="28"/>
          <w:szCs w:val="28"/>
          <w:shd w:val="clear" w:color="auto" w:fill="FFFFFF"/>
          <w:lang w:val="ro-MD" w:eastAsia="ru-RU"/>
        </w:rPr>
        <w:t xml:space="preserve">5.9 </w:t>
      </w:r>
      <w:r w:rsidR="000E3A5A">
        <w:rPr>
          <w:rFonts w:eastAsia="Times New Roman" w:cs="Times New Roman"/>
          <w:sz w:val="28"/>
          <w:szCs w:val="28"/>
          <w:shd w:val="clear" w:color="auto" w:fill="FFFFFF"/>
          <w:lang w:eastAsia="ru-RU"/>
        </w:rPr>
        <w:t>consumul băuturilor alcoolice;</w:t>
      </w:r>
    </w:p>
    <w:p w14:paraId="27B21395" w14:textId="0F9FF227" w:rsidR="00DD6ABB" w:rsidRDefault="00020495" w:rsidP="00C73790">
      <w:pPr>
        <w:shd w:val="clear" w:color="auto" w:fill="FFFFFF"/>
        <w:tabs>
          <w:tab w:val="left" w:pos="851"/>
          <w:tab w:val="left" w:pos="1134"/>
        </w:tabs>
        <w:spacing w:after="0" w:line="276" w:lineRule="auto"/>
        <w:ind w:firstLine="709"/>
        <w:contextualSpacing/>
        <w:jc w:val="both"/>
        <w:rPr>
          <w:rFonts w:eastAsia="Times New Roman" w:cs="Times New Roman"/>
          <w:sz w:val="28"/>
          <w:szCs w:val="28"/>
          <w:lang w:eastAsia="ru-RU"/>
        </w:rPr>
      </w:pPr>
      <w:r>
        <w:rPr>
          <w:rFonts w:eastAsia="Times New Roman" w:cs="Times New Roman"/>
          <w:sz w:val="28"/>
          <w:szCs w:val="28"/>
          <w:lang w:val="ro-MD" w:eastAsia="ru-RU"/>
        </w:rPr>
        <w:t xml:space="preserve">5.10 </w:t>
      </w:r>
      <w:r w:rsidR="000E3A5A">
        <w:rPr>
          <w:rFonts w:eastAsia="Times New Roman" w:cs="Times New Roman"/>
          <w:sz w:val="28"/>
          <w:szCs w:val="28"/>
          <w:lang w:eastAsia="ru-RU"/>
        </w:rPr>
        <w:t>consumul drogurilor;</w:t>
      </w:r>
    </w:p>
    <w:p w14:paraId="75A5F74B" w14:textId="4D143C6C" w:rsidR="00DD6ABB" w:rsidRDefault="00020495" w:rsidP="00C73790">
      <w:pPr>
        <w:shd w:val="clear" w:color="auto" w:fill="FFFFFF"/>
        <w:tabs>
          <w:tab w:val="left" w:pos="993"/>
          <w:tab w:val="left" w:pos="1134"/>
        </w:tabs>
        <w:spacing w:after="0" w:line="276" w:lineRule="auto"/>
        <w:ind w:firstLine="709"/>
        <w:contextualSpacing/>
        <w:jc w:val="both"/>
        <w:rPr>
          <w:rFonts w:eastAsia="Times New Roman" w:cs="Times New Roman"/>
          <w:sz w:val="28"/>
          <w:szCs w:val="28"/>
          <w:lang w:eastAsia="ru-RU"/>
        </w:rPr>
      </w:pPr>
      <w:r>
        <w:rPr>
          <w:rFonts w:eastAsia="Times New Roman" w:cs="Times New Roman"/>
          <w:sz w:val="28"/>
          <w:szCs w:val="28"/>
          <w:shd w:val="clear" w:color="auto" w:fill="FFFFFF"/>
          <w:lang w:val="ro-MD" w:eastAsia="ru-RU"/>
        </w:rPr>
        <w:t xml:space="preserve">5.11 </w:t>
      </w:r>
      <w:r w:rsidR="000E3A5A">
        <w:rPr>
          <w:rFonts w:eastAsia="Times New Roman" w:cs="Times New Roman"/>
          <w:sz w:val="28"/>
          <w:szCs w:val="28"/>
          <w:shd w:val="clear" w:color="auto" w:fill="FFFFFF"/>
          <w:lang w:eastAsia="ru-RU"/>
        </w:rPr>
        <w:t>accesul, aflarea şi staționarea în zona de control la trecerea frontierei și în zona controlului vamal fără acordul poliţiştilor de frontieră şi al funcționarilor vamali ce deține atribuții în domeniu;</w:t>
      </w:r>
    </w:p>
    <w:p w14:paraId="7B0CF2FA" w14:textId="0A0B0799" w:rsidR="00DD6ABB" w:rsidRDefault="00020495" w:rsidP="00C73790">
      <w:pPr>
        <w:shd w:val="clear" w:color="auto" w:fill="FFFFFF"/>
        <w:tabs>
          <w:tab w:val="left" w:pos="993"/>
          <w:tab w:val="left" w:pos="1134"/>
        </w:tabs>
        <w:spacing w:after="0" w:line="276" w:lineRule="auto"/>
        <w:ind w:firstLine="709"/>
        <w:contextualSpacing/>
        <w:jc w:val="both"/>
        <w:rPr>
          <w:rFonts w:eastAsia="Times New Roman" w:cs="Times New Roman"/>
          <w:sz w:val="28"/>
          <w:szCs w:val="28"/>
          <w:lang w:eastAsia="ru-RU"/>
        </w:rPr>
      </w:pPr>
      <w:r>
        <w:rPr>
          <w:rFonts w:eastAsia="Times New Roman" w:cs="Times New Roman"/>
          <w:sz w:val="28"/>
          <w:szCs w:val="28"/>
          <w:shd w:val="clear" w:color="auto" w:fill="FFFFFF"/>
          <w:lang w:val="ro-MD" w:eastAsia="ru-RU"/>
        </w:rPr>
        <w:t xml:space="preserve">5.12 </w:t>
      </w:r>
      <w:r w:rsidR="000E3A5A">
        <w:rPr>
          <w:rFonts w:eastAsia="Times New Roman" w:cs="Times New Roman"/>
          <w:sz w:val="28"/>
          <w:szCs w:val="28"/>
          <w:shd w:val="clear" w:color="auto" w:fill="FFFFFF"/>
          <w:lang w:eastAsia="ru-RU"/>
        </w:rPr>
        <w:t>transmiterea actelor, obiectelor, bunurilor şi mărfurilor, până la definitivarea controlului la trecerea frontierei, fără permisiunea poliţistului de frontieră şi a funcționarului vamal;</w:t>
      </w:r>
    </w:p>
    <w:p w14:paraId="3AD24F0A" w14:textId="7D172F08" w:rsidR="00DD6ABB" w:rsidRDefault="00020495" w:rsidP="00C73790">
      <w:pPr>
        <w:shd w:val="clear" w:color="auto" w:fill="FFFFFF"/>
        <w:tabs>
          <w:tab w:val="left" w:pos="993"/>
          <w:tab w:val="left" w:pos="1134"/>
        </w:tabs>
        <w:spacing w:after="0" w:line="276" w:lineRule="auto"/>
        <w:ind w:firstLine="709"/>
        <w:contextualSpacing/>
        <w:jc w:val="both"/>
        <w:rPr>
          <w:rFonts w:eastAsia="Times New Roman" w:cs="Times New Roman"/>
          <w:sz w:val="28"/>
          <w:szCs w:val="28"/>
          <w:lang w:eastAsia="ru-RU"/>
        </w:rPr>
      </w:pPr>
      <w:r>
        <w:rPr>
          <w:rFonts w:eastAsia="Times New Roman" w:cs="Times New Roman"/>
          <w:sz w:val="28"/>
          <w:szCs w:val="28"/>
          <w:shd w:val="clear" w:color="auto" w:fill="FFFFFF"/>
          <w:lang w:val="ro-MD" w:eastAsia="ru-RU"/>
        </w:rPr>
        <w:t xml:space="preserve">5.13 </w:t>
      </w:r>
      <w:r w:rsidR="000E3A5A">
        <w:rPr>
          <w:rFonts w:eastAsia="Times New Roman" w:cs="Times New Roman"/>
          <w:sz w:val="28"/>
          <w:szCs w:val="28"/>
          <w:shd w:val="clear" w:color="auto" w:fill="FFFFFF"/>
          <w:lang w:eastAsia="ru-RU"/>
        </w:rPr>
        <w:t>fumatul în afara locurilor special amenajate în acest scop;</w:t>
      </w:r>
    </w:p>
    <w:p w14:paraId="312F13F7" w14:textId="3C77F250" w:rsidR="00DD6ABB" w:rsidRDefault="00020495" w:rsidP="00C73790">
      <w:pPr>
        <w:shd w:val="clear" w:color="auto" w:fill="FFFFFF"/>
        <w:tabs>
          <w:tab w:val="left" w:pos="993"/>
          <w:tab w:val="left" w:pos="1134"/>
        </w:tabs>
        <w:spacing w:after="0" w:line="276" w:lineRule="auto"/>
        <w:ind w:firstLine="709"/>
        <w:contextualSpacing/>
        <w:jc w:val="both"/>
        <w:rPr>
          <w:rFonts w:eastAsia="Times New Roman" w:cs="Times New Roman"/>
          <w:sz w:val="28"/>
          <w:szCs w:val="28"/>
          <w:lang w:eastAsia="ru-RU"/>
        </w:rPr>
      </w:pPr>
      <w:r>
        <w:rPr>
          <w:rFonts w:eastAsia="Times New Roman" w:cs="Times New Roman"/>
          <w:sz w:val="28"/>
          <w:szCs w:val="28"/>
          <w:lang w:val="ro-MD"/>
        </w:rPr>
        <w:t xml:space="preserve">5.14 </w:t>
      </w:r>
      <w:r w:rsidR="000E3A5A">
        <w:rPr>
          <w:rFonts w:eastAsia="Times New Roman" w:cs="Times New Roman"/>
          <w:sz w:val="28"/>
          <w:szCs w:val="28"/>
        </w:rPr>
        <w:t xml:space="preserve">organizarea și desfășurarea întrunirilor, cu excepția celor </w:t>
      </w:r>
      <w:r w:rsidR="000E3A5A">
        <w:rPr>
          <w:rFonts w:eastAsia="Times New Roman" w:cs="Times New Roman"/>
          <w:sz w:val="28"/>
          <w:szCs w:val="28"/>
          <w:lang w:eastAsia="ru-RU"/>
        </w:rPr>
        <w:t>care au tangență cu controalele la frontieră efectuate de către autoritățile competente;</w:t>
      </w:r>
    </w:p>
    <w:p w14:paraId="761DC2B1" w14:textId="7B7AE869" w:rsidR="00DD6ABB" w:rsidRDefault="00020495" w:rsidP="00C73790">
      <w:pPr>
        <w:shd w:val="clear" w:color="auto" w:fill="FFFFFF"/>
        <w:tabs>
          <w:tab w:val="left" w:pos="993"/>
          <w:tab w:val="left" w:pos="1134"/>
        </w:tabs>
        <w:spacing w:after="0" w:line="276" w:lineRule="auto"/>
        <w:ind w:firstLine="709"/>
        <w:contextualSpacing/>
        <w:jc w:val="both"/>
        <w:rPr>
          <w:rFonts w:eastAsia="Times New Roman" w:cs="Times New Roman"/>
          <w:sz w:val="28"/>
          <w:szCs w:val="28"/>
          <w:lang w:eastAsia="ru-RU"/>
        </w:rPr>
      </w:pPr>
      <w:r>
        <w:rPr>
          <w:rFonts w:eastAsia="Times New Roman" w:cs="Times New Roman"/>
          <w:sz w:val="28"/>
          <w:szCs w:val="28"/>
          <w:shd w:val="clear" w:color="auto" w:fill="FFFFFF"/>
          <w:lang w:val="ro-MD" w:eastAsia="ru-RU"/>
        </w:rPr>
        <w:t xml:space="preserve">5.15 </w:t>
      </w:r>
      <w:r w:rsidR="000E3A5A">
        <w:rPr>
          <w:rFonts w:eastAsia="Times New Roman" w:cs="Times New Roman"/>
          <w:sz w:val="28"/>
          <w:szCs w:val="28"/>
          <w:shd w:val="clear" w:color="auto" w:fill="FFFFFF"/>
          <w:lang w:eastAsia="ru-RU"/>
        </w:rPr>
        <w:t>abandonarea bunurilor pe teritoriul punctului de trecere;</w:t>
      </w:r>
    </w:p>
    <w:p w14:paraId="6EC309F1" w14:textId="65931B85" w:rsidR="00DD6ABB" w:rsidRDefault="00020495" w:rsidP="00C73790">
      <w:pPr>
        <w:shd w:val="clear" w:color="auto" w:fill="FFFFFF"/>
        <w:tabs>
          <w:tab w:val="left" w:pos="993"/>
          <w:tab w:val="left" w:pos="1134"/>
        </w:tabs>
        <w:spacing w:after="0" w:line="276" w:lineRule="auto"/>
        <w:ind w:firstLine="709"/>
        <w:contextualSpacing/>
        <w:jc w:val="both"/>
        <w:rPr>
          <w:rFonts w:eastAsia="Times New Roman" w:cs="Times New Roman"/>
          <w:sz w:val="28"/>
          <w:szCs w:val="28"/>
          <w:lang w:eastAsia="ru-RU"/>
        </w:rPr>
      </w:pPr>
      <w:r>
        <w:rPr>
          <w:rFonts w:eastAsia="Times New Roman" w:cs="Times New Roman"/>
          <w:sz w:val="28"/>
          <w:szCs w:val="28"/>
          <w:lang w:val="ro-MD" w:eastAsia="ru-RU"/>
        </w:rPr>
        <w:t xml:space="preserve">5.16 </w:t>
      </w:r>
      <w:r w:rsidR="000E3A5A">
        <w:rPr>
          <w:rFonts w:eastAsia="Times New Roman" w:cs="Times New Roman"/>
          <w:sz w:val="28"/>
          <w:szCs w:val="28"/>
          <w:lang w:eastAsia="ru-RU"/>
        </w:rPr>
        <w:t>aflarea terţelor persoane în încăperea în care se efectuează controlul la trecerea frontierei fără autorizarea poliţistului de frontieră;</w:t>
      </w:r>
    </w:p>
    <w:p w14:paraId="4B615651" w14:textId="0B33729C" w:rsidR="00DD6ABB" w:rsidRDefault="00020495" w:rsidP="00C73790">
      <w:pPr>
        <w:shd w:val="clear" w:color="auto" w:fill="FFFFFF"/>
        <w:tabs>
          <w:tab w:val="left" w:pos="993"/>
          <w:tab w:val="left" w:pos="1134"/>
        </w:tabs>
        <w:spacing w:after="0" w:line="276" w:lineRule="auto"/>
        <w:ind w:firstLine="709"/>
        <w:contextualSpacing/>
        <w:jc w:val="both"/>
        <w:rPr>
          <w:rFonts w:eastAsia="Times New Roman" w:cs="Times New Roman"/>
          <w:sz w:val="28"/>
          <w:szCs w:val="28"/>
          <w:lang w:eastAsia="ru-RU"/>
        </w:rPr>
      </w:pPr>
      <w:r>
        <w:rPr>
          <w:rFonts w:eastAsia="Times New Roman" w:cs="Times New Roman"/>
          <w:sz w:val="28"/>
          <w:szCs w:val="28"/>
          <w:shd w:val="clear" w:color="auto" w:fill="FFFFFF"/>
          <w:lang w:val="ro-MD" w:eastAsia="ru-RU"/>
        </w:rPr>
        <w:t xml:space="preserve">5.17 </w:t>
      </w:r>
      <w:r w:rsidR="000E3A5A">
        <w:rPr>
          <w:rFonts w:eastAsia="Times New Roman" w:cs="Times New Roman"/>
          <w:sz w:val="28"/>
          <w:szCs w:val="28"/>
          <w:shd w:val="clear" w:color="auto" w:fill="FFFFFF"/>
          <w:lang w:eastAsia="ru-RU"/>
        </w:rPr>
        <w:t>folosirea cuvintelor jignitoare, blasfemiilor, înjurăturilor, limbajului obscen, rasist, defăimător la adresa autorităţilor de control la frontieră şi a persoanelor aflate în punctul de trecere;</w:t>
      </w:r>
    </w:p>
    <w:p w14:paraId="70392D53" w14:textId="0DDAEEF7" w:rsidR="00DD6ABB" w:rsidRDefault="00020495" w:rsidP="00C73790">
      <w:pPr>
        <w:shd w:val="clear" w:color="auto" w:fill="FFFFFF"/>
        <w:tabs>
          <w:tab w:val="left" w:pos="993"/>
          <w:tab w:val="left" w:pos="1134"/>
        </w:tabs>
        <w:spacing w:after="0" w:line="276" w:lineRule="auto"/>
        <w:ind w:firstLine="709"/>
        <w:contextualSpacing/>
        <w:jc w:val="both"/>
        <w:rPr>
          <w:rFonts w:eastAsia="Times New Roman" w:cs="Times New Roman"/>
          <w:sz w:val="28"/>
          <w:szCs w:val="28"/>
          <w:lang w:eastAsia="ru-RU"/>
        </w:rPr>
      </w:pPr>
      <w:r>
        <w:rPr>
          <w:rFonts w:eastAsia="Times New Roman" w:cs="Times New Roman"/>
          <w:sz w:val="28"/>
          <w:szCs w:val="28"/>
          <w:shd w:val="clear" w:color="auto" w:fill="FFFFFF"/>
          <w:lang w:val="ro-MD" w:eastAsia="ru-RU"/>
        </w:rPr>
        <w:t xml:space="preserve">5.18 </w:t>
      </w:r>
      <w:r w:rsidR="000E3A5A">
        <w:rPr>
          <w:rFonts w:eastAsia="Times New Roman" w:cs="Times New Roman"/>
          <w:sz w:val="28"/>
          <w:szCs w:val="28"/>
          <w:shd w:val="clear" w:color="auto" w:fill="FFFFFF"/>
          <w:lang w:eastAsia="ru-RU"/>
        </w:rPr>
        <w:t>părăsirea unităților de transport de către conducătorii mijloacelor de transport și pasageri fără permisiunea poliţiştilor de frontieră sau al funcționarilor vamali.</w:t>
      </w:r>
    </w:p>
    <w:p w14:paraId="5C8CC96E" w14:textId="77777777" w:rsidR="00DD6ABB" w:rsidRDefault="000E3A5A" w:rsidP="00C73790">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Toate persoanele aflate în punctele de trecere sunt obligate să fie îmbrăcate decent și să manifeste respect față de reprezentanții autorităților cu atribuții de control la frontieră și ai altor autorități publice.</w:t>
      </w:r>
    </w:p>
    <w:p w14:paraId="2018599A" w14:textId="77777777" w:rsidR="00DD6ABB" w:rsidRDefault="000E3A5A" w:rsidP="00C73790">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Toate persoanele aflate în punctele de trecere, precum și în încăperile aerogărilor/ gărilor feroviare/ porturilor, încăperile de serviciu ale autorităților de control la frontieră sunt obligate să respecte ordinea publică, curățenia, normele sanitare și sanitar-epidemiologice, să trateze cu respect bunurile materiale puse la dispoziție.</w:t>
      </w:r>
    </w:p>
    <w:p w14:paraId="61323E36" w14:textId="77777777" w:rsidR="00DD6ABB" w:rsidRDefault="000E3A5A" w:rsidP="00C73790">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Monitorizarea și asigurarea respectării prezentelor Reguli se efectuează de Poliția de Frontieră și Serviciul Vamal.</w:t>
      </w:r>
    </w:p>
    <w:p w14:paraId="5F899294"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lastRenderedPageBreak/>
        <w:t>Pentru asigurarea respectării prezentelor Reguli, Poliția de Frontieră în comun cu Serviciul Vamal desfășoară trimestrial, controale complexe asupra stării și corespunderii regimului punctelor de trecere.</w:t>
      </w:r>
    </w:p>
    <w:p w14:paraId="3BC9265C"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 xml:space="preserve">Rezultatele controalelor se consemnează în procese-verbale, care se prezintă conducerii Poliției de Frontieră și Serviciului Vamal, personalului supus controlului și șefilor instituțiilor, organizațiilor, întreprinderilor care activează în punctul de trecere, pentru a lua măsurile necesare ce se impun pentru remedierea deficiențelor identificate și pentru a îmbunătăți condițiile de respectare a regimului în punctul de trecere. </w:t>
      </w:r>
    </w:p>
    <w:p w14:paraId="2ED17529" w14:textId="77777777" w:rsidR="00DD6ABB" w:rsidRDefault="000E3A5A">
      <w:pPr>
        <w:pStyle w:val="Listparagraf"/>
        <w:numPr>
          <w:ilvl w:val="0"/>
          <w:numId w:val="1"/>
        </w:numPr>
        <w:tabs>
          <w:tab w:val="left" w:pos="1134"/>
          <w:tab w:val="left" w:pos="1418"/>
        </w:tabs>
        <w:spacing w:after="0" w:line="276" w:lineRule="auto"/>
        <w:ind w:left="0" w:firstLine="709"/>
        <w:jc w:val="both"/>
        <w:rPr>
          <w:rFonts w:cs="Times New Roman"/>
          <w:sz w:val="28"/>
          <w:szCs w:val="28"/>
        </w:rPr>
      </w:pPr>
      <w:r>
        <w:rPr>
          <w:rFonts w:cs="Times New Roman"/>
          <w:sz w:val="28"/>
          <w:szCs w:val="28"/>
        </w:rPr>
        <w:t xml:space="preserve">Regulile de regim în punctele comune de trecere se stabilesc prin tratatele internaționale la care Republica Moldova este parte. </w:t>
      </w:r>
    </w:p>
    <w:p w14:paraId="3488624A" w14:textId="77777777" w:rsidR="00DD6ABB" w:rsidRDefault="000E3A5A">
      <w:pPr>
        <w:pStyle w:val="Listparagraf"/>
        <w:numPr>
          <w:ilvl w:val="0"/>
          <w:numId w:val="1"/>
        </w:numPr>
        <w:tabs>
          <w:tab w:val="left" w:pos="1134"/>
          <w:tab w:val="left" w:pos="1418"/>
        </w:tabs>
        <w:spacing w:after="0" w:line="276" w:lineRule="auto"/>
        <w:ind w:left="0" w:firstLine="709"/>
        <w:jc w:val="both"/>
        <w:rPr>
          <w:rFonts w:cs="Times New Roman"/>
          <w:sz w:val="28"/>
          <w:szCs w:val="28"/>
        </w:rPr>
      </w:pPr>
      <w:r>
        <w:rPr>
          <w:rFonts w:cs="Times New Roman"/>
          <w:sz w:val="28"/>
          <w:szCs w:val="28"/>
        </w:rPr>
        <w:t>În scopul desfășurării eficiente a controlului la trecerea frontierei și fluidizării traficului, Poliția de Frontieră și Serviciul Vamal amenajează culoare separate în punctele de trecere a frontierei de stat. Culoarele sunt diferențiate în funcție de specificul punctului de trecere, condițiile de trafic și infrastructură. În circumstanțe excepționale, culoarele pot fi amenajate în orice moment și acolo unde condițiile de trafic și infrastructură impun acest lucru. În conformitate cu tratatele internaționale la care este parte, Republica Moldova cooperează cu țările vecine în vederea amenajării de culoare în punctele de trecere, inclusiv în punctele comune de trecere a frontierei.</w:t>
      </w:r>
    </w:p>
    <w:p w14:paraId="6F2F73CB" w14:textId="77777777" w:rsidR="00DD6ABB" w:rsidRDefault="000E3A5A">
      <w:pPr>
        <w:pStyle w:val="Listparagraf"/>
        <w:numPr>
          <w:ilvl w:val="0"/>
          <w:numId w:val="1"/>
        </w:numPr>
        <w:tabs>
          <w:tab w:val="left" w:pos="1134"/>
          <w:tab w:val="left" w:pos="1418"/>
        </w:tabs>
        <w:spacing w:after="0" w:line="276" w:lineRule="auto"/>
        <w:ind w:left="0" w:firstLine="709"/>
        <w:jc w:val="both"/>
        <w:rPr>
          <w:rFonts w:cs="Times New Roman"/>
          <w:sz w:val="28"/>
          <w:szCs w:val="28"/>
        </w:rPr>
      </w:pPr>
      <w:r>
        <w:rPr>
          <w:rFonts w:cs="Times New Roman"/>
          <w:sz w:val="28"/>
          <w:szCs w:val="28"/>
        </w:rPr>
        <w:t>Culoarele sunt marcate prin intermediul indicatoarelor clar vizibile, prevăzute în anexa nr.1 la prezentele Reguli.</w:t>
      </w:r>
    </w:p>
    <w:p w14:paraId="0A7A1475" w14:textId="2D87F4F6" w:rsidR="00DD6ABB" w:rsidRDefault="000E3A5A">
      <w:pPr>
        <w:pStyle w:val="Listparagraf"/>
        <w:numPr>
          <w:ilvl w:val="0"/>
          <w:numId w:val="1"/>
        </w:numPr>
        <w:tabs>
          <w:tab w:val="left" w:pos="1134"/>
          <w:tab w:val="left" w:pos="1418"/>
        </w:tabs>
        <w:spacing w:after="0" w:line="276" w:lineRule="auto"/>
        <w:ind w:left="0" w:firstLine="709"/>
        <w:jc w:val="both"/>
        <w:rPr>
          <w:rFonts w:cs="Times New Roman"/>
          <w:sz w:val="28"/>
          <w:szCs w:val="28"/>
        </w:rPr>
      </w:pPr>
      <w:r>
        <w:rPr>
          <w:rFonts w:cs="Times New Roman"/>
          <w:sz w:val="28"/>
          <w:szCs w:val="28"/>
        </w:rPr>
        <w:t xml:space="preserve">În punctele de trecere rutiere, feroviare, portuare și aeriene, cetățenii Republicii Moldova folosesc culoarele stabilite în părțile </w:t>
      </w:r>
      <w:r w:rsidRPr="00DA4A23">
        <w:rPr>
          <w:rFonts w:cs="Times New Roman"/>
          <w:sz w:val="28"/>
          <w:szCs w:val="28"/>
        </w:rPr>
        <w:t>A, B și C</w:t>
      </w:r>
      <w:r>
        <w:rPr>
          <w:rFonts w:cs="Times New Roman"/>
          <w:sz w:val="28"/>
          <w:szCs w:val="28"/>
        </w:rPr>
        <w:t xml:space="preserve"> ale </w:t>
      </w:r>
      <w:r w:rsidR="00DA4A23">
        <w:rPr>
          <w:rFonts w:cs="Times New Roman"/>
          <w:sz w:val="28"/>
          <w:szCs w:val="28"/>
        </w:rPr>
        <w:t xml:space="preserve">Anexei </w:t>
      </w:r>
      <w:r>
        <w:rPr>
          <w:rFonts w:cs="Times New Roman"/>
          <w:sz w:val="28"/>
          <w:szCs w:val="28"/>
        </w:rPr>
        <w:t xml:space="preserve">nr.1 la prezentele Reguli. În punctele de trecere aeriene în care se utilizează porți electronice, sisteme de self-service sau sisteme automatizate de control la frontiere, se utilizează culoarele stabilite în partea </w:t>
      </w:r>
      <w:r w:rsidRPr="00DA4A23">
        <w:rPr>
          <w:rFonts w:cs="Times New Roman"/>
          <w:sz w:val="28"/>
          <w:szCs w:val="28"/>
        </w:rPr>
        <w:t>D</w:t>
      </w:r>
      <w:r>
        <w:rPr>
          <w:rFonts w:cs="Times New Roman"/>
          <w:sz w:val="28"/>
          <w:szCs w:val="28"/>
        </w:rPr>
        <w:t xml:space="preserve"> ale anexei nr.1 la prezentele Reguli.</w:t>
      </w:r>
    </w:p>
    <w:p w14:paraId="086F7A97" w14:textId="77777777" w:rsidR="00DD6ABB" w:rsidRDefault="000E3A5A">
      <w:pPr>
        <w:pStyle w:val="Listparagraf"/>
        <w:numPr>
          <w:ilvl w:val="0"/>
          <w:numId w:val="1"/>
        </w:numPr>
        <w:tabs>
          <w:tab w:val="left" w:pos="1134"/>
          <w:tab w:val="left" w:pos="1418"/>
        </w:tabs>
        <w:spacing w:after="0" w:line="276" w:lineRule="auto"/>
        <w:ind w:left="0" w:firstLine="709"/>
        <w:jc w:val="both"/>
        <w:rPr>
          <w:rFonts w:cs="Times New Roman"/>
          <w:sz w:val="28"/>
          <w:szCs w:val="28"/>
        </w:rPr>
      </w:pPr>
      <w:r>
        <w:rPr>
          <w:rFonts w:cs="Times New Roman"/>
          <w:sz w:val="28"/>
          <w:szCs w:val="28"/>
        </w:rPr>
        <w:t xml:space="preserve">Străinii care sunt exonerați de obligativitatea deținerii vizei la traversarea frontierei de stat a Republicii Moldova, precum și străinii care dețin o carte de rezidență valabilă pe teritoriul Republicii Moldova folosesc culoarele stabilite în părțile </w:t>
      </w:r>
      <w:r w:rsidRPr="00DA4A23">
        <w:rPr>
          <w:rFonts w:cs="Times New Roman"/>
          <w:sz w:val="28"/>
          <w:szCs w:val="28"/>
        </w:rPr>
        <w:t>B și C</w:t>
      </w:r>
      <w:r>
        <w:rPr>
          <w:rFonts w:cs="Times New Roman"/>
          <w:sz w:val="28"/>
          <w:szCs w:val="28"/>
        </w:rPr>
        <w:t xml:space="preserve"> ale anexei nr.1 la prezentele Reguli. Străinii care au obligativitatea deținerii vizei la traversarea frontierei de stat a Republicii Moldova folosesc culoarul stabilit în partea </w:t>
      </w:r>
      <w:r w:rsidRPr="00DA4A23">
        <w:rPr>
          <w:rFonts w:cs="Times New Roman"/>
          <w:sz w:val="28"/>
          <w:szCs w:val="28"/>
        </w:rPr>
        <w:t>C</w:t>
      </w:r>
      <w:r>
        <w:rPr>
          <w:rFonts w:cs="Times New Roman"/>
          <w:sz w:val="28"/>
          <w:szCs w:val="28"/>
        </w:rPr>
        <w:t xml:space="preserve"> a anexei nr.1 la prezentele Reguli.</w:t>
      </w:r>
    </w:p>
    <w:p w14:paraId="37BE9B2B"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Informațiile cuprinse în indicatoarele menționate în anexa nr.1 la prezentele Reguli sunt afișate în limba de stat și în cel puțin o limbă de circulație internațională.</w:t>
      </w:r>
    </w:p>
    <w:p w14:paraId="26538FD2"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 xml:space="preserve">În punctele de trecere fluviale, portuare și terestre, traficul mijloacelor de transport se separă în culoare cu ajutorul indicatoarelor stabilite în partea </w:t>
      </w:r>
      <w:r>
        <w:rPr>
          <w:rFonts w:cs="Times New Roman"/>
          <w:b/>
          <w:bCs/>
          <w:sz w:val="28"/>
          <w:szCs w:val="28"/>
        </w:rPr>
        <w:t>E</w:t>
      </w:r>
      <w:r>
        <w:rPr>
          <w:rFonts w:cs="Times New Roman"/>
          <w:sz w:val="28"/>
          <w:szCs w:val="28"/>
        </w:rPr>
        <w:t xml:space="preserve"> a anexei nr.1 la prezentele Reguli.</w:t>
      </w:r>
    </w:p>
    <w:p w14:paraId="6EC144E7"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lastRenderedPageBreak/>
        <w:t>În cazul intensificării traficului pe anumite culoare sau direcții de deplasare, Poliția de Frontieră de comun cu Serviciul Vamal sunt în drept să suspende regulile de trafic prin culoare, pentru asigurarea fluidizării circulației persoanelor, mijloacelor de transport și bunurilor, pentru perioada de timp necesară restabilirii echilibrului.</w:t>
      </w:r>
    </w:p>
    <w:p w14:paraId="077D350D"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În caz de suspendare a regulilor de trafic prin culoare, Poliția de Frontieră de comun cu Serviciul Vamal, întreprind măsurile necesare pentru a informa persoanele despre regulile temporare și pentru a gestiona traficul în punctul de trecere.</w:t>
      </w:r>
    </w:p>
    <w:p w14:paraId="6968F32F"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Lista punctelor de trecere a frontierei de stat ale Republicii Moldova se stabilește în anexa nr.2 la prezentele Reguli.</w:t>
      </w:r>
    </w:p>
    <w:p w14:paraId="7A464C81" w14:textId="77777777" w:rsidR="00DD6ABB" w:rsidRDefault="00DD6ABB">
      <w:pPr>
        <w:pStyle w:val="Listparagraf"/>
        <w:tabs>
          <w:tab w:val="left" w:pos="1134"/>
        </w:tabs>
        <w:spacing w:after="0" w:line="276" w:lineRule="auto"/>
        <w:ind w:left="0" w:firstLine="709"/>
        <w:jc w:val="both"/>
        <w:rPr>
          <w:rFonts w:cs="Times New Roman"/>
          <w:sz w:val="28"/>
          <w:szCs w:val="28"/>
        </w:rPr>
      </w:pPr>
    </w:p>
    <w:p w14:paraId="75F1E96C" w14:textId="77777777" w:rsidR="00DD6ABB" w:rsidRDefault="000E3A5A">
      <w:pPr>
        <w:pStyle w:val="Titlu1"/>
        <w:tabs>
          <w:tab w:val="left" w:pos="1134"/>
        </w:tabs>
        <w:spacing w:line="276"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II. Regulile de regim în punctele de trecere rutiere</w:t>
      </w:r>
    </w:p>
    <w:p w14:paraId="5C94B81D" w14:textId="77777777" w:rsidR="00DD6ABB" w:rsidRDefault="00DD6ABB">
      <w:pPr>
        <w:tabs>
          <w:tab w:val="left" w:pos="1134"/>
        </w:tabs>
        <w:spacing w:after="0" w:line="276" w:lineRule="auto"/>
        <w:ind w:firstLine="709"/>
        <w:rPr>
          <w:b/>
          <w:bCs/>
        </w:rPr>
      </w:pPr>
    </w:p>
    <w:p w14:paraId="7343769C" w14:textId="77777777" w:rsidR="00A12AC8" w:rsidRDefault="000E3A5A">
      <w:pPr>
        <w:pStyle w:val="Titlu2"/>
        <w:tabs>
          <w:tab w:val="left" w:pos="1134"/>
        </w:tabs>
        <w:spacing w:line="276" w:lineRule="auto"/>
        <w:ind w:firstLine="709"/>
        <w:jc w:val="center"/>
        <w:rPr>
          <w:rStyle w:val="1"/>
          <w:rFonts w:ascii="Times New Roman" w:hAnsi="Times New Roman" w:cs="Times New Roman"/>
          <w:b/>
          <w:bCs/>
          <w:i w:val="0"/>
          <w:iCs w:val="0"/>
          <w:color w:val="000000"/>
          <w:lang w:val="ro-MD"/>
          <w14:textFill>
            <w14:solidFill>
              <w14:srgbClr w14:val="000000">
                <w14:lumMod w14:val="75000"/>
                <w14:lumOff w14:val="25000"/>
              </w14:srgbClr>
            </w14:solidFill>
          </w14:textFill>
        </w:rPr>
      </w:pPr>
      <w:r>
        <w:rPr>
          <w:rStyle w:val="1"/>
          <w:rFonts w:ascii="Times New Roman" w:hAnsi="Times New Roman" w:cs="Times New Roman"/>
          <w:b/>
          <w:bCs/>
          <w:i w:val="0"/>
          <w:iCs w:val="0"/>
          <w:color w:val="000000"/>
          <w14:textFill>
            <w14:solidFill>
              <w14:srgbClr w14:val="000000">
                <w14:lumMod w14:val="75000"/>
                <w14:lumOff w14:val="25000"/>
              </w14:srgbClr>
            </w14:solidFill>
          </w14:textFill>
        </w:rPr>
        <w:t xml:space="preserve">Secțiunea 1. </w:t>
      </w:r>
    </w:p>
    <w:p w14:paraId="50680F52" w14:textId="661FF694" w:rsidR="00DD6ABB" w:rsidRDefault="000E3A5A">
      <w:pPr>
        <w:pStyle w:val="Titlu2"/>
        <w:tabs>
          <w:tab w:val="left" w:pos="1134"/>
        </w:tabs>
        <w:spacing w:line="276" w:lineRule="auto"/>
        <w:ind w:firstLine="709"/>
        <w:jc w:val="center"/>
        <w:rPr>
          <w:rStyle w:val="1"/>
          <w:rFonts w:ascii="Times New Roman" w:hAnsi="Times New Roman" w:cs="Times New Roman"/>
          <w:b/>
          <w:bCs/>
          <w:i w:val="0"/>
          <w:iCs w:val="0"/>
          <w:color w:val="000000"/>
          <w14:textFill>
            <w14:solidFill>
              <w14:srgbClr w14:val="000000">
                <w14:lumMod w14:val="75000"/>
                <w14:lumOff w14:val="25000"/>
              </w14:srgbClr>
            </w14:solidFill>
          </w14:textFill>
        </w:rPr>
      </w:pPr>
      <w:r>
        <w:rPr>
          <w:rStyle w:val="1"/>
          <w:rFonts w:ascii="Times New Roman" w:hAnsi="Times New Roman" w:cs="Times New Roman"/>
          <w:b/>
          <w:bCs/>
          <w:i w:val="0"/>
          <w:iCs w:val="0"/>
          <w:color w:val="000000"/>
          <w14:textFill>
            <w14:solidFill>
              <w14:srgbClr w14:val="000000">
                <w14:lumMod w14:val="75000"/>
                <w14:lumOff w14:val="25000"/>
              </w14:srgbClr>
            </w14:solidFill>
          </w14:textFill>
        </w:rPr>
        <w:t>Intrarea, șederea și ieșirea din punctele de trecere rutiere</w:t>
      </w:r>
    </w:p>
    <w:p w14:paraId="43208E03" w14:textId="77777777" w:rsidR="00DD6ABB" w:rsidRDefault="00DD6ABB">
      <w:pPr>
        <w:tabs>
          <w:tab w:val="left" w:pos="1134"/>
        </w:tabs>
        <w:spacing w:after="0" w:line="276" w:lineRule="auto"/>
        <w:ind w:firstLine="709"/>
      </w:pPr>
    </w:p>
    <w:p w14:paraId="52F4DF08"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Intrarea mijloacelor de transport și a persoanelor pe teritoriul punctului de trecere, precum și introducerea altor bunuri se efectuează prin locuri stabilite.</w:t>
      </w:r>
    </w:p>
    <w:p w14:paraId="171D1CDC"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Se permite intrarea și parcarea pe teritoriul punctului de trecere a mijloacelor de transport proprii ale angajaților autorităților de control care activează în punctul de trecere doar în cazul amenajării punctului de trecere cu loc de parcare în afara zonelor de control.</w:t>
      </w:r>
    </w:p>
    <w:p w14:paraId="52E8ED6D"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 xml:space="preserve">Angajații care activează în punctele de trecere, alții decât polițiștii de frontieră și funcționarii vamali, pentru acces în punctul de trecere dispun de permis de acces în punctul de trecere. </w:t>
      </w:r>
    </w:p>
    <w:p w14:paraId="4CE94FB4"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Cererea de obținere a permisului de acces în punctul de trecere poate fi depusă în formă electronică, în regim on-line, pe pagina web oficială a Inspectoratului General al Poliției de Frontieră, prin completarea formularului electronic în Sistemul Informațional ,,e-Permis”.</w:t>
      </w:r>
    </w:p>
    <w:p w14:paraId="2DA395D1"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Permisul acordă titularului dreptul de aflare și de desfășurare a activității autorizate în punctul de trecere.</w:t>
      </w:r>
    </w:p>
    <w:p w14:paraId="77B73C34"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Angajații organelor de ocrotire a normelor de drept sunt autorizați să intre în punctul de trecere și să desfășoare activități atribuite lor prin lege dacă dispun de legitimație de serviciu și documentul semnat de conducătorii împuterniciți ai autorității în care activează, prin care se confirmă îndeplinirea misiunii de serviciu.</w:t>
      </w:r>
    </w:p>
    <w:p w14:paraId="4B8D8975"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lastRenderedPageBreak/>
        <w:t>La eliberarea permiselor persoanelor care dețin arme pentru executarea obligațiilor de serviciu se verifică existența și valabilitatea permiselor de portarmă.</w:t>
      </w:r>
    </w:p>
    <w:p w14:paraId="0FDF1D02"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Persoanelor care nu activează în punctul de trecere și care nu sunt participante la traficul internațional li se autorizează intrarea și șederea în punctul de trecere în baza regulilor generale stabilite la pct. 23-24 din prezentele Reguli.</w:t>
      </w:r>
    </w:p>
    <w:p w14:paraId="7D687E7C"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Reprezentanții misiunilor diplomatice, oficiilor consulare și organizațiilor internaționale acreditați în Republica Moldova sunt în drept să intre, în interes de serviciu, pe teritoriul punctului de trecere în baza actului de identitate și a cărții de acreditare, emise de Ministerul Afacerilor Externe al Republicii Moldova, urmare perfectării permisului de acces.</w:t>
      </w:r>
    </w:p>
    <w:p w14:paraId="2CC9540F"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Membrilor echipelor de acordare a ajutorului (echipajelor de intervenție), de pompieri, medicale, inclusiv de asistență urgentă, li se autorizează intrarea pe teritoriul punctului de trecere în baza unui document în baza căruia pot fi identificați.</w:t>
      </w:r>
    </w:p>
    <w:p w14:paraId="42AA846A"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Participanții la trafic internațional pot intra în punctul de trecere dacă dispun de acte de călătorie recunoscute sau acceptate de Republica Moldova pentru trecerea frontierei de stat.</w:t>
      </w:r>
    </w:p>
    <w:p w14:paraId="22A69C7E"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Circulația mijloacelor de transport și a pietonilor pe teritoriul punctului de trecere se efectuează cu respectarea prevederilor Regulamentului circulației rutiere, aprobat prin Hotărârea Guvernului nr.357/2009.</w:t>
      </w:r>
    </w:p>
    <w:p w14:paraId="6CCE5A46"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Conducătorii mijloacelor de transport opresc mijlocul de transport (inclusiv motorul) pentru a fi supuși controlului la trecerea frontierei, doar în locurile stabilite de către polițistul de frontieră și funcționarul vamal.</w:t>
      </w:r>
    </w:p>
    <w:p w14:paraId="436A1ABA"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Mijloacele de transport și persoanele care traversează frontiera de stat, la încheierea tuturor controalelor la trecerea frontierei, sunt obligate să părăsească imediat teritoriul punctului de trecere, cu deplasarea spre țara de destinație pentru care le-a fost autorizată trecerea. Oprirea sau staționarea pe porțiunea de drum și/sau pe acostamentul între punctele de trecere și statul limitrof este interzisă.</w:t>
      </w:r>
    </w:p>
    <w:p w14:paraId="58902F9B"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Îmbarcarea/debarcarea pasagerilor, încărcarea/descărcarea bagajelor, corespondenței, mărfurilor și altor bunuri în mijloace de transport se efectuează cu acordul polițistului de frontieră, al funcționarului vamal și al reprezentanților altor autorități de control stabilite de lege.</w:t>
      </w:r>
    </w:p>
    <w:p w14:paraId="2E7F2593"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Conducătorul mijlocului de transport, în timp ce este supus controlului la trecerea frontierei, este în drept să iasă din salonul mijlocului de transport, să pornească motorul, să înceapă mișcarea, precum și să schimbe locul de parcare al mijlocului de transport doar cu acordul polițistului de frontieră sau al funcționarului vamal.</w:t>
      </w:r>
    </w:p>
    <w:p w14:paraId="5ED15131"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 xml:space="preserve">Conducătorul mijlocului de transport este obligat, la cererea polițistului de frontieră sau a funcționarului vamal, să prezinte la control unitatea de transport, </w:t>
      </w:r>
      <w:r>
        <w:rPr>
          <w:rFonts w:cs="Times New Roman"/>
          <w:sz w:val="28"/>
          <w:szCs w:val="28"/>
        </w:rPr>
        <w:lastRenderedPageBreak/>
        <w:t>mărfurile și alte bunuri transportate, precum și actele ce țin de îndeplinirea condițiilor legale pentru efectuarea curselor internaționale regulate și la comandă.</w:t>
      </w:r>
    </w:p>
    <w:p w14:paraId="1F24A802"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Conducătorul mijlocului de transport, la cererea polițistului de frontieră sau a funcționarului vamal, este obligat să îndepărteze de pe teritoriul punctului de trecere unitatea de transport și încărcătura cărora nu le-a fost autorizată trecerea frontierei de stat, în direcția din care se deplasa.</w:t>
      </w:r>
    </w:p>
    <w:p w14:paraId="5C4E1B15"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Ieșirea din punctul de trecere a persoanelor și mijloacelor de transport, precum și scoaterea mărfurilor și altor bunuri se efectuează prin locuri stabilite, cu acordul funcționarului vamal după efectuarea controlului la trecerea frontierei.</w:t>
      </w:r>
    </w:p>
    <w:p w14:paraId="3B71E3F9" w14:textId="77777777" w:rsidR="00DD6ABB" w:rsidRDefault="00DD6ABB">
      <w:pPr>
        <w:pStyle w:val="Listparagraf"/>
        <w:tabs>
          <w:tab w:val="left" w:pos="1134"/>
        </w:tabs>
        <w:spacing w:after="0" w:line="276" w:lineRule="auto"/>
        <w:ind w:left="0" w:firstLine="709"/>
        <w:jc w:val="both"/>
        <w:rPr>
          <w:rFonts w:cs="Times New Roman"/>
          <w:sz w:val="28"/>
          <w:szCs w:val="28"/>
        </w:rPr>
      </w:pPr>
    </w:p>
    <w:p w14:paraId="35D7A7D4" w14:textId="77777777" w:rsidR="00A12AC8" w:rsidRDefault="000E3A5A">
      <w:pPr>
        <w:pStyle w:val="Titlu2"/>
        <w:tabs>
          <w:tab w:val="left" w:pos="1134"/>
        </w:tabs>
        <w:spacing w:line="276" w:lineRule="auto"/>
        <w:ind w:firstLine="709"/>
        <w:jc w:val="center"/>
        <w:rPr>
          <w:rStyle w:val="Accentuat"/>
          <w:rFonts w:ascii="Times New Roman" w:hAnsi="Times New Roman" w:cs="Times New Roman"/>
          <w:b/>
          <w:bCs/>
          <w:i w:val="0"/>
          <w:iCs w:val="0"/>
          <w:color w:val="000000"/>
          <w:lang w:val="ro-MD"/>
          <w14:textFill>
            <w14:solidFill>
              <w14:srgbClr w14:val="000000">
                <w14:lumMod w14:val="75000"/>
                <w14:lumOff w14:val="25000"/>
              </w14:srgbClr>
            </w14:solidFill>
          </w14:textFill>
        </w:rPr>
      </w:pPr>
      <w:r>
        <w:rPr>
          <w:rStyle w:val="Accentuat"/>
          <w:rFonts w:ascii="Times New Roman" w:hAnsi="Times New Roman" w:cs="Times New Roman"/>
          <w:b/>
          <w:bCs/>
          <w:i w:val="0"/>
          <w:iCs w:val="0"/>
          <w:color w:val="000000"/>
          <w14:textFill>
            <w14:solidFill>
              <w14:srgbClr w14:val="000000">
                <w14:lumMod w14:val="75000"/>
                <w14:lumOff w14:val="25000"/>
              </w14:srgbClr>
            </w14:solidFill>
          </w14:textFill>
        </w:rPr>
        <w:t xml:space="preserve">Secțiunea a 2-a. </w:t>
      </w:r>
    </w:p>
    <w:p w14:paraId="1B439E27" w14:textId="7E2A3F9F" w:rsidR="00DD6ABB" w:rsidRDefault="000E3A5A">
      <w:pPr>
        <w:pStyle w:val="Titlu2"/>
        <w:tabs>
          <w:tab w:val="left" w:pos="1134"/>
        </w:tabs>
        <w:spacing w:line="276" w:lineRule="auto"/>
        <w:ind w:firstLine="709"/>
        <w:jc w:val="center"/>
        <w:rPr>
          <w:rStyle w:val="Accentuat"/>
          <w:rFonts w:ascii="Times New Roman" w:hAnsi="Times New Roman" w:cs="Times New Roman"/>
          <w:b/>
          <w:bCs/>
          <w:i w:val="0"/>
          <w:iCs w:val="0"/>
          <w:color w:val="000000"/>
          <w14:textFill>
            <w14:solidFill>
              <w14:srgbClr w14:val="000000">
                <w14:lumMod w14:val="75000"/>
                <w14:lumOff w14:val="25000"/>
              </w14:srgbClr>
            </w14:solidFill>
          </w14:textFill>
        </w:rPr>
      </w:pPr>
      <w:r>
        <w:rPr>
          <w:rStyle w:val="Accentuat"/>
          <w:rFonts w:ascii="Times New Roman" w:hAnsi="Times New Roman" w:cs="Times New Roman"/>
          <w:b/>
          <w:bCs/>
          <w:i w:val="0"/>
          <w:iCs w:val="0"/>
          <w:color w:val="000000"/>
          <w14:textFill>
            <w14:solidFill>
              <w14:srgbClr w14:val="000000">
                <w14:lumMod w14:val="75000"/>
                <w14:lumOff w14:val="25000"/>
              </w14:srgbClr>
            </w14:solidFill>
          </w14:textFill>
        </w:rPr>
        <w:t xml:space="preserve">Cerințele pentru eliberarea permiselor de activitate </w:t>
      </w:r>
      <w:r>
        <w:rPr>
          <w:rStyle w:val="Accentuat"/>
          <w:rFonts w:ascii="Times New Roman" w:hAnsi="Times New Roman" w:cs="Times New Roman"/>
          <w:b/>
          <w:bCs/>
          <w:i w:val="0"/>
          <w:iCs w:val="0"/>
          <w:color w:val="000000"/>
          <w14:textFill>
            <w14:solidFill>
              <w14:srgbClr w14:val="000000">
                <w14:lumMod w14:val="75000"/>
                <w14:lumOff w14:val="25000"/>
              </w14:srgbClr>
            </w14:solidFill>
          </w14:textFill>
        </w:rPr>
        <w:br/>
        <w:t>în punctele de trecere rutiere</w:t>
      </w:r>
    </w:p>
    <w:p w14:paraId="0C16F7B7" w14:textId="77777777" w:rsidR="00DD6ABB" w:rsidRDefault="00DD6ABB">
      <w:pPr>
        <w:tabs>
          <w:tab w:val="left" w:pos="1134"/>
        </w:tabs>
        <w:spacing w:after="0" w:line="276" w:lineRule="auto"/>
        <w:ind w:firstLine="709"/>
      </w:pPr>
    </w:p>
    <w:p w14:paraId="6829EE23" w14:textId="717004CC" w:rsidR="00DD6ABB" w:rsidRDefault="000E3A5A" w:rsidP="00C73790">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 xml:space="preserve"> Poliția de Frontieră eliberează permise de activitate în punctele de trecere rutiere.</w:t>
      </w:r>
      <w:r>
        <w:rPr>
          <w:lang w:val="en-US"/>
        </w:rPr>
        <w:t xml:space="preserve"> </w:t>
      </w:r>
    </w:p>
    <w:p w14:paraId="2BA19992" w14:textId="77777777" w:rsidR="00DD6ABB" w:rsidRDefault="000E3A5A" w:rsidP="00C73790">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Sunt supuse eliberării permisului toate activitățile care urmează să fie desfășurate în punctele de trecere, altele decât controlul la trecerea frontierei și controlul vamal, care prin natura lor nu afectează desfășurarea activității de control, securitatea și ordinea publică, mediul înconjurător și siguranța traficului în punctele de trecere.</w:t>
      </w:r>
    </w:p>
    <w:p w14:paraId="718D3C3F" w14:textId="6331C512" w:rsidR="00DD6ABB" w:rsidRDefault="000E3A5A" w:rsidP="00C73790">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Permisul nu substituie acordul prealabil al Serviciului Vamal pentru desfășurarea activității de producție, activității comerciale și de altă natură în sensul art.</w:t>
      </w:r>
      <w:r w:rsidR="00DF6339">
        <w:rPr>
          <w:rFonts w:cs="Times New Roman"/>
          <w:sz w:val="28"/>
          <w:szCs w:val="28"/>
          <w:lang w:val="ro-MD"/>
        </w:rPr>
        <w:t xml:space="preserve"> </w:t>
      </w:r>
      <w:r>
        <w:rPr>
          <w:rFonts w:cs="Times New Roman"/>
          <w:sz w:val="28"/>
          <w:szCs w:val="28"/>
        </w:rPr>
        <w:t>344 alin.</w:t>
      </w:r>
      <w:r w:rsidR="00DF6339">
        <w:rPr>
          <w:rFonts w:cs="Times New Roman"/>
          <w:sz w:val="28"/>
          <w:szCs w:val="28"/>
          <w:lang w:val="ro-MD"/>
        </w:rPr>
        <w:t xml:space="preserve"> </w:t>
      </w:r>
      <w:r>
        <w:rPr>
          <w:rFonts w:cs="Times New Roman"/>
          <w:sz w:val="28"/>
          <w:szCs w:val="28"/>
        </w:rPr>
        <w:t>(3) din Codul vamal nr.</w:t>
      </w:r>
      <w:r w:rsidR="00DF6339">
        <w:rPr>
          <w:rFonts w:cs="Times New Roman"/>
          <w:sz w:val="28"/>
          <w:szCs w:val="28"/>
          <w:lang w:val="ro-MD"/>
        </w:rPr>
        <w:t xml:space="preserve"> </w:t>
      </w:r>
      <w:r>
        <w:rPr>
          <w:rFonts w:cs="Times New Roman"/>
          <w:sz w:val="28"/>
          <w:szCs w:val="28"/>
        </w:rPr>
        <w:t>95/2021.</w:t>
      </w:r>
    </w:p>
    <w:p w14:paraId="524D1E4B" w14:textId="77777777" w:rsidR="00DD6ABB" w:rsidRDefault="000E3A5A" w:rsidP="00C73790">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Cererea de obținere a permisului privind desfășurarea activității în punctele de trecere rutiere poate fi depusă în formă electronică, în regim on-line, pe pagina web oficială a Inspectoratului General al Poliției de Frontieră, prin completarea formularului electronic în Sistemul Informațional ,,e-Permis” sau pe suport de hârtie depusă la subdiviziunea Poliției de Frontieră.</w:t>
      </w:r>
    </w:p>
    <w:p w14:paraId="7390022D" w14:textId="77777777" w:rsidR="00DD6ABB" w:rsidRDefault="000E3A5A" w:rsidP="00C73790">
      <w:pPr>
        <w:pStyle w:val="Listparagraf"/>
        <w:numPr>
          <w:ilvl w:val="0"/>
          <w:numId w:val="1"/>
        </w:numPr>
        <w:shd w:val="clear" w:color="auto" w:fill="FFFFFF"/>
        <w:tabs>
          <w:tab w:val="left" w:pos="1134"/>
        </w:tabs>
        <w:spacing w:after="0" w:line="276" w:lineRule="auto"/>
        <w:ind w:left="0" w:firstLine="709"/>
        <w:jc w:val="both"/>
        <w:rPr>
          <w:rFonts w:cs="Times New Roman"/>
          <w:sz w:val="28"/>
          <w:szCs w:val="28"/>
          <w:shd w:val="clear" w:color="auto" w:fill="FFFFFF"/>
        </w:rPr>
      </w:pPr>
      <w:r>
        <w:rPr>
          <w:rFonts w:cs="Times New Roman"/>
          <w:sz w:val="28"/>
          <w:szCs w:val="28"/>
          <w:shd w:val="clear" w:color="auto" w:fill="FFFFFF"/>
        </w:rPr>
        <w:t>La cerere se anexează:</w:t>
      </w:r>
    </w:p>
    <w:p w14:paraId="76B07DDE" w14:textId="4DCC8A37" w:rsidR="00DD6ABB" w:rsidRDefault="00020495" w:rsidP="00C73790">
      <w:pPr>
        <w:pStyle w:val="Listparagraf"/>
        <w:shd w:val="clear" w:color="auto" w:fill="FFFFFF"/>
        <w:tabs>
          <w:tab w:val="left" w:pos="1134"/>
        </w:tabs>
        <w:spacing w:after="0" w:line="276" w:lineRule="auto"/>
        <w:ind w:left="0" w:firstLine="709"/>
        <w:jc w:val="both"/>
        <w:rPr>
          <w:rFonts w:cs="Times New Roman"/>
          <w:sz w:val="28"/>
          <w:szCs w:val="28"/>
          <w:shd w:val="clear" w:color="auto" w:fill="FFFFFF"/>
        </w:rPr>
      </w:pPr>
      <w:r>
        <w:rPr>
          <w:rFonts w:cs="Times New Roman"/>
          <w:sz w:val="28"/>
          <w:szCs w:val="28"/>
          <w:shd w:val="clear" w:color="auto" w:fill="FFFFFF"/>
          <w:lang w:val="ro-MD"/>
        </w:rPr>
        <w:t xml:space="preserve">44.1 </w:t>
      </w:r>
      <w:r w:rsidR="000E3A5A">
        <w:rPr>
          <w:rFonts w:cs="Times New Roman"/>
          <w:sz w:val="28"/>
          <w:szCs w:val="28"/>
          <w:shd w:val="clear" w:color="auto" w:fill="FFFFFF"/>
        </w:rPr>
        <w:t>lista persoanelor care urmează să activeze în punctul de trecere;</w:t>
      </w:r>
    </w:p>
    <w:p w14:paraId="6BD9A1DC" w14:textId="30003182" w:rsidR="00DD6ABB" w:rsidRDefault="00020495" w:rsidP="00C73790">
      <w:pPr>
        <w:pStyle w:val="Listparagraf"/>
        <w:shd w:val="clear" w:color="auto" w:fill="FFFFFF"/>
        <w:tabs>
          <w:tab w:val="left" w:pos="1134"/>
          <w:tab w:val="left" w:pos="1418"/>
        </w:tabs>
        <w:spacing w:after="0" w:line="276" w:lineRule="auto"/>
        <w:ind w:left="0" w:firstLine="709"/>
        <w:jc w:val="both"/>
        <w:rPr>
          <w:rFonts w:cs="Times New Roman"/>
          <w:sz w:val="28"/>
          <w:szCs w:val="28"/>
        </w:rPr>
      </w:pPr>
      <w:r>
        <w:rPr>
          <w:rFonts w:cs="Times New Roman"/>
          <w:sz w:val="28"/>
          <w:szCs w:val="28"/>
          <w:shd w:val="clear" w:color="auto" w:fill="FFFFFF"/>
          <w:lang w:val="ro-MD"/>
        </w:rPr>
        <w:t xml:space="preserve">44.2 </w:t>
      </w:r>
      <w:r w:rsidR="000E3A5A">
        <w:rPr>
          <w:rFonts w:cs="Times New Roman"/>
          <w:sz w:val="28"/>
          <w:szCs w:val="28"/>
          <w:shd w:val="clear" w:color="auto" w:fill="FFFFFF"/>
        </w:rPr>
        <w:t>datele mijloacelor de transport care aparțin persoanei juridice și fizice ce vor avea acces în punctele de trecere și numerele de înmatriculare ale acestora;</w:t>
      </w:r>
    </w:p>
    <w:p w14:paraId="17236AA3" w14:textId="4964C7B9" w:rsidR="00DD6ABB" w:rsidRDefault="00020495" w:rsidP="00C73790">
      <w:pPr>
        <w:pStyle w:val="Listparagraf"/>
        <w:shd w:val="clear" w:color="auto" w:fill="FFFFFF"/>
        <w:tabs>
          <w:tab w:val="left" w:pos="1134"/>
        </w:tabs>
        <w:spacing w:after="0" w:line="276" w:lineRule="auto"/>
        <w:ind w:left="0" w:firstLine="709"/>
        <w:jc w:val="both"/>
        <w:rPr>
          <w:rFonts w:cs="Times New Roman"/>
          <w:sz w:val="28"/>
          <w:szCs w:val="28"/>
          <w:shd w:val="clear" w:color="auto" w:fill="FFFFFF"/>
        </w:rPr>
      </w:pPr>
      <w:r>
        <w:rPr>
          <w:rFonts w:cs="Times New Roman"/>
          <w:sz w:val="28"/>
          <w:szCs w:val="28"/>
          <w:shd w:val="clear" w:color="auto" w:fill="FFFFFF"/>
          <w:lang w:val="ro-MD"/>
        </w:rPr>
        <w:t xml:space="preserve">44.3 </w:t>
      </w:r>
      <w:r w:rsidR="000E3A5A">
        <w:rPr>
          <w:rFonts w:cs="Times New Roman"/>
          <w:sz w:val="28"/>
          <w:szCs w:val="28"/>
          <w:shd w:val="clear" w:color="auto" w:fill="FFFFFF"/>
        </w:rPr>
        <w:t>declarația pe propria răspundere a angajatului agentului economic sau organizației privind lipsa de antecedente penale și încălcări anterioare ale legislației cu privire la frontiera de stat, precum și privind respectarea legislației referitoare la frontiera de stat;</w:t>
      </w:r>
    </w:p>
    <w:p w14:paraId="44BEB07A" w14:textId="798616DB" w:rsidR="00DD6ABB" w:rsidRDefault="00020495" w:rsidP="00C73790">
      <w:pPr>
        <w:pStyle w:val="Listparagraf"/>
        <w:shd w:val="clear" w:color="auto" w:fill="FFFFFF"/>
        <w:tabs>
          <w:tab w:val="left" w:pos="1134"/>
        </w:tabs>
        <w:spacing w:after="0" w:line="276" w:lineRule="auto"/>
        <w:ind w:left="0" w:firstLine="709"/>
        <w:jc w:val="both"/>
        <w:rPr>
          <w:rFonts w:cs="Times New Roman"/>
          <w:sz w:val="28"/>
          <w:szCs w:val="28"/>
          <w:shd w:val="clear" w:color="auto" w:fill="FFFFFF"/>
        </w:rPr>
      </w:pPr>
      <w:r>
        <w:rPr>
          <w:rFonts w:cs="Times New Roman"/>
          <w:sz w:val="28"/>
          <w:szCs w:val="28"/>
          <w:shd w:val="clear" w:color="auto" w:fill="FFFFFF"/>
          <w:lang w:val="ro-MD"/>
        </w:rPr>
        <w:lastRenderedPageBreak/>
        <w:t xml:space="preserve">44.4 </w:t>
      </w:r>
      <w:r w:rsidR="000E3A5A">
        <w:rPr>
          <w:rFonts w:cs="Times New Roman"/>
          <w:sz w:val="28"/>
          <w:szCs w:val="28"/>
          <w:shd w:val="clear" w:color="auto" w:fill="FFFFFF"/>
        </w:rPr>
        <w:t>autorizația Serviciului Vamal de desfășurare a activităților în punctul de trecere a frontierei de stat, eliberată în conformitate cu prevederile legislației vamale;</w:t>
      </w:r>
    </w:p>
    <w:p w14:paraId="62851A2D" w14:textId="7E1043C9" w:rsidR="00DD6ABB" w:rsidRDefault="00020495" w:rsidP="00C73790">
      <w:pPr>
        <w:pStyle w:val="Listparagraf"/>
        <w:shd w:val="clear" w:color="auto" w:fill="FFFFFF"/>
        <w:tabs>
          <w:tab w:val="left" w:pos="1134"/>
        </w:tabs>
        <w:spacing w:after="0" w:line="276" w:lineRule="auto"/>
        <w:ind w:left="0" w:firstLine="709"/>
        <w:jc w:val="both"/>
        <w:rPr>
          <w:rFonts w:cs="Times New Roman"/>
          <w:sz w:val="28"/>
          <w:szCs w:val="28"/>
          <w:shd w:val="clear" w:color="auto" w:fill="FFFFFF"/>
        </w:rPr>
      </w:pPr>
      <w:r>
        <w:rPr>
          <w:rFonts w:cs="Times New Roman"/>
          <w:sz w:val="28"/>
          <w:szCs w:val="28"/>
          <w:shd w:val="clear" w:color="auto" w:fill="FFFFFF"/>
          <w:lang w:val="ro-MD"/>
        </w:rPr>
        <w:t xml:space="preserve">44.5 </w:t>
      </w:r>
      <w:r w:rsidR="000E3A5A">
        <w:rPr>
          <w:rFonts w:cs="Times New Roman"/>
          <w:sz w:val="28"/>
          <w:szCs w:val="28"/>
          <w:shd w:val="clear" w:color="auto" w:fill="FFFFFF"/>
        </w:rPr>
        <w:t>copia de pe actul care permite desfășurarea activității;</w:t>
      </w:r>
    </w:p>
    <w:p w14:paraId="274A12BB" w14:textId="46E59B8B" w:rsidR="00DD6ABB" w:rsidRDefault="00020495" w:rsidP="00C73790">
      <w:pPr>
        <w:pStyle w:val="Listparagraf"/>
        <w:shd w:val="clear" w:color="auto" w:fill="FFFFFF"/>
        <w:tabs>
          <w:tab w:val="left" w:pos="1134"/>
        </w:tabs>
        <w:spacing w:after="0" w:line="276" w:lineRule="auto"/>
        <w:ind w:left="0" w:firstLine="709"/>
        <w:jc w:val="both"/>
        <w:rPr>
          <w:rFonts w:cs="Times New Roman"/>
          <w:sz w:val="28"/>
          <w:szCs w:val="28"/>
          <w:shd w:val="clear" w:color="auto" w:fill="FFFFFF"/>
        </w:rPr>
      </w:pPr>
      <w:r>
        <w:rPr>
          <w:rFonts w:cs="Times New Roman"/>
          <w:sz w:val="28"/>
          <w:szCs w:val="28"/>
          <w:lang w:val="ro-MD"/>
        </w:rPr>
        <w:t xml:space="preserve">44.6 </w:t>
      </w:r>
      <w:r w:rsidR="000E3A5A">
        <w:rPr>
          <w:rFonts w:cs="Times New Roman"/>
          <w:sz w:val="28"/>
          <w:szCs w:val="28"/>
        </w:rPr>
        <w:t>avizele autorităților publice competente, la necesitate.</w:t>
      </w:r>
    </w:p>
    <w:p w14:paraId="5FBD565D" w14:textId="77777777" w:rsidR="00DD6ABB" w:rsidRDefault="000E3A5A" w:rsidP="00C73790">
      <w:pPr>
        <w:pStyle w:val="Listparagraf"/>
        <w:numPr>
          <w:ilvl w:val="0"/>
          <w:numId w:val="1"/>
        </w:numPr>
        <w:shd w:val="clear" w:color="auto" w:fill="FFFFFF"/>
        <w:tabs>
          <w:tab w:val="left" w:pos="993"/>
          <w:tab w:val="left" w:pos="1134"/>
        </w:tabs>
        <w:spacing w:after="0" w:line="276" w:lineRule="auto"/>
        <w:ind w:left="0" w:firstLine="709"/>
        <w:jc w:val="both"/>
        <w:rPr>
          <w:rFonts w:cs="Times New Roman"/>
          <w:sz w:val="28"/>
          <w:szCs w:val="28"/>
          <w:shd w:val="clear" w:color="auto" w:fill="FFFFFF"/>
        </w:rPr>
      </w:pPr>
      <w:r>
        <w:rPr>
          <w:rFonts w:cs="Times New Roman"/>
          <w:sz w:val="28"/>
          <w:szCs w:val="28"/>
          <w:shd w:val="clear" w:color="auto" w:fill="FFFFFF"/>
        </w:rPr>
        <w:t>Condiții speciale care, în funcție de natura activității ce urmează a fi desfășurată, sunt impuse solicitantului permisului:</w:t>
      </w:r>
    </w:p>
    <w:p w14:paraId="7DA72418" w14:textId="2FC11D9B" w:rsidR="00DD6ABB" w:rsidRDefault="000E3A5A" w:rsidP="00C73790">
      <w:pPr>
        <w:shd w:val="clear" w:color="auto" w:fill="FFFFFF"/>
        <w:tabs>
          <w:tab w:val="left" w:pos="993"/>
          <w:tab w:val="left" w:pos="1134"/>
        </w:tabs>
        <w:spacing w:after="0" w:line="276" w:lineRule="auto"/>
        <w:ind w:firstLine="709"/>
        <w:jc w:val="both"/>
        <w:rPr>
          <w:rFonts w:cs="Times New Roman"/>
          <w:sz w:val="28"/>
          <w:szCs w:val="28"/>
        </w:rPr>
      </w:pPr>
      <w:r>
        <w:rPr>
          <w:rFonts w:cs="Times New Roman"/>
          <w:sz w:val="28"/>
          <w:szCs w:val="28"/>
          <w:shd w:val="clear" w:color="auto" w:fill="FFFFFF"/>
        </w:rPr>
        <w:t xml:space="preserve"> </w:t>
      </w:r>
      <w:r w:rsidR="00020495">
        <w:rPr>
          <w:rFonts w:cs="Times New Roman"/>
          <w:sz w:val="28"/>
          <w:szCs w:val="28"/>
          <w:shd w:val="clear" w:color="auto" w:fill="FFFFFF"/>
          <w:lang w:val="ro-MD"/>
        </w:rPr>
        <w:t xml:space="preserve">45.1 </w:t>
      </w:r>
      <w:r>
        <w:rPr>
          <w:rFonts w:cs="Times New Roman"/>
          <w:sz w:val="28"/>
          <w:szCs w:val="28"/>
          <w:shd w:val="clear" w:color="auto" w:fill="FFFFFF"/>
        </w:rPr>
        <w:t>în timpul aflării pe teritoriul punctului de trecere, personalul angajat al agenților economici, vor perfecta și vor deține în mod obligatoriu permis de acces;</w:t>
      </w:r>
    </w:p>
    <w:p w14:paraId="1020A5A8" w14:textId="0318100C" w:rsidR="00DD6ABB" w:rsidRDefault="000E3A5A" w:rsidP="00C73790">
      <w:pPr>
        <w:shd w:val="clear" w:color="auto" w:fill="FFFFFF"/>
        <w:tabs>
          <w:tab w:val="left" w:pos="993"/>
          <w:tab w:val="left" w:pos="1134"/>
        </w:tabs>
        <w:spacing w:after="0" w:line="276" w:lineRule="auto"/>
        <w:ind w:firstLine="709"/>
        <w:jc w:val="both"/>
        <w:rPr>
          <w:rFonts w:cs="Times New Roman"/>
          <w:sz w:val="28"/>
          <w:szCs w:val="28"/>
          <w:shd w:val="clear" w:color="auto" w:fill="FFFFFF"/>
        </w:rPr>
      </w:pPr>
      <w:r>
        <w:rPr>
          <w:rFonts w:cs="Times New Roman"/>
          <w:sz w:val="28"/>
          <w:szCs w:val="28"/>
          <w:shd w:val="clear" w:color="auto" w:fill="FFFFFF"/>
        </w:rPr>
        <w:t xml:space="preserve"> </w:t>
      </w:r>
      <w:r w:rsidR="00020495">
        <w:rPr>
          <w:rFonts w:cs="Times New Roman"/>
          <w:sz w:val="28"/>
          <w:szCs w:val="28"/>
          <w:shd w:val="clear" w:color="auto" w:fill="FFFFFF"/>
          <w:lang w:val="ro-MD"/>
        </w:rPr>
        <w:t xml:space="preserve">45.2 </w:t>
      </w:r>
      <w:r>
        <w:rPr>
          <w:rFonts w:cs="Times New Roman"/>
          <w:sz w:val="28"/>
          <w:szCs w:val="28"/>
          <w:shd w:val="clear" w:color="auto" w:fill="FFFFFF"/>
        </w:rPr>
        <w:t>orice modificare de personal, este comunicată de către administrator în termen de 24 de ore subdiviziunii Poliției de Frontieră din raza teritorială unde nemijlocit este desfășurată activitatea;</w:t>
      </w:r>
    </w:p>
    <w:p w14:paraId="4F7FD81A" w14:textId="12F0A141" w:rsidR="00DD6ABB" w:rsidRDefault="00020495" w:rsidP="00C73790">
      <w:pPr>
        <w:shd w:val="clear" w:color="auto" w:fill="FFFFFF"/>
        <w:tabs>
          <w:tab w:val="left" w:pos="993"/>
          <w:tab w:val="left" w:pos="1134"/>
        </w:tabs>
        <w:spacing w:after="0" w:line="276" w:lineRule="auto"/>
        <w:ind w:firstLine="709"/>
        <w:jc w:val="both"/>
        <w:rPr>
          <w:rFonts w:cs="Times New Roman"/>
          <w:sz w:val="28"/>
          <w:szCs w:val="28"/>
          <w:shd w:val="clear" w:color="auto" w:fill="FFFFFF"/>
        </w:rPr>
      </w:pPr>
      <w:r>
        <w:rPr>
          <w:rFonts w:cs="Times New Roman"/>
          <w:sz w:val="28"/>
          <w:szCs w:val="28"/>
          <w:shd w:val="clear" w:color="auto" w:fill="FFFFFF"/>
          <w:lang w:val="ro-MD"/>
        </w:rPr>
        <w:t xml:space="preserve">45.3 </w:t>
      </w:r>
      <w:r w:rsidR="000E3A5A">
        <w:rPr>
          <w:rFonts w:cs="Times New Roman"/>
          <w:sz w:val="28"/>
          <w:szCs w:val="28"/>
          <w:shd w:val="clear" w:color="auto" w:fill="FFFFFF"/>
        </w:rPr>
        <w:t>personalul angajat la cererea polițistului de frontieră sau a funcționarului vamal, este obligat să prezinte permisul de acces în punctul de trecere.</w:t>
      </w:r>
    </w:p>
    <w:p w14:paraId="76922E84" w14:textId="77777777" w:rsidR="00DD6ABB" w:rsidRDefault="000E3A5A" w:rsidP="00C73790">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Termenul de valabilitate a permisului de activitate acordat este de un an, dar nu va depăși data de 31 decembrie a anului în curs.</w:t>
      </w:r>
    </w:p>
    <w:p w14:paraId="610F6C52" w14:textId="77777777" w:rsidR="00DD6ABB" w:rsidRDefault="000E3A5A" w:rsidP="00C73790">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Șefii subdiviziunilor Poliției de Frontieră și ale Serviciului Vamal au obligația de a organiza și de a executa controlul modului de desfășurare a activităților permise.</w:t>
      </w:r>
    </w:p>
    <w:p w14:paraId="27BB750F" w14:textId="77777777" w:rsidR="00DD6ABB" w:rsidRDefault="000E3A5A">
      <w:pPr>
        <w:pStyle w:val="Titlu1"/>
        <w:tabs>
          <w:tab w:val="left" w:pos="1134"/>
        </w:tabs>
        <w:spacing w:line="276"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III. Regulile de regim în punctele de trecere aeriene</w:t>
      </w:r>
    </w:p>
    <w:p w14:paraId="5D86902C" w14:textId="77777777" w:rsidR="00DD6ABB" w:rsidRDefault="00DD6ABB">
      <w:pPr>
        <w:pStyle w:val="Listparagraf"/>
        <w:tabs>
          <w:tab w:val="left" w:pos="1134"/>
        </w:tabs>
        <w:spacing w:after="0" w:line="276" w:lineRule="auto"/>
        <w:ind w:left="0" w:firstLine="709"/>
        <w:jc w:val="both"/>
        <w:rPr>
          <w:rFonts w:cs="Times New Roman"/>
          <w:sz w:val="28"/>
          <w:szCs w:val="28"/>
        </w:rPr>
      </w:pPr>
    </w:p>
    <w:p w14:paraId="0E55CC04"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În punctele de trecere aeriene deschise traficului internațional, suprafața acestora cu platforme, imobile și instalații aferente reprezintă zona supusă regimului punctului de trecere, fiind marcată în acest sens cu indicatoare informative.</w:t>
      </w:r>
    </w:p>
    <w:p w14:paraId="0C807BBD"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Regulile de regim în punctele de trecere aeriene se stabilesc pentru a asigura legalitatea trecerii frontierei de stat a persoanelor, mijloacelor de transport, mărfurilor și altor bunuri, pentru crearea și menținerea condițiilor necesare activității Poliției de Frontieră, a Serviciului Vamal și a altor autorități cu funcții de control la frontieră, precum și pentru protecția aviației civile împotriva actelor de intervenție ilicită.</w:t>
      </w:r>
    </w:p>
    <w:p w14:paraId="3817C3AC"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 xml:space="preserve">Intrarea, șederea și ieșirea persoanelor altele decât pasagerii, inclusiv a personalului aeroportuar, a personalului companiilor aeriene, societăților comerciale, în/din punctul de trecere deschis în perimetrul aeroportului internațional se autorizează în baza legitimațiilor de serviciu și a legitimațiilor de aeroport în corespundere cu zonele de acces indicate în ele. Legitimațiile de </w:t>
      </w:r>
      <w:r>
        <w:rPr>
          <w:rFonts w:cs="Times New Roman"/>
          <w:sz w:val="28"/>
          <w:szCs w:val="28"/>
        </w:rPr>
        <w:lastRenderedPageBreak/>
        <w:t>aeroport se emit de către operatorul aeroportuar în baza cererii depuse nemijlocit de către solicitantul legitimației de aeroport, cu prezentarea actului de identitate al acestuia și a acordului scris al șefului subdiviziunii Poliției de Frontieră. Intrarea în zonele de securitate cu acces restricționat poate fi interzisă de către autoritățile competente de a examina și elibera legitimații de aeroport în condițiile legii.</w:t>
      </w:r>
    </w:p>
    <w:p w14:paraId="02BA784D"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Circulația pasagerilor și a persoanelor ce activează pe teritoriul punctului de trecere aerian și în zonele de control se efectuează cu respectarea culoarelor destinate fluidizării fluxului de persoane.</w:t>
      </w:r>
    </w:p>
    <w:p w14:paraId="46A5DB25"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 xml:space="preserve"> Accesul vehiculelor în zona de securitate cu acces restricționat se realizează în baza permisului de acces, emis de operatorul aeroportuar. Conducătorul vehiculului este obligat să dețină legitimație de aeroport. Permisul vehiculului se afișează pe interior, în colțul inferior drept al parbrizului.</w:t>
      </w:r>
    </w:p>
    <w:p w14:paraId="63D4E49F"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Reprezentanții misiunilor diplomatice și consulare acreditați în Republica Moldova sunt admiși pe teritoriul punctului de trecere în baza legitimațiilor de aeroport eliberate conform prevederilor pct. 50, iar mijloacele de transport ale acestora în baza permiselor de acces pentru vehicule.</w:t>
      </w:r>
    </w:p>
    <w:p w14:paraId="795391DB"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La cererea șefului subdiviziunii Poliției de Frontieră, agenții economici prezintă listele angajaților care activează în punctul de trecere aerian. Orice modificare în statele de personal este comunicată subdiviziunii competente a Poliției de Frontieră în termen de 24 de ore.</w:t>
      </w:r>
    </w:p>
    <w:p w14:paraId="160F868E"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Persoana aflată în punctul de trecere, la cererea polițistului de frontieră sau a funcționarului vamal, este obligată să prezinte, în formă verbală sau, după caz, scrisă, informația cu privire la necesitatea aflării în punctul de trecere.</w:t>
      </w:r>
    </w:p>
    <w:p w14:paraId="6CA9C322"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În situații specifice, în baza unei decizii emise de către Autoritatea Aeronautică Civilă, pot fi instituite restricții temporare de acces în aerogară.</w:t>
      </w:r>
    </w:p>
    <w:p w14:paraId="47AFEF7B"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Aeronava decolează doar după autorizarea polițistului de frontieră și a funcționarului vamal. Solicitarea autorizației se face de către serviciul specializat al aeroportului/aerodromului în prealabil cu cel puțin 10 minute până la decolarea navei.</w:t>
      </w:r>
    </w:p>
    <w:p w14:paraId="43830C89"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 xml:space="preserve">În timpul efectuării controlului pasagerilor, personalul aeroportuar este limitat în deplasare prin zona controlului de securitate aeronautică, zona controlului vamal, zona controlului la trecerea frontierei. În caz de necesitate, deplasarea prin aceste zone se admite doar cu acordul polițistului de frontieră și a funcționarului vamal. </w:t>
      </w:r>
    </w:p>
    <w:p w14:paraId="1584CF38" w14:textId="77777777" w:rsidR="00DD6ABB" w:rsidRDefault="000E3A5A">
      <w:pPr>
        <w:pStyle w:val="Titlu1"/>
        <w:tabs>
          <w:tab w:val="left" w:pos="1134"/>
        </w:tabs>
        <w:spacing w:line="276" w:lineRule="auto"/>
        <w:ind w:firstLine="709"/>
        <w:jc w:val="center"/>
        <w:rPr>
          <w:rFonts w:ascii="Times New Roman" w:hAnsi="Times New Roman" w:cs="Times New Roman"/>
          <w:b/>
          <w:bCs/>
          <w:color w:val="auto"/>
          <w:sz w:val="28"/>
          <w:szCs w:val="28"/>
          <w:lang w:val="en-US"/>
        </w:rPr>
      </w:pPr>
      <w:r>
        <w:rPr>
          <w:rFonts w:ascii="Times New Roman" w:hAnsi="Times New Roman" w:cs="Times New Roman"/>
          <w:b/>
          <w:bCs/>
          <w:color w:val="auto"/>
          <w:sz w:val="28"/>
          <w:szCs w:val="28"/>
          <w:lang w:val="en-US"/>
        </w:rPr>
        <w:t xml:space="preserve">IV. </w:t>
      </w:r>
      <w:proofErr w:type="spellStart"/>
      <w:r>
        <w:rPr>
          <w:rFonts w:ascii="Times New Roman" w:hAnsi="Times New Roman" w:cs="Times New Roman"/>
          <w:b/>
          <w:bCs/>
          <w:color w:val="auto"/>
          <w:sz w:val="28"/>
          <w:szCs w:val="28"/>
          <w:lang w:val="en-US"/>
        </w:rPr>
        <w:t>Regulile</w:t>
      </w:r>
      <w:proofErr w:type="spellEnd"/>
      <w:r>
        <w:rPr>
          <w:rFonts w:ascii="Times New Roman" w:hAnsi="Times New Roman" w:cs="Times New Roman"/>
          <w:b/>
          <w:bCs/>
          <w:color w:val="auto"/>
          <w:sz w:val="28"/>
          <w:szCs w:val="28"/>
          <w:lang w:val="en-US"/>
        </w:rPr>
        <w:t xml:space="preserve"> de </w:t>
      </w:r>
      <w:proofErr w:type="spellStart"/>
      <w:r>
        <w:rPr>
          <w:rFonts w:ascii="Times New Roman" w:hAnsi="Times New Roman" w:cs="Times New Roman"/>
          <w:b/>
          <w:bCs/>
          <w:color w:val="auto"/>
          <w:sz w:val="28"/>
          <w:szCs w:val="28"/>
          <w:lang w:val="en-US"/>
        </w:rPr>
        <w:t>regim</w:t>
      </w:r>
      <w:proofErr w:type="spellEnd"/>
      <w:r>
        <w:rPr>
          <w:rFonts w:ascii="Times New Roman" w:hAnsi="Times New Roman" w:cs="Times New Roman"/>
          <w:b/>
          <w:bCs/>
          <w:color w:val="auto"/>
          <w:sz w:val="28"/>
          <w:szCs w:val="28"/>
          <w:lang w:val="en-US"/>
        </w:rPr>
        <w:t xml:space="preserve"> </w:t>
      </w:r>
      <w:proofErr w:type="spellStart"/>
      <w:r>
        <w:rPr>
          <w:rFonts w:ascii="Times New Roman" w:hAnsi="Times New Roman" w:cs="Times New Roman"/>
          <w:b/>
          <w:bCs/>
          <w:color w:val="auto"/>
          <w:sz w:val="28"/>
          <w:szCs w:val="28"/>
          <w:lang w:val="en-US"/>
        </w:rPr>
        <w:t>în</w:t>
      </w:r>
      <w:proofErr w:type="spellEnd"/>
      <w:r>
        <w:rPr>
          <w:rFonts w:ascii="Times New Roman" w:hAnsi="Times New Roman" w:cs="Times New Roman"/>
          <w:b/>
          <w:bCs/>
          <w:color w:val="auto"/>
          <w:sz w:val="28"/>
          <w:szCs w:val="28"/>
          <w:lang w:val="en-US"/>
        </w:rPr>
        <w:t xml:space="preserve"> </w:t>
      </w:r>
      <w:proofErr w:type="spellStart"/>
      <w:r>
        <w:rPr>
          <w:rFonts w:ascii="Times New Roman" w:hAnsi="Times New Roman" w:cs="Times New Roman"/>
          <w:b/>
          <w:bCs/>
          <w:color w:val="auto"/>
          <w:sz w:val="28"/>
          <w:szCs w:val="28"/>
          <w:lang w:val="en-US"/>
        </w:rPr>
        <w:t>punctele</w:t>
      </w:r>
      <w:proofErr w:type="spellEnd"/>
      <w:r>
        <w:rPr>
          <w:rFonts w:ascii="Times New Roman" w:hAnsi="Times New Roman" w:cs="Times New Roman"/>
          <w:b/>
          <w:bCs/>
          <w:color w:val="auto"/>
          <w:sz w:val="28"/>
          <w:szCs w:val="28"/>
          <w:lang w:val="en-US"/>
        </w:rPr>
        <w:t xml:space="preserve"> de </w:t>
      </w:r>
      <w:proofErr w:type="spellStart"/>
      <w:r>
        <w:rPr>
          <w:rFonts w:ascii="Times New Roman" w:hAnsi="Times New Roman" w:cs="Times New Roman"/>
          <w:b/>
          <w:bCs/>
          <w:color w:val="auto"/>
          <w:sz w:val="28"/>
          <w:szCs w:val="28"/>
          <w:lang w:val="en-US"/>
        </w:rPr>
        <w:t>trecere</w:t>
      </w:r>
      <w:proofErr w:type="spellEnd"/>
      <w:r>
        <w:rPr>
          <w:rFonts w:ascii="Times New Roman" w:hAnsi="Times New Roman" w:cs="Times New Roman"/>
          <w:b/>
          <w:bCs/>
          <w:color w:val="auto"/>
          <w:sz w:val="28"/>
          <w:szCs w:val="28"/>
          <w:lang w:val="en-US"/>
        </w:rPr>
        <w:t xml:space="preserve"> </w:t>
      </w:r>
      <w:proofErr w:type="spellStart"/>
      <w:r>
        <w:rPr>
          <w:rFonts w:ascii="Times New Roman" w:hAnsi="Times New Roman" w:cs="Times New Roman"/>
          <w:b/>
          <w:bCs/>
          <w:color w:val="auto"/>
          <w:sz w:val="28"/>
          <w:szCs w:val="28"/>
          <w:lang w:val="en-US"/>
        </w:rPr>
        <w:t>portuare</w:t>
      </w:r>
      <w:proofErr w:type="spellEnd"/>
    </w:p>
    <w:p w14:paraId="230E5CF4" w14:textId="77777777" w:rsidR="00DD6ABB" w:rsidRDefault="00DD6ABB">
      <w:pPr>
        <w:tabs>
          <w:tab w:val="left" w:pos="1134"/>
        </w:tabs>
        <w:spacing w:after="0" w:line="276" w:lineRule="auto"/>
        <w:ind w:firstLine="709"/>
        <w:rPr>
          <w:lang w:val="en-US"/>
        </w:rPr>
      </w:pPr>
    </w:p>
    <w:p w14:paraId="7910CCA9"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 xml:space="preserve">În punctele de trecere portuare deschise traficului internațional, suprafața acestora cu platforme, imobile și instalații aferente reprezintă zona </w:t>
      </w:r>
      <w:r>
        <w:rPr>
          <w:rFonts w:cs="Times New Roman"/>
          <w:sz w:val="28"/>
          <w:szCs w:val="28"/>
        </w:rPr>
        <w:lastRenderedPageBreak/>
        <w:t>supusă regimului punctului de trecere, fiind marcată în acest sens cu indicatoare informative.</w:t>
      </w:r>
    </w:p>
    <w:p w14:paraId="14886F4D"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Regimul punctului de trecere portuar se instituie la sosirea navei și este retras după plecarea acesteia. În lipsa navelor, Poliția de Frontieră îndeplinește, misiuni de asigurare a ordinii publice în perimetrul punctului de trecere portuar.</w:t>
      </w:r>
    </w:p>
    <w:p w14:paraId="512292D8"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Regulile de regim în punctele de trecere portuare se stabilesc pentru a asigura legalitatea trecerii frontierei de stat a persoanelor, mijloacelor de transport, mărfurilor și altor bunuri, pentru crearea și menținerea condițiilor necesare activității Poliției de Frontieră, a Serviciului Vamal, administrației portuare și a altor autorități cu funcții de control, precum și pentru consolidare a securității portuare în fața amenințării atentatelor la adresa securității.</w:t>
      </w:r>
    </w:p>
    <w:p w14:paraId="36685950"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În funcție de evaluarea securității portuare, măsurile de securitate, procedurile de control și acțiunile autorităților cu funcții de control pot varia de la o zonă la alta.</w:t>
      </w:r>
    </w:p>
    <w:p w14:paraId="5C371AAB" w14:textId="0C313E03"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Intrarea, șederea și ieșirea persoanelor, inclusiv a personalului portuar și angajaților autorităților de control, în/din punctul de trecere deschis în perimetrul portului se autorizează</w:t>
      </w:r>
      <w:r w:rsidR="00893BF9">
        <w:rPr>
          <w:rFonts w:cs="Times New Roman"/>
          <w:sz w:val="28"/>
          <w:szCs w:val="28"/>
          <w:lang w:val="ro-MD"/>
        </w:rPr>
        <w:t xml:space="preserve"> de către personalul administrației portuare,</w:t>
      </w:r>
      <w:r>
        <w:rPr>
          <w:rFonts w:cs="Times New Roman"/>
          <w:sz w:val="28"/>
          <w:szCs w:val="28"/>
        </w:rPr>
        <w:t xml:space="preserve"> în baza legitimațiilor de serviciu și a cărților de identitate speciale, eliberate de administrația portuară sau agentul de securitate portuară (agentul de securitate al instalației portuare). </w:t>
      </w:r>
    </w:p>
    <w:p w14:paraId="4906EC56"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Cărțile de identitate speciale se emit de către administrația portuară sau agentul de securitate portuară (agentul de securitate al instalației portuare) în baza cererii depuse nemijlocit de către solicitant, cu prezentarea actului de identitate al acestuia și a acordului scris al șefului subdiviziunii Poliției de Frontieră. Intrarea în zonele de securitate ale portului poate fi interzisă de către autoritățile competente de a examina și elibera cărți de identitate speciale în condițiile legii.</w:t>
      </w:r>
    </w:p>
    <w:p w14:paraId="29A56D65"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Reprezentanții misiunilor diplomatice și consulare acreditați în Republica Moldova sunt admiși pe teritoriul punctului de trecere în cărților de identitate speciale eliberate conform prevederilor pct. 63.</w:t>
      </w:r>
    </w:p>
    <w:p w14:paraId="4A62807A"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În timpul prezenței în perimetrul punctului de trecere portuar, persoanele și personalul portuar, sunt obligați să poarte cărților de identitate speciale la loc vizibil.</w:t>
      </w:r>
    </w:p>
    <w:p w14:paraId="3FE7986B"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Accesul vehiculelor în perimetrul portului se realizează în baza cărților de identitate, emise de administrația portuară sau agentul de securitate portuară (agentul de securitate al instalației portuare). Conducătorul vehiculului este obligat să dețină carte de identitate specială emisă în condițiile pct.63. Cartea de identitate a mijlocului de transport se afișează pe interior, în colțul inferior drept al parbrizului.</w:t>
      </w:r>
    </w:p>
    <w:p w14:paraId="32CF2161"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lastRenderedPageBreak/>
        <w:t>Administrația portuară sau agentul de securitate portuară (agentul de securitate al instalației portuare) vor asigura acces la sistemul de monitorizare pentru zone sau activități din cadrul zonelor, necesare asigurării securității portuare și menținerii ordinii publice.</w:t>
      </w:r>
    </w:p>
    <w:p w14:paraId="4F405E47"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În punctele de trecere a frontierei portuare se stabilesc locuri și încăperi unde se realizează controlul la trecerea frontierei și alte activități stabilite în conformitate cu cadrul normativ.</w:t>
      </w:r>
    </w:p>
    <w:p w14:paraId="736DB40A"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Șefii subdiviziunilor Poliției de Frontieră și Serviciului Vamal care activează în perimetrul punctului de trecere stabilesc împreună cu administrația portuară locurile și încăperile pentru efectuarea controlului la trecerea frontierei și a controlului vamal, conform specificului local.</w:t>
      </w:r>
    </w:p>
    <w:p w14:paraId="52A0D333"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În punctele de trecere portuare se aplică, în mod corespunzător, dispozițiile generale privind regulile de regim instituite pentru punctele de trecere a frontierei.</w:t>
      </w:r>
    </w:p>
    <w:p w14:paraId="7ED33732"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Regulile de regim în punctele de trecere portuare sunt obligatorii pentru cetățenii Republicii Moldova, străinii care traversează frontiera de stat a Republicii Moldova, pentru reprezentanții întreprinderilor și organizațiilor, indiferent de forma de organizare, care efectuează transportul internațional de mărfuri și pasageri pe cale navală, precum și pentru toți cei care desfășoară activități, indiferent de natura acestora, în punctele de trecere portuare.</w:t>
      </w:r>
    </w:p>
    <w:p w14:paraId="07F97A0B"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În situații specifice, în urma evaluării securității portuare, concluziilor din analiza de risc sau a unor prescripții prezentate de autoritățile din domeniul securității naționale, de către Agenția Navală pot fi instituite restricții temporare de acces în port sau în anumite zone ale portului.</w:t>
      </w:r>
    </w:p>
    <w:p w14:paraId="08CBBBA9"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Intrarea și ieșirea navelor și a altor mijloace plutitoare în/din punctul de trecere portuar se efectuează cu acordul căpităniei portului și al șefilor subdiviziunilor Poliției de Frontieră, Serviciului Vamal care activează în zona supusă regimului punctului de trecere.</w:t>
      </w:r>
    </w:p>
    <w:p w14:paraId="0AEAF6B3" w14:textId="77777777" w:rsidR="00DD6ABB" w:rsidRDefault="000E3A5A">
      <w:pPr>
        <w:pStyle w:val="Titlu1"/>
        <w:tabs>
          <w:tab w:val="left" w:pos="1134"/>
        </w:tabs>
        <w:spacing w:line="276"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V. Regulile de regim în punctele de trecere feroviare</w:t>
      </w:r>
    </w:p>
    <w:p w14:paraId="7306DC42" w14:textId="77777777" w:rsidR="00DD6ABB" w:rsidRDefault="00DD6ABB">
      <w:pPr>
        <w:tabs>
          <w:tab w:val="left" w:pos="1134"/>
        </w:tabs>
        <w:spacing w:after="0" w:line="276" w:lineRule="auto"/>
        <w:ind w:firstLine="709"/>
        <w:jc w:val="both"/>
      </w:pPr>
    </w:p>
    <w:p w14:paraId="693CC8C2"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Regimul în punctul de trecere feroviar se instituie cu respectarea prevederilor Codului transportului feroviar nr. 19/2022 și altor acte normative.</w:t>
      </w:r>
    </w:p>
    <w:p w14:paraId="5BEEB32F"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Regimul punctului de trecere feroviar se instituie până la sosirea garniturii de tren și este retras după plecarea acesteia. În lipsa garniturilor de tren, Poliția de Frontieră îndeplinește, după caz, misiuni de asigurare a ordinii publice în zona supusă regimului punctului de trecere feroviar.</w:t>
      </w:r>
    </w:p>
    <w:p w14:paraId="6F5D03D0"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 xml:space="preserve">Zona supusă regimului punctului de trecere feroviar include suprafața stației căii ferate cu platformele, imobilele și instalațiile aferente unde se </w:t>
      </w:r>
      <w:r>
        <w:rPr>
          <w:rFonts w:cs="Times New Roman"/>
          <w:sz w:val="28"/>
          <w:szCs w:val="28"/>
        </w:rPr>
        <w:lastRenderedPageBreak/>
        <w:t>efectuează controlul la trecerea frontierei de stat, precum și garniturile de tren în care se efectuează controlul la trecerea frontierei și face obiectul competenței Poliției de Frontieră şi Serviciului Vamal, în condițiile legii.</w:t>
      </w:r>
    </w:p>
    <w:p w14:paraId="5E68386C" w14:textId="1B40333E"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 xml:space="preserve">Regulile de regim în punctul de trecere feroviar se stabilesc pentru asigurarea legalității trecerii frontierei de stat a persoanelor, garniturilor de tren, mărfurilor și a altor bunuri, pentru realizarea și menținerea condițiilor necesare activității subdiviziunii Poliției de Frontieră, a Serviciului </w:t>
      </w:r>
      <w:r>
        <w:rPr>
          <w:rFonts w:cs="Times New Roman" w:hint="eastAsia"/>
          <w:sz w:val="28"/>
          <w:szCs w:val="28"/>
        </w:rPr>
        <w:t>V</w:t>
      </w:r>
      <w:r>
        <w:rPr>
          <w:rFonts w:cs="Times New Roman"/>
          <w:sz w:val="28"/>
          <w:szCs w:val="28"/>
        </w:rPr>
        <w:t>amal și altor autorități cu funcții de control la frontieră, precum și pentru asigurarea securității feroviare.</w:t>
      </w:r>
    </w:p>
    <w:p w14:paraId="5F497CCC"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În punctele de trecere feroviare se stabilesc locuri și încăperi unde se realizează controlul la trecerea frontierei și alte activități stabilite în conformitate cu cadrul normativ.</w:t>
      </w:r>
    </w:p>
    <w:p w14:paraId="214577BA" w14:textId="111D1C86"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Șefii subdiviziunilor Poliției de Frontieră și Serviciului Vamal care activează în zona supusă regimului punctului de trecere feroviar stabilesc de comun acord cu autoritățile feroviare competente locurile și încăperile pentru efectuarea controlului la trecerea frontierei și controlului vamal, conform specificului local.</w:t>
      </w:r>
    </w:p>
    <w:p w14:paraId="010ED757"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În punctele de trecere feroviare se aplică, în mod corespunzător, dispozițiile generale privind regulile de regim instituite pentru punctele de trecere.</w:t>
      </w:r>
    </w:p>
    <w:p w14:paraId="3167E3FF"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Regulile de regim în punctele de trecere feroviare sunt obligatorii pentru cetățenii Republicii Moldova, străinii care traversează frontiera de stat a Republicii Moldova, pentru reprezentanții întreprinderilor și organizațiilor, indiferent de forma de organizare, care efectuează transportul internațional de mărfuri și pasageri pe calea ferată, precum și pentru toți cei care desfășoară activități, indiferent de natura acestora, în punctele de trecere.</w:t>
      </w:r>
    </w:p>
    <w:p w14:paraId="79A27ABC"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Circulația trenurilor pe teritoriul punctului de trecere feroviar se gestionează de către administrația stațiilor de cale ferată. Acestea își coordonează activitatea privind trenurile ce constituie obiectul controlului la trecerea frontierei de stat cu subdiviziunile competente ale Poliției de Frontieră și Serviciului Vamal.</w:t>
      </w:r>
    </w:p>
    <w:p w14:paraId="694B867A"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Perimetrul punctului de trecere feroviar trebuie să fie delimitat (închis), îngrădit și marcat cu semne şi panouri de informare necesare.</w:t>
      </w:r>
    </w:p>
    <w:p w14:paraId="1172E870"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Angajații entităților economice sau de altă natură care activează în zona supusă regimului punctului de trecere feroviar, cu excepția polițiștilor de frontieră și a funcționarilor vamali, dispun de permis de acces.</w:t>
      </w:r>
    </w:p>
    <w:p w14:paraId="004BDCAB"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La solicitarea polițistului de frontieră însoțitorii de bord și personalul tehnic ai garniturilor de tren prezintă legitimația de serviciu.</w:t>
      </w:r>
    </w:p>
    <w:p w14:paraId="795D46A3"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În timpul efectuării controlului la trecerea frontierei și a controlului vamal, se interzice circulația pasagerilor prin garnitura de tren fără acordul Poliției de Frontieră și Serviciului Vamal.</w:t>
      </w:r>
    </w:p>
    <w:p w14:paraId="6601611C" w14:textId="77777777" w:rsidR="00DD6ABB" w:rsidRPr="001F6B87" w:rsidRDefault="000E3A5A" w:rsidP="001F6B87">
      <w:pPr>
        <w:tabs>
          <w:tab w:val="left" w:pos="1134"/>
        </w:tabs>
        <w:spacing w:after="0" w:line="276" w:lineRule="auto"/>
        <w:rPr>
          <w:rFonts w:cs="Times New Roman"/>
          <w:sz w:val="28"/>
          <w:szCs w:val="28"/>
        </w:rPr>
      </w:pPr>
      <w:r w:rsidRPr="001F6B87">
        <w:rPr>
          <w:rFonts w:cs="Times New Roman"/>
          <w:sz w:val="28"/>
          <w:szCs w:val="28"/>
        </w:rPr>
        <w:br w:type="page"/>
      </w:r>
    </w:p>
    <w:p w14:paraId="5DF75BD1" w14:textId="77777777" w:rsidR="00DD6ABB" w:rsidRDefault="000E3A5A">
      <w:pPr>
        <w:pStyle w:val="Titlu1"/>
        <w:tabs>
          <w:tab w:val="left" w:pos="1134"/>
        </w:tabs>
        <w:spacing w:line="276" w:lineRule="auto"/>
        <w:ind w:firstLine="709"/>
        <w:jc w:val="right"/>
        <w:rPr>
          <w:rFonts w:ascii="Times New Roman" w:hAnsi="Times New Roman" w:cs="Times New Roman"/>
          <w:color w:val="auto"/>
          <w:sz w:val="28"/>
          <w:szCs w:val="28"/>
        </w:rPr>
      </w:pPr>
      <w:proofErr w:type="spellStart"/>
      <w:r>
        <w:rPr>
          <w:rFonts w:ascii="Times New Roman" w:hAnsi="Times New Roman" w:cs="Times New Roman"/>
          <w:color w:val="auto"/>
          <w:sz w:val="28"/>
          <w:szCs w:val="28"/>
          <w:lang w:val="en-US"/>
        </w:rPr>
        <w:lastRenderedPageBreak/>
        <w:t>Anexa</w:t>
      </w:r>
      <w:proofErr w:type="spellEnd"/>
      <w:r>
        <w:rPr>
          <w:rFonts w:ascii="Times New Roman" w:hAnsi="Times New Roman" w:cs="Times New Roman"/>
          <w:color w:val="auto"/>
          <w:sz w:val="28"/>
          <w:szCs w:val="28"/>
          <w:lang w:val="en-US"/>
        </w:rPr>
        <w:t xml:space="preserve"> nr.1 la </w:t>
      </w:r>
      <w:proofErr w:type="spellStart"/>
      <w:r>
        <w:rPr>
          <w:rFonts w:ascii="Times New Roman" w:hAnsi="Times New Roman" w:cs="Times New Roman"/>
          <w:color w:val="auto"/>
          <w:sz w:val="28"/>
          <w:szCs w:val="28"/>
          <w:lang w:val="en-US"/>
        </w:rPr>
        <w:t>Regulile</w:t>
      </w:r>
      <w:proofErr w:type="spellEnd"/>
      <w:r>
        <w:rPr>
          <w:rFonts w:ascii="Times New Roman" w:hAnsi="Times New Roman" w:cs="Times New Roman"/>
          <w:color w:val="auto"/>
          <w:sz w:val="28"/>
          <w:szCs w:val="28"/>
          <w:lang w:val="en-US"/>
        </w:rPr>
        <w:t xml:space="preserve"> de </w:t>
      </w:r>
      <w:proofErr w:type="spellStart"/>
      <w:r>
        <w:rPr>
          <w:rFonts w:ascii="Times New Roman" w:hAnsi="Times New Roman" w:cs="Times New Roman"/>
          <w:color w:val="auto"/>
          <w:sz w:val="28"/>
          <w:szCs w:val="28"/>
          <w:lang w:val="en-US"/>
        </w:rPr>
        <w:t>regim</w:t>
      </w:r>
      <w:proofErr w:type="spellEnd"/>
      <w:r>
        <w:rPr>
          <w:rFonts w:ascii="Times New Roman" w:hAnsi="Times New Roman" w:cs="Times New Roman"/>
          <w:color w:val="auto"/>
          <w:sz w:val="28"/>
          <w:szCs w:val="28"/>
          <w:lang w:val="en-US"/>
        </w:rPr>
        <w:br/>
        <w:t xml:space="preserve"> </w:t>
      </w:r>
      <w:proofErr w:type="spellStart"/>
      <w:r>
        <w:rPr>
          <w:rFonts w:ascii="Times New Roman" w:hAnsi="Times New Roman" w:cs="Times New Roman"/>
          <w:color w:val="auto"/>
          <w:sz w:val="28"/>
          <w:szCs w:val="28"/>
          <w:lang w:val="en-US"/>
        </w:rPr>
        <w:t>în</w:t>
      </w:r>
      <w:proofErr w:type="spellEnd"/>
      <w:r>
        <w:rPr>
          <w:rFonts w:ascii="Times New Roman" w:hAnsi="Times New Roman" w:cs="Times New Roman"/>
          <w:color w:val="auto"/>
          <w:sz w:val="28"/>
          <w:szCs w:val="28"/>
          <w:lang w:val="en-US"/>
        </w:rPr>
        <w:t xml:space="preserve"> </w:t>
      </w:r>
      <w:proofErr w:type="spellStart"/>
      <w:r>
        <w:rPr>
          <w:rFonts w:ascii="Times New Roman" w:hAnsi="Times New Roman" w:cs="Times New Roman"/>
          <w:color w:val="auto"/>
          <w:sz w:val="28"/>
          <w:szCs w:val="28"/>
          <w:lang w:val="en-US"/>
        </w:rPr>
        <w:t>punctele</w:t>
      </w:r>
      <w:proofErr w:type="spellEnd"/>
      <w:r>
        <w:rPr>
          <w:rFonts w:ascii="Times New Roman" w:hAnsi="Times New Roman" w:cs="Times New Roman"/>
          <w:color w:val="auto"/>
          <w:sz w:val="28"/>
          <w:szCs w:val="28"/>
          <w:lang w:val="en-US"/>
        </w:rPr>
        <w:t xml:space="preserve"> de </w:t>
      </w:r>
      <w:proofErr w:type="spellStart"/>
      <w:r>
        <w:rPr>
          <w:rFonts w:ascii="Times New Roman" w:hAnsi="Times New Roman" w:cs="Times New Roman"/>
          <w:color w:val="auto"/>
          <w:sz w:val="28"/>
          <w:szCs w:val="28"/>
          <w:lang w:val="en-US"/>
        </w:rPr>
        <w:t>trecere</w:t>
      </w:r>
      <w:proofErr w:type="spellEnd"/>
      <w:r>
        <w:rPr>
          <w:rFonts w:ascii="Times New Roman" w:hAnsi="Times New Roman" w:cs="Times New Roman"/>
          <w:color w:val="auto"/>
          <w:sz w:val="28"/>
          <w:szCs w:val="28"/>
          <w:lang w:val="en-US"/>
        </w:rPr>
        <w:t xml:space="preserve"> a </w:t>
      </w:r>
      <w:proofErr w:type="spellStart"/>
      <w:r>
        <w:rPr>
          <w:rFonts w:ascii="Times New Roman" w:hAnsi="Times New Roman" w:cs="Times New Roman"/>
          <w:color w:val="auto"/>
          <w:sz w:val="28"/>
          <w:szCs w:val="28"/>
          <w:lang w:val="en-US"/>
        </w:rPr>
        <w:t>frontierei</w:t>
      </w:r>
      <w:proofErr w:type="spellEnd"/>
      <w:r>
        <w:rPr>
          <w:rFonts w:ascii="Times New Roman" w:hAnsi="Times New Roman" w:cs="Times New Roman"/>
          <w:color w:val="auto"/>
          <w:sz w:val="28"/>
          <w:szCs w:val="28"/>
          <w:lang w:val="en-US"/>
        </w:rPr>
        <w:t xml:space="preserve"> de stat</w:t>
      </w:r>
    </w:p>
    <w:p w14:paraId="758A494C" w14:textId="77777777" w:rsidR="00DD6ABB" w:rsidRDefault="00DD6ABB">
      <w:pPr>
        <w:tabs>
          <w:tab w:val="left" w:pos="1134"/>
        </w:tabs>
        <w:spacing w:after="0" w:line="276" w:lineRule="auto"/>
        <w:ind w:firstLine="709"/>
        <w:jc w:val="right"/>
        <w:rPr>
          <w:rFonts w:cs="Times New Roman"/>
          <w:sz w:val="28"/>
          <w:szCs w:val="28"/>
        </w:rPr>
      </w:pPr>
    </w:p>
    <w:p w14:paraId="552AE9C9" w14:textId="77777777" w:rsidR="00DD6ABB" w:rsidRDefault="000E3A5A">
      <w:pPr>
        <w:shd w:val="clear" w:color="auto" w:fill="FFFFFF"/>
        <w:tabs>
          <w:tab w:val="left" w:pos="1134"/>
        </w:tabs>
        <w:spacing w:after="0" w:line="276" w:lineRule="auto"/>
        <w:ind w:firstLine="709"/>
        <w:jc w:val="center"/>
        <w:rPr>
          <w:rFonts w:cs="Times New Roman"/>
          <w:b/>
          <w:bCs/>
          <w:spacing w:val="-8"/>
          <w:sz w:val="24"/>
          <w:szCs w:val="24"/>
        </w:rPr>
      </w:pPr>
      <w:r>
        <w:rPr>
          <w:rFonts w:cs="Times New Roman"/>
          <w:b/>
          <w:bCs/>
          <w:spacing w:val="-8"/>
          <w:sz w:val="24"/>
          <w:szCs w:val="24"/>
        </w:rPr>
        <w:t>Partea A</w:t>
      </w:r>
    </w:p>
    <w:p w14:paraId="6A57A38D" w14:textId="77777777" w:rsidR="00DD6ABB" w:rsidRDefault="00DD6ABB">
      <w:pPr>
        <w:shd w:val="clear" w:color="auto" w:fill="FFFFFF"/>
        <w:tabs>
          <w:tab w:val="left" w:pos="1134"/>
        </w:tabs>
        <w:spacing w:after="0" w:line="276" w:lineRule="auto"/>
        <w:ind w:firstLine="709"/>
        <w:jc w:val="center"/>
        <w:rPr>
          <w:rFonts w:cs="Times New Roman"/>
          <w:b/>
          <w:bCs/>
          <w:spacing w:val="-8"/>
          <w:sz w:val="24"/>
          <w:szCs w:val="24"/>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tblGrid>
      <w:tr w:rsidR="00DD6ABB" w14:paraId="0F841A5A" w14:textId="77777777">
        <w:trPr>
          <w:trHeight w:val="3328"/>
        </w:trPr>
        <w:tc>
          <w:tcPr>
            <w:tcW w:w="4860" w:type="dxa"/>
            <w:shd w:val="clear" w:color="auto" w:fill="000080"/>
          </w:tcPr>
          <w:p w14:paraId="3F2A48C4" w14:textId="77777777" w:rsidR="00DD6ABB" w:rsidRDefault="00DD6ABB">
            <w:pPr>
              <w:tabs>
                <w:tab w:val="left" w:pos="1134"/>
              </w:tabs>
              <w:spacing w:after="0" w:line="276" w:lineRule="auto"/>
              <w:ind w:firstLine="709"/>
              <w:jc w:val="center"/>
              <w:rPr>
                <w:rFonts w:cs="Times New Roman"/>
                <w:sz w:val="24"/>
                <w:szCs w:val="24"/>
                <w:lang w:eastAsia="ru-RU"/>
              </w:rPr>
            </w:pPr>
            <w:bookmarkStart w:id="0" w:name="_Hlk184299658"/>
          </w:p>
          <w:p w14:paraId="54365A4C" w14:textId="77777777" w:rsidR="00DD6ABB" w:rsidRDefault="00DD6ABB">
            <w:pPr>
              <w:tabs>
                <w:tab w:val="left" w:pos="1134"/>
              </w:tabs>
              <w:spacing w:after="0" w:line="276" w:lineRule="auto"/>
              <w:ind w:firstLine="709"/>
              <w:jc w:val="center"/>
              <w:rPr>
                <w:rFonts w:cs="Times New Roman"/>
                <w:sz w:val="24"/>
                <w:szCs w:val="24"/>
              </w:rPr>
            </w:pPr>
          </w:p>
          <w:p w14:paraId="4433004F" w14:textId="77777777" w:rsidR="00DD6ABB" w:rsidRDefault="000E3A5A">
            <w:pPr>
              <w:tabs>
                <w:tab w:val="left" w:pos="1134"/>
              </w:tabs>
              <w:spacing w:after="0" w:line="276" w:lineRule="auto"/>
              <w:jc w:val="center"/>
              <w:rPr>
                <w:rFonts w:cs="Times New Roman"/>
                <w:sz w:val="24"/>
                <w:szCs w:val="24"/>
              </w:rPr>
            </w:pPr>
            <w:r>
              <w:rPr>
                <w:rFonts w:cs="Times New Roman"/>
                <w:sz w:val="24"/>
                <w:szCs w:val="24"/>
              </w:rPr>
              <w:t>CETĂŢENII REPUBLICII</w:t>
            </w:r>
          </w:p>
          <w:p w14:paraId="739FA359" w14:textId="77777777" w:rsidR="00DD6ABB" w:rsidRDefault="000E3A5A">
            <w:pPr>
              <w:tabs>
                <w:tab w:val="left" w:pos="1134"/>
              </w:tabs>
              <w:spacing w:after="0" w:line="276" w:lineRule="auto"/>
              <w:jc w:val="center"/>
              <w:rPr>
                <w:rFonts w:cs="Times New Roman"/>
                <w:sz w:val="24"/>
                <w:szCs w:val="24"/>
              </w:rPr>
            </w:pPr>
            <w:r>
              <w:rPr>
                <w:rFonts w:cs="Times New Roman"/>
                <w:sz w:val="24"/>
                <w:szCs w:val="24"/>
              </w:rPr>
              <w:t>MOLDOVA</w:t>
            </w:r>
          </w:p>
          <w:p w14:paraId="4E4A8691" w14:textId="77777777" w:rsidR="00DD6ABB" w:rsidRDefault="00DD6ABB">
            <w:pPr>
              <w:tabs>
                <w:tab w:val="left" w:pos="1134"/>
              </w:tabs>
              <w:spacing w:after="0" w:line="276" w:lineRule="auto"/>
              <w:jc w:val="center"/>
              <w:rPr>
                <w:rFonts w:cs="Times New Roman"/>
                <w:sz w:val="24"/>
                <w:szCs w:val="24"/>
              </w:rPr>
            </w:pPr>
          </w:p>
          <w:p w14:paraId="1C193E9F" w14:textId="77777777" w:rsidR="00DD6ABB" w:rsidRDefault="000E3A5A">
            <w:pPr>
              <w:tabs>
                <w:tab w:val="left" w:pos="1134"/>
              </w:tabs>
              <w:spacing w:after="0" w:line="276" w:lineRule="auto"/>
              <w:jc w:val="center"/>
              <w:rPr>
                <w:rFonts w:cs="Times New Roman"/>
                <w:sz w:val="24"/>
                <w:szCs w:val="24"/>
                <w:lang w:eastAsia="ru-RU"/>
              </w:rPr>
            </w:pPr>
            <w:r>
              <w:rPr>
                <w:rFonts w:cs="Times New Roman"/>
                <w:sz w:val="24"/>
                <w:szCs w:val="24"/>
              </w:rPr>
              <w:t>CITIZENS OF THE REPUBLIC OF MOLDOVA</w:t>
            </w:r>
          </w:p>
        </w:tc>
      </w:tr>
      <w:bookmarkEnd w:id="0"/>
    </w:tbl>
    <w:p w14:paraId="59F3B833" w14:textId="77777777" w:rsidR="00DD6ABB" w:rsidRDefault="00DD6ABB">
      <w:pPr>
        <w:tabs>
          <w:tab w:val="left" w:pos="1134"/>
        </w:tabs>
        <w:spacing w:after="0" w:line="276" w:lineRule="auto"/>
        <w:ind w:firstLine="709"/>
        <w:jc w:val="center"/>
        <w:rPr>
          <w:rFonts w:cs="Times New Roman"/>
          <w:sz w:val="28"/>
          <w:szCs w:val="28"/>
        </w:rPr>
      </w:pPr>
    </w:p>
    <w:p w14:paraId="75EE5DA2" w14:textId="77777777" w:rsidR="00DD6ABB" w:rsidRDefault="000E3A5A">
      <w:pPr>
        <w:shd w:val="clear" w:color="auto" w:fill="FFFFFF"/>
        <w:tabs>
          <w:tab w:val="left" w:pos="1134"/>
        </w:tabs>
        <w:spacing w:after="0" w:line="276" w:lineRule="auto"/>
        <w:ind w:firstLine="709"/>
        <w:jc w:val="center"/>
        <w:rPr>
          <w:rFonts w:cs="Times New Roman"/>
          <w:b/>
          <w:bCs/>
          <w:spacing w:val="-11"/>
          <w:sz w:val="24"/>
          <w:szCs w:val="24"/>
        </w:rPr>
      </w:pPr>
      <w:r>
        <w:rPr>
          <w:rFonts w:cs="Times New Roman"/>
          <w:b/>
          <w:bCs/>
          <w:spacing w:val="-11"/>
          <w:sz w:val="24"/>
          <w:szCs w:val="24"/>
        </w:rPr>
        <w:t>Partea В</w:t>
      </w:r>
    </w:p>
    <w:p w14:paraId="548AF946" w14:textId="77777777" w:rsidR="00DD6ABB" w:rsidRDefault="00DD6ABB">
      <w:pPr>
        <w:shd w:val="clear" w:color="auto" w:fill="FFFFFF"/>
        <w:tabs>
          <w:tab w:val="left" w:pos="1134"/>
        </w:tabs>
        <w:spacing w:after="0" w:line="276" w:lineRule="auto"/>
        <w:ind w:firstLine="709"/>
        <w:jc w:val="center"/>
        <w:rPr>
          <w:rFonts w:cs="Times New Roman"/>
          <w:b/>
          <w:bCs/>
          <w:spacing w:val="-11"/>
          <w:sz w:val="24"/>
          <w:szCs w:val="24"/>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tblGrid>
      <w:tr w:rsidR="00DD6ABB" w14:paraId="16645BE6" w14:textId="77777777">
        <w:trPr>
          <w:trHeight w:val="3333"/>
        </w:trPr>
        <w:tc>
          <w:tcPr>
            <w:tcW w:w="4890" w:type="dxa"/>
            <w:shd w:val="clear" w:color="auto" w:fill="000080"/>
            <w:vAlign w:val="center"/>
          </w:tcPr>
          <w:p w14:paraId="7289E225" w14:textId="77777777" w:rsidR="00DD6ABB" w:rsidRDefault="000E3A5A">
            <w:pPr>
              <w:tabs>
                <w:tab w:val="left" w:pos="1134"/>
              </w:tabs>
              <w:spacing w:after="0" w:line="276" w:lineRule="auto"/>
              <w:jc w:val="center"/>
              <w:rPr>
                <w:rFonts w:cs="Times New Roman"/>
                <w:sz w:val="24"/>
                <w:szCs w:val="24"/>
              </w:rPr>
            </w:pPr>
            <w:bookmarkStart w:id="1" w:name="_Hlk184299693"/>
            <w:r>
              <w:rPr>
                <w:rFonts w:cs="Times New Roman"/>
                <w:sz w:val="24"/>
                <w:szCs w:val="24"/>
              </w:rPr>
              <w:t>FĂRĂ VIZĂ</w:t>
            </w:r>
          </w:p>
          <w:p w14:paraId="2EB59EFA" w14:textId="77777777" w:rsidR="00DD6ABB" w:rsidRDefault="00DD6ABB">
            <w:pPr>
              <w:tabs>
                <w:tab w:val="left" w:pos="1134"/>
              </w:tabs>
              <w:spacing w:after="0" w:line="276" w:lineRule="auto"/>
              <w:jc w:val="center"/>
              <w:rPr>
                <w:rFonts w:cs="Times New Roman"/>
                <w:sz w:val="24"/>
                <w:szCs w:val="24"/>
              </w:rPr>
            </w:pPr>
          </w:p>
          <w:p w14:paraId="08A0A847" w14:textId="77777777" w:rsidR="00DD6ABB" w:rsidRDefault="000E3A5A">
            <w:pPr>
              <w:tabs>
                <w:tab w:val="left" w:pos="1134"/>
              </w:tabs>
              <w:spacing w:after="0" w:line="276" w:lineRule="auto"/>
              <w:jc w:val="center"/>
              <w:rPr>
                <w:rFonts w:cs="Times New Roman"/>
                <w:sz w:val="24"/>
                <w:szCs w:val="24"/>
              </w:rPr>
            </w:pPr>
            <w:r>
              <w:rPr>
                <w:rFonts w:cs="Times New Roman"/>
                <w:sz w:val="24"/>
                <w:szCs w:val="24"/>
              </w:rPr>
              <w:t>VISA NOT REQUIRED</w:t>
            </w:r>
          </w:p>
        </w:tc>
      </w:tr>
      <w:bookmarkEnd w:id="1"/>
    </w:tbl>
    <w:p w14:paraId="2326518F" w14:textId="77777777" w:rsidR="00DD6ABB" w:rsidRDefault="00DD6ABB">
      <w:pPr>
        <w:tabs>
          <w:tab w:val="left" w:pos="1134"/>
        </w:tabs>
        <w:spacing w:after="0" w:line="276" w:lineRule="auto"/>
        <w:ind w:firstLine="709"/>
        <w:jc w:val="center"/>
        <w:rPr>
          <w:rFonts w:cs="Times New Roman"/>
          <w:sz w:val="28"/>
          <w:szCs w:val="28"/>
        </w:rPr>
      </w:pPr>
    </w:p>
    <w:p w14:paraId="1013ADF9" w14:textId="77777777" w:rsidR="00DD6ABB" w:rsidRDefault="000E3A5A">
      <w:pPr>
        <w:shd w:val="clear" w:color="auto" w:fill="FFFFFF"/>
        <w:tabs>
          <w:tab w:val="left" w:pos="1134"/>
        </w:tabs>
        <w:spacing w:after="0" w:line="276" w:lineRule="auto"/>
        <w:ind w:firstLine="709"/>
        <w:jc w:val="center"/>
        <w:rPr>
          <w:rFonts w:cs="Times New Roman"/>
          <w:b/>
          <w:bCs/>
          <w:spacing w:val="-3"/>
          <w:sz w:val="24"/>
          <w:szCs w:val="24"/>
        </w:rPr>
      </w:pPr>
      <w:r>
        <w:rPr>
          <w:rFonts w:cs="Times New Roman"/>
          <w:b/>
          <w:bCs/>
          <w:spacing w:val="-3"/>
          <w:sz w:val="24"/>
          <w:szCs w:val="24"/>
        </w:rPr>
        <w:t>Partea С</w:t>
      </w:r>
    </w:p>
    <w:p w14:paraId="5E05E6D2" w14:textId="77777777" w:rsidR="00DD6ABB" w:rsidRDefault="00DD6ABB">
      <w:pPr>
        <w:shd w:val="clear" w:color="auto" w:fill="FFFFFF"/>
        <w:tabs>
          <w:tab w:val="left" w:pos="1134"/>
        </w:tabs>
        <w:spacing w:after="0" w:line="276" w:lineRule="auto"/>
        <w:ind w:firstLine="709"/>
        <w:jc w:val="center"/>
        <w:rPr>
          <w:rFonts w:cs="Times New Roman"/>
          <w:b/>
          <w:bCs/>
          <w:spacing w:val="-3"/>
          <w:sz w:val="24"/>
          <w:szCs w:val="24"/>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tblGrid>
      <w:tr w:rsidR="00DD6ABB" w14:paraId="2750E387" w14:textId="77777777">
        <w:trPr>
          <w:trHeight w:val="2489"/>
        </w:trPr>
        <w:tc>
          <w:tcPr>
            <w:tcW w:w="4890" w:type="dxa"/>
            <w:shd w:val="clear" w:color="auto" w:fill="000080"/>
            <w:vAlign w:val="center"/>
          </w:tcPr>
          <w:p w14:paraId="2374FD6D" w14:textId="77777777" w:rsidR="00DD6ABB" w:rsidRDefault="000E3A5A">
            <w:pPr>
              <w:tabs>
                <w:tab w:val="left" w:pos="1134"/>
              </w:tabs>
              <w:spacing w:after="0" w:line="276" w:lineRule="auto"/>
              <w:ind w:hanging="15"/>
              <w:jc w:val="center"/>
              <w:rPr>
                <w:rFonts w:cs="Times New Roman"/>
                <w:sz w:val="24"/>
                <w:szCs w:val="24"/>
              </w:rPr>
            </w:pPr>
            <w:bookmarkStart w:id="2" w:name="_Hlk184299735"/>
            <w:r>
              <w:rPr>
                <w:rFonts w:cs="Times New Roman"/>
                <w:sz w:val="24"/>
                <w:szCs w:val="24"/>
              </w:rPr>
              <w:t>TOATE PAŞAPOARTELE</w:t>
            </w:r>
          </w:p>
          <w:p w14:paraId="5A2B1118" w14:textId="77777777" w:rsidR="00DD6ABB" w:rsidRDefault="00DD6ABB">
            <w:pPr>
              <w:tabs>
                <w:tab w:val="left" w:pos="1134"/>
              </w:tabs>
              <w:spacing w:after="0" w:line="276" w:lineRule="auto"/>
              <w:ind w:hanging="15"/>
              <w:jc w:val="center"/>
              <w:rPr>
                <w:rFonts w:cs="Times New Roman"/>
                <w:sz w:val="24"/>
                <w:szCs w:val="24"/>
                <w:lang w:eastAsia="ru-RU"/>
              </w:rPr>
            </w:pPr>
          </w:p>
          <w:p w14:paraId="413B9F09" w14:textId="77777777" w:rsidR="00DD6ABB" w:rsidRDefault="000E3A5A">
            <w:pPr>
              <w:tabs>
                <w:tab w:val="left" w:pos="1134"/>
              </w:tabs>
              <w:spacing w:after="0" w:line="276" w:lineRule="auto"/>
              <w:ind w:hanging="15"/>
              <w:jc w:val="center"/>
              <w:rPr>
                <w:rFonts w:cs="Times New Roman"/>
                <w:sz w:val="24"/>
                <w:szCs w:val="24"/>
                <w:lang w:eastAsia="ru-RU"/>
              </w:rPr>
            </w:pPr>
            <w:r>
              <w:rPr>
                <w:rFonts w:cs="Times New Roman"/>
                <w:sz w:val="24"/>
                <w:szCs w:val="24"/>
                <w:lang w:eastAsia="ru-RU"/>
              </w:rPr>
              <w:t>ALL PASSPORTS</w:t>
            </w:r>
          </w:p>
        </w:tc>
      </w:tr>
      <w:bookmarkEnd w:id="2"/>
    </w:tbl>
    <w:p w14:paraId="653581EA" w14:textId="77777777" w:rsidR="00DD6ABB" w:rsidRDefault="00DD6ABB">
      <w:pPr>
        <w:shd w:val="clear" w:color="auto" w:fill="FFFFFF"/>
        <w:tabs>
          <w:tab w:val="left" w:pos="1134"/>
        </w:tabs>
        <w:spacing w:after="0" w:line="276" w:lineRule="auto"/>
        <w:ind w:firstLine="709"/>
        <w:jc w:val="center"/>
        <w:rPr>
          <w:rFonts w:cs="Times New Roman"/>
          <w:b/>
          <w:bCs/>
          <w:spacing w:val="-3"/>
          <w:sz w:val="24"/>
          <w:szCs w:val="24"/>
        </w:rPr>
      </w:pPr>
    </w:p>
    <w:p w14:paraId="50C5DFF9" w14:textId="77777777" w:rsidR="00DD6ABB" w:rsidRDefault="000E3A5A">
      <w:pPr>
        <w:shd w:val="clear" w:color="auto" w:fill="FFFFFF"/>
        <w:tabs>
          <w:tab w:val="left" w:pos="1134"/>
        </w:tabs>
        <w:spacing w:after="0" w:line="276" w:lineRule="auto"/>
        <w:ind w:firstLine="709"/>
        <w:jc w:val="center"/>
        <w:rPr>
          <w:rFonts w:cs="Times New Roman"/>
          <w:b/>
          <w:bCs/>
          <w:spacing w:val="-3"/>
          <w:sz w:val="24"/>
          <w:szCs w:val="24"/>
        </w:rPr>
      </w:pPr>
      <w:r>
        <w:rPr>
          <w:rFonts w:cs="Times New Roman"/>
          <w:b/>
          <w:bCs/>
          <w:spacing w:val="-3"/>
          <w:sz w:val="24"/>
          <w:szCs w:val="24"/>
        </w:rPr>
        <w:t>Partea D</w:t>
      </w: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tblGrid>
      <w:tr w:rsidR="00DD6ABB" w14:paraId="7884CA15" w14:textId="77777777">
        <w:trPr>
          <w:trHeight w:val="3333"/>
        </w:trPr>
        <w:tc>
          <w:tcPr>
            <w:tcW w:w="4890" w:type="dxa"/>
            <w:shd w:val="clear" w:color="auto" w:fill="000080"/>
            <w:vAlign w:val="center"/>
          </w:tcPr>
          <w:p w14:paraId="522E37DC" w14:textId="77777777" w:rsidR="00DD6ABB" w:rsidRDefault="00DD6ABB">
            <w:pPr>
              <w:tabs>
                <w:tab w:val="left" w:pos="1134"/>
              </w:tabs>
              <w:spacing w:after="0" w:line="276" w:lineRule="auto"/>
              <w:ind w:firstLine="709"/>
              <w:jc w:val="center"/>
              <w:rPr>
                <w:rFonts w:cs="Times New Roman"/>
                <w:sz w:val="24"/>
                <w:szCs w:val="24"/>
              </w:rPr>
            </w:pPr>
            <w:bookmarkStart w:id="3" w:name="_Hlk184299786"/>
          </w:p>
          <w:p w14:paraId="5221DC0C" w14:textId="77777777" w:rsidR="00DD6ABB" w:rsidRDefault="000E3A5A">
            <w:pPr>
              <w:tabs>
                <w:tab w:val="left" w:pos="1134"/>
              </w:tabs>
              <w:spacing w:after="0" w:line="276" w:lineRule="auto"/>
              <w:ind w:firstLine="709"/>
              <w:jc w:val="center"/>
              <w:rPr>
                <w:rFonts w:cs="Times New Roman"/>
                <w:sz w:val="24"/>
                <w:szCs w:val="24"/>
              </w:rPr>
            </w:pPr>
            <w:r>
              <w:rPr>
                <w:rFonts w:cs="Times New Roman"/>
                <w:noProof/>
                <w:sz w:val="24"/>
                <w:szCs w:val="24"/>
                <w:lang w:val="ru-RU" w:eastAsia="ru-RU"/>
              </w:rPr>
              <mc:AlternateContent>
                <mc:Choice Requires="wps">
                  <w:drawing>
                    <wp:anchor distT="0" distB="0" distL="114300" distR="114300" simplePos="0" relativeHeight="251659264" behindDoc="0" locked="0" layoutInCell="1" allowOverlap="1" wp14:anchorId="3BC26BB0" wp14:editId="2CAA1CF9">
                      <wp:simplePos x="0" y="0"/>
                      <wp:positionH relativeFrom="column">
                        <wp:posOffset>758825</wp:posOffset>
                      </wp:positionH>
                      <wp:positionV relativeFrom="paragraph">
                        <wp:posOffset>37465</wp:posOffset>
                      </wp:positionV>
                      <wp:extent cx="1495425" cy="752475"/>
                      <wp:effectExtent l="19050" t="19050" r="28575" b="28575"/>
                      <wp:wrapNone/>
                      <wp:docPr id="1" name="Dreptunghi 1"/>
                      <wp:cNvGraphicFramePr/>
                      <a:graphic xmlns:a="http://schemas.openxmlformats.org/drawingml/2006/main">
                        <a:graphicData uri="http://schemas.microsoft.com/office/word/2010/wordprocessingShape">
                          <wps:wsp>
                            <wps:cNvSpPr/>
                            <wps:spPr>
                              <a:xfrm>
                                <a:off x="0" y="0"/>
                                <a:ext cx="1495425" cy="752475"/>
                              </a:xfrm>
                              <a:prstGeom prst="rect">
                                <a:avLst/>
                              </a:prstGeom>
                              <a:noFill/>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A2AB1A" w14:textId="77777777" w:rsidR="00DD6ABB" w:rsidRDefault="00DD6AB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BC26BB0" id="Dreptunghi 1" o:spid="_x0000_s1026" style="position:absolute;left:0;text-align:left;margin-left:59.75pt;margin-top:2.95pt;width:117.75pt;height:5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" filled="f" strokecolor="white [3212]" strokeweight="3pt">
                      <v:textbox>
                        <w:txbxContent>
                          <w:p w14:paraId="65A2AB1A" w14:textId="77777777" w:rsidR="00DD6ABB" w:rsidRDefault="00DD6ABB">
                            <w:pPr>
                              <w:jc w:val="center"/>
                            </w:pPr>
                          </w:p>
                        </w:txbxContent>
                      </v:textbox>
                    </v:rect>
                  </w:pict>
                </mc:Fallback>
              </mc:AlternateContent>
            </w:r>
          </w:p>
          <w:p w14:paraId="78038C20" w14:textId="77777777" w:rsidR="00DD6ABB" w:rsidRDefault="000E3A5A">
            <w:pPr>
              <w:tabs>
                <w:tab w:val="left" w:pos="1134"/>
              </w:tabs>
              <w:spacing w:after="0" w:line="276" w:lineRule="auto"/>
              <w:ind w:firstLine="709"/>
              <w:jc w:val="center"/>
              <w:rPr>
                <w:rFonts w:cs="Times New Roman"/>
                <w:sz w:val="24"/>
                <w:szCs w:val="24"/>
              </w:rPr>
            </w:pPr>
            <w:r>
              <w:rPr>
                <w:rFonts w:cs="Times New Roman"/>
                <w:noProof/>
                <w:sz w:val="24"/>
                <w:szCs w:val="24"/>
                <w:lang w:val="ru-RU" w:eastAsia="ru-RU"/>
              </w:rPr>
              <mc:AlternateContent>
                <mc:Choice Requires="wps">
                  <w:drawing>
                    <wp:anchor distT="0" distB="0" distL="114300" distR="114300" simplePos="0" relativeHeight="251660288" behindDoc="0" locked="0" layoutInCell="1" allowOverlap="1" wp14:anchorId="152654BA" wp14:editId="7A8D15FE">
                      <wp:simplePos x="0" y="0"/>
                      <wp:positionH relativeFrom="column">
                        <wp:posOffset>1293495</wp:posOffset>
                      </wp:positionH>
                      <wp:positionV relativeFrom="paragraph">
                        <wp:posOffset>37465</wp:posOffset>
                      </wp:positionV>
                      <wp:extent cx="409575" cy="361950"/>
                      <wp:effectExtent l="19050" t="19050" r="28575" b="19050"/>
                      <wp:wrapNone/>
                      <wp:docPr id="8" name="Oval 8"/>
                      <wp:cNvGraphicFramePr/>
                      <a:graphic xmlns:a="http://schemas.openxmlformats.org/drawingml/2006/main">
                        <a:graphicData uri="http://schemas.microsoft.com/office/word/2010/wordprocessingShape">
                          <wps:wsp>
                            <wps:cNvSpPr/>
                            <wps:spPr>
                              <a:xfrm>
                                <a:off x="0" y="0"/>
                                <a:ext cx="409575" cy="361950"/>
                              </a:xfrm>
                              <a:prstGeom prst="ellipse">
                                <a:avLst/>
                              </a:prstGeom>
                              <a:noFill/>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9A78DB" w14:textId="77777777" w:rsidR="00DD6ABB" w:rsidRDefault="00DD6AB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152654BA" id="Oval 8" o:spid="_x0000_s1027" style="position:absolute;left:0;text-align:left;margin-left:101.85pt;margin-top:2.95pt;width:32.25pt;height:2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" filled="f" strokecolor="white [3212]" strokeweight="3pt">
                      <v:stroke joinstyle="miter"/>
                      <v:textbox>
                        <w:txbxContent>
                          <w:p w14:paraId="6A9A78DB" w14:textId="77777777" w:rsidR="00DD6ABB" w:rsidRDefault="00DD6ABB">
                            <w:pPr>
                              <w:jc w:val="center"/>
                            </w:pPr>
                          </w:p>
                        </w:txbxContent>
                      </v:textbox>
                    </v:oval>
                  </w:pict>
                </mc:Fallback>
              </mc:AlternateContent>
            </w:r>
          </w:p>
          <w:p w14:paraId="3B23AAAD" w14:textId="77777777" w:rsidR="00DD6ABB" w:rsidRDefault="000E3A5A">
            <w:pPr>
              <w:tabs>
                <w:tab w:val="left" w:pos="1134"/>
              </w:tabs>
              <w:spacing w:after="0" w:line="276" w:lineRule="auto"/>
              <w:ind w:firstLine="709"/>
              <w:jc w:val="center"/>
              <w:rPr>
                <w:rFonts w:cs="Times New Roman"/>
                <w:sz w:val="24"/>
                <w:szCs w:val="24"/>
              </w:rPr>
            </w:pPr>
            <w:r>
              <w:rPr>
                <w:rFonts w:cs="Times New Roman"/>
                <w:noProof/>
                <w:sz w:val="24"/>
                <w:szCs w:val="24"/>
                <w:lang w:val="ru-RU" w:eastAsia="ru-RU"/>
              </w:rPr>
              <mc:AlternateContent>
                <mc:Choice Requires="wps">
                  <w:drawing>
                    <wp:anchor distT="0" distB="0" distL="114300" distR="114300" simplePos="0" relativeHeight="251661312" behindDoc="0" locked="0" layoutInCell="1" allowOverlap="1" wp14:anchorId="1191BAD8" wp14:editId="1EB9B6D4">
                      <wp:simplePos x="0" y="0"/>
                      <wp:positionH relativeFrom="column">
                        <wp:posOffset>756285</wp:posOffset>
                      </wp:positionH>
                      <wp:positionV relativeFrom="paragraph">
                        <wp:posOffset>8890</wp:posOffset>
                      </wp:positionV>
                      <wp:extent cx="533400" cy="9525"/>
                      <wp:effectExtent l="19050" t="19050" r="19050" b="28575"/>
                      <wp:wrapNone/>
                      <wp:docPr id="10" name="Conector drept 10"/>
                      <wp:cNvGraphicFramePr/>
                      <a:graphic xmlns:a="http://schemas.openxmlformats.org/drawingml/2006/main">
                        <a:graphicData uri="http://schemas.microsoft.com/office/word/2010/wordprocessingShape">
                          <wps:wsp>
                            <wps:cNvCnPr/>
                            <wps:spPr>
                              <a:xfrm>
                                <a:off x="0" y="0"/>
                                <a:ext cx="533400" cy="9525"/>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Conector drept 10" o:spid="_x0000_s1026" o:spt="20" style="position:absolute;left:0pt;margin-left:59.55pt;margin-top:0.7pt;height:0.75pt;width:42pt;z-index:251661312;mso-width-relative:page;mso-height-relative:page;" filled="f" stroked="t" coordsize="21600,21600" o:gfxdata="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1ewaWtUAAAAHAQAADwAAAAAAAAABACAAAAAi&#10;AAAAZHJzL2Rvd25yZXYueG1sUEsBAhQAFAAAAAgAh07iQAZAaHvUAQAAtQMAAA4AAAAAAAAAAQAg&#10;AAAAJAEAAGRycy9lMm9Eb2MueG1sUEsFBgAAAAAGAAYAWQEAAGoFAAAAAA==&#10;">
                      <v:fill on="f" focussize="0,0"/>
                      <v:stroke weight="3pt" color="#FFFFFF [3212]" miterlimit="8" joinstyle="miter"/>
                      <v:imagedata o:title=""/>
                      <o:lock v:ext="edit" aspectratio="f"/>
                    </v:line>
                  </w:pict>
                </mc:Fallback>
              </mc:AlternateContent>
            </w:r>
            <w:r>
              <w:rPr>
                <w:rFonts w:cs="Times New Roman"/>
                <w:noProof/>
                <w:sz w:val="24"/>
                <w:szCs w:val="24"/>
                <w:lang w:val="ru-RU" w:eastAsia="ru-RU"/>
              </w:rPr>
              <mc:AlternateContent>
                <mc:Choice Requires="wps">
                  <w:drawing>
                    <wp:anchor distT="0" distB="0" distL="114300" distR="114300" simplePos="0" relativeHeight="251662336" behindDoc="0" locked="0" layoutInCell="1" allowOverlap="1" wp14:anchorId="55A7ABFF" wp14:editId="1C7E2C55">
                      <wp:simplePos x="0" y="0"/>
                      <wp:positionH relativeFrom="column">
                        <wp:posOffset>1722755</wp:posOffset>
                      </wp:positionH>
                      <wp:positionV relativeFrom="paragraph">
                        <wp:posOffset>15875</wp:posOffset>
                      </wp:positionV>
                      <wp:extent cx="533400" cy="9525"/>
                      <wp:effectExtent l="19050" t="19050" r="19050" b="28575"/>
                      <wp:wrapNone/>
                      <wp:docPr id="11" name="Conector drept 11"/>
                      <wp:cNvGraphicFramePr/>
                      <a:graphic xmlns:a="http://schemas.openxmlformats.org/drawingml/2006/main">
                        <a:graphicData uri="http://schemas.microsoft.com/office/word/2010/wordprocessingShape">
                          <wps:wsp>
                            <wps:cNvCnPr/>
                            <wps:spPr>
                              <a:xfrm>
                                <a:off x="0" y="0"/>
                                <a:ext cx="533400" cy="9525"/>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Conector drept 11" o:spid="_x0000_s1026" o:spt="20" style="position:absolute;left:0pt;margin-left:135.65pt;margin-top:1.25pt;height:0.75pt;width:42pt;z-index:251662336;mso-width-relative:page;mso-height-relative:page;" filled="f" stroked="t" coordsize="21600,21600" o:gfxdata="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RG0dp1gAAAAcBAAAPAAAAAAAAAAEAIAAA&#10;ACIAAABkcnMvZG93bnJldi54bWxQSwECFAAUAAAACACHTuJAE3/nAdUBAAC1AwAADgAAAAAAAAAB&#10;ACAAAAAlAQAAZHJzL2Uyb0RvYy54bWxQSwUGAAAAAAYABgBZAQAAbAUAAAAA&#10;">
                      <v:fill on="f" focussize="0,0"/>
                      <v:stroke weight="3pt" color="#FFFFFF [3212]" miterlimit="8" joinstyle="miter"/>
                      <v:imagedata o:title=""/>
                      <o:lock v:ext="edit" aspectratio="f"/>
                    </v:line>
                  </w:pict>
                </mc:Fallback>
              </mc:AlternateContent>
            </w:r>
          </w:p>
          <w:p w14:paraId="62577CD9" w14:textId="77777777" w:rsidR="00DD6ABB" w:rsidRDefault="00DD6ABB">
            <w:pPr>
              <w:tabs>
                <w:tab w:val="left" w:pos="1134"/>
              </w:tabs>
              <w:spacing w:after="0" w:line="276" w:lineRule="auto"/>
              <w:ind w:firstLine="709"/>
              <w:jc w:val="center"/>
              <w:rPr>
                <w:rFonts w:cs="Times New Roman"/>
                <w:sz w:val="24"/>
                <w:szCs w:val="24"/>
              </w:rPr>
            </w:pPr>
          </w:p>
          <w:p w14:paraId="515D6E0B" w14:textId="77777777" w:rsidR="00DD6ABB" w:rsidRDefault="000E3A5A">
            <w:pPr>
              <w:tabs>
                <w:tab w:val="left" w:pos="1134"/>
              </w:tabs>
              <w:spacing w:after="0" w:line="276" w:lineRule="auto"/>
              <w:jc w:val="center"/>
              <w:rPr>
                <w:rFonts w:cs="Times New Roman"/>
                <w:sz w:val="24"/>
                <w:szCs w:val="24"/>
              </w:rPr>
            </w:pPr>
            <w:r>
              <w:rPr>
                <w:rFonts w:cs="Times New Roman"/>
                <w:sz w:val="24"/>
                <w:szCs w:val="24"/>
              </w:rPr>
              <w:t>CETĂŢENII REPUBLICII</w:t>
            </w:r>
          </w:p>
          <w:p w14:paraId="08537457" w14:textId="77777777" w:rsidR="00DD6ABB" w:rsidRDefault="000E3A5A">
            <w:pPr>
              <w:tabs>
                <w:tab w:val="left" w:pos="1134"/>
              </w:tabs>
              <w:spacing w:after="0" w:line="276" w:lineRule="auto"/>
              <w:jc w:val="center"/>
              <w:rPr>
                <w:rFonts w:cs="Times New Roman"/>
                <w:sz w:val="24"/>
                <w:szCs w:val="24"/>
              </w:rPr>
            </w:pPr>
            <w:r>
              <w:rPr>
                <w:rFonts w:cs="Times New Roman"/>
                <w:sz w:val="24"/>
                <w:szCs w:val="24"/>
              </w:rPr>
              <w:t>MOLDOVA</w:t>
            </w:r>
          </w:p>
          <w:p w14:paraId="04A2E701" w14:textId="77777777" w:rsidR="00DD6ABB" w:rsidRDefault="000E3A5A">
            <w:pPr>
              <w:tabs>
                <w:tab w:val="left" w:pos="1134"/>
              </w:tabs>
              <w:spacing w:after="0" w:line="276" w:lineRule="auto"/>
              <w:jc w:val="center"/>
              <w:rPr>
                <w:rFonts w:cs="Times New Roman"/>
                <w:sz w:val="24"/>
                <w:szCs w:val="24"/>
              </w:rPr>
            </w:pPr>
            <w:r>
              <w:rPr>
                <w:rFonts w:cs="Times New Roman"/>
                <w:sz w:val="24"/>
                <w:szCs w:val="24"/>
              </w:rPr>
              <w:t>CITIZENS OF THE REPUBLIC OF MOLDOVA</w:t>
            </w:r>
            <w:r>
              <w:rPr>
                <w:rFonts w:cs="Times New Roman"/>
                <w:sz w:val="24"/>
                <w:szCs w:val="24"/>
                <w:lang w:eastAsia="ro-RO"/>
              </w:rPr>
              <w:t xml:space="preserve"> </w:t>
            </w:r>
          </w:p>
        </w:tc>
      </w:tr>
      <w:bookmarkEnd w:id="3"/>
    </w:tbl>
    <w:p w14:paraId="194974BA" w14:textId="77777777" w:rsidR="00DD6ABB" w:rsidRDefault="00DD6ABB">
      <w:pPr>
        <w:tabs>
          <w:tab w:val="left" w:pos="1134"/>
        </w:tabs>
        <w:spacing w:after="0" w:line="276" w:lineRule="auto"/>
        <w:ind w:firstLine="709"/>
        <w:jc w:val="center"/>
        <w:rPr>
          <w:rFonts w:cs="Times New Roman"/>
          <w:sz w:val="28"/>
          <w:szCs w:val="28"/>
        </w:rPr>
      </w:pPr>
    </w:p>
    <w:p w14:paraId="320FC908" w14:textId="77777777" w:rsidR="00DD6ABB" w:rsidRDefault="00DD6ABB">
      <w:pPr>
        <w:tabs>
          <w:tab w:val="left" w:pos="1134"/>
        </w:tabs>
        <w:spacing w:after="0" w:line="276" w:lineRule="auto"/>
        <w:ind w:firstLine="709"/>
        <w:jc w:val="center"/>
        <w:rPr>
          <w:rFonts w:cs="Times New Roman"/>
          <w:sz w:val="28"/>
          <w:szCs w:val="28"/>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tblGrid>
      <w:tr w:rsidR="00DD6ABB" w14:paraId="1AA27274" w14:textId="77777777">
        <w:trPr>
          <w:trHeight w:val="3333"/>
        </w:trPr>
        <w:tc>
          <w:tcPr>
            <w:tcW w:w="4890" w:type="dxa"/>
            <w:shd w:val="clear" w:color="auto" w:fill="000080"/>
            <w:vAlign w:val="center"/>
          </w:tcPr>
          <w:p w14:paraId="229FF9FF" w14:textId="77777777" w:rsidR="00DD6ABB" w:rsidRDefault="000E3A5A">
            <w:pPr>
              <w:tabs>
                <w:tab w:val="left" w:pos="1134"/>
              </w:tabs>
              <w:spacing w:after="0" w:line="276" w:lineRule="auto"/>
              <w:ind w:hanging="15"/>
              <w:jc w:val="center"/>
              <w:rPr>
                <w:rFonts w:cs="Times New Roman"/>
                <w:sz w:val="24"/>
                <w:szCs w:val="24"/>
              </w:rPr>
            </w:pPr>
            <w:bookmarkStart w:id="4" w:name="_Hlk184299802"/>
            <w:r>
              <w:rPr>
                <w:rFonts w:cs="Times New Roman"/>
                <w:noProof/>
                <w:sz w:val="24"/>
                <w:szCs w:val="24"/>
                <w:lang w:val="ru-RU" w:eastAsia="ru-RU"/>
              </w:rPr>
              <mc:AlternateContent>
                <mc:Choice Requires="wps">
                  <w:drawing>
                    <wp:anchor distT="0" distB="0" distL="114300" distR="114300" simplePos="0" relativeHeight="251663360" behindDoc="0" locked="0" layoutInCell="1" allowOverlap="1" wp14:anchorId="2F77726D" wp14:editId="146D8642">
                      <wp:simplePos x="0" y="0"/>
                      <wp:positionH relativeFrom="column">
                        <wp:posOffset>768985</wp:posOffset>
                      </wp:positionH>
                      <wp:positionV relativeFrom="paragraph">
                        <wp:posOffset>178435</wp:posOffset>
                      </wp:positionV>
                      <wp:extent cx="1495425" cy="752475"/>
                      <wp:effectExtent l="19050" t="19050" r="28575" b="28575"/>
                      <wp:wrapNone/>
                      <wp:docPr id="20" name="Dreptunghi 20"/>
                      <wp:cNvGraphicFramePr/>
                      <a:graphic xmlns:a="http://schemas.openxmlformats.org/drawingml/2006/main">
                        <a:graphicData uri="http://schemas.microsoft.com/office/word/2010/wordprocessingShape">
                          <wps:wsp>
                            <wps:cNvSpPr/>
                            <wps:spPr>
                              <a:xfrm>
                                <a:off x="0" y="0"/>
                                <a:ext cx="1495425" cy="752475"/>
                              </a:xfrm>
                              <a:prstGeom prst="rect">
                                <a:avLst/>
                              </a:prstGeom>
                              <a:noFill/>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D2453E" w14:textId="77777777" w:rsidR="00DD6ABB" w:rsidRDefault="00DD6AB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F77726D" id="Dreptunghi 20" o:spid="_x0000_s1028" style="position:absolute;left:0;text-align:left;margin-left:60.55pt;margin-top:14.05pt;width:117.75pt;height:59.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" filled="f" strokecolor="white [3212]" strokeweight="3pt">
                      <v:textbox>
                        <w:txbxContent>
                          <w:p w14:paraId="0BD2453E" w14:textId="77777777" w:rsidR="00DD6ABB" w:rsidRDefault="00DD6ABB">
                            <w:pPr>
                              <w:jc w:val="center"/>
                            </w:pPr>
                          </w:p>
                        </w:txbxContent>
                      </v:textbox>
                    </v:rect>
                  </w:pict>
                </mc:Fallback>
              </mc:AlternateContent>
            </w:r>
          </w:p>
          <w:p w14:paraId="6E46670D" w14:textId="77777777" w:rsidR="00DD6ABB" w:rsidRDefault="000E3A5A">
            <w:pPr>
              <w:tabs>
                <w:tab w:val="left" w:pos="1134"/>
              </w:tabs>
              <w:spacing w:after="0" w:line="276" w:lineRule="auto"/>
              <w:ind w:hanging="15"/>
              <w:jc w:val="center"/>
              <w:rPr>
                <w:rFonts w:cs="Times New Roman"/>
                <w:sz w:val="24"/>
                <w:szCs w:val="24"/>
              </w:rPr>
            </w:pPr>
            <w:r>
              <w:rPr>
                <w:rFonts w:cs="Times New Roman"/>
                <w:noProof/>
                <w:sz w:val="24"/>
                <w:szCs w:val="24"/>
                <w:lang w:val="ru-RU" w:eastAsia="ru-RU"/>
              </w:rPr>
              <mc:AlternateContent>
                <mc:Choice Requires="wps">
                  <w:drawing>
                    <wp:anchor distT="0" distB="0" distL="114300" distR="114300" simplePos="0" relativeHeight="251664384" behindDoc="0" locked="0" layoutInCell="1" allowOverlap="1" wp14:anchorId="48C45077" wp14:editId="2E4FD1CE">
                      <wp:simplePos x="0" y="0"/>
                      <wp:positionH relativeFrom="column">
                        <wp:posOffset>1308735</wp:posOffset>
                      </wp:positionH>
                      <wp:positionV relativeFrom="paragraph">
                        <wp:posOffset>191135</wp:posOffset>
                      </wp:positionV>
                      <wp:extent cx="409575" cy="361950"/>
                      <wp:effectExtent l="19050" t="19050" r="28575" b="19050"/>
                      <wp:wrapNone/>
                      <wp:docPr id="21" name="Oval 21"/>
                      <wp:cNvGraphicFramePr/>
                      <a:graphic xmlns:a="http://schemas.openxmlformats.org/drawingml/2006/main">
                        <a:graphicData uri="http://schemas.microsoft.com/office/word/2010/wordprocessingShape">
                          <wps:wsp>
                            <wps:cNvSpPr/>
                            <wps:spPr>
                              <a:xfrm>
                                <a:off x="0" y="0"/>
                                <a:ext cx="409575" cy="361950"/>
                              </a:xfrm>
                              <a:prstGeom prst="ellipse">
                                <a:avLst/>
                              </a:prstGeom>
                              <a:noFill/>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FB0258" w14:textId="77777777" w:rsidR="00DD6ABB" w:rsidRDefault="00DD6AB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48C45077" id="Oval 21" o:spid="_x0000_s1029" style="position:absolute;left:0;text-align:left;margin-left:103.05pt;margin-top:15.05pt;width:32.25pt;height:2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" filled="f" strokecolor="white [3212]" strokeweight="3pt">
                      <v:stroke joinstyle="miter"/>
                      <v:textbox>
                        <w:txbxContent>
                          <w:p w14:paraId="35FB0258" w14:textId="77777777" w:rsidR="00DD6ABB" w:rsidRDefault="00DD6ABB">
                            <w:pPr>
                              <w:jc w:val="center"/>
                            </w:pPr>
                          </w:p>
                        </w:txbxContent>
                      </v:textbox>
                    </v:oval>
                  </w:pict>
                </mc:Fallback>
              </mc:AlternateContent>
            </w:r>
          </w:p>
          <w:p w14:paraId="1DEC5F80" w14:textId="77777777" w:rsidR="00DD6ABB" w:rsidRDefault="000E3A5A">
            <w:pPr>
              <w:tabs>
                <w:tab w:val="left" w:pos="1134"/>
              </w:tabs>
              <w:spacing w:after="0" w:line="276" w:lineRule="auto"/>
              <w:ind w:hanging="15"/>
              <w:jc w:val="center"/>
              <w:rPr>
                <w:rFonts w:cs="Times New Roman"/>
                <w:sz w:val="24"/>
                <w:szCs w:val="24"/>
              </w:rPr>
            </w:pPr>
            <w:r>
              <w:rPr>
                <w:rFonts w:cs="Times New Roman"/>
                <w:noProof/>
                <w:sz w:val="24"/>
                <w:szCs w:val="24"/>
                <w:lang w:val="ru-RU" w:eastAsia="ru-RU"/>
              </w:rPr>
              <mc:AlternateContent>
                <mc:Choice Requires="wps">
                  <w:drawing>
                    <wp:anchor distT="0" distB="0" distL="114300" distR="114300" simplePos="0" relativeHeight="251665408" behindDoc="0" locked="0" layoutInCell="1" allowOverlap="1" wp14:anchorId="473086E1" wp14:editId="2BB344AD">
                      <wp:simplePos x="0" y="0"/>
                      <wp:positionH relativeFrom="column">
                        <wp:posOffset>760095</wp:posOffset>
                      </wp:positionH>
                      <wp:positionV relativeFrom="paragraph">
                        <wp:posOffset>165735</wp:posOffset>
                      </wp:positionV>
                      <wp:extent cx="533400" cy="9525"/>
                      <wp:effectExtent l="19050" t="19050" r="19050" b="28575"/>
                      <wp:wrapNone/>
                      <wp:docPr id="22" name="Conector drept 22"/>
                      <wp:cNvGraphicFramePr/>
                      <a:graphic xmlns:a="http://schemas.openxmlformats.org/drawingml/2006/main">
                        <a:graphicData uri="http://schemas.microsoft.com/office/word/2010/wordprocessingShape">
                          <wps:wsp>
                            <wps:cNvCnPr/>
                            <wps:spPr>
                              <a:xfrm>
                                <a:off x="0" y="0"/>
                                <a:ext cx="533400" cy="9525"/>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Conector drept 22" o:spid="_x0000_s1026" o:spt="20" style="position:absolute;left:0pt;margin-left:59.85pt;margin-top:13.05pt;height:0.75pt;width:42pt;z-index:251665408;mso-width-relative:page;mso-height-relative:page;" filled="f" stroked="t" coordsize="21600,21600" o:gfxdata="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vFHzYAAAACQEAAA8AAAAAAAAAAQAg&#10;AAAAIgAAAGRycy9kb3ducmV2LnhtbFBLAQIUABQAAAAIAIdO4kBQgp841QEAALUDAAAOAAAAAAAA&#10;AAEAIAAAACcBAABkcnMvZTJvRG9jLnhtbFBLBQYAAAAABgAGAFkBAABuBQAAAAA=&#10;">
                      <v:fill on="f" focussize="0,0"/>
                      <v:stroke weight="3pt" color="#FFFFFF [3212]" miterlimit="8" joinstyle="miter"/>
                      <v:imagedata o:title=""/>
                      <o:lock v:ext="edit" aspectratio="f"/>
                    </v:line>
                  </w:pict>
                </mc:Fallback>
              </mc:AlternateContent>
            </w:r>
            <w:r>
              <w:rPr>
                <w:rFonts w:cs="Times New Roman"/>
                <w:noProof/>
                <w:sz w:val="24"/>
                <w:szCs w:val="24"/>
                <w:lang w:val="ru-RU" w:eastAsia="ru-RU"/>
              </w:rPr>
              <mc:AlternateContent>
                <mc:Choice Requires="wps">
                  <w:drawing>
                    <wp:anchor distT="0" distB="0" distL="114300" distR="114300" simplePos="0" relativeHeight="251666432" behindDoc="0" locked="0" layoutInCell="1" allowOverlap="1" wp14:anchorId="175E59A5" wp14:editId="19A1DCA5">
                      <wp:simplePos x="0" y="0"/>
                      <wp:positionH relativeFrom="column">
                        <wp:posOffset>1732915</wp:posOffset>
                      </wp:positionH>
                      <wp:positionV relativeFrom="paragraph">
                        <wp:posOffset>172085</wp:posOffset>
                      </wp:positionV>
                      <wp:extent cx="533400" cy="9525"/>
                      <wp:effectExtent l="19050" t="19050" r="19050" b="28575"/>
                      <wp:wrapNone/>
                      <wp:docPr id="23" name="Conector drept 23"/>
                      <wp:cNvGraphicFramePr/>
                      <a:graphic xmlns:a="http://schemas.openxmlformats.org/drawingml/2006/main">
                        <a:graphicData uri="http://schemas.microsoft.com/office/word/2010/wordprocessingShape">
                          <wps:wsp>
                            <wps:cNvCnPr/>
                            <wps:spPr>
                              <a:xfrm>
                                <a:off x="0" y="0"/>
                                <a:ext cx="533400" cy="9525"/>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Conector drept 23" o:spid="_x0000_s1026" o:spt="20" style="position:absolute;left:0pt;margin-left:136.45pt;margin-top:13.55pt;height:0.75pt;width:42pt;z-index:251666432;mso-width-relative:page;mso-height-relative:page;" filled="f" stroked="t" coordsize="21600,21600" o:gfxdata="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DgracTYAAAACQEAAA8AAAAAAAAAAQAg&#10;AAAAIgAAAGRycy9kb3ducmV2LnhtbFBLAQIUABQAAAAIAIdO4kBFvRBC1QEAALUDAAAOAAAAAAAA&#10;AAEAIAAAACcBAABkcnMvZTJvRG9jLnhtbFBLBQYAAAAABgAGAFkBAABuBQAAAAA=&#10;">
                      <v:fill on="f" focussize="0,0"/>
                      <v:stroke weight="3pt" color="#FFFFFF [3212]" miterlimit="8" joinstyle="miter"/>
                      <v:imagedata o:title=""/>
                      <o:lock v:ext="edit" aspectratio="f"/>
                    </v:line>
                  </w:pict>
                </mc:Fallback>
              </mc:AlternateContent>
            </w:r>
          </w:p>
          <w:p w14:paraId="10187C0F" w14:textId="77777777" w:rsidR="00DD6ABB" w:rsidRDefault="00DD6ABB">
            <w:pPr>
              <w:tabs>
                <w:tab w:val="left" w:pos="1134"/>
              </w:tabs>
              <w:spacing w:after="0" w:line="276" w:lineRule="auto"/>
              <w:ind w:hanging="15"/>
              <w:jc w:val="center"/>
              <w:rPr>
                <w:rFonts w:cs="Times New Roman"/>
                <w:sz w:val="24"/>
                <w:szCs w:val="24"/>
              </w:rPr>
            </w:pPr>
          </w:p>
          <w:p w14:paraId="165BF4AA" w14:textId="77777777" w:rsidR="00DD6ABB" w:rsidRDefault="00DD6ABB">
            <w:pPr>
              <w:tabs>
                <w:tab w:val="left" w:pos="1134"/>
              </w:tabs>
              <w:spacing w:after="0" w:line="276" w:lineRule="auto"/>
              <w:ind w:hanging="15"/>
              <w:jc w:val="center"/>
              <w:rPr>
                <w:rFonts w:cs="Times New Roman"/>
                <w:sz w:val="24"/>
                <w:szCs w:val="24"/>
              </w:rPr>
            </w:pPr>
          </w:p>
          <w:p w14:paraId="60C5CD7C" w14:textId="77777777" w:rsidR="00DD6ABB" w:rsidRDefault="000E3A5A">
            <w:pPr>
              <w:tabs>
                <w:tab w:val="left" w:pos="1134"/>
              </w:tabs>
              <w:spacing w:after="0" w:line="276" w:lineRule="auto"/>
              <w:jc w:val="center"/>
              <w:rPr>
                <w:rFonts w:cs="Times New Roman"/>
                <w:sz w:val="24"/>
                <w:szCs w:val="24"/>
              </w:rPr>
            </w:pPr>
            <w:r>
              <w:rPr>
                <w:rFonts w:cs="Times New Roman"/>
                <w:sz w:val="24"/>
                <w:szCs w:val="24"/>
              </w:rPr>
              <w:t>FĂRĂ VIZĂ</w:t>
            </w:r>
          </w:p>
          <w:p w14:paraId="1F6902F0" w14:textId="77777777" w:rsidR="00DD6ABB" w:rsidRDefault="000E3A5A">
            <w:pPr>
              <w:tabs>
                <w:tab w:val="left" w:pos="1134"/>
              </w:tabs>
              <w:spacing w:after="0" w:line="276" w:lineRule="auto"/>
              <w:jc w:val="center"/>
              <w:rPr>
                <w:rFonts w:cs="Times New Roman"/>
                <w:sz w:val="24"/>
                <w:szCs w:val="24"/>
              </w:rPr>
            </w:pPr>
            <w:r>
              <w:rPr>
                <w:rFonts w:cs="Times New Roman"/>
                <w:sz w:val="24"/>
                <w:szCs w:val="24"/>
              </w:rPr>
              <w:t>VISA NOT REQUIRED</w:t>
            </w:r>
            <w:r>
              <w:rPr>
                <w:rFonts w:cs="Times New Roman"/>
                <w:sz w:val="24"/>
                <w:szCs w:val="24"/>
                <w:lang w:eastAsia="ro-RO"/>
              </w:rPr>
              <w:t xml:space="preserve"> </w:t>
            </w:r>
          </w:p>
        </w:tc>
      </w:tr>
      <w:bookmarkEnd w:id="4"/>
    </w:tbl>
    <w:p w14:paraId="650D87A2" w14:textId="77777777" w:rsidR="00DD6ABB" w:rsidRDefault="00DD6ABB">
      <w:pPr>
        <w:tabs>
          <w:tab w:val="left" w:pos="1134"/>
        </w:tabs>
        <w:spacing w:after="0" w:line="276" w:lineRule="auto"/>
        <w:ind w:firstLine="709"/>
        <w:jc w:val="center"/>
        <w:rPr>
          <w:rFonts w:cs="Times New Roman"/>
          <w:sz w:val="28"/>
          <w:szCs w:val="28"/>
        </w:rPr>
      </w:pPr>
    </w:p>
    <w:p w14:paraId="5319343B" w14:textId="77777777" w:rsidR="00DD6ABB" w:rsidRDefault="00DD6ABB">
      <w:pPr>
        <w:tabs>
          <w:tab w:val="left" w:pos="1134"/>
        </w:tabs>
        <w:spacing w:after="0" w:line="276" w:lineRule="auto"/>
        <w:ind w:firstLine="709"/>
        <w:jc w:val="center"/>
        <w:rPr>
          <w:rFonts w:cs="Times New Roman"/>
          <w:sz w:val="28"/>
          <w:szCs w:val="28"/>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tblGrid>
      <w:tr w:rsidR="00DD6ABB" w14:paraId="66A3EBB1" w14:textId="77777777">
        <w:trPr>
          <w:trHeight w:val="3333"/>
        </w:trPr>
        <w:tc>
          <w:tcPr>
            <w:tcW w:w="4890" w:type="dxa"/>
            <w:shd w:val="clear" w:color="auto" w:fill="000080"/>
            <w:vAlign w:val="center"/>
          </w:tcPr>
          <w:p w14:paraId="08F5A83C" w14:textId="77777777" w:rsidR="00DD6ABB" w:rsidRDefault="00DD6ABB">
            <w:pPr>
              <w:tabs>
                <w:tab w:val="left" w:pos="1134"/>
              </w:tabs>
              <w:spacing w:after="0" w:line="276" w:lineRule="auto"/>
              <w:ind w:firstLine="709"/>
              <w:jc w:val="center"/>
              <w:rPr>
                <w:rFonts w:cs="Times New Roman"/>
                <w:sz w:val="24"/>
                <w:szCs w:val="24"/>
              </w:rPr>
            </w:pPr>
            <w:bookmarkStart w:id="5" w:name="_Hlk184299834"/>
          </w:p>
          <w:p w14:paraId="5343AF62" w14:textId="77777777" w:rsidR="00DD6ABB" w:rsidRDefault="000E3A5A">
            <w:pPr>
              <w:tabs>
                <w:tab w:val="left" w:pos="1134"/>
              </w:tabs>
              <w:spacing w:after="0" w:line="276" w:lineRule="auto"/>
              <w:ind w:firstLine="709"/>
              <w:jc w:val="center"/>
              <w:rPr>
                <w:rFonts w:cs="Times New Roman"/>
                <w:sz w:val="24"/>
                <w:szCs w:val="24"/>
              </w:rPr>
            </w:pPr>
            <w:r>
              <w:rPr>
                <w:rFonts w:cs="Times New Roman"/>
                <w:noProof/>
                <w:sz w:val="24"/>
                <w:szCs w:val="24"/>
                <w:lang w:val="ru-RU" w:eastAsia="ru-RU"/>
              </w:rPr>
              <mc:AlternateContent>
                <mc:Choice Requires="wps">
                  <w:drawing>
                    <wp:anchor distT="0" distB="0" distL="114300" distR="114300" simplePos="0" relativeHeight="251667456" behindDoc="0" locked="0" layoutInCell="1" allowOverlap="1" wp14:anchorId="719A6747" wp14:editId="4B78F79E">
                      <wp:simplePos x="0" y="0"/>
                      <wp:positionH relativeFrom="column">
                        <wp:posOffset>760730</wp:posOffset>
                      </wp:positionH>
                      <wp:positionV relativeFrom="paragraph">
                        <wp:posOffset>40005</wp:posOffset>
                      </wp:positionV>
                      <wp:extent cx="1495425" cy="752475"/>
                      <wp:effectExtent l="19050" t="19050" r="28575" b="28575"/>
                      <wp:wrapNone/>
                      <wp:docPr id="28" name="Dreptunghi 28"/>
                      <wp:cNvGraphicFramePr/>
                      <a:graphic xmlns:a="http://schemas.openxmlformats.org/drawingml/2006/main">
                        <a:graphicData uri="http://schemas.microsoft.com/office/word/2010/wordprocessingShape">
                          <wps:wsp>
                            <wps:cNvSpPr/>
                            <wps:spPr>
                              <a:xfrm>
                                <a:off x="0" y="0"/>
                                <a:ext cx="1495425" cy="752475"/>
                              </a:xfrm>
                              <a:prstGeom prst="rect">
                                <a:avLst/>
                              </a:prstGeom>
                              <a:noFill/>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D62A41" w14:textId="77777777" w:rsidR="00DD6ABB" w:rsidRDefault="00DD6AB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19A6747" id="Dreptunghi 28" o:spid="_x0000_s1030" style="position:absolute;left:0;text-align:left;margin-left:59.9pt;margin-top:3.15pt;width:117.75pt;height:59.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" filled="f" strokecolor="white [3212]" strokeweight="3pt">
                      <v:textbox>
                        <w:txbxContent>
                          <w:p w14:paraId="01D62A41" w14:textId="77777777" w:rsidR="00DD6ABB" w:rsidRDefault="00DD6ABB">
                            <w:pPr>
                              <w:jc w:val="center"/>
                            </w:pPr>
                          </w:p>
                        </w:txbxContent>
                      </v:textbox>
                    </v:rect>
                  </w:pict>
                </mc:Fallback>
              </mc:AlternateContent>
            </w:r>
          </w:p>
          <w:p w14:paraId="66AC152C" w14:textId="77777777" w:rsidR="00DD6ABB" w:rsidRDefault="000E3A5A">
            <w:pPr>
              <w:tabs>
                <w:tab w:val="left" w:pos="1134"/>
              </w:tabs>
              <w:spacing w:after="0" w:line="276" w:lineRule="auto"/>
              <w:ind w:firstLine="709"/>
              <w:jc w:val="center"/>
              <w:rPr>
                <w:rFonts w:cs="Times New Roman"/>
                <w:sz w:val="24"/>
                <w:szCs w:val="24"/>
              </w:rPr>
            </w:pPr>
            <w:r>
              <w:rPr>
                <w:rFonts w:cs="Times New Roman"/>
                <w:noProof/>
                <w:sz w:val="24"/>
                <w:szCs w:val="24"/>
                <w:lang w:val="ru-RU" w:eastAsia="ru-RU"/>
              </w:rPr>
              <mc:AlternateContent>
                <mc:Choice Requires="wps">
                  <w:drawing>
                    <wp:anchor distT="0" distB="0" distL="114300" distR="114300" simplePos="0" relativeHeight="251668480" behindDoc="0" locked="0" layoutInCell="1" allowOverlap="1" wp14:anchorId="7AC046BB" wp14:editId="3D666813">
                      <wp:simplePos x="0" y="0"/>
                      <wp:positionH relativeFrom="column">
                        <wp:posOffset>1299210</wp:posOffset>
                      </wp:positionH>
                      <wp:positionV relativeFrom="paragraph">
                        <wp:posOffset>42545</wp:posOffset>
                      </wp:positionV>
                      <wp:extent cx="409575" cy="361950"/>
                      <wp:effectExtent l="19050" t="19050" r="28575" b="19050"/>
                      <wp:wrapNone/>
                      <wp:docPr id="29" name="Oval 29"/>
                      <wp:cNvGraphicFramePr/>
                      <a:graphic xmlns:a="http://schemas.openxmlformats.org/drawingml/2006/main">
                        <a:graphicData uri="http://schemas.microsoft.com/office/word/2010/wordprocessingShape">
                          <wps:wsp>
                            <wps:cNvSpPr/>
                            <wps:spPr>
                              <a:xfrm>
                                <a:off x="0" y="0"/>
                                <a:ext cx="409575" cy="361950"/>
                              </a:xfrm>
                              <a:prstGeom prst="ellipse">
                                <a:avLst/>
                              </a:prstGeom>
                              <a:noFill/>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0F4C11" w14:textId="77777777" w:rsidR="00DD6ABB" w:rsidRDefault="00DD6AB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7AC046BB" id="Oval 29" o:spid="_x0000_s1031" style="position:absolute;left:0;text-align:left;margin-left:102.3pt;margin-top:3.35pt;width:32.25pt;height:28.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" filled="f" strokecolor="white [3212]" strokeweight="3pt">
                      <v:stroke joinstyle="miter"/>
                      <v:textbox>
                        <w:txbxContent>
                          <w:p w14:paraId="2B0F4C11" w14:textId="77777777" w:rsidR="00DD6ABB" w:rsidRDefault="00DD6ABB">
                            <w:pPr>
                              <w:jc w:val="center"/>
                            </w:pPr>
                          </w:p>
                        </w:txbxContent>
                      </v:textbox>
                    </v:oval>
                  </w:pict>
                </mc:Fallback>
              </mc:AlternateContent>
            </w:r>
          </w:p>
          <w:p w14:paraId="72B51944" w14:textId="77777777" w:rsidR="00DD6ABB" w:rsidRDefault="000E3A5A">
            <w:pPr>
              <w:tabs>
                <w:tab w:val="left" w:pos="1134"/>
              </w:tabs>
              <w:spacing w:after="0" w:line="276" w:lineRule="auto"/>
              <w:ind w:firstLine="709"/>
              <w:jc w:val="center"/>
              <w:rPr>
                <w:rFonts w:cs="Times New Roman"/>
                <w:sz w:val="24"/>
                <w:szCs w:val="24"/>
              </w:rPr>
            </w:pPr>
            <w:r>
              <w:rPr>
                <w:rFonts w:cs="Times New Roman"/>
                <w:noProof/>
                <w:sz w:val="24"/>
                <w:szCs w:val="24"/>
                <w:lang w:val="ru-RU" w:eastAsia="ru-RU"/>
              </w:rPr>
              <mc:AlternateContent>
                <mc:Choice Requires="wps">
                  <w:drawing>
                    <wp:anchor distT="0" distB="0" distL="114300" distR="114300" simplePos="0" relativeHeight="251669504" behindDoc="0" locked="0" layoutInCell="1" allowOverlap="1" wp14:anchorId="1CB3695C" wp14:editId="29DDBAB3">
                      <wp:simplePos x="0" y="0"/>
                      <wp:positionH relativeFrom="column">
                        <wp:posOffset>756285</wp:posOffset>
                      </wp:positionH>
                      <wp:positionV relativeFrom="paragraph">
                        <wp:posOffset>8890</wp:posOffset>
                      </wp:positionV>
                      <wp:extent cx="533400" cy="9525"/>
                      <wp:effectExtent l="19050" t="19050" r="19050" b="28575"/>
                      <wp:wrapNone/>
                      <wp:docPr id="30" name="Conector drept 30"/>
                      <wp:cNvGraphicFramePr/>
                      <a:graphic xmlns:a="http://schemas.openxmlformats.org/drawingml/2006/main">
                        <a:graphicData uri="http://schemas.microsoft.com/office/word/2010/wordprocessingShape">
                          <wps:wsp>
                            <wps:cNvCnPr/>
                            <wps:spPr>
                              <a:xfrm>
                                <a:off x="0" y="0"/>
                                <a:ext cx="533400" cy="9525"/>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Conector drept 30" o:spid="_x0000_s1026" o:spt="20" style="position:absolute;left:0pt;margin-left:59.55pt;margin-top:0.7pt;height:0.75pt;width:42pt;z-index:251669504;mso-width-relative:page;mso-height-relative:page;" filled="f" stroked="t" coordsize="21600,21600" o:gfxdata="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1ewaWtUAAAAHAQAADwAAAAAAAAABACAAAAAi&#10;AAAAZHJzL2Rvd25yZXYueG1sUEsBAhQAFAAAAAgAh07iQK6XJqDUAQAAtQMAAA4AAAAAAAAAAQAg&#10;AAAAJAEAAGRycy9lMm9Eb2MueG1sUEsFBgAAAAAGAAYAWQEAAGoFAAAAAA==&#10;">
                      <v:fill on="f" focussize="0,0"/>
                      <v:stroke weight="3pt" color="#FFFFFF [3212]" miterlimit="8" joinstyle="miter"/>
                      <v:imagedata o:title=""/>
                      <o:lock v:ext="edit" aspectratio="f"/>
                    </v:line>
                  </w:pict>
                </mc:Fallback>
              </mc:AlternateContent>
            </w:r>
            <w:r>
              <w:rPr>
                <w:rFonts w:cs="Times New Roman"/>
                <w:noProof/>
                <w:sz w:val="24"/>
                <w:szCs w:val="24"/>
                <w:lang w:val="ru-RU" w:eastAsia="ru-RU"/>
              </w:rPr>
              <mc:AlternateContent>
                <mc:Choice Requires="wps">
                  <w:drawing>
                    <wp:anchor distT="0" distB="0" distL="114300" distR="114300" simplePos="0" relativeHeight="251670528" behindDoc="0" locked="0" layoutInCell="1" allowOverlap="1" wp14:anchorId="3A503B6C" wp14:editId="33046245">
                      <wp:simplePos x="0" y="0"/>
                      <wp:positionH relativeFrom="column">
                        <wp:posOffset>1722755</wp:posOffset>
                      </wp:positionH>
                      <wp:positionV relativeFrom="paragraph">
                        <wp:posOffset>15875</wp:posOffset>
                      </wp:positionV>
                      <wp:extent cx="533400" cy="9525"/>
                      <wp:effectExtent l="19050" t="19050" r="19050" b="28575"/>
                      <wp:wrapNone/>
                      <wp:docPr id="31" name="Conector drept 31"/>
                      <wp:cNvGraphicFramePr/>
                      <a:graphic xmlns:a="http://schemas.openxmlformats.org/drawingml/2006/main">
                        <a:graphicData uri="http://schemas.microsoft.com/office/word/2010/wordprocessingShape">
                          <wps:wsp>
                            <wps:cNvCnPr/>
                            <wps:spPr>
                              <a:xfrm>
                                <a:off x="0" y="0"/>
                                <a:ext cx="533400" cy="9525"/>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Conector drept 31" o:spid="_x0000_s1026" o:spt="20" style="position:absolute;left:0pt;margin-left:135.65pt;margin-top:1.25pt;height:0.75pt;width:42pt;z-index:251670528;mso-width-relative:page;mso-height-relative:page;" filled="f" stroked="t" coordsize="21600,21600" o:gfxdata="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RG0dp1gAAAAcBAAAPAAAAAAAAAAEAIAAA&#10;ACIAAABkcnMvZG93bnJldi54bWxQSwECFAAUAAAACACHTuJAu6ip2tUBAAC1AwAADgAAAAAAAAAB&#10;ACAAAAAlAQAAZHJzL2Uyb0RvYy54bWxQSwUGAAAAAAYABgBZAQAAbAUAAAAA&#10;">
                      <v:fill on="f" focussize="0,0"/>
                      <v:stroke weight="3pt" color="#FFFFFF [3212]" miterlimit="8" joinstyle="miter"/>
                      <v:imagedata o:title=""/>
                      <o:lock v:ext="edit" aspectratio="f"/>
                    </v:line>
                  </w:pict>
                </mc:Fallback>
              </mc:AlternateContent>
            </w:r>
          </w:p>
          <w:p w14:paraId="28972F34" w14:textId="77777777" w:rsidR="00DD6ABB" w:rsidRDefault="00DD6ABB">
            <w:pPr>
              <w:tabs>
                <w:tab w:val="left" w:pos="1134"/>
              </w:tabs>
              <w:spacing w:after="0" w:line="276" w:lineRule="auto"/>
              <w:ind w:firstLine="709"/>
              <w:jc w:val="center"/>
              <w:rPr>
                <w:rFonts w:cs="Times New Roman"/>
                <w:sz w:val="24"/>
                <w:szCs w:val="24"/>
              </w:rPr>
            </w:pPr>
          </w:p>
          <w:p w14:paraId="4AFAAE23" w14:textId="77777777" w:rsidR="00DD6ABB" w:rsidRDefault="000E3A5A">
            <w:pPr>
              <w:tabs>
                <w:tab w:val="left" w:pos="1134"/>
              </w:tabs>
              <w:spacing w:after="0" w:line="276" w:lineRule="auto"/>
              <w:ind w:hanging="15"/>
              <w:jc w:val="center"/>
              <w:rPr>
                <w:rFonts w:cs="Times New Roman"/>
                <w:sz w:val="24"/>
                <w:szCs w:val="24"/>
              </w:rPr>
            </w:pPr>
            <w:r>
              <w:rPr>
                <w:rFonts w:cs="Times New Roman"/>
                <w:sz w:val="24"/>
                <w:szCs w:val="24"/>
              </w:rPr>
              <w:t>TOATE PAŞAPOARTELE</w:t>
            </w:r>
          </w:p>
          <w:p w14:paraId="0DF7632A" w14:textId="77777777" w:rsidR="00DD6ABB" w:rsidRDefault="000E3A5A">
            <w:pPr>
              <w:tabs>
                <w:tab w:val="left" w:pos="1134"/>
              </w:tabs>
              <w:spacing w:after="0" w:line="276" w:lineRule="auto"/>
              <w:ind w:hanging="15"/>
              <w:jc w:val="center"/>
              <w:rPr>
                <w:rFonts w:cs="Times New Roman"/>
                <w:sz w:val="24"/>
                <w:szCs w:val="24"/>
              </w:rPr>
            </w:pPr>
            <w:r>
              <w:rPr>
                <w:rFonts w:cs="Times New Roman"/>
                <w:sz w:val="24"/>
                <w:szCs w:val="24"/>
                <w:lang w:eastAsia="ru-RU"/>
              </w:rPr>
              <w:t>ALL PASSPORTS</w:t>
            </w:r>
          </w:p>
        </w:tc>
      </w:tr>
      <w:bookmarkEnd w:id="5"/>
    </w:tbl>
    <w:p w14:paraId="3995D04D" w14:textId="77777777" w:rsidR="00DD6ABB" w:rsidRDefault="00DD6ABB">
      <w:pPr>
        <w:tabs>
          <w:tab w:val="left" w:pos="1134"/>
        </w:tabs>
        <w:spacing w:after="0" w:line="276" w:lineRule="auto"/>
        <w:ind w:firstLine="709"/>
        <w:jc w:val="center"/>
        <w:rPr>
          <w:rFonts w:cs="Times New Roman"/>
          <w:sz w:val="28"/>
          <w:szCs w:val="28"/>
        </w:rPr>
      </w:pPr>
    </w:p>
    <w:p w14:paraId="4364DC22" w14:textId="77777777" w:rsidR="00DD6ABB" w:rsidRDefault="00DD6ABB">
      <w:pPr>
        <w:tabs>
          <w:tab w:val="left" w:pos="1134"/>
        </w:tabs>
        <w:spacing w:after="0" w:line="276" w:lineRule="auto"/>
        <w:ind w:firstLine="709"/>
        <w:jc w:val="center"/>
        <w:rPr>
          <w:rFonts w:cs="Times New Roman"/>
          <w:sz w:val="28"/>
          <w:szCs w:val="28"/>
        </w:rPr>
      </w:pPr>
    </w:p>
    <w:p w14:paraId="0F5DED1B" w14:textId="77777777" w:rsidR="00DD6ABB" w:rsidRDefault="00DD6ABB">
      <w:pPr>
        <w:tabs>
          <w:tab w:val="left" w:pos="1134"/>
        </w:tabs>
        <w:spacing w:after="0" w:line="276" w:lineRule="auto"/>
        <w:ind w:firstLine="709"/>
        <w:jc w:val="center"/>
        <w:rPr>
          <w:rFonts w:cs="Times New Roman"/>
          <w:sz w:val="28"/>
          <w:szCs w:val="28"/>
        </w:rPr>
      </w:pPr>
    </w:p>
    <w:p w14:paraId="215DD5BD" w14:textId="77777777" w:rsidR="00DD6ABB" w:rsidRDefault="000E3A5A">
      <w:pPr>
        <w:shd w:val="clear" w:color="auto" w:fill="FFFFFF"/>
        <w:tabs>
          <w:tab w:val="left" w:pos="1134"/>
        </w:tabs>
        <w:spacing w:after="0" w:line="276" w:lineRule="auto"/>
        <w:ind w:firstLine="709"/>
        <w:jc w:val="center"/>
        <w:rPr>
          <w:rFonts w:cs="Times New Roman"/>
          <w:b/>
          <w:bCs/>
          <w:spacing w:val="-3"/>
          <w:sz w:val="24"/>
          <w:szCs w:val="24"/>
        </w:rPr>
      </w:pPr>
      <w:r>
        <w:rPr>
          <w:rFonts w:cs="Times New Roman"/>
          <w:b/>
          <w:bCs/>
          <w:spacing w:val="-3"/>
          <w:sz w:val="24"/>
          <w:szCs w:val="24"/>
        </w:rPr>
        <w:t>Partea E</w:t>
      </w:r>
    </w:p>
    <w:p w14:paraId="27DD7E97" w14:textId="77777777" w:rsidR="00DD6ABB" w:rsidRDefault="00DD6ABB">
      <w:pPr>
        <w:shd w:val="clear" w:color="auto" w:fill="FFFFFF"/>
        <w:tabs>
          <w:tab w:val="left" w:pos="1134"/>
        </w:tabs>
        <w:spacing w:after="0" w:line="276" w:lineRule="auto"/>
        <w:ind w:firstLine="709"/>
        <w:jc w:val="center"/>
        <w:rPr>
          <w:rFonts w:cs="Times New Roman"/>
          <w:b/>
          <w:bCs/>
          <w:spacing w:val="-3"/>
          <w:sz w:val="24"/>
          <w:szCs w:val="24"/>
        </w:rPr>
      </w:pPr>
    </w:p>
    <w:tbl>
      <w:tblPr>
        <w:tblW w:w="524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
        <w:gridCol w:w="1800"/>
        <w:gridCol w:w="2557"/>
        <w:gridCol w:w="236"/>
        <w:gridCol w:w="2349"/>
        <w:gridCol w:w="2532"/>
      </w:tblGrid>
      <w:tr w:rsidR="00DD6ABB" w14:paraId="33817D25" w14:textId="77777777">
        <w:trPr>
          <w:trHeight w:val="2112"/>
        </w:trPr>
        <w:tc>
          <w:tcPr>
            <w:tcW w:w="987" w:type="pct"/>
            <w:gridSpan w:val="2"/>
            <w:shd w:val="clear" w:color="auto" w:fill="000080"/>
            <w:vAlign w:val="center"/>
          </w:tcPr>
          <w:p w14:paraId="774E32E8" w14:textId="77777777" w:rsidR="00DD6ABB" w:rsidRDefault="000E3A5A">
            <w:pPr>
              <w:tabs>
                <w:tab w:val="left" w:pos="1134"/>
              </w:tabs>
              <w:spacing w:after="0" w:line="276" w:lineRule="auto"/>
              <w:jc w:val="center"/>
              <w:rPr>
                <w:rFonts w:cs="Times New Roman"/>
                <w:sz w:val="24"/>
                <w:szCs w:val="24"/>
                <w:lang w:eastAsia="ru-RU"/>
              </w:rPr>
            </w:pPr>
            <w:bookmarkStart w:id="6" w:name="_Hlk184299888"/>
            <w:r>
              <w:rPr>
                <w:rFonts w:cs="Times New Roman"/>
                <w:sz w:val="24"/>
                <w:szCs w:val="24"/>
              </w:rPr>
              <w:lastRenderedPageBreak/>
              <w:t>CETĂŢENII</w:t>
            </w:r>
          </w:p>
          <w:p w14:paraId="0E03D623" w14:textId="77777777" w:rsidR="00DD6ABB" w:rsidRDefault="000E3A5A">
            <w:pPr>
              <w:tabs>
                <w:tab w:val="left" w:pos="1134"/>
              </w:tabs>
              <w:spacing w:after="0" w:line="276" w:lineRule="auto"/>
              <w:jc w:val="center"/>
              <w:rPr>
                <w:rFonts w:cs="Times New Roman"/>
                <w:sz w:val="24"/>
                <w:szCs w:val="24"/>
              </w:rPr>
            </w:pPr>
            <w:r>
              <w:rPr>
                <w:rFonts w:cs="Times New Roman"/>
                <w:sz w:val="24"/>
                <w:szCs w:val="24"/>
              </w:rPr>
              <w:t xml:space="preserve"> REPUBLICII</w:t>
            </w:r>
          </w:p>
          <w:p w14:paraId="443AA6E6" w14:textId="77777777" w:rsidR="00DD6ABB" w:rsidRDefault="000E3A5A">
            <w:pPr>
              <w:tabs>
                <w:tab w:val="left" w:pos="1134"/>
              </w:tabs>
              <w:spacing w:after="0" w:line="276" w:lineRule="auto"/>
              <w:jc w:val="center"/>
              <w:rPr>
                <w:rFonts w:cs="Times New Roman"/>
                <w:sz w:val="24"/>
                <w:szCs w:val="24"/>
              </w:rPr>
            </w:pPr>
            <w:r>
              <w:rPr>
                <w:rFonts w:cs="Times New Roman"/>
                <w:sz w:val="24"/>
                <w:szCs w:val="24"/>
              </w:rPr>
              <w:t xml:space="preserve"> MOLDOVA</w:t>
            </w:r>
          </w:p>
          <w:p w14:paraId="1921A983" w14:textId="77777777" w:rsidR="00DD6ABB" w:rsidRDefault="00DD6ABB">
            <w:pPr>
              <w:tabs>
                <w:tab w:val="left" w:pos="1134"/>
              </w:tabs>
              <w:spacing w:after="0" w:line="276" w:lineRule="auto"/>
              <w:jc w:val="center"/>
              <w:rPr>
                <w:rFonts w:cs="Times New Roman"/>
                <w:sz w:val="24"/>
                <w:szCs w:val="24"/>
              </w:rPr>
            </w:pPr>
          </w:p>
          <w:p w14:paraId="3B70C5E8" w14:textId="77777777" w:rsidR="00DD6ABB" w:rsidRDefault="000E3A5A">
            <w:pPr>
              <w:tabs>
                <w:tab w:val="left" w:pos="1134"/>
              </w:tabs>
              <w:spacing w:after="0" w:line="276" w:lineRule="auto"/>
              <w:jc w:val="center"/>
              <w:rPr>
                <w:rFonts w:cs="Times New Roman"/>
                <w:sz w:val="24"/>
                <w:szCs w:val="24"/>
              </w:rPr>
            </w:pPr>
            <w:r>
              <w:rPr>
                <w:rFonts w:cs="Times New Roman"/>
                <w:sz w:val="24"/>
                <w:szCs w:val="24"/>
              </w:rPr>
              <w:t xml:space="preserve">CITIZENS </w:t>
            </w:r>
          </w:p>
          <w:p w14:paraId="70651B69" w14:textId="77777777" w:rsidR="00DD6ABB" w:rsidRDefault="000E3A5A">
            <w:pPr>
              <w:tabs>
                <w:tab w:val="left" w:pos="1134"/>
              </w:tabs>
              <w:spacing w:after="0" w:line="276" w:lineRule="auto"/>
              <w:jc w:val="center"/>
              <w:rPr>
                <w:rFonts w:cs="Times New Roman"/>
                <w:sz w:val="24"/>
                <w:szCs w:val="24"/>
              </w:rPr>
            </w:pPr>
            <w:r>
              <w:rPr>
                <w:rFonts w:cs="Times New Roman"/>
                <w:sz w:val="24"/>
                <w:szCs w:val="24"/>
              </w:rPr>
              <w:t>OF THE REPUBLIC OF</w:t>
            </w:r>
          </w:p>
          <w:p w14:paraId="71D98BF2" w14:textId="77777777" w:rsidR="00DD6ABB" w:rsidRDefault="000E3A5A">
            <w:pPr>
              <w:tabs>
                <w:tab w:val="left" w:pos="1134"/>
              </w:tabs>
              <w:spacing w:after="0" w:line="276" w:lineRule="auto"/>
              <w:jc w:val="center"/>
              <w:rPr>
                <w:rFonts w:cs="Times New Roman"/>
                <w:sz w:val="24"/>
                <w:szCs w:val="24"/>
                <w:lang w:eastAsia="ru-RU"/>
              </w:rPr>
            </w:pPr>
            <w:r>
              <w:rPr>
                <w:rFonts w:cs="Times New Roman"/>
                <w:sz w:val="24"/>
                <w:szCs w:val="24"/>
              </w:rPr>
              <w:t>MOLDOVA</w:t>
            </w:r>
          </w:p>
        </w:tc>
        <w:tc>
          <w:tcPr>
            <w:tcW w:w="1339" w:type="pct"/>
            <w:vAlign w:val="bottom"/>
          </w:tcPr>
          <w:p w14:paraId="41DAA60B" w14:textId="77777777" w:rsidR="00DD6ABB" w:rsidRDefault="000E3A5A">
            <w:pPr>
              <w:tabs>
                <w:tab w:val="left" w:pos="1134"/>
              </w:tabs>
              <w:spacing w:after="0" w:line="276" w:lineRule="auto"/>
              <w:ind w:firstLine="20"/>
              <w:jc w:val="center"/>
              <w:rPr>
                <w:rFonts w:cs="Times New Roman"/>
                <w:sz w:val="24"/>
                <w:szCs w:val="24"/>
                <w:lang w:eastAsia="ru-RU"/>
              </w:rPr>
            </w:pP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sidR="000A1597">
              <w:rPr>
                <w:rFonts w:cs="Times New Roman"/>
                <w:b/>
                <w:bCs/>
                <w:sz w:val="24"/>
                <w:szCs w:val="24"/>
                <w:lang w:eastAsia="ru-RU"/>
              </w:rPr>
              <w:fldChar w:fldCharType="begin"/>
            </w:r>
            <w:r w:rsidR="000A1597">
              <w:rPr>
                <w:rFonts w:cs="Times New Roman"/>
                <w:b/>
                <w:bCs/>
                <w:sz w:val="24"/>
                <w:szCs w:val="24"/>
                <w:lang w:eastAsia="ru-RU"/>
              </w:rPr>
              <w:instrText xml:space="preserve"> INCLUDEPICTURE  "http://t1.gstatic.com/images?q=tbn:ANd9GcQqZcyiwD4ntp_SHl4Ym2pmoHxV8kYuh1UvpWYCODmHdq5x3cM9" \* MERGEFORMATINET </w:instrText>
            </w:r>
            <w:r w:rsidR="000A1597">
              <w:rPr>
                <w:rFonts w:cs="Times New Roman"/>
                <w:b/>
                <w:bCs/>
                <w:sz w:val="24"/>
                <w:szCs w:val="24"/>
                <w:lang w:eastAsia="ru-RU"/>
              </w:rPr>
              <w:fldChar w:fldCharType="separate"/>
            </w:r>
            <w:r w:rsidR="00F23402">
              <w:rPr>
                <w:rFonts w:cs="Times New Roman"/>
                <w:b/>
                <w:bCs/>
                <w:sz w:val="24"/>
                <w:szCs w:val="24"/>
                <w:lang w:eastAsia="ru-RU"/>
              </w:rPr>
              <w:fldChar w:fldCharType="begin"/>
            </w:r>
            <w:r w:rsidR="00F23402">
              <w:rPr>
                <w:rFonts w:cs="Times New Roman"/>
                <w:b/>
                <w:bCs/>
                <w:sz w:val="24"/>
                <w:szCs w:val="24"/>
                <w:lang w:eastAsia="ru-RU"/>
              </w:rPr>
              <w:instrText xml:space="preserve"> INCLUDEPICTURE  "http://t1.gstatic.com/images?q=tbn:ANd9GcQqZcyiwD4ntp_SHl4Ym2pmoHxV8kYuh1UvpWYCODmHdq5x3cM9" \* MERGEFORMATINET </w:instrText>
            </w:r>
            <w:r w:rsidR="00F23402">
              <w:rPr>
                <w:rFonts w:cs="Times New Roman"/>
                <w:b/>
                <w:bCs/>
                <w:sz w:val="24"/>
                <w:szCs w:val="24"/>
                <w:lang w:eastAsia="ru-RU"/>
              </w:rPr>
              <w:fldChar w:fldCharType="separate"/>
            </w:r>
            <w:r w:rsidR="00ED3289">
              <w:rPr>
                <w:rFonts w:cs="Times New Roman"/>
                <w:b/>
                <w:bCs/>
                <w:sz w:val="24"/>
                <w:szCs w:val="24"/>
                <w:lang w:eastAsia="ru-RU"/>
              </w:rPr>
              <w:fldChar w:fldCharType="begin"/>
            </w:r>
            <w:r w:rsidR="00ED3289">
              <w:rPr>
                <w:rFonts w:cs="Times New Roman"/>
                <w:b/>
                <w:bCs/>
                <w:sz w:val="24"/>
                <w:szCs w:val="24"/>
                <w:lang w:eastAsia="ru-RU"/>
              </w:rPr>
              <w:instrText xml:space="preserve"> INCLUDEPICTURE  "http://t1.gstatic.com/images?q=tbn:ANd9GcQqZcyiwD4ntp_SHl4Ym2pmoHxV8kYuh1UvpWYCODmHdq5x3cM9" \* MERGEFORMATINET </w:instrText>
            </w:r>
            <w:r w:rsidR="00ED3289">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sidR="00000000">
              <w:rPr>
                <w:rFonts w:cs="Times New Roman"/>
                <w:b/>
                <w:bCs/>
                <w:sz w:val="24"/>
                <w:szCs w:val="24"/>
                <w:lang w:eastAsia="ru-RU"/>
              </w:rPr>
              <w:fldChar w:fldCharType="begin"/>
            </w:r>
            <w:r w:rsidR="00000000">
              <w:rPr>
                <w:rFonts w:cs="Times New Roman"/>
                <w:b/>
                <w:bCs/>
                <w:sz w:val="24"/>
                <w:szCs w:val="24"/>
                <w:lang w:eastAsia="ru-RU"/>
              </w:rPr>
              <w:instrText xml:space="preserve"> INCLUDEPICTURE  "http://t1.gstatic.com/images?q=tbn:ANd9GcQqZcyiwD4ntp_SHl4Ym2pmoHxV8kYuh1UvpWYCODmHdq5x3cM9" \* MERGEFORMATINET </w:instrText>
            </w:r>
            <w:r w:rsidR="00000000">
              <w:rPr>
                <w:rFonts w:cs="Times New Roman"/>
                <w:b/>
                <w:bCs/>
                <w:sz w:val="24"/>
                <w:szCs w:val="24"/>
                <w:lang w:eastAsia="ru-RU"/>
              </w:rPr>
              <w:fldChar w:fldCharType="separate"/>
            </w:r>
            <w:r w:rsidR="00DA4A23">
              <w:rPr>
                <w:rFonts w:cs="Times New Roman"/>
                <w:b/>
                <w:bCs/>
                <w:sz w:val="24"/>
                <w:szCs w:val="24"/>
                <w:lang w:eastAsia="ru-RU"/>
              </w:rPr>
              <w:pict w14:anchorId="4A3AC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1in">
                  <v:imagedata r:id="rId8" r:href="rId9"/>
                </v:shape>
              </w:pict>
            </w:r>
            <w:r w:rsidR="00000000">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sidR="00ED3289">
              <w:rPr>
                <w:rFonts w:cs="Times New Roman"/>
                <w:b/>
                <w:bCs/>
                <w:sz w:val="24"/>
                <w:szCs w:val="24"/>
                <w:lang w:eastAsia="ru-RU"/>
              </w:rPr>
              <w:fldChar w:fldCharType="end"/>
            </w:r>
            <w:r w:rsidR="00F23402">
              <w:rPr>
                <w:rFonts w:cs="Times New Roman"/>
                <w:b/>
                <w:bCs/>
                <w:sz w:val="24"/>
                <w:szCs w:val="24"/>
                <w:lang w:eastAsia="ru-RU"/>
              </w:rPr>
              <w:fldChar w:fldCharType="end"/>
            </w:r>
            <w:r w:rsidR="000A1597">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p>
          <w:p w14:paraId="7C20D9D2" w14:textId="77777777" w:rsidR="00DD6ABB" w:rsidRDefault="000E3A5A">
            <w:pPr>
              <w:tabs>
                <w:tab w:val="left" w:pos="1134"/>
              </w:tabs>
              <w:spacing w:after="0" w:line="276" w:lineRule="auto"/>
              <w:jc w:val="center"/>
              <w:rPr>
                <w:rFonts w:cs="Times New Roman"/>
                <w:sz w:val="24"/>
                <w:szCs w:val="24"/>
              </w:rPr>
            </w:pPr>
            <w:r>
              <w:rPr>
                <w:rFonts w:cs="Times New Roman"/>
                <w:sz w:val="24"/>
                <w:szCs w:val="24"/>
              </w:rPr>
              <w:t>AUTOMOBILE</w:t>
            </w:r>
          </w:p>
          <w:p w14:paraId="135147BA" w14:textId="77777777" w:rsidR="00DD6ABB" w:rsidRDefault="000E3A5A">
            <w:pPr>
              <w:tabs>
                <w:tab w:val="left" w:pos="1134"/>
              </w:tabs>
              <w:spacing w:after="0" w:line="276" w:lineRule="auto"/>
              <w:jc w:val="center"/>
              <w:rPr>
                <w:rFonts w:cs="Times New Roman"/>
                <w:sz w:val="24"/>
                <w:szCs w:val="24"/>
              </w:rPr>
            </w:pPr>
            <w:r>
              <w:rPr>
                <w:rFonts w:cs="Times New Roman"/>
                <w:sz w:val="24"/>
                <w:szCs w:val="24"/>
              </w:rPr>
              <w:t>CARS</w:t>
            </w:r>
          </w:p>
          <w:p w14:paraId="3039568E" w14:textId="77777777" w:rsidR="00DD6ABB" w:rsidRDefault="00DD6ABB">
            <w:pPr>
              <w:tabs>
                <w:tab w:val="left" w:pos="1134"/>
              </w:tabs>
              <w:spacing w:after="0" w:line="276" w:lineRule="auto"/>
              <w:ind w:firstLine="709"/>
              <w:jc w:val="center"/>
              <w:rPr>
                <w:rFonts w:cs="Times New Roman"/>
                <w:sz w:val="24"/>
                <w:szCs w:val="24"/>
                <w:lang w:eastAsia="ru-RU"/>
              </w:rPr>
            </w:pPr>
          </w:p>
        </w:tc>
        <w:tc>
          <w:tcPr>
            <w:tcW w:w="118" w:type="pct"/>
            <w:tcBorders>
              <w:top w:val="nil"/>
              <w:bottom w:val="nil"/>
            </w:tcBorders>
          </w:tcPr>
          <w:p w14:paraId="22BA50F7" w14:textId="77777777" w:rsidR="00DD6ABB" w:rsidRDefault="00DD6ABB">
            <w:pPr>
              <w:tabs>
                <w:tab w:val="left" w:pos="1134"/>
              </w:tabs>
              <w:spacing w:after="0" w:line="276" w:lineRule="auto"/>
              <w:ind w:firstLine="709"/>
              <w:rPr>
                <w:rFonts w:cs="Times New Roman"/>
                <w:sz w:val="24"/>
                <w:szCs w:val="24"/>
                <w:lang w:eastAsia="ru-RU"/>
              </w:rPr>
            </w:pPr>
          </w:p>
        </w:tc>
        <w:tc>
          <w:tcPr>
            <w:tcW w:w="1230" w:type="pct"/>
            <w:shd w:val="clear" w:color="auto" w:fill="000080"/>
            <w:vAlign w:val="center"/>
          </w:tcPr>
          <w:p w14:paraId="60C0E33A" w14:textId="77777777" w:rsidR="00DD6ABB" w:rsidRDefault="000E3A5A">
            <w:pPr>
              <w:tabs>
                <w:tab w:val="left" w:pos="1134"/>
              </w:tabs>
              <w:spacing w:after="0" w:line="276" w:lineRule="auto"/>
              <w:jc w:val="center"/>
              <w:rPr>
                <w:rFonts w:cs="Times New Roman"/>
                <w:sz w:val="24"/>
                <w:szCs w:val="24"/>
                <w:lang w:eastAsia="ru-RU"/>
              </w:rPr>
            </w:pPr>
            <w:r>
              <w:rPr>
                <w:rFonts w:cs="Times New Roman"/>
                <w:sz w:val="24"/>
                <w:szCs w:val="24"/>
              </w:rPr>
              <w:t>TOATE</w:t>
            </w:r>
          </w:p>
          <w:p w14:paraId="62DA1D8E" w14:textId="77777777" w:rsidR="00DD6ABB" w:rsidRDefault="000E3A5A">
            <w:pPr>
              <w:tabs>
                <w:tab w:val="left" w:pos="1134"/>
              </w:tabs>
              <w:spacing w:after="0" w:line="276" w:lineRule="auto"/>
              <w:jc w:val="center"/>
              <w:rPr>
                <w:rFonts w:cs="Times New Roman"/>
                <w:sz w:val="24"/>
                <w:szCs w:val="24"/>
              </w:rPr>
            </w:pPr>
            <w:r>
              <w:rPr>
                <w:rFonts w:cs="Times New Roman"/>
                <w:sz w:val="24"/>
                <w:szCs w:val="24"/>
              </w:rPr>
              <w:t>PAŞAPOARTELE</w:t>
            </w:r>
          </w:p>
          <w:p w14:paraId="64ACC998" w14:textId="77777777" w:rsidR="00DD6ABB" w:rsidRDefault="00DD6ABB">
            <w:pPr>
              <w:tabs>
                <w:tab w:val="left" w:pos="1134"/>
              </w:tabs>
              <w:spacing w:after="0" w:line="276" w:lineRule="auto"/>
              <w:jc w:val="center"/>
              <w:rPr>
                <w:rFonts w:cs="Times New Roman"/>
                <w:sz w:val="24"/>
                <w:szCs w:val="24"/>
                <w:lang w:eastAsia="ru-RU"/>
              </w:rPr>
            </w:pPr>
          </w:p>
          <w:p w14:paraId="53BEB378" w14:textId="77777777" w:rsidR="00DD6ABB" w:rsidRDefault="000E3A5A">
            <w:pPr>
              <w:tabs>
                <w:tab w:val="left" w:pos="1134"/>
              </w:tabs>
              <w:spacing w:after="0" w:line="276" w:lineRule="auto"/>
              <w:jc w:val="center"/>
              <w:rPr>
                <w:rFonts w:cs="Times New Roman"/>
                <w:sz w:val="24"/>
                <w:szCs w:val="24"/>
                <w:lang w:eastAsia="ru-RU"/>
              </w:rPr>
            </w:pPr>
            <w:r>
              <w:rPr>
                <w:rFonts w:cs="Times New Roman"/>
                <w:sz w:val="24"/>
                <w:szCs w:val="24"/>
                <w:lang w:eastAsia="ru-RU"/>
              </w:rPr>
              <w:t>ALL PASSPORTS</w:t>
            </w:r>
          </w:p>
        </w:tc>
        <w:tc>
          <w:tcPr>
            <w:tcW w:w="1326" w:type="pct"/>
            <w:vAlign w:val="bottom"/>
          </w:tcPr>
          <w:p w14:paraId="55F7E7F9" w14:textId="77777777" w:rsidR="00DD6ABB" w:rsidRDefault="000E3A5A">
            <w:pPr>
              <w:tabs>
                <w:tab w:val="left" w:pos="1134"/>
              </w:tabs>
              <w:spacing w:after="0" w:line="276" w:lineRule="auto"/>
              <w:jc w:val="center"/>
              <w:rPr>
                <w:rFonts w:cs="Times New Roman"/>
                <w:sz w:val="24"/>
                <w:szCs w:val="24"/>
                <w:lang w:eastAsia="ru-RU"/>
              </w:rPr>
            </w:pP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sidR="000A1597">
              <w:rPr>
                <w:rFonts w:cs="Times New Roman"/>
                <w:b/>
                <w:bCs/>
                <w:sz w:val="24"/>
                <w:szCs w:val="24"/>
                <w:lang w:eastAsia="ru-RU"/>
              </w:rPr>
              <w:fldChar w:fldCharType="begin"/>
            </w:r>
            <w:r w:rsidR="000A1597">
              <w:rPr>
                <w:rFonts w:cs="Times New Roman"/>
                <w:b/>
                <w:bCs/>
                <w:sz w:val="24"/>
                <w:szCs w:val="24"/>
                <w:lang w:eastAsia="ru-RU"/>
              </w:rPr>
              <w:instrText xml:space="preserve"> INCLUDEPICTURE  "http://t1.gstatic.com/images?q=tbn:ANd9GcQqZcyiwD4ntp_SHl4Ym2pmoHxV8kYuh1UvpWYCODmHdq5x3cM9" \* MERGEFORMATINET </w:instrText>
            </w:r>
            <w:r w:rsidR="000A1597">
              <w:rPr>
                <w:rFonts w:cs="Times New Roman"/>
                <w:b/>
                <w:bCs/>
                <w:sz w:val="24"/>
                <w:szCs w:val="24"/>
                <w:lang w:eastAsia="ru-RU"/>
              </w:rPr>
              <w:fldChar w:fldCharType="separate"/>
            </w:r>
            <w:r w:rsidR="00F23402">
              <w:rPr>
                <w:rFonts w:cs="Times New Roman"/>
                <w:b/>
                <w:bCs/>
                <w:sz w:val="24"/>
                <w:szCs w:val="24"/>
                <w:lang w:eastAsia="ru-RU"/>
              </w:rPr>
              <w:fldChar w:fldCharType="begin"/>
            </w:r>
            <w:r w:rsidR="00F23402">
              <w:rPr>
                <w:rFonts w:cs="Times New Roman"/>
                <w:b/>
                <w:bCs/>
                <w:sz w:val="24"/>
                <w:szCs w:val="24"/>
                <w:lang w:eastAsia="ru-RU"/>
              </w:rPr>
              <w:instrText xml:space="preserve"> INCLUDEPICTURE  "http://t1.gstatic.com/images?q=tbn:ANd9GcQqZcyiwD4ntp_SHl4Ym2pmoHxV8kYuh1UvpWYCODmHdq5x3cM9" \* MERGEFORMATINET </w:instrText>
            </w:r>
            <w:r w:rsidR="00F23402">
              <w:rPr>
                <w:rFonts w:cs="Times New Roman"/>
                <w:b/>
                <w:bCs/>
                <w:sz w:val="24"/>
                <w:szCs w:val="24"/>
                <w:lang w:eastAsia="ru-RU"/>
              </w:rPr>
              <w:fldChar w:fldCharType="separate"/>
            </w:r>
            <w:r w:rsidR="00ED3289">
              <w:rPr>
                <w:rFonts w:cs="Times New Roman"/>
                <w:b/>
                <w:bCs/>
                <w:sz w:val="24"/>
                <w:szCs w:val="24"/>
                <w:lang w:eastAsia="ru-RU"/>
              </w:rPr>
              <w:fldChar w:fldCharType="begin"/>
            </w:r>
            <w:r w:rsidR="00ED3289">
              <w:rPr>
                <w:rFonts w:cs="Times New Roman"/>
                <w:b/>
                <w:bCs/>
                <w:sz w:val="24"/>
                <w:szCs w:val="24"/>
                <w:lang w:eastAsia="ru-RU"/>
              </w:rPr>
              <w:instrText xml:space="preserve"> INCLUDEPICTURE  "http://t1.gstatic.com/images?q=tbn:ANd9GcQqZcyiwD4ntp_SHl4Ym2pmoHxV8kYuh1UvpWYCODmHdq5x3cM9" \* MERGEFORMATINET </w:instrText>
            </w:r>
            <w:r w:rsidR="00ED3289">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sidR="00000000">
              <w:rPr>
                <w:rFonts w:cs="Times New Roman"/>
                <w:b/>
                <w:bCs/>
                <w:sz w:val="24"/>
                <w:szCs w:val="24"/>
                <w:lang w:eastAsia="ru-RU"/>
              </w:rPr>
              <w:fldChar w:fldCharType="begin"/>
            </w:r>
            <w:r w:rsidR="00000000">
              <w:rPr>
                <w:rFonts w:cs="Times New Roman"/>
                <w:b/>
                <w:bCs/>
                <w:sz w:val="24"/>
                <w:szCs w:val="24"/>
                <w:lang w:eastAsia="ru-RU"/>
              </w:rPr>
              <w:instrText xml:space="preserve"> INCLUDEPICTURE  "http://t1.gstatic.com/images?q=tbn:ANd9GcQqZcyiwD4ntp_SHl4Ym2pmoHxV8kYuh1UvpWYCODmHdq5x3cM9" \* MERGEFORMATINET </w:instrText>
            </w:r>
            <w:r w:rsidR="00000000">
              <w:rPr>
                <w:rFonts w:cs="Times New Roman"/>
                <w:b/>
                <w:bCs/>
                <w:sz w:val="24"/>
                <w:szCs w:val="24"/>
                <w:lang w:eastAsia="ru-RU"/>
              </w:rPr>
              <w:fldChar w:fldCharType="separate"/>
            </w:r>
            <w:r w:rsidR="00DA4A23">
              <w:rPr>
                <w:rFonts w:cs="Times New Roman"/>
                <w:b/>
                <w:bCs/>
                <w:sz w:val="24"/>
                <w:szCs w:val="24"/>
                <w:lang w:eastAsia="ru-RU"/>
              </w:rPr>
              <w:pict w14:anchorId="4C1F7C9C">
                <v:shape id="_x0000_i1026" type="#_x0000_t75" style="width:122.25pt;height:1in">
                  <v:imagedata r:id="rId8" r:href="rId10"/>
                </v:shape>
              </w:pict>
            </w:r>
            <w:r w:rsidR="00000000">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sidR="00ED3289">
              <w:rPr>
                <w:rFonts w:cs="Times New Roman"/>
                <w:b/>
                <w:bCs/>
                <w:sz w:val="24"/>
                <w:szCs w:val="24"/>
                <w:lang w:eastAsia="ru-RU"/>
              </w:rPr>
              <w:fldChar w:fldCharType="end"/>
            </w:r>
            <w:r w:rsidR="00F23402">
              <w:rPr>
                <w:rFonts w:cs="Times New Roman"/>
                <w:b/>
                <w:bCs/>
                <w:sz w:val="24"/>
                <w:szCs w:val="24"/>
                <w:lang w:eastAsia="ru-RU"/>
              </w:rPr>
              <w:fldChar w:fldCharType="end"/>
            </w:r>
            <w:r w:rsidR="000A1597">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p>
          <w:p w14:paraId="228B0C15" w14:textId="77777777" w:rsidR="00DD6ABB" w:rsidRDefault="000E3A5A">
            <w:pPr>
              <w:tabs>
                <w:tab w:val="left" w:pos="1134"/>
              </w:tabs>
              <w:spacing w:after="0" w:line="276" w:lineRule="auto"/>
              <w:jc w:val="center"/>
              <w:rPr>
                <w:rFonts w:cs="Times New Roman"/>
                <w:sz w:val="24"/>
                <w:szCs w:val="24"/>
              </w:rPr>
            </w:pPr>
            <w:r>
              <w:rPr>
                <w:rFonts w:cs="Times New Roman"/>
                <w:sz w:val="24"/>
                <w:szCs w:val="24"/>
              </w:rPr>
              <w:t>AUTOMOBILE</w:t>
            </w:r>
          </w:p>
          <w:p w14:paraId="4B5B4630" w14:textId="77777777" w:rsidR="00DD6ABB" w:rsidRDefault="000E3A5A">
            <w:pPr>
              <w:tabs>
                <w:tab w:val="left" w:pos="1134"/>
              </w:tabs>
              <w:spacing w:after="0" w:line="276" w:lineRule="auto"/>
              <w:jc w:val="center"/>
              <w:rPr>
                <w:rFonts w:cs="Times New Roman"/>
                <w:sz w:val="24"/>
                <w:szCs w:val="24"/>
              </w:rPr>
            </w:pPr>
            <w:r>
              <w:rPr>
                <w:rFonts w:cs="Times New Roman"/>
                <w:sz w:val="24"/>
                <w:szCs w:val="24"/>
              </w:rPr>
              <w:t>CARS</w:t>
            </w:r>
          </w:p>
          <w:p w14:paraId="07A080FF" w14:textId="77777777" w:rsidR="00DD6ABB" w:rsidRDefault="00DD6ABB">
            <w:pPr>
              <w:tabs>
                <w:tab w:val="left" w:pos="1134"/>
              </w:tabs>
              <w:spacing w:after="0" w:line="276" w:lineRule="auto"/>
              <w:ind w:firstLine="709"/>
              <w:jc w:val="center"/>
              <w:rPr>
                <w:rFonts w:cs="Times New Roman"/>
                <w:sz w:val="24"/>
                <w:szCs w:val="24"/>
                <w:lang w:eastAsia="ru-RU"/>
              </w:rPr>
            </w:pPr>
          </w:p>
        </w:tc>
      </w:tr>
      <w:tr w:rsidR="00DD6ABB" w14:paraId="784856DE" w14:textId="77777777">
        <w:trPr>
          <w:gridBefore w:val="1"/>
          <w:wBefore w:w="44" w:type="pct"/>
          <w:trHeight w:val="360"/>
        </w:trPr>
        <w:tc>
          <w:tcPr>
            <w:tcW w:w="4956" w:type="pct"/>
            <w:gridSpan w:val="5"/>
            <w:tcBorders>
              <w:top w:val="nil"/>
              <w:left w:val="nil"/>
              <w:bottom w:val="nil"/>
              <w:right w:val="nil"/>
            </w:tcBorders>
            <w:vAlign w:val="center"/>
          </w:tcPr>
          <w:p w14:paraId="09AACB5D" w14:textId="77777777" w:rsidR="00DD6ABB" w:rsidRDefault="00DD6ABB">
            <w:pPr>
              <w:tabs>
                <w:tab w:val="left" w:pos="1134"/>
              </w:tabs>
              <w:spacing w:after="0" w:line="276" w:lineRule="auto"/>
              <w:ind w:firstLine="709"/>
              <w:jc w:val="center"/>
              <w:rPr>
                <w:rFonts w:cs="Times New Roman"/>
                <w:sz w:val="24"/>
                <w:szCs w:val="24"/>
                <w:lang w:eastAsia="ru-RU"/>
              </w:rPr>
            </w:pPr>
          </w:p>
        </w:tc>
      </w:tr>
      <w:tr w:rsidR="00DD6ABB" w14:paraId="75106348" w14:textId="77777777">
        <w:trPr>
          <w:gridBefore w:val="1"/>
          <w:wBefore w:w="44" w:type="pct"/>
          <w:trHeight w:val="1845"/>
        </w:trPr>
        <w:tc>
          <w:tcPr>
            <w:tcW w:w="943" w:type="pct"/>
            <w:shd w:val="clear" w:color="auto" w:fill="000080"/>
            <w:vAlign w:val="center"/>
          </w:tcPr>
          <w:p w14:paraId="0A3989AC" w14:textId="77777777" w:rsidR="00DD6ABB" w:rsidRDefault="000E3A5A">
            <w:pPr>
              <w:tabs>
                <w:tab w:val="left" w:pos="1134"/>
              </w:tabs>
              <w:spacing w:after="0" w:line="276" w:lineRule="auto"/>
              <w:jc w:val="center"/>
              <w:rPr>
                <w:rFonts w:cs="Times New Roman"/>
                <w:sz w:val="24"/>
                <w:szCs w:val="24"/>
                <w:lang w:eastAsia="ru-RU"/>
              </w:rPr>
            </w:pPr>
            <w:r>
              <w:rPr>
                <w:rFonts w:cs="Times New Roman"/>
                <w:sz w:val="24"/>
                <w:szCs w:val="24"/>
              </w:rPr>
              <w:t>CETĂŢENII</w:t>
            </w:r>
          </w:p>
          <w:p w14:paraId="5C634B3F" w14:textId="77777777" w:rsidR="00DD6ABB" w:rsidRDefault="000E3A5A">
            <w:pPr>
              <w:tabs>
                <w:tab w:val="left" w:pos="1134"/>
              </w:tabs>
              <w:spacing w:after="0" w:line="276" w:lineRule="auto"/>
              <w:jc w:val="center"/>
              <w:rPr>
                <w:rFonts w:cs="Times New Roman"/>
                <w:sz w:val="24"/>
                <w:szCs w:val="24"/>
              </w:rPr>
            </w:pPr>
            <w:r>
              <w:rPr>
                <w:rFonts w:cs="Times New Roman"/>
                <w:sz w:val="24"/>
                <w:szCs w:val="24"/>
              </w:rPr>
              <w:t xml:space="preserve"> REPUBLICII</w:t>
            </w:r>
          </w:p>
          <w:p w14:paraId="684A9FD4" w14:textId="77777777" w:rsidR="00DD6ABB" w:rsidRDefault="000E3A5A">
            <w:pPr>
              <w:tabs>
                <w:tab w:val="left" w:pos="1134"/>
              </w:tabs>
              <w:spacing w:after="0" w:line="276" w:lineRule="auto"/>
              <w:jc w:val="center"/>
              <w:rPr>
                <w:rFonts w:cs="Times New Roman"/>
                <w:sz w:val="24"/>
                <w:szCs w:val="24"/>
              </w:rPr>
            </w:pPr>
            <w:r>
              <w:rPr>
                <w:rFonts w:cs="Times New Roman"/>
                <w:sz w:val="24"/>
                <w:szCs w:val="24"/>
              </w:rPr>
              <w:t>MOLDOVA</w:t>
            </w:r>
          </w:p>
          <w:p w14:paraId="11E27018" w14:textId="77777777" w:rsidR="00DD6ABB" w:rsidRDefault="00DD6ABB">
            <w:pPr>
              <w:tabs>
                <w:tab w:val="left" w:pos="1134"/>
              </w:tabs>
              <w:spacing w:after="0" w:line="276" w:lineRule="auto"/>
              <w:jc w:val="center"/>
              <w:rPr>
                <w:rFonts w:cs="Times New Roman"/>
                <w:sz w:val="24"/>
                <w:szCs w:val="24"/>
              </w:rPr>
            </w:pPr>
          </w:p>
          <w:p w14:paraId="36F307A9" w14:textId="77777777" w:rsidR="00DD6ABB" w:rsidRDefault="000E3A5A">
            <w:pPr>
              <w:tabs>
                <w:tab w:val="left" w:pos="1134"/>
              </w:tabs>
              <w:spacing w:after="0" w:line="276" w:lineRule="auto"/>
              <w:jc w:val="center"/>
              <w:rPr>
                <w:rFonts w:cs="Times New Roman"/>
                <w:sz w:val="24"/>
                <w:szCs w:val="24"/>
                <w:lang w:eastAsia="ru-RU"/>
              </w:rPr>
            </w:pPr>
            <w:r>
              <w:rPr>
                <w:rFonts w:cs="Times New Roman"/>
                <w:sz w:val="24"/>
                <w:szCs w:val="24"/>
              </w:rPr>
              <w:t>CITIZENS OF THE REPUBLIC OF MOLDOVA</w:t>
            </w:r>
          </w:p>
        </w:tc>
        <w:tc>
          <w:tcPr>
            <w:tcW w:w="1339" w:type="pct"/>
            <w:vAlign w:val="bottom"/>
          </w:tcPr>
          <w:p w14:paraId="2479A80D" w14:textId="77777777" w:rsidR="00DD6ABB" w:rsidRDefault="000E3A5A">
            <w:pPr>
              <w:tabs>
                <w:tab w:val="left" w:pos="1134"/>
              </w:tabs>
              <w:spacing w:after="0" w:line="276" w:lineRule="auto"/>
              <w:ind w:hanging="264"/>
              <w:jc w:val="center"/>
              <w:rPr>
                <w:rFonts w:cs="Times New Roman"/>
                <w:sz w:val="24"/>
                <w:szCs w:val="24"/>
              </w:rPr>
            </w:pP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sidR="000A1597">
              <w:rPr>
                <w:rFonts w:cs="Times New Roman"/>
                <w:b/>
                <w:bCs/>
                <w:sz w:val="24"/>
                <w:szCs w:val="24"/>
                <w:lang w:eastAsia="ru-RU"/>
              </w:rPr>
              <w:fldChar w:fldCharType="begin"/>
            </w:r>
            <w:r w:rsidR="000A1597">
              <w:rPr>
                <w:rFonts w:cs="Times New Roman"/>
                <w:b/>
                <w:bCs/>
                <w:sz w:val="24"/>
                <w:szCs w:val="24"/>
                <w:lang w:eastAsia="ru-RU"/>
              </w:rPr>
              <w:instrText xml:space="preserve"> INCLUDEPICTURE  "http://t0.gstatic.com/images?q=tbn:ANd9GcQwta3uvadPYAYLZx3OXP3oaPEn26oiX2yjUQy_ah49C2jTHFNn4w" \* MERGEFORMATINET </w:instrText>
            </w:r>
            <w:r w:rsidR="000A1597">
              <w:rPr>
                <w:rFonts w:cs="Times New Roman"/>
                <w:b/>
                <w:bCs/>
                <w:sz w:val="24"/>
                <w:szCs w:val="24"/>
                <w:lang w:eastAsia="ru-RU"/>
              </w:rPr>
              <w:fldChar w:fldCharType="separate"/>
            </w:r>
            <w:r w:rsidR="00F23402">
              <w:rPr>
                <w:rFonts w:cs="Times New Roman"/>
                <w:b/>
                <w:bCs/>
                <w:sz w:val="24"/>
                <w:szCs w:val="24"/>
                <w:lang w:eastAsia="ru-RU"/>
              </w:rPr>
              <w:fldChar w:fldCharType="begin"/>
            </w:r>
            <w:r w:rsidR="00F23402">
              <w:rPr>
                <w:rFonts w:cs="Times New Roman"/>
                <w:b/>
                <w:bCs/>
                <w:sz w:val="24"/>
                <w:szCs w:val="24"/>
                <w:lang w:eastAsia="ru-RU"/>
              </w:rPr>
              <w:instrText xml:space="preserve"> INCLUDEPICTURE  "http://t0.gstatic.com/images?q=tbn:ANd9GcQwta3uvadPYAYLZx3OXP3oaPEn26oiX2yjUQy_ah49C2jTHFNn4w" \* MERGEFORMATINET </w:instrText>
            </w:r>
            <w:r w:rsidR="00F23402">
              <w:rPr>
                <w:rFonts w:cs="Times New Roman"/>
                <w:b/>
                <w:bCs/>
                <w:sz w:val="24"/>
                <w:szCs w:val="24"/>
                <w:lang w:eastAsia="ru-RU"/>
              </w:rPr>
              <w:fldChar w:fldCharType="separate"/>
            </w:r>
            <w:r w:rsidR="00ED3289">
              <w:rPr>
                <w:rFonts w:cs="Times New Roman"/>
                <w:b/>
                <w:bCs/>
                <w:sz w:val="24"/>
                <w:szCs w:val="24"/>
                <w:lang w:eastAsia="ru-RU"/>
              </w:rPr>
              <w:fldChar w:fldCharType="begin"/>
            </w:r>
            <w:r w:rsidR="00ED3289">
              <w:rPr>
                <w:rFonts w:cs="Times New Roman"/>
                <w:b/>
                <w:bCs/>
                <w:sz w:val="24"/>
                <w:szCs w:val="24"/>
                <w:lang w:eastAsia="ru-RU"/>
              </w:rPr>
              <w:instrText xml:space="preserve"> INCLUDEPICTURE  "http://t0.gstatic.com/images?q=tbn:ANd9GcQwta3uvadPYAYLZx3OXP3oaPEn26oiX2yjUQy_ah49C2jTHFNn4w" \* MERGEFORMATINET </w:instrText>
            </w:r>
            <w:r w:rsidR="00ED3289">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sidR="00000000">
              <w:rPr>
                <w:rFonts w:cs="Times New Roman"/>
                <w:b/>
                <w:bCs/>
                <w:sz w:val="24"/>
                <w:szCs w:val="24"/>
                <w:lang w:eastAsia="ru-RU"/>
              </w:rPr>
              <w:fldChar w:fldCharType="begin"/>
            </w:r>
            <w:r w:rsidR="00000000">
              <w:rPr>
                <w:rFonts w:cs="Times New Roman"/>
                <w:b/>
                <w:bCs/>
                <w:sz w:val="24"/>
                <w:szCs w:val="24"/>
                <w:lang w:eastAsia="ru-RU"/>
              </w:rPr>
              <w:instrText xml:space="preserve"> INCLUDEPICTURE  "http://t0.gstatic.com/images?q=tbn:ANd9GcQwta3uvadPYAYLZx3OXP3oaPEn26oiX2yjUQy_ah49C2jTHFNn4w" \* MERGEFORMATINET </w:instrText>
            </w:r>
            <w:r w:rsidR="00000000">
              <w:rPr>
                <w:rFonts w:cs="Times New Roman"/>
                <w:b/>
                <w:bCs/>
                <w:sz w:val="24"/>
                <w:szCs w:val="24"/>
                <w:lang w:eastAsia="ru-RU"/>
              </w:rPr>
              <w:fldChar w:fldCharType="separate"/>
            </w:r>
            <w:r w:rsidR="00DA4A23">
              <w:rPr>
                <w:rFonts w:cs="Times New Roman"/>
                <w:b/>
                <w:bCs/>
                <w:sz w:val="24"/>
                <w:szCs w:val="24"/>
                <w:lang w:eastAsia="ru-RU"/>
              </w:rPr>
              <w:pict w14:anchorId="6EFC40F7">
                <v:shape id="_x0000_i1027" type="#_x0000_t75" style="width:130.5pt;height:79.5pt">
                  <v:imagedata r:id="rId11" r:href="rId12"/>
                </v:shape>
              </w:pict>
            </w:r>
            <w:r w:rsidR="00000000">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sidR="00ED3289">
              <w:rPr>
                <w:rFonts w:cs="Times New Roman"/>
                <w:b/>
                <w:bCs/>
                <w:sz w:val="24"/>
                <w:szCs w:val="24"/>
                <w:lang w:eastAsia="ru-RU"/>
              </w:rPr>
              <w:fldChar w:fldCharType="end"/>
            </w:r>
            <w:r w:rsidR="00F23402">
              <w:rPr>
                <w:rFonts w:cs="Times New Roman"/>
                <w:b/>
                <w:bCs/>
                <w:sz w:val="24"/>
                <w:szCs w:val="24"/>
                <w:lang w:eastAsia="ru-RU"/>
              </w:rPr>
              <w:fldChar w:fldCharType="end"/>
            </w:r>
            <w:r w:rsidR="000A1597">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sz w:val="24"/>
                <w:szCs w:val="24"/>
              </w:rPr>
              <w:t>CAMIOANE</w:t>
            </w:r>
          </w:p>
          <w:p w14:paraId="6A30C367" w14:textId="77777777" w:rsidR="00DD6ABB" w:rsidRDefault="000E3A5A">
            <w:pPr>
              <w:tabs>
                <w:tab w:val="left" w:pos="1134"/>
              </w:tabs>
              <w:spacing w:after="0" w:line="276" w:lineRule="auto"/>
              <w:ind w:firstLine="20"/>
              <w:jc w:val="center"/>
              <w:rPr>
                <w:rFonts w:cs="Times New Roman"/>
                <w:sz w:val="24"/>
                <w:szCs w:val="24"/>
                <w:lang w:eastAsia="ru-RU"/>
              </w:rPr>
            </w:pPr>
            <w:r>
              <w:rPr>
                <w:rFonts w:cs="Times New Roman"/>
                <w:sz w:val="24"/>
                <w:szCs w:val="24"/>
              </w:rPr>
              <w:t>LORRIES</w:t>
            </w:r>
          </w:p>
        </w:tc>
        <w:tc>
          <w:tcPr>
            <w:tcW w:w="118" w:type="pct"/>
            <w:tcBorders>
              <w:top w:val="nil"/>
              <w:bottom w:val="nil"/>
            </w:tcBorders>
          </w:tcPr>
          <w:p w14:paraId="6BC52799" w14:textId="77777777" w:rsidR="00DD6ABB" w:rsidRDefault="00DD6ABB">
            <w:pPr>
              <w:tabs>
                <w:tab w:val="left" w:pos="1134"/>
              </w:tabs>
              <w:spacing w:after="0" w:line="276" w:lineRule="auto"/>
              <w:ind w:firstLine="709"/>
              <w:rPr>
                <w:rFonts w:cs="Times New Roman"/>
                <w:sz w:val="24"/>
                <w:szCs w:val="24"/>
                <w:lang w:eastAsia="ru-RU"/>
              </w:rPr>
            </w:pPr>
          </w:p>
        </w:tc>
        <w:tc>
          <w:tcPr>
            <w:tcW w:w="1230" w:type="pct"/>
            <w:shd w:val="clear" w:color="auto" w:fill="000080"/>
            <w:vAlign w:val="center"/>
          </w:tcPr>
          <w:p w14:paraId="058D08FA" w14:textId="77777777" w:rsidR="00DD6ABB" w:rsidRDefault="000E3A5A">
            <w:pPr>
              <w:tabs>
                <w:tab w:val="left" w:pos="1134"/>
              </w:tabs>
              <w:spacing w:after="0" w:line="276" w:lineRule="auto"/>
              <w:jc w:val="center"/>
              <w:rPr>
                <w:rFonts w:cs="Times New Roman"/>
                <w:sz w:val="24"/>
                <w:szCs w:val="24"/>
                <w:lang w:eastAsia="ru-RU"/>
              </w:rPr>
            </w:pPr>
            <w:r>
              <w:rPr>
                <w:rFonts w:cs="Times New Roman"/>
                <w:sz w:val="24"/>
                <w:szCs w:val="24"/>
              </w:rPr>
              <w:t>TOATE</w:t>
            </w:r>
          </w:p>
          <w:p w14:paraId="0E9E23FC" w14:textId="77777777" w:rsidR="00DD6ABB" w:rsidRDefault="000E3A5A">
            <w:pPr>
              <w:tabs>
                <w:tab w:val="left" w:pos="1134"/>
              </w:tabs>
              <w:spacing w:after="0" w:line="276" w:lineRule="auto"/>
              <w:jc w:val="center"/>
              <w:rPr>
                <w:rFonts w:cs="Times New Roman"/>
                <w:sz w:val="24"/>
                <w:szCs w:val="24"/>
              </w:rPr>
            </w:pPr>
            <w:r>
              <w:rPr>
                <w:rFonts w:cs="Times New Roman"/>
                <w:sz w:val="24"/>
                <w:szCs w:val="24"/>
              </w:rPr>
              <w:t>PAŞAPOARTELE</w:t>
            </w:r>
          </w:p>
          <w:p w14:paraId="63D720C2" w14:textId="77777777" w:rsidR="00DD6ABB" w:rsidRDefault="00DD6ABB">
            <w:pPr>
              <w:tabs>
                <w:tab w:val="left" w:pos="1134"/>
              </w:tabs>
              <w:spacing w:after="0" w:line="276" w:lineRule="auto"/>
              <w:jc w:val="center"/>
              <w:rPr>
                <w:rFonts w:cs="Times New Roman"/>
                <w:sz w:val="24"/>
                <w:szCs w:val="24"/>
              </w:rPr>
            </w:pPr>
          </w:p>
          <w:p w14:paraId="4F10A4BE" w14:textId="77777777" w:rsidR="00DD6ABB" w:rsidRDefault="000E3A5A">
            <w:pPr>
              <w:tabs>
                <w:tab w:val="left" w:pos="1134"/>
              </w:tabs>
              <w:spacing w:after="0" w:line="276" w:lineRule="auto"/>
              <w:jc w:val="center"/>
              <w:rPr>
                <w:rFonts w:cs="Times New Roman"/>
                <w:sz w:val="24"/>
                <w:szCs w:val="24"/>
                <w:lang w:eastAsia="ru-RU"/>
              </w:rPr>
            </w:pPr>
            <w:r>
              <w:rPr>
                <w:rFonts w:cs="Times New Roman"/>
                <w:sz w:val="24"/>
                <w:szCs w:val="24"/>
                <w:lang w:eastAsia="ru-RU"/>
              </w:rPr>
              <w:t>ALL PASSPORTS</w:t>
            </w:r>
          </w:p>
        </w:tc>
        <w:tc>
          <w:tcPr>
            <w:tcW w:w="1326" w:type="pct"/>
            <w:vAlign w:val="bottom"/>
          </w:tcPr>
          <w:p w14:paraId="4C8CE6F0" w14:textId="77777777" w:rsidR="00DD6ABB" w:rsidRDefault="000E3A5A">
            <w:pPr>
              <w:tabs>
                <w:tab w:val="left" w:pos="1134"/>
              </w:tabs>
              <w:spacing w:after="0" w:line="276" w:lineRule="auto"/>
              <w:ind w:hanging="152"/>
              <w:jc w:val="center"/>
              <w:rPr>
                <w:rFonts w:cs="Times New Roman"/>
                <w:sz w:val="24"/>
                <w:szCs w:val="24"/>
              </w:rPr>
            </w:pP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sidR="000A1597">
              <w:rPr>
                <w:rFonts w:cs="Times New Roman"/>
                <w:b/>
                <w:bCs/>
                <w:sz w:val="24"/>
                <w:szCs w:val="24"/>
                <w:lang w:eastAsia="ru-RU"/>
              </w:rPr>
              <w:fldChar w:fldCharType="begin"/>
            </w:r>
            <w:r w:rsidR="000A1597">
              <w:rPr>
                <w:rFonts w:cs="Times New Roman"/>
                <w:b/>
                <w:bCs/>
                <w:sz w:val="24"/>
                <w:szCs w:val="24"/>
                <w:lang w:eastAsia="ru-RU"/>
              </w:rPr>
              <w:instrText xml:space="preserve"> INCLUDEPICTURE  "http://t0.gstatic.com/images?q=tbn:ANd9GcQwta3uvadPYAYLZx3OXP3oaPEn26oiX2yjUQy_ah49C2jTHFNn4w" \* MERGEFORMATINET </w:instrText>
            </w:r>
            <w:r w:rsidR="000A1597">
              <w:rPr>
                <w:rFonts w:cs="Times New Roman"/>
                <w:b/>
                <w:bCs/>
                <w:sz w:val="24"/>
                <w:szCs w:val="24"/>
                <w:lang w:eastAsia="ru-RU"/>
              </w:rPr>
              <w:fldChar w:fldCharType="separate"/>
            </w:r>
            <w:r w:rsidR="00F23402">
              <w:rPr>
                <w:rFonts w:cs="Times New Roman"/>
                <w:b/>
                <w:bCs/>
                <w:sz w:val="24"/>
                <w:szCs w:val="24"/>
                <w:lang w:eastAsia="ru-RU"/>
              </w:rPr>
              <w:fldChar w:fldCharType="begin"/>
            </w:r>
            <w:r w:rsidR="00F23402">
              <w:rPr>
                <w:rFonts w:cs="Times New Roman"/>
                <w:b/>
                <w:bCs/>
                <w:sz w:val="24"/>
                <w:szCs w:val="24"/>
                <w:lang w:eastAsia="ru-RU"/>
              </w:rPr>
              <w:instrText xml:space="preserve"> INCLUDEPICTURE  "http://t0.gstatic.com/images?q=tbn:ANd9GcQwta3uvadPYAYLZx3OXP3oaPEn26oiX2yjUQy_ah49C2jTHFNn4w" \* MERGEFORMATINET </w:instrText>
            </w:r>
            <w:r w:rsidR="00F23402">
              <w:rPr>
                <w:rFonts w:cs="Times New Roman"/>
                <w:b/>
                <w:bCs/>
                <w:sz w:val="24"/>
                <w:szCs w:val="24"/>
                <w:lang w:eastAsia="ru-RU"/>
              </w:rPr>
              <w:fldChar w:fldCharType="separate"/>
            </w:r>
            <w:r w:rsidR="00ED3289">
              <w:rPr>
                <w:rFonts w:cs="Times New Roman"/>
                <w:b/>
                <w:bCs/>
                <w:sz w:val="24"/>
                <w:szCs w:val="24"/>
                <w:lang w:eastAsia="ru-RU"/>
              </w:rPr>
              <w:fldChar w:fldCharType="begin"/>
            </w:r>
            <w:r w:rsidR="00ED3289">
              <w:rPr>
                <w:rFonts w:cs="Times New Roman"/>
                <w:b/>
                <w:bCs/>
                <w:sz w:val="24"/>
                <w:szCs w:val="24"/>
                <w:lang w:eastAsia="ru-RU"/>
              </w:rPr>
              <w:instrText xml:space="preserve"> INCLUDEPICTURE  "http://t0.gstatic.com/images?q=tbn:ANd9GcQwta3uvadPYAYLZx3OXP3oaPEn26oiX2yjUQy_ah49C2jTHFNn4w" \* MERGEFORMATINET </w:instrText>
            </w:r>
            <w:r w:rsidR="00ED3289">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sidR="00000000">
              <w:rPr>
                <w:rFonts w:cs="Times New Roman"/>
                <w:b/>
                <w:bCs/>
                <w:sz w:val="24"/>
                <w:szCs w:val="24"/>
                <w:lang w:eastAsia="ru-RU"/>
              </w:rPr>
              <w:fldChar w:fldCharType="begin"/>
            </w:r>
            <w:r w:rsidR="00000000">
              <w:rPr>
                <w:rFonts w:cs="Times New Roman"/>
                <w:b/>
                <w:bCs/>
                <w:sz w:val="24"/>
                <w:szCs w:val="24"/>
                <w:lang w:eastAsia="ru-RU"/>
              </w:rPr>
              <w:instrText xml:space="preserve"> INCLUDEPICTURE  "http://t0.gstatic.com/images?q=tbn:ANd9GcQwta3uvadPYAYLZx3OXP3oaPEn26oiX2yjUQy_ah49C2jTHFNn4w" \* MERGEFORMATINET </w:instrText>
            </w:r>
            <w:r w:rsidR="00000000">
              <w:rPr>
                <w:rFonts w:cs="Times New Roman"/>
                <w:b/>
                <w:bCs/>
                <w:sz w:val="24"/>
                <w:szCs w:val="24"/>
                <w:lang w:eastAsia="ru-RU"/>
              </w:rPr>
              <w:fldChar w:fldCharType="separate"/>
            </w:r>
            <w:r w:rsidR="00DA4A23">
              <w:rPr>
                <w:rFonts w:cs="Times New Roman"/>
                <w:b/>
                <w:bCs/>
                <w:sz w:val="24"/>
                <w:szCs w:val="24"/>
                <w:lang w:eastAsia="ru-RU"/>
              </w:rPr>
              <w:pict w14:anchorId="5E552AD5">
                <v:shape id="_x0000_i1028" type="#_x0000_t75" style="width:130.5pt;height:79.5pt">
                  <v:imagedata r:id="rId11" r:href="rId13"/>
                </v:shape>
              </w:pict>
            </w:r>
            <w:r w:rsidR="00000000">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sidR="00ED3289">
              <w:rPr>
                <w:rFonts w:cs="Times New Roman"/>
                <w:b/>
                <w:bCs/>
                <w:sz w:val="24"/>
                <w:szCs w:val="24"/>
                <w:lang w:eastAsia="ru-RU"/>
              </w:rPr>
              <w:fldChar w:fldCharType="end"/>
            </w:r>
            <w:r w:rsidR="00F23402">
              <w:rPr>
                <w:rFonts w:cs="Times New Roman"/>
                <w:b/>
                <w:bCs/>
                <w:sz w:val="24"/>
                <w:szCs w:val="24"/>
                <w:lang w:eastAsia="ru-RU"/>
              </w:rPr>
              <w:fldChar w:fldCharType="end"/>
            </w:r>
            <w:r w:rsidR="000A1597">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sz w:val="24"/>
                <w:szCs w:val="24"/>
              </w:rPr>
              <w:t>CAMIOANE</w:t>
            </w:r>
          </w:p>
          <w:p w14:paraId="54845DD4" w14:textId="77777777" w:rsidR="00DD6ABB" w:rsidRDefault="000E3A5A">
            <w:pPr>
              <w:tabs>
                <w:tab w:val="left" w:pos="1134"/>
              </w:tabs>
              <w:spacing w:after="0" w:line="276" w:lineRule="auto"/>
              <w:jc w:val="center"/>
              <w:rPr>
                <w:rFonts w:cs="Times New Roman"/>
                <w:sz w:val="24"/>
                <w:szCs w:val="24"/>
                <w:lang w:eastAsia="ru-RU"/>
              </w:rPr>
            </w:pPr>
            <w:r>
              <w:rPr>
                <w:rFonts w:cs="Times New Roman"/>
                <w:sz w:val="24"/>
                <w:szCs w:val="24"/>
              </w:rPr>
              <w:t>LORRIES</w:t>
            </w:r>
          </w:p>
        </w:tc>
      </w:tr>
      <w:tr w:rsidR="00DD6ABB" w14:paraId="59008B91" w14:textId="77777777">
        <w:trPr>
          <w:gridBefore w:val="1"/>
          <w:wBefore w:w="44" w:type="pct"/>
          <w:trHeight w:val="285"/>
        </w:trPr>
        <w:tc>
          <w:tcPr>
            <w:tcW w:w="4956" w:type="pct"/>
            <w:gridSpan w:val="5"/>
            <w:tcBorders>
              <w:top w:val="nil"/>
              <w:left w:val="nil"/>
              <w:bottom w:val="nil"/>
              <w:right w:val="nil"/>
            </w:tcBorders>
            <w:vAlign w:val="center"/>
          </w:tcPr>
          <w:p w14:paraId="10BDB61F" w14:textId="77777777" w:rsidR="00DD6ABB" w:rsidRDefault="00DD6ABB">
            <w:pPr>
              <w:tabs>
                <w:tab w:val="left" w:pos="1134"/>
              </w:tabs>
              <w:spacing w:after="0" w:line="276" w:lineRule="auto"/>
              <w:ind w:firstLine="709"/>
              <w:jc w:val="center"/>
              <w:rPr>
                <w:rFonts w:cs="Times New Roman"/>
                <w:sz w:val="24"/>
                <w:szCs w:val="24"/>
                <w:lang w:eastAsia="ru-RU"/>
              </w:rPr>
            </w:pPr>
          </w:p>
        </w:tc>
      </w:tr>
      <w:tr w:rsidR="00DD6ABB" w14:paraId="69C475C8" w14:textId="77777777">
        <w:trPr>
          <w:gridBefore w:val="1"/>
          <w:wBefore w:w="44" w:type="pct"/>
          <w:trHeight w:val="1776"/>
        </w:trPr>
        <w:tc>
          <w:tcPr>
            <w:tcW w:w="943" w:type="pct"/>
            <w:shd w:val="clear" w:color="auto" w:fill="000080"/>
            <w:vAlign w:val="center"/>
          </w:tcPr>
          <w:p w14:paraId="04F71E62" w14:textId="77777777" w:rsidR="00DD6ABB" w:rsidRDefault="000E3A5A">
            <w:pPr>
              <w:tabs>
                <w:tab w:val="left" w:pos="1134"/>
              </w:tabs>
              <w:spacing w:after="0" w:line="276" w:lineRule="auto"/>
              <w:jc w:val="center"/>
              <w:rPr>
                <w:rFonts w:cs="Times New Roman"/>
                <w:sz w:val="24"/>
                <w:szCs w:val="24"/>
                <w:lang w:eastAsia="ru-RU"/>
              </w:rPr>
            </w:pPr>
            <w:r>
              <w:rPr>
                <w:rFonts w:cs="Times New Roman"/>
                <w:sz w:val="24"/>
                <w:szCs w:val="24"/>
              </w:rPr>
              <w:t>CETĂŢENII</w:t>
            </w:r>
          </w:p>
          <w:p w14:paraId="17554DE0" w14:textId="77777777" w:rsidR="00DD6ABB" w:rsidRDefault="000E3A5A">
            <w:pPr>
              <w:tabs>
                <w:tab w:val="left" w:pos="1134"/>
              </w:tabs>
              <w:spacing w:after="0" w:line="276" w:lineRule="auto"/>
              <w:jc w:val="center"/>
              <w:rPr>
                <w:rFonts w:cs="Times New Roman"/>
                <w:sz w:val="24"/>
                <w:szCs w:val="24"/>
              </w:rPr>
            </w:pPr>
            <w:r>
              <w:rPr>
                <w:rFonts w:cs="Times New Roman"/>
                <w:sz w:val="24"/>
                <w:szCs w:val="24"/>
              </w:rPr>
              <w:t xml:space="preserve"> REPUBLICII</w:t>
            </w:r>
          </w:p>
          <w:p w14:paraId="3E994DA9" w14:textId="77777777" w:rsidR="00DD6ABB" w:rsidRDefault="000E3A5A">
            <w:pPr>
              <w:tabs>
                <w:tab w:val="left" w:pos="1134"/>
              </w:tabs>
              <w:spacing w:after="0" w:line="276" w:lineRule="auto"/>
              <w:jc w:val="center"/>
              <w:rPr>
                <w:rFonts w:cs="Times New Roman"/>
                <w:sz w:val="24"/>
                <w:szCs w:val="24"/>
              </w:rPr>
            </w:pPr>
            <w:r>
              <w:rPr>
                <w:rFonts w:cs="Times New Roman"/>
                <w:sz w:val="24"/>
                <w:szCs w:val="24"/>
              </w:rPr>
              <w:t xml:space="preserve"> MOLDOVA</w:t>
            </w:r>
          </w:p>
          <w:p w14:paraId="1A452A95" w14:textId="77777777" w:rsidR="00DD6ABB" w:rsidRDefault="00DD6ABB">
            <w:pPr>
              <w:tabs>
                <w:tab w:val="left" w:pos="1134"/>
              </w:tabs>
              <w:spacing w:after="0" w:line="276" w:lineRule="auto"/>
              <w:jc w:val="center"/>
              <w:rPr>
                <w:rFonts w:cs="Times New Roman"/>
                <w:sz w:val="24"/>
                <w:szCs w:val="24"/>
              </w:rPr>
            </w:pPr>
          </w:p>
          <w:p w14:paraId="6A7F55F7" w14:textId="77777777" w:rsidR="00DD6ABB" w:rsidRDefault="000E3A5A">
            <w:pPr>
              <w:tabs>
                <w:tab w:val="left" w:pos="1134"/>
              </w:tabs>
              <w:spacing w:after="0" w:line="276" w:lineRule="auto"/>
              <w:jc w:val="center"/>
              <w:rPr>
                <w:rFonts w:cs="Times New Roman"/>
                <w:sz w:val="24"/>
                <w:szCs w:val="24"/>
                <w:lang w:eastAsia="ru-RU"/>
              </w:rPr>
            </w:pPr>
            <w:r>
              <w:rPr>
                <w:rFonts w:cs="Times New Roman"/>
                <w:sz w:val="24"/>
                <w:szCs w:val="24"/>
              </w:rPr>
              <w:t>CITIZENS OF THE REPUBLIC OF MOLDOVA</w:t>
            </w:r>
          </w:p>
        </w:tc>
        <w:tc>
          <w:tcPr>
            <w:tcW w:w="1339" w:type="pct"/>
            <w:vAlign w:val="bottom"/>
          </w:tcPr>
          <w:p w14:paraId="3211DBA5" w14:textId="77777777" w:rsidR="00DD6ABB" w:rsidRDefault="000E3A5A">
            <w:pPr>
              <w:tabs>
                <w:tab w:val="left" w:pos="1134"/>
              </w:tabs>
              <w:spacing w:after="0" w:line="276" w:lineRule="auto"/>
              <w:ind w:hanging="122"/>
              <w:jc w:val="center"/>
              <w:rPr>
                <w:rFonts w:cs="Times New Roman"/>
                <w:sz w:val="24"/>
                <w:szCs w:val="24"/>
              </w:rPr>
            </w:pP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sidR="000A1597">
              <w:rPr>
                <w:rFonts w:cs="Times New Roman"/>
                <w:b/>
                <w:bCs/>
                <w:sz w:val="24"/>
                <w:szCs w:val="24"/>
                <w:lang w:eastAsia="ru-RU"/>
              </w:rPr>
              <w:fldChar w:fldCharType="begin"/>
            </w:r>
            <w:r w:rsidR="000A1597">
              <w:rPr>
                <w:rFonts w:cs="Times New Roman"/>
                <w:b/>
                <w:bCs/>
                <w:sz w:val="24"/>
                <w:szCs w:val="24"/>
                <w:lang w:eastAsia="ru-RU"/>
              </w:rPr>
              <w:instrText xml:space="preserve"> INCLUDEPICTURE  "http://t1.gstatic.com/images?q=tbn:ANd9GcSzAc2RiFSPjf5tUL65cY-aToXKPqMO88Cn86_O1i0iHVDUOI_L" \* MERGEFORMATINET </w:instrText>
            </w:r>
            <w:r w:rsidR="000A1597">
              <w:rPr>
                <w:rFonts w:cs="Times New Roman"/>
                <w:b/>
                <w:bCs/>
                <w:sz w:val="24"/>
                <w:szCs w:val="24"/>
                <w:lang w:eastAsia="ru-RU"/>
              </w:rPr>
              <w:fldChar w:fldCharType="separate"/>
            </w:r>
            <w:r w:rsidR="00F23402">
              <w:rPr>
                <w:rFonts w:cs="Times New Roman"/>
                <w:b/>
                <w:bCs/>
                <w:sz w:val="24"/>
                <w:szCs w:val="24"/>
                <w:lang w:eastAsia="ru-RU"/>
              </w:rPr>
              <w:fldChar w:fldCharType="begin"/>
            </w:r>
            <w:r w:rsidR="00F23402">
              <w:rPr>
                <w:rFonts w:cs="Times New Roman"/>
                <w:b/>
                <w:bCs/>
                <w:sz w:val="24"/>
                <w:szCs w:val="24"/>
                <w:lang w:eastAsia="ru-RU"/>
              </w:rPr>
              <w:instrText xml:space="preserve"> INCLUDEPICTURE  "http://t1.gstatic.com/images?q=tbn:ANd9GcSzAc2RiFSPjf5tUL65cY-aToXKPqMO88Cn86_O1i0iHVDUOI_L" \* MERGEFORMATINET </w:instrText>
            </w:r>
            <w:r w:rsidR="00F23402">
              <w:rPr>
                <w:rFonts w:cs="Times New Roman"/>
                <w:b/>
                <w:bCs/>
                <w:sz w:val="24"/>
                <w:szCs w:val="24"/>
                <w:lang w:eastAsia="ru-RU"/>
              </w:rPr>
              <w:fldChar w:fldCharType="separate"/>
            </w:r>
            <w:r w:rsidR="00ED3289">
              <w:rPr>
                <w:rFonts w:cs="Times New Roman"/>
                <w:b/>
                <w:bCs/>
                <w:sz w:val="24"/>
                <w:szCs w:val="24"/>
                <w:lang w:eastAsia="ru-RU"/>
              </w:rPr>
              <w:fldChar w:fldCharType="begin"/>
            </w:r>
            <w:r w:rsidR="00ED3289">
              <w:rPr>
                <w:rFonts w:cs="Times New Roman"/>
                <w:b/>
                <w:bCs/>
                <w:sz w:val="24"/>
                <w:szCs w:val="24"/>
                <w:lang w:eastAsia="ru-RU"/>
              </w:rPr>
              <w:instrText xml:space="preserve"> INCLUDEPICTURE  "http://t1.gstatic.com/images?q=tbn:ANd9GcSzAc2RiFSPjf5tUL65cY-aToXKPqMO88Cn86_O1i0iHVDUOI_L" \* MERGEFORMATINET </w:instrText>
            </w:r>
            <w:r w:rsidR="00ED3289">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sidR="00000000">
              <w:rPr>
                <w:rFonts w:cs="Times New Roman"/>
                <w:b/>
                <w:bCs/>
                <w:sz w:val="24"/>
                <w:szCs w:val="24"/>
                <w:lang w:eastAsia="ru-RU"/>
              </w:rPr>
              <w:fldChar w:fldCharType="begin"/>
            </w:r>
            <w:r w:rsidR="00000000">
              <w:rPr>
                <w:rFonts w:cs="Times New Roman"/>
                <w:b/>
                <w:bCs/>
                <w:sz w:val="24"/>
                <w:szCs w:val="24"/>
                <w:lang w:eastAsia="ru-RU"/>
              </w:rPr>
              <w:instrText xml:space="preserve"> INCLUDEPICTURE  "http://t1.gstatic.com/images?q=tbn:ANd9GcSzAc2RiFSPjf5tUL65cY-aToXKPqMO88Cn86_O1i0iHVDUOI_L" \* MERGEFORMATINET </w:instrText>
            </w:r>
            <w:r w:rsidR="00000000">
              <w:rPr>
                <w:rFonts w:cs="Times New Roman"/>
                <w:b/>
                <w:bCs/>
                <w:sz w:val="24"/>
                <w:szCs w:val="24"/>
                <w:lang w:eastAsia="ru-RU"/>
              </w:rPr>
              <w:fldChar w:fldCharType="separate"/>
            </w:r>
            <w:r w:rsidR="00DA4A23">
              <w:rPr>
                <w:rFonts w:cs="Times New Roman"/>
                <w:b/>
                <w:bCs/>
                <w:sz w:val="24"/>
                <w:szCs w:val="24"/>
                <w:lang w:eastAsia="ru-RU"/>
              </w:rPr>
              <w:pict w14:anchorId="045904D3">
                <v:shape id="_x0000_i1029" type="#_x0000_t75" style="width:122.25pt;height:93.75pt">
                  <v:imagedata r:id="rId14" r:href="rId15"/>
                </v:shape>
              </w:pict>
            </w:r>
            <w:r w:rsidR="00000000">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sidR="00ED3289">
              <w:rPr>
                <w:rFonts w:cs="Times New Roman"/>
                <w:b/>
                <w:bCs/>
                <w:sz w:val="24"/>
                <w:szCs w:val="24"/>
                <w:lang w:eastAsia="ru-RU"/>
              </w:rPr>
              <w:fldChar w:fldCharType="end"/>
            </w:r>
            <w:r w:rsidR="00F23402">
              <w:rPr>
                <w:rFonts w:cs="Times New Roman"/>
                <w:b/>
                <w:bCs/>
                <w:sz w:val="24"/>
                <w:szCs w:val="24"/>
                <w:lang w:eastAsia="ru-RU"/>
              </w:rPr>
              <w:fldChar w:fldCharType="end"/>
            </w:r>
            <w:r w:rsidR="000A1597">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sz w:val="24"/>
                <w:szCs w:val="24"/>
              </w:rPr>
              <w:t>AUTOBUZE</w:t>
            </w:r>
          </w:p>
          <w:p w14:paraId="72240688" w14:textId="77777777" w:rsidR="00DD6ABB" w:rsidRDefault="000E3A5A">
            <w:pPr>
              <w:tabs>
                <w:tab w:val="left" w:pos="1134"/>
              </w:tabs>
              <w:spacing w:after="0" w:line="276" w:lineRule="auto"/>
              <w:ind w:firstLine="20"/>
              <w:jc w:val="center"/>
              <w:rPr>
                <w:rFonts w:cs="Times New Roman"/>
                <w:sz w:val="24"/>
                <w:szCs w:val="24"/>
                <w:lang w:eastAsia="ru-RU"/>
              </w:rPr>
            </w:pPr>
            <w:r>
              <w:rPr>
                <w:rFonts w:cs="Times New Roman"/>
                <w:sz w:val="24"/>
                <w:szCs w:val="24"/>
              </w:rPr>
              <w:t>BUSES</w:t>
            </w:r>
          </w:p>
        </w:tc>
        <w:tc>
          <w:tcPr>
            <w:tcW w:w="118" w:type="pct"/>
            <w:tcBorders>
              <w:top w:val="nil"/>
              <w:bottom w:val="nil"/>
            </w:tcBorders>
          </w:tcPr>
          <w:p w14:paraId="6B1B7515" w14:textId="77777777" w:rsidR="00DD6ABB" w:rsidRDefault="00DD6ABB">
            <w:pPr>
              <w:tabs>
                <w:tab w:val="left" w:pos="1134"/>
              </w:tabs>
              <w:spacing w:after="0" w:line="276" w:lineRule="auto"/>
              <w:ind w:firstLine="709"/>
              <w:rPr>
                <w:rFonts w:cs="Times New Roman"/>
                <w:sz w:val="24"/>
                <w:szCs w:val="24"/>
                <w:lang w:eastAsia="ru-RU"/>
              </w:rPr>
            </w:pPr>
          </w:p>
        </w:tc>
        <w:tc>
          <w:tcPr>
            <w:tcW w:w="1230" w:type="pct"/>
            <w:shd w:val="clear" w:color="auto" w:fill="000080"/>
            <w:vAlign w:val="center"/>
          </w:tcPr>
          <w:p w14:paraId="17679334" w14:textId="77777777" w:rsidR="00DD6ABB" w:rsidRDefault="000E3A5A">
            <w:pPr>
              <w:tabs>
                <w:tab w:val="left" w:pos="1134"/>
              </w:tabs>
              <w:spacing w:after="0" w:line="276" w:lineRule="auto"/>
              <w:jc w:val="center"/>
              <w:rPr>
                <w:rFonts w:cs="Times New Roman"/>
                <w:sz w:val="24"/>
                <w:szCs w:val="24"/>
                <w:lang w:eastAsia="ru-RU"/>
              </w:rPr>
            </w:pPr>
            <w:r>
              <w:rPr>
                <w:rFonts w:cs="Times New Roman"/>
                <w:sz w:val="24"/>
                <w:szCs w:val="24"/>
              </w:rPr>
              <w:t>TOATE</w:t>
            </w:r>
          </w:p>
          <w:p w14:paraId="7B86ED01" w14:textId="77777777" w:rsidR="00DD6ABB" w:rsidRDefault="000E3A5A">
            <w:pPr>
              <w:tabs>
                <w:tab w:val="left" w:pos="1134"/>
              </w:tabs>
              <w:spacing w:after="0" w:line="276" w:lineRule="auto"/>
              <w:jc w:val="center"/>
              <w:rPr>
                <w:rFonts w:cs="Times New Roman"/>
                <w:sz w:val="24"/>
                <w:szCs w:val="24"/>
              </w:rPr>
            </w:pPr>
            <w:r>
              <w:rPr>
                <w:rFonts w:cs="Times New Roman"/>
                <w:sz w:val="24"/>
                <w:szCs w:val="24"/>
              </w:rPr>
              <w:t>PAŞAPOARTELE</w:t>
            </w:r>
          </w:p>
          <w:p w14:paraId="023F4BA2" w14:textId="77777777" w:rsidR="00DD6ABB" w:rsidRDefault="00DD6ABB">
            <w:pPr>
              <w:tabs>
                <w:tab w:val="left" w:pos="1134"/>
              </w:tabs>
              <w:spacing w:after="0" w:line="276" w:lineRule="auto"/>
              <w:jc w:val="center"/>
              <w:rPr>
                <w:rFonts w:cs="Times New Roman"/>
                <w:sz w:val="24"/>
                <w:szCs w:val="24"/>
              </w:rPr>
            </w:pPr>
          </w:p>
          <w:p w14:paraId="51453A87" w14:textId="77777777" w:rsidR="00DD6ABB" w:rsidRDefault="000E3A5A">
            <w:pPr>
              <w:tabs>
                <w:tab w:val="left" w:pos="1134"/>
              </w:tabs>
              <w:spacing w:after="0" w:line="276" w:lineRule="auto"/>
              <w:jc w:val="center"/>
              <w:rPr>
                <w:rFonts w:cs="Times New Roman"/>
                <w:sz w:val="24"/>
                <w:szCs w:val="24"/>
                <w:lang w:eastAsia="ru-RU"/>
              </w:rPr>
            </w:pPr>
            <w:r>
              <w:rPr>
                <w:rFonts w:cs="Times New Roman"/>
                <w:sz w:val="24"/>
                <w:szCs w:val="24"/>
                <w:lang w:eastAsia="ru-RU"/>
              </w:rPr>
              <w:t>ALL PASSPORTS</w:t>
            </w:r>
          </w:p>
        </w:tc>
        <w:tc>
          <w:tcPr>
            <w:tcW w:w="1326" w:type="pct"/>
            <w:vAlign w:val="bottom"/>
          </w:tcPr>
          <w:p w14:paraId="67E31B1E" w14:textId="77777777" w:rsidR="00DD6ABB" w:rsidRDefault="000E3A5A">
            <w:pPr>
              <w:tabs>
                <w:tab w:val="left" w:pos="1134"/>
              </w:tabs>
              <w:spacing w:after="0" w:line="276" w:lineRule="auto"/>
              <w:ind w:hanging="10"/>
              <w:jc w:val="center"/>
              <w:rPr>
                <w:rFonts w:cs="Times New Roman"/>
                <w:sz w:val="24"/>
                <w:szCs w:val="24"/>
              </w:rPr>
            </w:pP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w:instrText>
            </w:r>
            <w:r>
              <w:rPr>
                <w:rFonts w:cs="Times New Roman"/>
                <w:b/>
                <w:bCs/>
                <w:sz w:val="24"/>
                <w:szCs w:val="24"/>
              </w:rPr>
              <w:instrText xml:space="preserve">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sidR="000A1597">
              <w:rPr>
                <w:rFonts w:cs="Times New Roman"/>
                <w:b/>
                <w:bCs/>
                <w:sz w:val="24"/>
                <w:szCs w:val="24"/>
                <w:lang w:eastAsia="ru-RU"/>
              </w:rPr>
              <w:fldChar w:fldCharType="begin"/>
            </w:r>
            <w:r w:rsidR="000A1597">
              <w:rPr>
                <w:rFonts w:cs="Times New Roman"/>
                <w:b/>
                <w:bCs/>
                <w:sz w:val="24"/>
                <w:szCs w:val="24"/>
              </w:rPr>
              <w:instrText xml:space="preserve"> INCLUDEPICTURE  "http://t1.gstatic.com/images?q=tbn:ANd9GcSzAc2RiFSPjf5tUL65cY-aToXKPqMO88Cn86_O1i0iHVDUOI_L" \* MERGEFORMATINET </w:instrText>
            </w:r>
            <w:r w:rsidR="000A1597">
              <w:rPr>
                <w:rFonts w:cs="Times New Roman"/>
                <w:b/>
                <w:bCs/>
                <w:sz w:val="24"/>
                <w:szCs w:val="24"/>
                <w:lang w:eastAsia="ru-RU"/>
              </w:rPr>
              <w:fldChar w:fldCharType="separate"/>
            </w:r>
            <w:r w:rsidR="00F23402">
              <w:rPr>
                <w:rFonts w:cs="Times New Roman"/>
                <w:b/>
                <w:bCs/>
                <w:sz w:val="24"/>
                <w:szCs w:val="24"/>
                <w:lang w:eastAsia="ru-RU"/>
              </w:rPr>
              <w:fldChar w:fldCharType="begin"/>
            </w:r>
            <w:r w:rsidR="00F23402">
              <w:rPr>
                <w:rFonts w:cs="Times New Roman"/>
                <w:b/>
                <w:bCs/>
                <w:sz w:val="24"/>
                <w:szCs w:val="24"/>
              </w:rPr>
              <w:instrText xml:space="preserve"> INCLUDEPICTURE  "http://t1.gstatic.com/images?q=tbn:ANd9GcSzAc2RiFSPjf5tUL65cY-aToXKPqMO88Cn86_O1i0iHVDUOI_L" \* MERGEFORMATINET </w:instrText>
            </w:r>
            <w:r w:rsidR="00F23402">
              <w:rPr>
                <w:rFonts w:cs="Times New Roman"/>
                <w:b/>
                <w:bCs/>
                <w:sz w:val="24"/>
                <w:szCs w:val="24"/>
                <w:lang w:eastAsia="ru-RU"/>
              </w:rPr>
              <w:fldChar w:fldCharType="separate"/>
            </w:r>
            <w:r w:rsidR="00ED3289">
              <w:rPr>
                <w:rFonts w:cs="Times New Roman"/>
                <w:b/>
                <w:bCs/>
                <w:sz w:val="24"/>
                <w:szCs w:val="24"/>
                <w:lang w:eastAsia="ru-RU"/>
              </w:rPr>
              <w:fldChar w:fldCharType="begin"/>
            </w:r>
            <w:r w:rsidR="00ED3289">
              <w:rPr>
                <w:rFonts w:cs="Times New Roman"/>
                <w:b/>
                <w:bCs/>
                <w:sz w:val="24"/>
                <w:szCs w:val="24"/>
              </w:rPr>
              <w:instrText xml:space="preserve"> INCLUDEPICTURE  "http://t1.gstatic.com/images?q=tbn:ANd9GcSzAc2RiFSPjf5tUL65cY-aToXKPqMO88Cn86_O1i0iHVDUOI_L" \* MERGEFORMATINET </w:instrText>
            </w:r>
            <w:r w:rsidR="00ED3289">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sidR="00000000">
              <w:rPr>
                <w:rFonts w:cs="Times New Roman"/>
                <w:b/>
                <w:bCs/>
                <w:sz w:val="24"/>
                <w:szCs w:val="24"/>
                <w:lang w:eastAsia="ru-RU"/>
              </w:rPr>
              <w:fldChar w:fldCharType="begin"/>
            </w:r>
            <w:r w:rsidR="00000000">
              <w:rPr>
                <w:rFonts w:cs="Times New Roman"/>
                <w:b/>
                <w:bCs/>
                <w:sz w:val="24"/>
                <w:szCs w:val="24"/>
                <w:lang w:eastAsia="ru-RU"/>
              </w:rPr>
              <w:instrText xml:space="preserve"> INCLUDEPICTURE  "http://t1.gstatic.com/images?q=tbn:ANd9GcSzAc2RiFSPjf5tUL65cY-aToXKPqMO88Cn86_O1i0iHVDUOI_L" \* MERGEFORMATINET </w:instrText>
            </w:r>
            <w:r w:rsidR="00000000">
              <w:rPr>
                <w:rFonts w:cs="Times New Roman"/>
                <w:b/>
                <w:bCs/>
                <w:sz w:val="24"/>
                <w:szCs w:val="24"/>
                <w:lang w:eastAsia="ru-RU"/>
              </w:rPr>
              <w:fldChar w:fldCharType="separate"/>
            </w:r>
            <w:r w:rsidR="00DA4A23">
              <w:rPr>
                <w:rFonts w:cs="Times New Roman"/>
                <w:b/>
                <w:bCs/>
                <w:sz w:val="24"/>
                <w:szCs w:val="24"/>
                <w:lang w:eastAsia="ru-RU"/>
              </w:rPr>
              <w:pict w14:anchorId="661AC527">
                <v:shape id="_x0000_i1030" type="#_x0000_t75" style="width:122.25pt;height:93.75pt">
                  <v:imagedata r:id="rId14" r:href="rId16"/>
                </v:shape>
              </w:pict>
            </w:r>
            <w:r w:rsidR="00000000">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sidR="00ED3289">
              <w:rPr>
                <w:rFonts w:cs="Times New Roman"/>
                <w:b/>
                <w:bCs/>
                <w:sz w:val="24"/>
                <w:szCs w:val="24"/>
                <w:lang w:eastAsia="ru-RU"/>
              </w:rPr>
              <w:fldChar w:fldCharType="end"/>
            </w:r>
            <w:r w:rsidR="00F23402">
              <w:rPr>
                <w:rFonts w:cs="Times New Roman"/>
                <w:b/>
                <w:bCs/>
                <w:sz w:val="24"/>
                <w:szCs w:val="24"/>
                <w:lang w:eastAsia="ru-RU"/>
              </w:rPr>
              <w:fldChar w:fldCharType="end"/>
            </w:r>
            <w:r w:rsidR="000A1597">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sz w:val="24"/>
                <w:szCs w:val="24"/>
              </w:rPr>
              <w:t xml:space="preserve"> AUTOBUZE</w:t>
            </w:r>
          </w:p>
          <w:p w14:paraId="0E944915" w14:textId="77777777" w:rsidR="00DD6ABB" w:rsidRDefault="000E3A5A">
            <w:pPr>
              <w:tabs>
                <w:tab w:val="left" w:pos="1134"/>
              </w:tabs>
              <w:spacing w:after="0" w:line="276" w:lineRule="auto"/>
              <w:jc w:val="center"/>
              <w:rPr>
                <w:rFonts w:cs="Times New Roman"/>
                <w:sz w:val="24"/>
                <w:szCs w:val="24"/>
              </w:rPr>
            </w:pPr>
            <w:r>
              <w:rPr>
                <w:rFonts w:cs="Times New Roman"/>
                <w:sz w:val="24"/>
                <w:szCs w:val="24"/>
              </w:rPr>
              <w:t>BUSES</w:t>
            </w:r>
          </w:p>
        </w:tc>
      </w:tr>
      <w:bookmarkEnd w:id="6"/>
    </w:tbl>
    <w:p w14:paraId="30E75A9D" w14:textId="77777777" w:rsidR="00DD6ABB" w:rsidRDefault="00DD6ABB">
      <w:pPr>
        <w:tabs>
          <w:tab w:val="left" w:pos="1134"/>
        </w:tabs>
        <w:spacing w:after="0" w:line="276" w:lineRule="auto"/>
        <w:ind w:firstLine="709"/>
        <w:jc w:val="center"/>
        <w:rPr>
          <w:rFonts w:cs="Times New Roman"/>
          <w:sz w:val="28"/>
          <w:szCs w:val="28"/>
        </w:rPr>
      </w:pPr>
    </w:p>
    <w:p w14:paraId="368C1486" w14:textId="77777777" w:rsidR="00DD6ABB" w:rsidRDefault="000E3A5A">
      <w:pPr>
        <w:tabs>
          <w:tab w:val="left" w:pos="1134"/>
        </w:tabs>
        <w:spacing w:after="0" w:line="276" w:lineRule="auto"/>
        <w:ind w:firstLine="709"/>
        <w:rPr>
          <w:rFonts w:asciiTheme="majorHAnsi" w:eastAsiaTheme="majorEastAsia" w:hAnsiTheme="majorHAnsi" w:cstheme="majorBidi"/>
          <w:sz w:val="28"/>
          <w:szCs w:val="28"/>
        </w:rPr>
      </w:pPr>
      <w:r>
        <w:br w:type="page"/>
      </w:r>
    </w:p>
    <w:p w14:paraId="36FC2A34" w14:textId="77777777" w:rsidR="00DD6ABB" w:rsidRDefault="000E3A5A">
      <w:pPr>
        <w:pStyle w:val="Titlu1"/>
        <w:tabs>
          <w:tab w:val="left" w:pos="1134"/>
        </w:tabs>
        <w:spacing w:line="276" w:lineRule="auto"/>
        <w:ind w:firstLine="709"/>
        <w:jc w:val="right"/>
        <w:rPr>
          <w:rFonts w:ascii="Times New Roman" w:hAnsi="Times New Roman" w:cs="Times New Roman"/>
          <w:color w:val="auto"/>
          <w:sz w:val="28"/>
          <w:szCs w:val="28"/>
          <w:lang w:val="en-US"/>
        </w:rPr>
      </w:pPr>
      <w:proofErr w:type="spellStart"/>
      <w:r>
        <w:rPr>
          <w:rFonts w:ascii="Times New Roman" w:hAnsi="Times New Roman" w:cs="Times New Roman"/>
          <w:color w:val="auto"/>
          <w:sz w:val="28"/>
          <w:szCs w:val="28"/>
          <w:lang w:val="en-US"/>
        </w:rPr>
        <w:lastRenderedPageBreak/>
        <w:t>Anexa</w:t>
      </w:r>
      <w:proofErr w:type="spellEnd"/>
      <w:r>
        <w:rPr>
          <w:rFonts w:ascii="Times New Roman" w:hAnsi="Times New Roman" w:cs="Times New Roman"/>
          <w:color w:val="auto"/>
          <w:sz w:val="28"/>
          <w:szCs w:val="28"/>
          <w:lang w:val="en-US"/>
        </w:rPr>
        <w:t xml:space="preserve"> nr.2 la </w:t>
      </w:r>
      <w:proofErr w:type="spellStart"/>
      <w:r>
        <w:rPr>
          <w:rFonts w:ascii="Times New Roman" w:hAnsi="Times New Roman" w:cs="Times New Roman"/>
          <w:color w:val="auto"/>
          <w:sz w:val="28"/>
          <w:szCs w:val="28"/>
          <w:lang w:val="en-US"/>
        </w:rPr>
        <w:t>Regulile</w:t>
      </w:r>
      <w:proofErr w:type="spellEnd"/>
      <w:r>
        <w:rPr>
          <w:rFonts w:ascii="Times New Roman" w:hAnsi="Times New Roman" w:cs="Times New Roman"/>
          <w:color w:val="auto"/>
          <w:sz w:val="28"/>
          <w:szCs w:val="28"/>
          <w:lang w:val="en-US"/>
        </w:rPr>
        <w:t xml:space="preserve"> de </w:t>
      </w:r>
      <w:proofErr w:type="spellStart"/>
      <w:r>
        <w:rPr>
          <w:rFonts w:ascii="Times New Roman" w:hAnsi="Times New Roman" w:cs="Times New Roman"/>
          <w:color w:val="auto"/>
          <w:sz w:val="28"/>
          <w:szCs w:val="28"/>
          <w:lang w:val="en-US"/>
        </w:rPr>
        <w:t>regim</w:t>
      </w:r>
      <w:proofErr w:type="spellEnd"/>
      <w:r>
        <w:rPr>
          <w:rFonts w:ascii="Times New Roman" w:hAnsi="Times New Roman" w:cs="Times New Roman"/>
          <w:color w:val="auto"/>
          <w:sz w:val="28"/>
          <w:szCs w:val="28"/>
          <w:lang w:val="en-US"/>
        </w:rPr>
        <w:br/>
      </w:r>
      <w:proofErr w:type="spellStart"/>
      <w:r>
        <w:rPr>
          <w:rFonts w:ascii="Times New Roman" w:hAnsi="Times New Roman" w:cs="Times New Roman"/>
          <w:color w:val="auto"/>
          <w:sz w:val="28"/>
          <w:szCs w:val="28"/>
          <w:lang w:val="en-US"/>
        </w:rPr>
        <w:t>în</w:t>
      </w:r>
      <w:proofErr w:type="spellEnd"/>
      <w:r>
        <w:rPr>
          <w:rFonts w:ascii="Times New Roman" w:hAnsi="Times New Roman" w:cs="Times New Roman"/>
          <w:color w:val="auto"/>
          <w:sz w:val="28"/>
          <w:szCs w:val="28"/>
          <w:lang w:val="en-US"/>
        </w:rPr>
        <w:t xml:space="preserve"> </w:t>
      </w:r>
      <w:proofErr w:type="spellStart"/>
      <w:r>
        <w:rPr>
          <w:rFonts w:ascii="Times New Roman" w:hAnsi="Times New Roman" w:cs="Times New Roman"/>
          <w:color w:val="auto"/>
          <w:sz w:val="28"/>
          <w:szCs w:val="28"/>
          <w:lang w:val="en-US"/>
        </w:rPr>
        <w:t>punctele</w:t>
      </w:r>
      <w:proofErr w:type="spellEnd"/>
      <w:r>
        <w:rPr>
          <w:rFonts w:ascii="Times New Roman" w:hAnsi="Times New Roman" w:cs="Times New Roman"/>
          <w:color w:val="auto"/>
          <w:sz w:val="28"/>
          <w:szCs w:val="28"/>
          <w:lang w:val="en-US"/>
        </w:rPr>
        <w:t xml:space="preserve"> de </w:t>
      </w:r>
      <w:proofErr w:type="spellStart"/>
      <w:r>
        <w:rPr>
          <w:rFonts w:ascii="Times New Roman" w:hAnsi="Times New Roman" w:cs="Times New Roman"/>
          <w:color w:val="auto"/>
          <w:sz w:val="28"/>
          <w:szCs w:val="28"/>
          <w:lang w:val="en-US"/>
        </w:rPr>
        <w:t>trecere</w:t>
      </w:r>
      <w:proofErr w:type="spellEnd"/>
      <w:r>
        <w:rPr>
          <w:rFonts w:ascii="Times New Roman" w:hAnsi="Times New Roman" w:cs="Times New Roman"/>
          <w:color w:val="auto"/>
          <w:sz w:val="28"/>
          <w:szCs w:val="28"/>
          <w:lang w:val="en-US"/>
        </w:rPr>
        <w:t xml:space="preserve"> a </w:t>
      </w:r>
      <w:proofErr w:type="spellStart"/>
      <w:r>
        <w:rPr>
          <w:rFonts w:ascii="Times New Roman" w:hAnsi="Times New Roman" w:cs="Times New Roman"/>
          <w:color w:val="auto"/>
          <w:sz w:val="28"/>
          <w:szCs w:val="28"/>
          <w:lang w:val="en-US"/>
        </w:rPr>
        <w:t>frontierei</w:t>
      </w:r>
      <w:proofErr w:type="spellEnd"/>
      <w:r>
        <w:rPr>
          <w:rFonts w:ascii="Times New Roman" w:hAnsi="Times New Roman" w:cs="Times New Roman"/>
          <w:color w:val="auto"/>
          <w:sz w:val="28"/>
          <w:szCs w:val="28"/>
          <w:lang w:val="en-US"/>
        </w:rPr>
        <w:t xml:space="preserve"> de stat</w:t>
      </w:r>
    </w:p>
    <w:p w14:paraId="02EBD859" w14:textId="77777777" w:rsidR="00DD6ABB" w:rsidRDefault="00DD6ABB">
      <w:pPr>
        <w:tabs>
          <w:tab w:val="left" w:pos="1134"/>
        </w:tabs>
        <w:spacing w:after="0" w:line="276" w:lineRule="auto"/>
        <w:ind w:firstLine="709"/>
        <w:jc w:val="center"/>
        <w:rPr>
          <w:rFonts w:cs="Times New Roman"/>
          <w:sz w:val="28"/>
          <w:szCs w:val="28"/>
          <w:lang w:val="en-US"/>
        </w:rPr>
      </w:pPr>
    </w:p>
    <w:p w14:paraId="2CD77E70" w14:textId="77777777" w:rsidR="00DD6ABB" w:rsidRDefault="000E3A5A">
      <w:pPr>
        <w:tabs>
          <w:tab w:val="left" w:pos="1134"/>
        </w:tabs>
        <w:spacing w:after="0" w:line="276" w:lineRule="auto"/>
        <w:ind w:firstLine="709"/>
        <w:jc w:val="center"/>
        <w:rPr>
          <w:rFonts w:cs="Times New Roman"/>
          <w:sz w:val="28"/>
          <w:szCs w:val="28"/>
          <w:lang w:val="en-US"/>
        </w:rPr>
      </w:pPr>
      <w:r>
        <w:rPr>
          <w:rFonts w:cs="Times New Roman"/>
          <w:sz w:val="28"/>
          <w:szCs w:val="28"/>
          <w:lang w:val="en-US"/>
        </w:rPr>
        <w:t xml:space="preserve">LISTA </w:t>
      </w:r>
    </w:p>
    <w:p w14:paraId="621A59B1" w14:textId="77777777" w:rsidR="00DD6ABB" w:rsidRDefault="000E3A5A">
      <w:pPr>
        <w:tabs>
          <w:tab w:val="left" w:pos="1134"/>
        </w:tabs>
        <w:spacing w:after="0" w:line="276" w:lineRule="auto"/>
        <w:ind w:firstLine="709"/>
        <w:jc w:val="center"/>
        <w:rPr>
          <w:rFonts w:cs="Times New Roman"/>
          <w:sz w:val="28"/>
          <w:szCs w:val="28"/>
          <w:lang w:val="en-US"/>
        </w:rPr>
      </w:pPr>
      <w:proofErr w:type="spellStart"/>
      <w:r>
        <w:rPr>
          <w:rFonts w:cs="Times New Roman"/>
          <w:sz w:val="28"/>
          <w:szCs w:val="28"/>
          <w:lang w:val="en-US"/>
        </w:rPr>
        <w:t>punctelor</w:t>
      </w:r>
      <w:proofErr w:type="spellEnd"/>
      <w:r>
        <w:rPr>
          <w:rFonts w:cs="Times New Roman"/>
          <w:sz w:val="28"/>
          <w:szCs w:val="28"/>
          <w:lang w:val="en-US"/>
        </w:rPr>
        <w:t xml:space="preserve"> de </w:t>
      </w:r>
      <w:proofErr w:type="spellStart"/>
      <w:r>
        <w:rPr>
          <w:rFonts w:cs="Times New Roman"/>
          <w:sz w:val="28"/>
          <w:szCs w:val="28"/>
          <w:lang w:val="en-US"/>
        </w:rPr>
        <w:t>trecere</w:t>
      </w:r>
      <w:proofErr w:type="spellEnd"/>
      <w:r>
        <w:rPr>
          <w:rFonts w:cs="Times New Roman"/>
          <w:sz w:val="28"/>
          <w:szCs w:val="28"/>
          <w:lang w:val="en-US"/>
        </w:rPr>
        <w:t xml:space="preserve"> a </w:t>
      </w:r>
      <w:proofErr w:type="spellStart"/>
      <w:r>
        <w:rPr>
          <w:rFonts w:cs="Times New Roman"/>
          <w:sz w:val="28"/>
          <w:szCs w:val="28"/>
          <w:lang w:val="en-US"/>
        </w:rPr>
        <w:t>frontierei</w:t>
      </w:r>
      <w:proofErr w:type="spellEnd"/>
      <w:r>
        <w:rPr>
          <w:rFonts w:cs="Times New Roman"/>
          <w:sz w:val="28"/>
          <w:szCs w:val="28"/>
          <w:lang w:val="en-US"/>
        </w:rPr>
        <w:t xml:space="preserve"> de stat ale </w:t>
      </w:r>
      <w:proofErr w:type="spellStart"/>
      <w:r>
        <w:rPr>
          <w:rFonts w:cs="Times New Roman"/>
          <w:sz w:val="28"/>
          <w:szCs w:val="28"/>
          <w:lang w:val="en-US"/>
        </w:rPr>
        <w:t>Republicii</w:t>
      </w:r>
      <w:proofErr w:type="spellEnd"/>
      <w:r>
        <w:rPr>
          <w:rFonts w:cs="Times New Roman"/>
          <w:sz w:val="28"/>
          <w:szCs w:val="28"/>
          <w:lang w:val="en-US"/>
        </w:rPr>
        <w:t xml:space="preserve"> Moldova</w:t>
      </w:r>
    </w:p>
    <w:p w14:paraId="27EFC553" w14:textId="77777777" w:rsidR="00DD6ABB" w:rsidRDefault="00DD6ABB">
      <w:pPr>
        <w:tabs>
          <w:tab w:val="left" w:pos="1134"/>
        </w:tabs>
        <w:spacing w:after="0" w:line="276" w:lineRule="auto"/>
        <w:ind w:firstLine="709"/>
        <w:jc w:val="center"/>
        <w:rPr>
          <w:rFonts w:cs="Times New Roman"/>
          <w:sz w:val="28"/>
          <w:szCs w:val="28"/>
          <w:lang w:val="en-US"/>
        </w:rPr>
      </w:pPr>
    </w:p>
    <w:p w14:paraId="3471DBD1" w14:textId="77777777" w:rsidR="00DD6ABB" w:rsidRDefault="000E3A5A" w:rsidP="00C73790">
      <w:pPr>
        <w:shd w:val="clear" w:color="auto" w:fill="FFFFFF"/>
        <w:tabs>
          <w:tab w:val="left" w:pos="1134"/>
        </w:tabs>
        <w:spacing w:after="0" w:line="276" w:lineRule="auto"/>
        <w:ind w:firstLine="709"/>
        <w:jc w:val="both"/>
        <w:rPr>
          <w:rFonts w:eastAsia="Times New Roman" w:cs="Times New Roman"/>
          <w:sz w:val="28"/>
          <w:szCs w:val="28"/>
          <w:lang w:val="ro-RO"/>
        </w:rPr>
      </w:pPr>
      <w:r>
        <w:rPr>
          <w:rFonts w:eastAsia="Times New Roman" w:cs="Times New Roman"/>
          <w:b/>
          <w:bCs/>
          <w:sz w:val="28"/>
          <w:szCs w:val="28"/>
          <w:lang w:val="ro-RO"/>
        </w:rPr>
        <w:t xml:space="preserve">1. Puncte de trecere la frontiera </w:t>
      </w:r>
      <w:proofErr w:type="spellStart"/>
      <w:r>
        <w:rPr>
          <w:rFonts w:eastAsia="Times New Roman" w:cs="Times New Roman"/>
          <w:b/>
          <w:bCs/>
          <w:sz w:val="28"/>
          <w:szCs w:val="28"/>
          <w:lang w:val="ro-RO"/>
        </w:rPr>
        <w:t>moldo</w:t>
      </w:r>
      <w:proofErr w:type="spellEnd"/>
      <w:r>
        <w:rPr>
          <w:rFonts w:eastAsia="Times New Roman" w:cs="Times New Roman"/>
          <w:b/>
          <w:bCs/>
          <w:sz w:val="28"/>
          <w:szCs w:val="28"/>
          <w:lang w:val="ro-RO"/>
        </w:rPr>
        <w:t xml:space="preserve">-română (deschise traficului </w:t>
      </w:r>
      <w:proofErr w:type="spellStart"/>
      <w:r>
        <w:rPr>
          <w:rFonts w:eastAsia="Times New Roman" w:cs="Times New Roman"/>
          <w:b/>
          <w:bCs/>
          <w:sz w:val="28"/>
          <w:szCs w:val="28"/>
          <w:lang w:val="ro-RO"/>
        </w:rPr>
        <w:t>internaţional</w:t>
      </w:r>
      <w:proofErr w:type="spellEnd"/>
      <w:r>
        <w:rPr>
          <w:rFonts w:eastAsia="Times New Roman" w:cs="Times New Roman"/>
          <w:b/>
          <w:bCs/>
          <w:sz w:val="28"/>
          <w:szCs w:val="28"/>
          <w:lang w:val="ro-RO"/>
        </w:rPr>
        <w:t>):</w:t>
      </w:r>
    </w:p>
    <w:p w14:paraId="0F0AB287" w14:textId="6FBB151A"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rPr>
      </w:pPr>
      <w:r>
        <w:rPr>
          <w:rFonts w:eastAsia="Times New Roman" w:cs="Times New Roman"/>
          <w:sz w:val="28"/>
          <w:szCs w:val="28"/>
          <w:shd w:val="clear" w:color="auto" w:fill="FFFFFF"/>
          <w:lang w:val="ro-RO"/>
        </w:rPr>
        <w:t xml:space="preserve">1.1 </w:t>
      </w:r>
      <w:r w:rsidR="000E3A5A">
        <w:rPr>
          <w:rFonts w:eastAsia="Times New Roman" w:cs="Times New Roman"/>
          <w:sz w:val="28"/>
          <w:szCs w:val="28"/>
          <w:shd w:val="clear" w:color="auto" w:fill="FFFFFF"/>
          <w:lang w:val="ro-RO"/>
        </w:rPr>
        <w:t>Cahul-Oancea, rutier;</w:t>
      </w:r>
    </w:p>
    <w:p w14:paraId="286F911A" w14:textId="74C4BB23"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rPr>
      </w:pPr>
      <w:r>
        <w:rPr>
          <w:rFonts w:eastAsia="Times New Roman" w:cs="Times New Roman"/>
          <w:sz w:val="28"/>
          <w:szCs w:val="28"/>
          <w:shd w:val="clear" w:color="auto" w:fill="FFFFFF"/>
          <w:lang w:val="ro-RO"/>
        </w:rPr>
        <w:t xml:space="preserve">1.2 </w:t>
      </w:r>
      <w:proofErr w:type="spellStart"/>
      <w:r w:rsidR="000E3A5A">
        <w:rPr>
          <w:rFonts w:eastAsia="Times New Roman" w:cs="Times New Roman"/>
          <w:sz w:val="28"/>
          <w:szCs w:val="28"/>
          <w:shd w:val="clear" w:color="auto" w:fill="FFFFFF"/>
          <w:lang w:val="ro-RO"/>
        </w:rPr>
        <w:t>Giurgiuleşti-Galaţi</w:t>
      </w:r>
      <w:proofErr w:type="spellEnd"/>
      <w:r w:rsidR="000E3A5A">
        <w:rPr>
          <w:rFonts w:eastAsia="Times New Roman" w:cs="Times New Roman"/>
          <w:sz w:val="28"/>
          <w:szCs w:val="28"/>
          <w:shd w:val="clear" w:color="auto" w:fill="FFFFFF"/>
          <w:lang w:val="ro-RO"/>
        </w:rPr>
        <w:t>, feroviar;</w:t>
      </w:r>
    </w:p>
    <w:p w14:paraId="5B1E64CA" w14:textId="5B0629C3"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rPr>
      </w:pPr>
      <w:r>
        <w:rPr>
          <w:rFonts w:eastAsia="Times New Roman" w:cs="Times New Roman"/>
          <w:sz w:val="28"/>
          <w:szCs w:val="28"/>
          <w:shd w:val="clear" w:color="auto" w:fill="FFFFFF"/>
          <w:lang w:val="ro-RO"/>
        </w:rPr>
        <w:t xml:space="preserve">1.3 </w:t>
      </w:r>
      <w:proofErr w:type="spellStart"/>
      <w:r w:rsidR="000E3A5A">
        <w:rPr>
          <w:rFonts w:eastAsia="Times New Roman" w:cs="Times New Roman"/>
          <w:sz w:val="28"/>
          <w:szCs w:val="28"/>
          <w:shd w:val="clear" w:color="auto" w:fill="FFFFFF"/>
          <w:lang w:val="ro-RO"/>
        </w:rPr>
        <w:t>Giurgiuleşti-Galaţi</w:t>
      </w:r>
      <w:proofErr w:type="spellEnd"/>
      <w:r w:rsidR="000E3A5A">
        <w:rPr>
          <w:rFonts w:eastAsia="Times New Roman" w:cs="Times New Roman"/>
          <w:sz w:val="28"/>
          <w:szCs w:val="28"/>
          <w:shd w:val="clear" w:color="auto" w:fill="FFFFFF"/>
          <w:lang w:val="ro-RO"/>
        </w:rPr>
        <w:t>, rutier;</w:t>
      </w:r>
    </w:p>
    <w:p w14:paraId="380D8B20" w14:textId="4DAA13CE"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rPr>
      </w:pPr>
      <w:r>
        <w:rPr>
          <w:rFonts w:eastAsia="Times New Roman" w:cs="Times New Roman"/>
          <w:sz w:val="28"/>
          <w:szCs w:val="28"/>
          <w:shd w:val="clear" w:color="auto" w:fill="FFFFFF"/>
          <w:lang w:val="ro-RO"/>
        </w:rPr>
        <w:t xml:space="preserve">1.4 </w:t>
      </w:r>
      <w:r w:rsidR="000E3A5A">
        <w:rPr>
          <w:rFonts w:eastAsia="Times New Roman" w:cs="Times New Roman"/>
          <w:sz w:val="28"/>
          <w:szCs w:val="28"/>
          <w:shd w:val="clear" w:color="auto" w:fill="FFFFFF"/>
          <w:lang w:val="ro-RO"/>
        </w:rPr>
        <w:t>Cantemir-Fălciu, feroviar;</w:t>
      </w:r>
    </w:p>
    <w:p w14:paraId="7A9F1A1F" w14:textId="7155E80F"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rPr>
      </w:pPr>
      <w:r>
        <w:rPr>
          <w:rFonts w:eastAsia="Times New Roman" w:cs="Times New Roman"/>
          <w:sz w:val="28"/>
          <w:szCs w:val="28"/>
          <w:shd w:val="clear" w:color="auto" w:fill="FFFFFF"/>
          <w:lang w:val="ro-RO"/>
        </w:rPr>
        <w:t xml:space="preserve">1.5 </w:t>
      </w:r>
      <w:proofErr w:type="spellStart"/>
      <w:r w:rsidR="000E3A5A">
        <w:rPr>
          <w:rFonts w:eastAsia="Times New Roman" w:cs="Times New Roman"/>
          <w:sz w:val="28"/>
          <w:szCs w:val="28"/>
          <w:shd w:val="clear" w:color="auto" w:fill="FFFFFF"/>
          <w:lang w:val="ro-RO"/>
        </w:rPr>
        <w:t>Leuşeni-Albiţa</w:t>
      </w:r>
      <w:proofErr w:type="spellEnd"/>
      <w:r w:rsidR="000E3A5A">
        <w:rPr>
          <w:rFonts w:eastAsia="Times New Roman" w:cs="Times New Roman"/>
          <w:sz w:val="28"/>
          <w:szCs w:val="28"/>
          <w:shd w:val="clear" w:color="auto" w:fill="FFFFFF"/>
          <w:lang w:val="ro-RO"/>
        </w:rPr>
        <w:t>, rutier;</w:t>
      </w:r>
    </w:p>
    <w:p w14:paraId="44BA0CC0" w14:textId="4B1E572E"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rPr>
      </w:pPr>
      <w:r>
        <w:rPr>
          <w:rFonts w:eastAsia="Times New Roman" w:cs="Times New Roman"/>
          <w:sz w:val="28"/>
          <w:szCs w:val="28"/>
          <w:shd w:val="clear" w:color="auto" w:fill="FFFFFF"/>
          <w:lang w:val="ro-RO"/>
        </w:rPr>
        <w:t xml:space="preserve">1.6 </w:t>
      </w:r>
      <w:r w:rsidR="000E3A5A">
        <w:rPr>
          <w:rFonts w:eastAsia="Times New Roman" w:cs="Times New Roman"/>
          <w:sz w:val="28"/>
          <w:szCs w:val="28"/>
          <w:shd w:val="clear" w:color="auto" w:fill="FFFFFF"/>
          <w:lang w:val="ro-RO"/>
        </w:rPr>
        <w:t>Ungheni-</w:t>
      </w:r>
      <w:proofErr w:type="spellStart"/>
      <w:r w:rsidR="000E3A5A">
        <w:rPr>
          <w:rFonts w:eastAsia="Times New Roman" w:cs="Times New Roman"/>
          <w:sz w:val="28"/>
          <w:szCs w:val="28"/>
          <w:shd w:val="clear" w:color="auto" w:fill="FFFFFF"/>
          <w:lang w:val="ro-RO"/>
        </w:rPr>
        <w:t>Iaşi</w:t>
      </w:r>
      <w:proofErr w:type="spellEnd"/>
      <w:r w:rsidR="000E3A5A">
        <w:rPr>
          <w:rFonts w:eastAsia="Times New Roman" w:cs="Times New Roman"/>
          <w:sz w:val="28"/>
          <w:szCs w:val="28"/>
          <w:shd w:val="clear" w:color="auto" w:fill="FFFFFF"/>
          <w:lang w:val="ro-RO"/>
        </w:rPr>
        <w:t>, feroviar;</w:t>
      </w:r>
    </w:p>
    <w:p w14:paraId="3087F466" w14:textId="14B1063C"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rPr>
      </w:pPr>
      <w:r>
        <w:rPr>
          <w:rFonts w:eastAsia="Times New Roman" w:cs="Times New Roman"/>
          <w:sz w:val="28"/>
          <w:szCs w:val="28"/>
          <w:shd w:val="clear" w:color="auto" w:fill="FFFFFF"/>
          <w:lang w:val="ro-RO"/>
        </w:rPr>
        <w:t xml:space="preserve">1.7 </w:t>
      </w:r>
      <w:r w:rsidR="000E3A5A">
        <w:rPr>
          <w:rFonts w:eastAsia="Times New Roman" w:cs="Times New Roman"/>
          <w:sz w:val="28"/>
          <w:szCs w:val="28"/>
          <w:shd w:val="clear" w:color="auto" w:fill="FFFFFF"/>
          <w:lang w:val="ro-RO"/>
        </w:rPr>
        <w:t>Sculeni-Sculeni, rutier;</w:t>
      </w:r>
    </w:p>
    <w:p w14:paraId="6AB7ADF1" w14:textId="0AE137C0"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rPr>
      </w:pPr>
      <w:r>
        <w:rPr>
          <w:rFonts w:eastAsia="Times New Roman" w:cs="Times New Roman"/>
          <w:sz w:val="28"/>
          <w:szCs w:val="28"/>
          <w:shd w:val="clear" w:color="auto" w:fill="FFFFFF"/>
          <w:lang w:val="ro-RO"/>
        </w:rPr>
        <w:t xml:space="preserve">1.8 </w:t>
      </w:r>
      <w:proofErr w:type="spellStart"/>
      <w:r w:rsidR="000E3A5A">
        <w:rPr>
          <w:rFonts w:eastAsia="Times New Roman" w:cs="Times New Roman"/>
          <w:sz w:val="28"/>
          <w:szCs w:val="28"/>
          <w:shd w:val="clear" w:color="auto" w:fill="FFFFFF"/>
          <w:lang w:val="ro-RO"/>
        </w:rPr>
        <w:t>Costeşti-Stînca</w:t>
      </w:r>
      <w:proofErr w:type="spellEnd"/>
      <w:r w:rsidR="000E3A5A">
        <w:rPr>
          <w:rFonts w:eastAsia="Times New Roman" w:cs="Times New Roman"/>
          <w:sz w:val="28"/>
          <w:szCs w:val="28"/>
          <w:shd w:val="clear" w:color="auto" w:fill="FFFFFF"/>
          <w:lang w:val="ro-RO"/>
        </w:rPr>
        <w:t>, rutier;</w:t>
      </w:r>
    </w:p>
    <w:p w14:paraId="2398DBEE" w14:textId="1EF0CE1E"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rPr>
      </w:pPr>
      <w:r>
        <w:rPr>
          <w:rFonts w:eastAsia="Times New Roman" w:cs="Times New Roman"/>
          <w:sz w:val="28"/>
          <w:szCs w:val="28"/>
          <w:shd w:val="clear" w:color="auto" w:fill="FFFFFF"/>
          <w:lang w:val="ro-RO"/>
        </w:rPr>
        <w:t xml:space="preserve">1.9 </w:t>
      </w:r>
      <w:r w:rsidR="000E3A5A">
        <w:rPr>
          <w:rFonts w:eastAsia="Times New Roman" w:cs="Times New Roman"/>
          <w:sz w:val="28"/>
          <w:szCs w:val="28"/>
          <w:shd w:val="clear" w:color="auto" w:fill="FFFFFF"/>
          <w:lang w:val="ro-RO"/>
        </w:rPr>
        <w:t>Lipcani-</w:t>
      </w:r>
      <w:proofErr w:type="spellStart"/>
      <w:r w:rsidR="000E3A5A">
        <w:rPr>
          <w:rFonts w:eastAsia="Times New Roman" w:cs="Times New Roman"/>
          <w:sz w:val="28"/>
          <w:szCs w:val="28"/>
          <w:shd w:val="clear" w:color="auto" w:fill="FFFFFF"/>
          <w:lang w:val="ro-RO"/>
        </w:rPr>
        <w:t>Rădăuţi</w:t>
      </w:r>
      <w:proofErr w:type="spellEnd"/>
      <w:r w:rsidR="000E3A5A">
        <w:rPr>
          <w:rFonts w:eastAsia="Times New Roman" w:cs="Times New Roman"/>
          <w:sz w:val="28"/>
          <w:szCs w:val="28"/>
          <w:shd w:val="clear" w:color="auto" w:fill="FFFFFF"/>
          <w:lang w:val="ro-RO"/>
        </w:rPr>
        <w:t xml:space="preserve"> Prut, rutier;</w:t>
      </w:r>
    </w:p>
    <w:p w14:paraId="3A3A0A16" w14:textId="6C67CA8A"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shd w:val="clear" w:color="auto" w:fill="FFFFFF"/>
          <w:lang w:val="ro-RO"/>
        </w:rPr>
      </w:pPr>
      <w:r>
        <w:rPr>
          <w:rFonts w:eastAsia="Times New Roman" w:cs="Times New Roman"/>
          <w:sz w:val="28"/>
          <w:szCs w:val="28"/>
          <w:shd w:val="clear" w:color="auto" w:fill="FFFFFF"/>
          <w:lang w:val="ro-RO"/>
        </w:rPr>
        <w:t xml:space="preserve">1.10 </w:t>
      </w:r>
      <w:r w:rsidR="000E3A5A">
        <w:rPr>
          <w:rFonts w:eastAsia="Times New Roman" w:cs="Times New Roman"/>
          <w:sz w:val="28"/>
          <w:szCs w:val="28"/>
          <w:shd w:val="clear" w:color="auto" w:fill="FFFFFF"/>
          <w:lang w:val="ro-RO"/>
        </w:rPr>
        <w:t>Leova- Bumbăta, rutier;</w:t>
      </w:r>
    </w:p>
    <w:p w14:paraId="5FA1B28D" w14:textId="77777777" w:rsidR="00DD6ABB" w:rsidRDefault="00DD6ABB" w:rsidP="00C73790">
      <w:pPr>
        <w:shd w:val="clear" w:color="auto" w:fill="FFFFFF"/>
        <w:tabs>
          <w:tab w:val="left" w:pos="1134"/>
        </w:tabs>
        <w:spacing w:after="0" w:line="276" w:lineRule="auto"/>
        <w:ind w:firstLine="709"/>
        <w:jc w:val="both"/>
        <w:rPr>
          <w:rFonts w:eastAsia="Times New Roman" w:cs="Times New Roman"/>
          <w:sz w:val="28"/>
          <w:szCs w:val="28"/>
          <w:shd w:val="clear" w:color="auto" w:fill="FFFFFF"/>
          <w:lang w:val="ro-RO"/>
        </w:rPr>
      </w:pPr>
    </w:p>
    <w:p w14:paraId="594BACC7" w14:textId="77777777" w:rsidR="00DD6ABB" w:rsidRDefault="000E3A5A" w:rsidP="00C73790">
      <w:pPr>
        <w:shd w:val="clear" w:color="auto" w:fill="FFFFFF"/>
        <w:tabs>
          <w:tab w:val="left" w:pos="1134"/>
        </w:tabs>
        <w:spacing w:after="0" w:line="276" w:lineRule="auto"/>
        <w:ind w:firstLine="709"/>
        <w:jc w:val="both"/>
        <w:rPr>
          <w:rFonts w:eastAsia="Times New Roman" w:cs="Times New Roman"/>
          <w:b/>
          <w:bCs/>
          <w:sz w:val="28"/>
          <w:szCs w:val="28"/>
          <w:lang w:val="ro-RO"/>
        </w:rPr>
      </w:pPr>
      <w:r>
        <w:rPr>
          <w:rFonts w:eastAsia="Times New Roman" w:cs="Times New Roman"/>
          <w:b/>
          <w:bCs/>
          <w:sz w:val="28"/>
          <w:szCs w:val="28"/>
          <w:lang w:val="ro-RO"/>
        </w:rPr>
        <w:t xml:space="preserve">2. Puncte de trecere la frontiera </w:t>
      </w:r>
      <w:proofErr w:type="spellStart"/>
      <w:r>
        <w:rPr>
          <w:rFonts w:eastAsia="Times New Roman" w:cs="Times New Roman"/>
          <w:b/>
          <w:bCs/>
          <w:sz w:val="28"/>
          <w:szCs w:val="28"/>
          <w:lang w:val="ro-RO"/>
        </w:rPr>
        <w:t>moldo</w:t>
      </w:r>
      <w:proofErr w:type="spellEnd"/>
      <w:r>
        <w:rPr>
          <w:rFonts w:eastAsia="Times New Roman" w:cs="Times New Roman"/>
          <w:b/>
          <w:bCs/>
          <w:sz w:val="28"/>
          <w:szCs w:val="28"/>
          <w:lang w:val="ro-RO"/>
        </w:rPr>
        <w:t>-ucraineană:</w:t>
      </w:r>
    </w:p>
    <w:p w14:paraId="47303B2A" w14:textId="6C66D2E9" w:rsidR="00DD6ABB" w:rsidRDefault="000E3A5A" w:rsidP="00C73790">
      <w:pPr>
        <w:shd w:val="clear" w:color="auto" w:fill="FFFFFF"/>
        <w:tabs>
          <w:tab w:val="left" w:pos="1134"/>
        </w:tabs>
        <w:spacing w:after="0" w:line="276" w:lineRule="auto"/>
        <w:ind w:firstLine="709"/>
        <w:jc w:val="both"/>
        <w:rPr>
          <w:rFonts w:eastAsia="Times New Roman" w:cs="Times New Roman"/>
          <w:b/>
          <w:bCs/>
          <w:sz w:val="28"/>
          <w:szCs w:val="28"/>
          <w:lang w:val="ro-RO"/>
        </w:rPr>
      </w:pPr>
      <w:r>
        <w:rPr>
          <w:rFonts w:eastAsia="Times New Roman" w:cs="Times New Roman"/>
          <w:b/>
          <w:bCs/>
          <w:sz w:val="28"/>
          <w:szCs w:val="28"/>
          <w:lang w:val="ro-RO"/>
        </w:rPr>
        <w:t xml:space="preserve"> </w:t>
      </w:r>
      <w:r w:rsidR="00020495">
        <w:rPr>
          <w:rFonts w:eastAsia="Times New Roman" w:cs="Times New Roman"/>
          <w:b/>
          <w:bCs/>
          <w:sz w:val="28"/>
          <w:szCs w:val="28"/>
          <w:lang w:val="ro-RO"/>
        </w:rPr>
        <w:t xml:space="preserve">2.1 </w:t>
      </w:r>
      <w:r>
        <w:rPr>
          <w:rFonts w:eastAsia="Times New Roman" w:cs="Times New Roman"/>
          <w:b/>
          <w:bCs/>
          <w:sz w:val="28"/>
          <w:szCs w:val="28"/>
          <w:lang w:val="ro-RO"/>
        </w:rPr>
        <w:t xml:space="preserve">Puncte de trecere deschise traficului </w:t>
      </w:r>
      <w:proofErr w:type="spellStart"/>
      <w:r>
        <w:rPr>
          <w:rFonts w:eastAsia="Times New Roman" w:cs="Times New Roman"/>
          <w:b/>
          <w:bCs/>
          <w:sz w:val="28"/>
          <w:szCs w:val="28"/>
          <w:lang w:val="ro-RO"/>
        </w:rPr>
        <w:t>internaţional</w:t>
      </w:r>
      <w:proofErr w:type="spellEnd"/>
      <w:r>
        <w:rPr>
          <w:rFonts w:eastAsia="Times New Roman" w:cs="Times New Roman"/>
          <w:b/>
          <w:bCs/>
          <w:sz w:val="28"/>
          <w:szCs w:val="28"/>
          <w:lang w:val="ro-RO"/>
        </w:rPr>
        <w:t>:</w:t>
      </w:r>
    </w:p>
    <w:p w14:paraId="205A912D" w14:textId="72A372AE"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rPr>
      </w:pPr>
      <w:r>
        <w:rPr>
          <w:rFonts w:eastAsia="Times New Roman" w:cs="Times New Roman"/>
          <w:sz w:val="28"/>
          <w:szCs w:val="28"/>
          <w:lang w:val="ro-RO"/>
        </w:rPr>
        <w:t xml:space="preserve">2.1.1 </w:t>
      </w:r>
      <w:r w:rsidR="000E3A5A">
        <w:rPr>
          <w:rFonts w:eastAsia="Times New Roman" w:cs="Times New Roman"/>
          <w:sz w:val="28"/>
          <w:szCs w:val="28"/>
          <w:lang w:val="ro-RO"/>
        </w:rPr>
        <w:t>Otaci-</w:t>
      </w:r>
      <w:proofErr w:type="spellStart"/>
      <w:r w:rsidR="000E3A5A">
        <w:rPr>
          <w:rFonts w:eastAsia="Times New Roman" w:cs="Times New Roman"/>
          <w:sz w:val="28"/>
          <w:szCs w:val="28"/>
          <w:lang w:val="ro-RO"/>
        </w:rPr>
        <w:t>Moghilev</w:t>
      </w:r>
      <w:proofErr w:type="spellEnd"/>
      <w:r w:rsidR="000E3A5A">
        <w:rPr>
          <w:rFonts w:eastAsia="Times New Roman" w:cs="Times New Roman"/>
          <w:sz w:val="28"/>
          <w:szCs w:val="28"/>
          <w:lang w:val="ro-RO"/>
        </w:rPr>
        <w:t>-</w:t>
      </w:r>
      <w:proofErr w:type="spellStart"/>
      <w:r w:rsidR="000E3A5A">
        <w:rPr>
          <w:rFonts w:eastAsia="Times New Roman" w:cs="Times New Roman"/>
          <w:sz w:val="28"/>
          <w:szCs w:val="28"/>
          <w:lang w:val="ro-RO"/>
        </w:rPr>
        <w:t>Podolsk</w:t>
      </w:r>
      <w:proofErr w:type="spellEnd"/>
      <w:r w:rsidR="000E3A5A">
        <w:rPr>
          <w:rFonts w:eastAsia="Times New Roman" w:cs="Times New Roman"/>
          <w:sz w:val="28"/>
          <w:szCs w:val="28"/>
          <w:lang w:val="ro-RO"/>
        </w:rPr>
        <w:t>, rutier;</w:t>
      </w:r>
    </w:p>
    <w:p w14:paraId="4D8039CC" w14:textId="63C428C8"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rPr>
      </w:pPr>
      <w:r>
        <w:rPr>
          <w:rFonts w:eastAsia="Times New Roman" w:cs="Times New Roman"/>
          <w:sz w:val="28"/>
          <w:szCs w:val="28"/>
          <w:lang w:val="ro-RO"/>
        </w:rPr>
        <w:t xml:space="preserve">2.1.2 </w:t>
      </w:r>
      <w:proofErr w:type="spellStart"/>
      <w:r w:rsidR="000E3A5A">
        <w:rPr>
          <w:rFonts w:eastAsia="Times New Roman" w:cs="Times New Roman"/>
          <w:sz w:val="28"/>
          <w:szCs w:val="28"/>
          <w:lang w:val="ro-RO"/>
        </w:rPr>
        <w:t>Vălcineţ-Moghilev-Podolsk</w:t>
      </w:r>
      <w:proofErr w:type="spellEnd"/>
      <w:r w:rsidR="000E3A5A">
        <w:rPr>
          <w:rFonts w:eastAsia="Times New Roman" w:cs="Times New Roman"/>
          <w:sz w:val="28"/>
          <w:szCs w:val="28"/>
          <w:lang w:val="ro-RO"/>
        </w:rPr>
        <w:t>, feroviar;</w:t>
      </w:r>
    </w:p>
    <w:p w14:paraId="4B3627C4" w14:textId="66FE98BE"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rPr>
      </w:pPr>
      <w:r>
        <w:rPr>
          <w:rFonts w:eastAsia="Times New Roman" w:cs="Times New Roman"/>
          <w:sz w:val="28"/>
          <w:szCs w:val="28"/>
          <w:lang w:val="ro-RO"/>
        </w:rPr>
        <w:t xml:space="preserve">2.1.3 </w:t>
      </w:r>
      <w:proofErr w:type="spellStart"/>
      <w:r w:rsidR="000E3A5A">
        <w:rPr>
          <w:rFonts w:eastAsia="Times New Roman" w:cs="Times New Roman"/>
          <w:sz w:val="28"/>
          <w:szCs w:val="28"/>
          <w:lang w:val="ro-RO"/>
        </w:rPr>
        <w:t>Ocniţa-Sokireanî</w:t>
      </w:r>
      <w:proofErr w:type="spellEnd"/>
      <w:r w:rsidR="000E3A5A">
        <w:rPr>
          <w:rFonts w:eastAsia="Times New Roman" w:cs="Times New Roman"/>
          <w:sz w:val="28"/>
          <w:szCs w:val="28"/>
          <w:lang w:val="ro-RO"/>
        </w:rPr>
        <w:t>, rutier;</w:t>
      </w:r>
    </w:p>
    <w:p w14:paraId="77A0702D" w14:textId="4DBB9AC7"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rPr>
      </w:pPr>
      <w:r>
        <w:rPr>
          <w:rFonts w:eastAsia="Times New Roman" w:cs="Times New Roman"/>
          <w:sz w:val="28"/>
          <w:szCs w:val="28"/>
          <w:lang w:val="ro-RO"/>
        </w:rPr>
        <w:t xml:space="preserve">2.1.4 </w:t>
      </w:r>
      <w:proofErr w:type="spellStart"/>
      <w:r w:rsidR="000E3A5A">
        <w:rPr>
          <w:rFonts w:eastAsia="Times New Roman" w:cs="Times New Roman"/>
          <w:sz w:val="28"/>
          <w:szCs w:val="28"/>
          <w:lang w:val="ro-RO"/>
        </w:rPr>
        <w:t>Ocniţa-Sokireanî</w:t>
      </w:r>
      <w:proofErr w:type="spellEnd"/>
      <w:r w:rsidR="000E3A5A">
        <w:rPr>
          <w:rFonts w:eastAsia="Times New Roman" w:cs="Times New Roman"/>
          <w:sz w:val="28"/>
          <w:szCs w:val="28"/>
          <w:lang w:val="ro-RO"/>
        </w:rPr>
        <w:t>, feroviar;</w:t>
      </w:r>
    </w:p>
    <w:p w14:paraId="60FC76B7" w14:textId="1890E68A"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rPr>
      </w:pPr>
      <w:r>
        <w:rPr>
          <w:rFonts w:eastAsia="Times New Roman" w:cs="Times New Roman"/>
          <w:sz w:val="28"/>
          <w:szCs w:val="28"/>
          <w:lang w:val="ro-RO"/>
        </w:rPr>
        <w:t xml:space="preserve">2.1.5 </w:t>
      </w:r>
      <w:r w:rsidR="000E3A5A">
        <w:rPr>
          <w:rFonts w:eastAsia="Times New Roman" w:cs="Times New Roman"/>
          <w:sz w:val="28"/>
          <w:szCs w:val="28"/>
          <w:lang w:val="ro-RO"/>
        </w:rPr>
        <w:t>Briceni-</w:t>
      </w:r>
      <w:proofErr w:type="spellStart"/>
      <w:r w:rsidR="000E3A5A">
        <w:rPr>
          <w:rFonts w:eastAsia="Times New Roman" w:cs="Times New Roman"/>
          <w:sz w:val="28"/>
          <w:szCs w:val="28"/>
          <w:lang w:val="ro-RO"/>
        </w:rPr>
        <w:t>Rossoşanî</w:t>
      </w:r>
      <w:proofErr w:type="spellEnd"/>
      <w:r w:rsidR="000E3A5A">
        <w:rPr>
          <w:rFonts w:eastAsia="Times New Roman" w:cs="Times New Roman"/>
          <w:sz w:val="28"/>
          <w:szCs w:val="28"/>
          <w:lang w:val="ro-RO"/>
        </w:rPr>
        <w:t>, rutier;</w:t>
      </w:r>
    </w:p>
    <w:p w14:paraId="50633ACC" w14:textId="14D47E63"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rPr>
      </w:pPr>
      <w:r>
        <w:rPr>
          <w:rFonts w:eastAsia="Times New Roman" w:cs="Times New Roman"/>
          <w:sz w:val="28"/>
          <w:szCs w:val="28"/>
          <w:lang w:val="ro-RO"/>
        </w:rPr>
        <w:t xml:space="preserve">2.1.6 </w:t>
      </w:r>
      <w:r w:rsidR="000E3A5A">
        <w:rPr>
          <w:rFonts w:eastAsia="Times New Roman" w:cs="Times New Roman"/>
          <w:sz w:val="28"/>
          <w:szCs w:val="28"/>
          <w:lang w:val="ro-RO"/>
        </w:rPr>
        <w:t>Larga-</w:t>
      </w:r>
      <w:proofErr w:type="spellStart"/>
      <w:r w:rsidR="000E3A5A">
        <w:rPr>
          <w:rFonts w:eastAsia="Times New Roman" w:cs="Times New Roman"/>
          <w:sz w:val="28"/>
          <w:szCs w:val="28"/>
          <w:lang w:val="ro-RO"/>
        </w:rPr>
        <w:t>Kelmenţî</w:t>
      </w:r>
      <w:proofErr w:type="spellEnd"/>
      <w:r w:rsidR="000E3A5A">
        <w:rPr>
          <w:rFonts w:eastAsia="Times New Roman" w:cs="Times New Roman"/>
          <w:sz w:val="28"/>
          <w:szCs w:val="28"/>
          <w:lang w:val="ro-RO"/>
        </w:rPr>
        <w:t>, rutier;</w:t>
      </w:r>
    </w:p>
    <w:p w14:paraId="09D388AB" w14:textId="79F375FC"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rPr>
      </w:pPr>
      <w:r>
        <w:rPr>
          <w:rFonts w:eastAsia="Times New Roman" w:cs="Times New Roman"/>
          <w:sz w:val="28"/>
          <w:szCs w:val="28"/>
          <w:lang w:val="ro-RO"/>
        </w:rPr>
        <w:t xml:space="preserve">2.1.7 </w:t>
      </w:r>
      <w:r w:rsidR="000E3A5A">
        <w:rPr>
          <w:rFonts w:eastAsia="Times New Roman" w:cs="Times New Roman"/>
          <w:sz w:val="28"/>
          <w:szCs w:val="28"/>
          <w:lang w:val="ro-RO"/>
        </w:rPr>
        <w:t>Larga-</w:t>
      </w:r>
      <w:proofErr w:type="spellStart"/>
      <w:r w:rsidR="000E3A5A">
        <w:rPr>
          <w:rFonts w:eastAsia="Times New Roman" w:cs="Times New Roman"/>
          <w:sz w:val="28"/>
          <w:szCs w:val="28"/>
          <w:lang w:val="ro-RO"/>
        </w:rPr>
        <w:t>Kelmenţî</w:t>
      </w:r>
      <w:proofErr w:type="spellEnd"/>
      <w:r w:rsidR="000E3A5A">
        <w:rPr>
          <w:rFonts w:eastAsia="Times New Roman" w:cs="Times New Roman"/>
          <w:sz w:val="28"/>
          <w:szCs w:val="28"/>
          <w:lang w:val="ro-RO"/>
        </w:rPr>
        <w:t>, feroviar;</w:t>
      </w:r>
    </w:p>
    <w:p w14:paraId="132EB275" w14:textId="40A42C23"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rPr>
      </w:pPr>
      <w:r>
        <w:rPr>
          <w:rFonts w:eastAsia="Times New Roman" w:cs="Times New Roman"/>
          <w:sz w:val="28"/>
          <w:szCs w:val="28"/>
          <w:lang w:val="ro-RO"/>
        </w:rPr>
        <w:t xml:space="preserve">2.1.8 </w:t>
      </w:r>
      <w:r w:rsidR="000E3A5A">
        <w:rPr>
          <w:rFonts w:eastAsia="Times New Roman" w:cs="Times New Roman"/>
          <w:sz w:val="28"/>
          <w:szCs w:val="28"/>
          <w:lang w:val="ro-RO"/>
        </w:rPr>
        <w:t>Criva-</w:t>
      </w:r>
      <w:proofErr w:type="spellStart"/>
      <w:r w:rsidR="000E3A5A">
        <w:rPr>
          <w:rFonts w:eastAsia="Times New Roman" w:cs="Times New Roman"/>
          <w:sz w:val="28"/>
          <w:szCs w:val="28"/>
          <w:lang w:val="ro-RO"/>
        </w:rPr>
        <w:t>Mamalîga</w:t>
      </w:r>
      <w:proofErr w:type="spellEnd"/>
      <w:r w:rsidR="000E3A5A">
        <w:rPr>
          <w:rFonts w:eastAsia="Times New Roman" w:cs="Times New Roman"/>
          <w:sz w:val="28"/>
          <w:szCs w:val="28"/>
          <w:lang w:val="ro-RO"/>
        </w:rPr>
        <w:t>, rutier;</w:t>
      </w:r>
    </w:p>
    <w:p w14:paraId="0180FE09" w14:textId="3DB393B9"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rPr>
      </w:pPr>
      <w:r>
        <w:rPr>
          <w:rFonts w:eastAsia="Times New Roman" w:cs="Times New Roman"/>
          <w:sz w:val="28"/>
          <w:szCs w:val="28"/>
          <w:lang w:val="ro-RO"/>
        </w:rPr>
        <w:t xml:space="preserve">2.1.9 </w:t>
      </w:r>
      <w:r w:rsidR="000E3A5A">
        <w:rPr>
          <w:rFonts w:eastAsia="Times New Roman" w:cs="Times New Roman"/>
          <w:sz w:val="28"/>
          <w:szCs w:val="28"/>
          <w:lang w:val="ro-RO"/>
        </w:rPr>
        <w:t>Criva-</w:t>
      </w:r>
      <w:proofErr w:type="spellStart"/>
      <w:r w:rsidR="000E3A5A">
        <w:rPr>
          <w:rFonts w:eastAsia="Times New Roman" w:cs="Times New Roman"/>
          <w:sz w:val="28"/>
          <w:szCs w:val="28"/>
          <w:lang w:val="ro-RO"/>
        </w:rPr>
        <w:t>Mamalîga</w:t>
      </w:r>
      <w:proofErr w:type="spellEnd"/>
      <w:r w:rsidR="000E3A5A">
        <w:rPr>
          <w:rFonts w:eastAsia="Times New Roman" w:cs="Times New Roman"/>
          <w:sz w:val="28"/>
          <w:szCs w:val="28"/>
          <w:lang w:val="ro-RO"/>
        </w:rPr>
        <w:t>, feroviar;</w:t>
      </w:r>
    </w:p>
    <w:p w14:paraId="4C9E5657" w14:textId="6B884DFB"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rPr>
      </w:pPr>
      <w:r>
        <w:rPr>
          <w:rFonts w:eastAsia="Times New Roman" w:cs="Times New Roman"/>
          <w:sz w:val="28"/>
          <w:szCs w:val="28"/>
          <w:lang w:val="ro-RO"/>
        </w:rPr>
        <w:t xml:space="preserve">2.1.10 </w:t>
      </w:r>
      <w:proofErr w:type="spellStart"/>
      <w:r w:rsidR="000E3A5A">
        <w:rPr>
          <w:rFonts w:eastAsia="Times New Roman" w:cs="Times New Roman"/>
          <w:sz w:val="28"/>
          <w:szCs w:val="28"/>
          <w:lang w:val="ro-RO"/>
        </w:rPr>
        <w:t>Giurgiuleşti</w:t>
      </w:r>
      <w:proofErr w:type="spellEnd"/>
      <w:r w:rsidR="000E3A5A">
        <w:rPr>
          <w:rFonts w:eastAsia="Times New Roman" w:cs="Times New Roman"/>
          <w:sz w:val="28"/>
          <w:szCs w:val="28"/>
          <w:lang w:val="ro-RO"/>
        </w:rPr>
        <w:t>-Reni, rutier;</w:t>
      </w:r>
    </w:p>
    <w:p w14:paraId="716334D9" w14:textId="162DDE33"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rPr>
      </w:pPr>
      <w:r>
        <w:rPr>
          <w:rFonts w:eastAsia="Times New Roman" w:cs="Times New Roman"/>
          <w:sz w:val="28"/>
          <w:szCs w:val="28"/>
          <w:lang w:val="ro-RO"/>
        </w:rPr>
        <w:t xml:space="preserve">2.1.11 </w:t>
      </w:r>
      <w:proofErr w:type="spellStart"/>
      <w:r w:rsidR="000E3A5A">
        <w:rPr>
          <w:rFonts w:eastAsia="Times New Roman" w:cs="Times New Roman"/>
          <w:sz w:val="28"/>
          <w:szCs w:val="28"/>
          <w:lang w:val="ro-RO"/>
        </w:rPr>
        <w:t>Giurgiuleşti</w:t>
      </w:r>
      <w:proofErr w:type="spellEnd"/>
      <w:r w:rsidR="000E3A5A">
        <w:rPr>
          <w:rFonts w:eastAsia="Times New Roman" w:cs="Times New Roman"/>
          <w:sz w:val="28"/>
          <w:szCs w:val="28"/>
          <w:lang w:val="ro-RO"/>
        </w:rPr>
        <w:t>-Reni, feroviar;</w:t>
      </w:r>
    </w:p>
    <w:p w14:paraId="05EF6E0F" w14:textId="4FAF55B3"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rPr>
      </w:pPr>
      <w:r>
        <w:rPr>
          <w:rFonts w:eastAsia="Times New Roman" w:cs="Times New Roman"/>
          <w:sz w:val="28"/>
          <w:szCs w:val="28"/>
          <w:lang w:val="ro-RO"/>
        </w:rPr>
        <w:t xml:space="preserve">2.1.12 </w:t>
      </w:r>
      <w:r w:rsidR="000E3A5A">
        <w:rPr>
          <w:rFonts w:eastAsia="Times New Roman" w:cs="Times New Roman"/>
          <w:sz w:val="28"/>
          <w:szCs w:val="28"/>
          <w:lang w:val="ro-RO"/>
        </w:rPr>
        <w:t>Etulia-</w:t>
      </w:r>
      <w:proofErr w:type="spellStart"/>
      <w:r w:rsidR="000E3A5A">
        <w:rPr>
          <w:rFonts w:eastAsia="Times New Roman" w:cs="Times New Roman"/>
          <w:sz w:val="28"/>
          <w:szCs w:val="28"/>
          <w:lang w:val="ro-RO"/>
        </w:rPr>
        <w:t>Frikăţei</w:t>
      </w:r>
      <w:proofErr w:type="spellEnd"/>
      <w:r w:rsidR="000E3A5A">
        <w:rPr>
          <w:rFonts w:eastAsia="Times New Roman" w:cs="Times New Roman"/>
          <w:sz w:val="28"/>
          <w:szCs w:val="28"/>
          <w:lang w:val="ro-RO"/>
        </w:rPr>
        <w:t>, feroviar;</w:t>
      </w:r>
    </w:p>
    <w:p w14:paraId="4D5DE76D" w14:textId="66137F10"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rPr>
      </w:pPr>
      <w:r>
        <w:rPr>
          <w:rFonts w:eastAsia="Times New Roman" w:cs="Times New Roman"/>
          <w:sz w:val="28"/>
          <w:szCs w:val="28"/>
          <w:lang w:val="ro-RO"/>
        </w:rPr>
        <w:t xml:space="preserve">2.1.13 </w:t>
      </w:r>
      <w:proofErr w:type="spellStart"/>
      <w:r w:rsidR="000E3A5A">
        <w:rPr>
          <w:rFonts w:eastAsia="Times New Roman" w:cs="Times New Roman"/>
          <w:sz w:val="28"/>
          <w:szCs w:val="28"/>
          <w:lang w:val="ro-RO"/>
        </w:rPr>
        <w:t>Vulcăneşti-Vinogradovka</w:t>
      </w:r>
      <w:proofErr w:type="spellEnd"/>
      <w:r w:rsidR="000E3A5A">
        <w:rPr>
          <w:rFonts w:eastAsia="Times New Roman" w:cs="Times New Roman"/>
          <w:sz w:val="28"/>
          <w:szCs w:val="28"/>
          <w:lang w:val="ro-RO"/>
        </w:rPr>
        <w:t>, rutier;</w:t>
      </w:r>
    </w:p>
    <w:p w14:paraId="2684205C" w14:textId="71269FB9"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rPr>
      </w:pPr>
      <w:r>
        <w:rPr>
          <w:rFonts w:eastAsia="Times New Roman" w:cs="Times New Roman"/>
          <w:sz w:val="28"/>
          <w:szCs w:val="28"/>
          <w:lang w:val="ro-RO"/>
        </w:rPr>
        <w:t xml:space="preserve">2.1.14 </w:t>
      </w:r>
      <w:proofErr w:type="spellStart"/>
      <w:r w:rsidR="000E3A5A">
        <w:rPr>
          <w:rFonts w:eastAsia="Times New Roman" w:cs="Times New Roman"/>
          <w:sz w:val="28"/>
          <w:szCs w:val="28"/>
          <w:lang w:val="ro-RO"/>
        </w:rPr>
        <w:t>Mirnoe-Tabaki</w:t>
      </w:r>
      <w:proofErr w:type="spellEnd"/>
      <w:r w:rsidR="000E3A5A">
        <w:rPr>
          <w:rFonts w:eastAsia="Times New Roman" w:cs="Times New Roman"/>
          <w:sz w:val="28"/>
          <w:szCs w:val="28"/>
          <w:lang w:val="ro-RO"/>
        </w:rPr>
        <w:t>, rutier;</w:t>
      </w:r>
    </w:p>
    <w:p w14:paraId="35DA2225" w14:textId="36E1BEFC"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rPr>
      </w:pPr>
      <w:r>
        <w:rPr>
          <w:rFonts w:eastAsia="Times New Roman" w:cs="Times New Roman"/>
          <w:sz w:val="28"/>
          <w:szCs w:val="28"/>
          <w:lang w:val="ro-RO"/>
        </w:rPr>
        <w:t xml:space="preserve">2.1.15 </w:t>
      </w:r>
      <w:proofErr w:type="spellStart"/>
      <w:r w:rsidR="000E3A5A">
        <w:rPr>
          <w:rFonts w:eastAsia="Times New Roman" w:cs="Times New Roman"/>
          <w:sz w:val="28"/>
          <w:szCs w:val="28"/>
          <w:lang w:val="ro-RO"/>
        </w:rPr>
        <w:t>Ceadîr</w:t>
      </w:r>
      <w:proofErr w:type="spellEnd"/>
      <w:r w:rsidR="000E3A5A">
        <w:rPr>
          <w:rFonts w:eastAsia="Times New Roman" w:cs="Times New Roman"/>
          <w:sz w:val="28"/>
          <w:szCs w:val="28"/>
          <w:lang w:val="ro-RO"/>
        </w:rPr>
        <w:t>-Lunga-</w:t>
      </w:r>
      <w:proofErr w:type="spellStart"/>
      <w:r w:rsidR="000E3A5A">
        <w:rPr>
          <w:rFonts w:eastAsia="Times New Roman" w:cs="Times New Roman"/>
          <w:sz w:val="28"/>
          <w:szCs w:val="28"/>
          <w:lang w:val="ro-RO"/>
        </w:rPr>
        <w:t>Novîe</w:t>
      </w:r>
      <w:proofErr w:type="spellEnd"/>
      <w:r w:rsidR="000E3A5A">
        <w:rPr>
          <w:rFonts w:eastAsia="Times New Roman" w:cs="Times New Roman"/>
          <w:sz w:val="28"/>
          <w:szCs w:val="28"/>
          <w:lang w:val="ro-RO"/>
        </w:rPr>
        <w:t xml:space="preserve"> </w:t>
      </w:r>
      <w:proofErr w:type="spellStart"/>
      <w:r w:rsidR="000E3A5A">
        <w:rPr>
          <w:rFonts w:eastAsia="Times New Roman" w:cs="Times New Roman"/>
          <w:sz w:val="28"/>
          <w:szCs w:val="28"/>
          <w:lang w:val="ro-RO"/>
        </w:rPr>
        <w:t>Troianî</w:t>
      </w:r>
      <w:proofErr w:type="spellEnd"/>
      <w:r w:rsidR="000E3A5A">
        <w:rPr>
          <w:rFonts w:eastAsia="Times New Roman" w:cs="Times New Roman"/>
          <w:sz w:val="28"/>
          <w:szCs w:val="28"/>
          <w:lang w:val="ro-RO"/>
        </w:rPr>
        <w:t>, rutier;</w:t>
      </w:r>
    </w:p>
    <w:p w14:paraId="0C5CAC2D" w14:textId="355039F5"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rPr>
      </w:pPr>
      <w:r>
        <w:rPr>
          <w:rFonts w:eastAsia="Times New Roman" w:cs="Times New Roman"/>
          <w:sz w:val="28"/>
          <w:szCs w:val="28"/>
          <w:lang w:val="ro-RO"/>
        </w:rPr>
        <w:t xml:space="preserve">2.1.16 </w:t>
      </w:r>
      <w:r w:rsidR="000E3A5A">
        <w:rPr>
          <w:rFonts w:eastAsia="Times New Roman" w:cs="Times New Roman"/>
          <w:sz w:val="28"/>
          <w:szCs w:val="28"/>
          <w:lang w:val="ro-RO"/>
        </w:rPr>
        <w:t>Basarabeasca-Serpniovo-1, rutier;</w:t>
      </w:r>
    </w:p>
    <w:p w14:paraId="5A45FFCE" w14:textId="44F5993E"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rPr>
      </w:pPr>
      <w:r>
        <w:rPr>
          <w:rFonts w:eastAsia="Times New Roman" w:cs="Times New Roman"/>
          <w:sz w:val="28"/>
          <w:szCs w:val="28"/>
          <w:lang w:val="ro-RO"/>
        </w:rPr>
        <w:t xml:space="preserve">2.1.17 </w:t>
      </w:r>
      <w:r w:rsidR="000E3A5A">
        <w:rPr>
          <w:rFonts w:eastAsia="Times New Roman" w:cs="Times New Roman"/>
          <w:sz w:val="28"/>
          <w:szCs w:val="28"/>
          <w:lang w:val="ro-RO"/>
        </w:rPr>
        <w:t>Basarabeasca-Serpniovo-1, feroviar;</w:t>
      </w:r>
    </w:p>
    <w:p w14:paraId="4A736A49" w14:textId="7CADA068"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rPr>
      </w:pPr>
      <w:r>
        <w:rPr>
          <w:rFonts w:eastAsia="Times New Roman" w:cs="Times New Roman"/>
          <w:sz w:val="28"/>
          <w:szCs w:val="28"/>
          <w:lang w:val="ro-RO"/>
        </w:rPr>
        <w:t xml:space="preserve">2.1.18 </w:t>
      </w:r>
      <w:r w:rsidR="000E3A5A">
        <w:rPr>
          <w:rFonts w:eastAsia="Times New Roman" w:cs="Times New Roman"/>
          <w:sz w:val="28"/>
          <w:szCs w:val="28"/>
          <w:lang w:val="ro-RO"/>
        </w:rPr>
        <w:t>Palanca-</w:t>
      </w:r>
      <w:proofErr w:type="spellStart"/>
      <w:r w:rsidR="000E3A5A">
        <w:rPr>
          <w:rFonts w:eastAsia="Times New Roman" w:cs="Times New Roman"/>
          <w:sz w:val="28"/>
          <w:szCs w:val="28"/>
          <w:lang w:val="ro-RO"/>
        </w:rPr>
        <w:t>Maiaki</w:t>
      </w:r>
      <w:proofErr w:type="spellEnd"/>
      <w:r w:rsidR="000E3A5A">
        <w:rPr>
          <w:rFonts w:eastAsia="Times New Roman" w:cs="Times New Roman"/>
          <w:sz w:val="28"/>
          <w:szCs w:val="28"/>
          <w:lang w:val="ro-RO"/>
        </w:rPr>
        <w:t xml:space="preserve"> - </w:t>
      </w:r>
      <w:proofErr w:type="spellStart"/>
      <w:r w:rsidR="000E3A5A">
        <w:rPr>
          <w:rFonts w:eastAsia="Times New Roman" w:cs="Times New Roman"/>
          <w:sz w:val="28"/>
          <w:szCs w:val="28"/>
          <w:lang w:val="ro-RO"/>
        </w:rPr>
        <w:t>Udobnoe</w:t>
      </w:r>
      <w:proofErr w:type="spellEnd"/>
      <w:r w:rsidR="000E3A5A">
        <w:rPr>
          <w:rFonts w:eastAsia="Times New Roman" w:cs="Times New Roman"/>
          <w:sz w:val="28"/>
          <w:szCs w:val="28"/>
          <w:lang w:val="ro-RO"/>
        </w:rPr>
        <w:t>, rutier;</w:t>
      </w:r>
    </w:p>
    <w:p w14:paraId="48C1544D" w14:textId="04CD2B63"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rPr>
      </w:pPr>
      <w:r>
        <w:rPr>
          <w:rFonts w:eastAsia="Times New Roman" w:cs="Times New Roman"/>
          <w:sz w:val="28"/>
          <w:szCs w:val="28"/>
          <w:lang w:val="ro-RO"/>
        </w:rPr>
        <w:lastRenderedPageBreak/>
        <w:t xml:space="preserve">2.1.19 </w:t>
      </w:r>
      <w:r w:rsidR="000E3A5A">
        <w:rPr>
          <w:rFonts w:eastAsia="Times New Roman" w:cs="Times New Roman"/>
          <w:sz w:val="28"/>
          <w:szCs w:val="28"/>
          <w:lang w:val="ro-RO"/>
        </w:rPr>
        <w:t>Tudora-</w:t>
      </w:r>
      <w:proofErr w:type="spellStart"/>
      <w:r w:rsidR="000E3A5A">
        <w:rPr>
          <w:rFonts w:eastAsia="Times New Roman" w:cs="Times New Roman"/>
          <w:sz w:val="28"/>
          <w:szCs w:val="28"/>
          <w:lang w:val="ro-RO"/>
        </w:rPr>
        <w:t>Starokazacie</w:t>
      </w:r>
      <w:proofErr w:type="spellEnd"/>
      <w:r w:rsidR="000E3A5A">
        <w:rPr>
          <w:rFonts w:eastAsia="Times New Roman" w:cs="Times New Roman"/>
          <w:sz w:val="28"/>
          <w:szCs w:val="28"/>
          <w:lang w:val="ro-RO"/>
        </w:rPr>
        <w:t>, rutier;</w:t>
      </w:r>
    </w:p>
    <w:p w14:paraId="3BCBE963" w14:textId="0157CA33"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rPr>
      </w:pPr>
      <w:r>
        <w:rPr>
          <w:rFonts w:eastAsia="Times New Roman" w:cs="Times New Roman"/>
          <w:sz w:val="28"/>
          <w:szCs w:val="28"/>
          <w:lang w:val="ro-RO"/>
        </w:rPr>
        <w:t xml:space="preserve">2.1.20 </w:t>
      </w:r>
      <w:proofErr w:type="spellStart"/>
      <w:r w:rsidR="000E3A5A">
        <w:rPr>
          <w:rFonts w:eastAsia="Times New Roman" w:cs="Times New Roman"/>
          <w:sz w:val="28"/>
          <w:szCs w:val="28"/>
          <w:lang w:val="ro-RO"/>
        </w:rPr>
        <w:t>Cosăuţi-Iampoli</w:t>
      </w:r>
      <w:proofErr w:type="spellEnd"/>
      <w:r w:rsidR="000E3A5A">
        <w:rPr>
          <w:rFonts w:eastAsia="Times New Roman" w:cs="Times New Roman"/>
          <w:sz w:val="28"/>
          <w:szCs w:val="28"/>
          <w:lang w:val="ro-RO"/>
        </w:rPr>
        <w:t>, fluvial;</w:t>
      </w:r>
    </w:p>
    <w:p w14:paraId="18C54585" w14:textId="0E82ED5E"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rPr>
      </w:pPr>
      <w:r>
        <w:rPr>
          <w:rFonts w:eastAsia="Times New Roman" w:cs="Times New Roman"/>
          <w:sz w:val="28"/>
          <w:szCs w:val="28"/>
          <w:lang w:val="ro-RO"/>
        </w:rPr>
        <w:t xml:space="preserve">2.1.21 </w:t>
      </w:r>
      <w:r w:rsidR="000E3A5A">
        <w:rPr>
          <w:rFonts w:eastAsia="Times New Roman" w:cs="Times New Roman"/>
          <w:sz w:val="28"/>
          <w:szCs w:val="28"/>
          <w:lang w:val="ro-RO"/>
        </w:rPr>
        <w:t>Unguri-</w:t>
      </w:r>
      <w:proofErr w:type="spellStart"/>
      <w:r w:rsidR="000E3A5A">
        <w:rPr>
          <w:rFonts w:eastAsia="Times New Roman" w:cs="Times New Roman"/>
          <w:sz w:val="28"/>
          <w:szCs w:val="28"/>
          <w:lang w:val="ro-RO"/>
        </w:rPr>
        <w:t>Bronniţa</w:t>
      </w:r>
      <w:proofErr w:type="spellEnd"/>
      <w:r w:rsidR="000E3A5A">
        <w:rPr>
          <w:rFonts w:eastAsia="Times New Roman" w:cs="Times New Roman"/>
          <w:sz w:val="28"/>
          <w:szCs w:val="28"/>
          <w:lang w:val="ro-RO"/>
        </w:rPr>
        <w:t>, rutier, autovehicule cu masa maximă autorizată de până la 3500 kg;</w:t>
      </w:r>
    </w:p>
    <w:p w14:paraId="6308CEE3" w14:textId="351635C5" w:rsidR="00DD6ABB" w:rsidRDefault="00020495" w:rsidP="00C73790">
      <w:pPr>
        <w:shd w:val="clear" w:color="auto" w:fill="FFFFFF"/>
        <w:tabs>
          <w:tab w:val="left" w:pos="1134"/>
        </w:tabs>
        <w:spacing w:after="0" w:line="276" w:lineRule="auto"/>
        <w:ind w:firstLine="709"/>
        <w:jc w:val="both"/>
        <w:rPr>
          <w:rFonts w:eastAsia="Times New Roman" w:cs="Times New Roman"/>
          <w:b/>
          <w:bCs/>
          <w:sz w:val="28"/>
          <w:szCs w:val="28"/>
          <w:lang w:val="ro-RO"/>
        </w:rPr>
      </w:pPr>
      <w:r>
        <w:rPr>
          <w:rFonts w:eastAsia="Times New Roman" w:cs="Times New Roman"/>
          <w:b/>
          <w:bCs/>
          <w:sz w:val="28"/>
          <w:szCs w:val="28"/>
          <w:lang w:val="ro-RO"/>
        </w:rPr>
        <w:t xml:space="preserve">2.2 </w:t>
      </w:r>
      <w:r w:rsidR="000E3A5A">
        <w:rPr>
          <w:rFonts w:eastAsia="Times New Roman" w:cs="Times New Roman"/>
          <w:b/>
          <w:bCs/>
          <w:sz w:val="28"/>
          <w:szCs w:val="28"/>
          <w:lang w:val="ro-RO"/>
        </w:rPr>
        <w:t>Puncte de trecere deschise traficului interstatal:</w:t>
      </w:r>
    </w:p>
    <w:p w14:paraId="63F5D6EB" w14:textId="14996F2A"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rPr>
      </w:pPr>
      <w:r>
        <w:rPr>
          <w:rFonts w:eastAsia="Times New Roman" w:cs="Times New Roman"/>
          <w:sz w:val="28"/>
          <w:szCs w:val="28"/>
          <w:lang w:val="ro-RO"/>
        </w:rPr>
        <w:t xml:space="preserve">2.2.1 </w:t>
      </w:r>
      <w:proofErr w:type="spellStart"/>
      <w:r w:rsidR="000E3A5A">
        <w:rPr>
          <w:rFonts w:eastAsia="Times New Roman" w:cs="Times New Roman"/>
          <w:sz w:val="28"/>
          <w:szCs w:val="28"/>
          <w:lang w:val="ro-RO"/>
        </w:rPr>
        <w:t>Grimăncăuţi-Vaşkivţî</w:t>
      </w:r>
      <w:proofErr w:type="spellEnd"/>
      <w:r w:rsidR="000E3A5A">
        <w:rPr>
          <w:rFonts w:eastAsia="Times New Roman" w:cs="Times New Roman"/>
          <w:sz w:val="28"/>
          <w:szCs w:val="28"/>
          <w:lang w:val="ro-RO"/>
        </w:rPr>
        <w:t>, rutier;</w:t>
      </w:r>
    </w:p>
    <w:p w14:paraId="6942EA42" w14:textId="5D5CAA05"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rPr>
      </w:pPr>
      <w:r>
        <w:rPr>
          <w:rFonts w:eastAsia="Times New Roman" w:cs="Times New Roman"/>
          <w:sz w:val="28"/>
          <w:szCs w:val="28"/>
          <w:lang w:val="ro-RO"/>
        </w:rPr>
        <w:t xml:space="preserve">2.2.2 </w:t>
      </w:r>
      <w:proofErr w:type="spellStart"/>
      <w:r w:rsidR="000E3A5A">
        <w:rPr>
          <w:rFonts w:eastAsia="Times New Roman" w:cs="Times New Roman"/>
          <w:sz w:val="28"/>
          <w:szCs w:val="28"/>
          <w:lang w:val="ro-RO"/>
        </w:rPr>
        <w:t>Cişmichioi-Dolinskoe</w:t>
      </w:r>
      <w:proofErr w:type="spellEnd"/>
      <w:r w:rsidR="000E3A5A">
        <w:rPr>
          <w:rFonts w:eastAsia="Times New Roman" w:cs="Times New Roman"/>
          <w:sz w:val="28"/>
          <w:szCs w:val="28"/>
          <w:lang w:val="ro-RO"/>
        </w:rPr>
        <w:t>, rutier;</w:t>
      </w:r>
    </w:p>
    <w:p w14:paraId="4721CD9A" w14:textId="20CFDD06"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rPr>
      </w:pPr>
      <w:r>
        <w:rPr>
          <w:rFonts w:eastAsia="Times New Roman" w:cs="Times New Roman"/>
          <w:sz w:val="28"/>
          <w:szCs w:val="28"/>
          <w:lang w:val="ro-RO"/>
        </w:rPr>
        <w:t xml:space="preserve">2.2.3 </w:t>
      </w:r>
      <w:r w:rsidR="000E3A5A">
        <w:rPr>
          <w:rFonts w:eastAsia="Times New Roman" w:cs="Times New Roman"/>
          <w:sz w:val="28"/>
          <w:szCs w:val="28"/>
          <w:lang w:val="ro-RO"/>
        </w:rPr>
        <w:t>Ceadîr-Lunga-Maloiaroslaveţ-1, rutier;</w:t>
      </w:r>
    </w:p>
    <w:p w14:paraId="76D96ECC" w14:textId="690AD24A"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rPr>
      </w:pPr>
      <w:r>
        <w:rPr>
          <w:rFonts w:eastAsia="Times New Roman" w:cs="Times New Roman"/>
          <w:sz w:val="28"/>
          <w:szCs w:val="28"/>
          <w:lang w:val="ro-RO"/>
        </w:rPr>
        <w:t xml:space="preserve">2.2.4 </w:t>
      </w:r>
      <w:proofErr w:type="spellStart"/>
      <w:r w:rsidR="000E3A5A">
        <w:rPr>
          <w:rFonts w:eastAsia="Times New Roman" w:cs="Times New Roman"/>
          <w:sz w:val="28"/>
          <w:szCs w:val="28"/>
          <w:lang w:val="ro-RO"/>
        </w:rPr>
        <w:t>Săiţi-Lesnoe</w:t>
      </w:r>
      <w:proofErr w:type="spellEnd"/>
      <w:r w:rsidR="000E3A5A">
        <w:rPr>
          <w:rFonts w:eastAsia="Times New Roman" w:cs="Times New Roman"/>
          <w:sz w:val="28"/>
          <w:szCs w:val="28"/>
          <w:lang w:val="ro-RO"/>
        </w:rPr>
        <w:t>, rutier;</w:t>
      </w:r>
    </w:p>
    <w:p w14:paraId="0E7C90DB" w14:textId="7C6F4FD3"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rPr>
      </w:pPr>
      <w:r>
        <w:rPr>
          <w:rFonts w:eastAsia="Times New Roman" w:cs="Times New Roman"/>
          <w:sz w:val="28"/>
          <w:szCs w:val="28"/>
          <w:lang w:val="ro-RO"/>
        </w:rPr>
        <w:t xml:space="preserve">2.2.5 </w:t>
      </w:r>
      <w:r w:rsidR="000E3A5A">
        <w:rPr>
          <w:rFonts w:eastAsia="Times New Roman" w:cs="Times New Roman"/>
          <w:sz w:val="28"/>
          <w:szCs w:val="28"/>
          <w:lang w:val="ro-RO"/>
        </w:rPr>
        <w:t>Soroca-</w:t>
      </w:r>
      <w:proofErr w:type="spellStart"/>
      <w:r w:rsidR="000E3A5A">
        <w:rPr>
          <w:rFonts w:eastAsia="Times New Roman" w:cs="Times New Roman"/>
          <w:sz w:val="28"/>
          <w:szCs w:val="28"/>
          <w:lang w:val="ro-RO"/>
        </w:rPr>
        <w:t>Ţekinovka</w:t>
      </w:r>
      <w:proofErr w:type="spellEnd"/>
      <w:r w:rsidR="000E3A5A">
        <w:rPr>
          <w:rFonts w:eastAsia="Times New Roman" w:cs="Times New Roman"/>
          <w:sz w:val="28"/>
          <w:szCs w:val="28"/>
          <w:lang w:val="ro-RO"/>
        </w:rPr>
        <w:t>, fluvial;</w:t>
      </w:r>
    </w:p>
    <w:p w14:paraId="5BCDE811" w14:textId="77777777" w:rsidR="00DD6ABB" w:rsidRDefault="00DD6ABB" w:rsidP="00C73790">
      <w:pPr>
        <w:shd w:val="clear" w:color="auto" w:fill="FFFFFF"/>
        <w:tabs>
          <w:tab w:val="left" w:pos="1134"/>
        </w:tabs>
        <w:spacing w:after="0" w:line="276" w:lineRule="auto"/>
        <w:ind w:firstLine="709"/>
        <w:jc w:val="both"/>
        <w:rPr>
          <w:rFonts w:eastAsia="Times New Roman" w:cs="Times New Roman"/>
          <w:sz w:val="28"/>
          <w:szCs w:val="28"/>
          <w:lang w:val="ro-RO"/>
        </w:rPr>
      </w:pPr>
    </w:p>
    <w:p w14:paraId="054CAB19" w14:textId="62BB40FC" w:rsidR="00DD6ABB" w:rsidRDefault="000E3A5A" w:rsidP="00C73790">
      <w:pPr>
        <w:shd w:val="clear" w:color="auto" w:fill="FFFFFF"/>
        <w:tabs>
          <w:tab w:val="left" w:pos="1134"/>
        </w:tabs>
        <w:spacing w:after="0" w:line="276" w:lineRule="auto"/>
        <w:ind w:firstLine="709"/>
        <w:jc w:val="both"/>
        <w:rPr>
          <w:rFonts w:eastAsia="Times New Roman" w:cs="Times New Roman"/>
          <w:b/>
          <w:bCs/>
          <w:sz w:val="28"/>
          <w:szCs w:val="28"/>
          <w:lang w:val="ro-RO" w:eastAsia="ru-RU"/>
        </w:rPr>
      </w:pPr>
      <w:r>
        <w:rPr>
          <w:rFonts w:eastAsia="Times New Roman" w:cs="Times New Roman"/>
          <w:b/>
          <w:bCs/>
          <w:sz w:val="24"/>
          <w:szCs w:val="24"/>
          <w:lang w:val="ro-RO"/>
        </w:rPr>
        <w:t xml:space="preserve"> </w:t>
      </w:r>
      <w:r w:rsidR="00020495">
        <w:rPr>
          <w:rFonts w:eastAsia="Times New Roman" w:cs="Times New Roman"/>
          <w:b/>
          <w:bCs/>
          <w:sz w:val="24"/>
          <w:szCs w:val="24"/>
          <w:lang w:val="ro-RO"/>
        </w:rPr>
        <w:t xml:space="preserve">2.3 </w:t>
      </w:r>
      <w:r>
        <w:rPr>
          <w:rFonts w:eastAsia="Times New Roman" w:cs="Times New Roman"/>
          <w:b/>
          <w:bCs/>
          <w:sz w:val="28"/>
          <w:szCs w:val="28"/>
          <w:lang w:val="ro-RO"/>
        </w:rPr>
        <w:t>Pun</w:t>
      </w:r>
      <w:r>
        <w:rPr>
          <w:rFonts w:eastAsia="Times New Roman" w:cs="Times New Roman"/>
          <w:b/>
          <w:bCs/>
          <w:sz w:val="28"/>
          <w:szCs w:val="28"/>
          <w:lang w:val="ro-RO" w:eastAsia="ru-RU"/>
        </w:rPr>
        <w:t>cte de trecere deschise traficului local:</w:t>
      </w:r>
    </w:p>
    <w:p w14:paraId="694C862B" w14:textId="45A0B313"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2.3.1 </w:t>
      </w:r>
      <w:r w:rsidR="000E3A5A">
        <w:rPr>
          <w:rFonts w:eastAsia="Times New Roman" w:cs="Times New Roman"/>
          <w:sz w:val="28"/>
          <w:szCs w:val="28"/>
          <w:lang w:val="ro-RO" w:eastAsia="ru-RU"/>
        </w:rPr>
        <w:t>Lipcani-</w:t>
      </w:r>
      <w:proofErr w:type="spellStart"/>
      <w:r w:rsidR="000E3A5A">
        <w:rPr>
          <w:rFonts w:eastAsia="Times New Roman" w:cs="Times New Roman"/>
          <w:sz w:val="28"/>
          <w:szCs w:val="28"/>
          <w:lang w:val="ro-RO" w:eastAsia="ru-RU"/>
        </w:rPr>
        <w:t>Podvorievka</w:t>
      </w:r>
      <w:proofErr w:type="spellEnd"/>
      <w:r w:rsidR="000E3A5A">
        <w:rPr>
          <w:rFonts w:eastAsia="Times New Roman" w:cs="Times New Roman"/>
          <w:sz w:val="28"/>
          <w:szCs w:val="28"/>
          <w:lang w:val="ro-RO" w:eastAsia="ru-RU"/>
        </w:rPr>
        <w:t>, rutier;</w:t>
      </w:r>
    </w:p>
    <w:p w14:paraId="37C40048" w14:textId="55A7DAC4"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2.3.2 </w:t>
      </w:r>
      <w:r w:rsidR="000E3A5A">
        <w:rPr>
          <w:rFonts w:eastAsia="Times New Roman" w:cs="Times New Roman"/>
          <w:sz w:val="28"/>
          <w:szCs w:val="28"/>
          <w:lang w:val="ro-RO" w:eastAsia="ru-RU"/>
        </w:rPr>
        <w:t>Medveja-</w:t>
      </w:r>
      <w:proofErr w:type="spellStart"/>
      <w:r w:rsidR="000E3A5A">
        <w:rPr>
          <w:rFonts w:eastAsia="Times New Roman" w:cs="Times New Roman"/>
          <w:sz w:val="28"/>
          <w:szCs w:val="28"/>
          <w:lang w:val="ro-RO" w:eastAsia="ru-RU"/>
        </w:rPr>
        <w:t>Zelionaia</w:t>
      </w:r>
      <w:proofErr w:type="spellEnd"/>
      <w:r w:rsidR="000E3A5A">
        <w:rPr>
          <w:rFonts w:eastAsia="Times New Roman" w:cs="Times New Roman"/>
          <w:sz w:val="28"/>
          <w:szCs w:val="28"/>
          <w:lang w:val="ro-RO" w:eastAsia="ru-RU"/>
        </w:rPr>
        <w:t>, rutier;</w:t>
      </w:r>
    </w:p>
    <w:p w14:paraId="754B89C4" w14:textId="6A276150"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2.3.3 </w:t>
      </w:r>
      <w:proofErr w:type="spellStart"/>
      <w:r w:rsidR="000E3A5A">
        <w:rPr>
          <w:rFonts w:eastAsia="Times New Roman" w:cs="Times New Roman"/>
          <w:sz w:val="28"/>
          <w:szCs w:val="28"/>
          <w:lang w:val="ro-RO" w:eastAsia="ru-RU"/>
        </w:rPr>
        <w:t>Clocuşna-Sokireanî</w:t>
      </w:r>
      <w:proofErr w:type="spellEnd"/>
      <w:r w:rsidR="000E3A5A">
        <w:rPr>
          <w:rFonts w:eastAsia="Times New Roman" w:cs="Times New Roman"/>
          <w:sz w:val="28"/>
          <w:szCs w:val="28"/>
          <w:lang w:val="ro-RO" w:eastAsia="ru-RU"/>
        </w:rPr>
        <w:t>, rutier;</w:t>
      </w:r>
    </w:p>
    <w:p w14:paraId="6DF12C92" w14:textId="15D52988"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2.3.4 </w:t>
      </w:r>
      <w:r w:rsidR="000E3A5A">
        <w:rPr>
          <w:rFonts w:eastAsia="Times New Roman" w:cs="Times New Roman"/>
          <w:sz w:val="28"/>
          <w:szCs w:val="28"/>
          <w:lang w:val="ro-RO" w:eastAsia="ru-RU"/>
        </w:rPr>
        <w:t>Cremenciug-</w:t>
      </w:r>
      <w:proofErr w:type="spellStart"/>
      <w:r w:rsidR="000E3A5A">
        <w:rPr>
          <w:rFonts w:eastAsia="Times New Roman" w:cs="Times New Roman"/>
          <w:sz w:val="28"/>
          <w:szCs w:val="28"/>
          <w:lang w:val="ro-RO" w:eastAsia="ru-RU"/>
        </w:rPr>
        <w:t>Mihailovka</w:t>
      </w:r>
      <w:proofErr w:type="spellEnd"/>
      <w:r w:rsidR="000E3A5A">
        <w:rPr>
          <w:rFonts w:eastAsia="Times New Roman" w:cs="Times New Roman"/>
          <w:sz w:val="28"/>
          <w:szCs w:val="28"/>
          <w:lang w:val="ro-RO" w:eastAsia="ru-RU"/>
        </w:rPr>
        <w:t>, fluvial;</w:t>
      </w:r>
    </w:p>
    <w:p w14:paraId="5847CD5B" w14:textId="0FE676A2"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2.3.5 </w:t>
      </w:r>
      <w:proofErr w:type="spellStart"/>
      <w:r w:rsidR="000E3A5A">
        <w:rPr>
          <w:rFonts w:eastAsia="Times New Roman" w:cs="Times New Roman"/>
          <w:sz w:val="28"/>
          <w:szCs w:val="28"/>
          <w:lang w:val="ro-RO" w:eastAsia="ru-RU"/>
        </w:rPr>
        <w:t>Cureşniţa-Oxanovka</w:t>
      </w:r>
      <w:proofErr w:type="spellEnd"/>
      <w:r w:rsidR="000E3A5A">
        <w:rPr>
          <w:rFonts w:eastAsia="Times New Roman" w:cs="Times New Roman"/>
          <w:sz w:val="28"/>
          <w:szCs w:val="28"/>
          <w:lang w:val="ro-RO" w:eastAsia="ru-RU"/>
        </w:rPr>
        <w:t>, fluvial;</w:t>
      </w:r>
    </w:p>
    <w:p w14:paraId="559E00B0" w14:textId="686012F3"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2.3.6 </w:t>
      </w:r>
      <w:proofErr w:type="spellStart"/>
      <w:r w:rsidR="000E3A5A">
        <w:rPr>
          <w:rFonts w:eastAsia="Times New Roman" w:cs="Times New Roman"/>
          <w:sz w:val="28"/>
          <w:szCs w:val="28"/>
          <w:lang w:val="ro-RO" w:eastAsia="ru-RU"/>
        </w:rPr>
        <w:t>Cosăuţi-Iampoli</w:t>
      </w:r>
      <w:proofErr w:type="spellEnd"/>
      <w:r w:rsidR="000E3A5A">
        <w:rPr>
          <w:rFonts w:eastAsia="Times New Roman" w:cs="Times New Roman"/>
          <w:sz w:val="28"/>
          <w:szCs w:val="28"/>
          <w:lang w:val="ro-RO" w:eastAsia="ru-RU"/>
        </w:rPr>
        <w:t>, fluvial;</w:t>
      </w:r>
    </w:p>
    <w:p w14:paraId="298D379B" w14:textId="462BA7E3"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2.3.7 </w:t>
      </w:r>
      <w:r w:rsidR="000E3A5A">
        <w:rPr>
          <w:rFonts w:eastAsia="Times New Roman" w:cs="Times New Roman"/>
          <w:sz w:val="28"/>
          <w:szCs w:val="28"/>
          <w:lang w:val="ro-RO" w:eastAsia="ru-RU"/>
        </w:rPr>
        <w:t>Soroca-</w:t>
      </w:r>
      <w:proofErr w:type="spellStart"/>
      <w:r w:rsidR="000E3A5A">
        <w:rPr>
          <w:rFonts w:eastAsia="Times New Roman" w:cs="Times New Roman"/>
          <w:sz w:val="28"/>
          <w:szCs w:val="28"/>
          <w:lang w:val="ro-RO" w:eastAsia="ru-RU"/>
        </w:rPr>
        <w:t>Ţekinovka</w:t>
      </w:r>
      <w:proofErr w:type="spellEnd"/>
      <w:r w:rsidR="000E3A5A">
        <w:rPr>
          <w:rFonts w:eastAsia="Times New Roman" w:cs="Times New Roman"/>
          <w:sz w:val="28"/>
          <w:szCs w:val="28"/>
          <w:lang w:val="ro-RO" w:eastAsia="ru-RU"/>
        </w:rPr>
        <w:t>, fluvial;</w:t>
      </w:r>
    </w:p>
    <w:p w14:paraId="299AFCB8" w14:textId="46FB2016"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2.3.8 </w:t>
      </w:r>
      <w:r w:rsidR="000E3A5A">
        <w:rPr>
          <w:rFonts w:eastAsia="Times New Roman" w:cs="Times New Roman"/>
          <w:sz w:val="28"/>
          <w:szCs w:val="28"/>
          <w:lang w:val="ro-RO" w:eastAsia="ru-RU"/>
        </w:rPr>
        <w:t>Vasilcău-</w:t>
      </w:r>
      <w:proofErr w:type="spellStart"/>
      <w:r w:rsidR="000E3A5A">
        <w:rPr>
          <w:rFonts w:eastAsia="Times New Roman" w:cs="Times New Roman"/>
          <w:sz w:val="28"/>
          <w:szCs w:val="28"/>
          <w:lang w:val="ro-RO" w:eastAsia="ru-RU"/>
        </w:rPr>
        <w:t>Velikaia</w:t>
      </w:r>
      <w:proofErr w:type="spellEnd"/>
      <w:r w:rsidR="000E3A5A">
        <w:rPr>
          <w:rFonts w:eastAsia="Times New Roman" w:cs="Times New Roman"/>
          <w:sz w:val="28"/>
          <w:szCs w:val="28"/>
          <w:lang w:val="ro-RO" w:eastAsia="ru-RU"/>
        </w:rPr>
        <w:t xml:space="preserve"> </w:t>
      </w:r>
      <w:proofErr w:type="spellStart"/>
      <w:r w:rsidR="000E3A5A">
        <w:rPr>
          <w:rFonts w:eastAsia="Times New Roman" w:cs="Times New Roman"/>
          <w:sz w:val="28"/>
          <w:szCs w:val="28"/>
          <w:lang w:val="ro-RO" w:eastAsia="ru-RU"/>
        </w:rPr>
        <w:t>Kosniţa</w:t>
      </w:r>
      <w:proofErr w:type="spellEnd"/>
      <w:r w:rsidR="000E3A5A">
        <w:rPr>
          <w:rFonts w:eastAsia="Times New Roman" w:cs="Times New Roman"/>
          <w:sz w:val="28"/>
          <w:szCs w:val="28"/>
          <w:lang w:val="ro-RO" w:eastAsia="ru-RU"/>
        </w:rPr>
        <w:t>, fluvial;</w:t>
      </w:r>
    </w:p>
    <w:p w14:paraId="39DDD64B" w14:textId="3687C118"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2.3.9 </w:t>
      </w:r>
      <w:proofErr w:type="spellStart"/>
      <w:r w:rsidR="000E3A5A">
        <w:rPr>
          <w:rFonts w:eastAsia="Times New Roman" w:cs="Times New Roman"/>
          <w:sz w:val="28"/>
          <w:szCs w:val="28"/>
          <w:lang w:val="ro-RO" w:eastAsia="ru-RU"/>
        </w:rPr>
        <w:t>Caplani-Krutoiarovka</w:t>
      </w:r>
      <w:proofErr w:type="spellEnd"/>
      <w:r w:rsidR="000E3A5A">
        <w:rPr>
          <w:rFonts w:eastAsia="Times New Roman" w:cs="Times New Roman"/>
          <w:sz w:val="28"/>
          <w:szCs w:val="28"/>
          <w:lang w:val="ro-RO" w:eastAsia="ru-RU"/>
        </w:rPr>
        <w:t>, rutier;</w:t>
      </w:r>
    </w:p>
    <w:p w14:paraId="0E72BE9C" w14:textId="1BDF3871"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2.3.10 </w:t>
      </w:r>
      <w:r w:rsidR="000E3A5A">
        <w:rPr>
          <w:rFonts w:eastAsia="Times New Roman" w:cs="Times New Roman"/>
          <w:sz w:val="28"/>
          <w:szCs w:val="28"/>
          <w:lang w:val="ro-RO" w:eastAsia="ru-RU"/>
        </w:rPr>
        <w:t>Ucrainca-</w:t>
      </w:r>
      <w:proofErr w:type="spellStart"/>
      <w:r w:rsidR="000E3A5A">
        <w:rPr>
          <w:rFonts w:eastAsia="Times New Roman" w:cs="Times New Roman"/>
          <w:sz w:val="28"/>
          <w:szCs w:val="28"/>
          <w:lang w:val="ro-RO" w:eastAsia="ru-RU"/>
        </w:rPr>
        <w:t>Lesnoe</w:t>
      </w:r>
      <w:proofErr w:type="spellEnd"/>
      <w:r w:rsidR="000E3A5A">
        <w:rPr>
          <w:rFonts w:eastAsia="Times New Roman" w:cs="Times New Roman"/>
          <w:sz w:val="28"/>
          <w:szCs w:val="28"/>
          <w:lang w:val="ro-RO" w:eastAsia="ru-RU"/>
        </w:rPr>
        <w:t>, rutier;</w:t>
      </w:r>
    </w:p>
    <w:p w14:paraId="63072576" w14:textId="118C93BB"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2.3.11 </w:t>
      </w:r>
      <w:r w:rsidR="000E3A5A">
        <w:rPr>
          <w:rFonts w:eastAsia="Times New Roman" w:cs="Times New Roman"/>
          <w:sz w:val="28"/>
          <w:szCs w:val="28"/>
          <w:lang w:val="ro-RO" w:eastAsia="ru-RU"/>
        </w:rPr>
        <w:t>Volontir-</w:t>
      </w:r>
      <w:proofErr w:type="spellStart"/>
      <w:r w:rsidR="000E3A5A">
        <w:rPr>
          <w:rFonts w:eastAsia="Times New Roman" w:cs="Times New Roman"/>
          <w:sz w:val="28"/>
          <w:szCs w:val="28"/>
          <w:lang w:val="ro-RO" w:eastAsia="ru-RU"/>
        </w:rPr>
        <w:t>Faraonovka</w:t>
      </w:r>
      <w:proofErr w:type="spellEnd"/>
      <w:r w:rsidR="000E3A5A">
        <w:rPr>
          <w:rFonts w:eastAsia="Times New Roman" w:cs="Times New Roman"/>
          <w:sz w:val="28"/>
          <w:szCs w:val="28"/>
          <w:lang w:val="ro-RO" w:eastAsia="ru-RU"/>
        </w:rPr>
        <w:t>, rutier;</w:t>
      </w:r>
    </w:p>
    <w:p w14:paraId="243501F3" w14:textId="3AE48280"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2.3.12 </w:t>
      </w:r>
      <w:r w:rsidR="000E3A5A">
        <w:rPr>
          <w:rFonts w:eastAsia="Times New Roman" w:cs="Times New Roman"/>
          <w:sz w:val="28"/>
          <w:szCs w:val="28"/>
          <w:lang w:val="ro-RO" w:eastAsia="ru-RU"/>
        </w:rPr>
        <w:t>Copceac-</w:t>
      </w:r>
      <w:proofErr w:type="spellStart"/>
      <w:r w:rsidR="000E3A5A">
        <w:rPr>
          <w:rFonts w:eastAsia="Times New Roman" w:cs="Times New Roman"/>
          <w:sz w:val="28"/>
          <w:szCs w:val="28"/>
          <w:lang w:val="ro-RO" w:eastAsia="ru-RU"/>
        </w:rPr>
        <w:t>Alexandrovka</w:t>
      </w:r>
      <w:proofErr w:type="spellEnd"/>
      <w:r w:rsidR="000E3A5A">
        <w:rPr>
          <w:rFonts w:eastAsia="Times New Roman" w:cs="Times New Roman"/>
          <w:sz w:val="28"/>
          <w:szCs w:val="28"/>
          <w:lang w:val="ro-RO" w:eastAsia="ru-RU"/>
        </w:rPr>
        <w:t>, rutier;</w:t>
      </w:r>
    </w:p>
    <w:p w14:paraId="20989834" w14:textId="1B3692EE"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2.3.13 </w:t>
      </w:r>
      <w:proofErr w:type="spellStart"/>
      <w:r w:rsidR="000E3A5A">
        <w:rPr>
          <w:rFonts w:eastAsia="Times New Roman" w:cs="Times New Roman"/>
          <w:sz w:val="28"/>
          <w:szCs w:val="28"/>
          <w:lang w:val="ro-RO" w:eastAsia="ru-RU"/>
        </w:rPr>
        <w:t>Troiţcoe-Visocianskoe</w:t>
      </w:r>
      <w:proofErr w:type="spellEnd"/>
      <w:r w:rsidR="000E3A5A">
        <w:rPr>
          <w:rFonts w:eastAsia="Times New Roman" w:cs="Times New Roman"/>
          <w:sz w:val="28"/>
          <w:szCs w:val="28"/>
          <w:lang w:val="ro-RO" w:eastAsia="ru-RU"/>
        </w:rPr>
        <w:t>, rutier;</w:t>
      </w:r>
    </w:p>
    <w:p w14:paraId="1913BCF6" w14:textId="6C40E946"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2.3.14 </w:t>
      </w:r>
      <w:r w:rsidR="000E3A5A">
        <w:rPr>
          <w:rFonts w:eastAsia="Times New Roman" w:cs="Times New Roman"/>
          <w:sz w:val="28"/>
          <w:szCs w:val="28"/>
          <w:lang w:val="ro-RO" w:eastAsia="ru-RU"/>
        </w:rPr>
        <w:t>Iserlia-</w:t>
      </w:r>
      <w:proofErr w:type="spellStart"/>
      <w:r w:rsidR="000E3A5A">
        <w:rPr>
          <w:rFonts w:eastAsia="Times New Roman" w:cs="Times New Roman"/>
          <w:sz w:val="28"/>
          <w:szCs w:val="28"/>
          <w:lang w:val="ro-RO" w:eastAsia="ru-RU"/>
        </w:rPr>
        <w:t>Petrovka</w:t>
      </w:r>
      <w:proofErr w:type="spellEnd"/>
      <w:r w:rsidR="000E3A5A">
        <w:rPr>
          <w:rFonts w:eastAsia="Times New Roman" w:cs="Times New Roman"/>
          <w:sz w:val="28"/>
          <w:szCs w:val="28"/>
          <w:lang w:val="ro-RO" w:eastAsia="ru-RU"/>
        </w:rPr>
        <w:t>, rutier;</w:t>
      </w:r>
    </w:p>
    <w:p w14:paraId="2544FA71" w14:textId="30ED86D8"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2.3.15 </w:t>
      </w:r>
      <w:r w:rsidR="000E3A5A">
        <w:rPr>
          <w:rFonts w:eastAsia="Times New Roman" w:cs="Times New Roman"/>
          <w:sz w:val="28"/>
          <w:szCs w:val="28"/>
          <w:lang w:val="ro-RO" w:eastAsia="ru-RU"/>
        </w:rPr>
        <w:t>Copceac-</w:t>
      </w:r>
      <w:proofErr w:type="spellStart"/>
      <w:r w:rsidR="000E3A5A">
        <w:rPr>
          <w:rFonts w:eastAsia="Times New Roman" w:cs="Times New Roman"/>
          <w:sz w:val="28"/>
          <w:szCs w:val="28"/>
          <w:lang w:val="ro-RO" w:eastAsia="ru-RU"/>
        </w:rPr>
        <w:t>Cervonoarmeiskaia</w:t>
      </w:r>
      <w:proofErr w:type="spellEnd"/>
      <w:r w:rsidR="000E3A5A">
        <w:rPr>
          <w:rFonts w:eastAsia="Times New Roman" w:cs="Times New Roman"/>
          <w:sz w:val="28"/>
          <w:szCs w:val="28"/>
          <w:lang w:val="ro-RO" w:eastAsia="ru-RU"/>
        </w:rPr>
        <w:t>, rutier;</w:t>
      </w:r>
    </w:p>
    <w:p w14:paraId="6248890E" w14:textId="40DD50B7"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2.3.16 </w:t>
      </w:r>
      <w:r w:rsidR="000E3A5A">
        <w:rPr>
          <w:rFonts w:eastAsia="Times New Roman" w:cs="Times New Roman"/>
          <w:sz w:val="28"/>
          <w:szCs w:val="28"/>
          <w:lang w:val="ro-RO" w:eastAsia="ru-RU"/>
        </w:rPr>
        <w:t xml:space="preserve">Cairaclia- </w:t>
      </w:r>
      <w:proofErr w:type="spellStart"/>
      <w:r w:rsidR="000E3A5A">
        <w:rPr>
          <w:rFonts w:eastAsia="Times New Roman" w:cs="Times New Roman"/>
          <w:sz w:val="28"/>
          <w:szCs w:val="28"/>
          <w:lang w:val="ro-RO" w:eastAsia="ru-RU"/>
        </w:rPr>
        <w:t>Zaliznicinoe</w:t>
      </w:r>
      <w:proofErr w:type="spellEnd"/>
      <w:r w:rsidR="000E3A5A">
        <w:rPr>
          <w:rFonts w:eastAsia="Times New Roman" w:cs="Times New Roman"/>
          <w:sz w:val="28"/>
          <w:szCs w:val="28"/>
          <w:lang w:val="ro-RO" w:eastAsia="ru-RU"/>
        </w:rPr>
        <w:t>, rutier;</w:t>
      </w:r>
    </w:p>
    <w:p w14:paraId="13BECD48" w14:textId="77777777" w:rsidR="00DD6ABB" w:rsidRDefault="00DD6ABB" w:rsidP="00C73790">
      <w:pPr>
        <w:shd w:val="clear" w:color="auto" w:fill="FFFFFF"/>
        <w:tabs>
          <w:tab w:val="left" w:pos="1134"/>
        </w:tabs>
        <w:spacing w:after="0" w:line="276" w:lineRule="auto"/>
        <w:ind w:firstLine="709"/>
        <w:jc w:val="both"/>
        <w:rPr>
          <w:rFonts w:eastAsia="Times New Roman" w:cs="Times New Roman"/>
          <w:b/>
          <w:bCs/>
          <w:sz w:val="28"/>
          <w:szCs w:val="28"/>
          <w:lang w:val="ro-RO" w:eastAsia="ru-RU"/>
        </w:rPr>
      </w:pPr>
    </w:p>
    <w:p w14:paraId="19D60BEA" w14:textId="77777777" w:rsidR="00DD6ABB" w:rsidRDefault="000E3A5A" w:rsidP="00C73790">
      <w:pPr>
        <w:shd w:val="clear" w:color="auto" w:fill="FFFFFF"/>
        <w:tabs>
          <w:tab w:val="left" w:pos="1134"/>
        </w:tabs>
        <w:spacing w:after="0" w:line="276" w:lineRule="auto"/>
        <w:ind w:firstLine="709"/>
        <w:jc w:val="both"/>
        <w:rPr>
          <w:rFonts w:eastAsia="Times New Roman" w:cs="Times New Roman"/>
          <w:b/>
          <w:bCs/>
          <w:sz w:val="28"/>
          <w:szCs w:val="28"/>
          <w:lang w:val="ro-RO" w:eastAsia="ru-RU"/>
        </w:rPr>
      </w:pPr>
      <w:bookmarkStart w:id="7" w:name="_Hlk184301314"/>
      <w:r>
        <w:rPr>
          <w:rFonts w:eastAsia="Times New Roman" w:cs="Times New Roman"/>
          <w:b/>
          <w:bCs/>
          <w:sz w:val="28"/>
          <w:szCs w:val="28"/>
          <w:lang w:val="ro-RO" w:eastAsia="ru-RU"/>
        </w:rPr>
        <w:t xml:space="preserve">3. Puncte de trecere deschise traficului </w:t>
      </w:r>
      <w:proofErr w:type="spellStart"/>
      <w:r>
        <w:rPr>
          <w:rFonts w:eastAsia="Times New Roman" w:cs="Times New Roman"/>
          <w:b/>
          <w:bCs/>
          <w:sz w:val="28"/>
          <w:szCs w:val="28"/>
          <w:lang w:val="ro-RO" w:eastAsia="ru-RU"/>
        </w:rPr>
        <w:t>internaţional</w:t>
      </w:r>
      <w:proofErr w:type="spellEnd"/>
      <w:r>
        <w:rPr>
          <w:rFonts w:eastAsia="Times New Roman" w:cs="Times New Roman"/>
          <w:b/>
          <w:bCs/>
          <w:sz w:val="28"/>
          <w:szCs w:val="28"/>
          <w:lang w:val="ro-RO" w:eastAsia="ru-RU"/>
        </w:rPr>
        <w:t xml:space="preserve">, situate în interiorul </w:t>
      </w:r>
      <w:proofErr w:type="spellStart"/>
      <w:r>
        <w:rPr>
          <w:rFonts w:eastAsia="Times New Roman" w:cs="Times New Roman"/>
          <w:b/>
          <w:bCs/>
          <w:sz w:val="28"/>
          <w:szCs w:val="28"/>
          <w:lang w:val="ro-RO" w:eastAsia="ru-RU"/>
        </w:rPr>
        <w:t>ţării</w:t>
      </w:r>
      <w:proofErr w:type="spellEnd"/>
      <w:r>
        <w:rPr>
          <w:rFonts w:eastAsia="Times New Roman" w:cs="Times New Roman"/>
          <w:b/>
          <w:bCs/>
          <w:sz w:val="28"/>
          <w:szCs w:val="28"/>
          <w:lang w:val="ro-RO" w:eastAsia="ru-RU"/>
        </w:rPr>
        <w:t>:</w:t>
      </w:r>
    </w:p>
    <w:p w14:paraId="4393D1CC" w14:textId="7157477A"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3.1 </w:t>
      </w:r>
      <w:proofErr w:type="spellStart"/>
      <w:r w:rsidR="000E3A5A">
        <w:rPr>
          <w:rFonts w:eastAsia="Times New Roman" w:cs="Times New Roman"/>
          <w:sz w:val="28"/>
          <w:szCs w:val="28"/>
          <w:lang w:val="ro-RO" w:eastAsia="ru-RU"/>
        </w:rPr>
        <w:t>Mărculeşti</w:t>
      </w:r>
      <w:proofErr w:type="spellEnd"/>
      <w:r w:rsidR="000E3A5A">
        <w:rPr>
          <w:rFonts w:eastAsia="Times New Roman" w:cs="Times New Roman"/>
          <w:sz w:val="28"/>
          <w:szCs w:val="28"/>
          <w:lang w:val="ro-RO" w:eastAsia="ru-RU"/>
        </w:rPr>
        <w:t>, aerian;</w:t>
      </w:r>
    </w:p>
    <w:p w14:paraId="18E44505" w14:textId="072D62FC"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3.2 </w:t>
      </w:r>
      <w:proofErr w:type="spellStart"/>
      <w:r w:rsidR="000E3A5A">
        <w:rPr>
          <w:rFonts w:eastAsia="Times New Roman" w:cs="Times New Roman"/>
          <w:sz w:val="28"/>
          <w:szCs w:val="28"/>
          <w:lang w:val="ro-RO" w:eastAsia="ru-RU"/>
        </w:rPr>
        <w:t>Bălţi</w:t>
      </w:r>
      <w:proofErr w:type="spellEnd"/>
      <w:r w:rsidR="000E3A5A">
        <w:rPr>
          <w:rFonts w:eastAsia="Times New Roman" w:cs="Times New Roman"/>
          <w:sz w:val="28"/>
          <w:szCs w:val="28"/>
          <w:lang w:val="ro-RO" w:eastAsia="ru-RU"/>
        </w:rPr>
        <w:t>, aerian;</w:t>
      </w:r>
    </w:p>
    <w:p w14:paraId="0838965B" w14:textId="44E7E3DA"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3.3 </w:t>
      </w:r>
      <w:proofErr w:type="spellStart"/>
      <w:r w:rsidR="000E3A5A">
        <w:rPr>
          <w:rFonts w:eastAsia="Times New Roman" w:cs="Times New Roman"/>
          <w:sz w:val="28"/>
          <w:szCs w:val="28"/>
          <w:lang w:val="ro-RO" w:eastAsia="ru-RU"/>
        </w:rPr>
        <w:t>Chişinău</w:t>
      </w:r>
      <w:proofErr w:type="spellEnd"/>
      <w:r w:rsidR="000E3A5A">
        <w:rPr>
          <w:rFonts w:eastAsia="Times New Roman" w:cs="Times New Roman"/>
          <w:sz w:val="28"/>
          <w:szCs w:val="28"/>
          <w:lang w:val="ro-RO" w:eastAsia="ru-RU"/>
        </w:rPr>
        <w:t>, aerian;</w:t>
      </w:r>
    </w:p>
    <w:p w14:paraId="7DECC3BF" w14:textId="2440DB80"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3.4 </w:t>
      </w:r>
      <w:r w:rsidR="000E3A5A">
        <w:rPr>
          <w:rFonts w:eastAsia="Times New Roman" w:cs="Times New Roman"/>
          <w:sz w:val="28"/>
          <w:szCs w:val="28"/>
          <w:lang w:val="ro-RO" w:eastAsia="ru-RU"/>
        </w:rPr>
        <w:t>Cahul, aerian;</w:t>
      </w:r>
    </w:p>
    <w:p w14:paraId="7F1E7A68" w14:textId="2C7814E9"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3.5 </w:t>
      </w:r>
      <w:proofErr w:type="spellStart"/>
      <w:r w:rsidR="000E3A5A">
        <w:rPr>
          <w:rFonts w:eastAsia="Times New Roman" w:cs="Times New Roman"/>
          <w:sz w:val="28"/>
          <w:szCs w:val="28"/>
          <w:lang w:val="ro-RO" w:eastAsia="ru-RU"/>
        </w:rPr>
        <w:t>Giurgiuleşti</w:t>
      </w:r>
      <w:proofErr w:type="spellEnd"/>
      <w:r w:rsidR="000E3A5A">
        <w:rPr>
          <w:rFonts w:eastAsia="Times New Roman" w:cs="Times New Roman"/>
          <w:sz w:val="28"/>
          <w:szCs w:val="28"/>
          <w:lang w:val="ro-RO" w:eastAsia="ru-RU"/>
        </w:rPr>
        <w:t>-Port, fluvial (portuar);</w:t>
      </w:r>
    </w:p>
    <w:bookmarkEnd w:id="7"/>
    <w:p w14:paraId="4F4AEA15" w14:textId="77777777" w:rsidR="00DD6ABB" w:rsidRDefault="00DD6ABB"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p>
    <w:p w14:paraId="0802FCAD" w14:textId="77777777" w:rsidR="00DD6ABB" w:rsidRDefault="000E3A5A" w:rsidP="00C73790">
      <w:pPr>
        <w:pStyle w:val="Listparagraf"/>
        <w:shd w:val="clear" w:color="auto" w:fill="FFFFFF"/>
        <w:tabs>
          <w:tab w:val="left" w:pos="1134"/>
        </w:tabs>
        <w:spacing w:after="0" w:line="276" w:lineRule="auto"/>
        <w:ind w:left="0" w:firstLine="709"/>
        <w:jc w:val="both"/>
        <w:rPr>
          <w:rFonts w:eastAsia="Times New Roman" w:cs="Times New Roman"/>
          <w:b/>
          <w:bCs/>
          <w:sz w:val="28"/>
          <w:szCs w:val="28"/>
          <w:lang w:val="ro-RO" w:eastAsia="ru-RU"/>
        </w:rPr>
      </w:pPr>
      <w:r>
        <w:rPr>
          <w:rFonts w:eastAsia="Times New Roman" w:cs="Times New Roman"/>
          <w:b/>
          <w:bCs/>
          <w:sz w:val="28"/>
          <w:szCs w:val="28"/>
          <w:lang w:val="ro-RO" w:eastAsia="ru-RU"/>
        </w:rPr>
        <w:t xml:space="preserve">4. Puncte de trecere la frontiera </w:t>
      </w:r>
      <w:proofErr w:type="spellStart"/>
      <w:r>
        <w:rPr>
          <w:rFonts w:eastAsia="Times New Roman" w:cs="Times New Roman"/>
          <w:b/>
          <w:bCs/>
          <w:sz w:val="28"/>
          <w:szCs w:val="28"/>
          <w:lang w:val="ro-RO" w:eastAsia="ru-RU"/>
        </w:rPr>
        <w:t>moldo</w:t>
      </w:r>
      <w:proofErr w:type="spellEnd"/>
      <w:r>
        <w:rPr>
          <w:rFonts w:eastAsia="Times New Roman" w:cs="Times New Roman"/>
          <w:b/>
          <w:bCs/>
          <w:sz w:val="28"/>
          <w:szCs w:val="28"/>
          <w:lang w:val="ro-RO" w:eastAsia="ru-RU"/>
        </w:rPr>
        <w:t>-ucraineană – segmentul transnistrean:</w:t>
      </w:r>
    </w:p>
    <w:p w14:paraId="75A4328A" w14:textId="01342C0F"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b/>
          <w:bCs/>
          <w:sz w:val="28"/>
          <w:szCs w:val="28"/>
          <w:lang w:val="ro-RO" w:eastAsia="ru-RU"/>
        </w:rPr>
      </w:pPr>
      <w:r>
        <w:rPr>
          <w:rFonts w:eastAsia="Times New Roman" w:cs="Times New Roman"/>
          <w:b/>
          <w:bCs/>
          <w:sz w:val="28"/>
          <w:szCs w:val="28"/>
          <w:lang w:val="ro-RO" w:eastAsia="ru-RU"/>
        </w:rPr>
        <w:lastRenderedPageBreak/>
        <w:t xml:space="preserve">4.1 </w:t>
      </w:r>
      <w:r w:rsidR="000E3A5A">
        <w:rPr>
          <w:rFonts w:eastAsia="Times New Roman" w:cs="Times New Roman"/>
          <w:b/>
          <w:bCs/>
          <w:sz w:val="28"/>
          <w:szCs w:val="28"/>
          <w:lang w:val="ro-RO" w:eastAsia="ru-RU"/>
        </w:rPr>
        <w:t xml:space="preserve">Puncte de trecere deschise traficului </w:t>
      </w:r>
      <w:proofErr w:type="spellStart"/>
      <w:r w:rsidR="000E3A5A">
        <w:rPr>
          <w:rFonts w:eastAsia="Times New Roman" w:cs="Times New Roman"/>
          <w:b/>
          <w:bCs/>
          <w:sz w:val="28"/>
          <w:szCs w:val="28"/>
          <w:lang w:val="ro-RO" w:eastAsia="ru-RU"/>
        </w:rPr>
        <w:t>internaţional</w:t>
      </w:r>
      <w:proofErr w:type="spellEnd"/>
      <w:r w:rsidR="000E3A5A">
        <w:rPr>
          <w:rFonts w:eastAsia="Times New Roman" w:cs="Times New Roman"/>
          <w:b/>
          <w:bCs/>
          <w:sz w:val="28"/>
          <w:szCs w:val="28"/>
          <w:lang w:val="ro-RO" w:eastAsia="ru-RU"/>
        </w:rPr>
        <w:t>:</w:t>
      </w:r>
    </w:p>
    <w:p w14:paraId="3733D317" w14:textId="04404484"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4.1.1 </w:t>
      </w:r>
      <w:r w:rsidR="000E3A5A">
        <w:rPr>
          <w:rFonts w:eastAsia="Times New Roman" w:cs="Times New Roman"/>
          <w:sz w:val="28"/>
          <w:szCs w:val="28"/>
          <w:lang w:val="ro-RO" w:eastAsia="ru-RU"/>
        </w:rPr>
        <w:t>Cobasna-</w:t>
      </w:r>
      <w:proofErr w:type="spellStart"/>
      <w:r w:rsidR="000E3A5A">
        <w:rPr>
          <w:rFonts w:eastAsia="Times New Roman" w:cs="Times New Roman"/>
          <w:sz w:val="28"/>
          <w:szCs w:val="28"/>
          <w:lang w:val="ro-RO" w:eastAsia="ru-RU"/>
        </w:rPr>
        <w:t>Slobodka</w:t>
      </w:r>
      <w:proofErr w:type="spellEnd"/>
      <w:r w:rsidR="000E3A5A">
        <w:rPr>
          <w:rFonts w:eastAsia="Times New Roman" w:cs="Times New Roman"/>
          <w:sz w:val="28"/>
          <w:szCs w:val="28"/>
          <w:lang w:val="ro-RO" w:eastAsia="ru-RU"/>
        </w:rPr>
        <w:t>, feroviar;</w:t>
      </w:r>
    </w:p>
    <w:p w14:paraId="5A35F60A" w14:textId="18E55CC6"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4.1.2 </w:t>
      </w:r>
      <w:proofErr w:type="spellStart"/>
      <w:r w:rsidR="000E3A5A">
        <w:rPr>
          <w:rFonts w:eastAsia="Times New Roman" w:cs="Times New Roman"/>
          <w:sz w:val="28"/>
          <w:szCs w:val="28"/>
          <w:lang w:val="ro-RO" w:eastAsia="ru-RU"/>
        </w:rPr>
        <w:t>Novosaviţcaia-Kuciurgan</w:t>
      </w:r>
      <w:proofErr w:type="spellEnd"/>
      <w:r w:rsidR="000E3A5A">
        <w:rPr>
          <w:rFonts w:eastAsia="Times New Roman" w:cs="Times New Roman"/>
          <w:sz w:val="28"/>
          <w:szCs w:val="28"/>
          <w:lang w:val="ro-RO" w:eastAsia="ru-RU"/>
        </w:rPr>
        <w:t>, feroviar;</w:t>
      </w:r>
    </w:p>
    <w:p w14:paraId="632CD1EB" w14:textId="1A8D7516"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4.1.3 </w:t>
      </w:r>
      <w:r w:rsidR="000E3A5A">
        <w:rPr>
          <w:rFonts w:eastAsia="Times New Roman" w:cs="Times New Roman"/>
          <w:sz w:val="28"/>
          <w:szCs w:val="28"/>
          <w:lang w:val="ro-RO" w:eastAsia="ru-RU"/>
        </w:rPr>
        <w:t>Hristovaia-</w:t>
      </w:r>
      <w:proofErr w:type="spellStart"/>
      <w:r w:rsidR="000E3A5A">
        <w:rPr>
          <w:rFonts w:eastAsia="Times New Roman" w:cs="Times New Roman"/>
          <w:sz w:val="28"/>
          <w:szCs w:val="28"/>
          <w:lang w:val="ro-RO" w:eastAsia="ru-RU"/>
        </w:rPr>
        <w:t>Bolgan</w:t>
      </w:r>
      <w:proofErr w:type="spellEnd"/>
      <w:r w:rsidR="000E3A5A">
        <w:rPr>
          <w:rFonts w:eastAsia="Times New Roman" w:cs="Times New Roman"/>
          <w:sz w:val="28"/>
          <w:szCs w:val="28"/>
          <w:lang w:val="ro-RO" w:eastAsia="ru-RU"/>
        </w:rPr>
        <w:t>, rutier;</w:t>
      </w:r>
    </w:p>
    <w:p w14:paraId="497E20FA" w14:textId="0228F7CF"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4.1.4 </w:t>
      </w:r>
      <w:proofErr w:type="spellStart"/>
      <w:r w:rsidR="000E3A5A">
        <w:rPr>
          <w:rFonts w:eastAsia="Times New Roman" w:cs="Times New Roman"/>
          <w:sz w:val="28"/>
          <w:szCs w:val="28"/>
          <w:lang w:val="ro-RO" w:eastAsia="ru-RU"/>
        </w:rPr>
        <w:t>Goianul</w:t>
      </w:r>
      <w:proofErr w:type="spellEnd"/>
      <w:r w:rsidR="000E3A5A">
        <w:rPr>
          <w:rFonts w:eastAsia="Times New Roman" w:cs="Times New Roman"/>
          <w:sz w:val="28"/>
          <w:szCs w:val="28"/>
          <w:lang w:val="ro-RO" w:eastAsia="ru-RU"/>
        </w:rPr>
        <w:t xml:space="preserve"> Nou-</w:t>
      </w:r>
      <w:proofErr w:type="spellStart"/>
      <w:r w:rsidR="000E3A5A">
        <w:rPr>
          <w:rFonts w:eastAsia="Times New Roman" w:cs="Times New Roman"/>
          <w:sz w:val="28"/>
          <w:szCs w:val="28"/>
          <w:lang w:val="ro-RO" w:eastAsia="ru-RU"/>
        </w:rPr>
        <w:t>Platonovo</w:t>
      </w:r>
      <w:proofErr w:type="spellEnd"/>
      <w:r w:rsidR="000E3A5A">
        <w:rPr>
          <w:rFonts w:eastAsia="Times New Roman" w:cs="Times New Roman"/>
          <w:sz w:val="28"/>
          <w:szCs w:val="28"/>
          <w:lang w:val="ro-RO" w:eastAsia="ru-RU"/>
        </w:rPr>
        <w:t>, rutier;</w:t>
      </w:r>
    </w:p>
    <w:p w14:paraId="06C3F349" w14:textId="59435078"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4.1.5 </w:t>
      </w:r>
      <w:r w:rsidR="000E3A5A">
        <w:rPr>
          <w:rFonts w:eastAsia="Times New Roman" w:cs="Times New Roman"/>
          <w:sz w:val="28"/>
          <w:szCs w:val="28"/>
          <w:lang w:val="ro-RO" w:eastAsia="ru-RU"/>
        </w:rPr>
        <w:t>Pervomaisc-</w:t>
      </w:r>
      <w:proofErr w:type="spellStart"/>
      <w:r w:rsidR="000E3A5A">
        <w:rPr>
          <w:rFonts w:eastAsia="Times New Roman" w:cs="Times New Roman"/>
          <w:sz w:val="28"/>
          <w:szCs w:val="28"/>
          <w:lang w:val="ro-RO" w:eastAsia="ru-RU"/>
        </w:rPr>
        <w:t>Kuciurgan</w:t>
      </w:r>
      <w:proofErr w:type="spellEnd"/>
      <w:r w:rsidR="000E3A5A">
        <w:rPr>
          <w:rFonts w:eastAsia="Times New Roman" w:cs="Times New Roman"/>
          <w:sz w:val="28"/>
          <w:szCs w:val="28"/>
          <w:lang w:val="ro-RO" w:eastAsia="ru-RU"/>
        </w:rPr>
        <w:t>, rutier;</w:t>
      </w:r>
    </w:p>
    <w:p w14:paraId="2658F08B" w14:textId="77777777" w:rsidR="00DD6ABB" w:rsidRDefault="00DD6ABB"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p>
    <w:p w14:paraId="3D10C0BD" w14:textId="399A3F8F" w:rsidR="00DD6ABB" w:rsidRDefault="00020495" w:rsidP="00C73790">
      <w:pPr>
        <w:shd w:val="clear" w:color="auto" w:fill="FFFFFF"/>
        <w:tabs>
          <w:tab w:val="left" w:pos="1134"/>
        </w:tabs>
        <w:spacing w:after="0" w:line="276" w:lineRule="auto"/>
        <w:ind w:firstLine="709"/>
        <w:jc w:val="both"/>
        <w:rPr>
          <w:rFonts w:eastAsia="Times New Roman" w:cs="Times New Roman"/>
          <w:b/>
          <w:bCs/>
          <w:sz w:val="28"/>
          <w:szCs w:val="28"/>
          <w:lang w:val="ro-RO" w:eastAsia="ru-RU"/>
        </w:rPr>
      </w:pPr>
      <w:r>
        <w:rPr>
          <w:rFonts w:eastAsia="Times New Roman" w:cs="Times New Roman"/>
          <w:b/>
          <w:bCs/>
          <w:sz w:val="28"/>
          <w:szCs w:val="28"/>
          <w:lang w:val="ro-RO" w:eastAsia="ru-RU"/>
        </w:rPr>
        <w:t xml:space="preserve">4.2 </w:t>
      </w:r>
      <w:r w:rsidR="000E3A5A">
        <w:rPr>
          <w:rFonts w:eastAsia="Times New Roman" w:cs="Times New Roman"/>
          <w:b/>
          <w:bCs/>
          <w:sz w:val="28"/>
          <w:szCs w:val="28"/>
          <w:lang w:val="ro-RO" w:eastAsia="ru-RU"/>
        </w:rPr>
        <w:t>Puncte de trecere deschise traficului interstatal:</w:t>
      </w:r>
    </w:p>
    <w:p w14:paraId="46BEEDFF" w14:textId="65BE1424"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4.2.1 </w:t>
      </w:r>
      <w:proofErr w:type="spellStart"/>
      <w:r w:rsidR="000E3A5A">
        <w:rPr>
          <w:rFonts w:eastAsia="Times New Roman" w:cs="Times New Roman"/>
          <w:sz w:val="28"/>
          <w:szCs w:val="28"/>
          <w:lang w:val="ro-RO" w:eastAsia="ru-RU"/>
        </w:rPr>
        <w:t>Hruşca-Velikaia</w:t>
      </w:r>
      <w:proofErr w:type="spellEnd"/>
      <w:r w:rsidR="000E3A5A">
        <w:rPr>
          <w:rFonts w:eastAsia="Times New Roman" w:cs="Times New Roman"/>
          <w:sz w:val="28"/>
          <w:szCs w:val="28"/>
          <w:lang w:val="ro-RO" w:eastAsia="ru-RU"/>
        </w:rPr>
        <w:t xml:space="preserve"> </w:t>
      </w:r>
      <w:proofErr w:type="spellStart"/>
      <w:r w:rsidR="000E3A5A">
        <w:rPr>
          <w:rFonts w:eastAsia="Times New Roman" w:cs="Times New Roman"/>
          <w:sz w:val="28"/>
          <w:szCs w:val="28"/>
          <w:lang w:val="ro-RO" w:eastAsia="ru-RU"/>
        </w:rPr>
        <w:t>Kosniţa</w:t>
      </w:r>
      <w:proofErr w:type="spellEnd"/>
      <w:r w:rsidR="000E3A5A">
        <w:rPr>
          <w:rFonts w:eastAsia="Times New Roman" w:cs="Times New Roman"/>
          <w:sz w:val="28"/>
          <w:szCs w:val="28"/>
          <w:lang w:val="ro-RO" w:eastAsia="ru-RU"/>
        </w:rPr>
        <w:t>, rutier;</w:t>
      </w:r>
    </w:p>
    <w:p w14:paraId="25BD3996" w14:textId="2E8B7B6A"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4.2.2 </w:t>
      </w:r>
      <w:proofErr w:type="spellStart"/>
      <w:r w:rsidR="000E3A5A">
        <w:rPr>
          <w:rFonts w:eastAsia="Times New Roman" w:cs="Times New Roman"/>
          <w:sz w:val="28"/>
          <w:szCs w:val="28"/>
          <w:lang w:val="ro-RO" w:eastAsia="ru-RU"/>
        </w:rPr>
        <w:t>Broşteni-Timkovo</w:t>
      </w:r>
      <w:proofErr w:type="spellEnd"/>
      <w:r w:rsidR="000E3A5A">
        <w:rPr>
          <w:rFonts w:eastAsia="Times New Roman" w:cs="Times New Roman"/>
          <w:sz w:val="28"/>
          <w:szCs w:val="28"/>
          <w:lang w:val="ro-RO" w:eastAsia="ru-RU"/>
        </w:rPr>
        <w:t>, rutier;</w:t>
      </w:r>
    </w:p>
    <w:p w14:paraId="6757032F" w14:textId="7C89B729" w:rsidR="00DD6ABB" w:rsidRDefault="00F037F9"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4.2.3 </w:t>
      </w:r>
      <w:r w:rsidR="000E3A5A">
        <w:rPr>
          <w:rFonts w:eastAsia="Times New Roman" w:cs="Times New Roman"/>
          <w:sz w:val="28"/>
          <w:szCs w:val="28"/>
          <w:lang w:val="ro-RO" w:eastAsia="ru-RU"/>
        </w:rPr>
        <w:t>Vadul Turcului-</w:t>
      </w:r>
      <w:proofErr w:type="spellStart"/>
      <w:r w:rsidR="000E3A5A">
        <w:rPr>
          <w:rFonts w:eastAsia="Times New Roman" w:cs="Times New Roman"/>
          <w:sz w:val="28"/>
          <w:szCs w:val="28"/>
          <w:lang w:val="ro-RO" w:eastAsia="ru-RU"/>
        </w:rPr>
        <w:t>Alexeevka</w:t>
      </w:r>
      <w:proofErr w:type="spellEnd"/>
      <w:r w:rsidR="000E3A5A">
        <w:rPr>
          <w:rFonts w:eastAsia="Times New Roman" w:cs="Times New Roman"/>
          <w:sz w:val="28"/>
          <w:szCs w:val="28"/>
          <w:lang w:val="ro-RO" w:eastAsia="ru-RU"/>
        </w:rPr>
        <w:t>, rutier;</w:t>
      </w:r>
    </w:p>
    <w:p w14:paraId="10221E29" w14:textId="585DA7B6" w:rsidR="00DD6ABB" w:rsidRDefault="00F037F9"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4.2.4 </w:t>
      </w:r>
      <w:r w:rsidR="000E3A5A">
        <w:rPr>
          <w:rFonts w:eastAsia="Times New Roman" w:cs="Times New Roman"/>
          <w:sz w:val="28"/>
          <w:szCs w:val="28"/>
          <w:lang w:val="ro-RO" w:eastAsia="ru-RU"/>
        </w:rPr>
        <w:t>Vărăncău-</w:t>
      </w:r>
      <w:proofErr w:type="spellStart"/>
      <w:r w:rsidR="000E3A5A">
        <w:rPr>
          <w:rFonts w:eastAsia="Times New Roman" w:cs="Times New Roman"/>
          <w:sz w:val="28"/>
          <w:szCs w:val="28"/>
          <w:lang w:val="ro-RO" w:eastAsia="ru-RU"/>
        </w:rPr>
        <w:t>Stanislavka</w:t>
      </w:r>
      <w:proofErr w:type="spellEnd"/>
      <w:r w:rsidR="000E3A5A">
        <w:rPr>
          <w:rFonts w:eastAsia="Times New Roman" w:cs="Times New Roman"/>
          <w:sz w:val="28"/>
          <w:szCs w:val="28"/>
          <w:lang w:val="ro-RO" w:eastAsia="ru-RU"/>
        </w:rPr>
        <w:t>, rutier;</w:t>
      </w:r>
    </w:p>
    <w:p w14:paraId="07EBB695" w14:textId="2B79CB2F" w:rsidR="00DD6ABB" w:rsidRDefault="00F037F9"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4.2.5 </w:t>
      </w:r>
      <w:r w:rsidR="000E3A5A">
        <w:rPr>
          <w:rFonts w:eastAsia="Times New Roman" w:cs="Times New Roman"/>
          <w:sz w:val="28"/>
          <w:szCs w:val="28"/>
          <w:lang w:val="ro-RO" w:eastAsia="ru-RU"/>
        </w:rPr>
        <w:t>Colosova-</w:t>
      </w:r>
      <w:proofErr w:type="spellStart"/>
      <w:r w:rsidR="000E3A5A">
        <w:rPr>
          <w:rFonts w:eastAsia="Times New Roman" w:cs="Times New Roman"/>
          <w:sz w:val="28"/>
          <w:szCs w:val="28"/>
          <w:lang w:val="ro-RO" w:eastAsia="ru-RU"/>
        </w:rPr>
        <w:t>Iosipovka</w:t>
      </w:r>
      <w:proofErr w:type="spellEnd"/>
      <w:r w:rsidR="000E3A5A">
        <w:rPr>
          <w:rFonts w:eastAsia="Times New Roman" w:cs="Times New Roman"/>
          <w:sz w:val="28"/>
          <w:szCs w:val="28"/>
          <w:lang w:val="ro-RO" w:eastAsia="ru-RU"/>
        </w:rPr>
        <w:t>, rutier;</w:t>
      </w:r>
    </w:p>
    <w:p w14:paraId="78C821A1" w14:textId="178A86C9" w:rsidR="00DD6ABB" w:rsidRDefault="00F037F9"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4.2.6 </w:t>
      </w:r>
      <w:proofErr w:type="spellStart"/>
      <w:r w:rsidR="000E3A5A">
        <w:rPr>
          <w:rFonts w:eastAsia="Times New Roman" w:cs="Times New Roman"/>
          <w:sz w:val="28"/>
          <w:szCs w:val="28"/>
          <w:lang w:val="ro-RO" w:eastAsia="ru-RU"/>
        </w:rPr>
        <w:t>Mălăieşti-Velikopolskoe</w:t>
      </w:r>
      <w:proofErr w:type="spellEnd"/>
      <w:r w:rsidR="000E3A5A">
        <w:rPr>
          <w:rFonts w:eastAsia="Times New Roman" w:cs="Times New Roman"/>
          <w:sz w:val="28"/>
          <w:szCs w:val="28"/>
          <w:lang w:val="ro-RO" w:eastAsia="ru-RU"/>
        </w:rPr>
        <w:t>, rutier;</w:t>
      </w:r>
    </w:p>
    <w:p w14:paraId="30BF23D6" w14:textId="54313EB5" w:rsidR="00DD6ABB" w:rsidRDefault="00F037F9"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4.2.7 </w:t>
      </w:r>
      <w:r w:rsidR="000E3A5A">
        <w:rPr>
          <w:rFonts w:eastAsia="Times New Roman" w:cs="Times New Roman"/>
          <w:sz w:val="28"/>
          <w:szCs w:val="28"/>
          <w:lang w:val="ro-RO" w:eastAsia="ru-RU"/>
        </w:rPr>
        <w:t>Blijnii Hutor-</w:t>
      </w:r>
      <w:proofErr w:type="spellStart"/>
      <w:r w:rsidR="000E3A5A">
        <w:rPr>
          <w:rFonts w:eastAsia="Times New Roman" w:cs="Times New Roman"/>
          <w:sz w:val="28"/>
          <w:szCs w:val="28"/>
          <w:lang w:val="ro-RO" w:eastAsia="ru-RU"/>
        </w:rPr>
        <w:t>Slaveanoserbka</w:t>
      </w:r>
      <w:proofErr w:type="spellEnd"/>
      <w:r w:rsidR="000E3A5A">
        <w:rPr>
          <w:rFonts w:eastAsia="Times New Roman" w:cs="Times New Roman"/>
          <w:sz w:val="28"/>
          <w:szCs w:val="28"/>
          <w:lang w:val="ro-RO" w:eastAsia="ru-RU"/>
        </w:rPr>
        <w:t>, rutier;</w:t>
      </w:r>
    </w:p>
    <w:p w14:paraId="2FCE9672" w14:textId="3B381457" w:rsidR="00DD6ABB" w:rsidRDefault="00F037F9"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4.2.8 </w:t>
      </w:r>
      <w:r w:rsidR="000E3A5A">
        <w:rPr>
          <w:rFonts w:eastAsia="Times New Roman" w:cs="Times New Roman"/>
          <w:sz w:val="28"/>
          <w:szCs w:val="28"/>
          <w:lang w:val="ro-RO" w:eastAsia="ru-RU"/>
        </w:rPr>
        <w:t>Nezavertailovca-</w:t>
      </w:r>
      <w:proofErr w:type="spellStart"/>
      <w:r w:rsidR="000E3A5A">
        <w:rPr>
          <w:rFonts w:eastAsia="Times New Roman" w:cs="Times New Roman"/>
          <w:sz w:val="28"/>
          <w:szCs w:val="28"/>
          <w:lang w:val="ro-RO" w:eastAsia="ru-RU"/>
        </w:rPr>
        <w:t>Gradinţî</w:t>
      </w:r>
      <w:proofErr w:type="spellEnd"/>
      <w:r w:rsidR="000E3A5A">
        <w:rPr>
          <w:rFonts w:eastAsia="Times New Roman" w:cs="Times New Roman"/>
          <w:sz w:val="28"/>
          <w:szCs w:val="28"/>
          <w:lang w:val="ro-RO" w:eastAsia="ru-RU"/>
        </w:rPr>
        <w:t>, rutier;</w:t>
      </w:r>
    </w:p>
    <w:p w14:paraId="236E54C1" w14:textId="77777777" w:rsidR="00DD6ABB" w:rsidRDefault="00DD6ABB" w:rsidP="00C73790">
      <w:pPr>
        <w:shd w:val="clear" w:color="auto" w:fill="FFFFFF"/>
        <w:tabs>
          <w:tab w:val="left" w:pos="1134"/>
        </w:tabs>
        <w:spacing w:after="0" w:line="276" w:lineRule="auto"/>
        <w:ind w:firstLine="709"/>
        <w:jc w:val="both"/>
        <w:rPr>
          <w:rFonts w:eastAsia="Times New Roman" w:cs="Times New Roman"/>
          <w:sz w:val="28"/>
          <w:szCs w:val="28"/>
          <w:lang w:val="ro-RO" w:eastAsia="ru-RU"/>
        </w:rPr>
      </w:pPr>
    </w:p>
    <w:p w14:paraId="5AB63293" w14:textId="0F1288DE" w:rsidR="00DD6ABB" w:rsidRDefault="00F037F9" w:rsidP="00C73790">
      <w:pPr>
        <w:shd w:val="clear" w:color="auto" w:fill="FFFFFF"/>
        <w:tabs>
          <w:tab w:val="left" w:pos="1134"/>
        </w:tabs>
        <w:spacing w:after="0" w:line="276" w:lineRule="auto"/>
        <w:ind w:firstLine="709"/>
        <w:jc w:val="both"/>
        <w:rPr>
          <w:rFonts w:eastAsia="Times New Roman" w:cs="Times New Roman"/>
          <w:b/>
          <w:bCs/>
          <w:sz w:val="28"/>
          <w:szCs w:val="28"/>
          <w:lang w:val="ro-RO" w:eastAsia="ru-RU"/>
        </w:rPr>
      </w:pPr>
      <w:r>
        <w:rPr>
          <w:rFonts w:eastAsia="Times New Roman" w:cs="Times New Roman"/>
          <w:b/>
          <w:bCs/>
          <w:sz w:val="28"/>
          <w:szCs w:val="28"/>
          <w:lang w:val="ro-RO" w:eastAsia="ru-RU"/>
        </w:rPr>
        <w:t xml:space="preserve">4.3 </w:t>
      </w:r>
      <w:r w:rsidR="000E3A5A">
        <w:rPr>
          <w:rFonts w:eastAsia="Times New Roman" w:cs="Times New Roman"/>
          <w:b/>
          <w:bCs/>
          <w:sz w:val="28"/>
          <w:szCs w:val="28"/>
          <w:lang w:val="ro-RO" w:eastAsia="ru-RU"/>
        </w:rPr>
        <w:t>Puncte de trecere deschise traficului local:</w:t>
      </w:r>
    </w:p>
    <w:p w14:paraId="1ABF0FAA" w14:textId="370CBFF7" w:rsidR="00DD6ABB" w:rsidRDefault="00F037F9"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4.3.1 </w:t>
      </w:r>
      <w:proofErr w:type="spellStart"/>
      <w:r w:rsidR="000E3A5A">
        <w:rPr>
          <w:rFonts w:eastAsia="Times New Roman" w:cs="Times New Roman"/>
          <w:sz w:val="28"/>
          <w:szCs w:val="28"/>
          <w:lang w:val="ro-RO" w:eastAsia="ru-RU"/>
        </w:rPr>
        <w:t>Ocniţa-Grabarivka</w:t>
      </w:r>
      <w:proofErr w:type="spellEnd"/>
      <w:r w:rsidR="000E3A5A">
        <w:rPr>
          <w:rFonts w:eastAsia="Times New Roman" w:cs="Times New Roman"/>
          <w:sz w:val="28"/>
          <w:szCs w:val="28"/>
          <w:lang w:val="ro-RO" w:eastAsia="ru-RU"/>
        </w:rPr>
        <w:t>, rutier;</w:t>
      </w:r>
    </w:p>
    <w:p w14:paraId="2EC8B391" w14:textId="31CF6467" w:rsidR="00DD6ABB" w:rsidRDefault="00F037F9"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4.3.2 </w:t>
      </w:r>
      <w:r w:rsidR="000E3A5A">
        <w:rPr>
          <w:rFonts w:eastAsia="Times New Roman" w:cs="Times New Roman"/>
          <w:sz w:val="28"/>
          <w:szCs w:val="28"/>
          <w:lang w:val="ro-RO" w:eastAsia="ru-RU"/>
        </w:rPr>
        <w:t>Rotari-</w:t>
      </w:r>
      <w:proofErr w:type="spellStart"/>
      <w:r w:rsidR="000E3A5A">
        <w:rPr>
          <w:rFonts w:eastAsia="Times New Roman" w:cs="Times New Roman"/>
          <w:sz w:val="28"/>
          <w:szCs w:val="28"/>
          <w:lang w:val="ro-RO" w:eastAsia="ru-RU"/>
        </w:rPr>
        <w:t>Studeonoe</w:t>
      </w:r>
      <w:proofErr w:type="spellEnd"/>
      <w:r w:rsidR="000E3A5A">
        <w:rPr>
          <w:rFonts w:eastAsia="Times New Roman" w:cs="Times New Roman"/>
          <w:sz w:val="28"/>
          <w:szCs w:val="28"/>
          <w:lang w:val="ro-RO" w:eastAsia="ru-RU"/>
        </w:rPr>
        <w:t>, rutier;</w:t>
      </w:r>
    </w:p>
    <w:p w14:paraId="649D8E1A" w14:textId="158076BD" w:rsidR="00DD6ABB" w:rsidRDefault="00F037F9"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4.3.3 </w:t>
      </w:r>
      <w:r w:rsidR="000E3A5A">
        <w:rPr>
          <w:rFonts w:eastAsia="Times New Roman" w:cs="Times New Roman"/>
          <w:sz w:val="28"/>
          <w:szCs w:val="28"/>
          <w:lang w:val="ro-RO" w:eastAsia="ru-RU"/>
        </w:rPr>
        <w:t xml:space="preserve">Valea </w:t>
      </w:r>
      <w:proofErr w:type="spellStart"/>
      <w:r w:rsidR="000E3A5A">
        <w:rPr>
          <w:rFonts w:eastAsia="Times New Roman" w:cs="Times New Roman"/>
          <w:sz w:val="28"/>
          <w:szCs w:val="28"/>
          <w:lang w:val="ro-RO" w:eastAsia="ru-RU"/>
        </w:rPr>
        <w:t>Adîncă-Zagnitkovo</w:t>
      </w:r>
      <w:proofErr w:type="spellEnd"/>
      <w:r w:rsidR="000E3A5A">
        <w:rPr>
          <w:rFonts w:eastAsia="Times New Roman" w:cs="Times New Roman"/>
          <w:sz w:val="28"/>
          <w:szCs w:val="28"/>
          <w:lang w:val="ro-RO" w:eastAsia="ru-RU"/>
        </w:rPr>
        <w:t>, rutier;</w:t>
      </w:r>
    </w:p>
    <w:p w14:paraId="0B615FC7" w14:textId="7049A934" w:rsidR="00DD6ABB" w:rsidRDefault="00F037F9"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4.3.4 </w:t>
      </w:r>
      <w:r w:rsidR="000E3A5A">
        <w:rPr>
          <w:rFonts w:eastAsia="Times New Roman" w:cs="Times New Roman"/>
          <w:sz w:val="28"/>
          <w:szCs w:val="28"/>
          <w:lang w:val="ro-RO" w:eastAsia="ru-RU"/>
        </w:rPr>
        <w:t>Valea Turcului-</w:t>
      </w:r>
      <w:proofErr w:type="spellStart"/>
      <w:r w:rsidR="000E3A5A">
        <w:rPr>
          <w:rFonts w:eastAsia="Times New Roman" w:cs="Times New Roman"/>
          <w:sz w:val="28"/>
          <w:szCs w:val="28"/>
          <w:lang w:val="ro-RO" w:eastAsia="ru-RU"/>
        </w:rPr>
        <w:t>Şerşenţî</w:t>
      </w:r>
      <w:proofErr w:type="spellEnd"/>
      <w:r w:rsidR="000E3A5A">
        <w:rPr>
          <w:rFonts w:eastAsia="Times New Roman" w:cs="Times New Roman"/>
          <w:sz w:val="28"/>
          <w:szCs w:val="28"/>
          <w:lang w:val="ro-RO" w:eastAsia="ru-RU"/>
        </w:rPr>
        <w:t>, rutier;</w:t>
      </w:r>
    </w:p>
    <w:p w14:paraId="31A41116" w14:textId="1B2BBAFB" w:rsidR="00DD6ABB" w:rsidRDefault="00F037F9"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4.3.5 </w:t>
      </w:r>
      <w:r w:rsidR="000E3A5A">
        <w:rPr>
          <w:rFonts w:eastAsia="Times New Roman" w:cs="Times New Roman"/>
          <w:sz w:val="28"/>
          <w:szCs w:val="28"/>
          <w:lang w:val="ro-RO" w:eastAsia="ru-RU"/>
        </w:rPr>
        <w:t>Plopi-</w:t>
      </w:r>
      <w:proofErr w:type="spellStart"/>
      <w:r w:rsidR="000E3A5A">
        <w:rPr>
          <w:rFonts w:eastAsia="Times New Roman" w:cs="Times New Roman"/>
          <w:sz w:val="28"/>
          <w:szCs w:val="28"/>
          <w:lang w:val="ro-RO" w:eastAsia="ru-RU"/>
        </w:rPr>
        <w:t>Crutîe</w:t>
      </w:r>
      <w:proofErr w:type="spellEnd"/>
      <w:r w:rsidR="000E3A5A">
        <w:rPr>
          <w:rFonts w:eastAsia="Times New Roman" w:cs="Times New Roman"/>
          <w:sz w:val="28"/>
          <w:szCs w:val="28"/>
          <w:lang w:val="ro-RO" w:eastAsia="ru-RU"/>
        </w:rPr>
        <w:t>, rutier;</w:t>
      </w:r>
    </w:p>
    <w:p w14:paraId="7E3050E1" w14:textId="0C1C1E8A" w:rsidR="00DD6ABB" w:rsidRDefault="00F037F9"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4.3.6 </w:t>
      </w:r>
      <w:r w:rsidR="000E3A5A">
        <w:rPr>
          <w:rFonts w:eastAsia="Times New Roman" w:cs="Times New Roman"/>
          <w:sz w:val="28"/>
          <w:szCs w:val="28"/>
          <w:lang w:val="ro-RO" w:eastAsia="ru-RU"/>
        </w:rPr>
        <w:t>Cobasna-</w:t>
      </w:r>
      <w:proofErr w:type="spellStart"/>
      <w:r w:rsidR="000E3A5A">
        <w:rPr>
          <w:rFonts w:eastAsia="Times New Roman" w:cs="Times New Roman"/>
          <w:sz w:val="28"/>
          <w:szCs w:val="28"/>
          <w:lang w:val="ro-RO" w:eastAsia="ru-RU"/>
        </w:rPr>
        <w:t>Domniţa</w:t>
      </w:r>
      <w:proofErr w:type="spellEnd"/>
      <w:r w:rsidR="000E3A5A">
        <w:rPr>
          <w:rFonts w:eastAsia="Times New Roman" w:cs="Times New Roman"/>
          <w:sz w:val="28"/>
          <w:szCs w:val="28"/>
          <w:lang w:val="ro-RO" w:eastAsia="ru-RU"/>
        </w:rPr>
        <w:t>, rutier;</w:t>
      </w:r>
    </w:p>
    <w:p w14:paraId="1E9BCA6A" w14:textId="4B429610" w:rsidR="00DD6ABB" w:rsidRDefault="00F037F9"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4.3.7 </w:t>
      </w:r>
      <w:r w:rsidR="000E3A5A">
        <w:rPr>
          <w:rFonts w:eastAsia="Times New Roman" w:cs="Times New Roman"/>
          <w:sz w:val="28"/>
          <w:szCs w:val="28"/>
          <w:lang w:val="ro-RO" w:eastAsia="ru-RU"/>
        </w:rPr>
        <w:t>Jura-</w:t>
      </w:r>
      <w:proofErr w:type="spellStart"/>
      <w:r w:rsidR="000E3A5A">
        <w:rPr>
          <w:rFonts w:eastAsia="Times New Roman" w:cs="Times New Roman"/>
          <w:sz w:val="28"/>
          <w:szCs w:val="28"/>
          <w:lang w:val="ro-RO" w:eastAsia="ru-RU"/>
        </w:rPr>
        <w:t>Fedoseevka</w:t>
      </w:r>
      <w:proofErr w:type="spellEnd"/>
      <w:r w:rsidR="000E3A5A">
        <w:rPr>
          <w:rFonts w:eastAsia="Times New Roman" w:cs="Times New Roman"/>
          <w:sz w:val="28"/>
          <w:szCs w:val="28"/>
          <w:lang w:val="ro-RO" w:eastAsia="ru-RU"/>
        </w:rPr>
        <w:t>, rutier;</w:t>
      </w:r>
    </w:p>
    <w:p w14:paraId="59B115F4" w14:textId="202A9A79" w:rsidR="00DD6ABB" w:rsidRDefault="00F037F9"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4.3.8 </w:t>
      </w:r>
      <w:proofErr w:type="spellStart"/>
      <w:r w:rsidR="000E3A5A">
        <w:rPr>
          <w:rFonts w:eastAsia="Times New Roman" w:cs="Times New Roman"/>
          <w:sz w:val="28"/>
          <w:szCs w:val="28"/>
          <w:lang w:val="ro-RO" w:eastAsia="ru-RU"/>
        </w:rPr>
        <w:t>Ţîbuleuca-Ţehanovka</w:t>
      </w:r>
      <w:proofErr w:type="spellEnd"/>
      <w:r w:rsidR="000E3A5A">
        <w:rPr>
          <w:rFonts w:eastAsia="Times New Roman" w:cs="Times New Roman"/>
          <w:sz w:val="28"/>
          <w:szCs w:val="28"/>
          <w:lang w:val="ro-RO" w:eastAsia="ru-RU"/>
        </w:rPr>
        <w:t>, rutier;</w:t>
      </w:r>
    </w:p>
    <w:p w14:paraId="79A41C7C" w14:textId="4128A558" w:rsidR="00DD6ABB" w:rsidRDefault="00F037F9"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4.3.9 </w:t>
      </w:r>
      <w:r w:rsidR="000E3A5A">
        <w:rPr>
          <w:rFonts w:eastAsia="Times New Roman" w:cs="Times New Roman"/>
          <w:sz w:val="28"/>
          <w:szCs w:val="28"/>
          <w:lang w:val="ro-RO" w:eastAsia="ru-RU"/>
        </w:rPr>
        <w:t>Dubău-</w:t>
      </w:r>
      <w:proofErr w:type="spellStart"/>
      <w:r w:rsidR="000E3A5A">
        <w:rPr>
          <w:rFonts w:eastAsia="Times New Roman" w:cs="Times New Roman"/>
          <w:sz w:val="28"/>
          <w:szCs w:val="28"/>
          <w:lang w:val="ro-RO" w:eastAsia="ru-RU"/>
        </w:rPr>
        <w:t>Dubovo</w:t>
      </w:r>
      <w:proofErr w:type="spellEnd"/>
      <w:r w:rsidR="000E3A5A">
        <w:rPr>
          <w:rFonts w:eastAsia="Times New Roman" w:cs="Times New Roman"/>
          <w:sz w:val="28"/>
          <w:szCs w:val="28"/>
          <w:lang w:val="ro-RO" w:eastAsia="ru-RU"/>
        </w:rPr>
        <w:t>, rutier;</w:t>
      </w:r>
    </w:p>
    <w:p w14:paraId="27E5C200" w14:textId="374C1FE9" w:rsidR="00DD6ABB" w:rsidRDefault="00F037F9"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4.3.10 </w:t>
      </w:r>
      <w:proofErr w:type="spellStart"/>
      <w:r w:rsidR="000E3A5A">
        <w:rPr>
          <w:rFonts w:eastAsia="Times New Roman" w:cs="Times New Roman"/>
          <w:sz w:val="28"/>
          <w:szCs w:val="28"/>
          <w:lang w:val="ro-RO" w:eastAsia="ru-RU"/>
        </w:rPr>
        <w:t>Mociarovca-Pavlovka</w:t>
      </w:r>
      <w:proofErr w:type="spellEnd"/>
      <w:r w:rsidR="000E3A5A">
        <w:rPr>
          <w:rFonts w:eastAsia="Times New Roman" w:cs="Times New Roman"/>
          <w:sz w:val="28"/>
          <w:szCs w:val="28"/>
          <w:lang w:val="ro-RO" w:eastAsia="ru-RU"/>
        </w:rPr>
        <w:t>, rutier;</w:t>
      </w:r>
    </w:p>
    <w:p w14:paraId="345044B4" w14:textId="54B990AF" w:rsidR="00DD6ABB" w:rsidRDefault="00F037F9"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4.3.11 </w:t>
      </w:r>
      <w:r w:rsidR="000E3A5A">
        <w:rPr>
          <w:rFonts w:eastAsia="Times New Roman" w:cs="Times New Roman"/>
          <w:sz w:val="28"/>
          <w:szCs w:val="28"/>
          <w:lang w:val="ro-RO" w:eastAsia="ru-RU"/>
        </w:rPr>
        <w:t>Tiraspol-</w:t>
      </w:r>
      <w:proofErr w:type="spellStart"/>
      <w:r w:rsidR="000E3A5A">
        <w:rPr>
          <w:rFonts w:eastAsia="Times New Roman" w:cs="Times New Roman"/>
          <w:sz w:val="28"/>
          <w:szCs w:val="28"/>
          <w:lang w:val="ro-RO" w:eastAsia="ru-RU"/>
        </w:rPr>
        <w:t>Grebeniki</w:t>
      </w:r>
      <w:proofErr w:type="spellEnd"/>
      <w:r w:rsidR="000E3A5A">
        <w:rPr>
          <w:rFonts w:eastAsia="Times New Roman" w:cs="Times New Roman"/>
          <w:sz w:val="28"/>
          <w:szCs w:val="28"/>
          <w:lang w:val="ro-RO" w:eastAsia="ru-RU"/>
        </w:rPr>
        <w:t>, rutier;</w:t>
      </w:r>
    </w:p>
    <w:p w14:paraId="06688AE8" w14:textId="4F56817A" w:rsidR="00DD6ABB" w:rsidRDefault="00F037F9"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4.3.12 </w:t>
      </w:r>
      <w:r w:rsidR="000E3A5A">
        <w:rPr>
          <w:rFonts w:eastAsia="Times New Roman" w:cs="Times New Roman"/>
          <w:sz w:val="28"/>
          <w:szCs w:val="28"/>
          <w:lang w:val="ro-RO" w:eastAsia="ru-RU"/>
        </w:rPr>
        <w:t>Frunză-</w:t>
      </w:r>
      <w:proofErr w:type="spellStart"/>
      <w:r w:rsidR="000E3A5A">
        <w:rPr>
          <w:rFonts w:eastAsia="Times New Roman" w:cs="Times New Roman"/>
          <w:sz w:val="28"/>
          <w:szCs w:val="28"/>
          <w:lang w:val="ro-RO" w:eastAsia="ru-RU"/>
        </w:rPr>
        <w:t>Rozalovka</w:t>
      </w:r>
      <w:proofErr w:type="spellEnd"/>
      <w:r w:rsidR="000E3A5A">
        <w:rPr>
          <w:rFonts w:eastAsia="Times New Roman" w:cs="Times New Roman"/>
          <w:sz w:val="28"/>
          <w:szCs w:val="28"/>
          <w:lang w:val="ro-RO" w:eastAsia="ru-RU"/>
        </w:rPr>
        <w:t>, rutier.</w:t>
      </w:r>
    </w:p>
    <w:p w14:paraId="73A58DC4" w14:textId="77777777" w:rsidR="00DD6ABB" w:rsidRDefault="00DD6ABB">
      <w:pPr>
        <w:shd w:val="clear" w:color="auto" w:fill="FFFFFF"/>
        <w:tabs>
          <w:tab w:val="left" w:pos="1134"/>
        </w:tabs>
        <w:spacing w:after="0" w:line="276" w:lineRule="auto"/>
        <w:ind w:firstLine="709"/>
        <w:jc w:val="both"/>
        <w:rPr>
          <w:rFonts w:eastAsia="Times New Roman" w:cs="Times New Roman"/>
          <w:b/>
          <w:bCs/>
          <w:sz w:val="28"/>
          <w:szCs w:val="28"/>
          <w:lang w:val="ro-RO" w:eastAsia="ru-RU"/>
        </w:rPr>
      </w:pPr>
    </w:p>
    <w:p w14:paraId="313C8DD7" w14:textId="77777777" w:rsidR="00DD6ABB" w:rsidRDefault="00DD6ABB">
      <w:pPr>
        <w:shd w:val="clear" w:color="auto" w:fill="FFFFFF"/>
        <w:tabs>
          <w:tab w:val="left" w:pos="1134"/>
        </w:tabs>
        <w:spacing w:after="0" w:line="276" w:lineRule="auto"/>
        <w:ind w:firstLine="709"/>
        <w:jc w:val="both"/>
        <w:rPr>
          <w:rFonts w:eastAsia="Times New Roman" w:cs="Times New Roman"/>
          <w:b/>
          <w:bCs/>
          <w:sz w:val="28"/>
          <w:szCs w:val="28"/>
          <w:lang w:val="ro-RO" w:eastAsia="ru-RU"/>
        </w:rPr>
      </w:pPr>
    </w:p>
    <w:p w14:paraId="7B1A51D6" w14:textId="77777777" w:rsidR="00DD6ABB" w:rsidRDefault="00DD6ABB">
      <w:pPr>
        <w:tabs>
          <w:tab w:val="left" w:pos="1134"/>
        </w:tabs>
        <w:spacing w:after="0" w:line="276" w:lineRule="auto"/>
        <w:ind w:firstLine="709"/>
        <w:jc w:val="center"/>
        <w:rPr>
          <w:rFonts w:cs="Times New Roman"/>
          <w:sz w:val="28"/>
          <w:szCs w:val="28"/>
          <w:lang w:val="ro-RO"/>
        </w:rPr>
      </w:pPr>
    </w:p>
    <w:sectPr w:rsidR="00DD6ABB" w:rsidSect="00277E02">
      <w:headerReference w:type="even" r:id="rId17"/>
      <w:headerReference w:type="default" r:id="rId18"/>
      <w:footerReference w:type="even" r:id="rId19"/>
      <w:footerReference w:type="default" r:id="rId20"/>
      <w:headerReference w:type="first" r:id="rId21"/>
      <w:footerReference w:type="first" r:id="rId22"/>
      <w:pgSz w:w="11906" w:h="16838"/>
      <w:pgMar w:top="1134" w:right="964" w:bottom="1134" w:left="1814" w:header="708" w:footer="708" w:gutter="0"/>
      <w:pgNumType w:start="3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2473D" w14:textId="77777777" w:rsidR="00C74325" w:rsidRDefault="00C74325">
      <w:pPr>
        <w:spacing w:line="240" w:lineRule="auto"/>
      </w:pPr>
      <w:r>
        <w:separator/>
      </w:r>
    </w:p>
  </w:endnote>
  <w:endnote w:type="continuationSeparator" w:id="0">
    <w:p w14:paraId="738CD076" w14:textId="77777777" w:rsidR="00C74325" w:rsidRDefault="00C743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Light">
    <w:altName w:val="DengXian Light"/>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1C93C" w14:textId="77777777" w:rsidR="00277E02" w:rsidRDefault="00277E02">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87570" w14:textId="77777777" w:rsidR="00277E02" w:rsidRDefault="00277E02">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AEFB1" w14:textId="77777777" w:rsidR="00277E02" w:rsidRDefault="00277E02">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3BD35" w14:textId="77777777" w:rsidR="00C74325" w:rsidRDefault="00C74325">
      <w:pPr>
        <w:spacing w:after="0"/>
      </w:pPr>
      <w:r>
        <w:separator/>
      </w:r>
    </w:p>
  </w:footnote>
  <w:footnote w:type="continuationSeparator" w:id="0">
    <w:p w14:paraId="757A7140" w14:textId="77777777" w:rsidR="00C74325" w:rsidRDefault="00C743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3324B" w14:textId="77777777" w:rsidR="00277E02" w:rsidRDefault="00277E02">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9897259"/>
      <w:docPartObj>
        <w:docPartGallery w:val="AutoText"/>
      </w:docPartObj>
    </w:sdtPr>
    <w:sdtContent>
      <w:p w14:paraId="7BA4CB20" w14:textId="77777777" w:rsidR="00DD6ABB" w:rsidRDefault="000E3A5A">
        <w:pPr>
          <w:pStyle w:val="Antet"/>
          <w:jc w:val="center"/>
        </w:pPr>
        <w:r>
          <w:fldChar w:fldCharType="begin"/>
        </w:r>
        <w:r>
          <w:instrText>PAGE   \* MERGEFORMAT</w:instrText>
        </w:r>
        <w:r>
          <w:fldChar w:fldCharType="separate"/>
        </w:r>
        <w:r>
          <w:rPr>
            <w:lang w:val="ro-RO"/>
          </w:rPr>
          <w:t>3</w:t>
        </w:r>
        <w:r>
          <w:rPr>
            <w:lang w:val="ro-RO"/>
          </w:rPr>
          <w:t>3</w:t>
        </w:r>
        <w:r>
          <w:fldChar w:fldCharType="end"/>
        </w:r>
      </w:p>
    </w:sdtContent>
  </w:sdt>
  <w:p w14:paraId="7C118282" w14:textId="77777777" w:rsidR="00DD6ABB" w:rsidRDefault="00DD6ABB">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BD014" w14:textId="77777777" w:rsidR="00277E02" w:rsidRDefault="00277E02">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3033D"/>
    <w:multiLevelType w:val="multilevel"/>
    <w:tmpl w:val="05E3033D"/>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 w15:restartNumberingAfterBreak="0">
    <w:nsid w:val="08A72985"/>
    <w:multiLevelType w:val="multilevel"/>
    <w:tmpl w:val="08A72985"/>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 w15:restartNumberingAfterBreak="0">
    <w:nsid w:val="160D26A7"/>
    <w:multiLevelType w:val="multilevel"/>
    <w:tmpl w:val="160D26A7"/>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 w15:restartNumberingAfterBreak="0">
    <w:nsid w:val="17C17F43"/>
    <w:multiLevelType w:val="multilevel"/>
    <w:tmpl w:val="17C17F43"/>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21821E21"/>
    <w:multiLevelType w:val="multilevel"/>
    <w:tmpl w:val="21821E21"/>
    <w:lvl w:ilvl="0">
      <w:start w:val="1"/>
      <w:numFmt w:val="decimal"/>
      <w:lvlText w:val="%1)"/>
      <w:lvlJc w:val="left"/>
      <w:pPr>
        <w:ind w:left="1211" w:hanging="360"/>
      </w:pPr>
      <w:rPr>
        <w:rFonts w:hint="default"/>
        <w:b w:val="0"/>
        <w:bCs/>
      </w:rPr>
    </w:lvl>
    <w:lvl w:ilvl="1">
      <w:start w:val="1"/>
      <w:numFmt w:val="decimal"/>
      <w:lvlText w:val="%2."/>
      <w:lvlJc w:val="left"/>
      <w:pPr>
        <w:ind w:left="1931" w:hanging="360"/>
      </w:pPr>
      <w:rPr>
        <w:rFonts w:hint="default"/>
      </w:rPr>
    </w:lvl>
    <w:lvl w:ilvl="2">
      <w:start w:val="1"/>
      <w:numFmt w:val="lowerLetter"/>
      <w:lvlText w:val="%3)"/>
      <w:lvlJc w:val="left"/>
      <w:pPr>
        <w:ind w:left="2831" w:hanging="360"/>
      </w:pPr>
      <w:rPr>
        <w:rFonts w:hint="default"/>
      </w:r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15:restartNumberingAfterBreak="0">
    <w:nsid w:val="25CE06C0"/>
    <w:multiLevelType w:val="multilevel"/>
    <w:tmpl w:val="25CE06C0"/>
    <w:lvl w:ilvl="0">
      <w:start w:val="1"/>
      <w:numFmt w:val="decimal"/>
      <w:lvlText w:val="%1."/>
      <w:lvlJc w:val="left"/>
      <w:pPr>
        <w:ind w:left="1070" w:hanging="360"/>
      </w:pPr>
      <w:rPr>
        <w:rFonts w:ascii="Times New Roman" w:hAnsi="Times New Roman" w:cs="Times New Roman" w:hint="default"/>
        <w:sz w:val="28"/>
        <w:szCs w:val="28"/>
      </w:rPr>
    </w:lvl>
    <w:lvl w:ilvl="1">
      <w:start w:val="1"/>
      <w:numFmt w:val="decimal"/>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6" w15:restartNumberingAfterBreak="0">
    <w:nsid w:val="45EB1166"/>
    <w:multiLevelType w:val="multilevel"/>
    <w:tmpl w:val="45EB1166"/>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 w15:restartNumberingAfterBreak="0">
    <w:nsid w:val="4BCA45EE"/>
    <w:multiLevelType w:val="multilevel"/>
    <w:tmpl w:val="4BCA45EE"/>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 w15:restartNumberingAfterBreak="0">
    <w:nsid w:val="65E30953"/>
    <w:multiLevelType w:val="multilevel"/>
    <w:tmpl w:val="65E30953"/>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9" w15:restartNumberingAfterBreak="0">
    <w:nsid w:val="6B4F054D"/>
    <w:multiLevelType w:val="multilevel"/>
    <w:tmpl w:val="6B4F054D"/>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num w:numId="1" w16cid:durableId="1927037034">
    <w:abstractNumId w:val="5"/>
  </w:num>
  <w:num w:numId="2" w16cid:durableId="1001156362">
    <w:abstractNumId w:val="4"/>
  </w:num>
  <w:num w:numId="3" w16cid:durableId="883560191">
    <w:abstractNumId w:val="2"/>
  </w:num>
  <w:num w:numId="4" w16cid:durableId="1951934448">
    <w:abstractNumId w:val="3"/>
  </w:num>
  <w:num w:numId="5" w16cid:durableId="218516252">
    <w:abstractNumId w:val="7"/>
  </w:num>
  <w:num w:numId="6" w16cid:durableId="1071002650">
    <w:abstractNumId w:val="9"/>
  </w:num>
  <w:num w:numId="7" w16cid:durableId="1818761472">
    <w:abstractNumId w:val="8"/>
  </w:num>
  <w:num w:numId="8" w16cid:durableId="1885367558">
    <w:abstractNumId w:val="6"/>
  </w:num>
  <w:num w:numId="9" w16cid:durableId="1237321317">
    <w:abstractNumId w:val="1"/>
  </w:num>
  <w:num w:numId="10" w16cid:durableId="609970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511"/>
    <w:rsid w:val="00020495"/>
    <w:rsid w:val="00045125"/>
    <w:rsid w:val="00047994"/>
    <w:rsid w:val="00054300"/>
    <w:rsid w:val="000570C8"/>
    <w:rsid w:val="00083B8B"/>
    <w:rsid w:val="0009773D"/>
    <w:rsid w:val="000A1597"/>
    <w:rsid w:val="000B1BA9"/>
    <w:rsid w:val="000D5AF8"/>
    <w:rsid w:val="000E3A5A"/>
    <w:rsid w:val="000E4D9A"/>
    <w:rsid w:val="001B0D09"/>
    <w:rsid w:val="001B2259"/>
    <w:rsid w:val="001B5168"/>
    <w:rsid w:val="001F351D"/>
    <w:rsid w:val="001F6B87"/>
    <w:rsid w:val="00216DAE"/>
    <w:rsid w:val="00263E88"/>
    <w:rsid w:val="00274ACB"/>
    <w:rsid w:val="00277E02"/>
    <w:rsid w:val="00277F02"/>
    <w:rsid w:val="00282B33"/>
    <w:rsid w:val="0028478C"/>
    <w:rsid w:val="002A1256"/>
    <w:rsid w:val="002B1511"/>
    <w:rsid w:val="002B1C94"/>
    <w:rsid w:val="002C7D56"/>
    <w:rsid w:val="002F3647"/>
    <w:rsid w:val="00304E7C"/>
    <w:rsid w:val="00306F56"/>
    <w:rsid w:val="00355C34"/>
    <w:rsid w:val="003927DF"/>
    <w:rsid w:val="003B740D"/>
    <w:rsid w:val="00456AA8"/>
    <w:rsid w:val="00461798"/>
    <w:rsid w:val="00466CB9"/>
    <w:rsid w:val="00475C99"/>
    <w:rsid w:val="004C35D8"/>
    <w:rsid w:val="004D08E0"/>
    <w:rsid w:val="004F1285"/>
    <w:rsid w:val="00512658"/>
    <w:rsid w:val="005A14F6"/>
    <w:rsid w:val="005B7EEB"/>
    <w:rsid w:val="005D7784"/>
    <w:rsid w:val="005F35E4"/>
    <w:rsid w:val="005F5D94"/>
    <w:rsid w:val="00642F9A"/>
    <w:rsid w:val="00656972"/>
    <w:rsid w:val="00677120"/>
    <w:rsid w:val="006968A9"/>
    <w:rsid w:val="006B66EA"/>
    <w:rsid w:val="007227AD"/>
    <w:rsid w:val="007353F5"/>
    <w:rsid w:val="00755775"/>
    <w:rsid w:val="00797C2D"/>
    <w:rsid w:val="007A336B"/>
    <w:rsid w:val="007A50DF"/>
    <w:rsid w:val="007F1749"/>
    <w:rsid w:val="00884086"/>
    <w:rsid w:val="00893BF9"/>
    <w:rsid w:val="008B200F"/>
    <w:rsid w:val="008D78BC"/>
    <w:rsid w:val="008F3C8C"/>
    <w:rsid w:val="009415D4"/>
    <w:rsid w:val="00944180"/>
    <w:rsid w:val="009671D2"/>
    <w:rsid w:val="009B5511"/>
    <w:rsid w:val="009C5C2E"/>
    <w:rsid w:val="009D4DEC"/>
    <w:rsid w:val="00A00E57"/>
    <w:rsid w:val="00A12AC8"/>
    <w:rsid w:val="00A43009"/>
    <w:rsid w:val="00A6593D"/>
    <w:rsid w:val="00A8408C"/>
    <w:rsid w:val="00AF237E"/>
    <w:rsid w:val="00B132F9"/>
    <w:rsid w:val="00B17985"/>
    <w:rsid w:val="00B17B15"/>
    <w:rsid w:val="00B42E88"/>
    <w:rsid w:val="00B54FD5"/>
    <w:rsid w:val="00B976BA"/>
    <w:rsid w:val="00C26665"/>
    <w:rsid w:val="00C27E56"/>
    <w:rsid w:val="00C63124"/>
    <w:rsid w:val="00C670F2"/>
    <w:rsid w:val="00C73790"/>
    <w:rsid w:val="00C74325"/>
    <w:rsid w:val="00CD25C8"/>
    <w:rsid w:val="00CE4A31"/>
    <w:rsid w:val="00CF3D55"/>
    <w:rsid w:val="00D43767"/>
    <w:rsid w:val="00D46792"/>
    <w:rsid w:val="00D65511"/>
    <w:rsid w:val="00D82C30"/>
    <w:rsid w:val="00D94DDB"/>
    <w:rsid w:val="00DA4A23"/>
    <w:rsid w:val="00DA4C70"/>
    <w:rsid w:val="00DD6ABB"/>
    <w:rsid w:val="00DE33C9"/>
    <w:rsid w:val="00DF2C38"/>
    <w:rsid w:val="00DF6339"/>
    <w:rsid w:val="00E27C16"/>
    <w:rsid w:val="00E70785"/>
    <w:rsid w:val="00EA0DCB"/>
    <w:rsid w:val="00EA786A"/>
    <w:rsid w:val="00ED0468"/>
    <w:rsid w:val="00ED1A4A"/>
    <w:rsid w:val="00ED2B7F"/>
    <w:rsid w:val="00ED3289"/>
    <w:rsid w:val="00EF66EE"/>
    <w:rsid w:val="00F037F9"/>
    <w:rsid w:val="00F1059F"/>
    <w:rsid w:val="00F23402"/>
    <w:rsid w:val="00F26AF7"/>
    <w:rsid w:val="00F64DB3"/>
    <w:rsid w:val="00F8568E"/>
    <w:rsid w:val="00FA5DDF"/>
    <w:rsid w:val="00FB2DF4"/>
    <w:rsid w:val="00FB73E4"/>
    <w:rsid w:val="1B6067C4"/>
    <w:rsid w:val="2A7C2B6A"/>
    <w:rsid w:val="3A4649EA"/>
    <w:rsid w:val="4412749E"/>
    <w:rsid w:val="6465560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42DBC4B"/>
  <w15:docId w15:val="{0A8A4F16-74AF-4F3D-A931-E4BBBA870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64" w:lineRule="auto"/>
    </w:pPr>
    <w:rPr>
      <w:sz w:val="22"/>
      <w:lang w:val="zh-CN" w:eastAsia="zh-CN"/>
    </w:rPr>
  </w:style>
  <w:style w:type="paragraph" w:styleId="Titlu1">
    <w:name w:val="heading 1"/>
    <w:basedOn w:val="Normal"/>
    <w:next w:val="Normal"/>
    <w:link w:val="Titlu1Caracter"/>
    <w:uiPriority w:val="9"/>
    <w:qFormat/>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Titlu2">
    <w:name w:val="heading 2"/>
    <w:basedOn w:val="Normal"/>
    <w:next w:val="Normal"/>
    <w:link w:val="Titlu2Caracter"/>
    <w:uiPriority w:val="9"/>
    <w:unhideWhenUsed/>
    <w:qFormat/>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lu3">
    <w:name w:val="heading 3"/>
    <w:basedOn w:val="Normal"/>
    <w:next w:val="Normal"/>
    <w:link w:val="Titlu3Caracter"/>
    <w:uiPriority w:val="9"/>
    <w:unhideWhenUsed/>
    <w:qFormat/>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lu4">
    <w:name w:val="heading 4"/>
    <w:basedOn w:val="Normal"/>
    <w:next w:val="Normal"/>
    <w:link w:val="Titlu4Caracter"/>
    <w:uiPriority w:val="9"/>
    <w:unhideWhenUsed/>
    <w:qFormat/>
    <w:pPr>
      <w:keepNext/>
      <w:keepLines/>
      <w:spacing w:before="40" w:after="0"/>
      <w:outlineLvl w:val="3"/>
    </w:pPr>
    <w:rPr>
      <w:rFonts w:asciiTheme="majorHAnsi" w:eastAsiaTheme="majorEastAsia" w:hAnsiTheme="majorHAnsi" w:cstheme="majorBidi"/>
      <w:szCs w:val="22"/>
    </w:rPr>
  </w:style>
  <w:style w:type="paragraph" w:styleId="Titlu5">
    <w:name w:val="heading 5"/>
    <w:basedOn w:val="Normal"/>
    <w:next w:val="Normal"/>
    <w:link w:val="Titlu5Caracter"/>
    <w:uiPriority w:val="9"/>
    <w:semiHidden/>
    <w:unhideWhenUsed/>
    <w:qFormat/>
    <w:pPr>
      <w:keepNext/>
      <w:keepLines/>
      <w:spacing w:before="40" w:after="0"/>
      <w:outlineLvl w:val="4"/>
    </w:pPr>
    <w:rPr>
      <w:rFonts w:asciiTheme="majorHAnsi" w:eastAsiaTheme="majorEastAsia" w:hAnsiTheme="majorHAnsi" w:cstheme="majorBidi"/>
      <w:color w:val="44546A" w:themeColor="text2"/>
      <w:szCs w:val="22"/>
    </w:rPr>
  </w:style>
  <w:style w:type="paragraph" w:styleId="Titlu6">
    <w:name w:val="heading 6"/>
    <w:basedOn w:val="Normal"/>
    <w:next w:val="Normal"/>
    <w:link w:val="Titlu6Caracter"/>
    <w:uiPriority w:val="9"/>
    <w:semiHidden/>
    <w:unhideWhenUsed/>
    <w:qFormat/>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lu7">
    <w:name w:val="heading 7"/>
    <w:basedOn w:val="Normal"/>
    <w:next w:val="Normal"/>
    <w:link w:val="Titlu7Caracter"/>
    <w:uiPriority w:val="9"/>
    <w:semiHidden/>
    <w:unhideWhenUsed/>
    <w:qFormat/>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Titlu8">
    <w:name w:val="heading 8"/>
    <w:basedOn w:val="Normal"/>
    <w:next w:val="Normal"/>
    <w:link w:val="Titlu8Caracter"/>
    <w:uiPriority w:val="9"/>
    <w:semiHidden/>
    <w:unhideWhenUsed/>
    <w:qFormat/>
    <w:pPr>
      <w:keepNext/>
      <w:keepLines/>
      <w:spacing w:before="40" w:after="0"/>
      <w:outlineLvl w:val="7"/>
    </w:pPr>
    <w:rPr>
      <w:rFonts w:asciiTheme="majorHAnsi" w:eastAsiaTheme="majorEastAsia" w:hAnsiTheme="majorHAnsi" w:cstheme="majorBidi"/>
      <w:b/>
      <w:bCs/>
      <w:color w:val="44546A" w:themeColor="text2"/>
    </w:rPr>
  </w:style>
  <w:style w:type="paragraph" w:styleId="Titlu9">
    <w:name w:val="heading 9"/>
    <w:basedOn w:val="Normal"/>
    <w:next w:val="Normal"/>
    <w:link w:val="Titlu9Caracter"/>
    <w:uiPriority w:val="9"/>
    <w:semiHidden/>
    <w:unhideWhenUsed/>
    <w:qFormat/>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egend">
    <w:name w:val="caption"/>
    <w:basedOn w:val="Normal"/>
    <w:next w:val="Normal"/>
    <w:uiPriority w:val="35"/>
    <w:semiHidden/>
    <w:unhideWhenUsed/>
    <w:qFormat/>
    <w:pPr>
      <w:spacing w:line="240" w:lineRule="auto"/>
    </w:pPr>
    <w:rPr>
      <w:b/>
      <w:bCs/>
      <w:smallCaps/>
      <w:color w:val="595959" w:themeColor="text1" w:themeTint="A6"/>
      <w:spacing w:val="6"/>
    </w:rPr>
  </w:style>
  <w:style w:type="character" w:styleId="Referincomentariu">
    <w:name w:val="annotation reference"/>
    <w:basedOn w:val="Fontdeparagrafimplicit"/>
    <w:uiPriority w:val="99"/>
    <w:semiHidden/>
    <w:unhideWhenUsed/>
    <w:qFormat/>
    <w:rPr>
      <w:sz w:val="16"/>
      <w:szCs w:val="16"/>
    </w:rPr>
  </w:style>
  <w:style w:type="paragraph" w:styleId="Textcomentariu">
    <w:name w:val="annotation text"/>
    <w:basedOn w:val="Normal"/>
    <w:link w:val="TextcomentariuCaracter"/>
    <w:uiPriority w:val="99"/>
    <w:unhideWhenUsed/>
    <w:qFormat/>
    <w:pPr>
      <w:spacing w:after="160" w:line="240" w:lineRule="auto"/>
    </w:pPr>
    <w:rPr>
      <w:rFonts w:eastAsiaTheme="minorHAnsi"/>
      <w:lang w:val="ro-RO"/>
    </w:rPr>
  </w:style>
  <w:style w:type="character" w:styleId="Accentuat">
    <w:name w:val="Emphasis"/>
    <w:basedOn w:val="Fontdeparagrafimplicit"/>
    <w:uiPriority w:val="20"/>
    <w:qFormat/>
    <w:rPr>
      <w:i/>
      <w:iCs/>
    </w:rPr>
  </w:style>
  <w:style w:type="paragraph" w:styleId="Subsol">
    <w:name w:val="footer"/>
    <w:basedOn w:val="Normal"/>
    <w:link w:val="SubsolCaracter"/>
    <w:uiPriority w:val="99"/>
    <w:unhideWhenUsed/>
    <w:pPr>
      <w:tabs>
        <w:tab w:val="center" w:pos="4677"/>
        <w:tab w:val="right" w:pos="9355"/>
      </w:tabs>
      <w:spacing w:after="0" w:line="240" w:lineRule="auto"/>
    </w:pPr>
  </w:style>
  <w:style w:type="paragraph" w:styleId="Antet">
    <w:name w:val="header"/>
    <w:basedOn w:val="Normal"/>
    <w:link w:val="AntetCaracter"/>
    <w:uiPriority w:val="99"/>
    <w:unhideWhenUsed/>
    <w:qFormat/>
    <w:pPr>
      <w:tabs>
        <w:tab w:val="center" w:pos="4677"/>
        <w:tab w:val="right" w:pos="9355"/>
      </w:tabs>
      <w:spacing w:after="0" w:line="240" w:lineRule="auto"/>
    </w:pPr>
  </w:style>
  <w:style w:type="character" w:styleId="Robust">
    <w:name w:val="Strong"/>
    <w:basedOn w:val="Fontdeparagrafimplicit"/>
    <w:uiPriority w:val="22"/>
    <w:qFormat/>
    <w:rPr>
      <w:b/>
      <w:bCs/>
    </w:rPr>
  </w:style>
  <w:style w:type="paragraph" w:styleId="Subtitlu">
    <w:name w:val="Subtitle"/>
    <w:basedOn w:val="Normal"/>
    <w:next w:val="Normal"/>
    <w:link w:val="SubtitluCaracter"/>
    <w:uiPriority w:val="11"/>
    <w:qFormat/>
    <w:pPr>
      <w:spacing w:line="240" w:lineRule="auto"/>
    </w:pPr>
    <w:rPr>
      <w:rFonts w:asciiTheme="majorHAnsi" w:eastAsiaTheme="majorEastAsia" w:hAnsiTheme="majorHAnsi" w:cstheme="majorBidi"/>
      <w:sz w:val="24"/>
      <w:szCs w:val="24"/>
    </w:rPr>
  </w:style>
  <w:style w:type="paragraph" w:styleId="Titlu">
    <w:name w:val="Title"/>
    <w:basedOn w:val="Normal"/>
    <w:next w:val="Normal"/>
    <w:link w:val="TitluCaracter"/>
    <w:uiPriority w:val="10"/>
    <w:qFormat/>
    <w:pPr>
      <w:spacing w:after="0" w:line="240" w:lineRule="auto"/>
      <w:contextualSpacing/>
    </w:pPr>
    <w:rPr>
      <w:rFonts w:asciiTheme="majorHAnsi" w:eastAsiaTheme="majorEastAsia" w:hAnsiTheme="majorHAnsi" w:cstheme="majorBidi"/>
      <w:color w:val="5B9BD5" w:themeColor="accent1"/>
      <w:spacing w:val="-10"/>
      <w:sz w:val="56"/>
      <w:szCs w:val="56"/>
    </w:rPr>
  </w:style>
  <w:style w:type="paragraph" w:styleId="Listparagraf">
    <w:name w:val="List Paragraph"/>
    <w:basedOn w:val="Normal"/>
    <w:uiPriority w:val="34"/>
    <w:qFormat/>
    <w:pPr>
      <w:ind w:left="720"/>
      <w:contextualSpacing/>
    </w:pPr>
  </w:style>
  <w:style w:type="character" w:customStyle="1" w:styleId="Titlu1Caracter">
    <w:name w:val="Titlu 1 Caracter"/>
    <w:basedOn w:val="Fontdeparagrafimplicit"/>
    <w:link w:val="Titlu1"/>
    <w:uiPriority w:val="9"/>
    <w:qFormat/>
    <w:rPr>
      <w:rFonts w:asciiTheme="majorHAnsi" w:eastAsiaTheme="majorEastAsia" w:hAnsiTheme="majorHAnsi" w:cstheme="majorBidi"/>
      <w:color w:val="2E74B5" w:themeColor="accent1" w:themeShade="BF"/>
      <w:sz w:val="32"/>
      <w:szCs w:val="32"/>
    </w:rPr>
  </w:style>
  <w:style w:type="character" w:customStyle="1" w:styleId="Titlu2Caracter">
    <w:name w:val="Titlu 2 Caracter"/>
    <w:basedOn w:val="Fontdeparagrafimplicit"/>
    <w:link w:val="Titlu2"/>
    <w:uiPriority w:val="9"/>
    <w:qFormat/>
    <w:rPr>
      <w:rFonts w:asciiTheme="majorHAnsi" w:eastAsiaTheme="majorEastAsia" w:hAnsiTheme="majorHAnsi" w:cstheme="majorBidi"/>
      <w:color w:val="404040" w:themeColor="text1" w:themeTint="BF"/>
      <w:sz w:val="28"/>
      <w:szCs w:val="28"/>
    </w:rPr>
  </w:style>
  <w:style w:type="character" w:customStyle="1" w:styleId="Titlu3Caracter">
    <w:name w:val="Titlu 3 Caracter"/>
    <w:basedOn w:val="Fontdeparagrafimplicit"/>
    <w:link w:val="Titlu3"/>
    <w:uiPriority w:val="9"/>
    <w:qFormat/>
    <w:rPr>
      <w:rFonts w:asciiTheme="majorHAnsi" w:eastAsiaTheme="majorEastAsia" w:hAnsiTheme="majorHAnsi" w:cstheme="majorBidi"/>
      <w:color w:val="44546A" w:themeColor="text2"/>
      <w:sz w:val="24"/>
      <w:szCs w:val="24"/>
    </w:rPr>
  </w:style>
  <w:style w:type="character" w:customStyle="1" w:styleId="Titlu4Caracter">
    <w:name w:val="Titlu 4 Caracter"/>
    <w:basedOn w:val="Fontdeparagrafimplicit"/>
    <w:link w:val="Titlu4"/>
    <w:uiPriority w:val="9"/>
    <w:qFormat/>
    <w:rPr>
      <w:rFonts w:asciiTheme="majorHAnsi" w:eastAsiaTheme="majorEastAsia" w:hAnsiTheme="majorHAnsi" w:cstheme="majorBidi"/>
      <w:sz w:val="22"/>
      <w:szCs w:val="22"/>
    </w:rPr>
  </w:style>
  <w:style w:type="character" w:customStyle="1" w:styleId="Titlu5Caracter">
    <w:name w:val="Titlu 5 Caracter"/>
    <w:basedOn w:val="Fontdeparagrafimplicit"/>
    <w:link w:val="Titlu5"/>
    <w:uiPriority w:val="9"/>
    <w:semiHidden/>
    <w:qFormat/>
    <w:rPr>
      <w:rFonts w:asciiTheme="majorHAnsi" w:eastAsiaTheme="majorEastAsia" w:hAnsiTheme="majorHAnsi" w:cstheme="majorBidi"/>
      <w:color w:val="44546A" w:themeColor="text2"/>
      <w:sz w:val="22"/>
      <w:szCs w:val="22"/>
    </w:rPr>
  </w:style>
  <w:style w:type="character" w:customStyle="1" w:styleId="Titlu6Caracter">
    <w:name w:val="Titlu 6 Caracter"/>
    <w:basedOn w:val="Fontdeparagrafimplicit"/>
    <w:link w:val="Titlu6"/>
    <w:uiPriority w:val="9"/>
    <w:semiHidden/>
    <w:qFormat/>
    <w:rPr>
      <w:rFonts w:asciiTheme="majorHAnsi" w:eastAsiaTheme="majorEastAsia" w:hAnsiTheme="majorHAnsi" w:cstheme="majorBidi"/>
      <w:i/>
      <w:iCs/>
      <w:color w:val="44546A" w:themeColor="text2"/>
      <w:sz w:val="21"/>
      <w:szCs w:val="21"/>
    </w:rPr>
  </w:style>
  <w:style w:type="character" w:customStyle="1" w:styleId="Titlu7Caracter">
    <w:name w:val="Titlu 7 Caracter"/>
    <w:basedOn w:val="Fontdeparagrafimplicit"/>
    <w:link w:val="Titlu7"/>
    <w:uiPriority w:val="9"/>
    <w:semiHidden/>
    <w:qFormat/>
    <w:rPr>
      <w:rFonts w:asciiTheme="majorHAnsi" w:eastAsiaTheme="majorEastAsia" w:hAnsiTheme="majorHAnsi" w:cstheme="majorBidi"/>
      <w:i/>
      <w:iCs/>
      <w:color w:val="1F4E79" w:themeColor="accent1" w:themeShade="80"/>
      <w:sz w:val="21"/>
      <w:szCs w:val="21"/>
    </w:rPr>
  </w:style>
  <w:style w:type="character" w:customStyle="1" w:styleId="Titlu8Caracter">
    <w:name w:val="Titlu 8 Caracter"/>
    <w:basedOn w:val="Fontdeparagrafimplicit"/>
    <w:link w:val="Titlu8"/>
    <w:uiPriority w:val="9"/>
    <w:semiHidden/>
    <w:qFormat/>
    <w:rPr>
      <w:rFonts w:asciiTheme="majorHAnsi" w:eastAsiaTheme="majorEastAsia" w:hAnsiTheme="majorHAnsi" w:cstheme="majorBidi"/>
      <w:b/>
      <w:bCs/>
      <w:color w:val="44546A" w:themeColor="text2"/>
    </w:rPr>
  </w:style>
  <w:style w:type="character" w:customStyle="1" w:styleId="Titlu9Caracter">
    <w:name w:val="Titlu 9 Caracter"/>
    <w:basedOn w:val="Fontdeparagrafimplicit"/>
    <w:link w:val="Titlu9"/>
    <w:uiPriority w:val="9"/>
    <w:semiHidden/>
    <w:qFormat/>
    <w:rPr>
      <w:rFonts w:asciiTheme="majorHAnsi" w:eastAsiaTheme="majorEastAsia" w:hAnsiTheme="majorHAnsi" w:cstheme="majorBidi"/>
      <w:b/>
      <w:bCs/>
      <w:i/>
      <w:iCs/>
      <w:color w:val="44546A" w:themeColor="text2"/>
    </w:rPr>
  </w:style>
  <w:style w:type="character" w:customStyle="1" w:styleId="TitluCaracter">
    <w:name w:val="Titlu Caracter"/>
    <w:basedOn w:val="Fontdeparagrafimplicit"/>
    <w:link w:val="Titlu"/>
    <w:uiPriority w:val="10"/>
    <w:qFormat/>
    <w:rPr>
      <w:rFonts w:asciiTheme="majorHAnsi" w:eastAsiaTheme="majorEastAsia" w:hAnsiTheme="majorHAnsi" w:cstheme="majorBidi"/>
      <w:color w:val="5B9BD5" w:themeColor="accent1"/>
      <w:spacing w:val="-10"/>
      <w:sz w:val="56"/>
      <w:szCs w:val="56"/>
    </w:rPr>
  </w:style>
  <w:style w:type="character" w:customStyle="1" w:styleId="SubtitluCaracter">
    <w:name w:val="Subtitlu Caracter"/>
    <w:basedOn w:val="Fontdeparagrafimplicit"/>
    <w:link w:val="Subtitlu"/>
    <w:uiPriority w:val="11"/>
    <w:qFormat/>
    <w:rPr>
      <w:rFonts w:asciiTheme="majorHAnsi" w:eastAsiaTheme="majorEastAsia" w:hAnsiTheme="majorHAnsi" w:cstheme="majorBidi"/>
      <w:sz w:val="24"/>
      <w:szCs w:val="24"/>
    </w:rPr>
  </w:style>
  <w:style w:type="paragraph" w:styleId="Frspaiere">
    <w:name w:val="No Spacing"/>
    <w:uiPriority w:val="1"/>
    <w:qFormat/>
    <w:rPr>
      <w:sz w:val="22"/>
      <w:lang w:val="ru-RU" w:eastAsia="en-US"/>
    </w:rPr>
  </w:style>
  <w:style w:type="paragraph" w:styleId="Citat">
    <w:name w:val="Quote"/>
    <w:basedOn w:val="Normal"/>
    <w:next w:val="Normal"/>
    <w:link w:val="CitatCaracter"/>
    <w:uiPriority w:val="29"/>
    <w:qFormat/>
    <w:pPr>
      <w:spacing w:before="160"/>
      <w:ind w:left="720" w:right="720"/>
    </w:pPr>
    <w:rPr>
      <w:i/>
      <w:iCs/>
      <w:color w:val="404040" w:themeColor="text1" w:themeTint="BF"/>
    </w:rPr>
  </w:style>
  <w:style w:type="character" w:customStyle="1" w:styleId="CitatCaracter">
    <w:name w:val="Citat Caracter"/>
    <w:basedOn w:val="Fontdeparagrafimplicit"/>
    <w:link w:val="Citat"/>
    <w:uiPriority w:val="29"/>
    <w:qFormat/>
    <w:rPr>
      <w:i/>
      <w:iCs/>
      <w:color w:val="404040" w:themeColor="text1" w:themeTint="BF"/>
    </w:rPr>
  </w:style>
  <w:style w:type="paragraph" w:styleId="Citatintens">
    <w:name w:val="Intense Quote"/>
    <w:basedOn w:val="Normal"/>
    <w:next w:val="Normal"/>
    <w:link w:val="CitatintensCaracter"/>
    <w:uiPriority w:val="30"/>
    <w:qFormat/>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tintensCaracter">
    <w:name w:val="Citat intens Caracter"/>
    <w:basedOn w:val="Fontdeparagrafimplicit"/>
    <w:link w:val="Citatintens"/>
    <w:uiPriority w:val="30"/>
    <w:qFormat/>
    <w:rPr>
      <w:rFonts w:asciiTheme="majorHAnsi" w:eastAsiaTheme="majorEastAsia" w:hAnsiTheme="majorHAnsi" w:cstheme="majorBidi"/>
      <w:color w:val="5B9BD5" w:themeColor="accent1"/>
      <w:sz w:val="28"/>
      <w:szCs w:val="28"/>
    </w:rPr>
  </w:style>
  <w:style w:type="character" w:customStyle="1" w:styleId="1">
    <w:name w:val="Слабое выделение1"/>
    <w:basedOn w:val="Fontdeparagrafimplicit"/>
    <w:uiPriority w:val="19"/>
    <w:qFormat/>
    <w:rPr>
      <w:i/>
      <w:iCs/>
      <w:color w:val="404040" w:themeColor="text1" w:themeTint="BF"/>
    </w:rPr>
  </w:style>
  <w:style w:type="character" w:customStyle="1" w:styleId="10">
    <w:name w:val="Сильное выделение1"/>
    <w:basedOn w:val="Fontdeparagrafimplicit"/>
    <w:uiPriority w:val="21"/>
    <w:qFormat/>
    <w:rPr>
      <w:b/>
      <w:bCs/>
      <w:i/>
      <w:iCs/>
    </w:rPr>
  </w:style>
  <w:style w:type="character" w:customStyle="1" w:styleId="11">
    <w:name w:val="Слабая ссылка1"/>
    <w:basedOn w:val="Fontdeparagrafimplicit"/>
    <w:uiPriority w:val="31"/>
    <w:qFormat/>
    <w:rPr>
      <w:smallCaps/>
      <w:color w:val="404040" w:themeColor="text1" w:themeTint="BF"/>
      <w:u w:val="single" w:color="7F7F7F" w:themeColor="text1" w:themeTint="80"/>
    </w:rPr>
  </w:style>
  <w:style w:type="character" w:customStyle="1" w:styleId="12">
    <w:name w:val="Сильная ссылка1"/>
    <w:basedOn w:val="Fontdeparagrafimplicit"/>
    <w:uiPriority w:val="32"/>
    <w:qFormat/>
    <w:rPr>
      <w:b/>
      <w:bCs/>
      <w:smallCaps/>
      <w:spacing w:val="5"/>
      <w:u w:val="single"/>
    </w:rPr>
  </w:style>
  <w:style w:type="character" w:customStyle="1" w:styleId="13">
    <w:name w:val="Название книги1"/>
    <w:basedOn w:val="Fontdeparagrafimplicit"/>
    <w:uiPriority w:val="33"/>
    <w:qFormat/>
    <w:rPr>
      <w:b/>
      <w:bCs/>
      <w:smallCaps/>
    </w:rPr>
  </w:style>
  <w:style w:type="paragraph" w:customStyle="1" w:styleId="14">
    <w:name w:val="Заголовок оглавления1"/>
    <w:basedOn w:val="Titlu1"/>
    <w:next w:val="Normal"/>
    <w:uiPriority w:val="39"/>
    <w:semiHidden/>
    <w:unhideWhenUsed/>
    <w:qFormat/>
    <w:pPr>
      <w:outlineLvl w:val="9"/>
    </w:pPr>
  </w:style>
  <w:style w:type="character" w:customStyle="1" w:styleId="TextcomentariuCaracter">
    <w:name w:val="Text comentariu Caracter"/>
    <w:basedOn w:val="Fontdeparagrafimplicit"/>
    <w:link w:val="Textcomentariu"/>
    <w:uiPriority w:val="99"/>
    <w:qFormat/>
    <w:rPr>
      <w:rFonts w:eastAsiaTheme="minorHAnsi"/>
      <w:lang w:val="ro-RO"/>
    </w:rPr>
  </w:style>
  <w:style w:type="character" w:customStyle="1" w:styleId="AntetCaracter">
    <w:name w:val="Antet Caracter"/>
    <w:basedOn w:val="Fontdeparagrafimplicit"/>
    <w:link w:val="Antet"/>
    <w:uiPriority w:val="99"/>
    <w:qFormat/>
    <w:rPr>
      <w:lang w:val="ru-RU" w:eastAsia="en-US"/>
    </w:rPr>
  </w:style>
  <w:style w:type="character" w:customStyle="1" w:styleId="SubsolCaracter">
    <w:name w:val="Subsol Caracter"/>
    <w:basedOn w:val="Fontdeparagrafimplicit"/>
    <w:link w:val="Subsol"/>
    <w:uiPriority w:val="99"/>
    <w:qFormat/>
    <w:rPr>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t0.gstatic.com/images?q=tbn:ANd9GcQwta3uvadPYAYLZx3OXP3oaPEn26oiX2yjUQy_ah49C2jTHFNn4w"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http://t0.gstatic.com/images?q=tbn:ANd9GcQwta3uvadPYAYLZx3OXP3oaPEn26oiX2yjUQy_ah49C2jTHFNn4w"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http://t1.gstatic.com/images?q=tbn:ANd9GcSzAc2RiFSPjf5tUL65cY-aToXKPqMO88Cn86_O1i0iHVDUOI_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http://t1.gstatic.com/images?q=tbn:ANd9GcSzAc2RiFSPjf5tUL65cY-aToXKPqMO88Cn86_O1i0iHVDUOI_L" TargetMode="External"/><Relationship Id="rId23" Type="http://schemas.openxmlformats.org/officeDocument/2006/relationships/fontTable" Target="fontTable.xml"/><Relationship Id="rId10" Type="http://schemas.openxmlformats.org/officeDocument/2006/relationships/image" Target="http://t1.gstatic.com/images?q=tbn:ANd9GcQqZcyiwD4ntp_SHl4Ym2pmoHxV8kYuh1UvpWYCODmHdq5x3cM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t1.gstatic.com/images?q=tbn:ANd9GcQqZcyiwD4ntp_SHl4Ym2pmoHxV8kYuh1UvpWYCODmHdq5x3cM9" TargetMode="External"/><Relationship Id="rId14" Type="http://schemas.openxmlformats.org/officeDocument/2006/relationships/image" Target="media/image3.png"/><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9963</Words>
  <Characters>57790</Characters>
  <Application>Microsoft Office Word</Application>
  <DocSecurity>0</DocSecurity>
  <Lines>481</Lines>
  <Paragraphs>135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Radu Catanoi</cp:lastModifiedBy>
  <cp:revision>17</cp:revision>
  <dcterms:created xsi:type="dcterms:W3CDTF">2024-10-02T13:56:00Z</dcterms:created>
  <dcterms:modified xsi:type="dcterms:W3CDTF">2024-12-10T08:23:00Z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22C5EA3EFF61405FA88AA5845F80961E_13</vt:lpwstr>
  </property>
</Properties>
</file>