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F5F59" w14:textId="77777777" w:rsidR="00B541A4" w:rsidRPr="00F83B70" w:rsidRDefault="00B541A4" w:rsidP="00B541A4">
      <w:pPr>
        <w:spacing w:after="0"/>
        <w:ind w:left="709"/>
        <w:jc w:val="center"/>
        <w:rPr>
          <w:rFonts w:cs="Times New Roman"/>
          <w:b/>
          <w:sz w:val="56"/>
          <w:szCs w:val="56"/>
          <w:lang w:val="ro-MD"/>
        </w:rPr>
      </w:pPr>
      <w:bookmarkStart w:id="0" w:name="_GoBack"/>
      <w:bookmarkEnd w:id="0"/>
    </w:p>
    <w:p w14:paraId="1989B68C" w14:textId="77777777" w:rsidR="00B541A4" w:rsidRPr="00F83B70" w:rsidRDefault="00B541A4" w:rsidP="00B541A4">
      <w:pPr>
        <w:spacing w:after="0"/>
        <w:ind w:left="709"/>
        <w:jc w:val="center"/>
        <w:rPr>
          <w:rFonts w:cs="Times New Roman"/>
          <w:b/>
          <w:sz w:val="56"/>
          <w:szCs w:val="56"/>
          <w:lang w:val="ro-MD"/>
        </w:rPr>
      </w:pPr>
    </w:p>
    <w:p w14:paraId="532CCAD6" w14:textId="77777777" w:rsidR="00B541A4" w:rsidRPr="00F83B70" w:rsidRDefault="00B541A4" w:rsidP="00B541A4">
      <w:pPr>
        <w:spacing w:after="0"/>
        <w:ind w:left="709"/>
        <w:jc w:val="center"/>
        <w:rPr>
          <w:rFonts w:cs="Times New Roman"/>
          <w:b/>
          <w:sz w:val="56"/>
          <w:szCs w:val="56"/>
          <w:lang w:val="ro-MD"/>
        </w:rPr>
      </w:pPr>
    </w:p>
    <w:p w14:paraId="786E537F" w14:textId="77777777" w:rsidR="00B541A4" w:rsidRPr="00F83B70" w:rsidRDefault="00B541A4" w:rsidP="00B541A4">
      <w:pPr>
        <w:spacing w:after="0"/>
        <w:ind w:left="709"/>
        <w:jc w:val="center"/>
        <w:rPr>
          <w:rFonts w:cs="Times New Roman"/>
          <w:b/>
          <w:sz w:val="56"/>
          <w:szCs w:val="56"/>
          <w:lang w:val="ro-MD"/>
        </w:rPr>
      </w:pPr>
    </w:p>
    <w:p w14:paraId="3B863496" w14:textId="77777777" w:rsidR="00B541A4" w:rsidRPr="00F83B70" w:rsidRDefault="00B541A4" w:rsidP="00B541A4">
      <w:pPr>
        <w:spacing w:after="0"/>
        <w:ind w:left="709"/>
        <w:jc w:val="center"/>
        <w:rPr>
          <w:rFonts w:cs="Times New Roman"/>
          <w:b/>
          <w:sz w:val="56"/>
          <w:szCs w:val="56"/>
          <w:lang w:val="ro-MD"/>
        </w:rPr>
      </w:pPr>
    </w:p>
    <w:p w14:paraId="269C254D" w14:textId="77777777" w:rsidR="00B541A4" w:rsidRPr="00F83B70" w:rsidRDefault="00B541A4" w:rsidP="00B541A4">
      <w:pPr>
        <w:spacing w:after="0"/>
        <w:ind w:left="709"/>
        <w:jc w:val="center"/>
        <w:rPr>
          <w:rFonts w:cs="Times New Roman"/>
          <w:b/>
          <w:sz w:val="56"/>
          <w:szCs w:val="56"/>
          <w:lang w:val="ro-MD"/>
        </w:rPr>
      </w:pPr>
    </w:p>
    <w:p w14:paraId="4F4FC766" w14:textId="77777777" w:rsidR="00B541A4" w:rsidRPr="00F83B70" w:rsidRDefault="00B541A4" w:rsidP="00B541A4">
      <w:pPr>
        <w:spacing w:after="0"/>
        <w:ind w:left="709"/>
        <w:jc w:val="center"/>
        <w:rPr>
          <w:rFonts w:cs="Times New Roman"/>
          <w:b/>
          <w:sz w:val="56"/>
          <w:szCs w:val="56"/>
          <w:lang w:val="ro-MD"/>
        </w:rPr>
      </w:pPr>
    </w:p>
    <w:p w14:paraId="42A17862" w14:textId="77777777" w:rsidR="00B541A4" w:rsidRPr="00F83B70" w:rsidRDefault="00B541A4" w:rsidP="00B541A4">
      <w:pPr>
        <w:spacing w:after="0"/>
        <w:ind w:left="709"/>
        <w:jc w:val="center"/>
        <w:rPr>
          <w:rFonts w:cs="Times New Roman"/>
          <w:b/>
          <w:sz w:val="56"/>
          <w:szCs w:val="56"/>
          <w:lang w:val="ro-MD"/>
        </w:rPr>
      </w:pPr>
    </w:p>
    <w:p w14:paraId="479429C2" w14:textId="77777777" w:rsidR="00B541A4" w:rsidRPr="00F83B70" w:rsidRDefault="00B541A4" w:rsidP="00B541A4">
      <w:pPr>
        <w:spacing w:after="0"/>
        <w:ind w:left="709"/>
        <w:jc w:val="center"/>
        <w:rPr>
          <w:rFonts w:cs="Times New Roman"/>
          <w:b/>
          <w:sz w:val="56"/>
          <w:szCs w:val="56"/>
          <w:lang w:val="ro-MD"/>
        </w:rPr>
      </w:pPr>
    </w:p>
    <w:p w14:paraId="1424CF14" w14:textId="77777777" w:rsidR="00B541A4" w:rsidRPr="00F83B70" w:rsidRDefault="00B541A4" w:rsidP="00B541A4">
      <w:pPr>
        <w:spacing w:after="0"/>
        <w:ind w:left="709"/>
        <w:jc w:val="center"/>
        <w:rPr>
          <w:rFonts w:cs="Times New Roman"/>
          <w:b/>
          <w:sz w:val="56"/>
          <w:szCs w:val="56"/>
          <w:lang w:val="ro-MD"/>
        </w:rPr>
      </w:pPr>
      <w:r w:rsidRPr="00F83B70">
        <w:rPr>
          <w:rFonts w:cs="Times New Roman"/>
          <w:b/>
          <w:sz w:val="56"/>
          <w:szCs w:val="56"/>
          <w:lang w:val="ro-MD"/>
        </w:rPr>
        <w:t>Cadrul</w:t>
      </w:r>
      <w:r w:rsidRPr="00F83B70">
        <w:rPr>
          <w:rFonts w:cs="Times New Roman"/>
          <w:b/>
          <w:sz w:val="24"/>
          <w:szCs w:val="24"/>
          <w:lang w:val="ro-MD"/>
        </w:rPr>
        <w:t xml:space="preserve"> </w:t>
      </w:r>
      <w:r w:rsidRPr="00F83B70">
        <w:rPr>
          <w:rFonts w:cs="Times New Roman"/>
          <w:b/>
          <w:sz w:val="56"/>
          <w:szCs w:val="56"/>
          <w:lang w:val="ro-MD"/>
        </w:rPr>
        <w:t>Sectorial al Calificărilor</w:t>
      </w:r>
    </w:p>
    <w:p w14:paraId="6328F10E" w14:textId="1DA943D3" w:rsidR="00B541A4" w:rsidRPr="00F83B70" w:rsidRDefault="00B541A4" w:rsidP="00B541A4">
      <w:pPr>
        <w:spacing w:after="0"/>
        <w:ind w:left="709"/>
        <w:jc w:val="center"/>
        <w:rPr>
          <w:rFonts w:cs="Times New Roman"/>
          <w:b/>
          <w:sz w:val="56"/>
          <w:szCs w:val="56"/>
          <w:lang w:val="ro-MD"/>
        </w:rPr>
      </w:pPr>
      <w:r w:rsidRPr="00F83B70">
        <w:rPr>
          <w:rFonts w:cs="Times New Roman"/>
          <w:b/>
          <w:sz w:val="56"/>
          <w:szCs w:val="56"/>
          <w:lang w:val="ro-MD"/>
        </w:rPr>
        <w:t>(CSC-</w:t>
      </w:r>
      <w:r w:rsidR="00CC420F" w:rsidRPr="00F83B70">
        <w:rPr>
          <w:rFonts w:cs="Times New Roman"/>
          <w:b/>
          <w:sz w:val="56"/>
          <w:szCs w:val="56"/>
          <w:lang w:val="ro-MD"/>
        </w:rPr>
        <w:t>Educație</w:t>
      </w:r>
      <w:r w:rsidRPr="00F83B70">
        <w:rPr>
          <w:rFonts w:cs="Times New Roman"/>
          <w:b/>
          <w:sz w:val="56"/>
          <w:szCs w:val="56"/>
          <w:lang w:val="ro-MD"/>
        </w:rPr>
        <w:t>)</w:t>
      </w:r>
    </w:p>
    <w:p w14:paraId="019BC4C8" w14:textId="77777777" w:rsidR="00CC420F" w:rsidRPr="00F83B70" w:rsidRDefault="00CC420F" w:rsidP="00B541A4">
      <w:pPr>
        <w:spacing w:after="0"/>
        <w:ind w:left="709"/>
        <w:jc w:val="center"/>
        <w:rPr>
          <w:rFonts w:cs="Times New Roman"/>
          <w:b/>
          <w:sz w:val="40"/>
          <w:szCs w:val="40"/>
          <w:lang w:val="ro-MD"/>
        </w:rPr>
      </w:pPr>
    </w:p>
    <w:p w14:paraId="25C761F0" w14:textId="4FD8D8F0" w:rsidR="00B541A4" w:rsidRPr="00F83B70" w:rsidRDefault="00B541A4" w:rsidP="00B541A4">
      <w:pPr>
        <w:spacing w:after="0"/>
        <w:ind w:left="709"/>
        <w:jc w:val="center"/>
        <w:rPr>
          <w:rFonts w:cs="Times New Roman"/>
          <w:b/>
          <w:sz w:val="24"/>
          <w:szCs w:val="24"/>
          <w:lang w:val="ro-MD"/>
        </w:rPr>
      </w:pPr>
      <w:r w:rsidRPr="00F83B70">
        <w:rPr>
          <w:rFonts w:cs="Times New Roman"/>
          <w:b/>
          <w:sz w:val="40"/>
          <w:szCs w:val="40"/>
          <w:lang w:val="ro-MD"/>
        </w:rPr>
        <w:t>Sectorul</w:t>
      </w:r>
      <w:r w:rsidRPr="00F83B70">
        <w:rPr>
          <w:rFonts w:cs="Times New Roman"/>
          <w:b/>
          <w:sz w:val="24"/>
          <w:szCs w:val="24"/>
          <w:lang w:val="ro-MD"/>
        </w:rPr>
        <w:t xml:space="preserve">: </w:t>
      </w:r>
      <w:r w:rsidR="00CC420F" w:rsidRPr="00F83B70">
        <w:rPr>
          <w:rFonts w:cs="Times New Roman"/>
          <w:b/>
          <w:sz w:val="40"/>
          <w:szCs w:val="40"/>
          <w:lang w:val="ro-MD"/>
        </w:rPr>
        <w:t>Educație</w:t>
      </w:r>
      <w:r w:rsidRPr="00F83B70">
        <w:rPr>
          <w:rFonts w:cs="Times New Roman"/>
          <w:b/>
          <w:sz w:val="24"/>
          <w:szCs w:val="24"/>
          <w:lang w:val="ro-MD"/>
        </w:rPr>
        <w:br w:type="page"/>
      </w:r>
    </w:p>
    <w:p w14:paraId="10A086B3" w14:textId="77777777" w:rsidR="00CC4436" w:rsidRPr="00F83B70" w:rsidRDefault="00CC4436" w:rsidP="000F0B1E">
      <w:pPr>
        <w:spacing w:after="0"/>
        <w:ind w:left="-11"/>
        <w:jc w:val="center"/>
        <w:rPr>
          <w:rFonts w:cs="Times New Roman"/>
          <w:b/>
          <w:sz w:val="24"/>
          <w:szCs w:val="24"/>
          <w:lang w:val="ro-MD"/>
        </w:rPr>
      </w:pPr>
    </w:p>
    <w:p w14:paraId="795C309B" w14:textId="77777777" w:rsidR="00CC4436" w:rsidRPr="00F83B70" w:rsidRDefault="00CC4436" w:rsidP="000F0B1E">
      <w:pPr>
        <w:spacing w:after="0"/>
        <w:ind w:left="-11"/>
        <w:jc w:val="center"/>
        <w:rPr>
          <w:rFonts w:cs="Times New Roman"/>
          <w:b/>
          <w:sz w:val="24"/>
          <w:szCs w:val="24"/>
          <w:lang w:val="ro-MD"/>
        </w:rPr>
      </w:pPr>
    </w:p>
    <w:p w14:paraId="60C19142" w14:textId="77777777" w:rsidR="00CC4436" w:rsidRPr="00F83B70" w:rsidRDefault="00CC4436" w:rsidP="000F0B1E">
      <w:pPr>
        <w:spacing w:after="0"/>
        <w:ind w:left="-11"/>
        <w:jc w:val="center"/>
        <w:rPr>
          <w:rFonts w:cs="Times New Roman"/>
          <w:b/>
          <w:sz w:val="24"/>
          <w:szCs w:val="24"/>
          <w:lang w:val="ro-MD"/>
        </w:rPr>
      </w:pPr>
    </w:p>
    <w:p w14:paraId="440FCC7A" w14:textId="77777777" w:rsidR="000F0B1E" w:rsidRPr="00F83B70" w:rsidRDefault="000F0B1E" w:rsidP="000F0B1E">
      <w:pPr>
        <w:spacing w:after="0"/>
        <w:ind w:left="-11"/>
        <w:jc w:val="center"/>
        <w:rPr>
          <w:rFonts w:cs="Times New Roman"/>
          <w:b/>
          <w:sz w:val="24"/>
          <w:szCs w:val="24"/>
          <w:lang w:val="ro-MD"/>
        </w:rPr>
      </w:pPr>
      <w:r w:rsidRPr="00F83B70">
        <w:rPr>
          <w:rFonts w:cs="Times New Roman"/>
          <w:b/>
          <w:sz w:val="24"/>
          <w:szCs w:val="24"/>
          <w:lang w:val="ro-MD"/>
        </w:rPr>
        <w:t xml:space="preserve">CUPRINS </w:t>
      </w:r>
    </w:p>
    <w:p w14:paraId="62C1F8F2" w14:textId="77777777" w:rsidR="000F0B1E" w:rsidRPr="00F83B70" w:rsidRDefault="000F0B1E" w:rsidP="000F0B1E">
      <w:pPr>
        <w:spacing w:after="0"/>
        <w:ind w:left="-11"/>
        <w:jc w:val="center"/>
        <w:rPr>
          <w:rFonts w:cs="Times New Roman"/>
          <w:b/>
          <w:sz w:val="24"/>
          <w:szCs w:val="24"/>
          <w:lang w:val="ro-MD"/>
        </w:rPr>
      </w:pPr>
    </w:p>
    <w:p w14:paraId="6A539593" w14:textId="77777777" w:rsidR="00CC4436" w:rsidRPr="00F83B70" w:rsidRDefault="00CC4436" w:rsidP="00641BDB">
      <w:pPr>
        <w:pStyle w:val="13"/>
        <w:tabs>
          <w:tab w:val="left" w:pos="440"/>
          <w:tab w:val="right" w:leader="dot" w:pos="9911"/>
        </w:tabs>
        <w:spacing w:line="360" w:lineRule="auto"/>
        <w:rPr>
          <w:rFonts w:asciiTheme="minorHAnsi" w:eastAsiaTheme="minorEastAsia" w:hAnsiTheme="minorHAnsi"/>
          <w:noProof/>
          <w:sz w:val="20"/>
          <w:lang w:val="ro-MD" w:eastAsia="ru-RU"/>
        </w:rPr>
      </w:pPr>
      <w:r w:rsidRPr="00F83B70">
        <w:rPr>
          <w:rFonts w:cs="Times New Roman"/>
          <w:b/>
          <w:sz w:val="24"/>
          <w:szCs w:val="24"/>
          <w:lang w:val="ro-MD"/>
        </w:rPr>
        <w:fldChar w:fldCharType="begin"/>
      </w:r>
      <w:r w:rsidRPr="00F83B70">
        <w:rPr>
          <w:rFonts w:cs="Times New Roman"/>
          <w:b/>
          <w:sz w:val="24"/>
          <w:szCs w:val="24"/>
          <w:lang w:val="ro-MD"/>
        </w:rPr>
        <w:instrText xml:space="preserve"> TOC \h \z \t "Стиль1;1" </w:instrText>
      </w:r>
      <w:r w:rsidRPr="00F83B70">
        <w:rPr>
          <w:rFonts w:cs="Times New Roman"/>
          <w:b/>
          <w:sz w:val="24"/>
          <w:szCs w:val="24"/>
          <w:lang w:val="ro-MD"/>
        </w:rPr>
        <w:fldChar w:fldCharType="separate"/>
      </w:r>
      <w:hyperlink w:anchor="_Toc184715828" w:history="1">
        <w:r w:rsidRPr="00F83B70">
          <w:rPr>
            <w:rStyle w:val="a5"/>
            <w:noProof/>
            <w:sz w:val="24"/>
            <w:lang w:val="ro-MD"/>
          </w:rPr>
          <w:t>I.</w:t>
        </w:r>
        <w:r w:rsidRPr="00F83B70">
          <w:rPr>
            <w:rFonts w:asciiTheme="minorHAnsi" w:eastAsiaTheme="minorEastAsia" w:hAnsiTheme="minorHAnsi"/>
            <w:noProof/>
            <w:sz w:val="20"/>
            <w:lang w:val="ro-MD" w:eastAsia="ru-RU"/>
          </w:rPr>
          <w:tab/>
        </w:r>
        <w:r w:rsidRPr="00F83B70">
          <w:rPr>
            <w:rStyle w:val="a5"/>
            <w:noProof/>
            <w:sz w:val="24"/>
            <w:lang w:val="ro-MD"/>
          </w:rPr>
          <w:t>PREZENTAREA GENERALĂ A CALIFICĂRILOR ÎN DOMENIUL EDUCAȚIE</w:t>
        </w:r>
        <w:r w:rsidRPr="00F83B70">
          <w:rPr>
            <w:noProof/>
            <w:webHidden/>
            <w:sz w:val="24"/>
            <w:lang w:val="ro-MD"/>
          </w:rPr>
          <w:tab/>
        </w:r>
        <w:r w:rsidRPr="00F83B70">
          <w:rPr>
            <w:noProof/>
            <w:webHidden/>
            <w:sz w:val="24"/>
            <w:lang w:val="ro-MD"/>
          </w:rPr>
          <w:fldChar w:fldCharType="begin"/>
        </w:r>
        <w:r w:rsidRPr="00F83B70">
          <w:rPr>
            <w:noProof/>
            <w:webHidden/>
            <w:sz w:val="24"/>
            <w:lang w:val="ro-MD"/>
          </w:rPr>
          <w:instrText xml:space="preserve"> PAGEREF _Toc184715828 \h </w:instrText>
        </w:r>
        <w:r w:rsidRPr="00F83B70">
          <w:rPr>
            <w:noProof/>
            <w:webHidden/>
            <w:sz w:val="24"/>
            <w:lang w:val="ro-MD"/>
          </w:rPr>
        </w:r>
        <w:r w:rsidRPr="00F83B70">
          <w:rPr>
            <w:noProof/>
            <w:webHidden/>
            <w:sz w:val="24"/>
            <w:lang w:val="ro-MD"/>
          </w:rPr>
          <w:fldChar w:fldCharType="separate"/>
        </w:r>
        <w:r w:rsidR="004832CA" w:rsidRPr="00F83B70">
          <w:rPr>
            <w:noProof/>
            <w:webHidden/>
            <w:sz w:val="24"/>
            <w:lang w:val="ro-MD"/>
          </w:rPr>
          <w:t>3</w:t>
        </w:r>
        <w:r w:rsidRPr="00F83B70">
          <w:rPr>
            <w:noProof/>
            <w:webHidden/>
            <w:sz w:val="24"/>
            <w:lang w:val="ro-MD"/>
          </w:rPr>
          <w:fldChar w:fldCharType="end"/>
        </w:r>
      </w:hyperlink>
    </w:p>
    <w:p w14:paraId="239E1E0B" w14:textId="77777777" w:rsidR="00CC4436" w:rsidRPr="00F83B70" w:rsidRDefault="00C96631" w:rsidP="00641BDB">
      <w:pPr>
        <w:pStyle w:val="13"/>
        <w:tabs>
          <w:tab w:val="left" w:pos="440"/>
          <w:tab w:val="left" w:pos="660"/>
          <w:tab w:val="right" w:leader="dot" w:pos="9911"/>
        </w:tabs>
        <w:spacing w:line="360" w:lineRule="auto"/>
        <w:rPr>
          <w:rFonts w:asciiTheme="minorHAnsi" w:eastAsiaTheme="minorEastAsia" w:hAnsiTheme="minorHAnsi"/>
          <w:noProof/>
          <w:sz w:val="20"/>
          <w:lang w:val="ro-MD" w:eastAsia="ru-RU"/>
        </w:rPr>
      </w:pPr>
      <w:hyperlink w:anchor="_Toc184715829" w:history="1">
        <w:r w:rsidR="00CC4436" w:rsidRPr="00F83B70">
          <w:rPr>
            <w:rStyle w:val="a5"/>
            <w:noProof/>
            <w:sz w:val="24"/>
            <w:lang w:val="ro-MD"/>
          </w:rPr>
          <w:t>II.</w:t>
        </w:r>
        <w:r w:rsidR="00CC4436" w:rsidRPr="00F83B70">
          <w:rPr>
            <w:rFonts w:asciiTheme="minorHAnsi" w:eastAsiaTheme="minorEastAsia" w:hAnsiTheme="minorHAnsi"/>
            <w:noProof/>
            <w:sz w:val="20"/>
            <w:lang w:val="ro-MD" w:eastAsia="ru-RU"/>
          </w:rPr>
          <w:tab/>
        </w:r>
        <w:r w:rsidR="00CC4436" w:rsidRPr="00F83B70">
          <w:rPr>
            <w:rStyle w:val="a5"/>
            <w:noProof/>
            <w:sz w:val="24"/>
            <w:lang w:val="ro-MD"/>
          </w:rPr>
          <w:t>ARIILE OCUPAȚIONALE ÎN EDUCAȚIE</w:t>
        </w:r>
        <w:r w:rsidR="00CC4436" w:rsidRPr="00F83B70">
          <w:rPr>
            <w:noProof/>
            <w:webHidden/>
            <w:sz w:val="24"/>
            <w:lang w:val="ro-MD"/>
          </w:rPr>
          <w:tab/>
        </w:r>
        <w:r w:rsidR="00CC4436" w:rsidRPr="00F83B70">
          <w:rPr>
            <w:noProof/>
            <w:webHidden/>
            <w:sz w:val="24"/>
            <w:lang w:val="ro-MD"/>
          </w:rPr>
          <w:fldChar w:fldCharType="begin"/>
        </w:r>
        <w:r w:rsidR="00CC4436" w:rsidRPr="00F83B70">
          <w:rPr>
            <w:noProof/>
            <w:webHidden/>
            <w:sz w:val="24"/>
            <w:lang w:val="ro-MD"/>
          </w:rPr>
          <w:instrText xml:space="preserve"> PAGEREF _Toc184715829 \h </w:instrText>
        </w:r>
        <w:r w:rsidR="00CC4436" w:rsidRPr="00F83B70">
          <w:rPr>
            <w:noProof/>
            <w:webHidden/>
            <w:sz w:val="24"/>
            <w:lang w:val="ro-MD"/>
          </w:rPr>
        </w:r>
        <w:r w:rsidR="00CC4436" w:rsidRPr="00F83B70">
          <w:rPr>
            <w:noProof/>
            <w:webHidden/>
            <w:sz w:val="24"/>
            <w:lang w:val="ro-MD"/>
          </w:rPr>
          <w:fldChar w:fldCharType="separate"/>
        </w:r>
        <w:r w:rsidR="004832CA" w:rsidRPr="00F83B70">
          <w:rPr>
            <w:noProof/>
            <w:webHidden/>
            <w:sz w:val="24"/>
            <w:lang w:val="ro-MD"/>
          </w:rPr>
          <w:t>7</w:t>
        </w:r>
        <w:r w:rsidR="00CC4436" w:rsidRPr="00F83B70">
          <w:rPr>
            <w:noProof/>
            <w:webHidden/>
            <w:sz w:val="24"/>
            <w:lang w:val="ro-MD"/>
          </w:rPr>
          <w:fldChar w:fldCharType="end"/>
        </w:r>
      </w:hyperlink>
    </w:p>
    <w:p w14:paraId="03F34638" w14:textId="77777777" w:rsidR="00CC4436" w:rsidRPr="00F83B70" w:rsidRDefault="00C96631" w:rsidP="00641BDB">
      <w:pPr>
        <w:pStyle w:val="13"/>
        <w:tabs>
          <w:tab w:val="left" w:pos="440"/>
          <w:tab w:val="left" w:pos="660"/>
          <w:tab w:val="right" w:leader="dot" w:pos="9911"/>
        </w:tabs>
        <w:spacing w:line="360" w:lineRule="auto"/>
        <w:rPr>
          <w:rFonts w:asciiTheme="minorHAnsi" w:eastAsiaTheme="minorEastAsia" w:hAnsiTheme="minorHAnsi"/>
          <w:noProof/>
          <w:sz w:val="20"/>
          <w:lang w:val="ro-MD" w:eastAsia="ru-RU"/>
        </w:rPr>
      </w:pPr>
      <w:hyperlink w:anchor="_Toc184715830" w:history="1">
        <w:r w:rsidR="00CC4436" w:rsidRPr="00F83B70">
          <w:rPr>
            <w:rStyle w:val="a5"/>
            <w:noProof/>
            <w:sz w:val="24"/>
            <w:lang w:val="ro-MD"/>
          </w:rPr>
          <w:t>III.</w:t>
        </w:r>
        <w:r w:rsidR="00CC4436" w:rsidRPr="00F83B70">
          <w:rPr>
            <w:rFonts w:asciiTheme="minorHAnsi" w:eastAsiaTheme="minorEastAsia" w:hAnsiTheme="minorHAnsi"/>
            <w:noProof/>
            <w:sz w:val="20"/>
            <w:lang w:val="ro-MD" w:eastAsia="ru-RU"/>
          </w:rPr>
          <w:tab/>
        </w:r>
        <w:r w:rsidR="00CC4436" w:rsidRPr="00F83B70">
          <w:rPr>
            <w:rStyle w:val="a5"/>
            <w:noProof/>
            <w:sz w:val="24"/>
            <w:lang w:val="ro-MD"/>
          </w:rPr>
          <w:t>CONDIȚII DE ACCES ÎN SECTORUL EDUCAȚIE</w:t>
        </w:r>
        <w:r w:rsidR="00CC4436" w:rsidRPr="00F83B70">
          <w:rPr>
            <w:noProof/>
            <w:webHidden/>
            <w:sz w:val="24"/>
            <w:lang w:val="ro-MD"/>
          </w:rPr>
          <w:tab/>
        </w:r>
        <w:r w:rsidR="00CC4436" w:rsidRPr="00F83B70">
          <w:rPr>
            <w:noProof/>
            <w:webHidden/>
            <w:sz w:val="24"/>
            <w:lang w:val="ro-MD"/>
          </w:rPr>
          <w:fldChar w:fldCharType="begin"/>
        </w:r>
        <w:r w:rsidR="00CC4436" w:rsidRPr="00F83B70">
          <w:rPr>
            <w:noProof/>
            <w:webHidden/>
            <w:sz w:val="24"/>
            <w:lang w:val="ro-MD"/>
          </w:rPr>
          <w:instrText xml:space="preserve"> PAGEREF _Toc184715830 \h </w:instrText>
        </w:r>
        <w:r w:rsidR="00CC4436" w:rsidRPr="00F83B70">
          <w:rPr>
            <w:noProof/>
            <w:webHidden/>
            <w:sz w:val="24"/>
            <w:lang w:val="ro-MD"/>
          </w:rPr>
        </w:r>
        <w:r w:rsidR="00CC4436" w:rsidRPr="00F83B70">
          <w:rPr>
            <w:noProof/>
            <w:webHidden/>
            <w:sz w:val="24"/>
            <w:lang w:val="ro-MD"/>
          </w:rPr>
          <w:fldChar w:fldCharType="separate"/>
        </w:r>
        <w:r w:rsidR="004832CA" w:rsidRPr="00F83B70">
          <w:rPr>
            <w:noProof/>
            <w:webHidden/>
            <w:sz w:val="24"/>
            <w:lang w:val="ro-MD"/>
          </w:rPr>
          <w:t>10</w:t>
        </w:r>
        <w:r w:rsidR="00CC4436" w:rsidRPr="00F83B70">
          <w:rPr>
            <w:noProof/>
            <w:webHidden/>
            <w:sz w:val="24"/>
            <w:lang w:val="ro-MD"/>
          </w:rPr>
          <w:fldChar w:fldCharType="end"/>
        </w:r>
      </w:hyperlink>
    </w:p>
    <w:p w14:paraId="26D98AFE" w14:textId="4F5772F9" w:rsidR="00CC4436" w:rsidRPr="00F83B70" w:rsidRDefault="00C96631" w:rsidP="00641BDB">
      <w:pPr>
        <w:pStyle w:val="13"/>
        <w:tabs>
          <w:tab w:val="left" w:pos="440"/>
          <w:tab w:val="left" w:pos="660"/>
          <w:tab w:val="right" w:leader="dot" w:pos="9911"/>
        </w:tabs>
        <w:spacing w:line="360" w:lineRule="auto"/>
        <w:rPr>
          <w:rFonts w:asciiTheme="minorHAnsi" w:eastAsiaTheme="minorEastAsia" w:hAnsiTheme="minorHAnsi"/>
          <w:noProof/>
          <w:sz w:val="20"/>
          <w:lang w:val="ro-MD" w:eastAsia="ru-RU"/>
        </w:rPr>
      </w:pPr>
      <w:hyperlink w:anchor="_Toc184715831" w:history="1">
        <w:r w:rsidR="00CC4436" w:rsidRPr="00F83B70">
          <w:rPr>
            <w:rStyle w:val="a5"/>
            <w:noProof/>
            <w:sz w:val="24"/>
            <w:lang w:val="ro-MD"/>
          </w:rPr>
          <w:t>IV.</w:t>
        </w:r>
        <w:r w:rsidR="00CC4436" w:rsidRPr="00F83B70">
          <w:rPr>
            <w:rFonts w:asciiTheme="minorHAnsi" w:eastAsiaTheme="minorEastAsia" w:hAnsiTheme="minorHAnsi"/>
            <w:noProof/>
            <w:sz w:val="20"/>
            <w:lang w:val="ro-MD" w:eastAsia="ru-RU"/>
          </w:rPr>
          <w:tab/>
        </w:r>
        <w:r w:rsidR="00CC4436" w:rsidRPr="00F83B70">
          <w:rPr>
            <w:rStyle w:val="a5"/>
            <w:noProof/>
            <w:sz w:val="24"/>
            <w:lang w:val="ro-MD"/>
          </w:rPr>
          <w:t>COMPETENȚE SECTORIALE</w:t>
        </w:r>
        <w:r w:rsidR="00F83B70">
          <w:rPr>
            <w:rStyle w:val="a5"/>
            <w:noProof/>
            <w:sz w:val="24"/>
            <w:lang w:val="ro-MD"/>
          </w:rPr>
          <w:t xml:space="preserve"> </w:t>
        </w:r>
        <w:r w:rsidR="00CC4436" w:rsidRPr="00F83B70">
          <w:rPr>
            <w:rStyle w:val="a5"/>
            <w:noProof/>
            <w:sz w:val="24"/>
            <w:lang w:val="ro-MD"/>
          </w:rPr>
          <w:t>(generale)</w:t>
        </w:r>
        <w:r w:rsidR="00CC4436" w:rsidRPr="00F83B70">
          <w:rPr>
            <w:noProof/>
            <w:webHidden/>
            <w:sz w:val="24"/>
            <w:lang w:val="ro-MD"/>
          </w:rPr>
          <w:tab/>
        </w:r>
        <w:r w:rsidR="00CC4436" w:rsidRPr="00F83B70">
          <w:rPr>
            <w:noProof/>
            <w:webHidden/>
            <w:sz w:val="24"/>
            <w:lang w:val="ro-MD"/>
          </w:rPr>
          <w:fldChar w:fldCharType="begin"/>
        </w:r>
        <w:r w:rsidR="00CC4436" w:rsidRPr="00F83B70">
          <w:rPr>
            <w:noProof/>
            <w:webHidden/>
            <w:sz w:val="24"/>
            <w:lang w:val="ro-MD"/>
          </w:rPr>
          <w:instrText xml:space="preserve"> PAGEREF _Toc184715831 \h </w:instrText>
        </w:r>
        <w:r w:rsidR="00CC4436" w:rsidRPr="00F83B70">
          <w:rPr>
            <w:noProof/>
            <w:webHidden/>
            <w:sz w:val="24"/>
            <w:lang w:val="ro-MD"/>
          </w:rPr>
        </w:r>
        <w:r w:rsidR="00CC4436" w:rsidRPr="00F83B70">
          <w:rPr>
            <w:noProof/>
            <w:webHidden/>
            <w:sz w:val="24"/>
            <w:lang w:val="ro-MD"/>
          </w:rPr>
          <w:fldChar w:fldCharType="separate"/>
        </w:r>
        <w:r w:rsidR="004832CA" w:rsidRPr="00F83B70">
          <w:rPr>
            <w:noProof/>
            <w:webHidden/>
            <w:sz w:val="24"/>
            <w:lang w:val="ro-MD"/>
          </w:rPr>
          <w:t>14</w:t>
        </w:r>
        <w:r w:rsidR="00CC4436" w:rsidRPr="00F83B70">
          <w:rPr>
            <w:noProof/>
            <w:webHidden/>
            <w:sz w:val="24"/>
            <w:lang w:val="ro-MD"/>
          </w:rPr>
          <w:fldChar w:fldCharType="end"/>
        </w:r>
      </w:hyperlink>
    </w:p>
    <w:p w14:paraId="02B5F20B" w14:textId="68E2889B" w:rsidR="00CC4436" w:rsidRPr="00F83B70" w:rsidRDefault="00C96631" w:rsidP="00641BDB">
      <w:pPr>
        <w:pStyle w:val="13"/>
        <w:tabs>
          <w:tab w:val="left" w:pos="440"/>
          <w:tab w:val="left" w:pos="660"/>
          <w:tab w:val="right" w:leader="dot" w:pos="9911"/>
        </w:tabs>
        <w:spacing w:line="360" w:lineRule="auto"/>
        <w:rPr>
          <w:rFonts w:asciiTheme="minorHAnsi" w:eastAsiaTheme="minorEastAsia" w:hAnsiTheme="minorHAnsi"/>
          <w:noProof/>
          <w:sz w:val="20"/>
          <w:lang w:val="ro-MD" w:eastAsia="ru-RU"/>
        </w:rPr>
      </w:pPr>
      <w:hyperlink w:anchor="_Toc184715832" w:history="1">
        <w:r w:rsidR="00CC4436" w:rsidRPr="00F83B70">
          <w:rPr>
            <w:rStyle w:val="a5"/>
            <w:noProof/>
            <w:sz w:val="24"/>
            <w:lang w:val="ro-MD"/>
          </w:rPr>
          <w:t>V.</w:t>
        </w:r>
        <w:r w:rsidR="00CC4436" w:rsidRPr="00F83B70">
          <w:rPr>
            <w:rFonts w:asciiTheme="minorHAnsi" w:eastAsiaTheme="minorEastAsia" w:hAnsiTheme="minorHAnsi"/>
            <w:noProof/>
            <w:sz w:val="20"/>
            <w:lang w:val="ro-MD" w:eastAsia="ru-RU"/>
          </w:rPr>
          <w:tab/>
        </w:r>
        <w:r w:rsidR="00CC4436" w:rsidRPr="00F83B70">
          <w:rPr>
            <w:rStyle w:val="a5"/>
            <w:noProof/>
            <w:sz w:val="24"/>
            <w:lang w:val="ro-MD"/>
          </w:rPr>
          <w:t>CONDIȚII PENTRU OBȚINEREA CALIFICĂRILOR ÎN EDUCAȚIE</w:t>
        </w:r>
        <w:r w:rsidR="00CC4436" w:rsidRPr="00F83B70">
          <w:rPr>
            <w:noProof/>
            <w:webHidden/>
            <w:sz w:val="24"/>
            <w:lang w:val="ro-MD"/>
          </w:rPr>
          <w:tab/>
        </w:r>
        <w:r w:rsidR="00CC4436" w:rsidRPr="00F83B70">
          <w:rPr>
            <w:noProof/>
            <w:webHidden/>
            <w:sz w:val="24"/>
            <w:lang w:val="ro-MD"/>
          </w:rPr>
          <w:fldChar w:fldCharType="begin"/>
        </w:r>
        <w:r w:rsidR="00CC4436" w:rsidRPr="00F83B70">
          <w:rPr>
            <w:noProof/>
            <w:webHidden/>
            <w:sz w:val="24"/>
            <w:lang w:val="ro-MD"/>
          </w:rPr>
          <w:instrText xml:space="preserve"> PAGEREF _Toc184715832 \h </w:instrText>
        </w:r>
        <w:r w:rsidR="00CC4436" w:rsidRPr="00F83B70">
          <w:rPr>
            <w:noProof/>
            <w:webHidden/>
            <w:sz w:val="24"/>
            <w:lang w:val="ro-MD"/>
          </w:rPr>
        </w:r>
        <w:r w:rsidR="00CC4436" w:rsidRPr="00F83B70">
          <w:rPr>
            <w:noProof/>
            <w:webHidden/>
            <w:sz w:val="24"/>
            <w:lang w:val="ro-MD"/>
          </w:rPr>
          <w:fldChar w:fldCharType="separate"/>
        </w:r>
        <w:r w:rsidR="004832CA" w:rsidRPr="00F83B70">
          <w:rPr>
            <w:noProof/>
            <w:webHidden/>
            <w:sz w:val="24"/>
            <w:lang w:val="ro-MD"/>
          </w:rPr>
          <w:t>16</w:t>
        </w:r>
        <w:r w:rsidR="00CC4436" w:rsidRPr="00F83B70">
          <w:rPr>
            <w:noProof/>
            <w:webHidden/>
            <w:sz w:val="24"/>
            <w:lang w:val="ro-MD"/>
          </w:rPr>
          <w:fldChar w:fldCharType="end"/>
        </w:r>
      </w:hyperlink>
    </w:p>
    <w:p w14:paraId="19133337" w14:textId="77777777" w:rsidR="00CC4436" w:rsidRPr="00F83B70" w:rsidRDefault="00C96631" w:rsidP="00641BDB">
      <w:pPr>
        <w:pStyle w:val="13"/>
        <w:tabs>
          <w:tab w:val="left" w:pos="440"/>
          <w:tab w:val="left" w:pos="660"/>
          <w:tab w:val="right" w:leader="dot" w:pos="9911"/>
        </w:tabs>
        <w:spacing w:line="360" w:lineRule="auto"/>
        <w:rPr>
          <w:rFonts w:asciiTheme="minorHAnsi" w:eastAsiaTheme="minorEastAsia" w:hAnsiTheme="minorHAnsi"/>
          <w:noProof/>
          <w:sz w:val="20"/>
          <w:lang w:val="ro-MD" w:eastAsia="ru-RU"/>
        </w:rPr>
      </w:pPr>
      <w:hyperlink w:anchor="_Toc184715833" w:history="1">
        <w:r w:rsidR="00CC4436" w:rsidRPr="00F83B70">
          <w:rPr>
            <w:rStyle w:val="a5"/>
            <w:noProof/>
            <w:sz w:val="24"/>
            <w:lang w:val="ro-MD"/>
          </w:rPr>
          <w:t>VI.</w:t>
        </w:r>
        <w:r w:rsidR="00CC4436" w:rsidRPr="00F83B70">
          <w:rPr>
            <w:rFonts w:asciiTheme="minorHAnsi" w:eastAsiaTheme="minorEastAsia" w:hAnsiTheme="minorHAnsi"/>
            <w:noProof/>
            <w:sz w:val="20"/>
            <w:lang w:val="ro-MD" w:eastAsia="ru-RU"/>
          </w:rPr>
          <w:tab/>
        </w:r>
        <w:r w:rsidR="00CC4436" w:rsidRPr="00F83B70">
          <w:rPr>
            <w:rStyle w:val="a5"/>
            <w:noProof/>
            <w:sz w:val="24"/>
            <w:lang w:val="ro-MD"/>
          </w:rPr>
          <w:t>OCUPAȚII TIPICE ÎN DOMENIUL EDUCAȚIE</w:t>
        </w:r>
        <w:r w:rsidR="00CC4436" w:rsidRPr="00F83B70">
          <w:rPr>
            <w:noProof/>
            <w:webHidden/>
            <w:sz w:val="24"/>
            <w:lang w:val="ro-MD"/>
          </w:rPr>
          <w:tab/>
        </w:r>
        <w:r w:rsidR="00CC4436" w:rsidRPr="00F83B70">
          <w:rPr>
            <w:noProof/>
            <w:webHidden/>
            <w:sz w:val="24"/>
            <w:lang w:val="ro-MD"/>
          </w:rPr>
          <w:fldChar w:fldCharType="begin"/>
        </w:r>
        <w:r w:rsidR="00CC4436" w:rsidRPr="00F83B70">
          <w:rPr>
            <w:noProof/>
            <w:webHidden/>
            <w:sz w:val="24"/>
            <w:lang w:val="ro-MD"/>
          </w:rPr>
          <w:instrText xml:space="preserve"> PAGEREF _Toc184715833 \h </w:instrText>
        </w:r>
        <w:r w:rsidR="00CC4436" w:rsidRPr="00F83B70">
          <w:rPr>
            <w:noProof/>
            <w:webHidden/>
            <w:sz w:val="24"/>
            <w:lang w:val="ro-MD"/>
          </w:rPr>
        </w:r>
        <w:r w:rsidR="00CC4436" w:rsidRPr="00F83B70">
          <w:rPr>
            <w:noProof/>
            <w:webHidden/>
            <w:sz w:val="24"/>
            <w:lang w:val="ro-MD"/>
          </w:rPr>
          <w:fldChar w:fldCharType="separate"/>
        </w:r>
        <w:r w:rsidR="004832CA" w:rsidRPr="00F83B70">
          <w:rPr>
            <w:noProof/>
            <w:webHidden/>
            <w:sz w:val="24"/>
            <w:lang w:val="ro-MD"/>
          </w:rPr>
          <w:t>18</w:t>
        </w:r>
        <w:r w:rsidR="00CC4436" w:rsidRPr="00F83B70">
          <w:rPr>
            <w:noProof/>
            <w:webHidden/>
            <w:sz w:val="24"/>
            <w:lang w:val="ro-MD"/>
          </w:rPr>
          <w:fldChar w:fldCharType="end"/>
        </w:r>
      </w:hyperlink>
    </w:p>
    <w:p w14:paraId="1BA6F36E" w14:textId="2D244042" w:rsidR="00B541A4" w:rsidRPr="00F83B70" w:rsidRDefault="00CC4436" w:rsidP="000F0B1E">
      <w:pPr>
        <w:spacing w:after="0"/>
        <w:ind w:left="-11"/>
        <w:jc w:val="both"/>
        <w:rPr>
          <w:rFonts w:cs="Times New Roman"/>
          <w:b/>
          <w:sz w:val="24"/>
          <w:szCs w:val="24"/>
          <w:lang w:val="ro-MD"/>
        </w:rPr>
      </w:pPr>
      <w:r w:rsidRPr="00F83B70">
        <w:rPr>
          <w:rFonts w:cs="Times New Roman"/>
          <w:b/>
          <w:sz w:val="24"/>
          <w:szCs w:val="24"/>
          <w:lang w:val="ro-MD"/>
        </w:rPr>
        <w:fldChar w:fldCharType="end"/>
      </w:r>
      <w:r w:rsidR="00B541A4" w:rsidRPr="00F83B70">
        <w:rPr>
          <w:rFonts w:cs="Times New Roman"/>
          <w:b/>
          <w:sz w:val="24"/>
          <w:szCs w:val="24"/>
          <w:lang w:val="ro-MD"/>
        </w:rPr>
        <w:br w:type="page"/>
      </w:r>
    </w:p>
    <w:p w14:paraId="38EC0741" w14:textId="1851F815" w:rsidR="00473AFB" w:rsidRPr="00F83B70" w:rsidRDefault="00473AFB" w:rsidP="001A1CD5">
      <w:pPr>
        <w:pStyle w:val="1"/>
        <w:rPr>
          <w:lang w:val="ro-MD"/>
        </w:rPr>
      </w:pPr>
      <w:bookmarkStart w:id="1" w:name="_Toc184715828"/>
      <w:r w:rsidRPr="00F83B70">
        <w:rPr>
          <w:lang w:val="ro-MD"/>
        </w:rPr>
        <w:lastRenderedPageBreak/>
        <w:t>PREZENTAREA GENERALĂ A CALIFICĂRILOR ÎN DOMENIUL EDUCAȚIE</w:t>
      </w:r>
      <w:bookmarkEnd w:id="1"/>
    </w:p>
    <w:p w14:paraId="7673623E" w14:textId="77777777" w:rsidR="00473AFB" w:rsidRPr="00F83B70" w:rsidRDefault="00473AFB" w:rsidP="00473AFB">
      <w:pPr>
        <w:pStyle w:val="a6"/>
        <w:spacing w:before="0" w:beforeAutospacing="0" w:after="0" w:afterAutospacing="0"/>
        <w:jc w:val="both"/>
        <w:rPr>
          <w:shd w:val="clear" w:color="auto" w:fill="FFFFFF"/>
          <w:lang w:val="ro-MD"/>
        </w:rPr>
      </w:pPr>
    </w:p>
    <w:p w14:paraId="019FF390" w14:textId="51DF169D" w:rsidR="00330D91" w:rsidRPr="00F83B70" w:rsidRDefault="00330D91" w:rsidP="002406BA">
      <w:pPr>
        <w:pStyle w:val="a6"/>
        <w:spacing w:before="0" w:beforeAutospacing="0" w:after="0" w:afterAutospacing="0" w:line="360" w:lineRule="auto"/>
        <w:ind w:firstLine="426"/>
        <w:jc w:val="both"/>
        <w:rPr>
          <w:lang w:val="ro-MD"/>
        </w:rPr>
      </w:pPr>
      <w:r w:rsidRPr="00F83B70">
        <w:rPr>
          <w:shd w:val="clear" w:color="auto" w:fill="FFFFFF"/>
          <w:lang w:val="ro-MD"/>
        </w:rPr>
        <w:t>Educația este fundamentul dezvoltării personale, al capacității de inserție profesională și al cetățeniei active și responsabile. </w:t>
      </w:r>
    </w:p>
    <w:p w14:paraId="704F9AB3" w14:textId="559F8D74" w:rsidR="00330D91" w:rsidRPr="00F83B70" w:rsidRDefault="00330D91" w:rsidP="002406BA">
      <w:pPr>
        <w:pStyle w:val="a6"/>
        <w:spacing w:before="0" w:beforeAutospacing="0" w:after="0" w:afterAutospacing="0" w:line="360" w:lineRule="auto"/>
        <w:ind w:firstLine="426"/>
        <w:jc w:val="both"/>
        <w:rPr>
          <w:lang w:val="ro-MD"/>
        </w:rPr>
      </w:pPr>
      <w:r w:rsidRPr="00F83B70">
        <w:rPr>
          <w:shd w:val="clear" w:color="auto" w:fill="FFFFFF"/>
          <w:lang w:val="ro-MD"/>
        </w:rPr>
        <w:t xml:space="preserve">Conform Codului Educației (2014), educația reprezintă o prioritate naţională şi factorul primordial al dezvoltării durabile a unei societăţi bazate pe cunoaştere. </w:t>
      </w:r>
      <w:r w:rsidRPr="00F83B70">
        <w:rPr>
          <w:lang w:val="ro-MD"/>
        </w:rPr>
        <w:t xml:space="preserve">Misiunea educației, conform art. 5 al Codului Educației al RM, constă în: satisfacerea cerinţelor educaţionale ale individului şi ale societăţii;  dezvoltarea potenţialului uman pentru a asigura calitatea vieţii, creşterea durabilă a economiei şi bunăstarea poporului;  dezvoltarea culturii naţionale; promovarea dialogului intercultural, a spiritului de toleranţă, a nediscriminării şi incluziunii sociale;  promovarea învăţării pe tot parcursul vieţii;  facilitarea reconcilierii vieţii profesionale cu viaţa de familie pentru bărbaţi şi femei; dezvoltarea spiritului civic și promovarea cetățeniei active. </w:t>
      </w:r>
      <w:r w:rsidRPr="00F83B70">
        <w:rPr>
          <w:color w:val="00B050"/>
          <w:lang w:val="ro-MD"/>
        </w:rPr>
        <w:t>(</w:t>
      </w:r>
      <w:hyperlink r:id="rId8" w:history="1">
        <w:r w:rsidRPr="00F83B70">
          <w:rPr>
            <w:rStyle w:val="a5"/>
            <w:color w:val="3333FF"/>
            <w:shd w:val="clear" w:color="auto" w:fill="FFFFFF" w:themeFill="background1"/>
            <w:lang w:val="ro-MD"/>
          </w:rPr>
          <w:t>https://www.legis.md/cautare/getResults?doc_id=112493&amp;lang=ro#</w:t>
        </w:r>
      </w:hyperlink>
      <w:r w:rsidRPr="00F83B70">
        <w:rPr>
          <w:color w:val="00B050"/>
          <w:lang w:val="ro-MD"/>
        </w:rPr>
        <w:t>)</w:t>
      </w:r>
    </w:p>
    <w:p w14:paraId="38EEB87E"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Politicile educaționale ale Republicii Moldova sunt  corelate cu  politicile educaționale europene și internaționale, cu scopul  soluționării problemelor și nevoilor actuale ale sistemului educațional național. </w:t>
      </w:r>
    </w:p>
    <w:p w14:paraId="39289BB5"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La baza formării specialiștilor pentru orice sector, inclusiv Educație, stau calificările profesionale, concepute pentru a permite candidatului să dobândească cunoștințe și abilități cerute de piața muncii.</w:t>
      </w:r>
    </w:p>
    <w:p w14:paraId="65EA31BD"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Conform Directivei 2005/36/CE a Parlamentului European și a Consiliului din 7 septembrie 2005 privind recunoașterea calificărilor profesionale,  statele membre vor recunoaște calificările profesionale obținute în alte state membre, ceea ce va permite titularului respectivelor calificări să exercite aceeași profesie în respectivul sau respectivele state membre.</w:t>
      </w:r>
      <w:r w:rsidRPr="00F83B70">
        <w:rPr>
          <w:color w:val="0000FF"/>
          <w:lang w:val="ro-MD"/>
        </w:rPr>
        <w:t xml:space="preserve">  </w:t>
      </w:r>
      <w:hyperlink r:id="rId9" w:history="1">
        <w:r w:rsidRPr="00F83B70">
          <w:rPr>
            <w:rStyle w:val="a5"/>
            <w:color w:val="3333FF"/>
            <w:lang w:val="ro-MD"/>
          </w:rPr>
          <w:t>https://eur-lex.europa.eu/legal-content/RO/TXT/?uri=CELEX:32005L0036</w:t>
        </w:r>
      </w:hyperlink>
      <w:r w:rsidRPr="00F83B70">
        <w:rPr>
          <w:color w:val="0000FF"/>
          <w:lang w:val="ro-MD"/>
        </w:rPr>
        <w:t> </w:t>
      </w:r>
    </w:p>
    <w:p w14:paraId="64830855"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Calificările oferite în sistemul educațional național sunt clasificate  potrivit unui set de criterii care corespund unor niveluri specifice de învățare atinse, fiind  integrate în Cadrul Național al Calificărilor (CNC).  Scopul acestuia  este integrarea și coordonarea subsistemelor naționale ale calificărilor și îmbunătățirea transparenței, accesului, progresului și calității calificărilor în raport cu piața muncii și cu societatea civilă.</w:t>
      </w:r>
    </w:p>
    <w:p w14:paraId="11E39B92" w14:textId="25D2B8C2" w:rsidR="00330D91" w:rsidRPr="00F83B70" w:rsidRDefault="00330D91" w:rsidP="002406BA">
      <w:pPr>
        <w:pStyle w:val="a6"/>
        <w:spacing w:before="0" w:beforeAutospacing="0" w:after="0" w:afterAutospacing="0" w:line="360" w:lineRule="auto"/>
        <w:ind w:firstLine="426"/>
        <w:jc w:val="both"/>
        <w:rPr>
          <w:color w:val="000000" w:themeColor="text1"/>
          <w:lang w:val="ro-MD"/>
        </w:rPr>
      </w:pPr>
      <w:r w:rsidRPr="00F83B70">
        <w:rPr>
          <w:lang w:val="ro-MD"/>
        </w:rPr>
        <w:t xml:space="preserve">CNC este un sistem comprehensiv al calificărilor naționale, dezvoltat în baza principiilor Cadrului European al Calificărilor (European Qualifications Framework, în continuare – EQF). CNC este orientat spre facilitarea învățării pe tot parcursul vieții, compararea calificărilor la nivel național și internațional și ordonarea tuturor calificărilor într-o structură logic </w:t>
      </w:r>
      <w:r w:rsidRPr="00F83B70">
        <w:rPr>
          <w:color w:val="000000" w:themeColor="text1"/>
          <w:lang w:val="ro-MD"/>
        </w:rPr>
        <w:t>organizată (</w:t>
      </w:r>
      <w:r w:rsidRPr="00F83B70">
        <w:rPr>
          <w:color w:val="000000" w:themeColor="text1"/>
          <w:shd w:val="clear" w:color="auto" w:fill="FFFFFF" w:themeFill="background1"/>
          <w:lang w:val="ro-MD"/>
        </w:rPr>
        <w:t>HOTĂRÂRE Nr. 330 din 31-05-2023 cu privire la aprobarea Cadrului Național al Calificărilor)</w:t>
      </w:r>
    </w:p>
    <w:p w14:paraId="63D3D8B9"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 xml:space="preserve">Sectorul Educație contribuie nemijlocit  în dezvoltarea capitalului uman, participând în construirea conştiinţei naţionale, în promovarea aspiraţiilor de integrare europeană. Calitatea educaţiei este direct </w:t>
      </w:r>
      <w:r w:rsidRPr="00F83B70">
        <w:rPr>
          <w:lang w:val="ro-MD"/>
        </w:rPr>
        <w:lastRenderedPageBreak/>
        <w:t>corelată cu calitatea vieţii şi creează oportunităţi pentru realizarea în volum deplin a capabilităţilor fiecărui cetăţean. </w:t>
      </w:r>
    </w:p>
    <w:p w14:paraId="512E233F" w14:textId="77777777" w:rsidR="00330D91" w:rsidRPr="00F83B70" w:rsidRDefault="00330D91" w:rsidP="00AC5E7B">
      <w:pPr>
        <w:pStyle w:val="a6"/>
        <w:shd w:val="clear" w:color="auto" w:fill="FFFFFF" w:themeFill="background1"/>
        <w:spacing w:before="0" w:beforeAutospacing="0" w:after="0" w:afterAutospacing="0" w:line="360" w:lineRule="auto"/>
        <w:ind w:firstLine="426"/>
        <w:jc w:val="both"/>
        <w:rPr>
          <w:lang w:val="ro-MD"/>
        </w:rPr>
      </w:pPr>
      <w:r w:rsidRPr="00F83B70">
        <w:rPr>
          <w:lang w:val="ro-MD"/>
        </w:rPr>
        <w:t>Scopul strategic al sectorului Educație, conform Strategiei de dezvoltare a educației pentru anii 2021-2030 „Educația-2030” și al Programului de implementare, este oferirea oportunităților pentru toți cetățenii Republicii Moldova de a-și dezvolta, de la cea mai fragedă vârstă și pe tot parcursul vieții, competențe necesare, pentru a-și valorifica la maximum potențialul atât în viața personală și de familie, cât și în cea profesională și socială, precum și pentru a se adapta cât mai ușor la imperativele timpului, în special, la cele ce țin de dezvoltarea durabilă.</w:t>
      </w:r>
      <w:hyperlink r:id="rId10" w:history="1">
        <w:r w:rsidRPr="00F83B70">
          <w:rPr>
            <w:rStyle w:val="a5"/>
            <w:color w:val="3333FF"/>
            <w:shd w:val="clear" w:color="auto" w:fill="FFFFFF" w:themeFill="background1"/>
            <w:lang w:val="ro-MD"/>
          </w:rPr>
          <w:t xml:space="preserve"> https://mecc.gov.md/sites/default/files/concept_strategie_program_de_implementare_educatia_2030.pdf</w:t>
        </w:r>
      </w:hyperlink>
      <w:r w:rsidRPr="00F83B70">
        <w:rPr>
          <w:color w:val="00B050"/>
          <w:shd w:val="clear" w:color="auto" w:fill="FFFFFF" w:themeFill="background1"/>
          <w:lang w:val="ro-MD"/>
        </w:rPr>
        <w:t>.</w:t>
      </w:r>
    </w:p>
    <w:p w14:paraId="720B1342"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Cadrul Strategic al Educației, stabilit prin Rezoluția Consiliului Europei (adoptat în februarie 2021) va aborda următoarele priorități strategice pentru perioada 2021-2030:</w:t>
      </w:r>
    </w:p>
    <w:p w14:paraId="2DEEAFFB"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Prioritatea strategică 1: Îmbunătățirea calității, a echității, a incluziunii și a reușitei pentru toți în educație și formare</w:t>
      </w:r>
    </w:p>
    <w:p w14:paraId="38E20454"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Prioritatea strategică 2: Transformarea învățării pe tot parcursul vieții și a mobilității într-o realitate pentru toți</w:t>
      </w:r>
    </w:p>
    <w:p w14:paraId="51CCE3AE"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Prioritatea strategică 3: Îmbunătățirea competențelor și a motivației în profesia de cadru didactic </w:t>
      </w:r>
    </w:p>
    <w:p w14:paraId="3C4769E5"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Prioritatea strategică 4: Consolidarea învățământului superior european</w:t>
      </w:r>
    </w:p>
    <w:p w14:paraId="1AB64E4F"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Prioritatea strategică 5: Susținerea tranziției verzi și a tranziției digitale în și prin educație și formare</w:t>
      </w:r>
      <w:r w:rsidRPr="00F83B70">
        <w:rPr>
          <w:color w:val="00B050"/>
          <w:lang w:val="ro-MD"/>
        </w:rPr>
        <w:t xml:space="preserve"> </w:t>
      </w:r>
      <w:r w:rsidRPr="00F83B70">
        <w:rPr>
          <w:color w:val="3333FF"/>
          <w:shd w:val="clear" w:color="auto" w:fill="FFFFFF" w:themeFill="background1"/>
          <w:lang w:val="ro-MD"/>
        </w:rPr>
        <w:t>https://eur-lex.europa.eu/EN/legal-content/summary/strategic-framework-for-european-cooperation-in-education-and-training-towards-the-european-education-area-and-beyond.html?fromSummary=15</w:t>
      </w:r>
    </w:p>
    <w:p w14:paraId="5EE6F78D"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Schimbările  în societate impun noi exigenţe și sectorului educației. Pe lângă activitatea de instruire/educația la clasă de elevi sau grupa de copii, cadrele didactice în prezent au un rol esențial în educația nonformală; oferă suport și consiliere educațională (mentorat); participă la educația adulților. Cadrelor didactice li se solicită la etapa contemporană să fie mai mult managerii grupului de elevi, decât formatori ex-catedra.</w:t>
      </w:r>
    </w:p>
    <w:p w14:paraId="5DB3C7AB" w14:textId="786854EA" w:rsidR="00330D91" w:rsidRPr="00F83B70" w:rsidRDefault="00330D91" w:rsidP="002406BA">
      <w:pPr>
        <w:pStyle w:val="a6"/>
        <w:spacing w:before="0" w:beforeAutospacing="0" w:after="0" w:afterAutospacing="0" w:line="360" w:lineRule="auto"/>
        <w:ind w:firstLine="426"/>
        <w:jc w:val="both"/>
        <w:rPr>
          <w:lang w:val="ro-MD"/>
        </w:rPr>
      </w:pPr>
      <w:r w:rsidRPr="00F83B70">
        <w:rPr>
          <w:lang w:val="ro-MD"/>
        </w:rPr>
        <w:t>Codul Educației al Republicii Moldova a creat premise legale de recunoaștere a educației nonformale și informale. În acest scop, a fost aprobat Regulamentul privind validarea educației nonformale și informale prin Ordinul MECC nr. 65/2018, fapt ce permite instituțiilor de învățământ să realizeze procesul de prestare a serviciilor de evaluare și certificare a competențelor profesionale dobândite în contexte nonformale și informale de învățare.</w:t>
      </w:r>
      <w:r w:rsidR="00481E56" w:rsidRPr="00F83B70">
        <w:rPr>
          <w:lang w:val="ro-MD"/>
        </w:rPr>
        <w:t xml:space="preserve"> P</w:t>
      </w:r>
      <w:r w:rsidRPr="00F83B70">
        <w:rPr>
          <w:lang w:val="ro-MD"/>
        </w:rPr>
        <w:t>restarea</w:t>
      </w:r>
      <w:r w:rsidR="00481E56" w:rsidRPr="00F83B70">
        <w:rPr>
          <w:lang w:val="ro-MD"/>
        </w:rPr>
        <w:t xml:space="preserve"> </w:t>
      </w:r>
      <w:r w:rsidRPr="00F83B70">
        <w:rPr>
          <w:lang w:val="ro-MD"/>
        </w:rPr>
        <w:t xml:space="preserve">serviciilor de validare a educației formale și nonformale este posibilă în instituțiile de învățământ profesional tehnic secundar, postsecundar și postsecundar nonterțiar. Conform Ghidului privind implementarea sistemului național de validare a competențelor dobândite în contexte de educație nonformală și informală, pot fi certificate </w:t>
      </w:r>
      <w:r w:rsidRPr="00F83B70">
        <w:rPr>
          <w:lang w:val="ro-MD"/>
        </w:rPr>
        <w:lastRenderedPageBreak/>
        <w:t>competențele profesionale la specialitățile la care instituția de învățământ deja prestează programe de formare inițială autorizate/ acreditate.</w:t>
      </w:r>
    </w:p>
    <w:p w14:paraId="54FFD718"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color w:val="3333FF"/>
          <w:shd w:val="clear" w:color="auto" w:fill="FFFFFF" w:themeFill="background1"/>
          <w:lang w:val="ro-MD"/>
        </w:rPr>
        <w:t>https://mecc.gov.md/sites/default/files/ghidul_privind_implementarea_sistemului_national_de_validare_a_competentelor_dobindite_in_contexte_de_educatie_nonformala_si_informala.pdf</w:t>
      </w:r>
    </w:p>
    <w:p w14:paraId="75EB83BD" w14:textId="77777777" w:rsidR="00330D91" w:rsidRPr="00F83B70" w:rsidRDefault="00330D91" w:rsidP="002406BA">
      <w:pPr>
        <w:pStyle w:val="a6"/>
        <w:spacing w:before="0" w:beforeAutospacing="0" w:after="0" w:afterAutospacing="0" w:line="360" w:lineRule="auto"/>
        <w:ind w:firstLine="426"/>
        <w:jc w:val="both"/>
        <w:rPr>
          <w:lang w:val="ro-MD"/>
        </w:rPr>
      </w:pPr>
      <w:r w:rsidRPr="00F83B70">
        <w:rPr>
          <w:color w:val="00B050"/>
          <w:lang w:val="ro-MD"/>
        </w:rPr>
        <w:t> </w:t>
      </w:r>
      <w:r w:rsidRPr="00F83B70">
        <w:rPr>
          <w:lang w:val="ro-MD"/>
        </w:rPr>
        <w:t>Cadrele didactice de azi trebuie să poată dirija cu un grup de elevi mai heterogen ca altă dată: după cultură; religie; naționalitate; niveluri diferite de aptitudini și atitudini, vârstă. Profesorii de azi trebuie să manevreze eficient cu posibilitățile oferite de noile tehnologii educaționale. Ca și în cazul oricărei alte profesii moderne, profesorii au responsabilitatea de a lărgi  limitele competențelor lor profesionale prin practică reflexivă, prin cercetare şi printr-un angajament sistematic pentru formare continuă de la începutul până la  sfârşitul carierei lor. Sistemele de educaţie şi formare a profesorilor trebuie să ofere acestora oportunităţile necesare</w:t>
      </w:r>
      <w:r w:rsidRPr="00F83B70">
        <w:rPr>
          <w:color w:val="3333FF"/>
          <w:shd w:val="clear" w:color="auto" w:fill="FFFFFF" w:themeFill="background1"/>
          <w:lang w:val="ro-MD"/>
        </w:rPr>
        <w:t>.</w:t>
      </w:r>
      <w:hyperlink r:id="rId11" w:history="1">
        <w:r w:rsidRPr="00F83B70">
          <w:rPr>
            <w:rStyle w:val="a5"/>
            <w:color w:val="3333FF"/>
            <w:shd w:val="clear" w:color="auto" w:fill="FFFFFF" w:themeFill="background1"/>
            <w:lang w:val="ro-MD"/>
          </w:rPr>
          <w:t xml:space="preserve"> https://education.ec.europa.eu/ro/education-levels</w:t>
        </w:r>
      </w:hyperlink>
    </w:p>
    <w:p w14:paraId="6729E990" w14:textId="0A8BEFBE" w:rsidR="00330D91" w:rsidRPr="00F83B70" w:rsidRDefault="00330D91" w:rsidP="006D1B39">
      <w:pPr>
        <w:pStyle w:val="a6"/>
        <w:shd w:val="clear" w:color="auto" w:fill="FFFFFF" w:themeFill="background1"/>
        <w:spacing w:before="0" w:beforeAutospacing="0" w:after="0" w:afterAutospacing="0" w:line="360" w:lineRule="auto"/>
        <w:ind w:firstLine="426"/>
        <w:jc w:val="both"/>
        <w:rPr>
          <w:color w:val="3333FF"/>
          <w:lang w:val="ro-MD"/>
        </w:rPr>
      </w:pPr>
      <w:r w:rsidRPr="00F83B70">
        <w:rPr>
          <w:lang w:val="ro-MD"/>
        </w:rPr>
        <w:t xml:space="preserve">Comisia Europeană a publicat în 2019 cele 10 tendințe contemporane mondiale ale educației, elaborate în baza unei analize efectuate de  </w:t>
      </w:r>
      <w:r w:rsidRPr="00F83B70">
        <w:rPr>
          <w:shd w:val="clear" w:color="auto" w:fill="FFFFFF"/>
          <w:lang w:val="ro-MD"/>
        </w:rPr>
        <w:t xml:space="preserve">EPSC (European Political Strategy Centre), conform căreia educația e în continuă schimbare, iar tendințele mondiale indică  o personalizare și o continuitate a învățării, precum și importanța crucială a alfabetizării digitale, a învăța să înveți devenind cea mai importantă aptitudine </w:t>
      </w:r>
      <w:r w:rsidRPr="00F83B70">
        <w:rPr>
          <w:color w:val="2D2DFF"/>
          <w:shd w:val="clear" w:color="auto" w:fill="FFFFFF" w:themeFill="background1"/>
          <w:lang w:val="ro-MD"/>
        </w:rPr>
        <w:t>[</w:t>
      </w:r>
      <w:r w:rsidRPr="00F83B70">
        <w:rPr>
          <w:color w:val="3333FF"/>
          <w:shd w:val="clear" w:color="auto" w:fill="FFFFFF" w:themeFill="background1"/>
          <w:lang w:val="ro-MD"/>
        </w:rPr>
        <w:t>10 trends</w:t>
      </w:r>
      <w:r w:rsidRPr="00F83B70">
        <w:rPr>
          <w:color w:val="3333FF"/>
          <w:shd w:val="clear" w:color="auto" w:fill="FFFFFF"/>
          <w:lang w:val="ro-MD"/>
        </w:rPr>
        <w:t xml:space="preserve"> transforming education. As. We know it. </w:t>
      </w:r>
      <w:r w:rsidRPr="00F83B70">
        <w:rPr>
          <w:color w:val="3333FF"/>
          <w:shd w:val="clear" w:color="auto" w:fill="FFFFFF" w:themeFill="background1"/>
          <w:lang w:val="ro-MD"/>
        </w:rPr>
        <w:t>file:///C:/</w:t>
      </w:r>
      <w:r w:rsidRPr="00F83B70">
        <w:rPr>
          <w:color w:val="3333FF"/>
          <w:shd w:val="clear" w:color="auto" w:fill="FFFFFF"/>
          <w:lang w:val="ro-MD"/>
        </w:rPr>
        <w:t>Users/Stela%20G%C3%AEnju/Downloads/10%20trends%20transforming%20education%20as%20we%20know%20it-ES0617256ENN.pdf]: </w:t>
      </w:r>
    </w:p>
    <w:p w14:paraId="4DF2158C"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Educația calitativă timpurie. Educația primită în copilăria timpurie modelează adesea perspectivele vieții.</w:t>
      </w:r>
    </w:p>
    <w:p w14:paraId="5B318CB3"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Învățarea pe parcursul vieții.</w:t>
      </w:r>
    </w:p>
    <w:p w14:paraId="16EF9E00"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Digitalizarea este noua alfabetizare.</w:t>
      </w:r>
    </w:p>
    <w:p w14:paraId="018D19DB"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Oamenii nu sunt singurii care învață - Oamenii vor concura din ce în ce mai mult cu tehnologiile în idei noi.</w:t>
      </w:r>
    </w:p>
    <w:p w14:paraId="1D258E59"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De la educația de masă din epoca industrială la căi de învățare individualizate, activate digitală.</w:t>
      </w:r>
    </w:p>
    <w:p w14:paraId="44D2B11E"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Orientare  spre învățare interdisciplinară, bazată pe tehnologie.</w:t>
      </w:r>
    </w:p>
    <w:p w14:paraId="61E1A77F"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Educația formală este completată de noi proiecte antreprenoriale.</w:t>
      </w:r>
    </w:p>
    <w:p w14:paraId="28E3A255"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Legătura dintre educația școlară formală și viața cotidiană.</w:t>
      </w:r>
    </w:p>
    <w:p w14:paraId="3FD75FA2" w14:textId="77777777" w:rsidR="00330D91" w:rsidRPr="00F83B70" w:rsidRDefault="00330D91" w:rsidP="000105D6">
      <w:pPr>
        <w:pStyle w:val="a6"/>
        <w:numPr>
          <w:ilvl w:val="0"/>
          <w:numId w:val="23"/>
        </w:numPr>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Educația  media.</w:t>
      </w:r>
    </w:p>
    <w:p w14:paraId="447CB200" w14:textId="77777777" w:rsidR="00330D91" w:rsidRPr="00F83B70" w:rsidRDefault="00330D91" w:rsidP="000105D6">
      <w:pPr>
        <w:pStyle w:val="a6"/>
        <w:numPr>
          <w:ilvl w:val="0"/>
          <w:numId w:val="23"/>
        </w:numPr>
        <w:shd w:val="clear" w:color="auto" w:fill="FFFFFF"/>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„Reinventarea universităților”. Oferirea de către universități a unor studii de calitate, moderne.</w:t>
      </w:r>
    </w:p>
    <w:p w14:paraId="7EC59645" w14:textId="77777777" w:rsidR="00330D91" w:rsidRPr="00F83B70" w:rsidRDefault="00330D91" w:rsidP="000105D6">
      <w:pPr>
        <w:pStyle w:val="a6"/>
        <w:spacing w:before="0" w:beforeAutospacing="0" w:after="0" w:afterAutospacing="0" w:line="360" w:lineRule="auto"/>
        <w:ind w:firstLine="426"/>
        <w:jc w:val="both"/>
        <w:rPr>
          <w:lang w:val="ro-MD"/>
        </w:rPr>
      </w:pPr>
      <w:r w:rsidRPr="00F83B70">
        <w:rPr>
          <w:lang w:val="ro-MD"/>
        </w:rPr>
        <w:t>Educația, ca pilon fundamental al dezvoltării societății, nu poate funcționa izolat. Lumea contemporană, marcată de complexitate și interconectare, impune o abordare intersectorială pentru a răspunde cerințelor emergente. În această perspectivă, colaborarea dintre educație și alte domenii profesionale, precum protecția socială, sănătatea, tehnologia, economia sau mediul, este esențială pentru crearea unor soluții integrate și sustenabile.</w:t>
      </w:r>
    </w:p>
    <w:p w14:paraId="7D22C0F6"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lastRenderedPageBreak/>
        <w:t>Abordarea intersectorială presupune colaborarea între profesioniști din diferite domenii pentru a aborda problemele comune într-un mod holistic. În educație, aceasta înseamnă crearea de sinergii între cadrele didactice, specialiștii în protecția socială, psihologi, medici, ingineri și economiști pentru a oferi un mediu de învățare complex și adaptabil.</w:t>
      </w:r>
    </w:p>
    <w:p w14:paraId="39518CC9"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t>Un exemplu relevant este relația istorică dintre educație și domeniul protecției sociale. Instituțiile educaționale colaborează frecvent cu asistenții sociali pentru a sprijini copiii din medii defavorizate, oferindu-le acces la resurse educaționale, consiliere psihologică și programe de integrare. Această tradiție subliniază necesitatea unui dialog constant între cele două domenii pentru a asigura incluziunea socială și succesul educațional.</w:t>
      </w:r>
    </w:p>
    <w:p w14:paraId="0892D8C2"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t>În afara protecției sociale, alte domenii profesionale pot contribui semnificativ la îmbunătățirea educației:</w:t>
      </w:r>
    </w:p>
    <w:p w14:paraId="049246DF" w14:textId="77777777" w:rsidR="00330D91" w:rsidRPr="00F83B70" w:rsidRDefault="00330D91" w:rsidP="000105D6">
      <w:pPr>
        <w:pStyle w:val="a6"/>
        <w:numPr>
          <w:ilvl w:val="0"/>
          <w:numId w:val="24"/>
        </w:numPr>
        <w:shd w:val="clear" w:color="auto" w:fill="FFFFFF"/>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Sănătatea - parteneriatele cu profesioniști din domeniul medical contribuie la promovarea unui stil de viață sănătos și prevenirea bolilor în rândul elevilor. Programele de educație pentru sănătate pot fi dezvoltate în colaborare cu nutriționiști, medici și psihologi.</w:t>
      </w:r>
    </w:p>
    <w:p w14:paraId="7AB59BEB" w14:textId="77777777" w:rsidR="00330D91" w:rsidRPr="00F83B70" w:rsidRDefault="00330D91" w:rsidP="000105D6">
      <w:pPr>
        <w:pStyle w:val="a6"/>
        <w:numPr>
          <w:ilvl w:val="0"/>
          <w:numId w:val="24"/>
        </w:numPr>
        <w:shd w:val="clear" w:color="auto" w:fill="FFFFFF"/>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Tehnologia - educația viitorului este inseparabilă de inovațiile tehnologice. Colaborarea cu ingineri IT și experți în digitalizare permite dezvoltarea de resurse educaționale interactive, platforme de e-learning și laboratoare virtuale.</w:t>
      </w:r>
    </w:p>
    <w:p w14:paraId="242B8E71" w14:textId="77777777" w:rsidR="00330D91" w:rsidRPr="00F83B70" w:rsidRDefault="00330D91" w:rsidP="000105D6">
      <w:pPr>
        <w:pStyle w:val="a6"/>
        <w:numPr>
          <w:ilvl w:val="0"/>
          <w:numId w:val="24"/>
        </w:numPr>
        <w:shd w:val="clear" w:color="auto" w:fill="FFFFFF"/>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Economia - educația economică poate fi îmbunătățită prin colaborarea cu antreprenori și economiști, care să integreze competențe financiare și de business în curricula școlară.</w:t>
      </w:r>
    </w:p>
    <w:p w14:paraId="3604597F" w14:textId="77777777" w:rsidR="00330D91" w:rsidRPr="00F83B70" w:rsidRDefault="00330D91" w:rsidP="000105D6">
      <w:pPr>
        <w:pStyle w:val="a6"/>
        <w:numPr>
          <w:ilvl w:val="0"/>
          <w:numId w:val="24"/>
        </w:numPr>
        <w:shd w:val="clear" w:color="auto" w:fill="FFFFFF"/>
        <w:tabs>
          <w:tab w:val="clear" w:pos="720"/>
          <w:tab w:val="num" w:pos="426"/>
        </w:tabs>
        <w:spacing w:before="0" w:beforeAutospacing="0" w:after="0" w:afterAutospacing="0" w:line="360" w:lineRule="auto"/>
        <w:ind w:left="426" w:hanging="426"/>
        <w:jc w:val="both"/>
        <w:textAlignment w:val="baseline"/>
        <w:rPr>
          <w:lang w:val="ro-MD"/>
        </w:rPr>
      </w:pPr>
      <w:r w:rsidRPr="00F83B70">
        <w:rPr>
          <w:lang w:val="ro-MD"/>
        </w:rPr>
        <w:t>Mediul - specialiștii în protecția mediului pot contribui la implementarea educației ecologice, promovând valori de sustenabilitate și conștientizare ecologică în rândul elevilor.</w:t>
      </w:r>
    </w:p>
    <w:p w14:paraId="5FEA2BCF"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t>Prin abordarea intersectorială a educației pot fi adaptate programele educaționale la realitățile socio-economice și tehnologice, poate fi îmbunătățită incluziunea socială. pot fi dezvoltate competențele transversale și poate fi promovat dialogul între profesioniști din diverse domenii.</w:t>
      </w:r>
    </w:p>
    <w:p w14:paraId="359F99C3"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t>Deși este destul de benefică, implementarea unei abordări intersectoriale implică dificultăți precum: comunicarea și colaborarea; resursele limitate și rezistența la schimbare.</w:t>
      </w:r>
    </w:p>
    <w:p w14:paraId="46DAA774" w14:textId="77777777" w:rsidR="00330D91" w:rsidRPr="00F83B70" w:rsidRDefault="00330D91" w:rsidP="000105D6">
      <w:pPr>
        <w:pStyle w:val="a6"/>
        <w:shd w:val="clear" w:color="auto" w:fill="FFFFFF"/>
        <w:spacing w:before="0" w:beforeAutospacing="0" w:after="0" w:afterAutospacing="0" w:line="360" w:lineRule="auto"/>
        <w:ind w:firstLine="426"/>
        <w:jc w:val="both"/>
        <w:rPr>
          <w:lang w:val="ro-MD"/>
        </w:rPr>
      </w:pPr>
      <w:r w:rsidRPr="00F83B70">
        <w:rPr>
          <w:lang w:val="ro-MD"/>
        </w:rPr>
        <w:t>Prin abordarea intersectorială, educația poate deveni un catalizator al progresului social și al dezvoltării durabile. </w:t>
      </w:r>
    </w:p>
    <w:p w14:paraId="4D56F045" w14:textId="77777777" w:rsidR="00330D91" w:rsidRPr="00F83B70" w:rsidRDefault="00330D91" w:rsidP="00473AFB">
      <w:pPr>
        <w:pStyle w:val="a6"/>
        <w:spacing w:before="0" w:beforeAutospacing="0" w:after="0" w:afterAutospacing="0" w:line="360" w:lineRule="auto"/>
        <w:ind w:firstLine="700"/>
        <w:jc w:val="both"/>
        <w:rPr>
          <w:lang w:val="ro-MD"/>
        </w:rPr>
      </w:pPr>
      <w:r w:rsidRPr="00F83B70">
        <w:rPr>
          <w:lang w:val="ro-MD"/>
        </w:rPr>
        <w:t> </w:t>
      </w:r>
    </w:p>
    <w:p w14:paraId="1B4C6CD2" w14:textId="77777777" w:rsidR="00330D91" w:rsidRPr="00F83B70" w:rsidRDefault="00330D91" w:rsidP="00473AFB">
      <w:pPr>
        <w:spacing w:after="0" w:line="360" w:lineRule="auto"/>
        <w:ind w:firstLine="709"/>
        <w:jc w:val="both"/>
        <w:rPr>
          <w:rFonts w:cs="Times New Roman"/>
          <w:sz w:val="24"/>
          <w:szCs w:val="24"/>
          <w:lang w:val="ro-MD"/>
        </w:rPr>
      </w:pPr>
    </w:p>
    <w:p w14:paraId="49E0A7D0" w14:textId="77777777" w:rsidR="00330D91" w:rsidRPr="00F83B70" w:rsidRDefault="00330D91" w:rsidP="00473AFB">
      <w:pPr>
        <w:spacing w:after="0" w:line="360" w:lineRule="auto"/>
        <w:ind w:firstLine="709"/>
        <w:jc w:val="both"/>
        <w:rPr>
          <w:rFonts w:cs="Times New Roman"/>
          <w:sz w:val="24"/>
          <w:szCs w:val="24"/>
          <w:lang w:val="ro-MD"/>
        </w:rPr>
      </w:pPr>
    </w:p>
    <w:p w14:paraId="7610AD69" w14:textId="77777777" w:rsidR="00330D91" w:rsidRPr="00F83B70" w:rsidRDefault="00330D91" w:rsidP="00473AFB">
      <w:pPr>
        <w:spacing w:after="0" w:line="360" w:lineRule="auto"/>
        <w:ind w:firstLine="709"/>
        <w:jc w:val="both"/>
        <w:rPr>
          <w:rFonts w:cs="Times New Roman"/>
          <w:sz w:val="24"/>
          <w:szCs w:val="24"/>
          <w:lang w:val="ro-MD"/>
        </w:rPr>
      </w:pPr>
    </w:p>
    <w:p w14:paraId="4B77895B" w14:textId="77777777" w:rsidR="00330D91" w:rsidRPr="00F83B70" w:rsidRDefault="00330D91" w:rsidP="00473AFB">
      <w:pPr>
        <w:spacing w:after="0" w:line="360" w:lineRule="auto"/>
        <w:ind w:firstLine="709"/>
        <w:jc w:val="both"/>
        <w:rPr>
          <w:rFonts w:cs="Times New Roman"/>
          <w:sz w:val="24"/>
          <w:szCs w:val="24"/>
          <w:lang w:val="ro-MD"/>
        </w:rPr>
      </w:pPr>
    </w:p>
    <w:p w14:paraId="1ACB5F81" w14:textId="77777777" w:rsidR="00330D91" w:rsidRPr="00F83B70" w:rsidRDefault="00330D91" w:rsidP="00E6136B">
      <w:pPr>
        <w:spacing w:after="0" w:line="360" w:lineRule="auto"/>
        <w:ind w:firstLine="709"/>
        <w:jc w:val="both"/>
        <w:rPr>
          <w:rFonts w:cs="Times New Roman"/>
          <w:sz w:val="24"/>
          <w:szCs w:val="24"/>
          <w:lang w:val="ro-MD"/>
        </w:rPr>
      </w:pPr>
    </w:p>
    <w:p w14:paraId="490D7FA3" w14:textId="77777777" w:rsidR="00330D91" w:rsidRPr="00F83B70" w:rsidRDefault="00330D91" w:rsidP="00E6136B">
      <w:pPr>
        <w:spacing w:after="0" w:line="360" w:lineRule="auto"/>
        <w:ind w:firstLine="709"/>
        <w:jc w:val="both"/>
        <w:rPr>
          <w:rFonts w:cs="Times New Roman"/>
          <w:sz w:val="24"/>
          <w:szCs w:val="24"/>
          <w:lang w:val="ro-MD"/>
        </w:rPr>
      </w:pPr>
    </w:p>
    <w:p w14:paraId="436224FF" w14:textId="0A44C7A2" w:rsidR="00F12C76" w:rsidRPr="00F83B70" w:rsidRDefault="00DE08F5" w:rsidP="00F83B70">
      <w:pPr>
        <w:pStyle w:val="1"/>
        <w:spacing w:after="120"/>
        <w:ind w:left="1426"/>
        <w:rPr>
          <w:lang w:val="ro-MD"/>
        </w:rPr>
      </w:pPr>
      <w:bookmarkStart w:id="2" w:name="_Toc184715829"/>
      <w:r w:rsidRPr="00F83B70">
        <w:rPr>
          <w:lang w:val="ro-MD"/>
        </w:rPr>
        <w:lastRenderedPageBreak/>
        <w:t>ARIILE OCUPAȚIONALE ÎN EDUCAȚIE</w:t>
      </w:r>
      <w:bookmarkEnd w:id="2"/>
    </w:p>
    <w:p w14:paraId="71C2572A" w14:textId="73CF6EFC" w:rsidR="00D47B90" w:rsidRPr="00F83B70" w:rsidRDefault="00D47B90" w:rsidP="00E6136B">
      <w:pPr>
        <w:spacing w:after="0" w:line="360" w:lineRule="auto"/>
        <w:ind w:firstLine="709"/>
        <w:jc w:val="both"/>
        <w:rPr>
          <w:rFonts w:cs="Times New Roman"/>
          <w:sz w:val="24"/>
          <w:szCs w:val="24"/>
          <w:lang w:val="ro-MD"/>
        </w:rPr>
      </w:pPr>
      <w:r w:rsidRPr="00F83B70">
        <w:rPr>
          <w:rFonts w:cs="Times New Roman"/>
          <w:sz w:val="24"/>
          <w:szCs w:val="24"/>
          <w:lang w:val="ro-MD"/>
        </w:rPr>
        <w:t>Sectorul ocupațional în domeniul Educație se consolidează</w:t>
      </w:r>
      <w:r w:rsidR="003E3722" w:rsidRPr="00F83B70">
        <w:rPr>
          <w:rFonts w:cs="Times New Roman"/>
          <w:sz w:val="24"/>
          <w:szCs w:val="24"/>
          <w:lang w:val="ro-MD"/>
        </w:rPr>
        <w:t xml:space="preserve"> </w:t>
      </w:r>
      <w:r w:rsidRPr="00F83B70">
        <w:rPr>
          <w:rFonts w:cs="Times New Roman"/>
          <w:sz w:val="24"/>
          <w:szCs w:val="24"/>
          <w:lang w:val="ro-MD"/>
        </w:rPr>
        <w:t xml:space="preserve">în permanență, fiind un răspuns la extinderea și aprofundarea fenomenului educațional. </w:t>
      </w:r>
    </w:p>
    <w:p w14:paraId="6E65D61F" w14:textId="6A4A737D" w:rsidR="00D47B90" w:rsidRPr="00F83B70" w:rsidRDefault="00D47B90" w:rsidP="00E6136B">
      <w:pPr>
        <w:spacing w:after="0" w:line="360" w:lineRule="auto"/>
        <w:ind w:firstLine="709"/>
        <w:jc w:val="both"/>
        <w:rPr>
          <w:rFonts w:cs="Times New Roman"/>
          <w:sz w:val="24"/>
          <w:szCs w:val="24"/>
          <w:lang w:val="ro-MD"/>
        </w:rPr>
      </w:pPr>
      <w:r w:rsidRPr="00F83B70">
        <w:rPr>
          <w:rFonts w:cs="Times New Roman"/>
          <w:sz w:val="24"/>
          <w:szCs w:val="24"/>
          <w:lang w:val="ro-MD"/>
        </w:rPr>
        <w:t xml:space="preserve">Începând cu anii 60 ai sec. XX-lea, odată cu recunoașterea de către comunitatea </w:t>
      </w:r>
      <w:r w:rsidR="003E3722" w:rsidRPr="00F83B70">
        <w:rPr>
          <w:rFonts w:cs="Times New Roman"/>
          <w:sz w:val="24"/>
          <w:szCs w:val="24"/>
          <w:lang w:val="ro-MD"/>
        </w:rPr>
        <w:t xml:space="preserve">mondială, că educația este mijlocul prin care pot fi prevenite sau diminuate problemele globale, pot fi formate, menținute, dezvoltate și actualizate comportamente individuale și colective, solicitate de către </w:t>
      </w:r>
      <w:r w:rsidR="00F16135" w:rsidRPr="00F83B70">
        <w:rPr>
          <w:rFonts w:cs="Times New Roman"/>
          <w:sz w:val="24"/>
          <w:szCs w:val="24"/>
          <w:lang w:val="ro-MD"/>
        </w:rPr>
        <w:t>societate</w:t>
      </w:r>
      <w:r w:rsidR="003E3722" w:rsidRPr="00F83B70">
        <w:rPr>
          <w:rFonts w:cs="Times New Roman"/>
          <w:sz w:val="24"/>
          <w:szCs w:val="24"/>
          <w:lang w:val="ro-MD"/>
        </w:rPr>
        <w:t xml:space="preserve">, s-a produs o ruptură în percepția socială, precum că angajabilitatea în domeniul educațional poate fi egalată cu profesia de cadru didactic la clasă. </w:t>
      </w:r>
    </w:p>
    <w:p w14:paraId="18F64876" w14:textId="2710022F" w:rsidR="003E3722" w:rsidRPr="00F83B70" w:rsidRDefault="003E3722" w:rsidP="00E6136B">
      <w:pPr>
        <w:spacing w:after="0" w:line="360" w:lineRule="auto"/>
        <w:ind w:firstLine="709"/>
        <w:jc w:val="both"/>
        <w:rPr>
          <w:rFonts w:cs="Times New Roman"/>
          <w:sz w:val="24"/>
          <w:szCs w:val="24"/>
          <w:lang w:val="ro-MD"/>
        </w:rPr>
      </w:pPr>
      <w:r w:rsidRPr="00F83B70">
        <w:rPr>
          <w:rFonts w:cs="Times New Roman"/>
          <w:sz w:val="24"/>
          <w:szCs w:val="24"/>
          <w:lang w:val="ro-MD"/>
        </w:rPr>
        <w:t>Extinderea ariilor ocupaționale în Educați</w:t>
      </w:r>
      <w:r w:rsidR="00E6136B" w:rsidRPr="00F83B70">
        <w:rPr>
          <w:rFonts w:cs="Times New Roman"/>
          <w:sz w:val="24"/>
          <w:szCs w:val="24"/>
          <w:lang w:val="ro-MD"/>
        </w:rPr>
        <w:t>e</w:t>
      </w:r>
      <w:r w:rsidRPr="00F83B70">
        <w:rPr>
          <w:rFonts w:cs="Times New Roman"/>
          <w:sz w:val="24"/>
          <w:szCs w:val="24"/>
          <w:lang w:val="ro-MD"/>
        </w:rPr>
        <w:t xml:space="preserve"> și consolidarea acestora pe piața muncii, s-a </w:t>
      </w:r>
      <w:r w:rsidR="00687C86" w:rsidRPr="00F83B70">
        <w:rPr>
          <w:rFonts w:cs="Times New Roman"/>
          <w:sz w:val="24"/>
          <w:szCs w:val="24"/>
          <w:lang w:val="ro-MD"/>
        </w:rPr>
        <w:t>accelerat</w:t>
      </w:r>
      <w:r w:rsidRPr="00F83B70">
        <w:rPr>
          <w:rFonts w:cs="Times New Roman"/>
          <w:sz w:val="24"/>
          <w:szCs w:val="24"/>
          <w:lang w:val="ro-MD"/>
        </w:rPr>
        <w:t xml:space="preserve"> și ca rezultat al recunoașterii la nivel </w:t>
      </w:r>
      <w:r w:rsidR="004B06F1" w:rsidRPr="00F83B70">
        <w:rPr>
          <w:rFonts w:cs="Times New Roman"/>
          <w:sz w:val="24"/>
          <w:szCs w:val="24"/>
          <w:lang w:val="ro-MD"/>
        </w:rPr>
        <w:t>social</w:t>
      </w:r>
      <w:r w:rsidRPr="00F83B70">
        <w:rPr>
          <w:rFonts w:cs="Times New Roman"/>
          <w:sz w:val="24"/>
          <w:szCs w:val="24"/>
          <w:lang w:val="ro-MD"/>
        </w:rPr>
        <w:t xml:space="preserve"> și economic a necesității învățării de-a lungul vieții, abordare care a extins perioada implicăr</w:t>
      </w:r>
      <w:r w:rsidR="00E6136B" w:rsidRPr="00F83B70">
        <w:rPr>
          <w:rFonts w:cs="Times New Roman"/>
          <w:sz w:val="24"/>
          <w:szCs w:val="24"/>
          <w:lang w:val="ro-MD"/>
        </w:rPr>
        <w:t>i</w:t>
      </w:r>
      <w:r w:rsidRPr="00F83B70">
        <w:rPr>
          <w:rFonts w:cs="Times New Roman"/>
          <w:sz w:val="24"/>
          <w:szCs w:val="24"/>
          <w:lang w:val="ro-MD"/>
        </w:rPr>
        <w:t xml:space="preserve">i persoanei </w:t>
      </w:r>
      <w:r w:rsidR="00E6136B" w:rsidRPr="00F83B70">
        <w:rPr>
          <w:rFonts w:cs="Times New Roman"/>
          <w:sz w:val="24"/>
          <w:szCs w:val="24"/>
          <w:lang w:val="ro-MD"/>
        </w:rPr>
        <w:t xml:space="preserve">în procesul educațional: </w:t>
      </w:r>
      <w:r w:rsidRPr="00F83B70">
        <w:rPr>
          <w:rFonts w:cs="Times New Roman"/>
          <w:sz w:val="24"/>
          <w:szCs w:val="24"/>
          <w:lang w:val="ro-MD"/>
        </w:rPr>
        <w:t xml:space="preserve">de la </w:t>
      </w:r>
      <w:r w:rsidR="00E6136B" w:rsidRPr="00F83B70">
        <w:rPr>
          <w:rFonts w:cs="Times New Roman"/>
          <w:sz w:val="24"/>
          <w:szCs w:val="24"/>
          <w:lang w:val="ro-MD"/>
        </w:rPr>
        <w:t xml:space="preserve">perioada școlarizării obligatorii, la durata vieții social active, vârsta, statutul social și profesional, nemaifiind criterii de referință în acest sens.  În condițiile actuale funcțiile și posturile angajaților </w:t>
      </w:r>
      <w:r w:rsidR="000C09AF" w:rsidRPr="00F83B70">
        <w:rPr>
          <w:rFonts w:cs="Times New Roman"/>
          <w:sz w:val="24"/>
          <w:szCs w:val="24"/>
          <w:lang w:val="ro-MD"/>
        </w:rPr>
        <w:t xml:space="preserve">din educație </w:t>
      </w:r>
      <w:r w:rsidR="00E6136B" w:rsidRPr="00F83B70">
        <w:rPr>
          <w:rFonts w:cs="Times New Roman"/>
          <w:sz w:val="24"/>
          <w:szCs w:val="24"/>
          <w:lang w:val="ro-MD"/>
        </w:rPr>
        <w:t xml:space="preserve">sunt determinate de necesitățile beneficiarilor, or </w:t>
      </w:r>
      <w:r w:rsidR="00687C86" w:rsidRPr="00F83B70">
        <w:rPr>
          <w:rFonts w:cs="Times New Roman"/>
          <w:sz w:val="24"/>
          <w:szCs w:val="24"/>
          <w:lang w:val="ro-MD"/>
        </w:rPr>
        <w:t>aceștia</w:t>
      </w:r>
      <w:r w:rsidR="00E6136B" w:rsidRPr="00F83B70">
        <w:rPr>
          <w:rFonts w:cs="Times New Roman"/>
          <w:sz w:val="24"/>
          <w:szCs w:val="24"/>
          <w:lang w:val="ro-MD"/>
        </w:rPr>
        <w:t xml:space="preserve"> sunt toți membrii societății: de la defavorizații sociali, până la factori de decizie de cel mai înalt nivel în stat</w:t>
      </w:r>
      <w:r w:rsidR="000C09AF" w:rsidRPr="00F83B70">
        <w:rPr>
          <w:rFonts w:cs="Times New Roman"/>
          <w:sz w:val="24"/>
          <w:szCs w:val="24"/>
          <w:lang w:val="ro-MD"/>
        </w:rPr>
        <w:t>. Ariile ocupaționale se încadrează în termenii acceptați la nivel mondial și promovați insistent de instituțiile UNESCO: educația/învățarea de-a lungul vi</w:t>
      </w:r>
      <w:r w:rsidR="003D6D51" w:rsidRPr="00F83B70">
        <w:rPr>
          <w:rFonts w:cs="Times New Roman"/>
          <w:sz w:val="24"/>
          <w:szCs w:val="24"/>
          <w:lang w:val="ro-MD"/>
        </w:rPr>
        <w:t>e</w:t>
      </w:r>
      <w:r w:rsidR="000C09AF" w:rsidRPr="00F83B70">
        <w:rPr>
          <w:rFonts w:cs="Times New Roman"/>
          <w:sz w:val="24"/>
          <w:szCs w:val="24"/>
          <w:lang w:val="ro-MD"/>
        </w:rPr>
        <w:t>ții</w:t>
      </w:r>
      <w:r w:rsidR="003D6D51" w:rsidRPr="00F83B70">
        <w:rPr>
          <w:rFonts w:cs="Times New Roman"/>
          <w:sz w:val="24"/>
          <w:szCs w:val="24"/>
          <w:lang w:val="ro-MD"/>
        </w:rPr>
        <w:t xml:space="preserve"> - lifelong learning</w:t>
      </w:r>
      <w:r w:rsidR="000C09AF" w:rsidRPr="00F83B70">
        <w:rPr>
          <w:rFonts w:cs="Times New Roman"/>
          <w:sz w:val="24"/>
          <w:szCs w:val="24"/>
          <w:lang w:val="ro-MD"/>
        </w:rPr>
        <w:t xml:space="preserve">; </w:t>
      </w:r>
      <w:r w:rsidR="003D6D51" w:rsidRPr="00F83B70">
        <w:rPr>
          <w:rFonts w:cs="Times New Roman"/>
          <w:sz w:val="24"/>
          <w:szCs w:val="24"/>
          <w:lang w:val="ro-MD"/>
        </w:rPr>
        <w:t xml:space="preserve">educația care înglobează diversitatea problemelor vieții - lifewide learning; educația care pătrunde în profunzimea problemelor vieții ( într-o eră a diversității, fiecare </w:t>
      </w:r>
      <w:r w:rsidR="00687C86" w:rsidRPr="00F83B70">
        <w:rPr>
          <w:rFonts w:cs="Times New Roman"/>
          <w:sz w:val="24"/>
          <w:szCs w:val="24"/>
          <w:lang w:val="ro-MD"/>
        </w:rPr>
        <w:t>individ</w:t>
      </w:r>
      <w:r w:rsidR="003D6D51" w:rsidRPr="00F83B70">
        <w:rPr>
          <w:rFonts w:cs="Times New Roman"/>
          <w:sz w:val="24"/>
          <w:szCs w:val="24"/>
          <w:lang w:val="ro-MD"/>
        </w:rPr>
        <w:t xml:space="preserve"> solicitând o anumită profunzime a abordării) – lifedeep learning. </w:t>
      </w:r>
      <w:r w:rsidR="00F466AE" w:rsidRPr="00F83B70">
        <w:rPr>
          <w:rFonts w:cs="Times New Roman"/>
          <w:sz w:val="24"/>
          <w:szCs w:val="24"/>
          <w:lang w:val="ro-MD"/>
        </w:rPr>
        <w:t>Acea</w:t>
      </w:r>
      <w:r w:rsidR="00530090" w:rsidRPr="00F83B70">
        <w:rPr>
          <w:rFonts w:cs="Times New Roman"/>
          <w:sz w:val="24"/>
          <w:szCs w:val="24"/>
          <w:lang w:val="ro-MD"/>
        </w:rPr>
        <w:t>s</w:t>
      </w:r>
      <w:r w:rsidR="00F466AE" w:rsidRPr="00F83B70">
        <w:rPr>
          <w:rFonts w:cs="Times New Roman"/>
          <w:sz w:val="24"/>
          <w:szCs w:val="24"/>
          <w:lang w:val="ro-MD"/>
        </w:rPr>
        <w:t xml:space="preserve">tă complexitate și diversitate, generează grupuri țintă de beneficiari și conținuturi, care în permanență dezvoltă ariile de angajare în domeniul educațional. </w:t>
      </w:r>
    </w:p>
    <w:p w14:paraId="077DCA9B" w14:textId="568B0BF0" w:rsidR="00F466AE" w:rsidRPr="00F83B70" w:rsidRDefault="00F466AE" w:rsidP="00E6136B">
      <w:pPr>
        <w:spacing w:after="0" w:line="360" w:lineRule="auto"/>
        <w:ind w:firstLine="709"/>
        <w:jc w:val="both"/>
        <w:rPr>
          <w:rFonts w:cs="Times New Roman"/>
          <w:sz w:val="24"/>
          <w:szCs w:val="24"/>
          <w:lang w:val="ro-MD"/>
        </w:rPr>
      </w:pPr>
      <w:r w:rsidRPr="00F83B70">
        <w:rPr>
          <w:rFonts w:cs="Times New Roman"/>
          <w:sz w:val="24"/>
          <w:szCs w:val="24"/>
          <w:lang w:val="ro-MD"/>
        </w:rPr>
        <w:t xml:space="preserve">În dependență de </w:t>
      </w:r>
      <w:r w:rsidRPr="00F83B70">
        <w:rPr>
          <w:rFonts w:cs="Times New Roman"/>
          <w:i/>
          <w:iCs/>
          <w:sz w:val="24"/>
          <w:szCs w:val="24"/>
          <w:lang w:val="ro-MD"/>
        </w:rPr>
        <w:t>scopul educației</w:t>
      </w:r>
      <w:r w:rsidRPr="00F83B70">
        <w:rPr>
          <w:rFonts w:cs="Times New Roman"/>
          <w:sz w:val="24"/>
          <w:szCs w:val="24"/>
          <w:lang w:val="ro-MD"/>
        </w:rPr>
        <w:t>, în Republica Moldova, identificăm câteva arii ocupaționale în domeniul Educație (</w:t>
      </w:r>
      <w:r w:rsidR="00603D11" w:rsidRPr="00F83B70">
        <w:rPr>
          <w:rFonts w:cs="Times New Roman"/>
          <w:sz w:val="24"/>
          <w:szCs w:val="24"/>
          <w:lang w:val="ro-MD"/>
        </w:rPr>
        <w:t xml:space="preserve">Fig </w:t>
      </w:r>
      <w:r w:rsidRPr="00F83B70">
        <w:rPr>
          <w:rFonts w:cs="Times New Roman"/>
          <w:sz w:val="24"/>
          <w:szCs w:val="24"/>
          <w:lang w:val="ro-MD"/>
        </w:rPr>
        <w:t>1)</w:t>
      </w:r>
      <w:r w:rsidR="00BB7F0A" w:rsidRPr="00F83B70">
        <w:rPr>
          <w:rFonts w:cs="Times New Roman"/>
          <w:sz w:val="24"/>
          <w:szCs w:val="24"/>
          <w:lang w:val="ro-MD"/>
        </w:rPr>
        <w:t>.</w:t>
      </w:r>
      <w:r w:rsidRPr="00F83B70">
        <w:rPr>
          <w:rFonts w:cs="Times New Roman"/>
          <w:sz w:val="24"/>
          <w:szCs w:val="24"/>
          <w:lang w:val="ro-MD"/>
        </w:rPr>
        <w:t xml:space="preserve"> </w:t>
      </w:r>
    </w:p>
    <w:p w14:paraId="75C6A4CA" w14:textId="1E41DC39" w:rsidR="00BB7F0A" w:rsidRPr="00F83B70" w:rsidRDefault="000105D6" w:rsidP="000105D6">
      <w:pPr>
        <w:spacing w:after="0" w:line="360" w:lineRule="auto"/>
        <w:jc w:val="center"/>
        <w:rPr>
          <w:rFonts w:cs="Times New Roman"/>
          <w:sz w:val="24"/>
          <w:szCs w:val="24"/>
          <w:lang w:val="ro-MD"/>
        </w:rPr>
      </w:pPr>
      <w:r w:rsidRPr="00F83B70">
        <w:rPr>
          <w:rFonts w:cs="Times New Roman"/>
          <w:noProof/>
          <w:sz w:val="24"/>
          <w:szCs w:val="24"/>
          <w:lang w:eastAsia="ru-RU"/>
        </w:rPr>
        <w:drawing>
          <wp:inline distT="0" distB="0" distL="0" distR="0" wp14:anchorId="5FAA29A8" wp14:editId="1E0CFFA7">
            <wp:extent cx="4500563" cy="2886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jpg"/>
                    <pic:cNvPicPr/>
                  </pic:nvPicPr>
                  <pic:blipFill>
                    <a:blip r:embed="rId12">
                      <a:extLst>
                        <a:ext uri="{28A0092B-C50C-407E-A947-70E740481C1C}">
                          <a14:useLocalDpi xmlns:a14="http://schemas.microsoft.com/office/drawing/2010/main" val="0"/>
                        </a:ext>
                      </a:extLst>
                    </a:blip>
                    <a:stretch>
                      <a:fillRect/>
                    </a:stretch>
                  </pic:blipFill>
                  <pic:spPr>
                    <a:xfrm>
                      <a:off x="0" y="0"/>
                      <a:ext cx="4500563" cy="2886075"/>
                    </a:xfrm>
                    <a:prstGeom prst="rect">
                      <a:avLst/>
                    </a:prstGeom>
                  </pic:spPr>
                </pic:pic>
              </a:graphicData>
            </a:graphic>
          </wp:inline>
        </w:drawing>
      </w:r>
    </w:p>
    <w:p w14:paraId="5A126763" w14:textId="06D59F78" w:rsidR="00F466AE" w:rsidRPr="00F83B70" w:rsidRDefault="00F466AE" w:rsidP="00E6136B">
      <w:pPr>
        <w:spacing w:after="0" w:line="360" w:lineRule="auto"/>
        <w:ind w:firstLine="709"/>
        <w:jc w:val="both"/>
        <w:rPr>
          <w:rFonts w:cs="Times New Roman"/>
          <w:sz w:val="24"/>
          <w:szCs w:val="24"/>
          <w:lang w:val="ro-MD"/>
        </w:rPr>
      </w:pPr>
      <w:r w:rsidRPr="00F83B70">
        <w:rPr>
          <w:rFonts w:cs="Times New Roman"/>
          <w:sz w:val="24"/>
          <w:szCs w:val="24"/>
          <w:lang w:val="ro-MD"/>
        </w:rPr>
        <w:t xml:space="preserve">Cea mai extinsă arie ocupațională, are drept scop realizarea </w:t>
      </w:r>
      <w:r w:rsidRPr="00F83B70">
        <w:rPr>
          <w:rFonts w:cs="Times New Roman"/>
          <w:i/>
          <w:iCs/>
          <w:sz w:val="24"/>
          <w:szCs w:val="24"/>
          <w:lang w:val="ro-MD"/>
        </w:rPr>
        <w:t>Educației formale</w:t>
      </w:r>
      <w:r w:rsidR="00C37DB8" w:rsidRPr="00F83B70">
        <w:rPr>
          <w:rFonts w:cs="Times New Roman"/>
          <w:sz w:val="24"/>
          <w:szCs w:val="24"/>
          <w:lang w:val="ro-MD"/>
        </w:rPr>
        <w:t>, care acoperă necesitățile sistemului de învățământ din țara noastră. Este cea mai extrinsă arie ocupațională</w:t>
      </w:r>
      <w:r w:rsidR="008C7D29" w:rsidRPr="00F83B70">
        <w:rPr>
          <w:rFonts w:cs="Times New Roman"/>
          <w:sz w:val="24"/>
          <w:szCs w:val="24"/>
          <w:lang w:val="ro-MD"/>
        </w:rPr>
        <w:t xml:space="preserve">, una </w:t>
      </w:r>
      <w:r w:rsidR="008C7D29" w:rsidRPr="00F83B70">
        <w:rPr>
          <w:rFonts w:cs="Times New Roman"/>
          <w:sz w:val="24"/>
          <w:szCs w:val="24"/>
          <w:lang w:val="ro-MD"/>
        </w:rPr>
        <w:lastRenderedPageBreak/>
        <w:t xml:space="preserve">tradițională, care influențează percepțiile sociale despre formarea profesională și profesiile din domeniul Educație. Este aria educațională care reflectă </w:t>
      </w:r>
      <w:r w:rsidR="00E51451" w:rsidRPr="00F83B70">
        <w:rPr>
          <w:rFonts w:cs="Times New Roman"/>
          <w:sz w:val="24"/>
          <w:szCs w:val="24"/>
          <w:lang w:val="ro-MD"/>
        </w:rPr>
        <w:t>politicile</w:t>
      </w:r>
      <w:r w:rsidR="008C7D29" w:rsidRPr="00F83B70">
        <w:rPr>
          <w:rFonts w:cs="Times New Roman"/>
          <w:sz w:val="24"/>
          <w:szCs w:val="24"/>
          <w:lang w:val="ro-MD"/>
        </w:rPr>
        <w:t xml:space="preserve"> statului în domeniul educațional, asigură condiții de realizare a dreptului </w:t>
      </w:r>
      <w:r w:rsidR="00E51451" w:rsidRPr="00F83B70">
        <w:rPr>
          <w:rFonts w:cs="Times New Roman"/>
          <w:sz w:val="24"/>
          <w:szCs w:val="24"/>
          <w:lang w:val="ro-MD"/>
        </w:rPr>
        <w:t>constituțional</w:t>
      </w:r>
      <w:r w:rsidR="008C7D29" w:rsidRPr="00F83B70">
        <w:rPr>
          <w:rFonts w:cs="Times New Roman"/>
          <w:sz w:val="24"/>
          <w:szCs w:val="24"/>
          <w:lang w:val="ro-MD"/>
        </w:rPr>
        <w:t xml:space="preserve"> la educație a </w:t>
      </w:r>
      <w:r w:rsidR="00E51451" w:rsidRPr="00F83B70">
        <w:rPr>
          <w:rFonts w:cs="Times New Roman"/>
          <w:sz w:val="24"/>
          <w:szCs w:val="24"/>
          <w:lang w:val="ro-MD"/>
        </w:rPr>
        <w:t>cetățenilor</w:t>
      </w:r>
      <w:r w:rsidR="008C7D29" w:rsidRPr="00F83B70">
        <w:rPr>
          <w:rFonts w:cs="Times New Roman"/>
          <w:sz w:val="24"/>
          <w:szCs w:val="24"/>
          <w:lang w:val="ro-MD"/>
        </w:rPr>
        <w:t xml:space="preserve"> Republicii Moldova. Cuprinde în sine învățământul general obligatori</w:t>
      </w:r>
      <w:r w:rsidR="007C7DC6" w:rsidRPr="00F83B70">
        <w:rPr>
          <w:rFonts w:cs="Times New Roman"/>
          <w:sz w:val="24"/>
          <w:szCs w:val="24"/>
          <w:lang w:val="ro-MD"/>
        </w:rPr>
        <w:t xml:space="preserve">u și învățământ general liceal,  </w:t>
      </w:r>
      <w:r w:rsidR="008C7D29" w:rsidRPr="00F83B70">
        <w:rPr>
          <w:rFonts w:cs="Times New Roman"/>
          <w:sz w:val="24"/>
          <w:szCs w:val="24"/>
          <w:lang w:val="ro-MD"/>
        </w:rPr>
        <w:t xml:space="preserve">cu menirea de a forma cultura generală și a asigura </w:t>
      </w:r>
      <w:r w:rsidR="00E51451" w:rsidRPr="00F83B70">
        <w:rPr>
          <w:rFonts w:cs="Times New Roman"/>
          <w:sz w:val="24"/>
          <w:szCs w:val="24"/>
          <w:lang w:val="ro-MD"/>
        </w:rPr>
        <w:t>deschideri</w:t>
      </w:r>
      <w:r w:rsidR="008C7D29" w:rsidRPr="00F83B70">
        <w:rPr>
          <w:rFonts w:cs="Times New Roman"/>
          <w:sz w:val="24"/>
          <w:szCs w:val="24"/>
          <w:lang w:val="ro-MD"/>
        </w:rPr>
        <w:t xml:space="preserve"> pentru formarea și activitatea profesională a tuturor cetățenilor țării ți per</w:t>
      </w:r>
      <w:r w:rsidR="009A40EB" w:rsidRPr="00F83B70">
        <w:rPr>
          <w:rFonts w:cs="Times New Roman"/>
          <w:sz w:val="24"/>
          <w:szCs w:val="24"/>
          <w:lang w:val="ro-MD"/>
        </w:rPr>
        <w:t>s</w:t>
      </w:r>
      <w:r w:rsidR="008C7D29" w:rsidRPr="00F83B70">
        <w:rPr>
          <w:rFonts w:cs="Times New Roman"/>
          <w:sz w:val="24"/>
          <w:szCs w:val="24"/>
          <w:lang w:val="ro-MD"/>
        </w:rPr>
        <w:t xml:space="preserve">oanelor, care conform dreptului internațional, pot accede la educație. </w:t>
      </w:r>
      <w:r w:rsidR="007C7DC6" w:rsidRPr="00F83B70">
        <w:rPr>
          <w:rFonts w:cs="Times New Roman"/>
          <w:sz w:val="24"/>
          <w:szCs w:val="24"/>
          <w:lang w:val="ro-MD"/>
        </w:rPr>
        <w:t xml:space="preserve">În cadrul sistemului de învățământ se încadrează și formarea profesională, exprimată prin învățământ profesional tehnic și învățământ superior. Atât în </w:t>
      </w:r>
      <w:r w:rsidR="00530090" w:rsidRPr="00F83B70">
        <w:rPr>
          <w:rFonts w:cs="Times New Roman"/>
          <w:sz w:val="24"/>
          <w:szCs w:val="24"/>
          <w:lang w:val="ro-MD"/>
        </w:rPr>
        <w:t>învățământul</w:t>
      </w:r>
      <w:r w:rsidR="007C7DC6" w:rsidRPr="00F83B70">
        <w:rPr>
          <w:rFonts w:cs="Times New Roman"/>
          <w:sz w:val="24"/>
          <w:szCs w:val="24"/>
          <w:lang w:val="ro-MD"/>
        </w:rPr>
        <w:t xml:space="preserve"> de cultură generală, cât și în învățământul de formare profesională, activitatea profesională se realizează conform prevederilor curriculare, într-un context instituționalizat determinat. </w:t>
      </w:r>
    </w:p>
    <w:p w14:paraId="73DEBF41" w14:textId="4C5375AA" w:rsidR="007C7DC6" w:rsidRPr="00F83B70" w:rsidRDefault="007C7DC6" w:rsidP="00E6136B">
      <w:pPr>
        <w:spacing w:after="0" w:line="360" w:lineRule="auto"/>
        <w:ind w:firstLine="709"/>
        <w:jc w:val="both"/>
        <w:rPr>
          <w:rFonts w:cs="Times New Roman"/>
          <w:sz w:val="24"/>
          <w:szCs w:val="24"/>
          <w:lang w:val="ro-MD"/>
        </w:rPr>
      </w:pPr>
      <w:r w:rsidRPr="00F83B70">
        <w:rPr>
          <w:rFonts w:cs="Times New Roman"/>
          <w:sz w:val="24"/>
          <w:szCs w:val="24"/>
          <w:lang w:val="ro-MD"/>
        </w:rPr>
        <w:t xml:space="preserve">O altă arie ocupațională </w:t>
      </w:r>
      <w:r w:rsidR="00DE08F5" w:rsidRPr="00F83B70">
        <w:rPr>
          <w:rFonts w:cs="Times New Roman"/>
          <w:sz w:val="24"/>
          <w:szCs w:val="24"/>
          <w:lang w:val="ro-MD"/>
        </w:rPr>
        <w:t xml:space="preserve">are drept scop realizarea </w:t>
      </w:r>
      <w:r w:rsidR="00DE08F5" w:rsidRPr="00F83B70">
        <w:rPr>
          <w:rFonts w:cs="Times New Roman"/>
          <w:i/>
          <w:iCs/>
          <w:sz w:val="24"/>
          <w:szCs w:val="24"/>
          <w:lang w:val="ro-MD"/>
        </w:rPr>
        <w:t>Educației non-formale.</w:t>
      </w:r>
      <w:r w:rsidR="00DE08F5" w:rsidRPr="00F83B70">
        <w:rPr>
          <w:rFonts w:cs="Times New Roman"/>
          <w:sz w:val="24"/>
          <w:szCs w:val="24"/>
          <w:lang w:val="ro-MD"/>
        </w:rPr>
        <w:t xml:space="preserve"> Acest tip de educație se realizează atât infuzional în sistemul de învățământ, prin conținuturi opționale, diferențiate, individualizate, adaptate la nevoile de formare și dezvoltare a beneficiarului, cât și înafara sistemului de învățământ. În </w:t>
      </w:r>
      <w:r w:rsidR="00687C86" w:rsidRPr="00F83B70">
        <w:rPr>
          <w:rFonts w:cs="Times New Roman"/>
          <w:sz w:val="24"/>
          <w:szCs w:val="24"/>
          <w:lang w:val="ro-MD"/>
        </w:rPr>
        <w:t>ultimele</w:t>
      </w:r>
      <w:r w:rsidR="00DE08F5" w:rsidRPr="00F83B70">
        <w:rPr>
          <w:rFonts w:cs="Times New Roman"/>
          <w:sz w:val="24"/>
          <w:szCs w:val="24"/>
          <w:lang w:val="ro-MD"/>
        </w:rPr>
        <w:t xml:space="preserve"> decenii, odată cu extinderea perioadei de implicare a persoanei în procesul educațional, este destul de dificil de a stabili niște hotare stricte între educația non-formală și educația adulților, în special direcția ce se referă la dezvoltarea personală de-a lungul vieții. </w:t>
      </w:r>
    </w:p>
    <w:p w14:paraId="0FCC0A20" w14:textId="38D5E801" w:rsidR="00CC3662" w:rsidRPr="00F83B70" w:rsidRDefault="00CC3662" w:rsidP="00E6136B">
      <w:pPr>
        <w:spacing w:after="0" w:line="360" w:lineRule="auto"/>
        <w:ind w:firstLine="709"/>
        <w:jc w:val="both"/>
        <w:rPr>
          <w:rFonts w:cs="Times New Roman"/>
          <w:sz w:val="24"/>
          <w:szCs w:val="24"/>
          <w:lang w:val="ro-MD"/>
        </w:rPr>
      </w:pPr>
      <w:r w:rsidRPr="00F83B70">
        <w:rPr>
          <w:rFonts w:cs="Times New Roman"/>
          <w:sz w:val="24"/>
          <w:szCs w:val="24"/>
          <w:lang w:val="ro-MD"/>
        </w:rPr>
        <w:t>Cu toate că la nivel regional, cu precădere în zona Europei de Nord-Vest</w:t>
      </w:r>
      <w:r w:rsidRPr="00F83B70">
        <w:rPr>
          <w:rFonts w:cs="Times New Roman"/>
          <w:i/>
          <w:iCs/>
          <w:sz w:val="24"/>
          <w:szCs w:val="24"/>
          <w:lang w:val="ro-MD"/>
        </w:rPr>
        <w:t>, educația adulților</w:t>
      </w:r>
      <w:r w:rsidRPr="00F83B70">
        <w:rPr>
          <w:rFonts w:cs="Times New Roman"/>
          <w:sz w:val="24"/>
          <w:szCs w:val="24"/>
          <w:lang w:val="ro-MD"/>
        </w:rPr>
        <w:t xml:space="preserve"> are tradiții de peste o sută de ani, În Republica Moldova, această arie educațională s-a consolidat și a fost acceptată ca un segment important al pieței muncii</w:t>
      </w:r>
      <w:r w:rsidR="008F31DE" w:rsidRPr="00F83B70">
        <w:rPr>
          <w:rFonts w:cs="Times New Roman"/>
          <w:sz w:val="24"/>
          <w:szCs w:val="24"/>
          <w:lang w:val="ro-MD"/>
        </w:rPr>
        <w:t xml:space="preserve"> (cu precădere pe zona de formare profesională continuă)</w:t>
      </w:r>
      <w:r w:rsidRPr="00F83B70">
        <w:rPr>
          <w:rFonts w:cs="Times New Roman"/>
          <w:sz w:val="24"/>
          <w:szCs w:val="24"/>
          <w:lang w:val="ro-MD"/>
        </w:rPr>
        <w:t>, de câteva decenii. Este un segment al pieței muncii, care cuprinde funcții și posturi axate pe formare</w:t>
      </w:r>
      <w:r w:rsidR="008F31DE" w:rsidRPr="00F83B70">
        <w:rPr>
          <w:rFonts w:cs="Times New Roman"/>
          <w:sz w:val="24"/>
          <w:szCs w:val="24"/>
          <w:lang w:val="ro-MD"/>
        </w:rPr>
        <w:t>-dezvoltare</w:t>
      </w:r>
      <w:r w:rsidRPr="00F83B70">
        <w:rPr>
          <w:rFonts w:cs="Times New Roman"/>
          <w:sz w:val="24"/>
          <w:szCs w:val="24"/>
          <w:lang w:val="ro-MD"/>
        </w:rPr>
        <w:t xml:space="preserve"> profesională continuă </w:t>
      </w:r>
      <w:r w:rsidR="008F31DE" w:rsidRPr="00F83B70">
        <w:rPr>
          <w:rFonts w:cs="Times New Roman"/>
          <w:sz w:val="24"/>
          <w:szCs w:val="24"/>
          <w:lang w:val="ro-MD"/>
        </w:rPr>
        <w:t xml:space="preserve">și dezvoltare personală. </w:t>
      </w:r>
    </w:p>
    <w:p w14:paraId="16C303C9" w14:textId="3CC20F1B" w:rsidR="00C72454" w:rsidRPr="00F83B70" w:rsidRDefault="00C72454" w:rsidP="00E6136B">
      <w:pPr>
        <w:spacing w:after="0" w:line="360" w:lineRule="auto"/>
        <w:ind w:firstLine="709"/>
        <w:jc w:val="both"/>
        <w:rPr>
          <w:rFonts w:cs="Times New Roman"/>
          <w:sz w:val="24"/>
          <w:szCs w:val="24"/>
          <w:lang w:val="ro-MD"/>
        </w:rPr>
      </w:pPr>
      <w:r w:rsidRPr="00F83B70">
        <w:rPr>
          <w:rFonts w:cs="Times New Roman"/>
          <w:i/>
          <w:iCs/>
          <w:sz w:val="24"/>
          <w:szCs w:val="24"/>
          <w:lang w:val="ro-MD"/>
        </w:rPr>
        <w:t>Suportul și consilierea educațională</w:t>
      </w:r>
      <w:r w:rsidRPr="00F83B70">
        <w:rPr>
          <w:rFonts w:cs="Times New Roman"/>
          <w:sz w:val="24"/>
          <w:szCs w:val="24"/>
          <w:lang w:val="ro-MD"/>
        </w:rPr>
        <w:t>, este o arie relativ nouă, care se extinde</w:t>
      </w:r>
      <w:r w:rsidR="00A56B71" w:rsidRPr="00F83B70">
        <w:rPr>
          <w:rFonts w:cs="Times New Roman"/>
          <w:sz w:val="24"/>
          <w:szCs w:val="24"/>
          <w:lang w:val="ro-MD"/>
        </w:rPr>
        <w:t xml:space="preserve"> tot mai mult</w:t>
      </w:r>
      <w:r w:rsidRPr="00F83B70">
        <w:rPr>
          <w:rFonts w:cs="Times New Roman"/>
          <w:sz w:val="24"/>
          <w:szCs w:val="24"/>
          <w:lang w:val="ro-MD"/>
        </w:rPr>
        <w:t xml:space="preserve"> în ultimul timp. Această arie</w:t>
      </w:r>
      <w:r w:rsidR="00A049A9" w:rsidRPr="00F83B70">
        <w:rPr>
          <w:rFonts w:cs="Times New Roman"/>
          <w:sz w:val="24"/>
          <w:szCs w:val="24"/>
          <w:lang w:val="ro-MD"/>
        </w:rPr>
        <w:t xml:space="preserve"> ocupațională</w:t>
      </w:r>
      <w:r w:rsidRPr="00F83B70">
        <w:rPr>
          <w:rFonts w:cs="Times New Roman"/>
          <w:sz w:val="24"/>
          <w:szCs w:val="24"/>
          <w:lang w:val="ro-MD"/>
        </w:rPr>
        <w:t xml:space="preserve"> </w:t>
      </w:r>
      <w:r w:rsidR="00A049A9" w:rsidRPr="00F83B70">
        <w:rPr>
          <w:rFonts w:cs="Times New Roman"/>
          <w:sz w:val="24"/>
          <w:szCs w:val="24"/>
          <w:lang w:val="ro-MD"/>
        </w:rPr>
        <w:t xml:space="preserve">are drept scop crearea unui context educațional, adaptat cerințelor educaționale speciale și susținerea persoanei în </w:t>
      </w:r>
      <w:r w:rsidR="00A56B71" w:rsidRPr="00F83B70">
        <w:rPr>
          <w:rFonts w:cs="Times New Roman"/>
          <w:sz w:val="24"/>
          <w:szCs w:val="24"/>
          <w:lang w:val="ro-MD"/>
        </w:rPr>
        <w:t xml:space="preserve">prevenire și/sau </w:t>
      </w:r>
      <w:r w:rsidR="00A049A9" w:rsidRPr="00F83B70">
        <w:rPr>
          <w:rFonts w:cs="Times New Roman"/>
          <w:sz w:val="24"/>
          <w:szCs w:val="24"/>
          <w:lang w:val="ro-MD"/>
        </w:rPr>
        <w:t>depășirea problemelor în raport cu sine și cu cei din jur. Consilierea educațională este rezultatul unor viziuni mai noi privind integrarea persoanei în mediul său de viață, care s-a consolidat prin spa</w:t>
      </w:r>
      <w:r w:rsidR="00A56B71" w:rsidRPr="00F83B70">
        <w:rPr>
          <w:rFonts w:cs="Times New Roman"/>
          <w:sz w:val="24"/>
          <w:szCs w:val="24"/>
          <w:lang w:val="ro-MD"/>
        </w:rPr>
        <w:t>r</w:t>
      </w:r>
      <w:r w:rsidR="00A049A9" w:rsidRPr="00F83B70">
        <w:rPr>
          <w:rFonts w:cs="Times New Roman"/>
          <w:sz w:val="24"/>
          <w:szCs w:val="24"/>
          <w:lang w:val="ro-MD"/>
        </w:rPr>
        <w:t xml:space="preserve">gerea unor </w:t>
      </w:r>
      <w:r w:rsidR="00530090" w:rsidRPr="00F83B70">
        <w:rPr>
          <w:rFonts w:cs="Times New Roman"/>
          <w:sz w:val="24"/>
          <w:szCs w:val="24"/>
          <w:lang w:val="ro-MD"/>
        </w:rPr>
        <w:t>stereotipuri</w:t>
      </w:r>
      <w:r w:rsidR="00A049A9" w:rsidRPr="00F83B70">
        <w:rPr>
          <w:rFonts w:cs="Times New Roman"/>
          <w:sz w:val="24"/>
          <w:szCs w:val="24"/>
          <w:lang w:val="ro-MD"/>
        </w:rPr>
        <w:t xml:space="preserve">: acceptarea necesității existenței consilierii educaționale de rând cu consilierea psihologică, consilierea educațională având un caracter </w:t>
      </w:r>
      <w:r w:rsidR="00A56B71" w:rsidRPr="00F83B70">
        <w:rPr>
          <w:rFonts w:cs="Times New Roman"/>
          <w:sz w:val="24"/>
          <w:szCs w:val="24"/>
          <w:lang w:val="ro-MD"/>
        </w:rPr>
        <w:t xml:space="preserve">de prevenire mai accentuat și cuprinzând mai multe categorii de beneficiari, nu neapărat doar cei cu probleme ce țin de starea de bine și integrarea  socioprofesională. </w:t>
      </w:r>
    </w:p>
    <w:p w14:paraId="5076A293" w14:textId="013241C3" w:rsidR="00F2089D" w:rsidRPr="00F83B70" w:rsidRDefault="00A56B71" w:rsidP="00F2089D">
      <w:pPr>
        <w:spacing w:after="0" w:line="360" w:lineRule="auto"/>
        <w:ind w:firstLine="709"/>
        <w:jc w:val="both"/>
        <w:rPr>
          <w:rFonts w:cs="Times New Roman"/>
          <w:sz w:val="24"/>
          <w:szCs w:val="24"/>
          <w:lang w:val="ro-MD"/>
        </w:rPr>
      </w:pPr>
      <w:r w:rsidRPr="00F83B70">
        <w:rPr>
          <w:rFonts w:cs="Times New Roman"/>
          <w:i/>
          <w:iCs/>
          <w:sz w:val="24"/>
          <w:szCs w:val="24"/>
          <w:lang w:val="ro-MD"/>
        </w:rPr>
        <w:t>Managementul educațional</w:t>
      </w:r>
      <w:r w:rsidRPr="00F83B70">
        <w:rPr>
          <w:rFonts w:cs="Times New Roman"/>
          <w:sz w:val="24"/>
          <w:szCs w:val="24"/>
          <w:lang w:val="ro-MD"/>
        </w:rPr>
        <w:t xml:space="preserve"> este o arie ocupațională care acoperă zona managerială a altor arii ocupaționale. Tradițional, în Republica Moldova, funcțiile și posturile în domeniul managementului educațional, </w:t>
      </w:r>
      <w:r w:rsidR="00F2089D" w:rsidRPr="00F83B70">
        <w:rPr>
          <w:rFonts w:cs="Times New Roman"/>
          <w:sz w:val="24"/>
          <w:szCs w:val="24"/>
          <w:lang w:val="ro-MD"/>
        </w:rPr>
        <w:t xml:space="preserve">sunt acoperite ca rezultat al dezvoltării profesionale în baza modelului evoluției verticale în carieră, fapt care, la nivel de percepție socială și profesională presupune competențe profesionale de bază și competențe manageriale. </w:t>
      </w:r>
    </w:p>
    <w:p w14:paraId="71B9E056" w14:textId="7403DC53" w:rsidR="00F51B24" w:rsidRPr="00F83B70" w:rsidRDefault="00F51B24" w:rsidP="00D3486D">
      <w:pPr>
        <w:spacing w:after="0" w:line="360" w:lineRule="auto"/>
        <w:ind w:firstLine="426"/>
        <w:jc w:val="both"/>
        <w:rPr>
          <w:rFonts w:cs="Times New Roman"/>
          <w:sz w:val="24"/>
          <w:szCs w:val="24"/>
          <w:lang w:val="ro-MD"/>
        </w:rPr>
      </w:pPr>
      <w:r w:rsidRPr="00F83B70">
        <w:rPr>
          <w:rFonts w:cs="Times New Roman"/>
          <w:sz w:val="24"/>
          <w:szCs w:val="24"/>
          <w:lang w:val="ro-MD"/>
        </w:rPr>
        <w:t xml:space="preserve">Piața muncii din domeniul Educație, are următoarele tendințe: </w:t>
      </w:r>
    </w:p>
    <w:p w14:paraId="0AB2FF65" w14:textId="77777777" w:rsidR="00F51B24" w:rsidRPr="00F83B70" w:rsidRDefault="00F51B24" w:rsidP="00D3486D">
      <w:pPr>
        <w:pStyle w:val="a3"/>
        <w:numPr>
          <w:ilvl w:val="0"/>
          <w:numId w:val="33"/>
        </w:numPr>
        <w:spacing w:after="0" w:line="360" w:lineRule="auto"/>
        <w:ind w:left="426"/>
        <w:jc w:val="both"/>
        <w:rPr>
          <w:rFonts w:cs="Times New Roman"/>
          <w:sz w:val="24"/>
          <w:szCs w:val="24"/>
          <w:lang w:val="ro-MD"/>
        </w:rPr>
      </w:pPr>
      <w:r w:rsidRPr="00F83B70">
        <w:rPr>
          <w:rFonts w:cs="Times New Roman"/>
          <w:sz w:val="24"/>
          <w:szCs w:val="24"/>
          <w:lang w:val="ro-MD"/>
        </w:rPr>
        <w:lastRenderedPageBreak/>
        <w:t>Diversificarea ariilor ocupaționale;</w:t>
      </w:r>
    </w:p>
    <w:p w14:paraId="53285EE7" w14:textId="5F2391D3" w:rsidR="00F51B24" w:rsidRPr="00F83B70" w:rsidRDefault="00F51B24" w:rsidP="00D3486D">
      <w:pPr>
        <w:pStyle w:val="a3"/>
        <w:numPr>
          <w:ilvl w:val="0"/>
          <w:numId w:val="33"/>
        </w:numPr>
        <w:spacing w:after="0" w:line="360" w:lineRule="auto"/>
        <w:ind w:left="426"/>
        <w:jc w:val="both"/>
        <w:rPr>
          <w:rFonts w:cs="Times New Roman"/>
          <w:sz w:val="24"/>
          <w:szCs w:val="24"/>
          <w:lang w:val="ro-MD"/>
        </w:rPr>
      </w:pPr>
      <w:r w:rsidRPr="00F83B70">
        <w:rPr>
          <w:rFonts w:cs="Times New Roman"/>
          <w:sz w:val="24"/>
          <w:szCs w:val="24"/>
          <w:lang w:val="ro-MD"/>
        </w:rPr>
        <w:t xml:space="preserve"> Consolidarea ariilor ocupaționale, care se referă la prestarea serviciilor educaționale diferitor grupuri de beneficiari; </w:t>
      </w:r>
    </w:p>
    <w:p w14:paraId="2C33C31A" w14:textId="77777777" w:rsidR="00F51B24" w:rsidRPr="00F83B70" w:rsidRDefault="00F51B24" w:rsidP="00D3486D">
      <w:pPr>
        <w:pStyle w:val="a3"/>
        <w:numPr>
          <w:ilvl w:val="0"/>
          <w:numId w:val="33"/>
        </w:numPr>
        <w:spacing w:after="0" w:line="360" w:lineRule="auto"/>
        <w:ind w:left="426"/>
        <w:jc w:val="both"/>
        <w:rPr>
          <w:rFonts w:cs="Times New Roman"/>
          <w:sz w:val="24"/>
          <w:szCs w:val="24"/>
          <w:lang w:val="ro-MD"/>
        </w:rPr>
      </w:pPr>
      <w:r w:rsidRPr="00F83B70">
        <w:rPr>
          <w:rFonts w:cs="Times New Roman"/>
          <w:sz w:val="24"/>
          <w:szCs w:val="24"/>
          <w:lang w:val="ro-MD"/>
        </w:rPr>
        <w:t xml:space="preserve">Tranziția serviciilor educaționale de la categorii sociale mai tinere, spre categorii sociale mai în vârstă, fenomenul fiind influențat de creșterea vârstei medii a populației din Republica Moldova; </w:t>
      </w:r>
    </w:p>
    <w:p w14:paraId="34C740D2" w14:textId="0FCA4109" w:rsidR="00F51B24" w:rsidRPr="00F83B70" w:rsidRDefault="00F51B24" w:rsidP="00D3486D">
      <w:pPr>
        <w:pStyle w:val="a3"/>
        <w:numPr>
          <w:ilvl w:val="0"/>
          <w:numId w:val="33"/>
        </w:numPr>
        <w:spacing w:after="0" w:line="360" w:lineRule="auto"/>
        <w:ind w:left="426"/>
        <w:jc w:val="both"/>
        <w:rPr>
          <w:rFonts w:cs="Times New Roman"/>
          <w:sz w:val="24"/>
          <w:szCs w:val="24"/>
          <w:lang w:val="ro-MD"/>
        </w:rPr>
      </w:pPr>
      <w:r w:rsidRPr="00F83B70">
        <w:rPr>
          <w:rFonts w:cs="Times New Roman"/>
          <w:sz w:val="24"/>
          <w:szCs w:val="24"/>
          <w:lang w:val="ro-MD"/>
        </w:rPr>
        <w:t>Menținerea, cel puțin în următorul deceniu</w:t>
      </w:r>
      <w:r w:rsidR="00A73FE3" w:rsidRPr="00F83B70">
        <w:rPr>
          <w:rFonts w:cs="Times New Roman"/>
          <w:sz w:val="24"/>
          <w:szCs w:val="24"/>
          <w:lang w:val="ro-MD"/>
        </w:rPr>
        <w:t xml:space="preserve">, pe piața muncii a dezechilibrului de gen, în favoarea angajatelor de gen </w:t>
      </w:r>
      <w:r w:rsidR="00D3486D" w:rsidRPr="00F83B70">
        <w:rPr>
          <w:rFonts w:cs="Times New Roman"/>
          <w:sz w:val="24"/>
          <w:szCs w:val="24"/>
          <w:lang w:val="ro-MD"/>
        </w:rPr>
        <w:t>feminin</w:t>
      </w:r>
      <w:r w:rsidR="00A73FE3" w:rsidRPr="00F83B70">
        <w:rPr>
          <w:rFonts w:cs="Times New Roman"/>
          <w:sz w:val="24"/>
          <w:szCs w:val="24"/>
          <w:lang w:val="ro-MD"/>
        </w:rPr>
        <w:t xml:space="preserve">. </w:t>
      </w:r>
      <w:r w:rsidRPr="00F83B70">
        <w:rPr>
          <w:rFonts w:cs="Times New Roman"/>
          <w:sz w:val="24"/>
          <w:szCs w:val="24"/>
          <w:lang w:val="ro-MD"/>
        </w:rPr>
        <w:t xml:space="preserve"> </w:t>
      </w:r>
    </w:p>
    <w:p w14:paraId="034746D0" w14:textId="77777777" w:rsidR="00BC4035" w:rsidRPr="00F83B70" w:rsidRDefault="00BC4035" w:rsidP="00A73FE3">
      <w:pPr>
        <w:spacing w:after="0" w:line="360" w:lineRule="auto"/>
        <w:jc w:val="both"/>
        <w:rPr>
          <w:rFonts w:cs="Times New Roman"/>
          <w:b/>
          <w:sz w:val="24"/>
          <w:szCs w:val="24"/>
          <w:lang w:val="ro-MD"/>
        </w:rPr>
      </w:pPr>
    </w:p>
    <w:p w14:paraId="5A05C780" w14:textId="77777777" w:rsidR="00603D11" w:rsidRPr="00F83B70" w:rsidRDefault="00603D11" w:rsidP="00A73FE3">
      <w:pPr>
        <w:spacing w:after="0" w:line="360" w:lineRule="auto"/>
        <w:jc w:val="both"/>
        <w:rPr>
          <w:rFonts w:cs="Times New Roman"/>
          <w:b/>
          <w:sz w:val="24"/>
          <w:szCs w:val="24"/>
          <w:lang w:val="ro-MD"/>
        </w:rPr>
      </w:pPr>
      <w:r w:rsidRPr="00F83B70">
        <w:rPr>
          <w:rFonts w:cs="Times New Roman"/>
          <w:b/>
          <w:sz w:val="24"/>
          <w:szCs w:val="24"/>
          <w:lang w:val="ro-MD"/>
        </w:rPr>
        <w:br w:type="page"/>
      </w:r>
    </w:p>
    <w:p w14:paraId="69145358" w14:textId="5E526FF7" w:rsidR="00A73FE3" w:rsidRPr="00F83B70" w:rsidRDefault="00A73FE3" w:rsidP="001A1CD5">
      <w:pPr>
        <w:pStyle w:val="1"/>
        <w:rPr>
          <w:lang w:val="ro-MD"/>
        </w:rPr>
      </w:pPr>
      <w:bookmarkStart w:id="3" w:name="_Toc184715830"/>
      <w:r w:rsidRPr="00F83B70">
        <w:rPr>
          <w:lang w:val="ro-MD"/>
        </w:rPr>
        <w:lastRenderedPageBreak/>
        <w:t>CONDIȚII DE ACCES ÎN SECTORUL EDUCAȚIE</w:t>
      </w:r>
      <w:bookmarkEnd w:id="3"/>
    </w:p>
    <w:p w14:paraId="455FCAC8" w14:textId="3DF03938" w:rsidR="00A73FE3" w:rsidRPr="00F83B70" w:rsidRDefault="00D57FC1" w:rsidP="00603D11">
      <w:pPr>
        <w:spacing w:after="0" w:line="348" w:lineRule="auto"/>
        <w:ind w:firstLine="426"/>
        <w:jc w:val="both"/>
        <w:rPr>
          <w:rFonts w:cs="Times New Roman"/>
          <w:sz w:val="24"/>
          <w:szCs w:val="24"/>
          <w:lang w:val="ro-MD"/>
        </w:rPr>
      </w:pPr>
      <w:r w:rsidRPr="00F83B70">
        <w:rPr>
          <w:rFonts w:cs="Times New Roman"/>
          <w:sz w:val="24"/>
          <w:szCs w:val="24"/>
          <w:lang w:val="ro-MD"/>
        </w:rPr>
        <w:t xml:space="preserve">Domeniul Educație, fiind unul extins, necesită o diversitate a nivelurilor de calificare: de la nivelul 4 de calificare, până la nivelul 8 de calificare. </w:t>
      </w:r>
    </w:p>
    <w:p w14:paraId="43D000BF" w14:textId="6B443134" w:rsidR="00D57FC1" w:rsidRPr="00F83B70" w:rsidRDefault="00D57FC1" w:rsidP="00603D11">
      <w:pPr>
        <w:spacing w:after="0" w:line="348" w:lineRule="auto"/>
        <w:ind w:firstLine="426"/>
        <w:jc w:val="both"/>
        <w:rPr>
          <w:rFonts w:cs="Times New Roman"/>
          <w:sz w:val="24"/>
          <w:szCs w:val="24"/>
          <w:lang w:val="ro-MD"/>
        </w:rPr>
      </w:pPr>
      <w:r w:rsidRPr="00F83B70">
        <w:rPr>
          <w:rFonts w:cs="Times New Roman"/>
          <w:sz w:val="24"/>
          <w:szCs w:val="24"/>
          <w:lang w:val="ro-MD"/>
        </w:rPr>
        <w:t xml:space="preserve">Accesul în domeniul Educație este posibil prin două modele de formare profesională: </w:t>
      </w:r>
    </w:p>
    <w:p w14:paraId="32207EC5" w14:textId="5AEA582F" w:rsidR="00D57FC1" w:rsidRPr="00F83B70" w:rsidRDefault="00AB387A" w:rsidP="00603D11">
      <w:pPr>
        <w:pStyle w:val="a3"/>
        <w:spacing w:after="0" w:line="348" w:lineRule="auto"/>
        <w:ind w:left="567" w:hanging="567"/>
        <w:jc w:val="both"/>
        <w:rPr>
          <w:rFonts w:cs="Times New Roman"/>
          <w:sz w:val="24"/>
          <w:szCs w:val="24"/>
          <w:lang w:val="ro-MD"/>
        </w:rPr>
      </w:pPr>
      <w:r w:rsidRPr="00F83B70">
        <w:rPr>
          <w:rFonts w:cs="Times New Roman"/>
          <w:b/>
          <w:bCs/>
          <w:sz w:val="24"/>
          <w:szCs w:val="24"/>
          <w:lang w:val="ro-MD"/>
        </w:rPr>
        <w:t>Model 1</w:t>
      </w:r>
      <w:r w:rsidRPr="00F83B70">
        <w:rPr>
          <w:rFonts w:cs="Times New Roman"/>
          <w:sz w:val="24"/>
          <w:szCs w:val="24"/>
          <w:lang w:val="ro-MD"/>
        </w:rPr>
        <w:t xml:space="preserve">: </w:t>
      </w:r>
      <w:r w:rsidR="00D57FC1" w:rsidRPr="00F83B70">
        <w:rPr>
          <w:rFonts w:cs="Times New Roman"/>
          <w:sz w:val="24"/>
          <w:szCs w:val="24"/>
          <w:lang w:val="ro-MD"/>
        </w:rPr>
        <w:t>formare profesională de bază, care are ca finalitate achiziționarea unui sistem de competențe profesionale specifice domeniului</w:t>
      </w:r>
      <w:r w:rsidR="00924573" w:rsidRPr="00F83B70">
        <w:rPr>
          <w:rFonts w:cs="Times New Roman"/>
          <w:sz w:val="24"/>
          <w:szCs w:val="24"/>
          <w:lang w:val="ro-MD"/>
        </w:rPr>
        <w:t xml:space="preserve"> și </w:t>
      </w:r>
      <w:r w:rsidR="00D57FC1" w:rsidRPr="00F83B70">
        <w:rPr>
          <w:rFonts w:cs="Times New Roman"/>
          <w:sz w:val="24"/>
          <w:szCs w:val="24"/>
          <w:lang w:val="ro-MD"/>
        </w:rPr>
        <w:t>achiziționarea unor conținuturi adiacente, ce definitivează pregătirea profesională</w:t>
      </w:r>
      <w:r w:rsidR="00924573" w:rsidRPr="00F83B70">
        <w:rPr>
          <w:rFonts w:cs="Times New Roman"/>
          <w:sz w:val="24"/>
          <w:szCs w:val="24"/>
          <w:lang w:val="ro-MD"/>
        </w:rPr>
        <w:t xml:space="preserve">. Conform acestui model persoana deține calificarea în domeniul educație ( unul dintre cele cinci niveluri menționate mai sus); </w:t>
      </w:r>
    </w:p>
    <w:p w14:paraId="7879C849" w14:textId="20E9C010" w:rsidR="00924573" w:rsidRPr="00F83B70" w:rsidRDefault="00AB387A" w:rsidP="00603D11">
      <w:pPr>
        <w:pStyle w:val="a3"/>
        <w:spacing w:after="0" w:line="348" w:lineRule="auto"/>
        <w:ind w:left="567" w:hanging="567"/>
        <w:jc w:val="both"/>
        <w:rPr>
          <w:rFonts w:cs="Times New Roman"/>
          <w:sz w:val="24"/>
          <w:szCs w:val="24"/>
          <w:lang w:val="ro-MD"/>
        </w:rPr>
      </w:pPr>
      <w:r w:rsidRPr="00F83B70">
        <w:rPr>
          <w:rFonts w:cs="Times New Roman"/>
          <w:b/>
          <w:bCs/>
          <w:sz w:val="24"/>
          <w:szCs w:val="24"/>
          <w:lang w:val="ro-MD"/>
        </w:rPr>
        <w:t xml:space="preserve">Model 2: </w:t>
      </w:r>
      <w:r w:rsidR="00924573" w:rsidRPr="00F83B70">
        <w:rPr>
          <w:rFonts w:cs="Times New Roman"/>
          <w:sz w:val="24"/>
          <w:szCs w:val="24"/>
          <w:lang w:val="ro-MD"/>
        </w:rPr>
        <w:t>formarea profesională într-un alt domeniu de formare profesională și achiziționarea compet</w:t>
      </w:r>
      <w:r w:rsidR="00530090" w:rsidRPr="00F83B70">
        <w:rPr>
          <w:rFonts w:cs="Times New Roman"/>
          <w:sz w:val="24"/>
          <w:szCs w:val="24"/>
          <w:lang w:val="ro-MD"/>
        </w:rPr>
        <w:t>e</w:t>
      </w:r>
      <w:r w:rsidR="00924573" w:rsidRPr="00F83B70">
        <w:rPr>
          <w:rFonts w:cs="Times New Roman"/>
          <w:sz w:val="24"/>
          <w:szCs w:val="24"/>
          <w:lang w:val="ro-MD"/>
        </w:rPr>
        <w:t>nțelor psihopedagogice, ca rezultat al microcalificării obținute prin studiul modulului psihopedagogic. În acest caz formarea profesională de bază asigură cunoașterea și gestionarea conținuturilor procesului educațional, iar competențele psihopedagogice, asigura funcționalitatea procesului educațional. Acest model are o aplicare mai extinsă</w:t>
      </w:r>
      <w:r w:rsidR="008A2DE5" w:rsidRPr="00F83B70">
        <w:rPr>
          <w:rFonts w:cs="Times New Roman"/>
          <w:sz w:val="24"/>
          <w:szCs w:val="24"/>
          <w:lang w:val="ro-MD"/>
        </w:rPr>
        <w:t xml:space="preserve">, deoarece pe lângă posibilitatea valorificării nivelurilor 4- 8 de calificare profesională, sunt situații, admise legal, care permit și valorificarea nivelului 3 de calificare. </w:t>
      </w:r>
    </w:p>
    <w:p w14:paraId="53595542" w14:textId="05C42B44" w:rsidR="005920C5" w:rsidRPr="00F83B70" w:rsidRDefault="005920C5" w:rsidP="00603D11">
      <w:pPr>
        <w:tabs>
          <w:tab w:val="left" w:pos="993"/>
        </w:tabs>
        <w:spacing w:after="0" w:line="348" w:lineRule="auto"/>
        <w:jc w:val="both"/>
        <w:rPr>
          <w:rFonts w:cs="Times New Roman"/>
          <w:i/>
          <w:iCs/>
          <w:sz w:val="24"/>
          <w:szCs w:val="24"/>
          <w:lang w:val="ro-MD"/>
        </w:rPr>
      </w:pPr>
      <w:r w:rsidRPr="00F83B70">
        <w:rPr>
          <w:rFonts w:cs="Times New Roman"/>
          <w:b/>
          <w:bCs/>
          <w:i/>
          <w:iCs/>
          <w:sz w:val="24"/>
          <w:szCs w:val="24"/>
          <w:lang w:val="ro-MD"/>
        </w:rPr>
        <w:t>Condiții de acces în aria ocupațională Educația formală</w:t>
      </w:r>
    </w:p>
    <w:p w14:paraId="53ABA5F6" w14:textId="649DBC0D" w:rsidR="008A2DE5" w:rsidRPr="00F83B70" w:rsidRDefault="008A2DE5" w:rsidP="00603D11">
      <w:pPr>
        <w:spacing w:after="0" w:line="348" w:lineRule="auto"/>
        <w:ind w:firstLine="567"/>
        <w:jc w:val="both"/>
        <w:rPr>
          <w:rFonts w:cs="Times New Roman"/>
          <w:sz w:val="24"/>
          <w:szCs w:val="24"/>
          <w:lang w:val="ro-MD"/>
        </w:rPr>
      </w:pPr>
      <w:r w:rsidRPr="00F83B70">
        <w:rPr>
          <w:rFonts w:cs="Times New Roman"/>
          <w:sz w:val="24"/>
          <w:szCs w:val="24"/>
          <w:lang w:val="ro-MD"/>
        </w:rPr>
        <w:t>Cele mai largi posibilități de accedere în ariile ocupaționale din domeniul Educație, le oferă Educația formală, realizată în sistemul de învățământ. Alte arii ocupaționale permit intrarea cu niveluri de calificare care corespund complexității și nivelului educațional (Fig 2)</w:t>
      </w:r>
      <w:r w:rsidR="00204561" w:rsidRPr="00F83B70">
        <w:rPr>
          <w:rFonts w:cs="Times New Roman"/>
          <w:sz w:val="24"/>
          <w:szCs w:val="24"/>
          <w:lang w:val="ro-MD"/>
        </w:rPr>
        <w:t>.</w:t>
      </w:r>
      <w:r w:rsidRPr="00F83B70">
        <w:rPr>
          <w:rFonts w:cs="Times New Roman"/>
          <w:sz w:val="24"/>
          <w:szCs w:val="24"/>
          <w:lang w:val="ro-MD"/>
        </w:rPr>
        <w:t xml:space="preserve"> </w:t>
      </w:r>
    </w:p>
    <w:tbl>
      <w:tblPr>
        <w:tblStyle w:val="a7"/>
        <w:tblW w:w="10030" w:type="dxa"/>
        <w:tblLayout w:type="fixed"/>
        <w:tblLook w:val="04A0" w:firstRow="1" w:lastRow="0" w:firstColumn="1" w:lastColumn="0" w:noHBand="0" w:noVBand="1"/>
      </w:tblPr>
      <w:tblGrid>
        <w:gridCol w:w="1101"/>
        <w:gridCol w:w="850"/>
        <w:gridCol w:w="851"/>
        <w:gridCol w:w="850"/>
        <w:gridCol w:w="851"/>
        <w:gridCol w:w="850"/>
        <w:gridCol w:w="992"/>
        <w:gridCol w:w="850"/>
        <w:gridCol w:w="993"/>
        <w:gridCol w:w="992"/>
        <w:gridCol w:w="850"/>
      </w:tblGrid>
      <w:tr w:rsidR="000D0D94" w:rsidRPr="00F83B70" w14:paraId="280DBB4B" w14:textId="77777777" w:rsidTr="00C4686D">
        <w:tc>
          <w:tcPr>
            <w:tcW w:w="1101" w:type="dxa"/>
            <w:vMerge w:val="restart"/>
            <w:tcBorders>
              <w:tr2bl w:val="single" w:sz="4" w:space="0" w:color="auto"/>
            </w:tcBorders>
          </w:tcPr>
          <w:p w14:paraId="2C5BCB63" w14:textId="77777777" w:rsidR="000D0D94" w:rsidRPr="00F83B70" w:rsidRDefault="000D0D94" w:rsidP="00D5208E">
            <w:pPr>
              <w:jc w:val="right"/>
              <w:rPr>
                <w:rFonts w:cs="Times New Roman"/>
                <w:sz w:val="16"/>
                <w:lang w:val="ro-MD"/>
              </w:rPr>
            </w:pPr>
            <w:r w:rsidRPr="00F83B70">
              <w:rPr>
                <w:rFonts w:cs="Times New Roman"/>
                <w:b/>
                <w:sz w:val="16"/>
                <w:lang w:val="ro-MD"/>
              </w:rPr>
              <w:t>Arie ocupațională</w:t>
            </w:r>
          </w:p>
          <w:p w14:paraId="58966F41" w14:textId="77777777" w:rsidR="000D0D94" w:rsidRPr="00F83B70" w:rsidRDefault="000D0D94" w:rsidP="00D5208E">
            <w:pPr>
              <w:spacing w:before="120"/>
              <w:rPr>
                <w:rFonts w:cs="Times New Roman"/>
                <w:b/>
                <w:lang w:val="ro-MD"/>
              </w:rPr>
            </w:pPr>
            <w:r w:rsidRPr="00F83B70">
              <w:rPr>
                <w:rFonts w:cs="Times New Roman"/>
                <w:b/>
                <w:sz w:val="16"/>
                <w:lang w:val="ro-MD"/>
              </w:rPr>
              <w:t>Nivel</w:t>
            </w:r>
            <w:r w:rsidRPr="00F83B70">
              <w:rPr>
                <w:rFonts w:cs="Times New Roman"/>
                <w:sz w:val="16"/>
                <w:lang w:val="ro-MD"/>
              </w:rPr>
              <w:t xml:space="preserve"> </w:t>
            </w:r>
          </w:p>
        </w:tc>
        <w:tc>
          <w:tcPr>
            <w:tcW w:w="5244" w:type="dxa"/>
            <w:gridSpan w:val="6"/>
            <w:vAlign w:val="center"/>
          </w:tcPr>
          <w:p w14:paraId="1E36E5BC" w14:textId="77777777" w:rsidR="000D0D94" w:rsidRPr="00F83B70" w:rsidRDefault="000D0D94" w:rsidP="00D5208E">
            <w:pPr>
              <w:jc w:val="center"/>
              <w:rPr>
                <w:rFonts w:cs="Times New Roman"/>
                <w:b/>
                <w:sz w:val="18"/>
                <w:lang w:val="ro-MD"/>
              </w:rPr>
            </w:pPr>
            <w:r w:rsidRPr="00F83B70">
              <w:rPr>
                <w:rFonts w:cs="Times New Roman"/>
                <w:b/>
                <w:sz w:val="18"/>
                <w:lang w:val="ro-MD"/>
              </w:rPr>
              <w:t>Educație formală</w:t>
            </w:r>
          </w:p>
        </w:tc>
        <w:tc>
          <w:tcPr>
            <w:tcW w:w="850" w:type="dxa"/>
            <w:vMerge w:val="restart"/>
            <w:vAlign w:val="center"/>
          </w:tcPr>
          <w:p w14:paraId="3B181DF6" w14:textId="77777777" w:rsidR="000D0D94" w:rsidRPr="00F83B70" w:rsidRDefault="000D0D94" w:rsidP="00D5208E">
            <w:pPr>
              <w:jc w:val="center"/>
              <w:rPr>
                <w:rFonts w:cs="Times New Roman"/>
                <w:b/>
                <w:sz w:val="18"/>
                <w:lang w:val="ro-MD"/>
              </w:rPr>
            </w:pPr>
            <w:r w:rsidRPr="00F83B70">
              <w:rPr>
                <w:rFonts w:cs="Times New Roman"/>
                <w:sz w:val="18"/>
                <w:lang w:val="ro-MD"/>
              </w:rPr>
              <w:t>SCE</w:t>
            </w:r>
          </w:p>
        </w:tc>
        <w:tc>
          <w:tcPr>
            <w:tcW w:w="993" w:type="dxa"/>
            <w:vMerge w:val="restart"/>
            <w:vAlign w:val="center"/>
          </w:tcPr>
          <w:p w14:paraId="274236D8" w14:textId="77777777" w:rsidR="000D0D94" w:rsidRPr="00F83B70" w:rsidRDefault="000D0D94" w:rsidP="00D5208E">
            <w:pPr>
              <w:jc w:val="center"/>
              <w:rPr>
                <w:rFonts w:cs="Times New Roman"/>
                <w:b/>
                <w:sz w:val="18"/>
                <w:lang w:val="ro-MD"/>
              </w:rPr>
            </w:pPr>
            <w:r w:rsidRPr="00F83B70">
              <w:rPr>
                <w:rFonts w:cs="Times New Roman"/>
                <w:b/>
                <w:sz w:val="18"/>
                <w:lang w:val="ro-MD"/>
              </w:rPr>
              <w:t>EA</w:t>
            </w:r>
          </w:p>
        </w:tc>
        <w:tc>
          <w:tcPr>
            <w:tcW w:w="992" w:type="dxa"/>
            <w:vMerge w:val="restart"/>
            <w:vAlign w:val="center"/>
          </w:tcPr>
          <w:p w14:paraId="323EB318" w14:textId="77777777" w:rsidR="000D0D94" w:rsidRPr="00F83B70" w:rsidRDefault="000D0D94" w:rsidP="00D5208E">
            <w:pPr>
              <w:jc w:val="center"/>
              <w:rPr>
                <w:rFonts w:cs="Times New Roman"/>
                <w:b/>
                <w:sz w:val="18"/>
                <w:lang w:val="ro-MD"/>
              </w:rPr>
            </w:pPr>
            <w:r w:rsidRPr="00F83B70">
              <w:rPr>
                <w:rFonts w:cs="Times New Roman"/>
                <w:b/>
                <w:sz w:val="18"/>
                <w:lang w:val="ro-MD"/>
              </w:rPr>
              <w:t>ENF</w:t>
            </w:r>
          </w:p>
        </w:tc>
        <w:tc>
          <w:tcPr>
            <w:tcW w:w="850" w:type="dxa"/>
            <w:vMerge w:val="restart"/>
            <w:vAlign w:val="center"/>
          </w:tcPr>
          <w:p w14:paraId="2A696328" w14:textId="77777777" w:rsidR="000D0D94" w:rsidRPr="00F83B70" w:rsidRDefault="000D0D94" w:rsidP="00D5208E">
            <w:pPr>
              <w:jc w:val="center"/>
              <w:rPr>
                <w:rFonts w:cs="Times New Roman"/>
                <w:b/>
                <w:sz w:val="18"/>
                <w:lang w:val="ro-MD"/>
              </w:rPr>
            </w:pPr>
            <w:r w:rsidRPr="00F83B70">
              <w:rPr>
                <w:rFonts w:cs="Times New Roman"/>
                <w:b/>
                <w:sz w:val="18"/>
                <w:lang w:val="ro-MD"/>
              </w:rPr>
              <w:t>ME</w:t>
            </w:r>
          </w:p>
        </w:tc>
      </w:tr>
      <w:tr w:rsidR="000D0D94" w:rsidRPr="00F83B70" w14:paraId="70676C68" w14:textId="77777777" w:rsidTr="00C4686D">
        <w:tc>
          <w:tcPr>
            <w:tcW w:w="1101" w:type="dxa"/>
            <w:vMerge/>
            <w:tcBorders>
              <w:tr2bl w:val="single" w:sz="4" w:space="0" w:color="auto"/>
            </w:tcBorders>
          </w:tcPr>
          <w:p w14:paraId="31D6E3D8" w14:textId="77777777" w:rsidR="000D0D94" w:rsidRPr="00F83B70" w:rsidRDefault="000D0D94" w:rsidP="00D5208E">
            <w:pPr>
              <w:spacing w:before="120"/>
              <w:rPr>
                <w:rFonts w:cs="Times New Roman"/>
                <w:lang w:val="ro-MD"/>
              </w:rPr>
            </w:pPr>
          </w:p>
        </w:tc>
        <w:tc>
          <w:tcPr>
            <w:tcW w:w="850" w:type="dxa"/>
            <w:vAlign w:val="center"/>
          </w:tcPr>
          <w:p w14:paraId="1BEFA6C5" w14:textId="77777777" w:rsidR="000D0D94" w:rsidRPr="00F83B70" w:rsidRDefault="000D0D94" w:rsidP="00D5208E">
            <w:pPr>
              <w:jc w:val="center"/>
              <w:rPr>
                <w:rFonts w:cs="Times New Roman"/>
                <w:b/>
                <w:sz w:val="18"/>
                <w:lang w:val="ro-MD"/>
              </w:rPr>
            </w:pPr>
            <w:r w:rsidRPr="00F83B70">
              <w:rPr>
                <w:rFonts w:cs="Times New Roman"/>
                <w:b/>
                <w:sz w:val="18"/>
                <w:lang w:val="ro-MD"/>
              </w:rPr>
              <w:t>ET</w:t>
            </w:r>
          </w:p>
        </w:tc>
        <w:tc>
          <w:tcPr>
            <w:tcW w:w="851" w:type="dxa"/>
            <w:vAlign w:val="center"/>
          </w:tcPr>
          <w:p w14:paraId="53DD8A1D" w14:textId="77777777" w:rsidR="000D0D94" w:rsidRPr="00F83B70" w:rsidRDefault="000D0D94" w:rsidP="00D5208E">
            <w:pPr>
              <w:jc w:val="center"/>
              <w:rPr>
                <w:rFonts w:cs="Times New Roman"/>
                <w:b/>
                <w:sz w:val="18"/>
                <w:lang w:val="ro-MD"/>
              </w:rPr>
            </w:pPr>
            <w:r w:rsidRPr="00F83B70">
              <w:rPr>
                <w:rFonts w:cs="Times New Roman"/>
                <w:b/>
                <w:sz w:val="18"/>
                <w:lang w:val="ro-MD"/>
              </w:rPr>
              <w:t>ÎP</w:t>
            </w:r>
          </w:p>
        </w:tc>
        <w:tc>
          <w:tcPr>
            <w:tcW w:w="850" w:type="dxa"/>
            <w:vAlign w:val="center"/>
          </w:tcPr>
          <w:p w14:paraId="75085D5D" w14:textId="77777777" w:rsidR="000D0D94" w:rsidRPr="00F83B70" w:rsidRDefault="000D0D94" w:rsidP="00D5208E">
            <w:pPr>
              <w:jc w:val="center"/>
              <w:rPr>
                <w:rFonts w:cs="Times New Roman"/>
                <w:b/>
                <w:sz w:val="18"/>
                <w:lang w:val="ro-MD"/>
              </w:rPr>
            </w:pPr>
            <w:r w:rsidRPr="00F83B70">
              <w:rPr>
                <w:rFonts w:cs="Times New Roman"/>
                <w:b/>
                <w:sz w:val="18"/>
                <w:lang w:val="ro-MD"/>
              </w:rPr>
              <w:t>ÎSG</w:t>
            </w:r>
          </w:p>
        </w:tc>
        <w:tc>
          <w:tcPr>
            <w:tcW w:w="851" w:type="dxa"/>
            <w:vAlign w:val="center"/>
          </w:tcPr>
          <w:p w14:paraId="5CF2A907" w14:textId="77777777" w:rsidR="000D0D94" w:rsidRPr="00F83B70" w:rsidRDefault="000D0D94" w:rsidP="00D5208E">
            <w:pPr>
              <w:jc w:val="center"/>
              <w:rPr>
                <w:rFonts w:cs="Times New Roman"/>
                <w:b/>
                <w:sz w:val="18"/>
                <w:lang w:val="ro-MD"/>
              </w:rPr>
            </w:pPr>
            <w:r w:rsidRPr="00F83B70">
              <w:rPr>
                <w:rFonts w:cs="Times New Roman"/>
                <w:b/>
                <w:sz w:val="18"/>
                <w:lang w:val="ro-MD"/>
              </w:rPr>
              <w:t>ÎPTS</w:t>
            </w:r>
          </w:p>
        </w:tc>
        <w:tc>
          <w:tcPr>
            <w:tcW w:w="850" w:type="dxa"/>
            <w:vAlign w:val="center"/>
          </w:tcPr>
          <w:p w14:paraId="644B4F20" w14:textId="77777777" w:rsidR="000D0D94" w:rsidRPr="00F83B70" w:rsidRDefault="000D0D94" w:rsidP="00D5208E">
            <w:pPr>
              <w:jc w:val="center"/>
              <w:rPr>
                <w:rFonts w:cs="Times New Roman"/>
                <w:b/>
                <w:sz w:val="18"/>
                <w:lang w:val="ro-MD"/>
              </w:rPr>
            </w:pPr>
            <w:r w:rsidRPr="00F83B70">
              <w:rPr>
                <w:rFonts w:cs="Times New Roman"/>
                <w:b/>
                <w:sz w:val="18"/>
                <w:lang w:val="ro-MD"/>
              </w:rPr>
              <w:t>ÎPTPS</w:t>
            </w:r>
          </w:p>
        </w:tc>
        <w:tc>
          <w:tcPr>
            <w:tcW w:w="992" w:type="dxa"/>
            <w:vAlign w:val="center"/>
          </w:tcPr>
          <w:p w14:paraId="382779CF" w14:textId="77777777" w:rsidR="000D0D94" w:rsidRPr="00F83B70" w:rsidRDefault="000D0D94" w:rsidP="00D5208E">
            <w:pPr>
              <w:jc w:val="center"/>
              <w:rPr>
                <w:rFonts w:cs="Times New Roman"/>
                <w:b/>
                <w:sz w:val="18"/>
                <w:lang w:val="ro-MD"/>
              </w:rPr>
            </w:pPr>
            <w:r w:rsidRPr="00F83B70">
              <w:rPr>
                <w:rFonts w:cs="Times New Roman"/>
                <w:b/>
                <w:sz w:val="18"/>
                <w:lang w:val="ro-MD"/>
              </w:rPr>
              <w:t>ÎS</w:t>
            </w:r>
          </w:p>
        </w:tc>
        <w:tc>
          <w:tcPr>
            <w:tcW w:w="850" w:type="dxa"/>
            <w:vMerge/>
            <w:vAlign w:val="center"/>
          </w:tcPr>
          <w:p w14:paraId="5D78C55A" w14:textId="77777777" w:rsidR="000D0D94" w:rsidRPr="00F83B70" w:rsidRDefault="000D0D94" w:rsidP="00D5208E">
            <w:pPr>
              <w:jc w:val="center"/>
              <w:rPr>
                <w:rFonts w:cs="Times New Roman"/>
                <w:b/>
                <w:lang w:val="ro-MD"/>
              </w:rPr>
            </w:pPr>
          </w:p>
        </w:tc>
        <w:tc>
          <w:tcPr>
            <w:tcW w:w="993" w:type="dxa"/>
            <w:vMerge/>
            <w:vAlign w:val="center"/>
          </w:tcPr>
          <w:p w14:paraId="7D37EEA6" w14:textId="77777777" w:rsidR="000D0D94" w:rsidRPr="00F83B70" w:rsidRDefault="000D0D94" w:rsidP="00D5208E">
            <w:pPr>
              <w:jc w:val="center"/>
              <w:rPr>
                <w:rFonts w:cs="Times New Roman"/>
                <w:b/>
                <w:lang w:val="ro-MD"/>
              </w:rPr>
            </w:pPr>
          </w:p>
        </w:tc>
        <w:tc>
          <w:tcPr>
            <w:tcW w:w="992" w:type="dxa"/>
            <w:vMerge/>
            <w:vAlign w:val="center"/>
          </w:tcPr>
          <w:p w14:paraId="65CB5827" w14:textId="77777777" w:rsidR="000D0D94" w:rsidRPr="00F83B70" w:rsidRDefault="000D0D94" w:rsidP="00D5208E">
            <w:pPr>
              <w:jc w:val="center"/>
              <w:rPr>
                <w:rFonts w:cs="Times New Roman"/>
                <w:b/>
                <w:lang w:val="ro-MD"/>
              </w:rPr>
            </w:pPr>
          </w:p>
        </w:tc>
        <w:tc>
          <w:tcPr>
            <w:tcW w:w="850" w:type="dxa"/>
            <w:vMerge/>
          </w:tcPr>
          <w:p w14:paraId="4501C821" w14:textId="77777777" w:rsidR="000D0D94" w:rsidRPr="00F83B70" w:rsidRDefault="000D0D94" w:rsidP="00D5208E">
            <w:pPr>
              <w:jc w:val="center"/>
              <w:rPr>
                <w:rFonts w:cs="Times New Roman"/>
                <w:b/>
                <w:lang w:val="ro-MD"/>
              </w:rPr>
            </w:pPr>
          </w:p>
        </w:tc>
      </w:tr>
      <w:tr w:rsidR="00C4686D" w:rsidRPr="00F83B70" w14:paraId="7394ACBC" w14:textId="77777777" w:rsidTr="00C4686D">
        <w:tc>
          <w:tcPr>
            <w:tcW w:w="1101" w:type="dxa"/>
            <w:vAlign w:val="center"/>
          </w:tcPr>
          <w:p w14:paraId="4AB6CA7E" w14:textId="77777777" w:rsidR="000D0D94" w:rsidRPr="00F83B70" w:rsidRDefault="000D0D94" w:rsidP="00603D11">
            <w:pPr>
              <w:spacing w:line="348" w:lineRule="auto"/>
              <w:jc w:val="center"/>
              <w:rPr>
                <w:rFonts w:cs="Times New Roman"/>
                <w:b/>
                <w:lang w:val="ro-MD"/>
              </w:rPr>
            </w:pPr>
            <w:r w:rsidRPr="00F83B70">
              <w:rPr>
                <w:rFonts w:cs="Times New Roman"/>
                <w:b/>
                <w:lang w:val="ro-MD"/>
              </w:rPr>
              <w:t>8</w:t>
            </w:r>
          </w:p>
        </w:tc>
        <w:tc>
          <w:tcPr>
            <w:tcW w:w="850" w:type="dxa"/>
            <w:shd w:val="clear" w:color="auto" w:fill="99CCFF"/>
            <w:vAlign w:val="center"/>
          </w:tcPr>
          <w:p w14:paraId="61830F39" w14:textId="77777777" w:rsidR="000D0D94" w:rsidRPr="00F83B70" w:rsidRDefault="000D0D94" w:rsidP="00603D11">
            <w:pPr>
              <w:spacing w:line="348" w:lineRule="auto"/>
              <w:jc w:val="center"/>
              <w:rPr>
                <w:rFonts w:cs="Times New Roman"/>
                <w:lang w:val="ro-MD"/>
              </w:rPr>
            </w:pPr>
          </w:p>
        </w:tc>
        <w:tc>
          <w:tcPr>
            <w:tcW w:w="851" w:type="dxa"/>
            <w:shd w:val="clear" w:color="auto" w:fill="66CCFF"/>
          </w:tcPr>
          <w:p w14:paraId="7BEBFA89" w14:textId="77777777" w:rsidR="000D0D94" w:rsidRPr="00F83B70" w:rsidRDefault="000D0D94" w:rsidP="00603D11">
            <w:pPr>
              <w:spacing w:line="348" w:lineRule="auto"/>
              <w:rPr>
                <w:rFonts w:cs="Times New Roman"/>
                <w:lang w:val="ro-MD"/>
              </w:rPr>
            </w:pPr>
          </w:p>
        </w:tc>
        <w:tc>
          <w:tcPr>
            <w:tcW w:w="850" w:type="dxa"/>
            <w:shd w:val="clear" w:color="auto" w:fill="3399FF"/>
          </w:tcPr>
          <w:p w14:paraId="26F74B23" w14:textId="77777777" w:rsidR="000D0D94" w:rsidRPr="00F83B70" w:rsidRDefault="000D0D94" w:rsidP="00603D11">
            <w:pPr>
              <w:spacing w:line="348" w:lineRule="auto"/>
              <w:rPr>
                <w:rFonts w:cs="Times New Roman"/>
                <w:lang w:val="ro-MD"/>
              </w:rPr>
            </w:pPr>
          </w:p>
        </w:tc>
        <w:tc>
          <w:tcPr>
            <w:tcW w:w="851" w:type="dxa"/>
            <w:shd w:val="clear" w:color="auto" w:fill="0066FF"/>
          </w:tcPr>
          <w:p w14:paraId="780A50CF" w14:textId="77777777" w:rsidR="000D0D94" w:rsidRPr="00F83B70" w:rsidRDefault="000D0D94" w:rsidP="00603D11">
            <w:pPr>
              <w:spacing w:line="348" w:lineRule="auto"/>
              <w:rPr>
                <w:rFonts w:cs="Times New Roman"/>
                <w:lang w:val="ro-MD"/>
              </w:rPr>
            </w:pPr>
          </w:p>
        </w:tc>
        <w:tc>
          <w:tcPr>
            <w:tcW w:w="850" w:type="dxa"/>
            <w:shd w:val="clear" w:color="auto" w:fill="0033CC"/>
          </w:tcPr>
          <w:p w14:paraId="3ECAFFE6" w14:textId="77777777" w:rsidR="000D0D94" w:rsidRPr="00F83B70" w:rsidRDefault="000D0D94" w:rsidP="00603D11">
            <w:pPr>
              <w:spacing w:line="348" w:lineRule="auto"/>
              <w:rPr>
                <w:rFonts w:cs="Times New Roman"/>
                <w:lang w:val="ro-MD"/>
              </w:rPr>
            </w:pPr>
          </w:p>
        </w:tc>
        <w:tc>
          <w:tcPr>
            <w:tcW w:w="992" w:type="dxa"/>
            <w:shd w:val="clear" w:color="auto" w:fill="000099"/>
          </w:tcPr>
          <w:p w14:paraId="0CC7E736"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850" w:type="dxa"/>
            <w:shd w:val="clear" w:color="auto" w:fill="FFCC00"/>
          </w:tcPr>
          <w:p w14:paraId="6BFDAF1F" w14:textId="77777777" w:rsidR="000D0D94" w:rsidRPr="00F83B70" w:rsidRDefault="000D0D94" w:rsidP="00603D11">
            <w:pPr>
              <w:spacing w:line="348" w:lineRule="auto"/>
              <w:rPr>
                <w:rFonts w:cs="Times New Roman"/>
                <w:lang w:val="ro-MD"/>
              </w:rPr>
            </w:pPr>
          </w:p>
        </w:tc>
        <w:tc>
          <w:tcPr>
            <w:tcW w:w="993" w:type="dxa"/>
            <w:shd w:val="clear" w:color="auto" w:fill="FF66CC"/>
          </w:tcPr>
          <w:p w14:paraId="7E34346A"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shd w:val="clear" w:color="auto" w:fill="CCCC00"/>
          </w:tcPr>
          <w:p w14:paraId="33CBC5F6" w14:textId="77777777" w:rsidR="000D0D94" w:rsidRPr="00F83B70" w:rsidRDefault="000D0D94" w:rsidP="00603D11">
            <w:pPr>
              <w:spacing w:line="348" w:lineRule="auto"/>
              <w:rPr>
                <w:rFonts w:cs="Times New Roman"/>
                <w:lang w:val="ro-MD"/>
              </w:rPr>
            </w:pPr>
          </w:p>
        </w:tc>
        <w:tc>
          <w:tcPr>
            <w:tcW w:w="850" w:type="dxa"/>
            <w:shd w:val="clear" w:color="auto" w:fill="66FFFF"/>
          </w:tcPr>
          <w:p w14:paraId="2B764729" w14:textId="77777777" w:rsidR="000D0D94" w:rsidRPr="00F83B70" w:rsidRDefault="000D0D94" w:rsidP="00603D11">
            <w:pPr>
              <w:spacing w:line="348" w:lineRule="auto"/>
              <w:rPr>
                <w:rFonts w:cs="Times New Roman"/>
                <w:lang w:val="ro-MD"/>
              </w:rPr>
            </w:pPr>
          </w:p>
        </w:tc>
      </w:tr>
      <w:tr w:rsidR="00C4686D" w:rsidRPr="00F83B70" w14:paraId="6A082DA5" w14:textId="77777777" w:rsidTr="00C4686D">
        <w:tc>
          <w:tcPr>
            <w:tcW w:w="1101" w:type="dxa"/>
            <w:vAlign w:val="center"/>
          </w:tcPr>
          <w:p w14:paraId="29B39505" w14:textId="77777777" w:rsidR="000D0D94" w:rsidRPr="00F83B70" w:rsidRDefault="000D0D94" w:rsidP="00603D11">
            <w:pPr>
              <w:spacing w:line="348" w:lineRule="auto"/>
              <w:jc w:val="center"/>
              <w:rPr>
                <w:rFonts w:cs="Times New Roman"/>
                <w:b/>
                <w:lang w:val="ro-MD"/>
              </w:rPr>
            </w:pPr>
            <w:r w:rsidRPr="00F83B70">
              <w:rPr>
                <w:rFonts w:cs="Times New Roman"/>
                <w:b/>
                <w:lang w:val="ro-MD"/>
              </w:rPr>
              <w:t>7</w:t>
            </w:r>
          </w:p>
        </w:tc>
        <w:tc>
          <w:tcPr>
            <w:tcW w:w="850" w:type="dxa"/>
            <w:shd w:val="clear" w:color="auto" w:fill="99CCFF"/>
            <w:vAlign w:val="center"/>
          </w:tcPr>
          <w:p w14:paraId="6968A9DF" w14:textId="77777777" w:rsidR="000D0D94" w:rsidRPr="00F83B70" w:rsidRDefault="000D0D94" w:rsidP="00603D11">
            <w:pPr>
              <w:spacing w:line="348" w:lineRule="auto"/>
              <w:jc w:val="center"/>
              <w:rPr>
                <w:rFonts w:cs="Times New Roman"/>
                <w:lang w:val="ro-MD"/>
              </w:rPr>
            </w:pPr>
          </w:p>
        </w:tc>
        <w:tc>
          <w:tcPr>
            <w:tcW w:w="851" w:type="dxa"/>
            <w:shd w:val="clear" w:color="auto" w:fill="66CCFF"/>
          </w:tcPr>
          <w:p w14:paraId="6F49ADAB" w14:textId="77777777" w:rsidR="000D0D94" w:rsidRPr="00F83B70" w:rsidRDefault="000D0D94" w:rsidP="00603D11">
            <w:pPr>
              <w:spacing w:line="348" w:lineRule="auto"/>
              <w:rPr>
                <w:rFonts w:cs="Times New Roman"/>
                <w:lang w:val="ro-MD"/>
              </w:rPr>
            </w:pPr>
          </w:p>
        </w:tc>
        <w:tc>
          <w:tcPr>
            <w:tcW w:w="850" w:type="dxa"/>
            <w:shd w:val="clear" w:color="auto" w:fill="3399FF"/>
          </w:tcPr>
          <w:p w14:paraId="78987B45" w14:textId="77777777" w:rsidR="000D0D94" w:rsidRPr="00F83B70" w:rsidRDefault="000D0D94" w:rsidP="00603D11">
            <w:pPr>
              <w:spacing w:line="348" w:lineRule="auto"/>
              <w:rPr>
                <w:rFonts w:cs="Times New Roman"/>
                <w:lang w:val="ro-MD"/>
              </w:rPr>
            </w:pPr>
          </w:p>
        </w:tc>
        <w:tc>
          <w:tcPr>
            <w:tcW w:w="851" w:type="dxa"/>
            <w:shd w:val="clear" w:color="auto" w:fill="0066FF"/>
          </w:tcPr>
          <w:p w14:paraId="0CBDF38A" w14:textId="77777777" w:rsidR="000D0D94" w:rsidRPr="00F83B70" w:rsidRDefault="000D0D94" w:rsidP="00603D11">
            <w:pPr>
              <w:spacing w:line="348" w:lineRule="auto"/>
              <w:rPr>
                <w:rFonts w:cs="Times New Roman"/>
                <w:lang w:val="ro-MD"/>
              </w:rPr>
            </w:pPr>
          </w:p>
        </w:tc>
        <w:tc>
          <w:tcPr>
            <w:tcW w:w="850" w:type="dxa"/>
            <w:shd w:val="clear" w:color="auto" w:fill="0033CC"/>
          </w:tcPr>
          <w:p w14:paraId="6E34B724" w14:textId="77777777" w:rsidR="000D0D94" w:rsidRPr="00F83B70" w:rsidRDefault="000D0D94" w:rsidP="00603D11">
            <w:pPr>
              <w:spacing w:line="348" w:lineRule="auto"/>
              <w:rPr>
                <w:rFonts w:cs="Times New Roman"/>
                <w:lang w:val="ro-MD"/>
              </w:rPr>
            </w:pPr>
          </w:p>
        </w:tc>
        <w:tc>
          <w:tcPr>
            <w:tcW w:w="992" w:type="dxa"/>
            <w:shd w:val="clear" w:color="auto" w:fill="000099"/>
          </w:tcPr>
          <w:p w14:paraId="7762E140"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850" w:type="dxa"/>
            <w:shd w:val="clear" w:color="auto" w:fill="FFCC00"/>
          </w:tcPr>
          <w:p w14:paraId="27685A26" w14:textId="77777777" w:rsidR="000D0D94" w:rsidRPr="00F83B70" w:rsidRDefault="000D0D94" w:rsidP="00603D11">
            <w:pPr>
              <w:spacing w:line="348" w:lineRule="auto"/>
              <w:rPr>
                <w:rFonts w:cs="Times New Roman"/>
                <w:lang w:val="ro-MD"/>
              </w:rPr>
            </w:pPr>
          </w:p>
        </w:tc>
        <w:tc>
          <w:tcPr>
            <w:tcW w:w="993" w:type="dxa"/>
            <w:shd w:val="clear" w:color="auto" w:fill="FF66CC"/>
          </w:tcPr>
          <w:p w14:paraId="69572E0E"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shd w:val="clear" w:color="auto" w:fill="CCCC00"/>
          </w:tcPr>
          <w:p w14:paraId="508ECF83" w14:textId="77777777" w:rsidR="000D0D94" w:rsidRPr="00F83B70" w:rsidRDefault="000D0D94" w:rsidP="00603D11">
            <w:pPr>
              <w:spacing w:line="348" w:lineRule="auto"/>
              <w:rPr>
                <w:rFonts w:cs="Times New Roman"/>
                <w:lang w:val="ro-MD"/>
              </w:rPr>
            </w:pPr>
          </w:p>
        </w:tc>
        <w:tc>
          <w:tcPr>
            <w:tcW w:w="850" w:type="dxa"/>
            <w:shd w:val="clear" w:color="auto" w:fill="66FFFF"/>
          </w:tcPr>
          <w:p w14:paraId="11BBBB2B" w14:textId="77777777" w:rsidR="000D0D94" w:rsidRPr="00F83B70" w:rsidRDefault="000D0D94" w:rsidP="00603D11">
            <w:pPr>
              <w:spacing w:line="348" w:lineRule="auto"/>
              <w:rPr>
                <w:rFonts w:cs="Times New Roman"/>
                <w:lang w:val="ro-MD"/>
              </w:rPr>
            </w:pPr>
          </w:p>
        </w:tc>
      </w:tr>
      <w:tr w:rsidR="00C4686D" w:rsidRPr="00F83B70" w14:paraId="4C1E7414" w14:textId="77777777" w:rsidTr="00C4686D">
        <w:tc>
          <w:tcPr>
            <w:tcW w:w="1101" w:type="dxa"/>
            <w:vAlign w:val="center"/>
          </w:tcPr>
          <w:p w14:paraId="56CC08A7" w14:textId="77777777" w:rsidR="000D0D94" w:rsidRPr="00F83B70" w:rsidRDefault="000D0D94" w:rsidP="00603D11">
            <w:pPr>
              <w:spacing w:line="348" w:lineRule="auto"/>
              <w:jc w:val="center"/>
              <w:rPr>
                <w:rFonts w:cs="Times New Roman"/>
                <w:b/>
                <w:lang w:val="ro-MD"/>
              </w:rPr>
            </w:pPr>
            <w:r w:rsidRPr="00F83B70">
              <w:rPr>
                <w:rFonts w:cs="Times New Roman"/>
                <w:b/>
                <w:lang w:val="ro-MD"/>
              </w:rPr>
              <w:t>6</w:t>
            </w:r>
          </w:p>
        </w:tc>
        <w:tc>
          <w:tcPr>
            <w:tcW w:w="850" w:type="dxa"/>
            <w:shd w:val="clear" w:color="auto" w:fill="99CCFF"/>
            <w:vAlign w:val="center"/>
          </w:tcPr>
          <w:p w14:paraId="6C74D637" w14:textId="77777777" w:rsidR="000D0D94" w:rsidRPr="00F83B70" w:rsidRDefault="000D0D94" w:rsidP="00603D11">
            <w:pPr>
              <w:spacing w:line="348" w:lineRule="auto"/>
              <w:jc w:val="center"/>
              <w:rPr>
                <w:rFonts w:cs="Times New Roman"/>
                <w:lang w:val="ro-MD"/>
              </w:rPr>
            </w:pPr>
          </w:p>
        </w:tc>
        <w:tc>
          <w:tcPr>
            <w:tcW w:w="851" w:type="dxa"/>
            <w:shd w:val="clear" w:color="auto" w:fill="66CCFF"/>
          </w:tcPr>
          <w:p w14:paraId="594AFD3B" w14:textId="77777777" w:rsidR="000D0D94" w:rsidRPr="00F83B70" w:rsidRDefault="000D0D94" w:rsidP="00603D11">
            <w:pPr>
              <w:spacing w:line="348" w:lineRule="auto"/>
              <w:rPr>
                <w:rFonts w:cs="Times New Roman"/>
                <w:lang w:val="ro-MD"/>
              </w:rPr>
            </w:pPr>
          </w:p>
        </w:tc>
        <w:tc>
          <w:tcPr>
            <w:tcW w:w="850" w:type="dxa"/>
            <w:shd w:val="clear" w:color="auto" w:fill="3399FF"/>
          </w:tcPr>
          <w:p w14:paraId="2CE1A703" w14:textId="77777777" w:rsidR="000D0D94" w:rsidRPr="00F83B70" w:rsidRDefault="000D0D94" w:rsidP="00603D11">
            <w:pPr>
              <w:spacing w:line="348" w:lineRule="auto"/>
              <w:rPr>
                <w:rFonts w:cs="Times New Roman"/>
                <w:lang w:val="ro-MD"/>
              </w:rPr>
            </w:pPr>
          </w:p>
        </w:tc>
        <w:tc>
          <w:tcPr>
            <w:tcW w:w="851" w:type="dxa"/>
            <w:shd w:val="clear" w:color="auto" w:fill="0066FF"/>
          </w:tcPr>
          <w:p w14:paraId="67D0EB1D" w14:textId="77777777" w:rsidR="000D0D94" w:rsidRPr="00F83B70" w:rsidRDefault="000D0D94" w:rsidP="00603D11">
            <w:pPr>
              <w:spacing w:line="348" w:lineRule="auto"/>
              <w:rPr>
                <w:rFonts w:cs="Times New Roman"/>
                <w:color w:val="FFFFFF" w:themeColor="background1"/>
                <w:lang w:val="ro-MD"/>
              </w:rPr>
            </w:pPr>
            <w:r w:rsidRPr="00F83B70">
              <w:rPr>
                <w:rFonts w:cs="Times New Roman"/>
                <w:color w:val="FFFFFF" w:themeColor="background1"/>
                <w:lang w:val="ro-MD"/>
              </w:rPr>
              <w:t>*</w:t>
            </w:r>
          </w:p>
        </w:tc>
        <w:tc>
          <w:tcPr>
            <w:tcW w:w="850" w:type="dxa"/>
            <w:shd w:val="clear" w:color="auto" w:fill="0033CC"/>
          </w:tcPr>
          <w:p w14:paraId="54D8AD3F"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tcPr>
          <w:p w14:paraId="177B3171" w14:textId="77777777" w:rsidR="000D0D94" w:rsidRPr="00F83B70" w:rsidRDefault="000D0D94" w:rsidP="00603D11">
            <w:pPr>
              <w:spacing w:line="348" w:lineRule="auto"/>
              <w:rPr>
                <w:rFonts w:cs="Times New Roman"/>
                <w:lang w:val="ro-MD"/>
              </w:rPr>
            </w:pPr>
          </w:p>
        </w:tc>
        <w:tc>
          <w:tcPr>
            <w:tcW w:w="850" w:type="dxa"/>
            <w:shd w:val="clear" w:color="auto" w:fill="FFCC00"/>
          </w:tcPr>
          <w:p w14:paraId="6C247093"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3" w:type="dxa"/>
            <w:shd w:val="clear" w:color="auto" w:fill="FF66CC"/>
          </w:tcPr>
          <w:p w14:paraId="4CFF9DE7"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shd w:val="clear" w:color="auto" w:fill="CCCC00"/>
          </w:tcPr>
          <w:p w14:paraId="05599358" w14:textId="77777777" w:rsidR="000D0D94" w:rsidRPr="00F83B70" w:rsidRDefault="000D0D94" w:rsidP="00603D11">
            <w:pPr>
              <w:spacing w:line="348" w:lineRule="auto"/>
              <w:rPr>
                <w:rFonts w:cs="Times New Roman"/>
                <w:lang w:val="ro-MD"/>
              </w:rPr>
            </w:pPr>
          </w:p>
        </w:tc>
        <w:tc>
          <w:tcPr>
            <w:tcW w:w="850" w:type="dxa"/>
          </w:tcPr>
          <w:p w14:paraId="58764413" w14:textId="77777777" w:rsidR="000D0D94" w:rsidRPr="00F83B70" w:rsidRDefault="000D0D94" w:rsidP="00603D11">
            <w:pPr>
              <w:spacing w:line="348" w:lineRule="auto"/>
              <w:rPr>
                <w:rFonts w:cs="Times New Roman"/>
                <w:lang w:val="ro-MD"/>
              </w:rPr>
            </w:pPr>
          </w:p>
        </w:tc>
      </w:tr>
      <w:tr w:rsidR="00C4686D" w:rsidRPr="00F83B70" w14:paraId="01CB0689" w14:textId="77777777" w:rsidTr="00C4686D">
        <w:tc>
          <w:tcPr>
            <w:tcW w:w="1101" w:type="dxa"/>
            <w:vAlign w:val="center"/>
          </w:tcPr>
          <w:p w14:paraId="475801AD" w14:textId="77777777" w:rsidR="000D0D94" w:rsidRPr="00F83B70" w:rsidRDefault="000D0D94" w:rsidP="00603D11">
            <w:pPr>
              <w:spacing w:line="348" w:lineRule="auto"/>
              <w:jc w:val="center"/>
              <w:rPr>
                <w:rFonts w:cs="Times New Roman"/>
                <w:b/>
                <w:lang w:val="ro-MD"/>
              </w:rPr>
            </w:pPr>
            <w:r w:rsidRPr="00F83B70">
              <w:rPr>
                <w:rFonts w:cs="Times New Roman"/>
                <w:b/>
                <w:lang w:val="ro-MD"/>
              </w:rPr>
              <w:t>5</w:t>
            </w:r>
          </w:p>
        </w:tc>
        <w:tc>
          <w:tcPr>
            <w:tcW w:w="850" w:type="dxa"/>
            <w:shd w:val="clear" w:color="auto" w:fill="99CCFF"/>
            <w:vAlign w:val="center"/>
          </w:tcPr>
          <w:p w14:paraId="16451E98" w14:textId="77777777" w:rsidR="000D0D94" w:rsidRPr="00F83B70" w:rsidRDefault="000D0D94" w:rsidP="00603D11">
            <w:pPr>
              <w:spacing w:line="348" w:lineRule="auto"/>
              <w:jc w:val="center"/>
              <w:rPr>
                <w:rFonts w:cs="Times New Roman"/>
                <w:lang w:val="ro-MD"/>
              </w:rPr>
            </w:pPr>
          </w:p>
        </w:tc>
        <w:tc>
          <w:tcPr>
            <w:tcW w:w="851" w:type="dxa"/>
            <w:shd w:val="clear" w:color="auto" w:fill="66CCFF"/>
          </w:tcPr>
          <w:p w14:paraId="74B37167" w14:textId="77777777" w:rsidR="000D0D94" w:rsidRPr="00F83B70" w:rsidRDefault="000D0D94" w:rsidP="00603D11">
            <w:pPr>
              <w:spacing w:line="348" w:lineRule="auto"/>
              <w:rPr>
                <w:rFonts w:cs="Times New Roman"/>
                <w:lang w:val="ro-MD"/>
              </w:rPr>
            </w:pPr>
          </w:p>
        </w:tc>
        <w:tc>
          <w:tcPr>
            <w:tcW w:w="850" w:type="dxa"/>
            <w:shd w:val="clear" w:color="auto" w:fill="FFFFFF" w:themeFill="background1"/>
          </w:tcPr>
          <w:p w14:paraId="23126180" w14:textId="77777777" w:rsidR="000D0D94" w:rsidRPr="00F83B70" w:rsidRDefault="000D0D94" w:rsidP="00603D11">
            <w:pPr>
              <w:spacing w:line="348" w:lineRule="auto"/>
              <w:rPr>
                <w:rFonts w:cs="Times New Roman"/>
                <w:lang w:val="ro-MD"/>
              </w:rPr>
            </w:pPr>
          </w:p>
        </w:tc>
        <w:tc>
          <w:tcPr>
            <w:tcW w:w="851" w:type="dxa"/>
            <w:shd w:val="clear" w:color="auto" w:fill="0066FF"/>
          </w:tcPr>
          <w:p w14:paraId="13332054" w14:textId="77777777" w:rsidR="000D0D94" w:rsidRPr="00F83B70" w:rsidRDefault="000D0D94" w:rsidP="00603D11">
            <w:pPr>
              <w:spacing w:line="348" w:lineRule="auto"/>
              <w:rPr>
                <w:rFonts w:cs="Times New Roman"/>
                <w:color w:val="FFFFFF" w:themeColor="background1"/>
                <w:lang w:val="ro-MD"/>
              </w:rPr>
            </w:pPr>
            <w:r w:rsidRPr="00F83B70">
              <w:rPr>
                <w:rFonts w:cs="Times New Roman"/>
                <w:color w:val="FFFFFF" w:themeColor="background1"/>
                <w:lang w:val="ro-MD"/>
              </w:rPr>
              <w:t>*</w:t>
            </w:r>
          </w:p>
        </w:tc>
        <w:tc>
          <w:tcPr>
            <w:tcW w:w="850" w:type="dxa"/>
            <w:shd w:val="clear" w:color="auto" w:fill="0033CC"/>
          </w:tcPr>
          <w:p w14:paraId="2B6BEC2A"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tcPr>
          <w:p w14:paraId="664FE331" w14:textId="77777777" w:rsidR="000D0D94" w:rsidRPr="00F83B70" w:rsidRDefault="000D0D94" w:rsidP="00603D11">
            <w:pPr>
              <w:spacing w:line="348" w:lineRule="auto"/>
              <w:rPr>
                <w:rFonts w:cs="Times New Roman"/>
                <w:lang w:val="ro-MD"/>
              </w:rPr>
            </w:pPr>
          </w:p>
        </w:tc>
        <w:tc>
          <w:tcPr>
            <w:tcW w:w="850" w:type="dxa"/>
            <w:shd w:val="clear" w:color="auto" w:fill="FFCC00"/>
          </w:tcPr>
          <w:p w14:paraId="21CBCA23"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3" w:type="dxa"/>
            <w:shd w:val="clear" w:color="auto" w:fill="FF66CC"/>
          </w:tcPr>
          <w:p w14:paraId="22165372"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shd w:val="clear" w:color="auto" w:fill="CCCC00"/>
          </w:tcPr>
          <w:p w14:paraId="4D8BEEC4"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850" w:type="dxa"/>
          </w:tcPr>
          <w:p w14:paraId="0C53B171" w14:textId="77777777" w:rsidR="000D0D94" w:rsidRPr="00F83B70" w:rsidRDefault="000D0D94" w:rsidP="00603D11">
            <w:pPr>
              <w:spacing w:line="348" w:lineRule="auto"/>
              <w:rPr>
                <w:rFonts w:cs="Times New Roman"/>
                <w:lang w:val="ro-MD"/>
              </w:rPr>
            </w:pPr>
          </w:p>
        </w:tc>
      </w:tr>
      <w:tr w:rsidR="00C4686D" w:rsidRPr="00F83B70" w14:paraId="2E4A2788" w14:textId="77777777" w:rsidTr="00C4686D">
        <w:tc>
          <w:tcPr>
            <w:tcW w:w="1101" w:type="dxa"/>
            <w:vAlign w:val="center"/>
          </w:tcPr>
          <w:p w14:paraId="64C65803" w14:textId="77777777" w:rsidR="000D0D94" w:rsidRPr="00F83B70" w:rsidRDefault="000D0D94" w:rsidP="00603D11">
            <w:pPr>
              <w:spacing w:line="348" w:lineRule="auto"/>
              <w:jc w:val="center"/>
              <w:rPr>
                <w:rFonts w:cs="Times New Roman"/>
                <w:b/>
                <w:lang w:val="ro-MD"/>
              </w:rPr>
            </w:pPr>
            <w:r w:rsidRPr="00F83B70">
              <w:rPr>
                <w:rFonts w:cs="Times New Roman"/>
                <w:b/>
                <w:lang w:val="ro-MD"/>
              </w:rPr>
              <w:t>4</w:t>
            </w:r>
          </w:p>
        </w:tc>
        <w:tc>
          <w:tcPr>
            <w:tcW w:w="850" w:type="dxa"/>
            <w:shd w:val="clear" w:color="auto" w:fill="99CCFF"/>
            <w:vAlign w:val="center"/>
          </w:tcPr>
          <w:p w14:paraId="282B454F" w14:textId="77777777" w:rsidR="000D0D94" w:rsidRPr="00F83B70" w:rsidRDefault="000D0D94" w:rsidP="00603D11">
            <w:pPr>
              <w:spacing w:line="348" w:lineRule="auto"/>
              <w:jc w:val="center"/>
              <w:rPr>
                <w:rFonts w:cs="Times New Roman"/>
                <w:lang w:val="ro-MD"/>
              </w:rPr>
            </w:pPr>
          </w:p>
        </w:tc>
        <w:tc>
          <w:tcPr>
            <w:tcW w:w="851" w:type="dxa"/>
            <w:shd w:val="clear" w:color="auto" w:fill="FFFFFF" w:themeFill="background1"/>
          </w:tcPr>
          <w:p w14:paraId="1F0EA67E" w14:textId="77777777" w:rsidR="000D0D94" w:rsidRPr="00F83B70" w:rsidRDefault="000D0D94" w:rsidP="00603D11">
            <w:pPr>
              <w:spacing w:line="348" w:lineRule="auto"/>
              <w:rPr>
                <w:rFonts w:cs="Times New Roman"/>
                <w:lang w:val="ro-MD"/>
              </w:rPr>
            </w:pPr>
          </w:p>
        </w:tc>
        <w:tc>
          <w:tcPr>
            <w:tcW w:w="850" w:type="dxa"/>
            <w:shd w:val="clear" w:color="auto" w:fill="FFFFFF" w:themeFill="background1"/>
          </w:tcPr>
          <w:p w14:paraId="1015EB7F" w14:textId="77777777" w:rsidR="000D0D94" w:rsidRPr="00F83B70" w:rsidRDefault="000D0D94" w:rsidP="00603D11">
            <w:pPr>
              <w:spacing w:line="348" w:lineRule="auto"/>
              <w:rPr>
                <w:rFonts w:cs="Times New Roman"/>
                <w:lang w:val="ro-MD"/>
              </w:rPr>
            </w:pPr>
          </w:p>
        </w:tc>
        <w:tc>
          <w:tcPr>
            <w:tcW w:w="851" w:type="dxa"/>
            <w:shd w:val="clear" w:color="auto" w:fill="0066FF"/>
          </w:tcPr>
          <w:p w14:paraId="33F811B2" w14:textId="77777777" w:rsidR="000D0D94" w:rsidRPr="00F83B70" w:rsidRDefault="000D0D94" w:rsidP="00603D11">
            <w:pPr>
              <w:spacing w:line="348" w:lineRule="auto"/>
              <w:rPr>
                <w:rFonts w:cs="Times New Roman"/>
                <w:color w:val="FFFFFF" w:themeColor="background1"/>
                <w:lang w:val="ro-MD"/>
              </w:rPr>
            </w:pPr>
            <w:r w:rsidRPr="00F83B70">
              <w:rPr>
                <w:rFonts w:cs="Times New Roman"/>
                <w:color w:val="FFFFFF" w:themeColor="background1"/>
                <w:lang w:val="ro-MD"/>
              </w:rPr>
              <w:t>*</w:t>
            </w:r>
          </w:p>
        </w:tc>
        <w:tc>
          <w:tcPr>
            <w:tcW w:w="850" w:type="dxa"/>
            <w:shd w:val="clear" w:color="auto" w:fill="0033CC"/>
          </w:tcPr>
          <w:p w14:paraId="4ECBBA19"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2" w:type="dxa"/>
          </w:tcPr>
          <w:p w14:paraId="78AF2227" w14:textId="77777777" w:rsidR="000D0D94" w:rsidRPr="00F83B70" w:rsidRDefault="000D0D94" w:rsidP="00603D11">
            <w:pPr>
              <w:spacing w:line="348" w:lineRule="auto"/>
              <w:rPr>
                <w:rFonts w:cs="Times New Roman"/>
                <w:lang w:val="ro-MD"/>
              </w:rPr>
            </w:pPr>
          </w:p>
        </w:tc>
        <w:tc>
          <w:tcPr>
            <w:tcW w:w="850" w:type="dxa"/>
            <w:shd w:val="clear" w:color="auto" w:fill="FFCC00"/>
          </w:tcPr>
          <w:p w14:paraId="71BE2089" w14:textId="77777777" w:rsidR="000D0D94" w:rsidRPr="00F83B70" w:rsidRDefault="000D0D94" w:rsidP="00603D11">
            <w:pPr>
              <w:spacing w:line="348" w:lineRule="auto"/>
              <w:rPr>
                <w:rFonts w:cs="Times New Roman"/>
                <w:lang w:val="ro-MD"/>
              </w:rPr>
            </w:pPr>
            <w:r w:rsidRPr="00F83B70">
              <w:rPr>
                <w:rFonts w:cs="Times New Roman"/>
                <w:lang w:val="ro-MD"/>
              </w:rPr>
              <w:t>*</w:t>
            </w:r>
          </w:p>
        </w:tc>
        <w:tc>
          <w:tcPr>
            <w:tcW w:w="993" w:type="dxa"/>
          </w:tcPr>
          <w:p w14:paraId="25F3170A" w14:textId="77777777" w:rsidR="000D0D94" w:rsidRPr="00F83B70" w:rsidRDefault="000D0D94" w:rsidP="00603D11">
            <w:pPr>
              <w:spacing w:line="348" w:lineRule="auto"/>
              <w:rPr>
                <w:rFonts w:cs="Times New Roman"/>
                <w:lang w:val="ro-MD"/>
              </w:rPr>
            </w:pPr>
          </w:p>
        </w:tc>
        <w:tc>
          <w:tcPr>
            <w:tcW w:w="992" w:type="dxa"/>
          </w:tcPr>
          <w:p w14:paraId="79C7AA6E" w14:textId="77777777" w:rsidR="000D0D94" w:rsidRPr="00F83B70" w:rsidRDefault="000D0D94" w:rsidP="00603D11">
            <w:pPr>
              <w:spacing w:line="348" w:lineRule="auto"/>
              <w:rPr>
                <w:rFonts w:cs="Times New Roman"/>
                <w:lang w:val="ro-MD"/>
              </w:rPr>
            </w:pPr>
          </w:p>
        </w:tc>
        <w:tc>
          <w:tcPr>
            <w:tcW w:w="850" w:type="dxa"/>
          </w:tcPr>
          <w:p w14:paraId="7BE228F5" w14:textId="77777777" w:rsidR="000D0D94" w:rsidRPr="00F83B70" w:rsidRDefault="000D0D94" w:rsidP="00603D11">
            <w:pPr>
              <w:spacing w:line="348" w:lineRule="auto"/>
              <w:rPr>
                <w:rFonts w:cs="Times New Roman"/>
                <w:lang w:val="ro-MD"/>
              </w:rPr>
            </w:pPr>
          </w:p>
        </w:tc>
      </w:tr>
      <w:tr w:rsidR="00C4686D" w:rsidRPr="00F83B70" w14:paraId="0015641F" w14:textId="77777777" w:rsidTr="00C4686D">
        <w:tc>
          <w:tcPr>
            <w:tcW w:w="1101" w:type="dxa"/>
            <w:vAlign w:val="center"/>
          </w:tcPr>
          <w:p w14:paraId="6DDB4EDD" w14:textId="77777777" w:rsidR="000D0D94" w:rsidRPr="00F83B70" w:rsidRDefault="000D0D94" w:rsidP="00603D11">
            <w:pPr>
              <w:spacing w:line="348" w:lineRule="auto"/>
              <w:jc w:val="center"/>
              <w:rPr>
                <w:rFonts w:cs="Times New Roman"/>
                <w:b/>
                <w:lang w:val="ro-MD"/>
              </w:rPr>
            </w:pPr>
            <w:r w:rsidRPr="00F83B70">
              <w:rPr>
                <w:rFonts w:cs="Times New Roman"/>
                <w:b/>
                <w:lang w:val="ro-MD"/>
              </w:rPr>
              <w:t>3</w:t>
            </w:r>
          </w:p>
        </w:tc>
        <w:tc>
          <w:tcPr>
            <w:tcW w:w="850" w:type="dxa"/>
          </w:tcPr>
          <w:p w14:paraId="116D78E9" w14:textId="77777777" w:rsidR="000D0D94" w:rsidRPr="00F83B70" w:rsidRDefault="000D0D94" w:rsidP="00603D11">
            <w:pPr>
              <w:spacing w:line="348" w:lineRule="auto"/>
              <w:rPr>
                <w:rFonts w:cs="Times New Roman"/>
                <w:lang w:val="ro-MD"/>
              </w:rPr>
            </w:pPr>
          </w:p>
        </w:tc>
        <w:tc>
          <w:tcPr>
            <w:tcW w:w="851" w:type="dxa"/>
            <w:shd w:val="clear" w:color="auto" w:fill="FFFFFF" w:themeFill="background1"/>
          </w:tcPr>
          <w:p w14:paraId="2FC44974" w14:textId="77777777" w:rsidR="000D0D94" w:rsidRPr="00F83B70" w:rsidRDefault="000D0D94" w:rsidP="00603D11">
            <w:pPr>
              <w:spacing w:line="348" w:lineRule="auto"/>
              <w:rPr>
                <w:rFonts w:cs="Times New Roman"/>
                <w:lang w:val="ro-MD"/>
              </w:rPr>
            </w:pPr>
          </w:p>
        </w:tc>
        <w:tc>
          <w:tcPr>
            <w:tcW w:w="850" w:type="dxa"/>
            <w:shd w:val="clear" w:color="auto" w:fill="FFFFFF" w:themeFill="background1"/>
          </w:tcPr>
          <w:p w14:paraId="1842B392" w14:textId="77777777" w:rsidR="000D0D94" w:rsidRPr="00F83B70" w:rsidRDefault="000D0D94" w:rsidP="00603D11">
            <w:pPr>
              <w:spacing w:line="348" w:lineRule="auto"/>
              <w:rPr>
                <w:rFonts w:cs="Times New Roman"/>
                <w:lang w:val="ro-MD"/>
              </w:rPr>
            </w:pPr>
          </w:p>
        </w:tc>
        <w:tc>
          <w:tcPr>
            <w:tcW w:w="851" w:type="dxa"/>
            <w:shd w:val="clear" w:color="auto" w:fill="0066FF"/>
          </w:tcPr>
          <w:p w14:paraId="51EFA601" w14:textId="77777777" w:rsidR="000D0D94" w:rsidRPr="00F83B70" w:rsidRDefault="000D0D94" w:rsidP="00603D11">
            <w:pPr>
              <w:spacing w:line="348" w:lineRule="auto"/>
              <w:rPr>
                <w:rFonts w:cs="Times New Roman"/>
                <w:color w:val="FFFFFF" w:themeColor="background1"/>
                <w:lang w:val="ro-MD"/>
              </w:rPr>
            </w:pPr>
            <w:r w:rsidRPr="00F83B70">
              <w:rPr>
                <w:rFonts w:cs="Times New Roman"/>
                <w:color w:val="FFFFFF" w:themeColor="background1"/>
                <w:lang w:val="ro-MD"/>
              </w:rPr>
              <w:t>*</w:t>
            </w:r>
          </w:p>
        </w:tc>
        <w:tc>
          <w:tcPr>
            <w:tcW w:w="850" w:type="dxa"/>
            <w:shd w:val="clear" w:color="auto" w:fill="FFFFFF" w:themeFill="background1"/>
          </w:tcPr>
          <w:p w14:paraId="71C05684" w14:textId="77777777" w:rsidR="000D0D94" w:rsidRPr="00F83B70" w:rsidRDefault="000D0D94" w:rsidP="00603D11">
            <w:pPr>
              <w:spacing w:line="348" w:lineRule="auto"/>
              <w:rPr>
                <w:rFonts w:cs="Times New Roman"/>
                <w:lang w:val="ro-MD"/>
              </w:rPr>
            </w:pPr>
          </w:p>
        </w:tc>
        <w:tc>
          <w:tcPr>
            <w:tcW w:w="992" w:type="dxa"/>
          </w:tcPr>
          <w:p w14:paraId="7AC40434" w14:textId="77777777" w:rsidR="000D0D94" w:rsidRPr="00F83B70" w:rsidRDefault="000D0D94" w:rsidP="00603D11">
            <w:pPr>
              <w:spacing w:line="348" w:lineRule="auto"/>
              <w:rPr>
                <w:rFonts w:cs="Times New Roman"/>
                <w:lang w:val="ro-MD"/>
              </w:rPr>
            </w:pPr>
          </w:p>
        </w:tc>
        <w:tc>
          <w:tcPr>
            <w:tcW w:w="850" w:type="dxa"/>
          </w:tcPr>
          <w:p w14:paraId="4CE241A4" w14:textId="77777777" w:rsidR="000D0D94" w:rsidRPr="00F83B70" w:rsidRDefault="000D0D94" w:rsidP="00603D11">
            <w:pPr>
              <w:spacing w:line="348" w:lineRule="auto"/>
              <w:rPr>
                <w:rFonts w:cs="Times New Roman"/>
                <w:lang w:val="ro-MD"/>
              </w:rPr>
            </w:pPr>
          </w:p>
        </w:tc>
        <w:tc>
          <w:tcPr>
            <w:tcW w:w="993" w:type="dxa"/>
          </w:tcPr>
          <w:p w14:paraId="1EFD0912" w14:textId="77777777" w:rsidR="000D0D94" w:rsidRPr="00F83B70" w:rsidRDefault="000D0D94" w:rsidP="00603D11">
            <w:pPr>
              <w:spacing w:line="348" w:lineRule="auto"/>
              <w:rPr>
                <w:rFonts w:cs="Times New Roman"/>
                <w:lang w:val="ro-MD"/>
              </w:rPr>
            </w:pPr>
          </w:p>
        </w:tc>
        <w:tc>
          <w:tcPr>
            <w:tcW w:w="992" w:type="dxa"/>
          </w:tcPr>
          <w:p w14:paraId="6C51BEDE" w14:textId="77777777" w:rsidR="000D0D94" w:rsidRPr="00F83B70" w:rsidRDefault="000D0D94" w:rsidP="00603D11">
            <w:pPr>
              <w:spacing w:line="348" w:lineRule="auto"/>
              <w:rPr>
                <w:rFonts w:cs="Times New Roman"/>
                <w:lang w:val="ro-MD"/>
              </w:rPr>
            </w:pPr>
          </w:p>
        </w:tc>
        <w:tc>
          <w:tcPr>
            <w:tcW w:w="850" w:type="dxa"/>
          </w:tcPr>
          <w:p w14:paraId="171447DB" w14:textId="77777777" w:rsidR="000D0D94" w:rsidRPr="00F83B70" w:rsidRDefault="000D0D94" w:rsidP="00603D11">
            <w:pPr>
              <w:spacing w:line="348" w:lineRule="auto"/>
              <w:rPr>
                <w:rFonts w:cs="Times New Roman"/>
                <w:lang w:val="ro-MD"/>
              </w:rPr>
            </w:pPr>
          </w:p>
        </w:tc>
      </w:tr>
    </w:tbl>
    <w:p w14:paraId="4FAE9848" w14:textId="77777777" w:rsidR="000D0D94" w:rsidRPr="00F83B70" w:rsidRDefault="000D0D94" w:rsidP="000D0D94">
      <w:pPr>
        <w:spacing w:after="0"/>
        <w:rPr>
          <w:rFonts w:cs="Times New Roman"/>
          <w:sz w:val="18"/>
          <w:lang w:val="ro-MD"/>
        </w:rPr>
      </w:pPr>
    </w:p>
    <w:tbl>
      <w:tblPr>
        <w:tblStyle w:val="a7"/>
        <w:tblW w:w="0" w:type="auto"/>
        <w:tblLayout w:type="fixed"/>
        <w:tblLook w:val="04A0" w:firstRow="1" w:lastRow="0" w:firstColumn="1" w:lastColumn="0" w:noHBand="0" w:noVBand="1"/>
      </w:tblPr>
      <w:tblGrid>
        <w:gridCol w:w="959"/>
        <w:gridCol w:w="4305"/>
        <w:gridCol w:w="798"/>
      </w:tblGrid>
      <w:tr w:rsidR="000D0D94" w:rsidRPr="00F83B70" w14:paraId="7818FC5C" w14:textId="77777777" w:rsidTr="00BA1618">
        <w:tc>
          <w:tcPr>
            <w:tcW w:w="959" w:type="dxa"/>
            <w:vAlign w:val="center"/>
          </w:tcPr>
          <w:p w14:paraId="7814E3A3" w14:textId="77777777" w:rsidR="000D0D94" w:rsidRPr="00F83B70" w:rsidRDefault="000D0D94" w:rsidP="00D5208E">
            <w:pPr>
              <w:jc w:val="both"/>
              <w:rPr>
                <w:rFonts w:cs="Times New Roman"/>
                <w:sz w:val="22"/>
                <w:lang w:val="ro-MD"/>
              </w:rPr>
            </w:pPr>
            <w:r w:rsidRPr="00F83B70">
              <w:rPr>
                <w:rFonts w:cs="Times New Roman"/>
                <w:sz w:val="22"/>
                <w:lang w:val="ro-MD"/>
              </w:rPr>
              <w:t>ET</w:t>
            </w:r>
          </w:p>
        </w:tc>
        <w:tc>
          <w:tcPr>
            <w:tcW w:w="4305" w:type="dxa"/>
          </w:tcPr>
          <w:p w14:paraId="546DD7C1" w14:textId="77777777" w:rsidR="000D0D94" w:rsidRPr="00F83B70" w:rsidRDefault="000D0D94" w:rsidP="00D5208E">
            <w:pPr>
              <w:rPr>
                <w:rFonts w:cs="Times New Roman"/>
                <w:sz w:val="22"/>
                <w:lang w:val="ro-MD"/>
              </w:rPr>
            </w:pPr>
            <w:r w:rsidRPr="00F83B70">
              <w:rPr>
                <w:rFonts w:cs="Times New Roman"/>
                <w:sz w:val="22"/>
                <w:lang w:val="ro-MD"/>
              </w:rPr>
              <w:t>Educație timpurie</w:t>
            </w:r>
          </w:p>
        </w:tc>
        <w:tc>
          <w:tcPr>
            <w:tcW w:w="798" w:type="dxa"/>
            <w:shd w:val="clear" w:color="auto" w:fill="99CCFF"/>
          </w:tcPr>
          <w:p w14:paraId="14FAE467" w14:textId="77777777" w:rsidR="000D0D94" w:rsidRPr="00F83B70" w:rsidRDefault="000D0D94" w:rsidP="00D5208E">
            <w:pPr>
              <w:rPr>
                <w:rFonts w:cs="Times New Roman"/>
                <w:sz w:val="22"/>
                <w:lang w:val="ro-MD"/>
              </w:rPr>
            </w:pPr>
          </w:p>
        </w:tc>
      </w:tr>
      <w:tr w:rsidR="000D0D94" w:rsidRPr="00F83B70" w14:paraId="5152B65A" w14:textId="77777777" w:rsidTr="00BA1618">
        <w:tc>
          <w:tcPr>
            <w:tcW w:w="959" w:type="dxa"/>
            <w:vAlign w:val="center"/>
          </w:tcPr>
          <w:p w14:paraId="7196576B" w14:textId="77777777" w:rsidR="000D0D94" w:rsidRPr="00F83B70" w:rsidRDefault="000D0D94" w:rsidP="00D5208E">
            <w:pPr>
              <w:jc w:val="both"/>
              <w:rPr>
                <w:rFonts w:cs="Times New Roman"/>
                <w:sz w:val="22"/>
                <w:lang w:val="ro-MD"/>
              </w:rPr>
            </w:pPr>
            <w:r w:rsidRPr="00F83B70">
              <w:rPr>
                <w:rFonts w:cs="Times New Roman"/>
                <w:sz w:val="22"/>
                <w:lang w:val="ro-MD"/>
              </w:rPr>
              <w:t>ÎP</w:t>
            </w:r>
          </w:p>
        </w:tc>
        <w:tc>
          <w:tcPr>
            <w:tcW w:w="4305" w:type="dxa"/>
          </w:tcPr>
          <w:p w14:paraId="2FA4A9C5" w14:textId="77777777" w:rsidR="000D0D94" w:rsidRPr="00F83B70" w:rsidRDefault="000D0D94" w:rsidP="00D5208E">
            <w:pPr>
              <w:rPr>
                <w:rFonts w:cs="Times New Roman"/>
                <w:sz w:val="22"/>
                <w:lang w:val="ro-MD"/>
              </w:rPr>
            </w:pPr>
            <w:r w:rsidRPr="00F83B70">
              <w:rPr>
                <w:rFonts w:cs="Times New Roman"/>
                <w:sz w:val="22"/>
                <w:lang w:val="ro-MD"/>
              </w:rPr>
              <w:t>Învățământ preșcolar</w:t>
            </w:r>
          </w:p>
        </w:tc>
        <w:tc>
          <w:tcPr>
            <w:tcW w:w="798" w:type="dxa"/>
            <w:shd w:val="clear" w:color="auto" w:fill="66CCFF"/>
          </w:tcPr>
          <w:p w14:paraId="5B11B4D2" w14:textId="77777777" w:rsidR="000D0D94" w:rsidRPr="00F83B70" w:rsidRDefault="000D0D94" w:rsidP="00D5208E">
            <w:pPr>
              <w:rPr>
                <w:rFonts w:cs="Times New Roman"/>
                <w:sz w:val="22"/>
                <w:lang w:val="ro-MD"/>
              </w:rPr>
            </w:pPr>
          </w:p>
        </w:tc>
      </w:tr>
      <w:tr w:rsidR="000D0D94" w:rsidRPr="00F83B70" w14:paraId="4CA4CCBF" w14:textId="77777777" w:rsidTr="00BA1618">
        <w:tc>
          <w:tcPr>
            <w:tcW w:w="959" w:type="dxa"/>
            <w:vAlign w:val="center"/>
          </w:tcPr>
          <w:p w14:paraId="6D2A8145" w14:textId="77777777" w:rsidR="000D0D94" w:rsidRPr="00F83B70" w:rsidRDefault="000D0D94" w:rsidP="00D5208E">
            <w:pPr>
              <w:jc w:val="both"/>
              <w:rPr>
                <w:rFonts w:cs="Times New Roman"/>
                <w:sz w:val="22"/>
                <w:lang w:val="ro-MD"/>
              </w:rPr>
            </w:pPr>
            <w:r w:rsidRPr="00F83B70">
              <w:rPr>
                <w:rFonts w:cs="Times New Roman"/>
                <w:sz w:val="22"/>
                <w:lang w:val="ro-MD"/>
              </w:rPr>
              <w:t>ÎSG</w:t>
            </w:r>
          </w:p>
        </w:tc>
        <w:tc>
          <w:tcPr>
            <w:tcW w:w="4305" w:type="dxa"/>
          </w:tcPr>
          <w:p w14:paraId="12AE2776" w14:textId="77777777" w:rsidR="000D0D94" w:rsidRPr="00F83B70" w:rsidRDefault="000D0D94" w:rsidP="00D5208E">
            <w:pPr>
              <w:rPr>
                <w:rFonts w:cs="Times New Roman"/>
                <w:sz w:val="22"/>
                <w:lang w:val="ro-MD"/>
              </w:rPr>
            </w:pPr>
            <w:r w:rsidRPr="00F83B70">
              <w:rPr>
                <w:rFonts w:cs="Times New Roman"/>
                <w:sz w:val="22"/>
                <w:lang w:val="ro-MD"/>
              </w:rPr>
              <w:t>Învățământ secundar general</w:t>
            </w:r>
          </w:p>
        </w:tc>
        <w:tc>
          <w:tcPr>
            <w:tcW w:w="798" w:type="dxa"/>
            <w:shd w:val="clear" w:color="auto" w:fill="3399FF"/>
          </w:tcPr>
          <w:p w14:paraId="3E2C82DA" w14:textId="77777777" w:rsidR="000D0D94" w:rsidRPr="00F83B70" w:rsidRDefault="000D0D94" w:rsidP="00D5208E">
            <w:pPr>
              <w:rPr>
                <w:rFonts w:cs="Times New Roman"/>
                <w:sz w:val="22"/>
                <w:lang w:val="ro-MD"/>
              </w:rPr>
            </w:pPr>
          </w:p>
        </w:tc>
      </w:tr>
      <w:tr w:rsidR="000D0D94" w:rsidRPr="00F83B70" w14:paraId="764AD892" w14:textId="77777777" w:rsidTr="00BA1618">
        <w:tc>
          <w:tcPr>
            <w:tcW w:w="959" w:type="dxa"/>
            <w:vAlign w:val="center"/>
          </w:tcPr>
          <w:p w14:paraId="694F9646" w14:textId="77777777" w:rsidR="000D0D94" w:rsidRPr="00F83B70" w:rsidRDefault="000D0D94" w:rsidP="00D5208E">
            <w:pPr>
              <w:jc w:val="both"/>
              <w:rPr>
                <w:rFonts w:cs="Times New Roman"/>
                <w:sz w:val="22"/>
                <w:lang w:val="ro-MD"/>
              </w:rPr>
            </w:pPr>
            <w:r w:rsidRPr="00F83B70">
              <w:rPr>
                <w:rFonts w:cs="Times New Roman"/>
                <w:sz w:val="22"/>
                <w:lang w:val="ro-MD"/>
              </w:rPr>
              <w:t>ÎPTS</w:t>
            </w:r>
          </w:p>
        </w:tc>
        <w:tc>
          <w:tcPr>
            <w:tcW w:w="4305" w:type="dxa"/>
          </w:tcPr>
          <w:p w14:paraId="2D44E1EF" w14:textId="77777777" w:rsidR="000D0D94" w:rsidRPr="00F83B70" w:rsidRDefault="000D0D94" w:rsidP="00D5208E">
            <w:pPr>
              <w:rPr>
                <w:rFonts w:cs="Times New Roman"/>
                <w:sz w:val="22"/>
                <w:lang w:val="ro-MD"/>
              </w:rPr>
            </w:pPr>
            <w:r w:rsidRPr="00F83B70">
              <w:rPr>
                <w:rFonts w:cs="Times New Roman"/>
                <w:sz w:val="22"/>
                <w:lang w:val="ro-MD" w:eastAsia="ru-RU"/>
              </w:rPr>
              <w:t>Învățământ profesional tehnic secundar</w:t>
            </w:r>
          </w:p>
        </w:tc>
        <w:tc>
          <w:tcPr>
            <w:tcW w:w="798" w:type="dxa"/>
            <w:shd w:val="clear" w:color="auto" w:fill="0066FF"/>
          </w:tcPr>
          <w:p w14:paraId="469C53E2" w14:textId="77777777" w:rsidR="000D0D94" w:rsidRPr="00F83B70" w:rsidRDefault="000D0D94" w:rsidP="00D5208E">
            <w:pPr>
              <w:rPr>
                <w:rFonts w:cs="Times New Roman"/>
                <w:sz w:val="22"/>
                <w:lang w:val="ro-MD"/>
              </w:rPr>
            </w:pPr>
          </w:p>
        </w:tc>
      </w:tr>
      <w:tr w:rsidR="000D0D94" w:rsidRPr="00F83B70" w14:paraId="7CA62FF9" w14:textId="77777777" w:rsidTr="00BA1618">
        <w:tc>
          <w:tcPr>
            <w:tcW w:w="959" w:type="dxa"/>
            <w:vAlign w:val="center"/>
          </w:tcPr>
          <w:p w14:paraId="30634037" w14:textId="77777777" w:rsidR="000D0D94" w:rsidRPr="00F83B70" w:rsidRDefault="000D0D94" w:rsidP="00D5208E">
            <w:pPr>
              <w:jc w:val="both"/>
              <w:rPr>
                <w:rFonts w:cs="Times New Roman"/>
                <w:sz w:val="22"/>
                <w:lang w:val="ro-MD"/>
              </w:rPr>
            </w:pPr>
            <w:r w:rsidRPr="00F83B70">
              <w:rPr>
                <w:rFonts w:cs="Times New Roman"/>
                <w:sz w:val="22"/>
                <w:lang w:val="ro-MD"/>
              </w:rPr>
              <w:t>ÎPTPS</w:t>
            </w:r>
          </w:p>
        </w:tc>
        <w:tc>
          <w:tcPr>
            <w:tcW w:w="4305" w:type="dxa"/>
          </w:tcPr>
          <w:p w14:paraId="6AA35C76" w14:textId="77777777" w:rsidR="000D0D94" w:rsidRPr="00F83B70" w:rsidRDefault="000D0D94" w:rsidP="00D5208E">
            <w:pPr>
              <w:rPr>
                <w:rFonts w:cs="Times New Roman"/>
                <w:sz w:val="22"/>
                <w:lang w:val="ro-MD" w:eastAsia="ru-RU"/>
              </w:rPr>
            </w:pPr>
            <w:r w:rsidRPr="00F83B70">
              <w:rPr>
                <w:rFonts w:cs="Times New Roman"/>
                <w:sz w:val="22"/>
                <w:lang w:val="ro-MD" w:eastAsia="ru-RU"/>
              </w:rPr>
              <w:t>Învățământ profesional tehnic postsecundar</w:t>
            </w:r>
          </w:p>
        </w:tc>
        <w:tc>
          <w:tcPr>
            <w:tcW w:w="798" w:type="dxa"/>
            <w:shd w:val="clear" w:color="auto" w:fill="0033CC"/>
          </w:tcPr>
          <w:p w14:paraId="181F1CF2" w14:textId="77777777" w:rsidR="000D0D94" w:rsidRPr="00F83B70" w:rsidRDefault="000D0D94" w:rsidP="00D5208E">
            <w:pPr>
              <w:rPr>
                <w:rFonts w:cs="Times New Roman"/>
                <w:sz w:val="22"/>
                <w:lang w:val="ro-MD"/>
              </w:rPr>
            </w:pPr>
          </w:p>
        </w:tc>
      </w:tr>
      <w:tr w:rsidR="000D0D94" w:rsidRPr="00F83B70" w14:paraId="1441C555" w14:textId="77777777" w:rsidTr="00BA1618">
        <w:tc>
          <w:tcPr>
            <w:tcW w:w="959" w:type="dxa"/>
            <w:vAlign w:val="center"/>
          </w:tcPr>
          <w:p w14:paraId="0E8B6F47" w14:textId="77777777" w:rsidR="000D0D94" w:rsidRPr="00F83B70" w:rsidRDefault="000D0D94" w:rsidP="00D5208E">
            <w:pPr>
              <w:jc w:val="both"/>
              <w:rPr>
                <w:rFonts w:cs="Times New Roman"/>
                <w:sz w:val="22"/>
                <w:lang w:val="ro-MD"/>
              </w:rPr>
            </w:pPr>
            <w:r w:rsidRPr="00F83B70">
              <w:rPr>
                <w:rFonts w:cs="Times New Roman"/>
                <w:sz w:val="22"/>
                <w:lang w:val="ro-MD"/>
              </w:rPr>
              <w:t>ÎS</w:t>
            </w:r>
          </w:p>
        </w:tc>
        <w:tc>
          <w:tcPr>
            <w:tcW w:w="4305" w:type="dxa"/>
          </w:tcPr>
          <w:p w14:paraId="1638A806" w14:textId="77777777" w:rsidR="000D0D94" w:rsidRPr="00F83B70" w:rsidRDefault="000D0D94" w:rsidP="00D5208E">
            <w:pPr>
              <w:rPr>
                <w:rFonts w:cs="Times New Roman"/>
                <w:sz w:val="22"/>
                <w:lang w:val="ro-MD"/>
              </w:rPr>
            </w:pPr>
            <w:r w:rsidRPr="00F83B70">
              <w:rPr>
                <w:rFonts w:cs="Times New Roman"/>
                <w:sz w:val="22"/>
                <w:lang w:val="ro-MD" w:eastAsia="ru-RU"/>
              </w:rPr>
              <w:t>Învățământ superior</w:t>
            </w:r>
          </w:p>
        </w:tc>
        <w:tc>
          <w:tcPr>
            <w:tcW w:w="798" w:type="dxa"/>
            <w:shd w:val="clear" w:color="auto" w:fill="000099"/>
          </w:tcPr>
          <w:p w14:paraId="1692AE9F" w14:textId="77777777" w:rsidR="000D0D94" w:rsidRPr="00F83B70" w:rsidRDefault="000D0D94" w:rsidP="00D5208E">
            <w:pPr>
              <w:rPr>
                <w:rFonts w:cs="Times New Roman"/>
                <w:sz w:val="22"/>
                <w:lang w:val="ro-MD"/>
              </w:rPr>
            </w:pPr>
          </w:p>
        </w:tc>
      </w:tr>
      <w:tr w:rsidR="000D0D94" w:rsidRPr="00F83B70" w14:paraId="671E3459" w14:textId="77777777" w:rsidTr="00BA1618">
        <w:tc>
          <w:tcPr>
            <w:tcW w:w="959" w:type="dxa"/>
            <w:vAlign w:val="center"/>
          </w:tcPr>
          <w:p w14:paraId="3A3C10DE" w14:textId="77777777" w:rsidR="000D0D94" w:rsidRPr="00F83B70" w:rsidRDefault="000D0D94" w:rsidP="00D5208E">
            <w:pPr>
              <w:jc w:val="both"/>
              <w:rPr>
                <w:rFonts w:cs="Times New Roman"/>
                <w:sz w:val="22"/>
                <w:lang w:val="ro-MD"/>
              </w:rPr>
            </w:pPr>
            <w:r w:rsidRPr="00F83B70">
              <w:rPr>
                <w:rFonts w:cs="Times New Roman"/>
                <w:sz w:val="22"/>
                <w:lang w:val="ro-MD"/>
              </w:rPr>
              <w:t>SCE</w:t>
            </w:r>
          </w:p>
        </w:tc>
        <w:tc>
          <w:tcPr>
            <w:tcW w:w="4305" w:type="dxa"/>
          </w:tcPr>
          <w:p w14:paraId="2D5FD6F6" w14:textId="77777777" w:rsidR="000D0D94" w:rsidRPr="00F83B70" w:rsidRDefault="000D0D94" w:rsidP="00D5208E">
            <w:pPr>
              <w:rPr>
                <w:rFonts w:cs="Times New Roman"/>
                <w:sz w:val="22"/>
                <w:lang w:val="ro-MD"/>
              </w:rPr>
            </w:pPr>
            <w:r w:rsidRPr="00F83B70">
              <w:rPr>
                <w:rFonts w:cs="Times New Roman"/>
                <w:sz w:val="22"/>
                <w:lang w:val="ro-MD"/>
              </w:rPr>
              <w:t>Suport de consiliere educațională</w:t>
            </w:r>
          </w:p>
        </w:tc>
        <w:tc>
          <w:tcPr>
            <w:tcW w:w="798" w:type="dxa"/>
            <w:shd w:val="clear" w:color="auto" w:fill="FFCC00"/>
          </w:tcPr>
          <w:p w14:paraId="50C66BB1" w14:textId="77777777" w:rsidR="000D0D94" w:rsidRPr="00F83B70" w:rsidRDefault="000D0D94" w:rsidP="00D5208E">
            <w:pPr>
              <w:rPr>
                <w:rFonts w:cs="Times New Roman"/>
                <w:sz w:val="22"/>
                <w:lang w:val="ro-MD"/>
              </w:rPr>
            </w:pPr>
          </w:p>
        </w:tc>
      </w:tr>
      <w:tr w:rsidR="000D0D94" w:rsidRPr="00F83B70" w14:paraId="177431F5" w14:textId="77777777" w:rsidTr="00BA1618">
        <w:tc>
          <w:tcPr>
            <w:tcW w:w="959" w:type="dxa"/>
            <w:vAlign w:val="center"/>
          </w:tcPr>
          <w:p w14:paraId="0CCB2C60" w14:textId="77777777" w:rsidR="000D0D94" w:rsidRPr="00F83B70" w:rsidRDefault="000D0D94" w:rsidP="00D5208E">
            <w:pPr>
              <w:jc w:val="both"/>
              <w:rPr>
                <w:rFonts w:cs="Times New Roman"/>
                <w:sz w:val="22"/>
                <w:lang w:val="ro-MD"/>
              </w:rPr>
            </w:pPr>
            <w:r w:rsidRPr="00F83B70">
              <w:rPr>
                <w:rFonts w:cs="Times New Roman"/>
                <w:sz w:val="22"/>
                <w:lang w:val="ro-MD"/>
              </w:rPr>
              <w:t>EA</w:t>
            </w:r>
          </w:p>
        </w:tc>
        <w:tc>
          <w:tcPr>
            <w:tcW w:w="4305" w:type="dxa"/>
          </w:tcPr>
          <w:p w14:paraId="697223E2" w14:textId="77777777" w:rsidR="000D0D94" w:rsidRPr="00F83B70" w:rsidRDefault="000D0D94" w:rsidP="00D5208E">
            <w:pPr>
              <w:rPr>
                <w:rFonts w:cs="Times New Roman"/>
                <w:sz w:val="22"/>
                <w:lang w:val="ro-MD"/>
              </w:rPr>
            </w:pPr>
            <w:r w:rsidRPr="00F83B70">
              <w:rPr>
                <w:rFonts w:cs="Times New Roman"/>
                <w:sz w:val="22"/>
                <w:lang w:val="ro-MD"/>
              </w:rPr>
              <w:t>Educația adulților</w:t>
            </w:r>
          </w:p>
        </w:tc>
        <w:tc>
          <w:tcPr>
            <w:tcW w:w="798" w:type="dxa"/>
            <w:shd w:val="clear" w:color="auto" w:fill="FF66CC"/>
          </w:tcPr>
          <w:p w14:paraId="5AD77A1B" w14:textId="77777777" w:rsidR="000D0D94" w:rsidRPr="00F83B70" w:rsidRDefault="000D0D94" w:rsidP="00D5208E">
            <w:pPr>
              <w:rPr>
                <w:rFonts w:cs="Times New Roman"/>
                <w:sz w:val="22"/>
                <w:lang w:val="ro-MD"/>
              </w:rPr>
            </w:pPr>
          </w:p>
        </w:tc>
      </w:tr>
      <w:tr w:rsidR="000D0D94" w:rsidRPr="00F83B70" w14:paraId="6899972D" w14:textId="77777777" w:rsidTr="00BA1618">
        <w:tc>
          <w:tcPr>
            <w:tcW w:w="959" w:type="dxa"/>
            <w:vAlign w:val="center"/>
          </w:tcPr>
          <w:p w14:paraId="5FAD36CE" w14:textId="77777777" w:rsidR="000D0D94" w:rsidRPr="00F83B70" w:rsidRDefault="000D0D94" w:rsidP="00D5208E">
            <w:pPr>
              <w:jc w:val="both"/>
              <w:rPr>
                <w:rFonts w:cs="Times New Roman"/>
                <w:sz w:val="22"/>
                <w:lang w:val="ro-MD"/>
              </w:rPr>
            </w:pPr>
            <w:r w:rsidRPr="00F83B70">
              <w:rPr>
                <w:rFonts w:cs="Times New Roman"/>
                <w:sz w:val="22"/>
                <w:lang w:val="ro-MD"/>
              </w:rPr>
              <w:t>ENF</w:t>
            </w:r>
          </w:p>
        </w:tc>
        <w:tc>
          <w:tcPr>
            <w:tcW w:w="4305" w:type="dxa"/>
          </w:tcPr>
          <w:p w14:paraId="131C5C86" w14:textId="77777777" w:rsidR="000D0D94" w:rsidRPr="00F83B70" w:rsidRDefault="000D0D94" w:rsidP="00D5208E">
            <w:pPr>
              <w:rPr>
                <w:rFonts w:cs="Times New Roman"/>
                <w:sz w:val="22"/>
                <w:lang w:val="ro-MD"/>
              </w:rPr>
            </w:pPr>
            <w:r w:rsidRPr="00F83B70">
              <w:rPr>
                <w:rFonts w:cs="Times New Roman"/>
                <w:sz w:val="22"/>
                <w:lang w:val="ro-MD"/>
              </w:rPr>
              <w:t>Educație nonformală</w:t>
            </w:r>
          </w:p>
        </w:tc>
        <w:tc>
          <w:tcPr>
            <w:tcW w:w="798" w:type="dxa"/>
            <w:shd w:val="clear" w:color="auto" w:fill="CCCC00"/>
          </w:tcPr>
          <w:p w14:paraId="4216326F" w14:textId="77777777" w:rsidR="000D0D94" w:rsidRPr="00F83B70" w:rsidRDefault="000D0D94" w:rsidP="00D5208E">
            <w:pPr>
              <w:rPr>
                <w:rFonts w:cs="Times New Roman"/>
                <w:sz w:val="22"/>
                <w:lang w:val="ro-MD"/>
              </w:rPr>
            </w:pPr>
          </w:p>
        </w:tc>
      </w:tr>
      <w:tr w:rsidR="000D0D94" w:rsidRPr="00F83B70" w14:paraId="74379B2F" w14:textId="77777777" w:rsidTr="00BA1618">
        <w:tc>
          <w:tcPr>
            <w:tcW w:w="959" w:type="dxa"/>
            <w:vAlign w:val="center"/>
          </w:tcPr>
          <w:p w14:paraId="674984CB" w14:textId="77777777" w:rsidR="000D0D94" w:rsidRPr="00F83B70" w:rsidRDefault="000D0D94" w:rsidP="00D5208E">
            <w:pPr>
              <w:jc w:val="both"/>
              <w:rPr>
                <w:rFonts w:cs="Times New Roman"/>
                <w:sz w:val="22"/>
                <w:lang w:val="ro-MD"/>
              </w:rPr>
            </w:pPr>
            <w:r w:rsidRPr="00F83B70">
              <w:rPr>
                <w:rFonts w:cs="Times New Roman"/>
                <w:sz w:val="22"/>
                <w:lang w:val="ro-MD"/>
              </w:rPr>
              <w:t>ME</w:t>
            </w:r>
          </w:p>
        </w:tc>
        <w:tc>
          <w:tcPr>
            <w:tcW w:w="4305" w:type="dxa"/>
          </w:tcPr>
          <w:p w14:paraId="0A784BB9" w14:textId="77777777" w:rsidR="000D0D94" w:rsidRPr="00F83B70" w:rsidRDefault="000D0D94" w:rsidP="00D5208E">
            <w:pPr>
              <w:rPr>
                <w:rFonts w:cs="Times New Roman"/>
                <w:sz w:val="22"/>
                <w:lang w:val="ro-MD"/>
              </w:rPr>
            </w:pPr>
            <w:r w:rsidRPr="00F83B70">
              <w:rPr>
                <w:rFonts w:cs="Times New Roman"/>
                <w:sz w:val="22"/>
                <w:lang w:val="ro-MD"/>
              </w:rPr>
              <w:t>Management educațional</w:t>
            </w:r>
          </w:p>
        </w:tc>
        <w:tc>
          <w:tcPr>
            <w:tcW w:w="798" w:type="dxa"/>
            <w:shd w:val="clear" w:color="auto" w:fill="66FFFF"/>
          </w:tcPr>
          <w:p w14:paraId="43FDA1DE" w14:textId="77777777" w:rsidR="000D0D94" w:rsidRPr="00F83B70" w:rsidRDefault="000D0D94" w:rsidP="00D5208E">
            <w:pPr>
              <w:rPr>
                <w:rFonts w:cs="Times New Roman"/>
                <w:sz w:val="22"/>
                <w:lang w:val="ro-MD"/>
              </w:rPr>
            </w:pPr>
          </w:p>
        </w:tc>
      </w:tr>
    </w:tbl>
    <w:p w14:paraId="5D724374" w14:textId="77777777" w:rsidR="000D0D94" w:rsidRPr="00F83B70" w:rsidRDefault="000D0D94" w:rsidP="00603D11">
      <w:pPr>
        <w:spacing w:before="120" w:after="0"/>
        <w:ind w:firstLine="426"/>
        <w:rPr>
          <w:rFonts w:cs="Times New Roman"/>
          <w:sz w:val="22"/>
          <w:lang w:val="ro-MD"/>
        </w:rPr>
      </w:pPr>
      <w:r w:rsidRPr="00F83B70">
        <w:rPr>
          <w:rFonts w:cs="Times New Roman"/>
          <w:sz w:val="22"/>
          <w:lang w:val="ro-MD"/>
        </w:rPr>
        <w:t>*Deținerea microcalificării obținută prin modulul PSIHOPEDAGOGIC</w:t>
      </w:r>
    </w:p>
    <w:p w14:paraId="0BBFFACB" w14:textId="1C21E679" w:rsidR="00814380" w:rsidRPr="00F83B70" w:rsidRDefault="00814380" w:rsidP="00320DEE">
      <w:pPr>
        <w:spacing w:after="0" w:line="360" w:lineRule="auto"/>
        <w:ind w:firstLine="426"/>
        <w:jc w:val="both"/>
        <w:rPr>
          <w:rFonts w:cs="Times New Roman"/>
          <w:sz w:val="24"/>
          <w:szCs w:val="24"/>
          <w:lang w:val="ro-MD"/>
        </w:rPr>
      </w:pPr>
      <w:r w:rsidRPr="00F83B70">
        <w:rPr>
          <w:rFonts w:cs="Times New Roman"/>
          <w:sz w:val="24"/>
          <w:szCs w:val="24"/>
          <w:lang w:val="ro-MD"/>
        </w:rPr>
        <w:lastRenderedPageBreak/>
        <w:t>Nivelul de calificare care permite accesul în aria ocupațională Educația formală, depinde nivelul educațional care determină fun</w:t>
      </w:r>
      <w:r w:rsidR="00050277" w:rsidRPr="00F83B70">
        <w:rPr>
          <w:rFonts w:cs="Times New Roman"/>
          <w:sz w:val="24"/>
          <w:szCs w:val="24"/>
          <w:lang w:val="ro-MD"/>
        </w:rPr>
        <w:t>c</w:t>
      </w:r>
      <w:r w:rsidRPr="00F83B70">
        <w:rPr>
          <w:rFonts w:cs="Times New Roman"/>
          <w:sz w:val="24"/>
          <w:szCs w:val="24"/>
          <w:lang w:val="ro-MD"/>
        </w:rPr>
        <w:t>ți</w:t>
      </w:r>
      <w:r w:rsidR="00320DEE" w:rsidRPr="00F83B70">
        <w:rPr>
          <w:rFonts w:cs="Times New Roman"/>
          <w:sz w:val="24"/>
          <w:szCs w:val="24"/>
          <w:lang w:val="ro-MD"/>
        </w:rPr>
        <w:t>i</w:t>
      </w:r>
      <w:r w:rsidRPr="00F83B70">
        <w:rPr>
          <w:rFonts w:cs="Times New Roman"/>
          <w:sz w:val="24"/>
          <w:szCs w:val="24"/>
          <w:lang w:val="ro-MD"/>
        </w:rPr>
        <w:t xml:space="preserve">le de serviciu. </w:t>
      </w:r>
    </w:p>
    <w:p w14:paraId="748023B4" w14:textId="79833267" w:rsidR="00814380" w:rsidRPr="00F83B70" w:rsidRDefault="00814380" w:rsidP="00320DEE">
      <w:pPr>
        <w:spacing w:after="0" w:line="360" w:lineRule="auto"/>
        <w:ind w:firstLine="426"/>
        <w:jc w:val="both"/>
        <w:rPr>
          <w:rFonts w:cs="Times New Roman"/>
          <w:spacing w:val="-2"/>
          <w:sz w:val="24"/>
          <w:szCs w:val="24"/>
          <w:lang w:val="ro-MD"/>
        </w:rPr>
      </w:pPr>
      <w:r w:rsidRPr="00F83B70">
        <w:rPr>
          <w:rFonts w:cs="Times New Roman"/>
          <w:b/>
          <w:bCs/>
          <w:spacing w:val="-2"/>
          <w:sz w:val="24"/>
          <w:szCs w:val="24"/>
          <w:lang w:val="ro-MD"/>
        </w:rPr>
        <w:t>Educația timpurie</w:t>
      </w:r>
      <w:r w:rsidRPr="00F83B70">
        <w:rPr>
          <w:rFonts w:cs="Times New Roman"/>
          <w:spacing w:val="-2"/>
          <w:sz w:val="24"/>
          <w:szCs w:val="24"/>
          <w:lang w:val="ro-MD"/>
        </w:rPr>
        <w:t xml:space="preserve">  </w:t>
      </w:r>
      <w:r w:rsidR="002F2A0B" w:rsidRPr="00F83B70">
        <w:rPr>
          <w:rFonts w:cs="Times New Roman"/>
          <w:spacing w:val="-2"/>
          <w:sz w:val="24"/>
          <w:szCs w:val="24"/>
          <w:lang w:val="ro-MD"/>
        </w:rPr>
        <w:t>solicită  și/sau implică o diversitate largă a nivelurilor de calificare: de la 4 la 8.</w:t>
      </w:r>
    </w:p>
    <w:p w14:paraId="39319A85" w14:textId="2B52EC2A" w:rsidR="002F2A0B" w:rsidRPr="00F83B70" w:rsidRDefault="002F2A0B" w:rsidP="00320DEE">
      <w:pPr>
        <w:spacing w:after="0" w:line="360" w:lineRule="auto"/>
        <w:ind w:firstLine="426"/>
        <w:jc w:val="both"/>
        <w:rPr>
          <w:rFonts w:cs="Times New Roman"/>
          <w:sz w:val="24"/>
          <w:szCs w:val="24"/>
          <w:lang w:val="ro-MD"/>
        </w:rPr>
      </w:pPr>
      <w:r w:rsidRPr="00F83B70">
        <w:rPr>
          <w:rFonts w:cs="Times New Roman"/>
          <w:sz w:val="24"/>
          <w:szCs w:val="24"/>
          <w:lang w:val="ro-MD"/>
        </w:rPr>
        <w:t>Nivelul 4 al calificării profesionale, const</w:t>
      </w:r>
      <w:r w:rsidR="00414248" w:rsidRPr="00F83B70">
        <w:rPr>
          <w:rFonts w:cs="Times New Roman"/>
          <w:sz w:val="24"/>
          <w:szCs w:val="24"/>
          <w:lang w:val="ro-MD"/>
        </w:rPr>
        <w:t>it</w:t>
      </w:r>
      <w:r w:rsidRPr="00F83B70">
        <w:rPr>
          <w:rFonts w:cs="Times New Roman"/>
          <w:sz w:val="24"/>
          <w:szCs w:val="24"/>
          <w:lang w:val="ro-MD"/>
        </w:rPr>
        <w:t xml:space="preserve">uie condiția de acces la funcția de ajutor al educatorului. </w:t>
      </w:r>
    </w:p>
    <w:p w14:paraId="373FE137" w14:textId="157914AF" w:rsidR="002F2A0B" w:rsidRPr="00F83B70" w:rsidRDefault="002F2A0B" w:rsidP="00320DEE">
      <w:pPr>
        <w:spacing w:after="0" w:line="360" w:lineRule="auto"/>
        <w:ind w:firstLine="426"/>
        <w:jc w:val="both"/>
        <w:rPr>
          <w:rFonts w:cs="Times New Roman"/>
          <w:sz w:val="24"/>
          <w:szCs w:val="24"/>
          <w:lang w:val="ro-MD"/>
        </w:rPr>
      </w:pPr>
      <w:r w:rsidRPr="00F83B70">
        <w:rPr>
          <w:rFonts w:cs="Times New Roman"/>
          <w:sz w:val="24"/>
          <w:szCs w:val="24"/>
          <w:lang w:val="ro-MD"/>
        </w:rPr>
        <w:t xml:space="preserve">Posturile de educator, pot fi ocupate de către  persoane deținătoare ale calificărilor de nivel 5, 6, 7 și 8. </w:t>
      </w:r>
      <w:r w:rsidR="00414248" w:rsidRPr="00F83B70">
        <w:rPr>
          <w:rFonts w:cs="Times New Roman"/>
          <w:sz w:val="24"/>
          <w:szCs w:val="24"/>
          <w:lang w:val="ro-MD"/>
        </w:rPr>
        <w:t>Ultimele</w:t>
      </w:r>
      <w:r w:rsidRPr="00F83B70">
        <w:rPr>
          <w:rFonts w:cs="Times New Roman"/>
          <w:sz w:val="24"/>
          <w:szCs w:val="24"/>
          <w:lang w:val="ro-MD"/>
        </w:rPr>
        <w:t xml:space="preserve"> două niveluri de calificare, nefiind obligatorii, dar constituie o dovadă a posibilității de </w:t>
      </w:r>
      <w:r w:rsidR="00CF7D6A" w:rsidRPr="00F83B70">
        <w:rPr>
          <w:rFonts w:cs="Times New Roman"/>
          <w:sz w:val="24"/>
          <w:szCs w:val="24"/>
          <w:lang w:val="ro-MD"/>
        </w:rPr>
        <w:t xml:space="preserve">ridicare a nivelului de calificare în corespundere cu aspirațiile personale. </w:t>
      </w:r>
    </w:p>
    <w:p w14:paraId="438DA2F3" w14:textId="540CBBCC" w:rsidR="00CF7D6A" w:rsidRPr="00F83B70" w:rsidRDefault="005D1B8F" w:rsidP="00320DEE">
      <w:pPr>
        <w:spacing w:after="0" w:line="360" w:lineRule="auto"/>
        <w:ind w:firstLine="426"/>
        <w:jc w:val="both"/>
        <w:rPr>
          <w:rFonts w:cs="Times New Roman"/>
          <w:sz w:val="24"/>
          <w:szCs w:val="24"/>
          <w:lang w:val="ro-MD"/>
        </w:rPr>
      </w:pPr>
      <w:r w:rsidRPr="00F83B70">
        <w:rPr>
          <w:rFonts w:cs="Times New Roman"/>
          <w:b/>
          <w:bCs/>
          <w:sz w:val="24"/>
          <w:szCs w:val="24"/>
          <w:lang w:val="ro-MD"/>
        </w:rPr>
        <w:t>Învățământul</w:t>
      </w:r>
      <w:r w:rsidR="00CF7D6A" w:rsidRPr="00F83B70">
        <w:rPr>
          <w:rFonts w:cs="Times New Roman"/>
          <w:b/>
          <w:bCs/>
          <w:sz w:val="24"/>
          <w:szCs w:val="24"/>
          <w:lang w:val="ro-MD"/>
        </w:rPr>
        <w:t xml:space="preserve"> primar</w:t>
      </w:r>
      <w:r w:rsidR="00CF7D6A" w:rsidRPr="00F83B70">
        <w:rPr>
          <w:rFonts w:cs="Times New Roman"/>
          <w:sz w:val="24"/>
          <w:szCs w:val="24"/>
          <w:lang w:val="ro-MD"/>
        </w:rPr>
        <w:t xml:space="preserve"> solicită și/sau implică niveluri de calificare profesională de la 5 la 8, nivel</w:t>
      </w:r>
      <w:r w:rsidR="00CF151B" w:rsidRPr="00F83B70">
        <w:rPr>
          <w:rFonts w:cs="Times New Roman"/>
          <w:sz w:val="24"/>
          <w:szCs w:val="24"/>
          <w:lang w:val="ro-MD"/>
        </w:rPr>
        <w:t>ul</w:t>
      </w:r>
      <w:r w:rsidR="00CF7D6A" w:rsidRPr="00F83B70">
        <w:rPr>
          <w:rFonts w:cs="Times New Roman"/>
          <w:sz w:val="24"/>
          <w:szCs w:val="24"/>
          <w:lang w:val="ro-MD"/>
        </w:rPr>
        <w:t xml:space="preserve"> 5 fiind nivelul minim acceptat, iar nivelurile 7 și 8 nefiind </w:t>
      </w:r>
      <w:r w:rsidRPr="00F83B70">
        <w:rPr>
          <w:rFonts w:cs="Times New Roman"/>
          <w:sz w:val="24"/>
          <w:szCs w:val="24"/>
          <w:lang w:val="ro-MD"/>
        </w:rPr>
        <w:t>condiții</w:t>
      </w:r>
      <w:r w:rsidR="00CF7D6A" w:rsidRPr="00F83B70">
        <w:rPr>
          <w:rFonts w:cs="Times New Roman"/>
          <w:sz w:val="24"/>
          <w:szCs w:val="24"/>
          <w:lang w:val="ro-MD"/>
        </w:rPr>
        <w:t xml:space="preserve"> de acces obligatorii, ci expresia </w:t>
      </w:r>
      <w:r w:rsidRPr="00F83B70">
        <w:rPr>
          <w:rFonts w:cs="Times New Roman"/>
          <w:sz w:val="24"/>
          <w:szCs w:val="24"/>
          <w:lang w:val="ro-MD"/>
        </w:rPr>
        <w:t>tendințelor</w:t>
      </w:r>
      <w:r w:rsidR="00CF7D6A" w:rsidRPr="00F83B70">
        <w:rPr>
          <w:rFonts w:cs="Times New Roman"/>
          <w:sz w:val="24"/>
          <w:szCs w:val="24"/>
          <w:lang w:val="ro-MD"/>
        </w:rPr>
        <w:t xml:space="preserve"> de dezvoltare profesională în corespundere cu aspirațiile personale ale angajaților. </w:t>
      </w:r>
    </w:p>
    <w:p w14:paraId="331B3C8F" w14:textId="0AFF9345" w:rsidR="00F32C7D" w:rsidRPr="00F83B70" w:rsidRDefault="00CF7D6A" w:rsidP="00320DEE">
      <w:pPr>
        <w:spacing w:after="0" w:line="360" w:lineRule="auto"/>
        <w:ind w:firstLine="426"/>
        <w:jc w:val="both"/>
        <w:rPr>
          <w:rFonts w:cs="Times New Roman"/>
          <w:b/>
          <w:bCs/>
          <w:sz w:val="24"/>
          <w:szCs w:val="24"/>
          <w:lang w:val="ro-MD"/>
        </w:rPr>
      </w:pPr>
      <w:r w:rsidRPr="00F83B70">
        <w:rPr>
          <w:rFonts w:cs="Times New Roman"/>
          <w:b/>
          <w:bCs/>
          <w:sz w:val="24"/>
          <w:szCs w:val="24"/>
          <w:lang w:val="ro-MD"/>
        </w:rPr>
        <w:t>Învățământul secundar</w:t>
      </w:r>
      <w:r w:rsidR="00F32C7D" w:rsidRPr="00F83B70">
        <w:rPr>
          <w:rFonts w:cs="Times New Roman"/>
          <w:b/>
          <w:bCs/>
          <w:sz w:val="24"/>
          <w:szCs w:val="24"/>
          <w:lang w:val="ro-MD"/>
        </w:rPr>
        <w:t>:</w:t>
      </w:r>
    </w:p>
    <w:p w14:paraId="2D647457" w14:textId="1099F02B" w:rsidR="00CF7D6A" w:rsidRPr="00F83B70" w:rsidRDefault="00F32C7D" w:rsidP="00D67589">
      <w:pPr>
        <w:pStyle w:val="a3"/>
        <w:numPr>
          <w:ilvl w:val="0"/>
          <w:numId w:val="4"/>
        </w:numPr>
        <w:spacing w:after="0" w:line="360" w:lineRule="auto"/>
        <w:ind w:left="426"/>
        <w:jc w:val="both"/>
        <w:rPr>
          <w:rFonts w:cs="Times New Roman"/>
          <w:sz w:val="24"/>
          <w:szCs w:val="24"/>
          <w:lang w:val="ro-MD"/>
        </w:rPr>
      </w:pPr>
      <w:r w:rsidRPr="00F83B70">
        <w:rPr>
          <w:rFonts w:cs="Times New Roman"/>
          <w:b/>
          <w:bCs/>
          <w:sz w:val="24"/>
          <w:szCs w:val="24"/>
          <w:lang w:val="ro-MD"/>
        </w:rPr>
        <w:t xml:space="preserve">secundar </w:t>
      </w:r>
      <w:r w:rsidR="00CF7D6A" w:rsidRPr="00F83B70">
        <w:rPr>
          <w:rFonts w:cs="Times New Roman"/>
          <w:b/>
          <w:bCs/>
          <w:sz w:val="24"/>
          <w:szCs w:val="24"/>
          <w:lang w:val="ro-MD"/>
        </w:rPr>
        <w:t xml:space="preserve">gimnazial </w:t>
      </w:r>
      <w:r w:rsidR="00CF7D6A" w:rsidRPr="00F83B70">
        <w:rPr>
          <w:rFonts w:cs="Times New Roman"/>
          <w:sz w:val="24"/>
          <w:szCs w:val="24"/>
          <w:lang w:val="ro-MD"/>
        </w:rPr>
        <w:t xml:space="preserve">solicită </w:t>
      </w:r>
      <w:r w:rsidR="00CF151B" w:rsidRPr="00F83B70">
        <w:rPr>
          <w:rFonts w:cs="Times New Roman"/>
          <w:sz w:val="24"/>
          <w:szCs w:val="24"/>
          <w:lang w:val="ro-MD"/>
        </w:rPr>
        <w:t xml:space="preserve">drept condiție de acces, nivelul 6 al calificării profesionale. Angajații cu nivelurile 7 și 8 al calificării profesionale, fiind un rezultat al aspirațiilor individuale de </w:t>
      </w:r>
      <w:r w:rsidRPr="00F83B70">
        <w:rPr>
          <w:rFonts w:cs="Times New Roman"/>
          <w:sz w:val="24"/>
          <w:szCs w:val="24"/>
          <w:lang w:val="ro-MD"/>
        </w:rPr>
        <w:t xml:space="preserve">dezvoltare profesională. </w:t>
      </w:r>
      <w:r w:rsidR="00CF151B" w:rsidRPr="00F83B70">
        <w:rPr>
          <w:rFonts w:cs="Times New Roman"/>
          <w:sz w:val="24"/>
          <w:szCs w:val="24"/>
          <w:lang w:val="ro-MD"/>
        </w:rPr>
        <w:t xml:space="preserve"> </w:t>
      </w:r>
    </w:p>
    <w:p w14:paraId="7C9F5CA9" w14:textId="2E7EC1E8" w:rsidR="00F32C7D" w:rsidRPr="00F83B70" w:rsidRDefault="00F32C7D" w:rsidP="00D67589">
      <w:pPr>
        <w:pStyle w:val="a3"/>
        <w:numPr>
          <w:ilvl w:val="0"/>
          <w:numId w:val="4"/>
        </w:numPr>
        <w:spacing w:after="0" w:line="360" w:lineRule="auto"/>
        <w:ind w:left="426"/>
        <w:jc w:val="both"/>
        <w:rPr>
          <w:rFonts w:cs="Times New Roman"/>
          <w:sz w:val="24"/>
          <w:szCs w:val="24"/>
          <w:lang w:val="ro-MD"/>
        </w:rPr>
      </w:pPr>
      <w:r w:rsidRPr="00F83B70">
        <w:rPr>
          <w:rFonts w:cs="Times New Roman"/>
          <w:b/>
          <w:bCs/>
          <w:sz w:val="24"/>
          <w:szCs w:val="24"/>
          <w:lang w:val="ro-MD"/>
        </w:rPr>
        <w:t xml:space="preserve">secundar liceal </w:t>
      </w:r>
      <w:r w:rsidRPr="00F83B70">
        <w:rPr>
          <w:rFonts w:cs="Times New Roman"/>
          <w:sz w:val="24"/>
          <w:szCs w:val="24"/>
          <w:lang w:val="ro-MD"/>
        </w:rPr>
        <w:t xml:space="preserve">solicită nivel 7 de calificare. Deoarece majoritatea școlilor în care se realizează învățământul general incumbă atât învățământul gimnazial, cât și cel liceal, majoritatea profesorilor dețin atât nivelul 6, cât și nivelul 7 de calificare profesională. </w:t>
      </w:r>
    </w:p>
    <w:p w14:paraId="4FE1B619" w14:textId="7BF20D28" w:rsidR="00F32C7D" w:rsidRPr="00F83B70" w:rsidRDefault="00F32C7D" w:rsidP="005D1B8F">
      <w:pPr>
        <w:spacing w:after="0" w:line="360" w:lineRule="auto"/>
        <w:ind w:firstLine="426"/>
        <w:jc w:val="both"/>
        <w:rPr>
          <w:rFonts w:cs="Times New Roman"/>
          <w:sz w:val="24"/>
          <w:szCs w:val="24"/>
          <w:lang w:val="ro-MD"/>
        </w:rPr>
      </w:pPr>
      <w:r w:rsidRPr="00F83B70">
        <w:rPr>
          <w:rFonts w:cs="Times New Roman"/>
          <w:b/>
          <w:bCs/>
          <w:sz w:val="24"/>
          <w:szCs w:val="24"/>
          <w:lang w:val="ro-MD"/>
        </w:rPr>
        <w:t>Învățământul profesional tehnic secundar</w:t>
      </w:r>
      <w:r w:rsidR="00F77DEA" w:rsidRPr="00F83B70">
        <w:rPr>
          <w:rFonts w:cs="Times New Roman"/>
          <w:b/>
          <w:bCs/>
          <w:sz w:val="24"/>
          <w:szCs w:val="24"/>
          <w:lang w:val="ro-MD"/>
        </w:rPr>
        <w:t xml:space="preserve"> </w:t>
      </w:r>
      <w:r w:rsidR="00F77DEA" w:rsidRPr="00F83B70">
        <w:rPr>
          <w:rFonts w:cs="Times New Roman"/>
          <w:sz w:val="24"/>
          <w:szCs w:val="24"/>
          <w:lang w:val="ro-MD"/>
        </w:rPr>
        <w:t xml:space="preserve">solicită diverse niveluri de calificare, în dependență de componenta educațională: </w:t>
      </w:r>
    </w:p>
    <w:p w14:paraId="7AB905CB" w14:textId="4FD9276C" w:rsidR="00F77DEA" w:rsidRPr="00F83B70" w:rsidRDefault="00F77DEA" w:rsidP="00D67589">
      <w:pPr>
        <w:pStyle w:val="a3"/>
        <w:numPr>
          <w:ilvl w:val="0"/>
          <w:numId w:val="5"/>
        </w:numPr>
        <w:spacing w:after="0" w:line="360" w:lineRule="auto"/>
        <w:ind w:left="426"/>
        <w:jc w:val="both"/>
        <w:rPr>
          <w:rFonts w:cs="Times New Roman"/>
          <w:sz w:val="24"/>
          <w:szCs w:val="24"/>
          <w:lang w:val="ro-MD"/>
        </w:rPr>
      </w:pPr>
      <w:r w:rsidRPr="00F83B70">
        <w:rPr>
          <w:rFonts w:cs="Times New Roman"/>
          <w:sz w:val="24"/>
          <w:szCs w:val="24"/>
          <w:lang w:val="ro-MD"/>
        </w:rPr>
        <w:t xml:space="preserve">pentru predarea disciplinelor de cultură generală, condiția de acces este deținerea a minim nivel 6 de calificare, obținut în majoritatea cazurilor prin formarea profesională de bază;  </w:t>
      </w:r>
    </w:p>
    <w:p w14:paraId="0FEFA262" w14:textId="6A8C7D98" w:rsidR="00F77DEA" w:rsidRPr="00F83B70" w:rsidRDefault="00F77DEA" w:rsidP="00D67589">
      <w:pPr>
        <w:pStyle w:val="a3"/>
        <w:numPr>
          <w:ilvl w:val="0"/>
          <w:numId w:val="5"/>
        </w:numPr>
        <w:spacing w:after="0" w:line="360" w:lineRule="auto"/>
        <w:ind w:left="426"/>
        <w:jc w:val="both"/>
        <w:rPr>
          <w:rFonts w:cs="Times New Roman"/>
          <w:sz w:val="24"/>
          <w:szCs w:val="24"/>
          <w:lang w:val="ro-MD"/>
        </w:rPr>
      </w:pPr>
      <w:r w:rsidRPr="00F83B70">
        <w:rPr>
          <w:rFonts w:cs="Times New Roman"/>
          <w:sz w:val="24"/>
          <w:szCs w:val="24"/>
          <w:lang w:val="ro-MD"/>
        </w:rPr>
        <w:t xml:space="preserve">pentru predarea  disciplinelor de specialitate (specifice meseriilor), condițiile de acces sunt mai diversificate: conținuturile teoretice pot fi predate de către angajați deținători ai nivelului 4, 5, 6 de calificare; </w:t>
      </w:r>
    </w:p>
    <w:p w14:paraId="2ABB10F4" w14:textId="4D4C1918" w:rsidR="00F77DEA" w:rsidRPr="00F83B70" w:rsidRDefault="00F77DEA" w:rsidP="00D67589">
      <w:pPr>
        <w:pStyle w:val="a3"/>
        <w:numPr>
          <w:ilvl w:val="0"/>
          <w:numId w:val="5"/>
        </w:numPr>
        <w:spacing w:after="0" w:line="360" w:lineRule="auto"/>
        <w:ind w:left="426"/>
        <w:jc w:val="both"/>
        <w:rPr>
          <w:rFonts w:cs="Times New Roman"/>
          <w:sz w:val="24"/>
          <w:szCs w:val="24"/>
          <w:lang w:val="ro-MD"/>
        </w:rPr>
      </w:pPr>
      <w:r w:rsidRPr="00F83B70">
        <w:rPr>
          <w:rFonts w:cs="Times New Roman"/>
          <w:sz w:val="24"/>
          <w:szCs w:val="24"/>
          <w:lang w:val="ro-MD"/>
        </w:rPr>
        <w:t>pentru realizarea activităților practice de instruire în atelier, condițiil</w:t>
      </w:r>
      <w:r w:rsidR="00AB387A" w:rsidRPr="00F83B70">
        <w:rPr>
          <w:rFonts w:cs="Times New Roman"/>
          <w:sz w:val="24"/>
          <w:szCs w:val="24"/>
          <w:lang w:val="ro-MD"/>
        </w:rPr>
        <w:t xml:space="preserve">e de acces solicită nivelurile 4, 5, 6 de calificare, dar pot fi acceptate și persoane cu nivel 3 de calificare. </w:t>
      </w:r>
    </w:p>
    <w:p w14:paraId="7B6B7BCA" w14:textId="5474D008" w:rsidR="00AB387A" w:rsidRPr="00F83B70" w:rsidRDefault="00AB387A" w:rsidP="009A77A1">
      <w:pPr>
        <w:spacing w:after="0" w:line="360" w:lineRule="auto"/>
        <w:ind w:firstLine="426"/>
        <w:jc w:val="both"/>
        <w:rPr>
          <w:rFonts w:cs="Times New Roman"/>
          <w:sz w:val="24"/>
          <w:szCs w:val="24"/>
          <w:lang w:val="ro-MD"/>
        </w:rPr>
      </w:pPr>
      <w:r w:rsidRPr="00F83B70">
        <w:rPr>
          <w:rFonts w:cs="Times New Roman"/>
          <w:sz w:val="24"/>
          <w:szCs w:val="24"/>
          <w:lang w:val="ro-MD"/>
        </w:rPr>
        <w:t xml:space="preserve">Pentru predarea disciplinelor de specialitate teoretice, cât și instruirea în atelier, formarea profesională a angajaților, de regulă, este conform </w:t>
      </w:r>
      <w:r w:rsidR="007379D6" w:rsidRPr="00F83B70">
        <w:rPr>
          <w:rFonts w:cs="Times New Roman"/>
          <w:b/>
          <w:bCs/>
          <w:sz w:val="24"/>
          <w:szCs w:val="24"/>
          <w:lang w:val="ro-MD"/>
        </w:rPr>
        <w:t>M</w:t>
      </w:r>
      <w:r w:rsidRPr="00F83B70">
        <w:rPr>
          <w:rFonts w:cs="Times New Roman"/>
          <w:b/>
          <w:bCs/>
          <w:sz w:val="24"/>
          <w:szCs w:val="24"/>
          <w:lang w:val="ro-MD"/>
        </w:rPr>
        <w:t>odelului 2</w:t>
      </w:r>
      <w:r w:rsidRPr="00F83B70">
        <w:rPr>
          <w:rFonts w:cs="Times New Roman"/>
          <w:sz w:val="24"/>
          <w:szCs w:val="24"/>
          <w:lang w:val="ro-MD"/>
        </w:rPr>
        <w:t xml:space="preserve">, de accedere în sistemul educațional: pregătirea profesională de bază într-u domeniu adiacent conținuturilor de predat și achiziționarea microcalificării în domeniul prohopedagogic, prin modulul psihopedagogic, în corespundere cu nivelul de calificare de bază. </w:t>
      </w:r>
    </w:p>
    <w:p w14:paraId="205DA896" w14:textId="0EF3B269" w:rsidR="007379D6" w:rsidRPr="00F83B70" w:rsidRDefault="007379D6" w:rsidP="009A77A1">
      <w:pPr>
        <w:spacing w:after="0" w:line="360" w:lineRule="auto"/>
        <w:ind w:firstLine="426"/>
        <w:jc w:val="both"/>
        <w:rPr>
          <w:rFonts w:cs="Times New Roman"/>
          <w:sz w:val="24"/>
          <w:szCs w:val="24"/>
          <w:lang w:val="ro-MD"/>
        </w:rPr>
      </w:pPr>
      <w:r w:rsidRPr="00F83B70">
        <w:rPr>
          <w:rFonts w:cs="Times New Roman"/>
          <w:b/>
          <w:bCs/>
          <w:sz w:val="24"/>
          <w:szCs w:val="24"/>
          <w:lang w:val="ro-MD"/>
        </w:rPr>
        <w:t>Învățământul profesional tehnic postsecundar și postsecundar nonterțiar</w:t>
      </w:r>
      <w:r w:rsidRPr="00F83B70">
        <w:rPr>
          <w:rFonts w:cs="Times New Roman"/>
          <w:sz w:val="24"/>
          <w:szCs w:val="24"/>
          <w:lang w:val="ro-MD"/>
        </w:rPr>
        <w:t xml:space="preserve"> solicită nivel minim de calificare de nivel 6. Întrarea în aria ocupațională se realizează prin ambele modele de formare profesională: pentru predarea disciplinelor de cultură generală, calificarea în educație este, de regulă, de bază,  nivelul de calificare </w:t>
      </w:r>
      <w:r w:rsidR="001F164A" w:rsidRPr="00F83B70">
        <w:rPr>
          <w:rFonts w:cs="Times New Roman"/>
          <w:sz w:val="24"/>
          <w:szCs w:val="24"/>
          <w:lang w:val="ro-MD"/>
        </w:rPr>
        <w:t xml:space="preserve">solicitat, fiind </w:t>
      </w:r>
      <w:r w:rsidRPr="00F83B70">
        <w:rPr>
          <w:rFonts w:cs="Times New Roman"/>
          <w:sz w:val="24"/>
          <w:szCs w:val="24"/>
          <w:lang w:val="ro-MD"/>
        </w:rPr>
        <w:t xml:space="preserve">7, din considerentul că această componentă educațională </w:t>
      </w:r>
      <w:r w:rsidRPr="00F83B70">
        <w:rPr>
          <w:rFonts w:cs="Times New Roman"/>
          <w:sz w:val="24"/>
          <w:szCs w:val="24"/>
          <w:lang w:val="ro-MD"/>
        </w:rPr>
        <w:lastRenderedPageBreak/>
        <w:t>corespunde n</w:t>
      </w:r>
      <w:r w:rsidR="009A77A1" w:rsidRPr="00F83B70">
        <w:rPr>
          <w:rFonts w:cs="Times New Roman"/>
          <w:sz w:val="24"/>
          <w:szCs w:val="24"/>
          <w:lang w:val="ro-MD"/>
        </w:rPr>
        <w:t>i</w:t>
      </w:r>
      <w:r w:rsidRPr="00F83B70">
        <w:rPr>
          <w:rFonts w:cs="Times New Roman"/>
          <w:sz w:val="24"/>
          <w:szCs w:val="24"/>
          <w:lang w:val="ro-MD"/>
        </w:rPr>
        <w:t>velului de educație liceal</w:t>
      </w:r>
      <w:r w:rsidR="001F164A" w:rsidRPr="00F83B70">
        <w:rPr>
          <w:rFonts w:cs="Times New Roman"/>
          <w:sz w:val="24"/>
          <w:szCs w:val="24"/>
          <w:lang w:val="ro-MD"/>
        </w:rPr>
        <w:t xml:space="preserve">. Pentru componenta de instruire de specialitate, nivelul minim de acces este nivelul 6 de calificare, obținut prin formarea profesională adiacent conținuturilor de predat și microcalificarea obținută prin modulul psihopedagogic. Nivelul 8 de calificare nu este obligatoriu și exprimă tendința personală a angajatului de dezvoltare profesională și evoluție în carieră. </w:t>
      </w:r>
    </w:p>
    <w:p w14:paraId="0AB36C21" w14:textId="22B69A4E" w:rsidR="005920C5" w:rsidRPr="00F83B70" w:rsidRDefault="005920C5" w:rsidP="009A77A1">
      <w:pPr>
        <w:spacing w:after="0" w:line="360" w:lineRule="auto"/>
        <w:ind w:firstLine="426"/>
        <w:jc w:val="both"/>
        <w:rPr>
          <w:rFonts w:cs="Times New Roman"/>
          <w:sz w:val="24"/>
          <w:szCs w:val="24"/>
          <w:lang w:val="ro-MD"/>
        </w:rPr>
      </w:pPr>
      <w:r w:rsidRPr="00F83B70">
        <w:rPr>
          <w:rFonts w:cs="Times New Roman"/>
          <w:b/>
          <w:bCs/>
          <w:sz w:val="24"/>
          <w:szCs w:val="24"/>
          <w:lang w:val="ro-MD"/>
        </w:rPr>
        <w:t>Învățământul superior.</w:t>
      </w:r>
      <w:r w:rsidRPr="00F83B70">
        <w:rPr>
          <w:rFonts w:cs="Times New Roman"/>
          <w:sz w:val="24"/>
          <w:szCs w:val="24"/>
          <w:lang w:val="ro-MD"/>
        </w:rPr>
        <w:t xml:space="preserve"> Posturile care acoperă procesul educațional </w:t>
      </w:r>
      <w:r w:rsidR="003D3CCE" w:rsidRPr="00F83B70">
        <w:rPr>
          <w:rFonts w:cs="Times New Roman"/>
          <w:sz w:val="24"/>
          <w:szCs w:val="24"/>
          <w:lang w:val="ro-MD"/>
        </w:rPr>
        <w:t xml:space="preserve">în învățământul superior </w:t>
      </w:r>
      <w:r w:rsidRPr="00F83B70">
        <w:rPr>
          <w:rFonts w:cs="Times New Roman"/>
          <w:sz w:val="24"/>
          <w:szCs w:val="24"/>
          <w:lang w:val="ro-MD"/>
        </w:rPr>
        <w:t>sunt: formatori, cadre didactice (asistent universitar), care solicită</w:t>
      </w:r>
      <w:r w:rsidR="003D3CCE" w:rsidRPr="00F83B70">
        <w:rPr>
          <w:rFonts w:cs="Times New Roman"/>
          <w:sz w:val="24"/>
          <w:szCs w:val="24"/>
          <w:lang w:val="ro-MD"/>
        </w:rPr>
        <w:t xml:space="preserve"> nivel minim de calificare 7, pentru posturile științifico-didactice ( lector, conferenția, profesor), condiția obligatorie de acces este nivelul 8 de calificare profesională. Accederea în funcții profesionale în învățământul superior se realizează prin ambele modele de formare profesională, prevalând modelul 2 de formare profesională: formarea profesională într-un alt domeniu de formare profesională și achiziționarea compet</w:t>
      </w:r>
      <w:r w:rsidR="009A77A1" w:rsidRPr="00F83B70">
        <w:rPr>
          <w:rFonts w:cs="Times New Roman"/>
          <w:sz w:val="24"/>
          <w:szCs w:val="24"/>
          <w:lang w:val="ro-MD"/>
        </w:rPr>
        <w:t>e</w:t>
      </w:r>
      <w:r w:rsidR="003D3CCE" w:rsidRPr="00F83B70">
        <w:rPr>
          <w:rFonts w:cs="Times New Roman"/>
          <w:sz w:val="24"/>
          <w:szCs w:val="24"/>
          <w:lang w:val="ro-MD"/>
        </w:rPr>
        <w:t xml:space="preserve">nțelor psihopedagogice. </w:t>
      </w:r>
    </w:p>
    <w:p w14:paraId="32AA6F89" w14:textId="69021828" w:rsidR="003D3CCE" w:rsidRPr="00F83B70" w:rsidRDefault="003D3CCE" w:rsidP="009A77A1">
      <w:pPr>
        <w:spacing w:after="0" w:line="360" w:lineRule="auto"/>
        <w:ind w:firstLine="426"/>
        <w:jc w:val="both"/>
        <w:rPr>
          <w:rFonts w:cs="Times New Roman"/>
          <w:sz w:val="24"/>
          <w:szCs w:val="24"/>
          <w:lang w:val="ro-MD"/>
        </w:rPr>
      </w:pPr>
      <w:r w:rsidRPr="00F83B70">
        <w:rPr>
          <w:rFonts w:cs="Times New Roman"/>
          <w:sz w:val="24"/>
          <w:szCs w:val="24"/>
          <w:lang w:val="ro-MD"/>
        </w:rPr>
        <w:t xml:space="preserve">În baza celor expuse supra, concluzionăm că angajarea în sistemul de învățământ (aria ocupațională cea mai extinsă în domeniul Educație), este una specifică în comparație cu ariile ocupaționale din alte domenii profesionale: o bună parte din angajații pe posturi specifice educației, </w:t>
      </w:r>
      <w:r w:rsidR="005340FF" w:rsidRPr="00F83B70">
        <w:rPr>
          <w:rFonts w:cs="Times New Roman"/>
          <w:sz w:val="24"/>
          <w:szCs w:val="24"/>
          <w:lang w:val="ro-MD"/>
        </w:rPr>
        <w:t xml:space="preserve">au la bază alte calificări profesionale, care sunt complementate cu microcalificare obținută prin modululul psihopedagogic. </w:t>
      </w:r>
    </w:p>
    <w:p w14:paraId="3653C9CA" w14:textId="21D77CB9" w:rsidR="005340FF" w:rsidRPr="00F83B70" w:rsidRDefault="005340FF" w:rsidP="009A77A1">
      <w:pPr>
        <w:spacing w:after="0" w:line="360" w:lineRule="auto"/>
        <w:ind w:firstLine="426"/>
        <w:jc w:val="both"/>
        <w:rPr>
          <w:rFonts w:cs="Times New Roman"/>
          <w:b/>
          <w:bCs/>
          <w:i/>
          <w:iCs/>
          <w:sz w:val="24"/>
          <w:szCs w:val="24"/>
          <w:lang w:val="ro-MD"/>
        </w:rPr>
      </w:pPr>
      <w:r w:rsidRPr="00F83B70">
        <w:rPr>
          <w:rFonts w:cs="Times New Roman"/>
          <w:b/>
          <w:bCs/>
          <w:i/>
          <w:iCs/>
          <w:sz w:val="24"/>
          <w:szCs w:val="24"/>
          <w:lang w:val="ro-MD"/>
        </w:rPr>
        <w:t>Condiții de acces în aria ocupațională Educația non-formală</w:t>
      </w:r>
    </w:p>
    <w:p w14:paraId="12C79F83" w14:textId="6831AC80" w:rsidR="00017F8B" w:rsidRPr="00F83B70" w:rsidRDefault="00003366" w:rsidP="009A77A1">
      <w:pPr>
        <w:spacing w:after="0" w:line="360" w:lineRule="auto"/>
        <w:ind w:firstLine="426"/>
        <w:jc w:val="both"/>
        <w:rPr>
          <w:rFonts w:cs="Times New Roman"/>
          <w:sz w:val="24"/>
          <w:szCs w:val="24"/>
          <w:lang w:val="ro-MD"/>
        </w:rPr>
      </w:pPr>
      <w:r w:rsidRPr="00F83B70">
        <w:rPr>
          <w:rFonts w:cs="Times New Roman"/>
          <w:sz w:val="24"/>
          <w:szCs w:val="24"/>
          <w:lang w:val="ro-MD"/>
        </w:rPr>
        <w:t>Accesul în aria ocupațională Educația nonformală, este asigurat de o diversitate a nivelurilor de calificare. Majoritatea angajaților dețin nivelul 6 de calificare, obținut prin formarea profesională de bază, dar necesitatea abordării unor conținuturi specifice diverse, solicită formare profesiona</w:t>
      </w:r>
      <w:r w:rsidR="009A77A1" w:rsidRPr="00F83B70">
        <w:rPr>
          <w:rFonts w:cs="Times New Roman"/>
          <w:sz w:val="24"/>
          <w:szCs w:val="24"/>
          <w:lang w:val="ro-MD"/>
        </w:rPr>
        <w:t>l</w:t>
      </w:r>
      <w:r w:rsidRPr="00F83B70">
        <w:rPr>
          <w:rFonts w:cs="Times New Roman"/>
          <w:sz w:val="24"/>
          <w:szCs w:val="24"/>
          <w:lang w:val="ro-MD"/>
        </w:rPr>
        <w:t xml:space="preserve">ă adiacentă acestora. În dependență de grupul – țintă, complexitatea procesului educațional, formatorii/educatorii, pot  avea </w:t>
      </w:r>
      <w:r w:rsidR="00017F8B" w:rsidRPr="00F83B70">
        <w:rPr>
          <w:rFonts w:cs="Times New Roman"/>
          <w:sz w:val="24"/>
          <w:szCs w:val="24"/>
          <w:lang w:val="ro-MD"/>
        </w:rPr>
        <w:t xml:space="preserve">și </w:t>
      </w:r>
      <w:r w:rsidRPr="00F83B70">
        <w:rPr>
          <w:rFonts w:cs="Times New Roman"/>
          <w:sz w:val="24"/>
          <w:szCs w:val="24"/>
          <w:lang w:val="ro-MD"/>
        </w:rPr>
        <w:t>nivel de calificare 4</w:t>
      </w:r>
      <w:r w:rsidR="00017F8B" w:rsidRPr="00F83B70">
        <w:rPr>
          <w:rFonts w:cs="Times New Roman"/>
          <w:sz w:val="24"/>
          <w:szCs w:val="24"/>
          <w:lang w:val="ro-MD"/>
        </w:rPr>
        <w:t xml:space="preserve"> și 5. Nivelurile 7 și 8 de calificare, fiind expresia tendinței personale a angajatului de dezvoltare profesională și evoluție în carieră. </w:t>
      </w:r>
    </w:p>
    <w:p w14:paraId="23AD08E3" w14:textId="1493BBE8" w:rsidR="00017F8B" w:rsidRPr="00F83B70" w:rsidRDefault="00017F8B" w:rsidP="009A77A1">
      <w:pPr>
        <w:spacing w:after="0" w:line="360" w:lineRule="auto"/>
        <w:ind w:firstLine="426"/>
        <w:jc w:val="both"/>
        <w:rPr>
          <w:rFonts w:cs="Times New Roman"/>
          <w:b/>
          <w:bCs/>
          <w:i/>
          <w:iCs/>
          <w:sz w:val="24"/>
          <w:szCs w:val="24"/>
          <w:lang w:val="ro-MD"/>
        </w:rPr>
      </w:pPr>
      <w:r w:rsidRPr="00F83B70">
        <w:rPr>
          <w:rFonts w:cs="Times New Roman"/>
          <w:b/>
          <w:bCs/>
          <w:i/>
          <w:iCs/>
          <w:sz w:val="24"/>
          <w:szCs w:val="24"/>
          <w:lang w:val="ro-MD"/>
        </w:rPr>
        <w:t>Condiții de acces în aria ocupațională Educația adulților</w:t>
      </w:r>
    </w:p>
    <w:p w14:paraId="7E4ED9F5" w14:textId="07B1DAB8" w:rsidR="00290D41" w:rsidRPr="00F83B70" w:rsidRDefault="00017F8B" w:rsidP="009A77A1">
      <w:pPr>
        <w:spacing w:after="0" w:line="360" w:lineRule="auto"/>
        <w:ind w:firstLine="426"/>
        <w:jc w:val="both"/>
        <w:rPr>
          <w:rFonts w:cs="Times New Roman"/>
          <w:sz w:val="24"/>
          <w:szCs w:val="24"/>
          <w:lang w:val="ro-MD"/>
        </w:rPr>
      </w:pPr>
      <w:r w:rsidRPr="00F83B70">
        <w:rPr>
          <w:rFonts w:cs="Times New Roman"/>
          <w:sz w:val="24"/>
          <w:szCs w:val="24"/>
          <w:lang w:val="ro-MD"/>
        </w:rPr>
        <w:t xml:space="preserve">Accesul în această arie ocupațională depinde de </w:t>
      </w:r>
      <w:r w:rsidR="00162BBA" w:rsidRPr="00F83B70">
        <w:rPr>
          <w:rFonts w:cs="Times New Roman"/>
          <w:sz w:val="24"/>
          <w:szCs w:val="24"/>
          <w:lang w:val="ro-MD"/>
        </w:rPr>
        <w:t>finalitatea procesului educațional. În cazul formării profesionale continue</w:t>
      </w:r>
      <w:r w:rsidR="00290D41" w:rsidRPr="00F83B70">
        <w:rPr>
          <w:rFonts w:cs="Times New Roman"/>
          <w:sz w:val="24"/>
          <w:szCs w:val="24"/>
          <w:lang w:val="ro-MD"/>
        </w:rPr>
        <w:t>, de regulă, condiția minimă de acces, este calificarea de nivel 6 a formatorului (persoanei angajate în funcția de formator), dar în învățământul profesional tehnic secundar, instr</w:t>
      </w:r>
      <w:r w:rsidR="009A77A1" w:rsidRPr="00F83B70">
        <w:rPr>
          <w:rFonts w:cs="Times New Roman"/>
          <w:sz w:val="24"/>
          <w:szCs w:val="24"/>
          <w:lang w:val="ro-MD"/>
        </w:rPr>
        <w:t>u</w:t>
      </w:r>
      <w:r w:rsidR="00290D41" w:rsidRPr="00F83B70">
        <w:rPr>
          <w:rFonts w:cs="Times New Roman"/>
          <w:sz w:val="24"/>
          <w:szCs w:val="24"/>
          <w:lang w:val="ro-MD"/>
        </w:rPr>
        <w:t xml:space="preserve">irea maiștrilor, poate fi realizată prin activități de masterclass, preluare de bune practici, de la experți în domeniu, cu un nivel de calificare corespunzător calificării formabilului. </w:t>
      </w:r>
    </w:p>
    <w:p w14:paraId="029C6663" w14:textId="790409D7" w:rsidR="00017F8B" w:rsidRPr="00F83B70" w:rsidRDefault="00290D41" w:rsidP="009A77A1">
      <w:pPr>
        <w:spacing w:after="0" w:line="360" w:lineRule="auto"/>
        <w:ind w:firstLine="426"/>
        <w:jc w:val="both"/>
        <w:rPr>
          <w:rFonts w:cs="Times New Roman"/>
          <w:sz w:val="24"/>
          <w:szCs w:val="24"/>
          <w:lang w:val="ro-MD"/>
        </w:rPr>
      </w:pPr>
      <w:r w:rsidRPr="00F83B70">
        <w:rPr>
          <w:rFonts w:cs="Times New Roman"/>
          <w:sz w:val="24"/>
          <w:szCs w:val="24"/>
          <w:lang w:val="ro-MD"/>
        </w:rPr>
        <w:t xml:space="preserve">Pornind de la o tradiție e obținerii calificărilor profesionale, calificarea de formator se obține prin programe de master, astfel formatorul de profesie fiind cu nivel de calificare 7. </w:t>
      </w:r>
    </w:p>
    <w:p w14:paraId="2AFA77EA" w14:textId="15B3B815" w:rsidR="001C6AF1" w:rsidRPr="00F83B70" w:rsidRDefault="001C6AF1" w:rsidP="009A77A1">
      <w:pPr>
        <w:spacing w:after="0" w:line="360" w:lineRule="auto"/>
        <w:ind w:firstLine="426"/>
        <w:jc w:val="both"/>
        <w:rPr>
          <w:rFonts w:cs="Times New Roman"/>
          <w:sz w:val="24"/>
          <w:szCs w:val="24"/>
          <w:lang w:val="ro-MD"/>
        </w:rPr>
      </w:pPr>
      <w:r w:rsidRPr="00F83B70">
        <w:rPr>
          <w:rFonts w:cs="Times New Roman"/>
          <w:sz w:val="24"/>
          <w:szCs w:val="24"/>
          <w:lang w:val="ro-MD"/>
        </w:rPr>
        <w:t>În cazul educației adulților în context nonformal, nivelul de calificare al formabilului este diferit și  depinde de finalitățile educației, caracteristicile grupului de formabili. Calificarea profesională este obținută prioritar, prin modelul 2 de formare profesională, formatorii de profesie (deținători ai nivelului 7 de califi</w:t>
      </w:r>
      <w:r w:rsidR="00E52A3C" w:rsidRPr="00F83B70">
        <w:rPr>
          <w:rFonts w:cs="Times New Roman"/>
          <w:sz w:val="24"/>
          <w:szCs w:val="24"/>
          <w:lang w:val="ro-MD"/>
        </w:rPr>
        <w:t>c</w:t>
      </w:r>
      <w:r w:rsidRPr="00F83B70">
        <w:rPr>
          <w:rFonts w:cs="Times New Roman"/>
          <w:sz w:val="24"/>
          <w:szCs w:val="24"/>
          <w:lang w:val="ro-MD"/>
        </w:rPr>
        <w:t xml:space="preserve">are), fiind   la moment, în minoritate pe piața muncii. </w:t>
      </w:r>
    </w:p>
    <w:p w14:paraId="5BC78D8A" w14:textId="7B41C469" w:rsidR="00162BBA" w:rsidRPr="00F83B70" w:rsidRDefault="001C6AF1" w:rsidP="009A77A1">
      <w:pPr>
        <w:spacing w:after="0" w:line="360" w:lineRule="auto"/>
        <w:ind w:firstLine="426"/>
        <w:jc w:val="both"/>
        <w:rPr>
          <w:rFonts w:cs="Times New Roman"/>
          <w:i/>
          <w:iCs/>
          <w:sz w:val="24"/>
          <w:szCs w:val="24"/>
          <w:lang w:val="ro-MD"/>
        </w:rPr>
      </w:pPr>
      <w:r w:rsidRPr="00F83B70">
        <w:rPr>
          <w:rFonts w:cs="Times New Roman"/>
          <w:b/>
          <w:bCs/>
          <w:i/>
          <w:iCs/>
          <w:sz w:val="24"/>
          <w:szCs w:val="24"/>
          <w:lang w:val="ro-MD"/>
        </w:rPr>
        <w:t xml:space="preserve">Condiții de acces în aria ocupațională </w:t>
      </w:r>
      <w:r w:rsidRPr="00F83B70">
        <w:rPr>
          <w:rFonts w:cs="Times New Roman"/>
          <w:i/>
          <w:iCs/>
          <w:sz w:val="24"/>
          <w:szCs w:val="24"/>
          <w:lang w:val="ro-MD"/>
        </w:rPr>
        <w:t>Suport și consiliere educațională</w:t>
      </w:r>
    </w:p>
    <w:p w14:paraId="071367A2" w14:textId="22DED4B9" w:rsidR="001C6AF1" w:rsidRPr="00F83B70" w:rsidRDefault="002F6E35" w:rsidP="009A77A1">
      <w:pPr>
        <w:spacing w:after="0" w:line="360" w:lineRule="auto"/>
        <w:ind w:firstLine="426"/>
        <w:jc w:val="both"/>
        <w:rPr>
          <w:rFonts w:cs="Times New Roman"/>
          <w:sz w:val="24"/>
          <w:szCs w:val="24"/>
          <w:lang w:val="ro-MD"/>
        </w:rPr>
      </w:pPr>
      <w:r w:rsidRPr="00F83B70">
        <w:rPr>
          <w:rFonts w:cs="Times New Roman"/>
          <w:sz w:val="24"/>
          <w:szCs w:val="24"/>
          <w:lang w:val="ro-MD"/>
        </w:rPr>
        <w:lastRenderedPageBreak/>
        <w:t xml:space="preserve"> Condiția de acces în această arie educațională este nivel minim 6 de calificare, dar o bună parte a angajaților, dețin și nivelul 7 de calificare deoarece procesul educațional realizat  este unul de complexitate și responsabilitate maximă. Formarea profesională a angajaților este de bază în domeniul educație și presupune competențe psihopedagice consolidate, precum și tehnici sau terapii adecvate problematicii abordate. Din aceste considerente, nivel 6 de calificare este unul de bază, iar nivelul 7 de calificare, sau microcalificările specializate, vin să comple</w:t>
      </w:r>
      <w:r w:rsidR="00E52A3C" w:rsidRPr="00F83B70">
        <w:rPr>
          <w:rFonts w:cs="Times New Roman"/>
          <w:sz w:val="24"/>
          <w:szCs w:val="24"/>
          <w:lang w:val="ro-MD"/>
        </w:rPr>
        <w:t>me</w:t>
      </w:r>
      <w:r w:rsidRPr="00F83B70">
        <w:rPr>
          <w:rFonts w:cs="Times New Roman"/>
          <w:sz w:val="24"/>
          <w:szCs w:val="24"/>
          <w:lang w:val="ro-MD"/>
        </w:rPr>
        <w:t xml:space="preserve">nteze și să consolideze calificarea profesională. </w:t>
      </w:r>
    </w:p>
    <w:p w14:paraId="0A21D4BD" w14:textId="0FA80F22" w:rsidR="00162BBA" w:rsidRPr="00F83B70" w:rsidRDefault="00162BBA" w:rsidP="00017F8B">
      <w:pPr>
        <w:spacing w:after="0" w:line="360" w:lineRule="auto"/>
        <w:jc w:val="both"/>
        <w:rPr>
          <w:rFonts w:cs="Times New Roman"/>
          <w:sz w:val="24"/>
          <w:szCs w:val="24"/>
          <w:lang w:val="ro-MD"/>
        </w:rPr>
      </w:pPr>
    </w:p>
    <w:p w14:paraId="320C62FC" w14:textId="77777777" w:rsidR="00D5208E" w:rsidRPr="00F83B70" w:rsidRDefault="00D5208E" w:rsidP="004B3E5F">
      <w:pPr>
        <w:spacing w:after="0" w:line="360" w:lineRule="auto"/>
        <w:rPr>
          <w:rFonts w:cs="Times New Roman"/>
          <w:sz w:val="24"/>
          <w:szCs w:val="24"/>
          <w:lang w:val="ro-MD"/>
        </w:rPr>
        <w:sectPr w:rsidR="00D5208E" w:rsidRPr="00F83B70" w:rsidSect="00A17983">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135" w:header="567" w:footer="567" w:gutter="0"/>
          <w:cols w:space="720"/>
          <w:docGrid w:linePitch="381"/>
        </w:sectPr>
      </w:pPr>
    </w:p>
    <w:p w14:paraId="3D595216" w14:textId="41066202" w:rsidR="006A08F4" w:rsidRPr="00F83B70" w:rsidRDefault="004B3E5F" w:rsidP="001A1CD5">
      <w:pPr>
        <w:pStyle w:val="1"/>
        <w:rPr>
          <w:lang w:val="ro-MD"/>
        </w:rPr>
      </w:pPr>
      <w:bookmarkStart w:id="4" w:name="_Toc184715831"/>
      <w:r w:rsidRPr="00F83B70">
        <w:rPr>
          <w:lang w:val="ro-MD"/>
        </w:rPr>
        <w:lastRenderedPageBreak/>
        <w:t>COMPETENȚE SECTORIALE</w:t>
      </w:r>
      <w:r w:rsidR="00F83B70">
        <w:rPr>
          <w:lang w:val="ro-MD"/>
        </w:rPr>
        <w:t xml:space="preserve"> </w:t>
      </w:r>
      <w:r w:rsidR="001A1CD5" w:rsidRPr="00F83B70">
        <w:rPr>
          <w:lang w:val="ro-MD"/>
        </w:rPr>
        <w:t>(generale)</w:t>
      </w:r>
      <w:bookmarkEnd w:id="4"/>
    </w:p>
    <w:tbl>
      <w:tblPr>
        <w:tblStyle w:val="a7"/>
        <w:tblW w:w="15750" w:type="dxa"/>
        <w:tblInd w:w="-432" w:type="dxa"/>
        <w:tblLook w:val="04A0" w:firstRow="1" w:lastRow="0" w:firstColumn="1" w:lastColumn="0" w:noHBand="0" w:noVBand="1"/>
      </w:tblPr>
      <w:tblGrid>
        <w:gridCol w:w="1620"/>
        <w:gridCol w:w="3330"/>
        <w:gridCol w:w="3510"/>
        <w:gridCol w:w="3420"/>
        <w:gridCol w:w="3870"/>
      </w:tblGrid>
      <w:tr w:rsidR="00E2125A" w:rsidRPr="00F83B70" w14:paraId="7A1BDDBF" w14:textId="77777777" w:rsidTr="004774BB">
        <w:tc>
          <w:tcPr>
            <w:tcW w:w="1620" w:type="dxa"/>
            <w:shd w:val="clear" w:color="auto" w:fill="DEEAF6" w:themeFill="accent1" w:themeFillTint="33"/>
            <w:vAlign w:val="center"/>
          </w:tcPr>
          <w:p w14:paraId="434A03D1" w14:textId="77777777" w:rsidR="00E2125A" w:rsidRPr="004774BB" w:rsidRDefault="00E2125A" w:rsidP="00E2125A">
            <w:pPr>
              <w:jc w:val="center"/>
              <w:rPr>
                <w:rFonts w:cs="Times New Roman"/>
                <w:b/>
                <w:sz w:val="22"/>
                <w:lang w:val="ro-MD"/>
              </w:rPr>
            </w:pPr>
            <w:r w:rsidRPr="004774BB">
              <w:rPr>
                <w:rFonts w:cs="Times New Roman"/>
                <w:b/>
                <w:sz w:val="22"/>
                <w:lang w:val="ro-MD"/>
              </w:rPr>
              <w:t>Nivel de calificare</w:t>
            </w:r>
          </w:p>
          <w:p w14:paraId="7C076D3C" w14:textId="2B8C50D9" w:rsidR="00E2125A" w:rsidRPr="004774BB" w:rsidRDefault="00E2125A" w:rsidP="00F83B70">
            <w:pPr>
              <w:jc w:val="center"/>
              <w:rPr>
                <w:rFonts w:cs="Times New Roman"/>
                <w:b/>
                <w:i/>
                <w:sz w:val="22"/>
                <w:lang w:val="ro-MD"/>
              </w:rPr>
            </w:pPr>
            <w:r w:rsidRPr="004774BB">
              <w:rPr>
                <w:rFonts w:cs="Times New Roman"/>
                <w:i/>
                <w:sz w:val="22"/>
                <w:lang w:val="ro-MD"/>
              </w:rPr>
              <w:t>(</w:t>
            </w:r>
            <w:r w:rsidRPr="004774BB">
              <w:rPr>
                <w:rFonts w:cs="Times New Roman"/>
                <w:bCs/>
                <w:i/>
                <w:sz w:val="22"/>
                <w:lang w:val="ro-MD"/>
              </w:rPr>
              <w:t>complexitatea de nivel)</w:t>
            </w:r>
          </w:p>
        </w:tc>
        <w:tc>
          <w:tcPr>
            <w:tcW w:w="3330" w:type="dxa"/>
            <w:shd w:val="clear" w:color="auto" w:fill="DEEAF6" w:themeFill="accent1" w:themeFillTint="33"/>
            <w:vAlign w:val="center"/>
          </w:tcPr>
          <w:p w14:paraId="43F68218" w14:textId="3FDCA003" w:rsidR="00E2125A" w:rsidRPr="004774BB" w:rsidRDefault="00E2125A" w:rsidP="00E2125A">
            <w:pPr>
              <w:jc w:val="center"/>
              <w:rPr>
                <w:rFonts w:cs="Times New Roman"/>
                <w:b/>
                <w:sz w:val="22"/>
                <w:lang w:val="ro-MD"/>
              </w:rPr>
            </w:pPr>
            <w:r w:rsidRPr="004774BB">
              <w:rPr>
                <w:rFonts w:cs="Times New Roman"/>
                <w:b/>
                <w:sz w:val="22"/>
                <w:lang w:val="ro-MD"/>
              </w:rPr>
              <w:t>Proiectarea procesului educațional</w:t>
            </w:r>
          </w:p>
        </w:tc>
        <w:tc>
          <w:tcPr>
            <w:tcW w:w="3510" w:type="dxa"/>
            <w:shd w:val="clear" w:color="auto" w:fill="DEEAF6" w:themeFill="accent1" w:themeFillTint="33"/>
            <w:vAlign w:val="center"/>
          </w:tcPr>
          <w:p w14:paraId="62E9B0C0" w14:textId="0DF36B95" w:rsidR="00E2125A" w:rsidRPr="004774BB" w:rsidRDefault="00E2125A" w:rsidP="00E2125A">
            <w:pPr>
              <w:jc w:val="center"/>
              <w:rPr>
                <w:rFonts w:cs="Times New Roman"/>
                <w:b/>
                <w:sz w:val="22"/>
                <w:lang w:val="ro-MD"/>
              </w:rPr>
            </w:pPr>
            <w:r w:rsidRPr="004774BB">
              <w:rPr>
                <w:rFonts w:cs="Times New Roman"/>
                <w:b/>
                <w:sz w:val="22"/>
                <w:lang w:val="ro-MD"/>
              </w:rPr>
              <w:t>Realizarea procesului educațional</w:t>
            </w:r>
          </w:p>
        </w:tc>
        <w:tc>
          <w:tcPr>
            <w:tcW w:w="3420" w:type="dxa"/>
            <w:shd w:val="clear" w:color="auto" w:fill="DEEAF6" w:themeFill="accent1" w:themeFillTint="33"/>
            <w:vAlign w:val="center"/>
          </w:tcPr>
          <w:p w14:paraId="3A2EB461" w14:textId="4E72FA76" w:rsidR="00E2125A" w:rsidRPr="004774BB" w:rsidRDefault="00E2125A" w:rsidP="00E2125A">
            <w:pPr>
              <w:jc w:val="center"/>
              <w:rPr>
                <w:rFonts w:cs="Times New Roman"/>
                <w:b/>
                <w:sz w:val="22"/>
                <w:lang w:val="ro-MD"/>
              </w:rPr>
            </w:pPr>
            <w:r w:rsidRPr="004774BB">
              <w:rPr>
                <w:rFonts w:cs="Times New Roman"/>
                <w:b/>
                <w:sz w:val="22"/>
                <w:lang w:val="ro-MD"/>
              </w:rPr>
              <w:t>Evaluarea procesului educațional</w:t>
            </w:r>
          </w:p>
        </w:tc>
        <w:tc>
          <w:tcPr>
            <w:tcW w:w="3870" w:type="dxa"/>
            <w:shd w:val="clear" w:color="auto" w:fill="DEEAF6" w:themeFill="accent1" w:themeFillTint="33"/>
            <w:vAlign w:val="center"/>
          </w:tcPr>
          <w:p w14:paraId="2CCAC608" w14:textId="7B5D0BF5" w:rsidR="00E2125A" w:rsidRPr="004774BB" w:rsidRDefault="00F83B70" w:rsidP="00F83B70">
            <w:pPr>
              <w:jc w:val="center"/>
              <w:rPr>
                <w:rFonts w:cs="Times New Roman"/>
                <w:b/>
                <w:sz w:val="22"/>
                <w:lang w:val="ro-MD"/>
              </w:rPr>
            </w:pPr>
            <w:r w:rsidRPr="004774BB">
              <w:rPr>
                <w:rFonts w:cs="Times New Roman"/>
                <w:b/>
                <w:sz w:val="22"/>
                <w:lang w:val="ro-MD"/>
              </w:rPr>
              <w:t>Dezvoltarea p</w:t>
            </w:r>
            <w:r w:rsidR="00E2125A" w:rsidRPr="004774BB">
              <w:rPr>
                <w:rFonts w:cs="Times New Roman"/>
                <w:b/>
                <w:sz w:val="22"/>
                <w:lang w:val="ro-MD"/>
              </w:rPr>
              <w:t>arteneriatul</w:t>
            </w:r>
            <w:r w:rsidRPr="004774BB">
              <w:rPr>
                <w:rFonts w:cs="Times New Roman"/>
                <w:b/>
                <w:sz w:val="22"/>
                <w:lang w:val="ro-MD"/>
              </w:rPr>
              <w:t>ui</w:t>
            </w:r>
            <w:r w:rsidR="00E2125A" w:rsidRPr="004774BB">
              <w:rPr>
                <w:rFonts w:cs="Times New Roman"/>
                <w:b/>
                <w:sz w:val="22"/>
                <w:lang w:val="ro-MD"/>
              </w:rPr>
              <w:t xml:space="preserve"> educațional</w:t>
            </w:r>
          </w:p>
        </w:tc>
      </w:tr>
      <w:tr w:rsidR="00635A0B" w:rsidRPr="009012B1" w14:paraId="43C7107E" w14:textId="77777777" w:rsidTr="004774BB">
        <w:tc>
          <w:tcPr>
            <w:tcW w:w="1620" w:type="dxa"/>
          </w:tcPr>
          <w:p w14:paraId="5559FF3E" w14:textId="0C07CE85" w:rsidR="00635A0B" w:rsidRPr="004774BB" w:rsidRDefault="00635A0B" w:rsidP="00F83B70">
            <w:pPr>
              <w:jc w:val="both"/>
              <w:rPr>
                <w:rFonts w:cs="Times New Roman"/>
                <w:b/>
                <w:sz w:val="22"/>
                <w:lang w:val="ro-MD"/>
              </w:rPr>
            </w:pPr>
            <w:r w:rsidRPr="004774BB">
              <w:rPr>
                <w:rFonts w:cs="Times New Roman"/>
                <w:b/>
                <w:sz w:val="22"/>
                <w:lang w:val="ro-MD"/>
              </w:rPr>
              <w:t xml:space="preserve">Nivel </w:t>
            </w:r>
            <w:r w:rsidR="00F83B70" w:rsidRPr="004774BB">
              <w:rPr>
                <w:rFonts w:cs="Times New Roman"/>
                <w:b/>
                <w:sz w:val="22"/>
                <w:lang w:val="ro-MD"/>
              </w:rPr>
              <w:t>8 CNC</w:t>
            </w:r>
          </w:p>
          <w:p w14:paraId="1A16D51C" w14:textId="77777777" w:rsidR="00635A0B" w:rsidRPr="004774BB" w:rsidRDefault="00635A0B" w:rsidP="00E2125A">
            <w:pPr>
              <w:jc w:val="both"/>
              <w:rPr>
                <w:rFonts w:cs="Times New Roman"/>
                <w:b/>
                <w:sz w:val="22"/>
                <w:lang w:val="ro-MD"/>
              </w:rPr>
            </w:pPr>
          </w:p>
        </w:tc>
        <w:tc>
          <w:tcPr>
            <w:tcW w:w="3330" w:type="dxa"/>
          </w:tcPr>
          <w:p w14:paraId="78FA5C39" w14:textId="78A1C902" w:rsidR="00635A0B" w:rsidRPr="004774BB" w:rsidRDefault="00635A0B" w:rsidP="00635A0B">
            <w:pPr>
              <w:rPr>
                <w:rFonts w:cs="Times New Roman"/>
                <w:b/>
                <w:sz w:val="22"/>
                <w:lang w:val="ro-MD"/>
              </w:rPr>
            </w:pPr>
            <w:r w:rsidRPr="004774BB">
              <w:rPr>
                <w:rFonts w:cs="Times New Roman"/>
                <w:sz w:val="22"/>
                <w:lang w:val="ro-MD"/>
              </w:rPr>
              <w:t>Concepe și  proiectează cercetări originale fundamentale și teoretico-aplicative ce conduc la dezvoltarea cunoaşterii ştiinţifice, tehnologice şi/sau a metodologiilor de cercetare.</w:t>
            </w:r>
          </w:p>
        </w:tc>
        <w:tc>
          <w:tcPr>
            <w:tcW w:w="3510" w:type="dxa"/>
          </w:tcPr>
          <w:p w14:paraId="37B0FABB" w14:textId="71A9499C" w:rsidR="00635A0B" w:rsidRPr="004774BB" w:rsidRDefault="00635A0B" w:rsidP="00635A0B">
            <w:pPr>
              <w:rPr>
                <w:rFonts w:cs="Times New Roman"/>
                <w:b/>
                <w:sz w:val="22"/>
                <w:lang w:val="ro-MD"/>
              </w:rPr>
            </w:pPr>
            <w:r w:rsidRPr="004774BB">
              <w:rPr>
                <w:rFonts w:cs="Times New Roman"/>
                <w:sz w:val="22"/>
                <w:lang w:val="ro-MD"/>
              </w:rPr>
              <w:t xml:space="preserve">Implementează/valorifică principii şi strategii avansate pentru explicarea şi interpretarea interdisciplinară a unor situaţii, probleme teoretice şi practice noi în contexte educaționale specifice  </w:t>
            </w:r>
          </w:p>
        </w:tc>
        <w:tc>
          <w:tcPr>
            <w:tcW w:w="3420" w:type="dxa"/>
          </w:tcPr>
          <w:p w14:paraId="1B8FB3B9" w14:textId="0679D77E" w:rsidR="00635A0B" w:rsidRPr="004774BB" w:rsidRDefault="00635A0B" w:rsidP="00635A0B">
            <w:pPr>
              <w:rPr>
                <w:rFonts w:cs="Times New Roman"/>
                <w:b/>
                <w:sz w:val="22"/>
                <w:lang w:val="ro-MD"/>
              </w:rPr>
            </w:pPr>
            <w:r w:rsidRPr="004774BB">
              <w:rPr>
                <w:rFonts w:cs="Times New Roman"/>
                <w:sz w:val="22"/>
                <w:lang w:val="ro-MD"/>
              </w:rPr>
              <w:t>Evaluează critic și constructiv  cercetările ştiinţifice, rezultatele și stadiul cunoaşterii teoretice şi metodologice, identifică priorităţi de cunoaştere evaluare a educației.</w:t>
            </w:r>
          </w:p>
        </w:tc>
        <w:tc>
          <w:tcPr>
            <w:tcW w:w="3870" w:type="dxa"/>
          </w:tcPr>
          <w:p w14:paraId="72EE873C" w14:textId="0B4CACF5" w:rsidR="00635A0B" w:rsidRPr="004774BB" w:rsidRDefault="00635A0B" w:rsidP="00635A0B">
            <w:pPr>
              <w:rPr>
                <w:rFonts w:cs="Times New Roman"/>
                <w:b/>
                <w:sz w:val="22"/>
                <w:lang w:val="ro-MD"/>
              </w:rPr>
            </w:pPr>
            <w:r w:rsidRPr="004774BB">
              <w:rPr>
                <w:rFonts w:cs="Times New Roman"/>
                <w:sz w:val="22"/>
                <w:lang w:val="ro-MD"/>
              </w:rPr>
              <w:t>Se implică/inițiază rețele naționale și internaționale de colaborare și promovare a rezultatelor cercetărilor educaționale de amploare, relaționate cu alte domenii conexe, pentru dezvoltarea ecosistemică a societății.</w:t>
            </w:r>
          </w:p>
        </w:tc>
      </w:tr>
      <w:tr w:rsidR="00635A0B" w:rsidRPr="009012B1" w14:paraId="0B143B9A" w14:textId="77777777" w:rsidTr="004774BB">
        <w:tc>
          <w:tcPr>
            <w:tcW w:w="1620" w:type="dxa"/>
          </w:tcPr>
          <w:p w14:paraId="1793DE9D" w14:textId="46721295" w:rsidR="00635A0B" w:rsidRPr="004774BB" w:rsidRDefault="00635A0B" w:rsidP="00F83B70">
            <w:pPr>
              <w:jc w:val="both"/>
              <w:rPr>
                <w:rFonts w:cs="Times New Roman"/>
                <w:b/>
                <w:sz w:val="22"/>
                <w:lang w:val="ro-MD"/>
              </w:rPr>
            </w:pPr>
            <w:r w:rsidRPr="004774BB">
              <w:rPr>
                <w:rFonts w:cs="Times New Roman"/>
                <w:b/>
                <w:sz w:val="22"/>
                <w:lang w:val="ro-MD"/>
              </w:rPr>
              <w:t xml:space="preserve">Nivel </w:t>
            </w:r>
            <w:r w:rsidR="00F83B70" w:rsidRPr="004774BB">
              <w:rPr>
                <w:rFonts w:cs="Times New Roman"/>
                <w:b/>
                <w:sz w:val="22"/>
                <w:lang w:val="ro-MD"/>
              </w:rPr>
              <w:t>7 CNC</w:t>
            </w:r>
          </w:p>
          <w:p w14:paraId="46D089D0" w14:textId="77777777" w:rsidR="00635A0B" w:rsidRPr="004774BB" w:rsidRDefault="00635A0B" w:rsidP="00E2125A">
            <w:pPr>
              <w:jc w:val="both"/>
              <w:rPr>
                <w:rFonts w:cs="Times New Roman"/>
                <w:b/>
                <w:sz w:val="22"/>
                <w:lang w:val="ro-MD"/>
              </w:rPr>
            </w:pPr>
          </w:p>
        </w:tc>
        <w:tc>
          <w:tcPr>
            <w:tcW w:w="3330" w:type="dxa"/>
          </w:tcPr>
          <w:p w14:paraId="4943DAD0" w14:textId="1ECFFBF0" w:rsidR="00635A0B" w:rsidRPr="004774BB" w:rsidRDefault="00635A0B" w:rsidP="00635A0B">
            <w:pPr>
              <w:rPr>
                <w:rFonts w:cs="Times New Roman"/>
                <w:b/>
                <w:sz w:val="22"/>
                <w:lang w:val="ro-MD"/>
              </w:rPr>
            </w:pPr>
            <w:r w:rsidRPr="004774BB">
              <w:rPr>
                <w:rFonts w:cs="Times New Roman"/>
                <w:sz w:val="22"/>
                <w:lang w:val="ro-MD"/>
              </w:rPr>
              <w:t xml:space="preserve">Elaborează proiecte educaționale şi/sau de cercetare,  prin valorificarea unui spectru variat de metode calitative şi cantitative  de optimizare/ schimbare/inovare a procesului educațional.  </w:t>
            </w:r>
          </w:p>
        </w:tc>
        <w:tc>
          <w:tcPr>
            <w:tcW w:w="3510" w:type="dxa"/>
          </w:tcPr>
          <w:p w14:paraId="4B2E26C4" w14:textId="2C00E3EE" w:rsidR="00635A0B" w:rsidRPr="004774BB" w:rsidRDefault="00635A0B" w:rsidP="00635A0B">
            <w:pPr>
              <w:rPr>
                <w:rFonts w:cs="Times New Roman"/>
                <w:b/>
                <w:sz w:val="22"/>
                <w:lang w:val="ro-MD"/>
              </w:rPr>
            </w:pPr>
            <w:r w:rsidRPr="004774BB">
              <w:rPr>
                <w:rFonts w:cs="Times New Roman"/>
                <w:sz w:val="22"/>
                <w:lang w:val="ro-MD"/>
              </w:rPr>
              <w:t>Gestionează procesul educațional prin utilizarea integrată a cunoştinţelor de specialitate pentru explicarea şi interpretarea unor situaţii noi în contexte largi de predare-învățare inter-/ transdisciplinară.</w:t>
            </w:r>
          </w:p>
        </w:tc>
        <w:tc>
          <w:tcPr>
            <w:tcW w:w="3420" w:type="dxa"/>
          </w:tcPr>
          <w:p w14:paraId="449218CD" w14:textId="3934EEB6" w:rsidR="00635A0B" w:rsidRPr="004774BB" w:rsidRDefault="00635A0B" w:rsidP="00635A0B">
            <w:pPr>
              <w:rPr>
                <w:rFonts w:cs="Times New Roman"/>
                <w:b/>
                <w:sz w:val="22"/>
                <w:lang w:val="ro-MD"/>
              </w:rPr>
            </w:pPr>
            <w:r w:rsidRPr="004774BB">
              <w:rPr>
                <w:rFonts w:cs="Times New Roman"/>
                <w:sz w:val="22"/>
                <w:lang w:val="ro-MD"/>
              </w:rPr>
              <w:t xml:space="preserve">Proiectează și implementează proceduri de evaluare, monitorizare și îmbunătățire a performanțelor la nivel instituțional </w:t>
            </w:r>
          </w:p>
        </w:tc>
        <w:tc>
          <w:tcPr>
            <w:tcW w:w="3870" w:type="dxa"/>
          </w:tcPr>
          <w:p w14:paraId="33CE4405" w14:textId="3EB6A05F" w:rsidR="00635A0B" w:rsidRPr="004774BB" w:rsidRDefault="00635A0B" w:rsidP="00635A0B">
            <w:pPr>
              <w:rPr>
                <w:rFonts w:cs="Times New Roman"/>
                <w:b/>
                <w:sz w:val="22"/>
                <w:lang w:val="ro-MD"/>
              </w:rPr>
            </w:pPr>
            <w:r w:rsidRPr="004774BB">
              <w:rPr>
                <w:rFonts w:cs="Times New Roman"/>
                <w:sz w:val="22"/>
                <w:lang w:val="ro-MD"/>
              </w:rPr>
              <w:t>Dezvoltă și coordonează parteneriate educaționale la nivel local, național și internațional, prin promovarea calității, accesului, relevanței, inovațiilor și diversității în educație.</w:t>
            </w:r>
          </w:p>
        </w:tc>
      </w:tr>
      <w:tr w:rsidR="00635A0B" w:rsidRPr="009012B1" w14:paraId="07ECA252" w14:textId="77777777" w:rsidTr="004774BB">
        <w:tc>
          <w:tcPr>
            <w:tcW w:w="1620" w:type="dxa"/>
          </w:tcPr>
          <w:p w14:paraId="7F3337B2" w14:textId="1098487F" w:rsidR="00635A0B" w:rsidRPr="004774BB" w:rsidRDefault="00635A0B" w:rsidP="00F83B70">
            <w:pPr>
              <w:jc w:val="both"/>
              <w:rPr>
                <w:rFonts w:cs="Times New Roman"/>
                <w:b/>
                <w:sz w:val="22"/>
                <w:lang w:val="ro-MD"/>
              </w:rPr>
            </w:pPr>
            <w:r w:rsidRPr="004774BB">
              <w:rPr>
                <w:rFonts w:cs="Times New Roman"/>
                <w:b/>
                <w:sz w:val="22"/>
                <w:lang w:val="ro-MD"/>
              </w:rPr>
              <w:t xml:space="preserve">Nivel </w:t>
            </w:r>
            <w:r w:rsidR="00F83B70" w:rsidRPr="004774BB">
              <w:rPr>
                <w:rFonts w:cs="Times New Roman"/>
                <w:b/>
                <w:sz w:val="22"/>
                <w:lang w:val="ro-MD"/>
              </w:rPr>
              <w:t>6 CNC</w:t>
            </w:r>
          </w:p>
          <w:p w14:paraId="223F36DF" w14:textId="77777777" w:rsidR="00635A0B" w:rsidRPr="004774BB" w:rsidRDefault="00635A0B" w:rsidP="00E2125A">
            <w:pPr>
              <w:jc w:val="both"/>
              <w:rPr>
                <w:rFonts w:cs="Times New Roman"/>
                <w:b/>
                <w:sz w:val="22"/>
                <w:lang w:val="ro-MD"/>
              </w:rPr>
            </w:pPr>
          </w:p>
        </w:tc>
        <w:tc>
          <w:tcPr>
            <w:tcW w:w="3330" w:type="dxa"/>
          </w:tcPr>
          <w:p w14:paraId="6E28DE21" w14:textId="6AECAA09" w:rsidR="00635A0B" w:rsidRPr="004774BB" w:rsidRDefault="00635A0B" w:rsidP="00635A0B">
            <w:pPr>
              <w:rPr>
                <w:rFonts w:cs="Times New Roman"/>
                <w:b/>
                <w:sz w:val="22"/>
                <w:lang w:val="ro-MD"/>
              </w:rPr>
            </w:pPr>
            <w:r w:rsidRPr="004774BB">
              <w:rPr>
                <w:rFonts w:cs="Times New Roman"/>
                <w:sz w:val="22"/>
                <w:lang w:val="ro-MD"/>
              </w:rPr>
              <w:t>Proiectează activități educaționale diverse în baza documentelor reglatorii și de politici / Elaborează proiecte educaționale diverse, bazate principii şi metode bine cunoscute în domeniu.</w:t>
            </w:r>
          </w:p>
        </w:tc>
        <w:tc>
          <w:tcPr>
            <w:tcW w:w="3510" w:type="dxa"/>
          </w:tcPr>
          <w:p w14:paraId="30DE7F04" w14:textId="14441D93" w:rsidR="00635A0B" w:rsidRPr="004774BB" w:rsidRDefault="00635A0B" w:rsidP="00635A0B">
            <w:pPr>
              <w:rPr>
                <w:rFonts w:cs="Times New Roman"/>
                <w:b/>
                <w:sz w:val="22"/>
                <w:lang w:val="ro-MD"/>
              </w:rPr>
            </w:pPr>
            <w:r w:rsidRPr="004774BB">
              <w:rPr>
                <w:rFonts w:cs="Times New Roman"/>
                <w:sz w:val="22"/>
                <w:lang w:val="ro-MD"/>
              </w:rPr>
              <w:t>Gestionează eficient procesul educațional, prin utilizarea principiilor şi metodelor de bază pentru rezolvarea problemelor (situaţiilor) bine definite, tipice domeniului.</w:t>
            </w:r>
          </w:p>
        </w:tc>
        <w:tc>
          <w:tcPr>
            <w:tcW w:w="3420" w:type="dxa"/>
          </w:tcPr>
          <w:p w14:paraId="62BB8D00" w14:textId="142F3F16" w:rsidR="00635A0B" w:rsidRPr="004774BB" w:rsidRDefault="00635A0B" w:rsidP="00635A0B">
            <w:pPr>
              <w:rPr>
                <w:rFonts w:cs="Times New Roman"/>
                <w:b/>
                <w:sz w:val="22"/>
                <w:lang w:val="ro-MD"/>
              </w:rPr>
            </w:pPr>
            <w:r w:rsidRPr="004774BB">
              <w:rPr>
                <w:rFonts w:cs="Times New Roman"/>
                <w:sz w:val="22"/>
                <w:lang w:val="ro-MD"/>
              </w:rPr>
              <w:t>Utilizează în mod adecvat  strategii/modalități standard de evaluare a calităţii şi a limitelor de aplicare a unor procese, teorii, proiecte, metode, pentru luarea deciziilor de îmbunătățire a procesului educațional.</w:t>
            </w:r>
          </w:p>
        </w:tc>
        <w:tc>
          <w:tcPr>
            <w:tcW w:w="3870" w:type="dxa"/>
          </w:tcPr>
          <w:p w14:paraId="501D1CF4" w14:textId="7393E8AF" w:rsidR="00635A0B" w:rsidRPr="004774BB" w:rsidRDefault="00635A0B" w:rsidP="00635A0B">
            <w:pPr>
              <w:rPr>
                <w:rFonts w:cs="Times New Roman"/>
                <w:b/>
                <w:sz w:val="22"/>
                <w:lang w:val="ro-MD"/>
              </w:rPr>
            </w:pPr>
            <w:r w:rsidRPr="004774BB">
              <w:rPr>
                <w:rFonts w:cs="Times New Roman"/>
                <w:sz w:val="22"/>
                <w:lang w:val="ro-MD"/>
              </w:rPr>
              <w:t>Se implică responsabil în activități de colaborare dintre școală, familie, comunitate,  organizații locale, naționale și internaționale, pentru asigurarea calității, accesului și relevanței în educație.</w:t>
            </w:r>
          </w:p>
        </w:tc>
      </w:tr>
      <w:tr w:rsidR="00635A0B" w:rsidRPr="009012B1" w14:paraId="54E742A9" w14:textId="77777777" w:rsidTr="004774BB">
        <w:tc>
          <w:tcPr>
            <w:tcW w:w="1620" w:type="dxa"/>
          </w:tcPr>
          <w:p w14:paraId="7DD45B51" w14:textId="17CA5F24" w:rsidR="00635A0B" w:rsidRPr="004774BB" w:rsidRDefault="00635A0B" w:rsidP="00F83B70">
            <w:pPr>
              <w:jc w:val="both"/>
              <w:rPr>
                <w:rFonts w:cs="Times New Roman"/>
                <w:b/>
                <w:sz w:val="22"/>
                <w:lang w:val="ro-MD"/>
              </w:rPr>
            </w:pPr>
            <w:r w:rsidRPr="004774BB">
              <w:rPr>
                <w:rFonts w:cs="Times New Roman"/>
                <w:b/>
                <w:sz w:val="22"/>
                <w:lang w:val="ro-MD"/>
              </w:rPr>
              <w:t xml:space="preserve">Nivel </w:t>
            </w:r>
            <w:r w:rsidR="00F83B70" w:rsidRPr="004774BB">
              <w:rPr>
                <w:rFonts w:cs="Times New Roman"/>
                <w:b/>
                <w:sz w:val="22"/>
                <w:lang w:val="ro-MD"/>
              </w:rPr>
              <w:t>5 CNC</w:t>
            </w:r>
          </w:p>
          <w:p w14:paraId="1C1BE9ED" w14:textId="77777777" w:rsidR="00635A0B" w:rsidRPr="004774BB" w:rsidRDefault="00635A0B" w:rsidP="00E2125A">
            <w:pPr>
              <w:jc w:val="both"/>
              <w:rPr>
                <w:rFonts w:cs="Times New Roman"/>
                <w:b/>
                <w:sz w:val="22"/>
                <w:lang w:val="ro-MD"/>
              </w:rPr>
            </w:pPr>
          </w:p>
        </w:tc>
        <w:tc>
          <w:tcPr>
            <w:tcW w:w="3330" w:type="dxa"/>
          </w:tcPr>
          <w:p w14:paraId="75E9DD2B" w14:textId="56C0278A" w:rsidR="00635A0B" w:rsidRPr="004774BB" w:rsidRDefault="00635A0B" w:rsidP="00635A0B">
            <w:pPr>
              <w:rPr>
                <w:rFonts w:cs="Times New Roman"/>
                <w:b/>
                <w:sz w:val="22"/>
                <w:lang w:val="ro-MD"/>
              </w:rPr>
            </w:pPr>
            <w:r w:rsidRPr="004774BB">
              <w:rPr>
                <w:rFonts w:cs="Times New Roman"/>
                <w:sz w:val="22"/>
                <w:lang w:val="ro-MD"/>
              </w:rPr>
              <w:t>Proiectează activități educaționale în baza reperelor conceptuale și a cadrului metodologic aprobat.</w:t>
            </w:r>
          </w:p>
        </w:tc>
        <w:tc>
          <w:tcPr>
            <w:tcW w:w="3510" w:type="dxa"/>
          </w:tcPr>
          <w:p w14:paraId="27D6C40B" w14:textId="24B9AF61" w:rsidR="00635A0B" w:rsidRPr="004774BB" w:rsidRDefault="00635A0B" w:rsidP="00635A0B">
            <w:pPr>
              <w:rPr>
                <w:rFonts w:cs="Times New Roman"/>
                <w:b/>
                <w:sz w:val="22"/>
                <w:lang w:val="ro-MD"/>
              </w:rPr>
            </w:pPr>
            <w:r w:rsidRPr="004774BB">
              <w:rPr>
                <w:rFonts w:cs="Times New Roman"/>
                <w:sz w:val="22"/>
                <w:lang w:val="ro-MD"/>
              </w:rPr>
              <w:t>Aplică strategii didactice adecvate pentru asigurarea progresului elevilor,  cu nivele și stiluri de învățare diferite.</w:t>
            </w:r>
          </w:p>
        </w:tc>
        <w:tc>
          <w:tcPr>
            <w:tcW w:w="3420" w:type="dxa"/>
          </w:tcPr>
          <w:p w14:paraId="0289D257" w14:textId="77777777" w:rsidR="00635A0B" w:rsidRPr="004774BB" w:rsidRDefault="00635A0B" w:rsidP="00635A0B">
            <w:pPr>
              <w:rPr>
                <w:rFonts w:cs="Times New Roman"/>
                <w:sz w:val="22"/>
                <w:lang w:val="ro-MD"/>
              </w:rPr>
            </w:pPr>
            <w:r w:rsidRPr="004774BB">
              <w:rPr>
                <w:rFonts w:cs="Times New Roman"/>
                <w:sz w:val="22"/>
                <w:lang w:val="ro-MD"/>
              </w:rPr>
              <w:t>Monitorizează și evaluează progresul în învățarea/dezvoltarea copiilor/elevilor.</w:t>
            </w:r>
          </w:p>
          <w:p w14:paraId="752B926A" w14:textId="77777777" w:rsidR="00635A0B" w:rsidRPr="004774BB" w:rsidRDefault="00635A0B" w:rsidP="00635A0B">
            <w:pPr>
              <w:rPr>
                <w:rFonts w:cs="Times New Roman"/>
                <w:b/>
                <w:sz w:val="22"/>
                <w:lang w:val="ro-MD"/>
              </w:rPr>
            </w:pPr>
          </w:p>
        </w:tc>
        <w:tc>
          <w:tcPr>
            <w:tcW w:w="3870" w:type="dxa"/>
          </w:tcPr>
          <w:p w14:paraId="239CE418" w14:textId="7C570C9F" w:rsidR="00635A0B" w:rsidRPr="004774BB" w:rsidRDefault="00635A0B" w:rsidP="00635A0B">
            <w:pPr>
              <w:rPr>
                <w:rFonts w:cs="Times New Roman"/>
                <w:b/>
                <w:sz w:val="22"/>
                <w:lang w:val="ro-MD"/>
              </w:rPr>
            </w:pPr>
            <w:r w:rsidRPr="004774BB">
              <w:rPr>
                <w:rFonts w:cs="Times New Roman"/>
                <w:sz w:val="22"/>
                <w:lang w:val="ro-MD"/>
              </w:rPr>
              <w:t>Colaborează cu părinții și alți profesioniști din educație, pentru a sprijini dezvoltarea elevilor într-un mediu educațional incluziv  și a soluționa dificultăți educaționale.</w:t>
            </w:r>
          </w:p>
        </w:tc>
      </w:tr>
      <w:tr w:rsidR="00635A0B" w:rsidRPr="009012B1" w14:paraId="7BD1142D" w14:textId="77777777" w:rsidTr="004774BB">
        <w:tc>
          <w:tcPr>
            <w:tcW w:w="1620" w:type="dxa"/>
          </w:tcPr>
          <w:p w14:paraId="328C38BC" w14:textId="5F14E6E3" w:rsidR="00635A0B" w:rsidRPr="004774BB" w:rsidRDefault="00635A0B" w:rsidP="00F83B70">
            <w:pPr>
              <w:jc w:val="both"/>
              <w:rPr>
                <w:rFonts w:cs="Times New Roman"/>
                <w:b/>
                <w:sz w:val="22"/>
                <w:lang w:val="ro-MD"/>
              </w:rPr>
            </w:pPr>
            <w:r w:rsidRPr="004774BB">
              <w:rPr>
                <w:rFonts w:cs="Times New Roman"/>
                <w:b/>
                <w:sz w:val="22"/>
                <w:lang w:val="ro-MD"/>
              </w:rPr>
              <w:t xml:space="preserve">Nivel </w:t>
            </w:r>
            <w:r w:rsidR="00F83B70" w:rsidRPr="004774BB">
              <w:rPr>
                <w:rFonts w:cs="Times New Roman"/>
                <w:b/>
                <w:sz w:val="22"/>
                <w:lang w:val="ro-MD"/>
              </w:rPr>
              <w:t>4 CNC</w:t>
            </w:r>
          </w:p>
          <w:p w14:paraId="48695033" w14:textId="77777777" w:rsidR="00635A0B" w:rsidRPr="004774BB" w:rsidRDefault="00635A0B" w:rsidP="00F83B70">
            <w:pPr>
              <w:jc w:val="both"/>
              <w:rPr>
                <w:rFonts w:cs="Times New Roman"/>
                <w:b/>
                <w:sz w:val="22"/>
                <w:lang w:val="ro-MD"/>
              </w:rPr>
            </w:pPr>
          </w:p>
          <w:p w14:paraId="46F53459" w14:textId="77777777" w:rsidR="00635A0B" w:rsidRPr="004774BB" w:rsidRDefault="00635A0B" w:rsidP="00E2125A">
            <w:pPr>
              <w:jc w:val="both"/>
              <w:rPr>
                <w:rFonts w:cs="Times New Roman"/>
                <w:b/>
                <w:sz w:val="22"/>
                <w:lang w:val="ro-MD"/>
              </w:rPr>
            </w:pPr>
          </w:p>
        </w:tc>
        <w:tc>
          <w:tcPr>
            <w:tcW w:w="3330" w:type="dxa"/>
          </w:tcPr>
          <w:p w14:paraId="47E603D6" w14:textId="0B368E72" w:rsidR="00635A0B" w:rsidRPr="004774BB" w:rsidRDefault="00635A0B" w:rsidP="00635A0B">
            <w:pPr>
              <w:rPr>
                <w:rFonts w:cs="Times New Roman"/>
                <w:b/>
                <w:sz w:val="22"/>
                <w:lang w:val="ro-MD"/>
              </w:rPr>
            </w:pPr>
            <w:r w:rsidRPr="004774BB">
              <w:rPr>
                <w:rFonts w:cs="Times New Roman"/>
                <w:sz w:val="22"/>
                <w:lang w:val="ro-MD"/>
              </w:rPr>
              <w:t xml:space="preserve">Proiectează sarcini/activități simple de realizat în baza proiectelor elaborate de către educator. </w:t>
            </w:r>
          </w:p>
        </w:tc>
        <w:tc>
          <w:tcPr>
            <w:tcW w:w="3510" w:type="dxa"/>
          </w:tcPr>
          <w:p w14:paraId="47035DB1" w14:textId="77777777" w:rsidR="00635A0B" w:rsidRPr="004774BB" w:rsidRDefault="00635A0B" w:rsidP="00635A0B">
            <w:pPr>
              <w:rPr>
                <w:rFonts w:cs="Times New Roman"/>
                <w:sz w:val="22"/>
                <w:lang w:val="ro-MD"/>
              </w:rPr>
            </w:pPr>
            <w:r w:rsidRPr="004774BB">
              <w:rPr>
                <w:rFonts w:cs="Times New Roman"/>
                <w:sz w:val="22"/>
                <w:lang w:val="ro-MD"/>
              </w:rPr>
              <w:t>Se implică în activități de monitorizare a procesului educațional, cu accent pe sprijinul individual al copiilor.</w:t>
            </w:r>
          </w:p>
          <w:p w14:paraId="5E2E09D9" w14:textId="77777777" w:rsidR="00635A0B" w:rsidRPr="004774BB" w:rsidRDefault="00635A0B" w:rsidP="00635A0B">
            <w:pPr>
              <w:rPr>
                <w:rFonts w:cs="Times New Roman"/>
                <w:b/>
                <w:sz w:val="22"/>
                <w:lang w:val="ro-MD"/>
              </w:rPr>
            </w:pPr>
          </w:p>
        </w:tc>
        <w:tc>
          <w:tcPr>
            <w:tcW w:w="3420" w:type="dxa"/>
          </w:tcPr>
          <w:p w14:paraId="273CB342" w14:textId="672E2491" w:rsidR="00635A0B" w:rsidRPr="004774BB" w:rsidRDefault="00635A0B" w:rsidP="00635A0B">
            <w:pPr>
              <w:rPr>
                <w:rFonts w:cs="Times New Roman"/>
                <w:b/>
                <w:sz w:val="22"/>
                <w:lang w:val="ro-MD"/>
              </w:rPr>
            </w:pPr>
            <w:r w:rsidRPr="004774BB">
              <w:rPr>
                <w:rFonts w:cs="Times New Roman"/>
                <w:sz w:val="22"/>
                <w:lang w:val="ro-MD"/>
              </w:rPr>
              <w:t>Contribuie la evaluarea progresului copiilor prin observarea comportamentelor și implicarea  ghidată în activități de recuperare.</w:t>
            </w:r>
          </w:p>
        </w:tc>
        <w:tc>
          <w:tcPr>
            <w:tcW w:w="3870" w:type="dxa"/>
          </w:tcPr>
          <w:p w14:paraId="703DC3A3" w14:textId="77777777" w:rsidR="00635A0B" w:rsidRPr="004774BB" w:rsidRDefault="00635A0B" w:rsidP="00635A0B">
            <w:pPr>
              <w:rPr>
                <w:rFonts w:cs="Times New Roman"/>
                <w:sz w:val="22"/>
                <w:lang w:val="ro-MD"/>
              </w:rPr>
            </w:pPr>
            <w:r w:rsidRPr="004774BB">
              <w:rPr>
                <w:rFonts w:cs="Times New Roman"/>
                <w:sz w:val="22"/>
                <w:lang w:val="ro-MD"/>
              </w:rPr>
              <w:t>Colaborează cu familia și alți specialiști, pentru a sprijini dezvoltarea armonioasă a copiilor.</w:t>
            </w:r>
          </w:p>
          <w:p w14:paraId="5EB5B441" w14:textId="77777777" w:rsidR="00635A0B" w:rsidRPr="004774BB" w:rsidRDefault="00635A0B" w:rsidP="00635A0B">
            <w:pPr>
              <w:rPr>
                <w:rFonts w:cs="Times New Roman"/>
                <w:b/>
                <w:sz w:val="22"/>
                <w:lang w:val="ro-MD"/>
              </w:rPr>
            </w:pPr>
          </w:p>
        </w:tc>
      </w:tr>
    </w:tbl>
    <w:p w14:paraId="5D3A32BB" w14:textId="77777777" w:rsidR="004B3E5F" w:rsidRPr="00F83B70" w:rsidRDefault="004B3E5F" w:rsidP="00E2125A">
      <w:pPr>
        <w:spacing w:after="0"/>
        <w:jc w:val="both"/>
        <w:rPr>
          <w:rFonts w:cs="Times New Roman"/>
          <w:b/>
          <w:lang w:val="ro-MD"/>
        </w:rPr>
      </w:pPr>
    </w:p>
    <w:p w14:paraId="5DDF5558" w14:textId="77777777" w:rsidR="00E2125A" w:rsidRPr="00F83B70" w:rsidRDefault="00E2125A" w:rsidP="00E2125A">
      <w:pPr>
        <w:spacing w:after="0"/>
        <w:jc w:val="both"/>
        <w:rPr>
          <w:rFonts w:cs="Times New Roman"/>
          <w:b/>
          <w:lang w:val="ro-MD"/>
        </w:rPr>
      </w:pPr>
    </w:p>
    <w:p w14:paraId="0E9D5A1B" w14:textId="77777777" w:rsidR="00D5208E" w:rsidRPr="00F83B70" w:rsidRDefault="00D5208E" w:rsidP="00B40D1D">
      <w:pPr>
        <w:pStyle w:val="a3"/>
        <w:spacing w:after="0"/>
        <w:ind w:left="1429"/>
        <w:jc w:val="both"/>
        <w:rPr>
          <w:rFonts w:cs="Times New Roman"/>
          <w:sz w:val="24"/>
          <w:szCs w:val="24"/>
          <w:lang w:val="ro-MD"/>
        </w:rPr>
        <w:sectPr w:rsidR="00D5208E" w:rsidRPr="00F83B70" w:rsidSect="004774BB">
          <w:pgSz w:w="16838" w:h="11906" w:orient="landscape" w:code="9"/>
          <w:pgMar w:top="180" w:right="1134" w:bottom="851" w:left="1134" w:header="709" w:footer="709" w:gutter="0"/>
          <w:cols w:space="720"/>
        </w:sectPr>
      </w:pPr>
    </w:p>
    <w:p w14:paraId="0D9A41DB" w14:textId="0853B6B7" w:rsidR="00B40D1D" w:rsidRPr="00F83B70" w:rsidRDefault="00B40D1D" w:rsidP="001A1CD5">
      <w:pPr>
        <w:pStyle w:val="1"/>
        <w:rPr>
          <w:lang w:val="ro-MD"/>
        </w:rPr>
      </w:pPr>
      <w:bookmarkStart w:id="5" w:name="_Toc184715832"/>
      <w:r w:rsidRPr="00F83B70">
        <w:rPr>
          <w:lang w:val="ro-MD"/>
        </w:rPr>
        <w:lastRenderedPageBreak/>
        <w:t>CONDIȚII PENTRU OBȚINEREA  CALIFICĂRILOR ÎN EDUCAȚIE</w:t>
      </w:r>
      <w:bookmarkEnd w:id="5"/>
      <w:r w:rsidRPr="00F83B70">
        <w:rPr>
          <w:lang w:val="ro-MD"/>
        </w:rPr>
        <w:t xml:space="preserve">  </w:t>
      </w:r>
    </w:p>
    <w:p w14:paraId="450DF963" w14:textId="71DD34EA" w:rsidR="00B40D1D" w:rsidRPr="00F83B70" w:rsidRDefault="00B40D1D" w:rsidP="00B40D1D">
      <w:pPr>
        <w:pStyle w:val="a3"/>
        <w:spacing w:after="0"/>
        <w:ind w:left="1429"/>
        <w:jc w:val="both"/>
        <w:rPr>
          <w:rFonts w:cs="Times New Roman"/>
          <w:sz w:val="24"/>
          <w:szCs w:val="24"/>
          <w:lang w:val="ro-MD"/>
        </w:rPr>
      </w:pPr>
    </w:p>
    <w:tbl>
      <w:tblPr>
        <w:tblStyle w:val="a7"/>
        <w:tblW w:w="0" w:type="auto"/>
        <w:tblLook w:val="04A0" w:firstRow="1" w:lastRow="0" w:firstColumn="1" w:lastColumn="0" w:noHBand="0" w:noVBand="1"/>
      </w:tblPr>
      <w:tblGrid>
        <w:gridCol w:w="2626"/>
        <w:gridCol w:w="1545"/>
        <w:gridCol w:w="5740"/>
      </w:tblGrid>
      <w:tr w:rsidR="0044128D" w:rsidRPr="00F83B70" w14:paraId="5B4285C9" w14:textId="77777777" w:rsidTr="002214CB">
        <w:tc>
          <w:tcPr>
            <w:tcW w:w="2660" w:type="dxa"/>
            <w:vAlign w:val="center"/>
          </w:tcPr>
          <w:p w14:paraId="4AE1FFAF" w14:textId="650071D9" w:rsidR="0044128D" w:rsidRPr="00F83B70" w:rsidRDefault="0044128D" w:rsidP="0044128D">
            <w:pPr>
              <w:jc w:val="center"/>
              <w:rPr>
                <w:rStyle w:val="a8"/>
                <w:rFonts w:cs="Times New Roman"/>
                <w:color w:val="000000" w:themeColor="text1"/>
                <w:sz w:val="24"/>
                <w:szCs w:val="24"/>
                <w:shd w:val="clear" w:color="auto" w:fill="FFFFFF"/>
                <w:lang w:val="ro-MD"/>
              </w:rPr>
            </w:pPr>
            <w:r w:rsidRPr="00F83B70">
              <w:rPr>
                <w:rStyle w:val="a8"/>
                <w:rFonts w:cs="Times New Roman"/>
                <w:color w:val="000000" w:themeColor="text1"/>
                <w:sz w:val="24"/>
                <w:szCs w:val="24"/>
                <w:shd w:val="clear" w:color="auto" w:fill="FFFFFF"/>
                <w:lang w:val="ro-MD"/>
              </w:rPr>
              <w:t>Condiții de acces</w:t>
            </w:r>
          </w:p>
        </w:tc>
        <w:tc>
          <w:tcPr>
            <w:tcW w:w="1559" w:type="dxa"/>
            <w:vAlign w:val="center"/>
          </w:tcPr>
          <w:p w14:paraId="5B1AB284" w14:textId="2D9394D6" w:rsidR="0044128D" w:rsidRPr="00F83B70" w:rsidRDefault="0044128D" w:rsidP="0044128D">
            <w:pPr>
              <w:jc w:val="center"/>
              <w:rPr>
                <w:rStyle w:val="a8"/>
                <w:rFonts w:cs="Times New Roman"/>
                <w:color w:val="000000" w:themeColor="text1"/>
                <w:sz w:val="24"/>
                <w:szCs w:val="24"/>
                <w:shd w:val="clear" w:color="auto" w:fill="FFFFFF"/>
                <w:lang w:val="ro-MD"/>
              </w:rPr>
            </w:pPr>
            <w:r w:rsidRPr="00F83B70">
              <w:rPr>
                <w:rStyle w:val="a8"/>
                <w:rFonts w:cs="Times New Roman"/>
                <w:color w:val="000000" w:themeColor="text1"/>
                <w:sz w:val="24"/>
                <w:szCs w:val="24"/>
                <w:shd w:val="clear" w:color="auto" w:fill="FFFFFF"/>
                <w:lang w:val="ro-MD"/>
              </w:rPr>
              <w:t>Nivel de calificare</w:t>
            </w:r>
          </w:p>
        </w:tc>
        <w:tc>
          <w:tcPr>
            <w:tcW w:w="5832" w:type="dxa"/>
            <w:vAlign w:val="center"/>
          </w:tcPr>
          <w:p w14:paraId="2A3F58E8" w14:textId="10763905" w:rsidR="0044128D" w:rsidRPr="00F83B70" w:rsidRDefault="0044128D" w:rsidP="00F83B70">
            <w:pPr>
              <w:jc w:val="center"/>
              <w:rPr>
                <w:rStyle w:val="a8"/>
                <w:rFonts w:cs="Times New Roman"/>
                <w:color w:val="000000" w:themeColor="text1"/>
                <w:sz w:val="24"/>
                <w:szCs w:val="24"/>
                <w:shd w:val="clear" w:color="auto" w:fill="FFFFFF"/>
                <w:lang w:val="ro-MD"/>
              </w:rPr>
            </w:pPr>
            <w:r w:rsidRPr="00F83B70">
              <w:rPr>
                <w:rStyle w:val="a8"/>
                <w:rFonts w:cs="Times New Roman"/>
                <w:color w:val="000000" w:themeColor="text1"/>
                <w:sz w:val="24"/>
                <w:szCs w:val="24"/>
                <w:shd w:val="clear" w:color="auto" w:fill="FFFFFF"/>
                <w:lang w:val="ro-MD"/>
              </w:rPr>
              <w:t xml:space="preserve">Programe de </w:t>
            </w:r>
            <w:r w:rsidR="00F83B70">
              <w:rPr>
                <w:rStyle w:val="a8"/>
                <w:rFonts w:cs="Times New Roman"/>
                <w:color w:val="000000" w:themeColor="text1"/>
                <w:sz w:val="24"/>
                <w:szCs w:val="24"/>
                <w:shd w:val="clear" w:color="auto" w:fill="FFFFFF"/>
                <w:lang w:val="ro-MD"/>
              </w:rPr>
              <w:t>studii</w:t>
            </w:r>
          </w:p>
        </w:tc>
      </w:tr>
      <w:tr w:rsidR="00AA26AC" w:rsidRPr="009012B1" w14:paraId="027FF092" w14:textId="77777777" w:rsidTr="002214CB">
        <w:tc>
          <w:tcPr>
            <w:tcW w:w="2660" w:type="dxa"/>
          </w:tcPr>
          <w:p w14:paraId="63FE237C" w14:textId="77777777" w:rsidR="00E307E6" w:rsidRPr="00F83B70" w:rsidRDefault="00E307E6" w:rsidP="00E307E6">
            <w:pPr>
              <w:rPr>
                <w:rFonts w:cs="Times New Roman"/>
                <w:sz w:val="24"/>
                <w:szCs w:val="24"/>
                <w:lang w:val="ro-MD"/>
              </w:rPr>
            </w:pPr>
            <w:r w:rsidRPr="00F83B70">
              <w:rPr>
                <w:rFonts w:cs="Times New Roman"/>
                <w:sz w:val="24"/>
                <w:szCs w:val="24"/>
                <w:lang w:val="ro-MD"/>
              </w:rPr>
              <w:t>Deținătorii:</w:t>
            </w:r>
          </w:p>
          <w:p w14:paraId="27A44582"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Certificatului de studii gimnaziale, </w:t>
            </w:r>
          </w:p>
          <w:p w14:paraId="640B508F"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Diplomei de bacalaureat, </w:t>
            </w:r>
          </w:p>
          <w:p w14:paraId="211E70F7"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Certificatului de absolvire a studiilor liceale, </w:t>
            </w:r>
          </w:p>
          <w:p w14:paraId="27E0869A"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Atestatului de studii medii de cultură generală, </w:t>
            </w:r>
          </w:p>
          <w:p w14:paraId="6B9897BC"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Certificatului de calificare în meserii conexe specialității sau al unui act echivalent de studii, recunoscut de structura abilitată pentru recunoaşterea şi echivalarea actelor de studii şi calificărilor. </w:t>
            </w:r>
          </w:p>
          <w:p w14:paraId="22135121" w14:textId="580206AC" w:rsidR="00AA26AC" w:rsidRPr="00F83B70" w:rsidRDefault="00E307E6" w:rsidP="00E307E6">
            <w:pPr>
              <w:tabs>
                <w:tab w:val="left" w:pos="1141"/>
              </w:tabs>
              <w:rPr>
                <w:rStyle w:val="a8"/>
                <w:rFonts w:cs="Times New Roman"/>
                <w:color w:val="333333"/>
                <w:sz w:val="24"/>
                <w:szCs w:val="24"/>
                <w:shd w:val="clear" w:color="auto" w:fill="FFFFFF"/>
                <w:lang w:val="ro-MD"/>
              </w:rPr>
            </w:pPr>
            <w:r w:rsidRPr="00F83B70">
              <w:rPr>
                <w:rFonts w:cs="Times New Roman"/>
                <w:sz w:val="24"/>
                <w:szCs w:val="24"/>
                <w:lang w:val="ro-MD"/>
              </w:rPr>
              <w:t>Nivelul minim de studii: studii gimnaziale.</w:t>
            </w:r>
          </w:p>
        </w:tc>
        <w:tc>
          <w:tcPr>
            <w:tcW w:w="1559" w:type="dxa"/>
          </w:tcPr>
          <w:p w14:paraId="5A1C220C" w14:textId="60EDF2B7" w:rsidR="00AA26AC" w:rsidRPr="00F83B70" w:rsidRDefault="00AA26AC" w:rsidP="00F83B70">
            <w:pPr>
              <w:jc w:val="center"/>
              <w:rPr>
                <w:rStyle w:val="a8"/>
                <w:rFonts w:cs="Times New Roman"/>
                <w:color w:val="333333"/>
                <w:sz w:val="24"/>
                <w:szCs w:val="24"/>
                <w:shd w:val="clear" w:color="auto" w:fill="FFFFFF"/>
                <w:lang w:val="ro-MD"/>
              </w:rPr>
            </w:pPr>
            <w:r w:rsidRPr="00F83B70">
              <w:rPr>
                <w:rFonts w:cs="Times New Roman"/>
                <w:b/>
                <w:bCs/>
                <w:sz w:val="24"/>
                <w:szCs w:val="24"/>
                <w:lang w:val="ro-MD"/>
              </w:rPr>
              <w:t>4</w:t>
            </w:r>
            <w:r w:rsidR="00F83B70">
              <w:rPr>
                <w:rFonts w:cs="Times New Roman"/>
                <w:b/>
                <w:bCs/>
                <w:sz w:val="24"/>
                <w:szCs w:val="24"/>
                <w:lang w:val="ro-MD"/>
              </w:rPr>
              <w:t xml:space="preserve"> CNC</w:t>
            </w:r>
          </w:p>
        </w:tc>
        <w:tc>
          <w:tcPr>
            <w:tcW w:w="5832" w:type="dxa"/>
          </w:tcPr>
          <w:p w14:paraId="38A431EC"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Programe de formare:</w:t>
            </w:r>
          </w:p>
          <w:p w14:paraId="0E1C0FE4"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(HG 293/2024)</w:t>
            </w:r>
          </w:p>
          <w:p w14:paraId="6D6A20C8"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 xml:space="preserve">Codul și denumirea programului:    </w:t>
            </w:r>
          </w:p>
          <w:p w14:paraId="1B787917"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0112.1 Educație timpurie</w:t>
            </w:r>
          </w:p>
          <w:p w14:paraId="77CA3880"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w:t>
            </w:r>
            <w:r w:rsidRPr="00F83B70">
              <w:rPr>
                <w:rFonts w:cs="Times New Roman"/>
                <w:i/>
                <w:iCs/>
                <w:sz w:val="24"/>
                <w:szCs w:val="24"/>
                <w:lang w:val="ro-MD"/>
              </w:rPr>
              <w:t>:</w:t>
            </w:r>
          </w:p>
          <w:p w14:paraId="23E67BD7"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0112.1.3 Asistent al educatorului/educatoarei/asistentă al educatorului/educatoarei</w:t>
            </w:r>
          </w:p>
          <w:p w14:paraId="45B13A0E"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programului:</w:t>
            </w:r>
          </w:p>
          <w:p w14:paraId="3B0D0FB7"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0114.1 Formarea cadrelor în învățământul profesional</w:t>
            </w:r>
          </w:p>
          <w:p w14:paraId="7F20B725" w14:textId="77777777" w:rsidR="00AA26AC" w:rsidRPr="00F83B70" w:rsidRDefault="00AA26AC" w:rsidP="00AA26AC">
            <w:pPr>
              <w:rPr>
                <w:rFonts w:cs="Times New Roman"/>
                <w:b/>
                <w:bCs/>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w:t>
            </w:r>
          </w:p>
          <w:p w14:paraId="251EF437" w14:textId="2F653829" w:rsidR="00AA26AC" w:rsidRPr="00F83B70" w:rsidRDefault="00AA26AC" w:rsidP="00AA26AC">
            <w:pPr>
              <w:rPr>
                <w:rFonts w:cs="Times New Roman"/>
                <w:i/>
                <w:iCs/>
                <w:sz w:val="24"/>
                <w:szCs w:val="24"/>
                <w:lang w:val="ro-MD"/>
              </w:rPr>
            </w:pPr>
            <w:r w:rsidRPr="00F83B70">
              <w:rPr>
                <w:rFonts w:cs="Times New Roman"/>
                <w:i/>
                <w:iCs/>
                <w:sz w:val="24"/>
                <w:szCs w:val="24"/>
                <w:lang w:val="ro-MD"/>
              </w:rPr>
              <w:t>0114.1.1 Mais</w:t>
            </w:r>
            <w:r w:rsidR="005C5A15" w:rsidRPr="00F83B70">
              <w:rPr>
                <w:rFonts w:cs="Times New Roman"/>
                <w:i/>
                <w:iCs/>
                <w:sz w:val="24"/>
                <w:szCs w:val="24"/>
                <w:lang w:val="ro-MD"/>
              </w:rPr>
              <w:t>t</w:t>
            </w:r>
            <w:r w:rsidRPr="00F83B70">
              <w:rPr>
                <w:rFonts w:cs="Times New Roman"/>
                <w:i/>
                <w:iCs/>
                <w:sz w:val="24"/>
                <w:szCs w:val="24"/>
                <w:lang w:val="ro-MD"/>
              </w:rPr>
              <w:t>ru instructor</w:t>
            </w:r>
          </w:p>
          <w:p w14:paraId="198CB432"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programului:</w:t>
            </w:r>
          </w:p>
          <w:p w14:paraId="45E99CD5"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0114. 2. Instruire în conducea auto</w:t>
            </w:r>
          </w:p>
          <w:p w14:paraId="2E3279D6"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w:t>
            </w:r>
            <w:r w:rsidRPr="00F83B70">
              <w:rPr>
                <w:rFonts w:cs="Times New Roman"/>
                <w:i/>
                <w:iCs/>
                <w:sz w:val="24"/>
                <w:szCs w:val="24"/>
                <w:lang w:val="ro-MD"/>
              </w:rPr>
              <w:t>:</w:t>
            </w:r>
          </w:p>
          <w:p w14:paraId="6178D424"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0114.2.1 Instructor/instructoare conducere auto</w:t>
            </w:r>
          </w:p>
          <w:p w14:paraId="120D3904" w14:textId="53B1FEDD"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programului:</w:t>
            </w:r>
          </w:p>
          <w:p w14:paraId="205104EE"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0114.3 Formarea lucrătorilor de tineret</w:t>
            </w:r>
          </w:p>
          <w:p w14:paraId="5F36D3F5"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w:t>
            </w:r>
            <w:r w:rsidRPr="00F83B70">
              <w:rPr>
                <w:rFonts w:cs="Times New Roman"/>
                <w:i/>
                <w:iCs/>
                <w:sz w:val="24"/>
                <w:szCs w:val="24"/>
                <w:lang w:val="ro-MD"/>
              </w:rPr>
              <w:t>:</w:t>
            </w:r>
          </w:p>
          <w:p w14:paraId="04531602" w14:textId="0287019E" w:rsidR="00AA26AC" w:rsidRPr="00F83B70" w:rsidRDefault="00AA26AC" w:rsidP="00B40D1D">
            <w:pPr>
              <w:rPr>
                <w:rStyle w:val="a8"/>
                <w:rFonts w:cs="Times New Roman"/>
                <w:b w:val="0"/>
                <w:bCs w:val="0"/>
                <w:i/>
                <w:iCs/>
                <w:sz w:val="24"/>
                <w:szCs w:val="24"/>
                <w:lang w:val="ro-MD"/>
              </w:rPr>
            </w:pPr>
            <w:r w:rsidRPr="00F83B70">
              <w:rPr>
                <w:rFonts w:cs="Times New Roman"/>
                <w:i/>
                <w:iCs/>
                <w:sz w:val="24"/>
                <w:szCs w:val="24"/>
                <w:lang w:val="ro-MD"/>
              </w:rPr>
              <w:t>0114.3.1. Specialist/specialistă în lu</w:t>
            </w:r>
            <w:r w:rsidR="007514E2" w:rsidRPr="00F83B70">
              <w:rPr>
                <w:rFonts w:cs="Times New Roman"/>
                <w:i/>
                <w:iCs/>
                <w:sz w:val="24"/>
                <w:szCs w:val="24"/>
                <w:lang w:val="ro-MD"/>
              </w:rPr>
              <w:t>crul cu tinerii</w:t>
            </w:r>
          </w:p>
        </w:tc>
      </w:tr>
      <w:tr w:rsidR="00AA26AC" w:rsidRPr="00F83B70" w14:paraId="2EE388E8" w14:textId="77777777" w:rsidTr="002214CB">
        <w:tc>
          <w:tcPr>
            <w:tcW w:w="2660" w:type="dxa"/>
          </w:tcPr>
          <w:p w14:paraId="53005ACA"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Deţinătorii:</w:t>
            </w:r>
          </w:p>
          <w:p w14:paraId="4FA7D7E4"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Certificatului de studii gimnaziale,</w:t>
            </w:r>
          </w:p>
          <w:p w14:paraId="75121DDE"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 xml:space="preserve">Diplomei de bacalaureat, </w:t>
            </w:r>
          </w:p>
          <w:p w14:paraId="5310B7E5"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 xml:space="preserve">Certificatului de absolvire a studiilor liceale, </w:t>
            </w:r>
          </w:p>
          <w:p w14:paraId="436BBBC2"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 xml:space="preserve">Atestatului de studii medii de cultură generală, </w:t>
            </w:r>
          </w:p>
          <w:p w14:paraId="170EED14" w14:textId="77777777" w:rsidR="00E307E6" w:rsidRPr="00F83B70" w:rsidRDefault="00E307E6" w:rsidP="00E307E6">
            <w:pPr>
              <w:spacing w:line="276" w:lineRule="auto"/>
              <w:rPr>
                <w:rFonts w:cs="Times New Roman"/>
                <w:sz w:val="24"/>
                <w:szCs w:val="24"/>
                <w:lang w:val="ro-MD"/>
              </w:rPr>
            </w:pPr>
            <w:r w:rsidRPr="00F83B70">
              <w:rPr>
                <w:rFonts w:cs="Times New Roman"/>
                <w:sz w:val="24"/>
                <w:szCs w:val="24"/>
                <w:lang w:val="ro-MD"/>
              </w:rPr>
              <w:t xml:space="preserve">Certificatului de calificare în meserii conexe specialității sau al unui act echivalent de studii, recunoscut de structura abilitată pentru recunoaşterea şi echivalarea actelor de studii şi calificărilor. </w:t>
            </w:r>
          </w:p>
          <w:p w14:paraId="09319EAB" w14:textId="32A9C573" w:rsidR="00AA26AC" w:rsidRPr="00F83B70" w:rsidRDefault="00E307E6" w:rsidP="00E307E6">
            <w:pPr>
              <w:tabs>
                <w:tab w:val="left" w:pos="1141"/>
              </w:tabs>
              <w:rPr>
                <w:rFonts w:cs="Times New Roman"/>
                <w:b/>
                <w:bCs/>
                <w:sz w:val="24"/>
                <w:szCs w:val="24"/>
                <w:lang w:val="ro-MD"/>
              </w:rPr>
            </w:pPr>
            <w:r w:rsidRPr="00F83B70">
              <w:rPr>
                <w:rFonts w:cs="Times New Roman"/>
                <w:sz w:val="24"/>
                <w:szCs w:val="24"/>
                <w:lang w:val="ro-MD"/>
              </w:rPr>
              <w:t>Nivelul minim de studii: studii gimnaziale.</w:t>
            </w:r>
          </w:p>
        </w:tc>
        <w:tc>
          <w:tcPr>
            <w:tcW w:w="1559" w:type="dxa"/>
          </w:tcPr>
          <w:p w14:paraId="4FA0CCDA" w14:textId="681D6AE2" w:rsidR="00AA26AC" w:rsidRPr="00F83B70" w:rsidRDefault="00AA26AC" w:rsidP="00F83B70">
            <w:pPr>
              <w:jc w:val="center"/>
              <w:rPr>
                <w:rStyle w:val="a8"/>
                <w:rFonts w:cs="Times New Roman"/>
                <w:color w:val="333333"/>
                <w:sz w:val="24"/>
                <w:szCs w:val="24"/>
                <w:shd w:val="clear" w:color="auto" w:fill="FFFFFF"/>
                <w:lang w:val="ro-MD"/>
              </w:rPr>
            </w:pPr>
            <w:r w:rsidRPr="00F83B70">
              <w:rPr>
                <w:rFonts w:cs="Times New Roman"/>
                <w:b/>
                <w:bCs/>
                <w:sz w:val="24"/>
                <w:szCs w:val="24"/>
                <w:lang w:val="ro-MD"/>
              </w:rPr>
              <w:t>5</w:t>
            </w:r>
            <w:r w:rsidR="00F83B70">
              <w:rPr>
                <w:rFonts w:cs="Times New Roman"/>
                <w:b/>
                <w:bCs/>
                <w:sz w:val="24"/>
                <w:szCs w:val="24"/>
                <w:lang w:val="ro-MD"/>
              </w:rPr>
              <w:t xml:space="preserve"> CNC</w:t>
            </w:r>
          </w:p>
        </w:tc>
        <w:tc>
          <w:tcPr>
            <w:tcW w:w="5832" w:type="dxa"/>
          </w:tcPr>
          <w:p w14:paraId="6757CFB4"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programului:</w:t>
            </w:r>
          </w:p>
          <w:p w14:paraId="2EC82819" w14:textId="0764AEEB" w:rsidR="00AA26AC" w:rsidRPr="00F83B70" w:rsidRDefault="00AA26AC" w:rsidP="00AA26AC">
            <w:pPr>
              <w:rPr>
                <w:rFonts w:cs="Times New Roman"/>
                <w:b/>
                <w:bCs/>
                <w:sz w:val="24"/>
                <w:szCs w:val="24"/>
                <w:lang w:val="ro-MD"/>
              </w:rPr>
            </w:pPr>
            <w:r w:rsidRPr="00F83B70">
              <w:rPr>
                <w:rFonts w:cs="Times New Roman"/>
                <w:b/>
                <w:bCs/>
                <w:sz w:val="24"/>
                <w:szCs w:val="24"/>
                <w:lang w:val="ro-MD"/>
              </w:rPr>
              <w:t>01.12.1. Educație timpurie</w:t>
            </w:r>
          </w:p>
          <w:p w14:paraId="4FB71CA6"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 nonterțiar</w:t>
            </w:r>
            <w:r w:rsidRPr="00F83B70">
              <w:rPr>
                <w:rFonts w:cs="Times New Roman"/>
                <w:i/>
                <w:iCs/>
                <w:sz w:val="24"/>
                <w:szCs w:val="24"/>
                <w:lang w:val="ro-MD"/>
              </w:rPr>
              <w:t>:</w:t>
            </w:r>
          </w:p>
          <w:p w14:paraId="3ED2F6C7"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0112.1.1 Educator/educatoare în educație timpurie</w:t>
            </w:r>
          </w:p>
          <w:p w14:paraId="3E520E67"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0112.1.2 Conducător muzical/conducătoare muzicală</w:t>
            </w:r>
          </w:p>
          <w:p w14:paraId="1CC52F57" w14:textId="46B20595" w:rsidR="00AA26AC" w:rsidRPr="00F83B70" w:rsidRDefault="00AA26AC" w:rsidP="00AA26AC">
            <w:pPr>
              <w:rPr>
                <w:rFonts w:cs="Times New Roman"/>
                <w:b/>
                <w:bCs/>
                <w:sz w:val="24"/>
                <w:szCs w:val="24"/>
                <w:lang w:val="ro-MD"/>
              </w:rPr>
            </w:pPr>
            <w:r w:rsidRPr="00F83B70">
              <w:rPr>
                <w:rFonts w:cs="Times New Roman"/>
                <w:b/>
                <w:bCs/>
                <w:sz w:val="24"/>
                <w:szCs w:val="24"/>
                <w:lang w:val="ro-MD"/>
              </w:rPr>
              <w:t xml:space="preserve"> Codul și denumirea programului:</w:t>
            </w:r>
          </w:p>
          <w:p w14:paraId="53B5D9D2" w14:textId="368D0AA8" w:rsidR="00AA26AC" w:rsidRPr="00F83B70" w:rsidRDefault="00AA26AC" w:rsidP="00AA26AC">
            <w:pPr>
              <w:rPr>
                <w:rFonts w:cs="Times New Roman"/>
                <w:b/>
                <w:bCs/>
                <w:sz w:val="24"/>
                <w:szCs w:val="24"/>
                <w:lang w:val="ro-MD"/>
              </w:rPr>
            </w:pPr>
            <w:r w:rsidRPr="00F83B70">
              <w:rPr>
                <w:rFonts w:cs="Times New Roman"/>
                <w:b/>
                <w:bCs/>
                <w:sz w:val="24"/>
                <w:szCs w:val="24"/>
                <w:lang w:val="ro-MD"/>
              </w:rPr>
              <w:t>0113.1 Învățământ primar</w:t>
            </w:r>
          </w:p>
          <w:p w14:paraId="0272367E"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 nonterțiar</w:t>
            </w:r>
            <w:r w:rsidRPr="00F83B70">
              <w:rPr>
                <w:rFonts w:cs="Times New Roman"/>
                <w:i/>
                <w:iCs/>
                <w:sz w:val="24"/>
                <w:szCs w:val="24"/>
                <w:lang w:val="ro-MD"/>
              </w:rPr>
              <w:t>:</w:t>
            </w:r>
          </w:p>
          <w:p w14:paraId="72A13425"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0113.1.1  Învățător/învățătoare</w:t>
            </w:r>
          </w:p>
          <w:p w14:paraId="014917BE" w14:textId="5BDEAD9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programului:</w:t>
            </w:r>
          </w:p>
          <w:p w14:paraId="6C2096B5" w14:textId="08B65C8A" w:rsidR="00AA26AC" w:rsidRPr="00F83B70" w:rsidRDefault="00AA26AC" w:rsidP="00AA26AC">
            <w:pPr>
              <w:rPr>
                <w:rFonts w:cs="Times New Roman"/>
                <w:b/>
                <w:bCs/>
                <w:sz w:val="24"/>
                <w:szCs w:val="24"/>
                <w:lang w:val="ro-MD"/>
              </w:rPr>
            </w:pPr>
            <w:r w:rsidRPr="00F83B70">
              <w:rPr>
                <w:rFonts w:cs="Times New Roman"/>
                <w:b/>
                <w:bCs/>
                <w:sz w:val="24"/>
                <w:szCs w:val="24"/>
                <w:lang w:val="ro-MD"/>
              </w:rPr>
              <w:t>0114.1 Formarea cadrelor în învățământul profesional</w:t>
            </w:r>
          </w:p>
          <w:p w14:paraId="394290EC"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Codul și calificarea obținută în învățământul profesional tehnic:</w:t>
            </w:r>
            <w:r w:rsidRPr="00F83B70">
              <w:rPr>
                <w:rFonts w:cs="Times New Roman"/>
                <w:b/>
                <w:bCs/>
                <w:i/>
                <w:iCs/>
                <w:sz w:val="24"/>
                <w:szCs w:val="24"/>
                <w:lang w:val="ro-MD"/>
              </w:rPr>
              <w:t>postsecundar nonterțiar</w:t>
            </w:r>
            <w:r w:rsidRPr="00F83B70">
              <w:rPr>
                <w:rFonts w:cs="Times New Roman"/>
                <w:i/>
                <w:iCs/>
                <w:sz w:val="24"/>
                <w:szCs w:val="24"/>
                <w:lang w:val="ro-MD"/>
              </w:rPr>
              <w:t>:</w:t>
            </w:r>
          </w:p>
          <w:p w14:paraId="49BE73A4" w14:textId="77777777" w:rsidR="00AA26AC" w:rsidRPr="00F83B70" w:rsidRDefault="00AA26AC" w:rsidP="00AA26AC">
            <w:pPr>
              <w:rPr>
                <w:rFonts w:cs="Times New Roman"/>
                <w:i/>
                <w:iCs/>
                <w:sz w:val="24"/>
                <w:szCs w:val="24"/>
                <w:lang w:val="ro-MD"/>
              </w:rPr>
            </w:pPr>
            <w:r w:rsidRPr="00F83B70">
              <w:rPr>
                <w:rFonts w:cs="Times New Roman"/>
                <w:i/>
                <w:iCs/>
                <w:sz w:val="24"/>
                <w:szCs w:val="24"/>
                <w:lang w:val="ro-MD"/>
              </w:rPr>
              <w:t>0114.1.2 Profesor/profesoară la învățământul profesional</w:t>
            </w:r>
          </w:p>
          <w:p w14:paraId="66DFB304" w14:textId="77777777" w:rsidR="00AA26AC" w:rsidRPr="00F83B70" w:rsidRDefault="00AA26AC" w:rsidP="00AA26AC">
            <w:pPr>
              <w:rPr>
                <w:rFonts w:cs="Times New Roman"/>
                <w:b/>
                <w:bCs/>
                <w:sz w:val="24"/>
                <w:szCs w:val="24"/>
                <w:lang w:val="ro-MD"/>
              </w:rPr>
            </w:pPr>
          </w:p>
        </w:tc>
      </w:tr>
      <w:tr w:rsidR="00AA26AC" w:rsidRPr="00F83B70" w14:paraId="089DFBEC" w14:textId="77777777" w:rsidTr="002214CB">
        <w:tc>
          <w:tcPr>
            <w:tcW w:w="2660" w:type="dxa"/>
          </w:tcPr>
          <w:p w14:paraId="441BB6AA" w14:textId="77777777" w:rsidR="00E307E6" w:rsidRPr="00F83B70" w:rsidRDefault="00E307E6" w:rsidP="00E307E6">
            <w:pPr>
              <w:rPr>
                <w:rFonts w:cs="Times New Roman"/>
                <w:sz w:val="24"/>
                <w:szCs w:val="24"/>
                <w:lang w:val="ro-MD"/>
              </w:rPr>
            </w:pPr>
            <w:r w:rsidRPr="00F83B70">
              <w:rPr>
                <w:rFonts w:cs="Times New Roman"/>
                <w:sz w:val="24"/>
                <w:szCs w:val="24"/>
                <w:lang w:val="ro-MD"/>
              </w:rPr>
              <w:lastRenderedPageBreak/>
              <w:t>Deținătorii:</w:t>
            </w:r>
          </w:p>
          <w:p w14:paraId="763B6AC6" w14:textId="77777777" w:rsidR="00E307E6" w:rsidRPr="00F83B70" w:rsidRDefault="00E307E6" w:rsidP="00E307E6">
            <w:pPr>
              <w:rPr>
                <w:rFonts w:cs="Times New Roman"/>
                <w:sz w:val="24"/>
                <w:szCs w:val="24"/>
                <w:lang w:val="ro-MD"/>
              </w:rPr>
            </w:pPr>
            <w:r w:rsidRPr="00F83B70">
              <w:rPr>
                <w:rFonts w:cs="Times New Roman"/>
                <w:sz w:val="24"/>
                <w:szCs w:val="24"/>
                <w:lang w:val="ro-MD"/>
              </w:rPr>
              <w:t>Diplomei de bacalaureat;</w:t>
            </w:r>
          </w:p>
          <w:p w14:paraId="607C3805"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Diplomei de colegiu; </w:t>
            </w:r>
          </w:p>
          <w:p w14:paraId="187E0F08"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Diplomei de studii suреriоаrе; </w:t>
            </w:r>
          </w:p>
          <w:p w14:paraId="37135902" w14:textId="77777777" w:rsidR="00E307E6" w:rsidRPr="00F83B70" w:rsidRDefault="00E307E6" w:rsidP="00E307E6">
            <w:pPr>
              <w:rPr>
                <w:rFonts w:cs="Times New Roman"/>
                <w:sz w:val="24"/>
                <w:szCs w:val="24"/>
                <w:lang w:val="ro-MD"/>
              </w:rPr>
            </w:pPr>
            <w:r w:rsidRPr="00F83B70">
              <w:rPr>
                <w:rFonts w:cs="Times New Roman"/>
                <w:sz w:val="24"/>
                <w:szCs w:val="24"/>
                <w:lang w:val="ro-MD"/>
              </w:rPr>
              <w:t>Alt act echivalent de studii саrе corespunde сеrințеlоr</w:t>
            </w:r>
          </w:p>
          <w:p w14:paraId="1E2D5A8F" w14:textId="7C4A76EB" w:rsidR="00AA26AC" w:rsidRPr="00F83B70" w:rsidRDefault="00E307E6" w:rsidP="00E307E6">
            <w:pPr>
              <w:tabs>
                <w:tab w:val="left" w:pos="1141"/>
              </w:tabs>
              <w:rPr>
                <w:rFonts w:cs="Times New Roman"/>
                <w:b/>
                <w:bCs/>
                <w:sz w:val="24"/>
                <w:szCs w:val="24"/>
                <w:lang w:val="ro-MD"/>
              </w:rPr>
            </w:pPr>
            <w:r w:rsidRPr="00F83B70">
              <w:rPr>
                <w:rStyle w:val="a8"/>
                <w:rFonts w:cs="Times New Roman"/>
                <w:b w:val="0"/>
                <w:bCs w:val="0"/>
                <w:sz w:val="24"/>
                <w:szCs w:val="24"/>
                <w:lang w:val="ro-MD"/>
              </w:rPr>
              <w:t>Probe de aptitudini de admitere</w:t>
            </w:r>
          </w:p>
        </w:tc>
        <w:tc>
          <w:tcPr>
            <w:tcW w:w="1559" w:type="dxa"/>
          </w:tcPr>
          <w:p w14:paraId="4516E679" w14:textId="77777777" w:rsidR="00F83B70" w:rsidRDefault="00AA26AC" w:rsidP="00F83B70">
            <w:pPr>
              <w:jc w:val="center"/>
              <w:rPr>
                <w:rFonts w:cs="Times New Roman"/>
                <w:b/>
                <w:bCs/>
                <w:sz w:val="24"/>
                <w:szCs w:val="24"/>
                <w:lang w:val="ro-MD"/>
              </w:rPr>
            </w:pPr>
            <w:r w:rsidRPr="00F83B70">
              <w:rPr>
                <w:rFonts w:cs="Times New Roman"/>
                <w:b/>
                <w:bCs/>
                <w:sz w:val="24"/>
                <w:szCs w:val="24"/>
                <w:lang w:val="ro-MD"/>
              </w:rPr>
              <w:t xml:space="preserve">6 </w:t>
            </w:r>
            <w:r w:rsidR="00F83B70">
              <w:rPr>
                <w:rFonts w:cs="Times New Roman"/>
                <w:b/>
                <w:bCs/>
                <w:sz w:val="24"/>
                <w:szCs w:val="24"/>
                <w:lang w:val="ro-MD"/>
              </w:rPr>
              <w:t>CNC</w:t>
            </w:r>
          </w:p>
          <w:p w14:paraId="4CF7E6FB" w14:textId="4CD6870B" w:rsidR="00AA26AC" w:rsidRPr="00F83B70" w:rsidRDefault="00AA26AC" w:rsidP="00F83B70">
            <w:pPr>
              <w:jc w:val="center"/>
              <w:rPr>
                <w:rFonts w:cs="Times New Roman"/>
                <w:b/>
                <w:bCs/>
                <w:sz w:val="24"/>
                <w:szCs w:val="24"/>
                <w:lang w:val="ro-MD"/>
              </w:rPr>
            </w:pPr>
            <w:r w:rsidRPr="00F83B70">
              <w:rPr>
                <w:rFonts w:cs="Times New Roman"/>
                <w:b/>
                <w:bCs/>
                <w:sz w:val="24"/>
                <w:szCs w:val="24"/>
                <w:lang w:val="ro-MD"/>
              </w:rPr>
              <w:t>(HG 412/2024)</w:t>
            </w:r>
          </w:p>
        </w:tc>
        <w:tc>
          <w:tcPr>
            <w:tcW w:w="5832" w:type="dxa"/>
          </w:tcPr>
          <w:p w14:paraId="7D66A5C1"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domeniului de formare profesională (la licență și master)</w:t>
            </w:r>
          </w:p>
          <w:p w14:paraId="65F1E901" w14:textId="77777777" w:rsidR="00AA26AC" w:rsidRPr="00F83B70" w:rsidRDefault="00AA26AC" w:rsidP="00AA26AC">
            <w:pPr>
              <w:pStyle w:val="Default"/>
              <w:rPr>
                <w:b/>
                <w:bCs/>
                <w:lang w:val="ro-MD"/>
              </w:rPr>
            </w:pPr>
            <w:r w:rsidRPr="00F83B70">
              <w:rPr>
                <w:b/>
                <w:bCs/>
                <w:lang w:val="ro-MD"/>
              </w:rPr>
              <w:t xml:space="preserve">0111 Științe ale educației </w:t>
            </w:r>
          </w:p>
          <w:p w14:paraId="0C84AA00" w14:textId="5708D613" w:rsidR="00AA26AC" w:rsidRPr="00F83B70" w:rsidRDefault="00AA26AC" w:rsidP="00AA26AC">
            <w:pPr>
              <w:pStyle w:val="Default"/>
              <w:rPr>
                <w:b/>
                <w:bCs/>
                <w:lang w:val="ro-MD"/>
              </w:rPr>
            </w:pPr>
            <w:r w:rsidRPr="00F83B70">
              <w:rPr>
                <w:b/>
                <w:bCs/>
                <w:lang w:val="ro-MD"/>
              </w:rPr>
              <w:t>Codul și denumirea programelor:</w:t>
            </w:r>
          </w:p>
          <w:p w14:paraId="587A8549" w14:textId="09097CBC" w:rsidR="00AA26AC" w:rsidRPr="00F83B70" w:rsidRDefault="00AA26AC" w:rsidP="00AA26AC">
            <w:pPr>
              <w:pStyle w:val="Default"/>
              <w:rPr>
                <w:b/>
                <w:bCs/>
                <w:lang w:val="ro-MD"/>
              </w:rPr>
            </w:pPr>
            <w:r w:rsidRPr="00F83B70">
              <w:rPr>
                <w:b/>
                <w:bCs/>
                <w:lang w:val="ro-MD"/>
              </w:rPr>
              <w:t>0111.1 Psihopedagogie</w:t>
            </w:r>
          </w:p>
          <w:p w14:paraId="6F581FB4" w14:textId="77777777" w:rsidR="00AA26AC" w:rsidRPr="00F83B70" w:rsidRDefault="00AA26AC" w:rsidP="002214CB">
            <w:pPr>
              <w:pStyle w:val="Default"/>
              <w:ind w:firstLine="34"/>
              <w:rPr>
                <w:b/>
                <w:bCs/>
                <w:lang w:val="ro-MD"/>
              </w:rPr>
            </w:pPr>
            <w:r w:rsidRPr="00F83B70">
              <w:rPr>
                <w:b/>
                <w:bCs/>
                <w:lang w:val="ro-MD"/>
              </w:rPr>
              <w:t>0111.2 Psihopedagogie specială</w:t>
            </w:r>
          </w:p>
          <w:p w14:paraId="7FCCF1C3"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 xml:space="preserve">Codul și denumirea de domeniului formare profesională </w:t>
            </w:r>
          </w:p>
          <w:p w14:paraId="7463D028"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0112 Pedagogie preșcolară</w:t>
            </w:r>
          </w:p>
          <w:p w14:paraId="34357436" w14:textId="4C02E601" w:rsidR="00AA26AC" w:rsidRPr="00F83B70" w:rsidRDefault="00AA26AC" w:rsidP="00AA26AC">
            <w:pPr>
              <w:pStyle w:val="Default"/>
              <w:rPr>
                <w:b/>
                <w:bCs/>
                <w:lang w:val="ro-MD"/>
              </w:rPr>
            </w:pPr>
            <w:r w:rsidRPr="00F83B70">
              <w:rPr>
                <w:b/>
                <w:bCs/>
                <w:lang w:val="ro-MD"/>
              </w:rPr>
              <w:t>Codul și denumirea programelor:</w:t>
            </w:r>
          </w:p>
          <w:p w14:paraId="01B801D4" w14:textId="263E8690" w:rsidR="00AA26AC" w:rsidRPr="00F83B70" w:rsidRDefault="00AA26AC" w:rsidP="00AA26AC">
            <w:pPr>
              <w:pStyle w:val="Default"/>
              <w:rPr>
                <w:b/>
                <w:bCs/>
                <w:lang w:val="ro-MD"/>
              </w:rPr>
            </w:pPr>
            <w:r w:rsidRPr="00F83B70">
              <w:rPr>
                <w:b/>
                <w:bCs/>
                <w:lang w:val="ro-MD"/>
              </w:rPr>
              <w:t>0112.1 Pedagogie preșcolară</w:t>
            </w:r>
          </w:p>
          <w:p w14:paraId="066F6764"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 xml:space="preserve">Codul și denumirea domeniului de formare profesională </w:t>
            </w:r>
          </w:p>
          <w:p w14:paraId="7ADE10C0" w14:textId="77777777" w:rsidR="00AA26AC" w:rsidRPr="00F83B70" w:rsidRDefault="00AA26AC" w:rsidP="00AA26AC">
            <w:pPr>
              <w:pStyle w:val="Default"/>
              <w:rPr>
                <w:b/>
                <w:bCs/>
                <w:lang w:val="ro-MD"/>
              </w:rPr>
            </w:pPr>
            <w:r w:rsidRPr="00F83B70">
              <w:rPr>
                <w:b/>
                <w:bCs/>
                <w:lang w:val="ro-MD"/>
              </w:rPr>
              <w:t>0113. Pedagogie în învățământul primar</w:t>
            </w:r>
          </w:p>
          <w:p w14:paraId="343597DB" w14:textId="47BCFFC1" w:rsidR="00AA26AC" w:rsidRPr="00F83B70" w:rsidRDefault="00AA26AC" w:rsidP="00AA26AC">
            <w:pPr>
              <w:pStyle w:val="Default"/>
              <w:rPr>
                <w:b/>
                <w:bCs/>
                <w:lang w:val="ro-MD"/>
              </w:rPr>
            </w:pPr>
            <w:r w:rsidRPr="00F83B70">
              <w:rPr>
                <w:b/>
                <w:bCs/>
                <w:lang w:val="ro-MD"/>
              </w:rPr>
              <w:t>Codul și denumirea programelor:</w:t>
            </w:r>
          </w:p>
          <w:p w14:paraId="070F73F8" w14:textId="38AC66DB" w:rsidR="00AA26AC" w:rsidRPr="00F83B70" w:rsidRDefault="00AA26AC" w:rsidP="00AA26AC">
            <w:pPr>
              <w:pStyle w:val="Default"/>
              <w:rPr>
                <w:b/>
                <w:bCs/>
                <w:lang w:val="ro-MD"/>
              </w:rPr>
            </w:pPr>
            <w:r w:rsidRPr="00F83B70">
              <w:rPr>
                <w:b/>
                <w:bCs/>
                <w:lang w:val="ro-MD"/>
              </w:rPr>
              <w:t>0113.1 Pedagogie în învățământul primar</w:t>
            </w:r>
          </w:p>
          <w:p w14:paraId="23AE9FDC"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 xml:space="preserve">Codul și denumirea domeniului de formare profesională </w:t>
            </w:r>
          </w:p>
          <w:p w14:paraId="5D650C84" w14:textId="48F2ADEF" w:rsidR="00AA26AC" w:rsidRPr="00F83B70" w:rsidRDefault="002214CB" w:rsidP="002214CB">
            <w:pPr>
              <w:pStyle w:val="Default"/>
              <w:rPr>
                <w:b/>
                <w:bCs/>
                <w:lang w:val="ro-MD"/>
              </w:rPr>
            </w:pPr>
            <w:r w:rsidRPr="00F83B70">
              <w:rPr>
                <w:b/>
                <w:bCs/>
                <w:lang w:val="ro-MD"/>
              </w:rPr>
              <w:t>0114 Formarea profesorilor</w:t>
            </w:r>
          </w:p>
        </w:tc>
      </w:tr>
      <w:tr w:rsidR="00AA26AC" w:rsidRPr="009012B1" w14:paraId="642FC0FB" w14:textId="77777777" w:rsidTr="002214CB">
        <w:tc>
          <w:tcPr>
            <w:tcW w:w="2660" w:type="dxa"/>
          </w:tcPr>
          <w:p w14:paraId="776AA3D5" w14:textId="77777777" w:rsidR="00E307E6" w:rsidRPr="00F83B70" w:rsidRDefault="00E307E6" w:rsidP="00E307E6">
            <w:pPr>
              <w:rPr>
                <w:rFonts w:cs="Times New Roman"/>
                <w:sz w:val="24"/>
                <w:szCs w:val="24"/>
                <w:lang w:val="ro-MD"/>
              </w:rPr>
            </w:pPr>
            <w:r w:rsidRPr="00F83B70">
              <w:rPr>
                <w:rFonts w:cs="Times New Roman"/>
                <w:sz w:val="24"/>
                <w:szCs w:val="24"/>
                <w:lang w:val="ro-MD"/>
              </w:rPr>
              <w:t>Deținătorii:</w:t>
            </w:r>
          </w:p>
          <w:p w14:paraId="3B982634" w14:textId="511C2833" w:rsidR="00AA26AC" w:rsidRPr="00F83B70" w:rsidRDefault="00E307E6" w:rsidP="00E307E6">
            <w:pPr>
              <w:tabs>
                <w:tab w:val="left" w:pos="1141"/>
              </w:tabs>
              <w:rPr>
                <w:rFonts w:cs="Times New Roman"/>
                <w:b/>
                <w:bCs/>
                <w:sz w:val="24"/>
                <w:szCs w:val="24"/>
                <w:lang w:val="ro-MD"/>
              </w:rPr>
            </w:pPr>
            <w:r w:rsidRPr="00F83B70">
              <w:rPr>
                <w:rFonts w:cs="Times New Roman"/>
                <w:sz w:val="24"/>
                <w:szCs w:val="24"/>
                <w:lang w:val="ro-MD"/>
              </w:rPr>
              <w:t>Diplomei de licență, sau alt act echivalent de studii</w:t>
            </w:r>
          </w:p>
        </w:tc>
        <w:tc>
          <w:tcPr>
            <w:tcW w:w="1559" w:type="dxa"/>
          </w:tcPr>
          <w:p w14:paraId="56FE7547" w14:textId="1A4E9907" w:rsidR="00AA26AC" w:rsidRPr="00F83B70" w:rsidRDefault="00AA26AC" w:rsidP="00F83B70">
            <w:pPr>
              <w:jc w:val="center"/>
              <w:rPr>
                <w:rFonts w:cs="Times New Roman"/>
                <w:b/>
                <w:bCs/>
                <w:sz w:val="24"/>
                <w:szCs w:val="24"/>
                <w:lang w:val="ro-MD"/>
              </w:rPr>
            </w:pPr>
            <w:r w:rsidRPr="00F83B70">
              <w:rPr>
                <w:rFonts w:cs="Times New Roman"/>
                <w:b/>
                <w:bCs/>
                <w:sz w:val="24"/>
                <w:szCs w:val="24"/>
                <w:lang w:val="ro-MD"/>
              </w:rPr>
              <w:t>7</w:t>
            </w:r>
            <w:r w:rsidR="00F83B70">
              <w:rPr>
                <w:rFonts w:cs="Times New Roman"/>
                <w:b/>
                <w:bCs/>
                <w:sz w:val="24"/>
                <w:szCs w:val="24"/>
                <w:lang w:val="ro-MD"/>
              </w:rPr>
              <w:t xml:space="preserve"> CNC</w:t>
            </w:r>
          </w:p>
        </w:tc>
        <w:tc>
          <w:tcPr>
            <w:tcW w:w="5832" w:type="dxa"/>
          </w:tcPr>
          <w:p w14:paraId="13C64A0D" w14:textId="77777777" w:rsidR="00AA26AC" w:rsidRPr="00F83B70" w:rsidRDefault="00AA26AC" w:rsidP="00AA26AC">
            <w:pPr>
              <w:rPr>
                <w:rFonts w:cs="Times New Roman"/>
                <w:b/>
                <w:bCs/>
                <w:sz w:val="24"/>
                <w:szCs w:val="24"/>
                <w:lang w:val="ro-MD"/>
              </w:rPr>
            </w:pPr>
            <w:r w:rsidRPr="00F83B70">
              <w:rPr>
                <w:rFonts w:cs="Times New Roman"/>
                <w:b/>
                <w:bCs/>
                <w:sz w:val="24"/>
                <w:szCs w:val="24"/>
                <w:lang w:val="ro-MD"/>
              </w:rPr>
              <w:t>Codul și denumirea domeniului de formare profesională la MASTER:</w:t>
            </w:r>
          </w:p>
          <w:p w14:paraId="39138EDE" w14:textId="77777777" w:rsidR="00AA26AC" w:rsidRPr="00F83B70" w:rsidRDefault="00AA26AC" w:rsidP="002214CB">
            <w:pPr>
              <w:rPr>
                <w:rFonts w:cs="Times New Roman"/>
                <w:b/>
                <w:bCs/>
                <w:sz w:val="24"/>
                <w:szCs w:val="24"/>
                <w:lang w:val="ro-MD"/>
              </w:rPr>
            </w:pPr>
            <w:r w:rsidRPr="00F83B70">
              <w:rPr>
                <w:rFonts w:cs="Times New Roman"/>
                <w:b/>
                <w:bCs/>
                <w:sz w:val="24"/>
                <w:szCs w:val="24"/>
                <w:lang w:val="ro-MD"/>
              </w:rPr>
              <w:t>0111 Științe ale educației</w:t>
            </w:r>
          </w:p>
          <w:p w14:paraId="3E5CB2B1" w14:textId="77777777" w:rsidR="00AA26AC" w:rsidRPr="00F83B70" w:rsidRDefault="00AA26AC" w:rsidP="002214CB">
            <w:pPr>
              <w:rPr>
                <w:rFonts w:cs="Times New Roman"/>
                <w:b/>
                <w:bCs/>
                <w:sz w:val="24"/>
                <w:szCs w:val="24"/>
                <w:lang w:val="ro-MD"/>
              </w:rPr>
            </w:pPr>
            <w:r w:rsidRPr="00F83B70">
              <w:rPr>
                <w:rFonts w:cs="Times New Roman"/>
                <w:b/>
                <w:bCs/>
                <w:sz w:val="24"/>
                <w:szCs w:val="24"/>
                <w:lang w:val="ro-MD"/>
              </w:rPr>
              <w:t xml:space="preserve">0112 Pedagogie preșcolară </w:t>
            </w:r>
          </w:p>
          <w:p w14:paraId="053FF431" w14:textId="77777777" w:rsidR="00AA26AC" w:rsidRPr="00F83B70" w:rsidRDefault="00AA26AC" w:rsidP="002214CB">
            <w:pPr>
              <w:autoSpaceDE w:val="0"/>
              <w:autoSpaceDN w:val="0"/>
              <w:adjustRightInd w:val="0"/>
              <w:rPr>
                <w:rFonts w:cs="Times New Roman"/>
                <w:b/>
                <w:bCs/>
                <w:sz w:val="24"/>
                <w:szCs w:val="24"/>
                <w:lang w:val="ro-MD"/>
              </w:rPr>
            </w:pPr>
            <w:r w:rsidRPr="00F83B70">
              <w:rPr>
                <w:rFonts w:cs="Times New Roman"/>
                <w:b/>
                <w:bCs/>
                <w:sz w:val="24"/>
                <w:szCs w:val="24"/>
                <w:lang w:val="ro-MD"/>
              </w:rPr>
              <w:t xml:space="preserve">0113 Pedagogie în învățământul primar </w:t>
            </w:r>
          </w:p>
          <w:p w14:paraId="7AE5FD35" w14:textId="01879EA6" w:rsidR="00AA26AC" w:rsidRPr="00F83B70" w:rsidRDefault="00AA26AC" w:rsidP="00AA26AC">
            <w:pPr>
              <w:rPr>
                <w:rFonts w:cs="Times New Roman"/>
                <w:b/>
                <w:bCs/>
                <w:sz w:val="24"/>
                <w:szCs w:val="24"/>
                <w:lang w:val="ro-MD"/>
              </w:rPr>
            </w:pPr>
            <w:r w:rsidRPr="00F83B70">
              <w:rPr>
                <w:rFonts w:cs="Times New Roman"/>
                <w:b/>
                <w:bCs/>
                <w:sz w:val="24"/>
                <w:szCs w:val="24"/>
                <w:lang w:val="ro-MD"/>
              </w:rPr>
              <w:t>0114 Formarea profesorilor (cu specializare lа discipline)</w:t>
            </w:r>
          </w:p>
        </w:tc>
      </w:tr>
      <w:tr w:rsidR="00AA26AC" w:rsidRPr="00F83B70" w14:paraId="3A3419A1" w14:textId="77777777" w:rsidTr="002214CB">
        <w:tc>
          <w:tcPr>
            <w:tcW w:w="2660" w:type="dxa"/>
          </w:tcPr>
          <w:p w14:paraId="45792032"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Nivelul minim necesar de studii: </w:t>
            </w:r>
          </w:p>
          <w:p w14:paraId="52D4ED36"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studii superioare de master, ciclul II. </w:t>
            </w:r>
          </w:p>
          <w:p w14:paraId="4D9D22A8" w14:textId="77777777" w:rsidR="00E307E6" w:rsidRPr="00F83B70" w:rsidRDefault="00E307E6" w:rsidP="00E307E6">
            <w:pPr>
              <w:rPr>
                <w:rFonts w:cs="Times New Roman"/>
                <w:sz w:val="24"/>
                <w:szCs w:val="24"/>
                <w:lang w:val="ro-MD"/>
              </w:rPr>
            </w:pPr>
            <w:r w:rsidRPr="00F83B70">
              <w:rPr>
                <w:rFonts w:cs="Times New Roman"/>
                <w:sz w:val="24"/>
                <w:szCs w:val="24"/>
                <w:lang w:val="ro-MD"/>
              </w:rPr>
              <w:t>Acte de studii pentru acces:</w:t>
            </w:r>
          </w:p>
          <w:p w14:paraId="20477268" w14:textId="77777777" w:rsidR="00E307E6" w:rsidRPr="00F83B70" w:rsidRDefault="00E307E6" w:rsidP="00E307E6">
            <w:pPr>
              <w:rPr>
                <w:rFonts w:cs="Times New Roman"/>
                <w:sz w:val="24"/>
                <w:szCs w:val="24"/>
                <w:lang w:val="ro-MD"/>
              </w:rPr>
            </w:pPr>
            <w:r w:rsidRPr="00F83B70">
              <w:rPr>
                <w:rFonts w:cs="Times New Roman"/>
                <w:sz w:val="24"/>
                <w:szCs w:val="24"/>
                <w:lang w:val="ro-MD"/>
              </w:rPr>
              <w:t xml:space="preserve">- Diplomă de studii superioare de master; </w:t>
            </w:r>
          </w:p>
          <w:p w14:paraId="6FFCBE6B" w14:textId="77777777" w:rsidR="00E307E6" w:rsidRPr="00F83B70" w:rsidRDefault="00E307E6" w:rsidP="00E307E6">
            <w:pPr>
              <w:rPr>
                <w:rFonts w:cs="Times New Roman"/>
                <w:sz w:val="24"/>
                <w:szCs w:val="24"/>
                <w:lang w:val="ro-MD"/>
              </w:rPr>
            </w:pPr>
            <w:r w:rsidRPr="00F83B70">
              <w:rPr>
                <w:rFonts w:cs="Times New Roman"/>
                <w:sz w:val="24"/>
                <w:szCs w:val="24"/>
                <w:lang w:val="ro-MD"/>
              </w:rPr>
              <w:t>- Alt act de studii echivalent, recunoscut de autoritatea competentă;</w:t>
            </w:r>
          </w:p>
          <w:p w14:paraId="6E3D00F5" w14:textId="4E220961" w:rsidR="00AA26AC" w:rsidRPr="00F83B70" w:rsidRDefault="00E307E6" w:rsidP="00E307E6">
            <w:pPr>
              <w:tabs>
                <w:tab w:val="left" w:pos="1141"/>
              </w:tabs>
              <w:rPr>
                <w:rFonts w:cs="Times New Roman"/>
                <w:b/>
                <w:bCs/>
                <w:sz w:val="24"/>
                <w:szCs w:val="24"/>
                <w:lang w:val="ro-MD"/>
              </w:rPr>
            </w:pPr>
            <w:r w:rsidRPr="00F83B70">
              <w:rPr>
                <w:rStyle w:val="a8"/>
                <w:rFonts w:cs="Times New Roman"/>
                <w:b w:val="0"/>
                <w:bCs w:val="0"/>
                <w:sz w:val="24"/>
                <w:szCs w:val="24"/>
                <w:lang w:val="ro-MD"/>
              </w:rPr>
              <w:t>-</w:t>
            </w:r>
            <w:r w:rsidRPr="00F83B70">
              <w:rPr>
                <w:rStyle w:val="a8"/>
                <w:rFonts w:cs="Times New Roman"/>
                <w:sz w:val="24"/>
                <w:szCs w:val="24"/>
                <w:lang w:val="ro-MD"/>
              </w:rPr>
              <w:t xml:space="preserve"> </w:t>
            </w:r>
            <w:r w:rsidRPr="00F83B70">
              <w:rPr>
                <w:rStyle w:val="a8"/>
                <w:rFonts w:cs="Times New Roman"/>
                <w:b w:val="0"/>
                <w:bCs w:val="0"/>
                <w:sz w:val="24"/>
                <w:szCs w:val="24"/>
                <w:lang w:val="ro-MD"/>
              </w:rPr>
              <w:t>Examen/Interviu la admitere.</w:t>
            </w:r>
          </w:p>
        </w:tc>
        <w:tc>
          <w:tcPr>
            <w:tcW w:w="1559" w:type="dxa"/>
          </w:tcPr>
          <w:p w14:paraId="355AA1C7" w14:textId="49E14D98" w:rsidR="00AA26AC" w:rsidRPr="00F83B70" w:rsidRDefault="00835CE0" w:rsidP="00F83B70">
            <w:pPr>
              <w:spacing w:line="360" w:lineRule="auto"/>
              <w:jc w:val="center"/>
              <w:rPr>
                <w:rFonts w:cs="Times New Roman"/>
                <w:b/>
                <w:bCs/>
                <w:sz w:val="24"/>
                <w:szCs w:val="24"/>
                <w:shd w:val="clear" w:color="auto" w:fill="FFFFFF"/>
                <w:lang w:val="ro-MD"/>
              </w:rPr>
            </w:pPr>
            <w:r w:rsidRPr="00F83B70">
              <w:rPr>
                <w:rFonts w:cs="Times New Roman"/>
                <w:b/>
                <w:bCs/>
                <w:sz w:val="24"/>
                <w:szCs w:val="24"/>
                <w:shd w:val="clear" w:color="auto" w:fill="FFFFFF"/>
                <w:lang w:val="ro-MD"/>
              </w:rPr>
              <w:t>8</w:t>
            </w:r>
            <w:r w:rsidR="00F83B70">
              <w:rPr>
                <w:rFonts w:cs="Times New Roman"/>
                <w:b/>
                <w:bCs/>
                <w:sz w:val="24"/>
                <w:szCs w:val="24"/>
                <w:shd w:val="clear" w:color="auto" w:fill="FFFFFF"/>
                <w:lang w:val="ro-MD"/>
              </w:rPr>
              <w:t xml:space="preserve"> CNC</w:t>
            </w:r>
          </w:p>
        </w:tc>
        <w:tc>
          <w:tcPr>
            <w:tcW w:w="5832" w:type="dxa"/>
          </w:tcPr>
          <w:p w14:paraId="0702DAE7" w14:textId="77777777" w:rsidR="00AA26AC" w:rsidRPr="00F83B70" w:rsidRDefault="00AA26AC" w:rsidP="00AA26AC">
            <w:pPr>
              <w:pStyle w:val="Default"/>
              <w:rPr>
                <w:b/>
                <w:bCs/>
                <w:lang w:val="ro-MD"/>
              </w:rPr>
            </w:pPr>
            <w:r w:rsidRPr="00F83B70">
              <w:rPr>
                <w:b/>
                <w:bCs/>
                <w:lang w:val="ro-MD"/>
              </w:rPr>
              <w:t>Codul și denumirea domeniului de studii la DOCTORAT</w:t>
            </w:r>
          </w:p>
          <w:p w14:paraId="70FD22FC" w14:textId="1A13657E" w:rsidR="00AA26AC" w:rsidRPr="00F83B70" w:rsidRDefault="00AA26AC" w:rsidP="00AA26AC">
            <w:pPr>
              <w:pStyle w:val="Default"/>
              <w:rPr>
                <w:b/>
                <w:bCs/>
                <w:lang w:val="ro-MD"/>
              </w:rPr>
            </w:pPr>
            <w:r w:rsidRPr="00F83B70">
              <w:rPr>
                <w:b/>
                <w:bCs/>
                <w:lang w:val="ro-MD"/>
              </w:rPr>
              <w:t>011.1 Științe ale educației</w:t>
            </w:r>
          </w:p>
        </w:tc>
      </w:tr>
    </w:tbl>
    <w:p w14:paraId="67BFEDD8" w14:textId="77777777" w:rsidR="0044128D" w:rsidRPr="00F83B70" w:rsidRDefault="0044128D" w:rsidP="00B40D1D">
      <w:pPr>
        <w:rPr>
          <w:rStyle w:val="a8"/>
          <w:rFonts w:cs="Times New Roman"/>
          <w:color w:val="333333"/>
          <w:sz w:val="24"/>
          <w:szCs w:val="24"/>
          <w:shd w:val="clear" w:color="auto" w:fill="FFFFFF"/>
          <w:lang w:val="ro-MD"/>
        </w:rPr>
      </w:pPr>
    </w:p>
    <w:p w14:paraId="666239A6" w14:textId="77777777" w:rsidR="00B40D1D" w:rsidRPr="00F83B70" w:rsidRDefault="00B40D1D" w:rsidP="00B40D1D">
      <w:pPr>
        <w:spacing w:after="0"/>
        <w:jc w:val="both"/>
        <w:rPr>
          <w:rFonts w:cs="Times New Roman"/>
          <w:b/>
          <w:bCs/>
          <w:sz w:val="24"/>
          <w:szCs w:val="24"/>
          <w:lang w:val="ro-MD"/>
        </w:rPr>
      </w:pPr>
    </w:p>
    <w:p w14:paraId="696DBBD3" w14:textId="77777777" w:rsidR="004832CA" w:rsidRPr="00F83B70" w:rsidRDefault="004832CA" w:rsidP="001A1CD5">
      <w:pPr>
        <w:pStyle w:val="1"/>
        <w:rPr>
          <w:lang w:val="ro-MD"/>
        </w:rPr>
      </w:pPr>
      <w:bookmarkStart w:id="6" w:name="_Toc184715833"/>
      <w:r w:rsidRPr="00F83B70">
        <w:rPr>
          <w:lang w:val="ro-MD"/>
        </w:rPr>
        <w:br w:type="page"/>
      </w:r>
    </w:p>
    <w:p w14:paraId="4465D399" w14:textId="084769AC" w:rsidR="006A08F4" w:rsidRPr="00F83B70" w:rsidRDefault="004832CA" w:rsidP="004832CA">
      <w:pPr>
        <w:pStyle w:val="1"/>
        <w:numPr>
          <w:ilvl w:val="0"/>
          <w:numId w:val="0"/>
        </w:numPr>
        <w:ind w:left="709"/>
        <w:rPr>
          <w:lang w:val="ro-MD"/>
        </w:rPr>
      </w:pPr>
      <w:r w:rsidRPr="00F83B70">
        <w:rPr>
          <w:lang w:val="ro-MD"/>
        </w:rPr>
        <w:lastRenderedPageBreak/>
        <w:t xml:space="preserve">VI. </w:t>
      </w:r>
      <w:r w:rsidR="006A08F4" w:rsidRPr="00F83B70">
        <w:rPr>
          <w:lang w:val="ro-MD"/>
        </w:rPr>
        <w:t>OCUPAȚII TIPICE</w:t>
      </w:r>
      <w:r w:rsidR="002A1272" w:rsidRPr="00F83B70">
        <w:rPr>
          <w:lang w:val="ro-MD"/>
        </w:rPr>
        <w:t xml:space="preserve"> ÎN DOMENIUL EDUCAȚIE</w:t>
      </w:r>
      <w:bookmarkEnd w:id="6"/>
    </w:p>
    <w:p w14:paraId="11735ADE" w14:textId="77777777" w:rsidR="006A08F4" w:rsidRPr="00F83B70" w:rsidRDefault="006A08F4" w:rsidP="006A08F4">
      <w:pPr>
        <w:spacing w:after="0"/>
        <w:jc w:val="center"/>
        <w:rPr>
          <w:rFonts w:cs="Times New Roman"/>
          <w:b/>
          <w:sz w:val="24"/>
          <w:szCs w:val="24"/>
          <w:lang w:val="ro-MD"/>
        </w:rPr>
      </w:pPr>
    </w:p>
    <w:tbl>
      <w:tblPr>
        <w:tblStyle w:val="a7"/>
        <w:tblW w:w="10800" w:type="dxa"/>
        <w:tblInd w:w="-342" w:type="dxa"/>
        <w:tblLayout w:type="fixed"/>
        <w:tblLook w:val="04A0" w:firstRow="1" w:lastRow="0" w:firstColumn="1" w:lastColumn="0" w:noHBand="0" w:noVBand="1"/>
      </w:tblPr>
      <w:tblGrid>
        <w:gridCol w:w="3487"/>
        <w:gridCol w:w="2376"/>
        <w:gridCol w:w="2687"/>
        <w:gridCol w:w="2250"/>
      </w:tblGrid>
      <w:tr w:rsidR="00460D5D" w:rsidRPr="009012B1" w14:paraId="1BC4A87B" w14:textId="77777777" w:rsidTr="00F83B70">
        <w:tc>
          <w:tcPr>
            <w:tcW w:w="3487" w:type="dxa"/>
            <w:shd w:val="clear" w:color="auto" w:fill="DEEAF6" w:themeFill="accent1" w:themeFillTint="33"/>
            <w:vAlign w:val="center"/>
          </w:tcPr>
          <w:p w14:paraId="52C60635" w14:textId="77777777" w:rsidR="00460D5D" w:rsidRPr="00F83B70" w:rsidRDefault="00460D5D" w:rsidP="00393B0E">
            <w:pPr>
              <w:jc w:val="center"/>
              <w:rPr>
                <w:rFonts w:cs="Times New Roman"/>
                <w:b/>
                <w:color w:val="000000" w:themeColor="text1"/>
                <w:sz w:val="24"/>
                <w:szCs w:val="24"/>
                <w:lang w:val="ro-MD"/>
              </w:rPr>
            </w:pPr>
            <w:r w:rsidRPr="00F83B70">
              <w:rPr>
                <w:rFonts w:cs="Times New Roman"/>
                <w:b/>
                <w:color w:val="000000" w:themeColor="text1"/>
                <w:sz w:val="24"/>
                <w:szCs w:val="24"/>
                <w:lang w:val="ro-MD"/>
              </w:rPr>
              <w:t xml:space="preserve">Ocupații tipice conform CORM (006-2021) </w:t>
            </w:r>
            <w:r w:rsidRPr="00F83B70">
              <w:rPr>
                <w:rFonts w:cs="Times New Roman"/>
                <w:color w:val="000000" w:themeColor="text1"/>
                <w:sz w:val="24"/>
                <w:szCs w:val="24"/>
                <w:lang w:val="ro-MD"/>
              </w:rPr>
              <w:t>[2]</w:t>
            </w:r>
          </w:p>
        </w:tc>
        <w:tc>
          <w:tcPr>
            <w:tcW w:w="2376" w:type="dxa"/>
            <w:shd w:val="clear" w:color="auto" w:fill="DEEAF6" w:themeFill="accent1" w:themeFillTint="33"/>
            <w:vAlign w:val="center"/>
          </w:tcPr>
          <w:p w14:paraId="11E8FECA" w14:textId="77777777" w:rsidR="00460D5D" w:rsidRPr="00F83B70" w:rsidRDefault="00460D5D" w:rsidP="00393B0E">
            <w:pPr>
              <w:jc w:val="center"/>
              <w:rPr>
                <w:rFonts w:cs="Times New Roman"/>
                <w:b/>
                <w:color w:val="000000" w:themeColor="text1"/>
                <w:sz w:val="24"/>
                <w:szCs w:val="24"/>
                <w:lang w:val="ro-MD"/>
              </w:rPr>
            </w:pPr>
            <w:r w:rsidRPr="00F83B70">
              <w:rPr>
                <w:rFonts w:cs="Times New Roman"/>
                <w:b/>
                <w:color w:val="000000" w:themeColor="text1"/>
                <w:sz w:val="24"/>
                <w:szCs w:val="24"/>
                <w:lang w:val="ro-MD"/>
              </w:rPr>
              <w:t xml:space="preserve">Ocupații tipice conform ESCO 08 </w:t>
            </w:r>
            <w:r w:rsidRPr="00F83B70">
              <w:rPr>
                <w:rFonts w:cs="Times New Roman"/>
                <w:color w:val="000000" w:themeColor="text1"/>
                <w:sz w:val="24"/>
                <w:szCs w:val="24"/>
                <w:lang w:val="ro-MD"/>
              </w:rPr>
              <w:t>[3]</w:t>
            </w:r>
          </w:p>
        </w:tc>
        <w:tc>
          <w:tcPr>
            <w:tcW w:w="2687" w:type="dxa"/>
            <w:shd w:val="clear" w:color="auto" w:fill="DEEAF6" w:themeFill="accent1" w:themeFillTint="33"/>
            <w:vAlign w:val="center"/>
          </w:tcPr>
          <w:p w14:paraId="32835590" w14:textId="77777777" w:rsidR="00460D5D" w:rsidRPr="00F83B70" w:rsidRDefault="00460D5D" w:rsidP="00393B0E">
            <w:pPr>
              <w:jc w:val="center"/>
              <w:rPr>
                <w:rFonts w:cs="Times New Roman"/>
                <w:b/>
                <w:color w:val="000000" w:themeColor="text1"/>
                <w:sz w:val="24"/>
                <w:szCs w:val="24"/>
                <w:lang w:val="ro-MD"/>
              </w:rPr>
            </w:pPr>
            <w:r w:rsidRPr="00F83B70">
              <w:rPr>
                <w:rFonts w:cs="Times New Roman"/>
                <w:b/>
                <w:color w:val="000000" w:themeColor="text1"/>
                <w:sz w:val="24"/>
                <w:szCs w:val="24"/>
                <w:lang w:val="ro-MD"/>
              </w:rPr>
              <w:t xml:space="preserve">Ocupații tipice conform ISCO-08 </w:t>
            </w:r>
            <w:r w:rsidRPr="00F83B70">
              <w:rPr>
                <w:rFonts w:cs="Times New Roman"/>
                <w:color w:val="000000" w:themeColor="text1"/>
                <w:sz w:val="24"/>
                <w:szCs w:val="24"/>
                <w:lang w:val="ro-MD"/>
              </w:rPr>
              <w:t>[4]</w:t>
            </w:r>
          </w:p>
        </w:tc>
        <w:tc>
          <w:tcPr>
            <w:tcW w:w="2250" w:type="dxa"/>
            <w:shd w:val="clear" w:color="auto" w:fill="DEEAF6" w:themeFill="accent1" w:themeFillTint="33"/>
            <w:vAlign w:val="center"/>
          </w:tcPr>
          <w:p w14:paraId="73764868" w14:textId="77777777" w:rsidR="00460D5D" w:rsidRPr="00F83B70" w:rsidRDefault="00460D5D" w:rsidP="00393B0E">
            <w:pPr>
              <w:jc w:val="center"/>
              <w:rPr>
                <w:rFonts w:cs="Times New Roman"/>
                <w:b/>
                <w:color w:val="000000" w:themeColor="text1"/>
                <w:sz w:val="24"/>
                <w:szCs w:val="24"/>
                <w:lang w:val="ro-MD"/>
              </w:rPr>
            </w:pPr>
            <w:r w:rsidRPr="00F83B70">
              <w:rPr>
                <w:rFonts w:cs="Times New Roman"/>
                <w:b/>
                <w:color w:val="000000" w:themeColor="text1"/>
                <w:sz w:val="24"/>
                <w:szCs w:val="24"/>
                <w:lang w:val="ro-MD"/>
              </w:rPr>
              <w:t xml:space="preserve">Alte clasificări relevante CAEM/ISIC/OMC după caz </w:t>
            </w:r>
            <w:r w:rsidRPr="00F83B70">
              <w:rPr>
                <w:rFonts w:cs="Times New Roman"/>
                <w:color w:val="000000" w:themeColor="text1"/>
                <w:sz w:val="24"/>
                <w:szCs w:val="24"/>
                <w:lang w:val="ro-MD"/>
              </w:rPr>
              <w:t>[5]</w:t>
            </w:r>
          </w:p>
        </w:tc>
      </w:tr>
      <w:tr w:rsidR="00460D5D" w:rsidRPr="00F83B70" w14:paraId="3255536B" w14:textId="77777777" w:rsidTr="00F83B70">
        <w:tc>
          <w:tcPr>
            <w:tcW w:w="3487" w:type="dxa"/>
          </w:tcPr>
          <w:p w14:paraId="6DA40D1C" w14:textId="77777777" w:rsidR="00460D5D" w:rsidRPr="00F83B70" w:rsidRDefault="00460D5D" w:rsidP="00D5208E">
            <w:pPr>
              <w:jc w:val="center"/>
              <w:rPr>
                <w:rFonts w:cs="Times New Roman"/>
                <w:b/>
                <w:sz w:val="24"/>
                <w:szCs w:val="24"/>
                <w:lang w:val="ro-MD"/>
              </w:rPr>
            </w:pPr>
            <w:r w:rsidRPr="00F83B70">
              <w:rPr>
                <w:rFonts w:cs="Times New Roman"/>
                <w:b/>
                <w:sz w:val="24"/>
                <w:szCs w:val="24"/>
                <w:lang w:val="ro-MD"/>
              </w:rPr>
              <w:t>2</w:t>
            </w:r>
          </w:p>
        </w:tc>
        <w:tc>
          <w:tcPr>
            <w:tcW w:w="2376" w:type="dxa"/>
          </w:tcPr>
          <w:p w14:paraId="4997E754" w14:textId="77777777" w:rsidR="00460D5D" w:rsidRPr="00F83B70" w:rsidRDefault="00460D5D" w:rsidP="00D5208E">
            <w:pPr>
              <w:jc w:val="center"/>
              <w:rPr>
                <w:rFonts w:cs="Times New Roman"/>
                <w:b/>
                <w:sz w:val="24"/>
                <w:szCs w:val="24"/>
                <w:lang w:val="ro-MD"/>
              </w:rPr>
            </w:pPr>
            <w:r w:rsidRPr="00F83B70">
              <w:rPr>
                <w:rFonts w:cs="Times New Roman"/>
                <w:b/>
                <w:sz w:val="24"/>
                <w:szCs w:val="24"/>
                <w:lang w:val="ro-MD"/>
              </w:rPr>
              <w:t>3</w:t>
            </w:r>
          </w:p>
        </w:tc>
        <w:tc>
          <w:tcPr>
            <w:tcW w:w="2687" w:type="dxa"/>
          </w:tcPr>
          <w:p w14:paraId="63925A9B" w14:textId="77777777" w:rsidR="00460D5D" w:rsidRPr="00F83B70" w:rsidRDefault="00460D5D" w:rsidP="00D5208E">
            <w:pPr>
              <w:jc w:val="center"/>
              <w:rPr>
                <w:rFonts w:cs="Times New Roman"/>
                <w:b/>
                <w:sz w:val="24"/>
                <w:szCs w:val="24"/>
                <w:lang w:val="ro-MD"/>
              </w:rPr>
            </w:pPr>
            <w:r w:rsidRPr="00F83B70">
              <w:rPr>
                <w:rFonts w:cs="Times New Roman"/>
                <w:b/>
                <w:sz w:val="24"/>
                <w:szCs w:val="24"/>
                <w:lang w:val="ro-MD"/>
              </w:rPr>
              <w:t>4</w:t>
            </w:r>
          </w:p>
        </w:tc>
        <w:tc>
          <w:tcPr>
            <w:tcW w:w="2250" w:type="dxa"/>
          </w:tcPr>
          <w:p w14:paraId="00AAC507" w14:textId="77777777" w:rsidR="00460D5D" w:rsidRPr="00F83B70" w:rsidRDefault="00460D5D" w:rsidP="00D5208E">
            <w:pPr>
              <w:jc w:val="center"/>
              <w:rPr>
                <w:rFonts w:cs="Times New Roman"/>
                <w:b/>
                <w:sz w:val="24"/>
                <w:szCs w:val="24"/>
                <w:lang w:val="ro-MD"/>
              </w:rPr>
            </w:pPr>
            <w:r w:rsidRPr="00F83B70">
              <w:rPr>
                <w:rFonts w:cs="Times New Roman"/>
                <w:b/>
                <w:sz w:val="24"/>
                <w:szCs w:val="24"/>
                <w:lang w:val="ro-MD"/>
              </w:rPr>
              <w:t>5</w:t>
            </w:r>
          </w:p>
        </w:tc>
      </w:tr>
      <w:tr w:rsidR="00460D5D" w:rsidRPr="00F83B70" w14:paraId="51D350A7" w14:textId="77777777" w:rsidTr="00F83B70">
        <w:tc>
          <w:tcPr>
            <w:tcW w:w="3487" w:type="dxa"/>
          </w:tcPr>
          <w:p w14:paraId="2C2A22C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Subgrupa majoră 23</w:t>
            </w:r>
          </w:p>
          <w:p w14:paraId="6785FB55"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 Specialiști/specialiste în învățământ</w:t>
            </w:r>
          </w:p>
        </w:tc>
        <w:tc>
          <w:tcPr>
            <w:tcW w:w="2376" w:type="dxa"/>
          </w:tcPr>
          <w:p w14:paraId="1A07E0CF"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 Specialiști în învățământ</w:t>
            </w:r>
          </w:p>
          <w:p w14:paraId="3B4816CD"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(Teaching Professionals)</w:t>
            </w:r>
          </w:p>
        </w:tc>
        <w:tc>
          <w:tcPr>
            <w:tcW w:w="2687" w:type="dxa"/>
          </w:tcPr>
          <w:p w14:paraId="579F99C0"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 Profesioniști în predare (Teaching Professionals)</w:t>
            </w:r>
          </w:p>
        </w:tc>
        <w:tc>
          <w:tcPr>
            <w:tcW w:w="2250" w:type="dxa"/>
          </w:tcPr>
          <w:p w14:paraId="20DA4E71" w14:textId="77777777" w:rsidR="00460D5D" w:rsidRPr="00F83B70" w:rsidRDefault="00460D5D" w:rsidP="008D3CCF">
            <w:pPr>
              <w:rPr>
                <w:rFonts w:cs="Times New Roman"/>
                <w:b/>
                <w:sz w:val="24"/>
                <w:szCs w:val="24"/>
                <w:lang w:val="ro-MD"/>
              </w:rPr>
            </w:pPr>
            <w:r w:rsidRPr="00F83B70">
              <w:rPr>
                <w:rFonts w:cs="Times New Roman"/>
                <w:b/>
                <w:sz w:val="24"/>
                <w:szCs w:val="24"/>
                <w:lang w:val="ro-MD"/>
              </w:rPr>
              <w:t>CAEM 2019</w:t>
            </w:r>
          </w:p>
          <w:p w14:paraId="720009E8" w14:textId="77777777" w:rsidR="00460D5D" w:rsidRPr="00F83B70" w:rsidRDefault="00460D5D" w:rsidP="008D3CCF">
            <w:pPr>
              <w:rPr>
                <w:rFonts w:cs="Times New Roman"/>
                <w:b/>
                <w:sz w:val="24"/>
                <w:szCs w:val="24"/>
                <w:lang w:val="ro-MD"/>
              </w:rPr>
            </w:pPr>
            <w:r w:rsidRPr="00F83B70">
              <w:rPr>
                <w:rFonts w:cs="Times New Roman"/>
                <w:b/>
                <w:sz w:val="24"/>
                <w:szCs w:val="24"/>
                <w:lang w:val="ro-MD"/>
              </w:rPr>
              <w:t>Diviziunea 85</w:t>
            </w:r>
          </w:p>
          <w:p w14:paraId="068906B7" w14:textId="77777777" w:rsidR="00460D5D" w:rsidRPr="00F83B70" w:rsidRDefault="00460D5D" w:rsidP="008D3CCF">
            <w:pPr>
              <w:rPr>
                <w:rFonts w:cs="Times New Roman"/>
                <w:b/>
                <w:sz w:val="24"/>
                <w:szCs w:val="24"/>
                <w:lang w:val="ro-MD"/>
              </w:rPr>
            </w:pPr>
            <w:r w:rsidRPr="00F83B70">
              <w:rPr>
                <w:rFonts w:cs="Times New Roman"/>
                <w:b/>
                <w:sz w:val="24"/>
                <w:szCs w:val="24"/>
                <w:lang w:val="ro-MD"/>
              </w:rPr>
              <w:t>Grupa 85.4</w:t>
            </w:r>
          </w:p>
        </w:tc>
      </w:tr>
      <w:tr w:rsidR="00460D5D" w:rsidRPr="00F83B70" w14:paraId="2E716630" w14:textId="77777777" w:rsidTr="00F83B70">
        <w:tc>
          <w:tcPr>
            <w:tcW w:w="3487" w:type="dxa"/>
          </w:tcPr>
          <w:p w14:paraId="09FC874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minoră 231</w:t>
            </w:r>
          </w:p>
          <w:p w14:paraId="37DF70B0"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Profesori universitari/profesoare universitare și asimilați/asimilate </w:t>
            </w:r>
          </w:p>
        </w:tc>
        <w:tc>
          <w:tcPr>
            <w:tcW w:w="2376" w:type="dxa"/>
          </w:tcPr>
          <w:p w14:paraId="11F2D001"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231 Profesori universitari și asimilați</w:t>
            </w:r>
          </w:p>
          <w:p w14:paraId="2B22757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(University and Higher Education Teachers)</w:t>
            </w:r>
          </w:p>
        </w:tc>
        <w:tc>
          <w:tcPr>
            <w:tcW w:w="2687" w:type="dxa"/>
          </w:tcPr>
          <w:p w14:paraId="6400BAB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231 Profesori universitari și de învățământ superior (University and Higher Education Teachers)</w:t>
            </w:r>
          </w:p>
        </w:tc>
        <w:tc>
          <w:tcPr>
            <w:tcW w:w="2250" w:type="dxa"/>
          </w:tcPr>
          <w:p w14:paraId="0B087EBD"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85.41</w:t>
            </w:r>
          </w:p>
          <w:p w14:paraId="5FF2D43A" w14:textId="77777777" w:rsidR="00460D5D" w:rsidRPr="00F83B70" w:rsidRDefault="00460D5D" w:rsidP="008D3CCF">
            <w:pPr>
              <w:rPr>
                <w:rFonts w:cs="Times New Roman"/>
                <w:color w:val="000000"/>
                <w:sz w:val="24"/>
                <w:szCs w:val="24"/>
                <w:lang w:val="ro-MD"/>
              </w:rPr>
            </w:pPr>
            <w:r w:rsidRPr="00F83B70">
              <w:rPr>
                <w:rFonts w:cs="Times New Roman"/>
                <w:color w:val="000000"/>
                <w:sz w:val="24"/>
                <w:szCs w:val="24"/>
                <w:lang w:val="ro-MD"/>
              </w:rPr>
              <w:t>Învăţământ superior non-universitar</w:t>
            </w:r>
          </w:p>
          <w:p w14:paraId="01C49E6C"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85.41</w:t>
            </w:r>
          </w:p>
          <w:p w14:paraId="6EFE578B" w14:textId="77777777" w:rsidR="00460D5D" w:rsidRPr="00F83B70" w:rsidRDefault="00460D5D" w:rsidP="008D3CCF">
            <w:pPr>
              <w:rPr>
                <w:rFonts w:cs="Times New Roman"/>
                <w:b/>
                <w:sz w:val="24"/>
                <w:szCs w:val="24"/>
                <w:lang w:val="ro-MD"/>
              </w:rPr>
            </w:pPr>
            <w:r w:rsidRPr="00F83B70">
              <w:rPr>
                <w:rFonts w:cs="Times New Roman"/>
                <w:color w:val="000000"/>
                <w:sz w:val="24"/>
                <w:szCs w:val="24"/>
                <w:lang w:val="ro-MD"/>
              </w:rPr>
              <w:t>Învăţământ superior universitar</w:t>
            </w:r>
          </w:p>
        </w:tc>
      </w:tr>
      <w:tr w:rsidR="00460D5D" w:rsidRPr="009012B1" w14:paraId="0769DA4D" w14:textId="77777777" w:rsidTr="00F83B70">
        <w:tc>
          <w:tcPr>
            <w:tcW w:w="3487" w:type="dxa"/>
          </w:tcPr>
          <w:p w14:paraId="30703779"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Grupa de bază 2310 </w:t>
            </w:r>
          </w:p>
          <w:p w14:paraId="5C0CDEA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Profesori universitari/profesoare universitare și asimilați/asimilate</w:t>
            </w:r>
          </w:p>
        </w:tc>
        <w:tc>
          <w:tcPr>
            <w:tcW w:w="2376" w:type="dxa"/>
          </w:tcPr>
          <w:p w14:paraId="74C72B6C" w14:textId="77777777" w:rsidR="00460D5D" w:rsidRPr="00F83B70" w:rsidRDefault="00460D5D" w:rsidP="00604D4B">
            <w:pPr>
              <w:pStyle w:val="a3"/>
              <w:numPr>
                <w:ilvl w:val="0"/>
                <w:numId w:val="29"/>
              </w:numPr>
              <w:ind w:left="257" w:hanging="218"/>
              <w:rPr>
                <w:rFonts w:cs="Times New Roman"/>
                <w:bCs/>
                <w:sz w:val="24"/>
                <w:szCs w:val="24"/>
                <w:lang w:val="ro-MD"/>
              </w:rPr>
            </w:pPr>
            <w:r w:rsidRPr="00F83B70">
              <w:rPr>
                <w:rFonts w:cs="Times New Roman"/>
                <w:bCs/>
                <w:sz w:val="24"/>
                <w:szCs w:val="24"/>
                <w:lang w:val="ro-MD"/>
              </w:rPr>
              <w:t>2310 Profesori universitari și asimilați</w:t>
            </w:r>
          </w:p>
        </w:tc>
        <w:tc>
          <w:tcPr>
            <w:tcW w:w="2687" w:type="dxa"/>
          </w:tcPr>
          <w:p w14:paraId="17D9BE41" w14:textId="77777777" w:rsidR="00460D5D" w:rsidRPr="00F83B70" w:rsidRDefault="00460D5D" w:rsidP="00604D4B">
            <w:pPr>
              <w:pStyle w:val="a3"/>
              <w:numPr>
                <w:ilvl w:val="0"/>
                <w:numId w:val="29"/>
              </w:numPr>
              <w:ind w:left="257" w:hanging="218"/>
              <w:rPr>
                <w:rFonts w:cs="Times New Roman"/>
                <w:bCs/>
                <w:sz w:val="24"/>
                <w:szCs w:val="24"/>
                <w:lang w:val="ro-MD"/>
              </w:rPr>
            </w:pPr>
            <w:r w:rsidRPr="00F83B70">
              <w:rPr>
                <w:rFonts w:cs="Times New Roman"/>
                <w:bCs/>
                <w:sz w:val="24"/>
                <w:szCs w:val="24"/>
                <w:lang w:val="ro-MD"/>
              </w:rPr>
              <w:t>2310 Profesori universitari și de învățământ superior (University and Higher Education Teachers)</w:t>
            </w:r>
          </w:p>
        </w:tc>
        <w:tc>
          <w:tcPr>
            <w:tcW w:w="2250" w:type="dxa"/>
          </w:tcPr>
          <w:p w14:paraId="17648C5F" w14:textId="77777777" w:rsidR="00460D5D" w:rsidRPr="00F83B70" w:rsidRDefault="00460D5D" w:rsidP="008D3CCF">
            <w:pPr>
              <w:rPr>
                <w:rFonts w:cs="Times New Roman"/>
                <w:b/>
                <w:sz w:val="24"/>
                <w:szCs w:val="24"/>
                <w:lang w:val="ro-MD"/>
              </w:rPr>
            </w:pPr>
          </w:p>
        </w:tc>
      </w:tr>
      <w:tr w:rsidR="00460D5D" w:rsidRPr="009012B1" w14:paraId="14472EBA" w14:textId="77777777" w:rsidTr="00F83B70">
        <w:tc>
          <w:tcPr>
            <w:tcW w:w="3487" w:type="dxa"/>
          </w:tcPr>
          <w:p w14:paraId="2CCB80A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Titlul ocupaţiei </w:t>
            </w:r>
          </w:p>
          <w:p w14:paraId="1612B646" w14:textId="77777777" w:rsidR="00460D5D" w:rsidRPr="00F83B70" w:rsidRDefault="00460D5D" w:rsidP="008D3CCF">
            <w:pPr>
              <w:rPr>
                <w:rFonts w:cs="Times New Roman"/>
                <w:sz w:val="24"/>
                <w:szCs w:val="24"/>
                <w:lang w:val="ro-MD"/>
              </w:rPr>
            </w:pPr>
            <w:r w:rsidRPr="00F83B70">
              <w:rPr>
                <w:rFonts w:cs="Times New Roman"/>
                <w:sz w:val="24"/>
                <w:szCs w:val="24"/>
                <w:lang w:val="ro-MD"/>
              </w:rPr>
              <w:t>231001 Asistent universitar/asistentă universitară</w:t>
            </w:r>
          </w:p>
        </w:tc>
        <w:tc>
          <w:tcPr>
            <w:tcW w:w="2376" w:type="dxa"/>
          </w:tcPr>
          <w:p w14:paraId="66E769BA" w14:textId="77777777" w:rsidR="00460D5D" w:rsidRPr="00F83B70" w:rsidRDefault="00460D5D" w:rsidP="00604D4B">
            <w:pPr>
              <w:pStyle w:val="a3"/>
              <w:numPr>
                <w:ilvl w:val="0"/>
                <w:numId w:val="29"/>
              </w:numPr>
              <w:ind w:left="257" w:hanging="218"/>
              <w:rPr>
                <w:rFonts w:cs="Times New Roman"/>
                <w:b/>
                <w:sz w:val="24"/>
                <w:szCs w:val="24"/>
                <w:lang w:val="ro-MD"/>
              </w:rPr>
            </w:pPr>
            <w:r w:rsidRPr="00F83B70">
              <w:rPr>
                <w:rFonts w:cs="Times New Roman"/>
                <w:color w:val="0A0A0A"/>
                <w:sz w:val="24"/>
                <w:szCs w:val="24"/>
                <w:shd w:val="clear" w:color="auto" w:fill="FFFFFF"/>
                <w:lang w:val="ro-MD"/>
              </w:rPr>
              <w:t>Lector de învățământ superior (Higher education lecturer)</w:t>
            </w:r>
          </w:p>
        </w:tc>
        <w:tc>
          <w:tcPr>
            <w:tcW w:w="2687" w:type="dxa"/>
          </w:tcPr>
          <w:p w14:paraId="56CFFDA7" w14:textId="77777777" w:rsidR="00460D5D" w:rsidRPr="00F83B70" w:rsidRDefault="00460D5D" w:rsidP="00604D4B">
            <w:pPr>
              <w:pStyle w:val="a3"/>
              <w:numPr>
                <w:ilvl w:val="0"/>
                <w:numId w:val="29"/>
              </w:numPr>
              <w:ind w:left="257" w:hanging="218"/>
              <w:rPr>
                <w:rFonts w:cs="Times New Roman"/>
                <w:sz w:val="24"/>
                <w:szCs w:val="24"/>
                <w:lang w:val="ro-MD"/>
              </w:rPr>
            </w:pPr>
            <w:r w:rsidRPr="00F83B70">
              <w:rPr>
                <w:rFonts w:cs="Times New Roman"/>
                <w:sz w:val="24"/>
                <w:szCs w:val="24"/>
                <w:shd w:val="clear" w:color="auto" w:fill="FFFFFF"/>
                <w:lang w:val="ro-MD"/>
              </w:rPr>
              <w:t>Lector de învățământ superior (Higher education lecturer)</w:t>
            </w:r>
          </w:p>
        </w:tc>
        <w:tc>
          <w:tcPr>
            <w:tcW w:w="2250" w:type="dxa"/>
          </w:tcPr>
          <w:p w14:paraId="0442DDE4" w14:textId="77777777" w:rsidR="00460D5D" w:rsidRPr="00F83B70" w:rsidRDefault="00460D5D" w:rsidP="008D3CCF">
            <w:pPr>
              <w:rPr>
                <w:rFonts w:cs="Times New Roman"/>
                <w:b/>
                <w:sz w:val="24"/>
                <w:szCs w:val="24"/>
                <w:lang w:val="ro-MD"/>
              </w:rPr>
            </w:pPr>
          </w:p>
        </w:tc>
      </w:tr>
      <w:tr w:rsidR="00460D5D" w:rsidRPr="009012B1" w14:paraId="23418E28" w14:textId="77777777" w:rsidTr="00F83B70">
        <w:tc>
          <w:tcPr>
            <w:tcW w:w="3487" w:type="dxa"/>
          </w:tcPr>
          <w:p w14:paraId="4823F24B" w14:textId="77777777" w:rsidR="00460D5D" w:rsidRPr="00F83B70" w:rsidRDefault="00460D5D" w:rsidP="008D3CCF">
            <w:pPr>
              <w:rPr>
                <w:rFonts w:cs="Times New Roman"/>
                <w:sz w:val="24"/>
                <w:szCs w:val="24"/>
                <w:lang w:val="ro-MD"/>
              </w:rPr>
            </w:pPr>
            <w:r w:rsidRPr="00F83B70">
              <w:rPr>
                <w:rFonts w:cs="Times New Roman"/>
                <w:sz w:val="24"/>
                <w:szCs w:val="24"/>
                <w:lang w:val="ro-MD"/>
              </w:rPr>
              <w:t>231002 Cercetător științific stagiar/cercetătoare științifică stagiară</w:t>
            </w:r>
          </w:p>
        </w:tc>
        <w:tc>
          <w:tcPr>
            <w:tcW w:w="2376" w:type="dxa"/>
          </w:tcPr>
          <w:p w14:paraId="2612F433" w14:textId="77777777" w:rsidR="00460D5D" w:rsidRPr="00F83B70" w:rsidRDefault="00460D5D" w:rsidP="008D3CCF">
            <w:pPr>
              <w:rPr>
                <w:rFonts w:cs="Times New Roman"/>
                <w:b/>
                <w:sz w:val="24"/>
                <w:szCs w:val="24"/>
                <w:lang w:val="ro-MD"/>
              </w:rPr>
            </w:pPr>
          </w:p>
        </w:tc>
        <w:tc>
          <w:tcPr>
            <w:tcW w:w="2687" w:type="dxa"/>
          </w:tcPr>
          <w:p w14:paraId="402F10E9" w14:textId="77777777" w:rsidR="00460D5D" w:rsidRPr="00F83B70" w:rsidRDefault="00460D5D" w:rsidP="008D3CCF">
            <w:pPr>
              <w:pStyle w:val="a3"/>
              <w:ind w:left="274"/>
              <w:rPr>
                <w:rFonts w:cs="Times New Roman"/>
                <w:sz w:val="24"/>
                <w:szCs w:val="24"/>
                <w:lang w:val="ro-MD"/>
              </w:rPr>
            </w:pPr>
          </w:p>
        </w:tc>
        <w:tc>
          <w:tcPr>
            <w:tcW w:w="2250" w:type="dxa"/>
          </w:tcPr>
          <w:p w14:paraId="68A87FF3" w14:textId="77777777" w:rsidR="00460D5D" w:rsidRPr="00F83B70" w:rsidRDefault="00460D5D" w:rsidP="008D3CCF">
            <w:pPr>
              <w:rPr>
                <w:rFonts w:cs="Times New Roman"/>
                <w:b/>
                <w:sz w:val="24"/>
                <w:szCs w:val="24"/>
                <w:lang w:val="ro-MD"/>
              </w:rPr>
            </w:pPr>
          </w:p>
        </w:tc>
      </w:tr>
      <w:tr w:rsidR="00460D5D" w:rsidRPr="00F83B70" w14:paraId="38CF8AB9" w14:textId="77777777" w:rsidTr="00F83B70">
        <w:tc>
          <w:tcPr>
            <w:tcW w:w="3487" w:type="dxa"/>
          </w:tcPr>
          <w:p w14:paraId="3FFF2A77" w14:textId="77777777" w:rsidR="00460D5D" w:rsidRPr="00F83B70" w:rsidRDefault="00460D5D" w:rsidP="008D3CCF">
            <w:pPr>
              <w:rPr>
                <w:rFonts w:cs="Times New Roman"/>
                <w:sz w:val="24"/>
                <w:szCs w:val="24"/>
                <w:lang w:val="ro-MD"/>
              </w:rPr>
            </w:pPr>
            <w:r w:rsidRPr="00F83B70">
              <w:rPr>
                <w:rFonts w:cs="Times New Roman"/>
                <w:sz w:val="24"/>
                <w:szCs w:val="24"/>
                <w:lang w:val="ro-MD"/>
              </w:rPr>
              <w:t>231003 Cercetător științific/cercetătoare științifică</w:t>
            </w:r>
          </w:p>
        </w:tc>
        <w:tc>
          <w:tcPr>
            <w:tcW w:w="2376" w:type="dxa"/>
          </w:tcPr>
          <w:p w14:paraId="3B0CE8D4" w14:textId="77777777" w:rsidR="00460D5D" w:rsidRPr="00F83B70" w:rsidRDefault="00460D5D" w:rsidP="008D3CCF">
            <w:pPr>
              <w:rPr>
                <w:rFonts w:cs="Times New Roman"/>
                <w:b/>
                <w:sz w:val="24"/>
                <w:szCs w:val="24"/>
                <w:lang w:val="ro-MD"/>
              </w:rPr>
            </w:pPr>
          </w:p>
        </w:tc>
        <w:tc>
          <w:tcPr>
            <w:tcW w:w="2687" w:type="dxa"/>
          </w:tcPr>
          <w:p w14:paraId="794CDF6F" w14:textId="77777777" w:rsidR="00460D5D" w:rsidRPr="00F83B70" w:rsidRDefault="00460D5D" w:rsidP="008D3CCF">
            <w:pPr>
              <w:pStyle w:val="a3"/>
              <w:ind w:left="274"/>
              <w:rPr>
                <w:rFonts w:cs="Times New Roman"/>
                <w:sz w:val="24"/>
                <w:szCs w:val="24"/>
                <w:lang w:val="ro-MD"/>
              </w:rPr>
            </w:pPr>
          </w:p>
        </w:tc>
        <w:tc>
          <w:tcPr>
            <w:tcW w:w="2250" w:type="dxa"/>
          </w:tcPr>
          <w:p w14:paraId="15249E09" w14:textId="77777777" w:rsidR="00460D5D" w:rsidRPr="00F83B70" w:rsidRDefault="00460D5D" w:rsidP="008D3CCF">
            <w:pPr>
              <w:rPr>
                <w:rFonts w:cs="Times New Roman"/>
                <w:b/>
                <w:sz w:val="24"/>
                <w:szCs w:val="24"/>
                <w:lang w:val="ro-MD"/>
              </w:rPr>
            </w:pPr>
          </w:p>
        </w:tc>
      </w:tr>
      <w:tr w:rsidR="00460D5D" w:rsidRPr="00F83B70" w14:paraId="707B9E52" w14:textId="77777777" w:rsidTr="00F83B70">
        <w:tc>
          <w:tcPr>
            <w:tcW w:w="3487" w:type="dxa"/>
          </w:tcPr>
          <w:p w14:paraId="47F204DA" w14:textId="77777777" w:rsidR="00460D5D" w:rsidRPr="00F83B70" w:rsidRDefault="00460D5D" w:rsidP="008D3CCF">
            <w:pPr>
              <w:rPr>
                <w:rFonts w:cs="Times New Roman"/>
                <w:sz w:val="24"/>
                <w:szCs w:val="24"/>
                <w:lang w:val="ro-MD"/>
              </w:rPr>
            </w:pPr>
            <w:r w:rsidRPr="00F83B70">
              <w:rPr>
                <w:rFonts w:cs="Times New Roman"/>
                <w:sz w:val="24"/>
                <w:szCs w:val="24"/>
                <w:lang w:val="ro-MD"/>
              </w:rPr>
              <w:t>231004 Conferenţiar universitar/conferențiară universitară</w:t>
            </w:r>
          </w:p>
        </w:tc>
        <w:tc>
          <w:tcPr>
            <w:tcW w:w="2376" w:type="dxa"/>
          </w:tcPr>
          <w:p w14:paraId="2AB0F238" w14:textId="77777777" w:rsidR="00460D5D" w:rsidRPr="00F83B70" w:rsidRDefault="00460D5D" w:rsidP="00604D4B">
            <w:pPr>
              <w:pStyle w:val="a3"/>
              <w:numPr>
                <w:ilvl w:val="0"/>
                <w:numId w:val="30"/>
              </w:numPr>
              <w:ind w:left="257" w:hanging="218"/>
              <w:rPr>
                <w:rFonts w:cs="Times New Roman"/>
                <w:color w:val="2E74B5" w:themeColor="accent1" w:themeShade="BF"/>
                <w:sz w:val="24"/>
                <w:szCs w:val="24"/>
                <w:lang w:val="ro-MD"/>
              </w:rPr>
            </w:pPr>
            <w:r w:rsidRPr="00F83B70">
              <w:rPr>
                <w:rFonts w:cs="Times New Roman"/>
                <w:sz w:val="24"/>
                <w:szCs w:val="24"/>
                <w:shd w:val="clear" w:color="auto" w:fill="FFFFFF"/>
                <w:lang w:val="ro-MD"/>
              </w:rPr>
              <w:t>Tutor universitar (University lecturer)</w:t>
            </w:r>
          </w:p>
        </w:tc>
        <w:tc>
          <w:tcPr>
            <w:tcW w:w="2687" w:type="dxa"/>
          </w:tcPr>
          <w:p w14:paraId="61490BB5" w14:textId="77777777" w:rsidR="00460D5D" w:rsidRPr="00F83B70" w:rsidRDefault="00460D5D" w:rsidP="00604D4B">
            <w:pPr>
              <w:pStyle w:val="a3"/>
              <w:numPr>
                <w:ilvl w:val="0"/>
                <w:numId w:val="30"/>
              </w:numPr>
              <w:ind w:left="257" w:hanging="218"/>
              <w:rPr>
                <w:rFonts w:cs="Times New Roman"/>
                <w:sz w:val="24"/>
                <w:szCs w:val="24"/>
                <w:lang w:val="ro-MD"/>
              </w:rPr>
            </w:pPr>
            <w:r w:rsidRPr="00F83B70">
              <w:rPr>
                <w:rFonts w:cs="Times New Roman"/>
                <w:sz w:val="24"/>
                <w:szCs w:val="24"/>
                <w:shd w:val="clear" w:color="auto" w:fill="FFFFFF"/>
                <w:lang w:val="ro-MD"/>
              </w:rPr>
              <w:t>Tutor universitar (University lecturer)</w:t>
            </w:r>
          </w:p>
        </w:tc>
        <w:tc>
          <w:tcPr>
            <w:tcW w:w="2250" w:type="dxa"/>
          </w:tcPr>
          <w:p w14:paraId="4A5315E4" w14:textId="77777777" w:rsidR="00460D5D" w:rsidRPr="00F83B70" w:rsidRDefault="00460D5D" w:rsidP="008D3CCF">
            <w:pPr>
              <w:rPr>
                <w:rFonts w:cs="Times New Roman"/>
                <w:b/>
                <w:sz w:val="24"/>
                <w:szCs w:val="24"/>
                <w:lang w:val="ro-MD"/>
              </w:rPr>
            </w:pPr>
          </w:p>
        </w:tc>
      </w:tr>
      <w:tr w:rsidR="00460D5D" w:rsidRPr="00F83B70" w14:paraId="566976AD" w14:textId="77777777" w:rsidTr="00F83B70">
        <w:tc>
          <w:tcPr>
            <w:tcW w:w="3487" w:type="dxa"/>
          </w:tcPr>
          <w:p w14:paraId="2AD955DA" w14:textId="77777777" w:rsidR="00460D5D" w:rsidRPr="00F83B70" w:rsidRDefault="00460D5D" w:rsidP="008D3CCF">
            <w:pPr>
              <w:rPr>
                <w:rFonts w:cs="Times New Roman"/>
                <w:sz w:val="24"/>
                <w:szCs w:val="24"/>
                <w:lang w:val="ro-MD"/>
              </w:rPr>
            </w:pPr>
            <w:r w:rsidRPr="00F83B70">
              <w:rPr>
                <w:rFonts w:cs="Times New Roman"/>
                <w:sz w:val="24"/>
                <w:szCs w:val="24"/>
                <w:lang w:val="ro-MD"/>
              </w:rPr>
              <w:t>231005 Lector universitar/lectoră universitară</w:t>
            </w:r>
          </w:p>
        </w:tc>
        <w:tc>
          <w:tcPr>
            <w:tcW w:w="2376" w:type="dxa"/>
          </w:tcPr>
          <w:p w14:paraId="6EBF5C11" w14:textId="77777777" w:rsidR="00460D5D" w:rsidRPr="00F83B70" w:rsidRDefault="00460D5D" w:rsidP="00604D4B">
            <w:pPr>
              <w:pStyle w:val="a3"/>
              <w:numPr>
                <w:ilvl w:val="0"/>
                <w:numId w:val="30"/>
              </w:numPr>
              <w:shd w:val="clear" w:color="auto" w:fill="FFFFFF"/>
              <w:ind w:left="257" w:hanging="218"/>
              <w:textAlignment w:val="baseline"/>
              <w:rPr>
                <w:rFonts w:cs="Times New Roman"/>
                <w:b/>
                <w:color w:val="2E74B5" w:themeColor="accent1" w:themeShade="BF"/>
                <w:sz w:val="24"/>
                <w:szCs w:val="24"/>
                <w:lang w:val="ro-MD"/>
              </w:rPr>
            </w:pPr>
            <w:r w:rsidRPr="00F83B70">
              <w:rPr>
                <w:rFonts w:cs="Times New Roman"/>
                <w:sz w:val="24"/>
                <w:szCs w:val="24"/>
                <w:shd w:val="clear" w:color="auto" w:fill="FFFFFF"/>
                <w:lang w:val="ro-MD"/>
              </w:rPr>
              <w:t>Lector universitar (</w:t>
            </w:r>
            <w:r w:rsidRPr="00F83B70">
              <w:rPr>
                <w:rFonts w:cs="Times New Roman"/>
                <w:color w:val="0A0A0A"/>
                <w:sz w:val="24"/>
                <w:szCs w:val="24"/>
                <w:shd w:val="clear" w:color="auto" w:fill="FFFFFF"/>
                <w:lang w:val="ro-MD"/>
              </w:rPr>
              <w:t>University tutor</w:t>
            </w:r>
            <w:r w:rsidRPr="00F83B70">
              <w:rPr>
                <w:rFonts w:cs="Times New Roman"/>
                <w:sz w:val="24"/>
                <w:szCs w:val="24"/>
                <w:shd w:val="clear" w:color="auto" w:fill="FFFFFF"/>
                <w:lang w:val="ro-MD"/>
              </w:rPr>
              <w:t>)</w:t>
            </w:r>
          </w:p>
        </w:tc>
        <w:tc>
          <w:tcPr>
            <w:tcW w:w="2687" w:type="dxa"/>
          </w:tcPr>
          <w:p w14:paraId="3E3BEA24" w14:textId="77777777" w:rsidR="00460D5D" w:rsidRPr="00F83B70" w:rsidRDefault="00460D5D" w:rsidP="00604D4B">
            <w:pPr>
              <w:pStyle w:val="a3"/>
              <w:numPr>
                <w:ilvl w:val="0"/>
                <w:numId w:val="30"/>
              </w:numPr>
              <w:shd w:val="clear" w:color="auto" w:fill="FFFFFF"/>
              <w:ind w:left="257" w:hanging="218"/>
              <w:textAlignment w:val="baseline"/>
              <w:rPr>
                <w:rFonts w:cs="Times New Roman"/>
                <w:sz w:val="24"/>
                <w:szCs w:val="24"/>
                <w:lang w:val="ro-MD"/>
              </w:rPr>
            </w:pPr>
            <w:r w:rsidRPr="00F83B70">
              <w:rPr>
                <w:rFonts w:cs="Times New Roman"/>
                <w:sz w:val="24"/>
                <w:szCs w:val="24"/>
                <w:shd w:val="clear" w:color="auto" w:fill="FFFFFF"/>
                <w:lang w:val="ro-MD"/>
              </w:rPr>
              <w:t>Lector universitar (University tutor)</w:t>
            </w:r>
          </w:p>
        </w:tc>
        <w:tc>
          <w:tcPr>
            <w:tcW w:w="2250" w:type="dxa"/>
          </w:tcPr>
          <w:p w14:paraId="1B924B8F" w14:textId="77777777" w:rsidR="00460D5D" w:rsidRPr="00F83B70" w:rsidRDefault="00460D5D" w:rsidP="008D3CCF">
            <w:pPr>
              <w:rPr>
                <w:rFonts w:cs="Times New Roman"/>
                <w:b/>
                <w:sz w:val="24"/>
                <w:szCs w:val="24"/>
                <w:lang w:val="ro-MD"/>
              </w:rPr>
            </w:pPr>
          </w:p>
        </w:tc>
      </w:tr>
      <w:tr w:rsidR="00460D5D" w:rsidRPr="00F83B70" w14:paraId="68705AA7" w14:textId="77777777" w:rsidTr="00F83B70">
        <w:tc>
          <w:tcPr>
            <w:tcW w:w="3487" w:type="dxa"/>
          </w:tcPr>
          <w:p w14:paraId="7CC594FB" w14:textId="77777777" w:rsidR="00460D5D" w:rsidRPr="00F83B70" w:rsidRDefault="00460D5D" w:rsidP="008D3CCF">
            <w:pPr>
              <w:rPr>
                <w:rFonts w:cs="Times New Roman"/>
                <w:sz w:val="24"/>
                <w:szCs w:val="24"/>
                <w:lang w:val="ro-MD"/>
              </w:rPr>
            </w:pPr>
            <w:r w:rsidRPr="00F83B70">
              <w:rPr>
                <w:rFonts w:cs="Times New Roman"/>
                <w:sz w:val="24"/>
                <w:szCs w:val="24"/>
                <w:lang w:val="ro-MD"/>
              </w:rPr>
              <w:t>231006 Maistru de instruire</w:t>
            </w:r>
          </w:p>
        </w:tc>
        <w:tc>
          <w:tcPr>
            <w:tcW w:w="2376" w:type="dxa"/>
          </w:tcPr>
          <w:p w14:paraId="42F151F3" w14:textId="77777777" w:rsidR="00460D5D" w:rsidRPr="00F83B70" w:rsidRDefault="00460D5D" w:rsidP="008D3CCF">
            <w:pPr>
              <w:ind w:left="167"/>
              <w:rPr>
                <w:rFonts w:cs="Times New Roman"/>
                <w:b/>
                <w:color w:val="385623" w:themeColor="accent6" w:themeShade="80"/>
                <w:sz w:val="24"/>
                <w:szCs w:val="24"/>
                <w:lang w:val="ro-MD"/>
              </w:rPr>
            </w:pPr>
          </w:p>
        </w:tc>
        <w:tc>
          <w:tcPr>
            <w:tcW w:w="2687" w:type="dxa"/>
          </w:tcPr>
          <w:p w14:paraId="3EE1BF5A" w14:textId="77777777" w:rsidR="00460D5D" w:rsidRPr="00F83B70" w:rsidRDefault="00460D5D" w:rsidP="008D3CCF">
            <w:pPr>
              <w:pStyle w:val="a3"/>
              <w:ind w:left="274"/>
              <w:rPr>
                <w:rFonts w:cs="Times New Roman"/>
                <w:sz w:val="24"/>
                <w:szCs w:val="24"/>
                <w:lang w:val="ro-MD"/>
              </w:rPr>
            </w:pPr>
          </w:p>
        </w:tc>
        <w:tc>
          <w:tcPr>
            <w:tcW w:w="2250" w:type="dxa"/>
          </w:tcPr>
          <w:p w14:paraId="7576C4FF" w14:textId="77777777" w:rsidR="00460D5D" w:rsidRPr="00F83B70" w:rsidRDefault="00460D5D" w:rsidP="008D3CCF">
            <w:pPr>
              <w:rPr>
                <w:rFonts w:cs="Times New Roman"/>
                <w:b/>
                <w:sz w:val="24"/>
                <w:szCs w:val="24"/>
                <w:lang w:val="ro-MD"/>
              </w:rPr>
            </w:pPr>
          </w:p>
        </w:tc>
      </w:tr>
      <w:tr w:rsidR="00460D5D" w:rsidRPr="00F83B70" w14:paraId="7A3348DB" w14:textId="77777777" w:rsidTr="00F83B70">
        <w:trPr>
          <w:trHeight w:val="440"/>
        </w:trPr>
        <w:tc>
          <w:tcPr>
            <w:tcW w:w="3487" w:type="dxa"/>
          </w:tcPr>
          <w:p w14:paraId="32FBB22C" w14:textId="77777777" w:rsidR="00460D5D" w:rsidRPr="00F83B70" w:rsidRDefault="00460D5D" w:rsidP="008D3CCF">
            <w:pPr>
              <w:rPr>
                <w:rFonts w:cs="Times New Roman"/>
                <w:sz w:val="24"/>
                <w:szCs w:val="24"/>
                <w:lang w:val="ro-MD"/>
              </w:rPr>
            </w:pPr>
            <w:r w:rsidRPr="00F83B70">
              <w:rPr>
                <w:rFonts w:cs="Times New Roman"/>
                <w:sz w:val="24"/>
                <w:szCs w:val="24"/>
                <w:lang w:val="ro-MD"/>
              </w:rPr>
              <w:t>231007 Profesor universitar/profesoară universitară</w:t>
            </w:r>
          </w:p>
        </w:tc>
        <w:tc>
          <w:tcPr>
            <w:tcW w:w="2376" w:type="dxa"/>
          </w:tcPr>
          <w:p w14:paraId="7CEF07E4" w14:textId="77777777" w:rsidR="00460D5D" w:rsidRPr="00F83B70" w:rsidRDefault="00460D5D" w:rsidP="008D3CCF">
            <w:pPr>
              <w:pStyle w:val="a3"/>
              <w:numPr>
                <w:ilvl w:val="0"/>
                <w:numId w:val="10"/>
              </w:numPr>
              <w:ind w:left="167" w:hanging="167"/>
              <w:rPr>
                <w:rFonts w:cs="Times New Roman"/>
                <w:b/>
                <w:color w:val="385623" w:themeColor="accent6" w:themeShade="80"/>
                <w:sz w:val="24"/>
                <w:szCs w:val="24"/>
                <w:lang w:val="ro-MD"/>
              </w:rPr>
            </w:pPr>
            <w:r w:rsidRPr="00F83B70">
              <w:rPr>
                <w:rFonts w:cs="Times New Roman"/>
                <w:color w:val="0A0A0A"/>
                <w:sz w:val="24"/>
                <w:szCs w:val="24"/>
                <w:shd w:val="clear" w:color="auto" w:fill="FFFFFF"/>
                <w:lang w:val="ro-MD"/>
              </w:rPr>
              <w:t>Profesor (Professor)</w:t>
            </w:r>
          </w:p>
        </w:tc>
        <w:tc>
          <w:tcPr>
            <w:tcW w:w="2687" w:type="dxa"/>
          </w:tcPr>
          <w:p w14:paraId="790EA1B9" w14:textId="77777777" w:rsidR="00460D5D" w:rsidRPr="00F83B70" w:rsidRDefault="00460D5D" w:rsidP="008D3CCF">
            <w:pPr>
              <w:pStyle w:val="a3"/>
              <w:numPr>
                <w:ilvl w:val="0"/>
                <w:numId w:val="12"/>
              </w:numPr>
              <w:ind w:left="274" w:hanging="283"/>
              <w:rPr>
                <w:rFonts w:cs="Times New Roman"/>
                <w:sz w:val="24"/>
                <w:szCs w:val="24"/>
                <w:lang w:val="ro-MD"/>
              </w:rPr>
            </w:pPr>
            <w:r w:rsidRPr="00F83B70">
              <w:rPr>
                <w:rFonts w:cs="Times New Roman"/>
                <w:sz w:val="24"/>
                <w:szCs w:val="24"/>
                <w:shd w:val="clear" w:color="auto" w:fill="FFFFFF"/>
                <w:lang w:val="ro-MD"/>
              </w:rPr>
              <w:t>Profesor (Professor)</w:t>
            </w:r>
          </w:p>
        </w:tc>
        <w:tc>
          <w:tcPr>
            <w:tcW w:w="2250" w:type="dxa"/>
          </w:tcPr>
          <w:p w14:paraId="415F25A0" w14:textId="77777777" w:rsidR="00460D5D" w:rsidRPr="00F83B70" w:rsidRDefault="00460D5D" w:rsidP="008D3CCF">
            <w:pPr>
              <w:rPr>
                <w:rFonts w:cs="Times New Roman"/>
                <w:b/>
                <w:sz w:val="24"/>
                <w:szCs w:val="24"/>
                <w:lang w:val="ro-MD"/>
              </w:rPr>
            </w:pPr>
          </w:p>
        </w:tc>
      </w:tr>
      <w:tr w:rsidR="00460D5D" w:rsidRPr="009012B1" w14:paraId="7F4DC948" w14:textId="77777777" w:rsidTr="00F83B70">
        <w:tc>
          <w:tcPr>
            <w:tcW w:w="3487" w:type="dxa"/>
          </w:tcPr>
          <w:p w14:paraId="4F969045" w14:textId="77777777" w:rsidR="00460D5D" w:rsidRPr="00F83B70" w:rsidRDefault="00460D5D" w:rsidP="008D3CCF">
            <w:pPr>
              <w:rPr>
                <w:rFonts w:cs="Times New Roman"/>
                <w:sz w:val="24"/>
                <w:szCs w:val="24"/>
                <w:lang w:val="ro-MD"/>
              </w:rPr>
            </w:pPr>
          </w:p>
        </w:tc>
        <w:tc>
          <w:tcPr>
            <w:tcW w:w="2376" w:type="dxa"/>
          </w:tcPr>
          <w:p w14:paraId="5E2996B5" w14:textId="77777777" w:rsidR="00460D5D" w:rsidRPr="00F83B70" w:rsidRDefault="00460D5D" w:rsidP="00604D4B">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xml:space="preserve">Unele ocupații conexe clasificate în altă parte: </w:t>
            </w:r>
          </w:p>
          <w:p w14:paraId="7C879051" w14:textId="26E7431F" w:rsidR="00460D5D" w:rsidRPr="00F83B70" w:rsidRDefault="00460D5D" w:rsidP="00604D4B">
            <w:pPr>
              <w:pStyle w:val="a3"/>
              <w:numPr>
                <w:ilvl w:val="0"/>
                <w:numId w:val="31"/>
              </w:numPr>
              <w:ind w:left="257" w:hanging="218"/>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Cancelar universitar – 1120 (University chancellor)</w:t>
            </w:r>
          </w:p>
          <w:p w14:paraId="77B86936" w14:textId="79A0F79F" w:rsidR="00460D5D" w:rsidRPr="00F83B70" w:rsidRDefault="00460D5D" w:rsidP="00604D4B">
            <w:pPr>
              <w:pStyle w:val="a3"/>
              <w:numPr>
                <w:ilvl w:val="0"/>
                <w:numId w:val="31"/>
              </w:numPr>
              <w:ind w:left="257" w:hanging="218"/>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xml:space="preserve">Decan (universitar)-1345 (Dean (university)) </w:t>
            </w:r>
          </w:p>
          <w:p w14:paraId="78A92B22" w14:textId="66192E44" w:rsidR="00460D5D" w:rsidRPr="00F83B70" w:rsidRDefault="00460D5D" w:rsidP="00604D4B">
            <w:pPr>
              <w:pStyle w:val="a3"/>
              <w:numPr>
                <w:ilvl w:val="0"/>
                <w:numId w:val="31"/>
              </w:numPr>
              <w:ind w:left="257" w:hanging="218"/>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lastRenderedPageBreak/>
              <w:t xml:space="preserve">Șef de facultate de învățământ superior-1345 (Higher education faculty head) </w:t>
            </w:r>
          </w:p>
          <w:p w14:paraId="0CE8B48F" w14:textId="3A7E1FFC" w:rsidR="00460D5D" w:rsidRPr="00F83B70" w:rsidRDefault="00460D5D" w:rsidP="00604D4B">
            <w:pPr>
              <w:pStyle w:val="a3"/>
              <w:numPr>
                <w:ilvl w:val="0"/>
                <w:numId w:val="31"/>
              </w:numPr>
              <w:ind w:left="257" w:hanging="218"/>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Profesor de învățământ profesional-2320 (Vocational education teacher)</w:t>
            </w:r>
          </w:p>
        </w:tc>
        <w:tc>
          <w:tcPr>
            <w:tcW w:w="2687" w:type="dxa"/>
          </w:tcPr>
          <w:p w14:paraId="56639981" w14:textId="77777777" w:rsidR="00460D5D" w:rsidRPr="00F83B70" w:rsidRDefault="00460D5D" w:rsidP="00604D4B">
            <w:pPr>
              <w:rPr>
                <w:rFonts w:cs="Times New Roman"/>
                <w:bCs/>
                <w:sz w:val="24"/>
                <w:szCs w:val="24"/>
                <w:shd w:val="clear" w:color="auto" w:fill="FFFFFF"/>
                <w:lang w:val="ro-MD"/>
              </w:rPr>
            </w:pPr>
            <w:r w:rsidRPr="00F83B70">
              <w:rPr>
                <w:rFonts w:cs="Times New Roman"/>
                <w:bCs/>
                <w:sz w:val="24"/>
                <w:szCs w:val="24"/>
                <w:shd w:val="clear" w:color="auto" w:fill="FFFFFF"/>
                <w:lang w:val="ro-MD"/>
              </w:rPr>
              <w:lastRenderedPageBreak/>
              <w:t xml:space="preserve">Unele ocupații conexe clasificate în altă parte: </w:t>
            </w:r>
          </w:p>
          <w:p w14:paraId="4604D59C" w14:textId="5C0BCC23" w:rsidR="00460D5D" w:rsidRPr="00F83B70" w:rsidRDefault="00460D5D" w:rsidP="00604D4B">
            <w:pPr>
              <w:pStyle w:val="a3"/>
              <w:numPr>
                <w:ilvl w:val="0"/>
                <w:numId w:val="31"/>
              </w:numPr>
              <w:ind w:left="257" w:hanging="218"/>
              <w:rPr>
                <w:rFonts w:cs="Times New Roman"/>
                <w:bCs/>
                <w:sz w:val="24"/>
                <w:szCs w:val="24"/>
                <w:shd w:val="clear" w:color="auto" w:fill="FFFFFF"/>
                <w:lang w:val="ro-MD"/>
              </w:rPr>
            </w:pPr>
            <w:r w:rsidRPr="00F83B70">
              <w:rPr>
                <w:rFonts w:cs="Times New Roman"/>
                <w:bCs/>
                <w:sz w:val="24"/>
                <w:szCs w:val="24"/>
                <w:shd w:val="clear" w:color="auto" w:fill="FFFFFF"/>
                <w:lang w:val="ro-MD"/>
              </w:rPr>
              <w:t>Cancelar universitar – 1120 (University chancellor)</w:t>
            </w:r>
          </w:p>
          <w:p w14:paraId="4283A327" w14:textId="5014EF99" w:rsidR="00460D5D" w:rsidRPr="00F83B70" w:rsidRDefault="00460D5D" w:rsidP="00604D4B">
            <w:pPr>
              <w:pStyle w:val="a3"/>
              <w:numPr>
                <w:ilvl w:val="0"/>
                <w:numId w:val="31"/>
              </w:numPr>
              <w:ind w:left="257" w:hanging="218"/>
              <w:rPr>
                <w:rFonts w:cs="Times New Roman"/>
                <w:bCs/>
                <w:sz w:val="24"/>
                <w:szCs w:val="24"/>
                <w:shd w:val="clear" w:color="auto" w:fill="FFFFFF"/>
                <w:lang w:val="ro-MD"/>
              </w:rPr>
            </w:pPr>
            <w:r w:rsidRPr="00F83B70">
              <w:rPr>
                <w:rFonts w:cs="Times New Roman"/>
                <w:bCs/>
                <w:sz w:val="24"/>
                <w:szCs w:val="24"/>
                <w:shd w:val="clear" w:color="auto" w:fill="FFFFFF"/>
                <w:lang w:val="ro-MD"/>
              </w:rPr>
              <w:t xml:space="preserve">Decan (universitar)-1345 (Dean (university)) </w:t>
            </w:r>
          </w:p>
          <w:p w14:paraId="4F16F512" w14:textId="0AD47193" w:rsidR="00460D5D" w:rsidRPr="00F83B70" w:rsidRDefault="00460D5D" w:rsidP="00604D4B">
            <w:pPr>
              <w:pStyle w:val="a3"/>
              <w:numPr>
                <w:ilvl w:val="0"/>
                <w:numId w:val="31"/>
              </w:numPr>
              <w:ind w:left="257" w:hanging="218"/>
              <w:rPr>
                <w:rFonts w:cs="Times New Roman"/>
                <w:bCs/>
                <w:sz w:val="24"/>
                <w:szCs w:val="24"/>
                <w:shd w:val="clear" w:color="auto" w:fill="FFFFFF"/>
                <w:lang w:val="ro-MD"/>
              </w:rPr>
            </w:pPr>
            <w:r w:rsidRPr="00F83B70">
              <w:rPr>
                <w:rFonts w:cs="Times New Roman"/>
                <w:bCs/>
                <w:sz w:val="24"/>
                <w:szCs w:val="24"/>
                <w:shd w:val="clear" w:color="auto" w:fill="FFFFFF"/>
                <w:lang w:val="ro-MD"/>
              </w:rPr>
              <w:t xml:space="preserve">Șef de facultate de învățământ superior-1345 (Higher </w:t>
            </w:r>
            <w:r w:rsidRPr="00F83B70">
              <w:rPr>
                <w:rFonts w:cs="Times New Roman"/>
                <w:bCs/>
                <w:sz w:val="24"/>
                <w:szCs w:val="24"/>
                <w:shd w:val="clear" w:color="auto" w:fill="FFFFFF"/>
                <w:lang w:val="ro-MD"/>
              </w:rPr>
              <w:lastRenderedPageBreak/>
              <w:t xml:space="preserve">education faculty head) </w:t>
            </w:r>
          </w:p>
          <w:p w14:paraId="3EC48E94" w14:textId="2882A0FC" w:rsidR="00460D5D" w:rsidRPr="00F83B70" w:rsidRDefault="00460D5D" w:rsidP="00604D4B">
            <w:pPr>
              <w:pStyle w:val="a3"/>
              <w:numPr>
                <w:ilvl w:val="0"/>
                <w:numId w:val="31"/>
              </w:numPr>
              <w:ind w:left="257" w:hanging="218"/>
              <w:rPr>
                <w:rFonts w:cs="Times New Roman"/>
                <w:bCs/>
                <w:sz w:val="24"/>
                <w:szCs w:val="24"/>
                <w:lang w:val="ro-MD"/>
              </w:rPr>
            </w:pPr>
            <w:r w:rsidRPr="00F83B70">
              <w:rPr>
                <w:rFonts w:cs="Times New Roman"/>
                <w:bCs/>
                <w:sz w:val="24"/>
                <w:szCs w:val="24"/>
                <w:shd w:val="clear" w:color="auto" w:fill="FFFFFF"/>
                <w:lang w:val="ro-MD"/>
              </w:rPr>
              <w:t>Profesor de învățământ profesional-2320 (Vocational education teacher)</w:t>
            </w:r>
          </w:p>
        </w:tc>
        <w:tc>
          <w:tcPr>
            <w:tcW w:w="2250" w:type="dxa"/>
          </w:tcPr>
          <w:p w14:paraId="159E91D8" w14:textId="77777777" w:rsidR="00460D5D" w:rsidRPr="00F83B70" w:rsidRDefault="00460D5D" w:rsidP="008D3CCF">
            <w:pPr>
              <w:rPr>
                <w:rFonts w:cs="Times New Roman"/>
                <w:b/>
                <w:sz w:val="24"/>
                <w:szCs w:val="24"/>
                <w:lang w:val="ro-MD"/>
              </w:rPr>
            </w:pPr>
          </w:p>
        </w:tc>
      </w:tr>
      <w:tr w:rsidR="00460D5D" w:rsidRPr="00F83B70" w14:paraId="5F272CD0" w14:textId="77777777" w:rsidTr="00F83B70">
        <w:tc>
          <w:tcPr>
            <w:tcW w:w="3487" w:type="dxa"/>
          </w:tcPr>
          <w:p w14:paraId="10784250"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 xml:space="preserve">Grupa minoră 232 Profesori/profesoare în învățământul profesional și asimilați/asimilate </w:t>
            </w:r>
          </w:p>
        </w:tc>
        <w:tc>
          <w:tcPr>
            <w:tcW w:w="2376" w:type="dxa"/>
          </w:tcPr>
          <w:p w14:paraId="7094A930" w14:textId="77777777" w:rsidR="00460D5D" w:rsidRPr="00F83B70" w:rsidRDefault="00C96631" w:rsidP="008D3CCF">
            <w:pPr>
              <w:rPr>
                <w:rFonts w:cs="Times New Roman"/>
                <w:b/>
                <w:sz w:val="24"/>
                <w:szCs w:val="24"/>
                <w:lang w:val="ro-MD"/>
              </w:rPr>
            </w:pPr>
            <w:hyperlink r:id="rId19" w:history="1">
              <w:r w:rsidR="00460D5D" w:rsidRPr="00F83B70">
                <w:rPr>
                  <w:rStyle w:val="a5"/>
                  <w:rFonts w:cs="Times New Roman"/>
                  <w:color w:val="auto"/>
                  <w:sz w:val="24"/>
                  <w:szCs w:val="24"/>
                  <w:u w:val="none"/>
                  <w:bdr w:val="none" w:sz="0" w:space="0" w:color="auto" w:frame="1"/>
                  <w:shd w:val="clear" w:color="auto" w:fill="FFFFFF"/>
                  <w:lang w:val="ro-MD"/>
                </w:rPr>
                <w:t>232 - Profesori în învățământul profesional</w:t>
              </w:r>
            </w:hyperlink>
            <w:r w:rsidR="00460D5D" w:rsidRPr="00F83B70">
              <w:rPr>
                <w:rFonts w:cs="Times New Roman"/>
                <w:sz w:val="24"/>
                <w:szCs w:val="24"/>
                <w:lang w:val="ro-MD"/>
              </w:rPr>
              <w:t xml:space="preserve"> (Vocational Education Teachers)</w:t>
            </w:r>
          </w:p>
        </w:tc>
        <w:tc>
          <w:tcPr>
            <w:tcW w:w="2687" w:type="dxa"/>
          </w:tcPr>
          <w:p w14:paraId="122B842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232 Profesori de învățământ profesional (Vocational Education Teachers)</w:t>
            </w:r>
          </w:p>
        </w:tc>
        <w:tc>
          <w:tcPr>
            <w:tcW w:w="2250" w:type="dxa"/>
          </w:tcPr>
          <w:p w14:paraId="2A78E332" w14:textId="77777777" w:rsidR="00460D5D" w:rsidRPr="00F83B70" w:rsidRDefault="00460D5D" w:rsidP="008D3CCF">
            <w:pPr>
              <w:rPr>
                <w:rFonts w:cs="Times New Roman"/>
                <w:b/>
                <w:sz w:val="24"/>
                <w:szCs w:val="24"/>
                <w:lang w:val="ro-MD"/>
              </w:rPr>
            </w:pPr>
            <w:r w:rsidRPr="00F83B70">
              <w:rPr>
                <w:rFonts w:cs="Times New Roman"/>
                <w:b/>
                <w:sz w:val="24"/>
                <w:szCs w:val="24"/>
                <w:lang w:val="ro-MD"/>
              </w:rPr>
              <w:t>CAEM 2019</w:t>
            </w:r>
          </w:p>
          <w:p w14:paraId="7AB0BCA4" w14:textId="77777777" w:rsidR="00460D5D" w:rsidRPr="00F83B70" w:rsidRDefault="00460D5D" w:rsidP="008D3CCF">
            <w:pPr>
              <w:rPr>
                <w:rFonts w:cs="Times New Roman"/>
                <w:b/>
                <w:sz w:val="24"/>
                <w:szCs w:val="24"/>
                <w:lang w:val="ro-MD"/>
              </w:rPr>
            </w:pPr>
            <w:r w:rsidRPr="00F83B70">
              <w:rPr>
                <w:rFonts w:cs="Times New Roman"/>
                <w:b/>
                <w:sz w:val="24"/>
                <w:szCs w:val="24"/>
                <w:lang w:val="ro-MD"/>
              </w:rPr>
              <w:t>Diviziunea 85</w:t>
            </w:r>
          </w:p>
          <w:p w14:paraId="6941EAB8" w14:textId="77777777" w:rsidR="00460D5D" w:rsidRPr="00F83B70" w:rsidRDefault="00460D5D" w:rsidP="008D3CCF">
            <w:pPr>
              <w:rPr>
                <w:rFonts w:cs="Times New Roman"/>
                <w:b/>
                <w:sz w:val="24"/>
                <w:szCs w:val="24"/>
                <w:lang w:val="ro-MD"/>
              </w:rPr>
            </w:pPr>
            <w:r w:rsidRPr="00F83B70">
              <w:rPr>
                <w:rFonts w:cs="Times New Roman"/>
                <w:b/>
                <w:sz w:val="24"/>
                <w:szCs w:val="24"/>
                <w:lang w:val="ro-MD"/>
              </w:rPr>
              <w:t>Grupa 85.3</w:t>
            </w:r>
          </w:p>
          <w:p w14:paraId="20D67A86" w14:textId="77777777" w:rsidR="00460D5D" w:rsidRPr="00F83B70" w:rsidRDefault="00460D5D" w:rsidP="008D3CCF">
            <w:pPr>
              <w:rPr>
                <w:rFonts w:cs="Times New Roman"/>
                <w:b/>
                <w:sz w:val="24"/>
                <w:szCs w:val="24"/>
                <w:lang w:val="ro-MD"/>
              </w:rPr>
            </w:pPr>
          </w:p>
        </w:tc>
      </w:tr>
      <w:tr w:rsidR="00460D5D" w:rsidRPr="009012B1" w14:paraId="2491A365" w14:textId="77777777" w:rsidTr="00F83B70">
        <w:tc>
          <w:tcPr>
            <w:tcW w:w="3487" w:type="dxa"/>
          </w:tcPr>
          <w:p w14:paraId="62920105"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2320 Profesori/profesoare în învățământul profesional și asimilați/asimilate</w:t>
            </w:r>
          </w:p>
        </w:tc>
        <w:tc>
          <w:tcPr>
            <w:tcW w:w="2376" w:type="dxa"/>
          </w:tcPr>
          <w:p w14:paraId="163DFC0E" w14:textId="77777777" w:rsidR="00460D5D" w:rsidRPr="00F83B70" w:rsidRDefault="00C96631" w:rsidP="008D3CCF">
            <w:pPr>
              <w:rPr>
                <w:rFonts w:cs="Times New Roman"/>
                <w:sz w:val="24"/>
                <w:szCs w:val="24"/>
                <w:lang w:val="ro-MD"/>
              </w:rPr>
            </w:pPr>
            <w:hyperlink r:id="rId20" w:history="1">
              <w:r w:rsidR="00460D5D" w:rsidRPr="00F83B70">
                <w:rPr>
                  <w:rStyle w:val="a5"/>
                  <w:rFonts w:cs="Times New Roman"/>
                  <w:color w:val="auto"/>
                  <w:sz w:val="24"/>
                  <w:szCs w:val="24"/>
                  <w:u w:val="none"/>
                  <w:bdr w:val="none" w:sz="0" w:space="0" w:color="auto" w:frame="1"/>
                  <w:shd w:val="clear" w:color="auto" w:fill="FFFFFF"/>
                  <w:lang w:val="ro-MD"/>
                </w:rPr>
                <w:t>2320 - Profesori în învățământul profesional</w:t>
              </w:r>
            </w:hyperlink>
          </w:p>
          <w:p w14:paraId="62FB5364" w14:textId="77777777" w:rsidR="00460D5D" w:rsidRPr="00F83B70" w:rsidRDefault="00460D5D" w:rsidP="008D3CCF">
            <w:pPr>
              <w:rPr>
                <w:rFonts w:cs="Times New Roman"/>
                <w:b/>
                <w:sz w:val="24"/>
                <w:szCs w:val="24"/>
                <w:lang w:val="ro-MD"/>
              </w:rPr>
            </w:pPr>
            <w:r w:rsidRPr="00F83B70">
              <w:rPr>
                <w:rFonts w:cs="Times New Roman"/>
                <w:sz w:val="24"/>
                <w:szCs w:val="24"/>
                <w:lang w:val="ro-MD"/>
              </w:rPr>
              <w:t>(Vocational Education Teachers)</w:t>
            </w:r>
          </w:p>
        </w:tc>
        <w:tc>
          <w:tcPr>
            <w:tcW w:w="2687" w:type="dxa"/>
          </w:tcPr>
          <w:p w14:paraId="5EBB06E8" w14:textId="77777777" w:rsidR="00460D5D" w:rsidRPr="00F83B70" w:rsidRDefault="00460D5D" w:rsidP="008D3CCF">
            <w:pPr>
              <w:shd w:val="clear" w:color="auto" w:fill="FFFFFF"/>
              <w:textAlignment w:val="baseline"/>
              <w:rPr>
                <w:rFonts w:cs="Times New Roman"/>
                <w:bCs/>
                <w:sz w:val="24"/>
                <w:szCs w:val="24"/>
                <w:lang w:val="ro-MD"/>
              </w:rPr>
            </w:pPr>
            <w:r w:rsidRPr="00F83B70">
              <w:rPr>
                <w:rFonts w:cs="Times New Roman"/>
                <w:bCs/>
                <w:sz w:val="24"/>
                <w:szCs w:val="24"/>
                <w:lang w:val="ro-MD"/>
              </w:rPr>
              <w:t>2320 Profesori de învățământ profesor (Vocational Education Teachers)</w:t>
            </w:r>
          </w:p>
        </w:tc>
        <w:tc>
          <w:tcPr>
            <w:tcW w:w="2250" w:type="dxa"/>
          </w:tcPr>
          <w:p w14:paraId="4804DB7B"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85.31</w:t>
            </w:r>
          </w:p>
          <w:p w14:paraId="7D64D86B" w14:textId="77777777" w:rsidR="00460D5D" w:rsidRPr="00F83B70" w:rsidRDefault="00460D5D" w:rsidP="008D3CCF">
            <w:pPr>
              <w:rPr>
                <w:rFonts w:cs="Times New Roman"/>
                <w:color w:val="000000"/>
                <w:sz w:val="24"/>
                <w:szCs w:val="24"/>
                <w:lang w:val="ro-MD"/>
              </w:rPr>
            </w:pPr>
            <w:r w:rsidRPr="00F83B70">
              <w:rPr>
                <w:rFonts w:cs="Times New Roman"/>
                <w:color w:val="000000"/>
                <w:sz w:val="24"/>
                <w:szCs w:val="24"/>
                <w:lang w:val="ro-MD"/>
              </w:rPr>
              <w:t>Învăţământ secundar general</w:t>
            </w:r>
          </w:p>
          <w:p w14:paraId="20CF7FCD"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85.32</w:t>
            </w:r>
          </w:p>
          <w:p w14:paraId="5366A9EC" w14:textId="77777777" w:rsidR="00460D5D" w:rsidRPr="00F83B70" w:rsidRDefault="00460D5D" w:rsidP="008D3CCF">
            <w:pPr>
              <w:rPr>
                <w:rFonts w:cs="Times New Roman"/>
                <w:b/>
                <w:sz w:val="24"/>
                <w:szCs w:val="24"/>
                <w:lang w:val="ro-MD"/>
              </w:rPr>
            </w:pPr>
            <w:r w:rsidRPr="00F83B70">
              <w:rPr>
                <w:rFonts w:cs="Times New Roman"/>
                <w:color w:val="000000"/>
                <w:sz w:val="24"/>
                <w:szCs w:val="24"/>
                <w:lang w:val="ro-MD"/>
              </w:rPr>
              <w:t>Învăţământ secundar, tehnic sau profesional</w:t>
            </w:r>
          </w:p>
        </w:tc>
      </w:tr>
      <w:tr w:rsidR="00460D5D" w:rsidRPr="009012B1" w14:paraId="25098AF6" w14:textId="77777777" w:rsidTr="00F83B70">
        <w:tc>
          <w:tcPr>
            <w:tcW w:w="3487" w:type="dxa"/>
          </w:tcPr>
          <w:p w14:paraId="6CA1A4EC"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1040ED4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232001 Maistru instructor</w:t>
            </w:r>
          </w:p>
        </w:tc>
        <w:tc>
          <w:tcPr>
            <w:tcW w:w="2376" w:type="dxa"/>
          </w:tcPr>
          <w:p w14:paraId="25DC1DF4"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Instructor de tehnologie auto (Automotive technology instructor)</w:t>
            </w:r>
          </w:p>
        </w:tc>
        <w:tc>
          <w:tcPr>
            <w:tcW w:w="2687" w:type="dxa"/>
          </w:tcPr>
          <w:p w14:paraId="0875ECF7" w14:textId="77777777" w:rsidR="00460D5D" w:rsidRPr="00F83B70" w:rsidRDefault="00460D5D" w:rsidP="008D3CCF">
            <w:pPr>
              <w:rPr>
                <w:rFonts w:cs="Times New Roman"/>
                <w:b/>
                <w:sz w:val="24"/>
                <w:szCs w:val="24"/>
                <w:lang w:val="ro-MD"/>
              </w:rPr>
            </w:pPr>
            <w:r w:rsidRPr="00F83B70">
              <w:rPr>
                <w:rFonts w:cs="Times New Roman"/>
                <w:sz w:val="24"/>
                <w:szCs w:val="24"/>
                <w:shd w:val="clear" w:color="auto" w:fill="FFFFFF"/>
                <w:lang w:val="ro-MD"/>
              </w:rPr>
              <w:t>- Instructor de tehnologie auto (Automotive technology instructor)</w:t>
            </w:r>
          </w:p>
        </w:tc>
        <w:tc>
          <w:tcPr>
            <w:tcW w:w="2250" w:type="dxa"/>
          </w:tcPr>
          <w:p w14:paraId="2F10729C" w14:textId="77777777" w:rsidR="00460D5D" w:rsidRPr="00F83B70" w:rsidRDefault="00460D5D" w:rsidP="008D3CCF">
            <w:pPr>
              <w:rPr>
                <w:rFonts w:cs="Times New Roman"/>
                <w:sz w:val="24"/>
                <w:szCs w:val="24"/>
                <w:lang w:val="ro-MD"/>
              </w:rPr>
            </w:pPr>
          </w:p>
        </w:tc>
      </w:tr>
      <w:tr w:rsidR="00460D5D" w:rsidRPr="009012B1" w14:paraId="27A50CAC" w14:textId="77777777" w:rsidTr="00F83B70">
        <w:tc>
          <w:tcPr>
            <w:tcW w:w="3487" w:type="dxa"/>
          </w:tcPr>
          <w:p w14:paraId="5FEF3721" w14:textId="77777777" w:rsidR="00460D5D" w:rsidRPr="00F83B70" w:rsidRDefault="00460D5D" w:rsidP="008D3CCF">
            <w:pPr>
              <w:rPr>
                <w:rFonts w:cs="Times New Roman"/>
                <w:sz w:val="24"/>
                <w:szCs w:val="24"/>
                <w:lang w:val="ro-MD"/>
              </w:rPr>
            </w:pPr>
            <w:r w:rsidRPr="00F83B70">
              <w:rPr>
                <w:rFonts w:cs="Times New Roman"/>
                <w:sz w:val="24"/>
                <w:szCs w:val="24"/>
                <w:lang w:val="ro-MD"/>
              </w:rPr>
              <w:t>232002 Maistru profesor discipline de specialitate</w:t>
            </w:r>
          </w:p>
        </w:tc>
        <w:tc>
          <w:tcPr>
            <w:tcW w:w="2376" w:type="dxa"/>
          </w:tcPr>
          <w:p w14:paraId="7722DE21"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Instructor de cosmetologie (Cosmetology instructor)</w:t>
            </w:r>
          </w:p>
        </w:tc>
        <w:tc>
          <w:tcPr>
            <w:tcW w:w="2687" w:type="dxa"/>
          </w:tcPr>
          <w:p w14:paraId="0FB07C78"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sz w:val="24"/>
                <w:szCs w:val="24"/>
                <w:shd w:val="clear" w:color="auto" w:fill="FFFFFF"/>
                <w:lang w:val="ro-MD"/>
              </w:rPr>
              <w:t>- Instructor de cosmetologie (Cosmetology instructor)</w:t>
            </w:r>
          </w:p>
        </w:tc>
        <w:tc>
          <w:tcPr>
            <w:tcW w:w="2250" w:type="dxa"/>
          </w:tcPr>
          <w:p w14:paraId="00A3D167" w14:textId="77777777" w:rsidR="00460D5D" w:rsidRPr="00F83B70" w:rsidRDefault="00460D5D" w:rsidP="008D3CCF">
            <w:pPr>
              <w:rPr>
                <w:rFonts w:cs="Times New Roman"/>
                <w:sz w:val="24"/>
                <w:szCs w:val="24"/>
                <w:lang w:val="ro-MD"/>
              </w:rPr>
            </w:pPr>
          </w:p>
        </w:tc>
      </w:tr>
      <w:tr w:rsidR="00460D5D" w:rsidRPr="009012B1" w14:paraId="348E9656" w14:textId="77777777" w:rsidTr="00F83B70">
        <w:tc>
          <w:tcPr>
            <w:tcW w:w="3487" w:type="dxa"/>
          </w:tcPr>
          <w:p w14:paraId="713BEE79" w14:textId="77777777" w:rsidR="00460D5D" w:rsidRPr="00F83B70" w:rsidRDefault="00460D5D" w:rsidP="008D3CCF">
            <w:pPr>
              <w:rPr>
                <w:rFonts w:cs="Times New Roman"/>
                <w:sz w:val="24"/>
                <w:szCs w:val="24"/>
                <w:lang w:val="ro-MD"/>
              </w:rPr>
            </w:pPr>
            <w:r w:rsidRPr="00F83B70">
              <w:rPr>
                <w:rFonts w:cs="Times New Roman"/>
                <w:sz w:val="24"/>
                <w:szCs w:val="24"/>
                <w:lang w:val="ro-MD"/>
              </w:rPr>
              <w:t>232003 Profesor/profesoară în învăţământul profesional</w:t>
            </w:r>
          </w:p>
        </w:tc>
        <w:tc>
          <w:tcPr>
            <w:tcW w:w="2376" w:type="dxa"/>
          </w:tcPr>
          <w:p w14:paraId="23389BD5" w14:textId="77777777" w:rsidR="00460D5D" w:rsidRPr="00F83B70" w:rsidRDefault="00460D5D" w:rsidP="008D3CCF">
            <w:pPr>
              <w:rPr>
                <w:rFonts w:cs="Times New Roman"/>
                <w:sz w:val="24"/>
                <w:szCs w:val="24"/>
                <w:lang w:val="ro-MD"/>
              </w:rPr>
            </w:pPr>
            <w:r w:rsidRPr="00F83B70">
              <w:rPr>
                <w:rFonts w:cs="Times New Roman"/>
                <w:color w:val="0A0A0A"/>
                <w:sz w:val="24"/>
                <w:szCs w:val="24"/>
                <w:shd w:val="clear" w:color="auto" w:fill="FFFFFF"/>
                <w:lang w:val="ro-MD"/>
              </w:rPr>
              <w:t>- Profesor de învățământ profesional (Vocational education teacher)</w:t>
            </w:r>
          </w:p>
        </w:tc>
        <w:tc>
          <w:tcPr>
            <w:tcW w:w="2687" w:type="dxa"/>
          </w:tcPr>
          <w:p w14:paraId="4DBF083B" w14:textId="77777777" w:rsidR="00460D5D" w:rsidRPr="00F83B70" w:rsidRDefault="00460D5D" w:rsidP="008D3CCF">
            <w:pPr>
              <w:rPr>
                <w:rFonts w:cs="Times New Roman"/>
                <w:sz w:val="24"/>
                <w:szCs w:val="24"/>
                <w:lang w:val="ro-MD"/>
              </w:rPr>
            </w:pPr>
            <w:r w:rsidRPr="00F83B70">
              <w:rPr>
                <w:rFonts w:cs="Times New Roman"/>
                <w:sz w:val="24"/>
                <w:szCs w:val="24"/>
                <w:shd w:val="clear" w:color="auto" w:fill="FFFFFF"/>
                <w:lang w:val="ro-MD"/>
              </w:rPr>
              <w:t>- Profesor de învățământ profesional (Vocational education teacher)</w:t>
            </w:r>
          </w:p>
        </w:tc>
        <w:tc>
          <w:tcPr>
            <w:tcW w:w="2250" w:type="dxa"/>
          </w:tcPr>
          <w:p w14:paraId="34AB8EB5" w14:textId="77777777" w:rsidR="00460D5D" w:rsidRPr="00F83B70" w:rsidRDefault="00460D5D" w:rsidP="008D3CCF">
            <w:pPr>
              <w:rPr>
                <w:rFonts w:cs="Times New Roman"/>
                <w:sz w:val="24"/>
                <w:szCs w:val="24"/>
                <w:lang w:val="ro-MD"/>
              </w:rPr>
            </w:pPr>
          </w:p>
        </w:tc>
      </w:tr>
      <w:tr w:rsidR="00460D5D" w:rsidRPr="009012B1" w14:paraId="2F74A7F5" w14:textId="77777777" w:rsidTr="00F83B70">
        <w:tc>
          <w:tcPr>
            <w:tcW w:w="3487" w:type="dxa"/>
          </w:tcPr>
          <w:p w14:paraId="6040FBD1" w14:textId="77777777" w:rsidR="00460D5D" w:rsidRPr="00F83B70" w:rsidRDefault="00460D5D" w:rsidP="008D3CCF">
            <w:pPr>
              <w:rPr>
                <w:rFonts w:cs="Times New Roman"/>
                <w:sz w:val="24"/>
                <w:szCs w:val="24"/>
                <w:lang w:val="ro-MD"/>
              </w:rPr>
            </w:pPr>
            <w:r w:rsidRPr="00F83B70">
              <w:rPr>
                <w:rFonts w:cs="Times New Roman"/>
                <w:sz w:val="24"/>
                <w:szCs w:val="24"/>
                <w:lang w:val="ro-MD"/>
              </w:rPr>
              <w:t>232004 Psihopedagog/psihopedagogă în învăţământul profesional</w:t>
            </w:r>
          </w:p>
        </w:tc>
        <w:tc>
          <w:tcPr>
            <w:tcW w:w="2376" w:type="dxa"/>
          </w:tcPr>
          <w:p w14:paraId="38096901" w14:textId="77777777" w:rsidR="00460D5D" w:rsidRPr="00F83B70" w:rsidRDefault="00460D5D" w:rsidP="008D3CCF">
            <w:pPr>
              <w:rPr>
                <w:rFonts w:cs="Times New Roman"/>
                <w:sz w:val="24"/>
                <w:szCs w:val="24"/>
                <w:lang w:val="ro-MD"/>
              </w:rPr>
            </w:pPr>
          </w:p>
        </w:tc>
        <w:tc>
          <w:tcPr>
            <w:tcW w:w="2687" w:type="dxa"/>
          </w:tcPr>
          <w:p w14:paraId="5C0E0A4D" w14:textId="77777777" w:rsidR="00460D5D" w:rsidRPr="00F83B70" w:rsidRDefault="00460D5D" w:rsidP="008D3CCF">
            <w:pPr>
              <w:rPr>
                <w:rFonts w:cs="Times New Roman"/>
                <w:sz w:val="24"/>
                <w:szCs w:val="24"/>
                <w:lang w:val="ro-MD"/>
              </w:rPr>
            </w:pPr>
          </w:p>
        </w:tc>
        <w:tc>
          <w:tcPr>
            <w:tcW w:w="2250" w:type="dxa"/>
          </w:tcPr>
          <w:p w14:paraId="21AE1BFE" w14:textId="77777777" w:rsidR="00460D5D" w:rsidRPr="00F83B70" w:rsidRDefault="00460D5D" w:rsidP="008D3CCF">
            <w:pPr>
              <w:rPr>
                <w:rFonts w:cs="Times New Roman"/>
                <w:sz w:val="24"/>
                <w:szCs w:val="24"/>
                <w:lang w:val="ro-MD"/>
              </w:rPr>
            </w:pPr>
          </w:p>
        </w:tc>
      </w:tr>
      <w:tr w:rsidR="00460D5D" w:rsidRPr="009012B1" w14:paraId="49E8468B" w14:textId="77777777" w:rsidTr="00F83B70">
        <w:tc>
          <w:tcPr>
            <w:tcW w:w="3487" w:type="dxa"/>
          </w:tcPr>
          <w:p w14:paraId="4DCA94AE" w14:textId="77777777" w:rsidR="00460D5D" w:rsidRPr="00F83B70" w:rsidRDefault="00460D5D" w:rsidP="008D3CCF">
            <w:pPr>
              <w:rPr>
                <w:rFonts w:cs="Times New Roman"/>
                <w:sz w:val="24"/>
                <w:szCs w:val="24"/>
                <w:lang w:val="ro-MD"/>
              </w:rPr>
            </w:pPr>
          </w:p>
        </w:tc>
        <w:tc>
          <w:tcPr>
            <w:tcW w:w="2376" w:type="dxa"/>
          </w:tcPr>
          <w:p w14:paraId="6FB6C2B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515972D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xml:space="preserve">- Director de școală – 1345 (School principal) </w:t>
            </w:r>
          </w:p>
          <w:p w14:paraId="6F98C76D"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învățământ secundar – 2330 (Secondary education teacher)</w:t>
            </w:r>
          </w:p>
        </w:tc>
        <w:tc>
          <w:tcPr>
            <w:tcW w:w="2687" w:type="dxa"/>
          </w:tcPr>
          <w:p w14:paraId="53278873"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Câteva ocupații conexe clasificate în altă parte:</w:t>
            </w:r>
          </w:p>
          <w:p w14:paraId="2EAA7454"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xml:space="preserve">- Director de școală – 1345 (School principal) </w:t>
            </w:r>
          </w:p>
          <w:p w14:paraId="5C3D781B"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învățământ secundar – 2330 (Secondary education teacher)</w:t>
            </w:r>
          </w:p>
        </w:tc>
        <w:tc>
          <w:tcPr>
            <w:tcW w:w="2250" w:type="dxa"/>
          </w:tcPr>
          <w:p w14:paraId="3D35897D" w14:textId="77777777" w:rsidR="00460D5D" w:rsidRPr="00F83B70" w:rsidRDefault="00460D5D" w:rsidP="008D3CCF">
            <w:pPr>
              <w:rPr>
                <w:rFonts w:cs="Times New Roman"/>
                <w:sz w:val="24"/>
                <w:szCs w:val="24"/>
                <w:lang w:val="ro-MD"/>
              </w:rPr>
            </w:pPr>
          </w:p>
        </w:tc>
      </w:tr>
      <w:tr w:rsidR="00460D5D" w:rsidRPr="009012B1" w14:paraId="1EEDF7A9" w14:textId="77777777" w:rsidTr="00F83B70">
        <w:tc>
          <w:tcPr>
            <w:tcW w:w="3487" w:type="dxa"/>
          </w:tcPr>
          <w:p w14:paraId="4D9299AC"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minoră 233 Profesori/profesoare în învățământul secundar și asimilați/asimilate</w:t>
            </w:r>
          </w:p>
        </w:tc>
        <w:tc>
          <w:tcPr>
            <w:tcW w:w="2376" w:type="dxa"/>
          </w:tcPr>
          <w:p w14:paraId="0C1E3AA6" w14:textId="77777777" w:rsidR="00460D5D" w:rsidRPr="00F83B70" w:rsidRDefault="00C96631" w:rsidP="008D3CCF">
            <w:pPr>
              <w:rPr>
                <w:rFonts w:cs="Times New Roman"/>
                <w:bCs/>
                <w:sz w:val="24"/>
                <w:szCs w:val="24"/>
                <w:lang w:val="ro-MD"/>
              </w:rPr>
            </w:pPr>
            <w:hyperlink r:id="rId21" w:history="1">
              <w:r w:rsidR="00460D5D" w:rsidRPr="00F83B70">
                <w:rPr>
                  <w:rStyle w:val="a5"/>
                  <w:rFonts w:cs="Times New Roman"/>
                  <w:bCs/>
                  <w:color w:val="auto"/>
                  <w:sz w:val="24"/>
                  <w:szCs w:val="24"/>
                  <w:u w:val="none"/>
                  <w:bdr w:val="none" w:sz="0" w:space="0" w:color="auto" w:frame="1"/>
                  <w:shd w:val="clear" w:color="auto" w:fill="FFFFFF"/>
                  <w:lang w:val="ro-MD"/>
                </w:rPr>
                <w:t>233 - Profesori în învățământul secundar</w:t>
              </w:r>
            </w:hyperlink>
          </w:p>
          <w:p w14:paraId="7EBC99A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(Secondary Education Teachers)</w:t>
            </w:r>
          </w:p>
        </w:tc>
        <w:tc>
          <w:tcPr>
            <w:tcW w:w="2687" w:type="dxa"/>
          </w:tcPr>
          <w:p w14:paraId="245F1048"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233 Profesori din învățământul secund (Secondary Education Teachers)</w:t>
            </w:r>
          </w:p>
        </w:tc>
        <w:tc>
          <w:tcPr>
            <w:tcW w:w="2250" w:type="dxa"/>
          </w:tcPr>
          <w:p w14:paraId="6E005C9D" w14:textId="77777777" w:rsidR="00460D5D" w:rsidRPr="00F83B70" w:rsidRDefault="00460D5D" w:rsidP="008D3CCF">
            <w:pPr>
              <w:rPr>
                <w:rFonts w:cs="Times New Roman"/>
                <w:b/>
                <w:sz w:val="24"/>
                <w:szCs w:val="24"/>
                <w:lang w:val="ro-MD"/>
              </w:rPr>
            </w:pPr>
          </w:p>
        </w:tc>
      </w:tr>
      <w:tr w:rsidR="00460D5D" w:rsidRPr="009012B1" w14:paraId="7B7E1D0C" w14:textId="77777777" w:rsidTr="00F83B70">
        <w:tc>
          <w:tcPr>
            <w:tcW w:w="3487" w:type="dxa"/>
          </w:tcPr>
          <w:p w14:paraId="4D44F389"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Grupa de bază 2330</w:t>
            </w:r>
          </w:p>
          <w:p w14:paraId="693FB1AC"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Profesori/profesoare în învățământul secundar și asimilați/asimilate</w:t>
            </w:r>
          </w:p>
        </w:tc>
        <w:tc>
          <w:tcPr>
            <w:tcW w:w="2376" w:type="dxa"/>
          </w:tcPr>
          <w:p w14:paraId="4B900AB2" w14:textId="77777777" w:rsidR="00460D5D" w:rsidRPr="00F83B70" w:rsidRDefault="00C96631" w:rsidP="008D3CCF">
            <w:pPr>
              <w:rPr>
                <w:rFonts w:cs="Times New Roman"/>
                <w:sz w:val="24"/>
                <w:szCs w:val="24"/>
                <w:lang w:val="ro-MD"/>
              </w:rPr>
            </w:pPr>
            <w:hyperlink r:id="rId22" w:history="1">
              <w:r w:rsidR="00460D5D" w:rsidRPr="00F83B70">
                <w:rPr>
                  <w:rStyle w:val="a5"/>
                  <w:rFonts w:cs="Times New Roman"/>
                  <w:color w:val="auto"/>
                  <w:sz w:val="24"/>
                  <w:szCs w:val="24"/>
                  <w:u w:val="none"/>
                  <w:bdr w:val="none" w:sz="0" w:space="0" w:color="auto" w:frame="1"/>
                  <w:shd w:val="clear" w:color="auto" w:fill="FFFFFF"/>
                  <w:lang w:val="ro-MD"/>
                </w:rPr>
                <w:t>2330 - Profesori în învățământul secundar</w:t>
              </w:r>
            </w:hyperlink>
          </w:p>
          <w:p w14:paraId="6FF72820" w14:textId="77777777" w:rsidR="00460D5D" w:rsidRPr="00F83B70" w:rsidRDefault="00460D5D" w:rsidP="008D3CCF">
            <w:pPr>
              <w:rPr>
                <w:rFonts w:cs="Times New Roman"/>
                <w:b/>
                <w:sz w:val="24"/>
                <w:szCs w:val="24"/>
                <w:lang w:val="ro-MD"/>
              </w:rPr>
            </w:pPr>
            <w:r w:rsidRPr="00F83B70">
              <w:rPr>
                <w:rFonts w:cs="Times New Roman"/>
                <w:sz w:val="24"/>
                <w:szCs w:val="24"/>
                <w:lang w:val="ro-MD"/>
              </w:rPr>
              <w:t>(Secondary Education Teachers)</w:t>
            </w:r>
          </w:p>
        </w:tc>
        <w:tc>
          <w:tcPr>
            <w:tcW w:w="2687" w:type="dxa"/>
          </w:tcPr>
          <w:p w14:paraId="77CB4F2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2330 Profesori din învăământul secund (Secondary Education Teachers)</w:t>
            </w:r>
          </w:p>
        </w:tc>
        <w:tc>
          <w:tcPr>
            <w:tcW w:w="2250" w:type="dxa"/>
          </w:tcPr>
          <w:p w14:paraId="4DA985C8" w14:textId="77777777" w:rsidR="00460D5D" w:rsidRPr="00F83B70" w:rsidRDefault="00460D5D" w:rsidP="008D3CCF">
            <w:pPr>
              <w:rPr>
                <w:rFonts w:cs="Times New Roman"/>
                <w:b/>
                <w:sz w:val="24"/>
                <w:szCs w:val="24"/>
                <w:lang w:val="ro-MD"/>
              </w:rPr>
            </w:pPr>
          </w:p>
        </w:tc>
      </w:tr>
      <w:tr w:rsidR="00460D5D" w:rsidRPr="009012B1" w14:paraId="0F440CAF" w14:textId="77777777" w:rsidTr="00F83B70">
        <w:tc>
          <w:tcPr>
            <w:tcW w:w="3487" w:type="dxa"/>
          </w:tcPr>
          <w:p w14:paraId="656933A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ocupației</w:t>
            </w:r>
          </w:p>
          <w:p w14:paraId="0FEF08A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233001 Profesor/profesoară în învățământul gimnazial</w:t>
            </w:r>
          </w:p>
        </w:tc>
        <w:tc>
          <w:tcPr>
            <w:tcW w:w="2376" w:type="dxa"/>
          </w:tcPr>
          <w:p w14:paraId="602B9BA0" w14:textId="77777777" w:rsidR="00460D5D" w:rsidRPr="00F83B70" w:rsidRDefault="00460D5D" w:rsidP="008D3CCF">
            <w:pPr>
              <w:rPr>
                <w:rFonts w:cs="Times New Roman"/>
                <w:sz w:val="24"/>
                <w:szCs w:val="24"/>
                <w:lang w:val="ro-MD"/>
              </w:rPr>
            </w:pPr>
          </w:p>
        </w:tc>
        <w:tc>
          <w:tcPr>
            <w:tcW w:w="2687" w:type="dxa"/>
          </w:tcPr>
          <w:p w14:paraId="03FE225E" w14:textId="77777777" w:rsidR="00460D5D" w:rsidRPr="00F83B70" w:rsidRDefault="00460D5D" w:rsidP="008D3CCF">
            <w:pPr>
              <w:rPr>
                <w:rFonts w:cs="Times New Roman"/>
                <w:b/>
                <w:sz w:val="24"/>
                <w:szCs w:val="24"/>
                <w:lang w:val="ro-MD"/>
              </w:rPr>
            </w:pPr>
          </w:p>
        </w:tc>
        <w:tc>
          <w:tcPr>
            <w:tcW w:w="2250" w:type="dxa"/>
          </w:tcPr>
          <w:p w14:paraId="47793070" w14:textId="77777777" w:rsidR="00460D5D" w:rsidRPr="00F83B70" w:rsidRDefault="00460D5D" w:rsidP="008D3CCF">
            <w:pPr>
              <w:rPr>
                <w:rFonts w:cs="Times New Roman"/>
                <w:b/>
                <w:sz w:val="24"/>
                <w:szCs w:val="24"/>
                <w:lang w:val="ro-MD"/>
              </w:rPr>
            </w:pPr>
          </w:p>
        </w:tc>
      </w:tr>
      <w:tr w:rsidR="00460D5D" w:rsidRPr="009012B1" w14:paraId="08E3CF2B" w14:textId="77777777" w:rsidTr="00F83B70">
        <w:tc>
          <w:tcPr>
            <w:tcW w:w="3487" w:type="dxa"/>
          </w:tcPr>
          <w:p w14:paraId="70398065" w14:textId="77777777" w:rsidR="00460D5D" w:rsidRPr="00F83B70" w:rsidRDefault="00460D5D" w:rsidP="008D3CCF">
            <w:pPr>
              <w:tabs>
                <w:tab w:val="left" w:pos="689"/>
              </w:tabs>
              <w:rPr>
                <w:rFonts w:cs="Times New Roman"/>
                <w:bCs/>
                <w:sz w:val="24"/>
                <w:szCs w:val="24"/>
                <w:lang w:val="ro-MD"/>
              </w:rPr>
            </w:pPr>
            <w:r w:rsidRPr="00F83B70">
              <w:rPr>
                <w:rFonts w:cs="Times New Roman"/>
                <w:bCs/>
                <w:sz w:val="24"/>
                <w:szCs w:val="24"/>
                <w:lang w:val="ro-MD"/>
              </w:rPr>
              <w:t>233002 Profesor/profesoară în învățământul liceal, postliceal</w:t>
            </w:r>
          </w:p>
        </w:tc>
        <w:tc>
          <w:tcPr>
            <w:tcW w:w="2376" w:type="dxa"/>
          </w:tcPr>
          <w:p w14:paraId="68FFA06B" w14:textId="77777777" w:rsidR="00460D5D" w:rsidRPr="00F83B70" w:rsidRDefault="00460D5D" w:rsidP="008D3CCF">
            <w:pPr>
              <w:rPr>
                <w:rFonts w:cs="Times New Roman"/>
                <w:sz w:val="24"/>
                <w:szCs w:val="24"/>
                <w:lang w:val="ro-MD"/>
              </w:rPr>
            </w:pPr>
          </w:p>
        </w:tc>
        <w:tc>
          <w:tcPr>
            <w:tcW w:w="2687" w:type="dxa"/>
          </w:tcPr>
          <w:p w14:paraId="31BA2148" w14:textId="77777777" w:rsidR="00460D5D" w:rsidRPr="00F83B70" w:rsidRDefault="00460D5D" w:rsidP="008D3CCF">
            <w:pPr>
              <w:rPr>
                <w:rFonts w:cs="Times New Roman"/>
                <w:b/>
                <w:sz w:val="24"/>
                <w:szCs w:val="24"/>
                <w:lang w:val="ro-MD"/>
              </w:rPr>
            </w:pPr>
          </w:p>
        </w:tc>
        <w:tc>
          <w:tcPr>
            <w:tcW w:w="2250" w:type="dxa"/>
          </w:tcPr>
          <w:p w14:paraId="4C9B9D06" w14:textId="77777777" w:rsidR="00460D5D" w:rsidRPr="00F83B70" w:rsidRDefault="00460D5D" w:rsidP="008D3CCF">
            <w:pPr>
              <w:rPr>
                <w:rFonts w:cs="Times New Roman"/>
                <w:b/>
                <w:sz w:val="24"/>
                <w:szCs w:val="24"/>
                <w:lang w:val="ro-MD"/>
              </w:rPr>
            </w:pPr>
          </w:p>
        </w:tc>
      </w:tr>
      <w:tr w:rsidR="00460D5D" w:rsidRPr="009012B1" w14:paraId="75A72644" w14:textId="77777777" w:rsidTr="00F83B70">
        <w:tc>
          <w:tcPr>
            <w:tcW w:w="3487" w:type="dxa"/>
          </w:tcPr>
          <w:p w14:paraId="625EFDD5"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233003 Psihopedagog/psihopedagogă în învățământul gimnazial, liceal</w:t>
            </w:r>
          </w:p>
        </w:tc>
        <w:tc>
          <w:tcPr>
            <w:tcW w:w="2376" w:type="dxa"/>
          </w:tcPr>
          <w:p w14:paraId="713CC152" w14:textId="77777777" w:rsidR="00460D5D" w:rsidRPr="00F83B70" w:rsidRDefault="00460D5D" w:rsidP="008D3CCF">
            <w:pPr>
              <w:rPr>
                <w:rFonts w:cs="Times New Roman"/>
                <w:b/>
                <w:sz w:val="24"/>
                <w:szCs w:val="24"/>
                <w:lang w:val="ro-MD"/>
              </w:rPr>
            </w:pPr>
          </w:p>
        </w:tc>
        <w:tc>
          <w:tcPr>
            <w:tcW w:w="2687" w:type="dxa"/>
          </w:tcPr>
          <w:p w14:paraId="42D16B0A" w14:textId="77777777" w:rsidR="00460D5D" w:rsidRPr="00F83B70" w:rsidRDefault="00460D5D" w:rsidP="008D3CCF">
            <w:pPr>
              <w:rPr>
                <w:rFonts w:cs="Times New Roman"/>
                <w:b/>
                <w:sz w:val="24"/>
                <w:szCs w:val="24"/>
                <w:lang w:val="ro-MD"/>
              </w:rPr>
            </w:pPr>
          </w:p>
        </w:tc>
        <w:tc>
          <w:tcPr>
            <w:tcW w:w="2250" w:type="dxa"/>
          </w:tcPr>
          <w:p w14:paraId="77042909" w14:textId="77777777" w:rsidR="00460D5D" w:rsidRPr="00F83B70" w:rsidRDefault="00460D5D" w:rsidP="008D3CCF">
            <w:pPr>
              <w:rPr>
                <w:rFonts w:cs="Times New Roman"/>
                <w:b/>
                <w:sz w:val="24"/>
                <w:szCs w:val="24"/>
                <w:lang w:val="ro-MD"/>
              </w:rPr>
            </w:pPr>
          </w:p>
        </w:tc>
      </w:tr>
      <w:tr w:rsidR="00460D5D" w:rsidRPr="00F83B70" w14:paraId="4FA903AC" w14:textId="77777777" w:rsidTr="00F83B70">
        <w:tc>
          <w:tcPr>
            <w:tcW w:w="3487" w:type="dxa"/>
          </w:tcPr>
          <w:p w14:paraId="05B35446" w14:textId="77777777" w:rsidR="00460D5D" w:rsidRPr="00F83B70" w:rsidRDefault="00460D5D" w:rsidP="008D3CCF">
            <w:pPr>
              <w:rPr>
                <w:rFonts w:cs="Times New Roman"/>
                <w:bCs/>
                <w:sz w:val="24"/>
                <w:szCs w:val="24"/>
                <w:lang w:val="ro-MD"/>
              </w:rPr>
            </w:pPr>
          </w:p>
        </w:tc>
        <w:tc>
          <w:tcPr>
            <w:tcW w:w="2376" w:type="dxa"/>
          </w:tcPr>
          <w:p w14:paraId="4BB4AA57"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6CF7AC30"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(Head teacher)</w:t>
            </w:r>
          </w:p>
          <w:p w14:paraId="74958C72"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(School principal)</w:t>
            </w:r>
          </w:p>
          <w:p w14:paraId="2839D78B"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xml:space="preserve"> - Profesor de învățământ profesional – 2320 (Vocational education teacher)</w:t>
            </w:r>
          </w:p>
          <w:p w14:paraId="4E0EB926"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Inspector școlar – 2351 (Schools inspector)</w:t>
            </w:r>
          </w:p>
          <w:p w14:paraId="25E1D5DA"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Tutor de alfabetizare (curs privat) – 2359 (Literacy tutor (private tuition))</w:t>
            </w:r>
          </w:p>
          <w:p w14:paraId="63D5C703"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Antrenor de matematică (pregătire privată) – 2359 (Mathematics coach (private tuition))</w:t>
            </w:r>
          </w:p>
          <w:p w14:paraId="1B40AE7C"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Consilier școlar – 2359 (School counsellor)</w:t>
            </w:r>
          </w:p>
        </w:tc>
        <w:tc>
          <w:tcPr>
            <w:tcW w:w="2687" w:type="dxa"/>
          </w:tcPr>
          <w:p w14:paraId="1B72903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15130DD5"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(Head teacher)</w:t>
            </w:r>
          </w:p>
          <w:p w14:paraId="17067049"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(School principal)</w:t>
            </w:r>
          </w:p>
          <w:p w14:paraId="6D0E5411"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xml:space="preserve"> - Profesor de învățământ profesional – 2320 (Vocational education teacher)</w:t>
            </w:r>
          </w:p>
          <w:p w14:paraId="59BC0F2E"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Inspector școlar – 2351 (Schools inspector)</w:t>
            </w:r>
          </w:p>
          <w:p w14:paraId="1E9F2D0E"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Tutor de alfabetizare (curs privat) – 2359 (Literacy tutor (private tuition))</w:t>
            </w:r>
          </w:p>
          <w:p w14:paraId="5B9047A7"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Antrenor de matematică (pregătire privată) – 2359 (Mathematics coach (private tuition))</w:t>
            </w:r>
          </w:p>
          <w:p w14:paraId="4919BC24"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Consilier școlar – 2359 (School counsellor)</w:t>
            </w:r>
          </w:p>
        </w:tc>
        <w:tc>
          <w:tcPr>
            <w:tcW w:w="2250" w:type="dxa"/>
          </w:tcPr>
          <w:p w14:paraId="7B538F2F" w14:textId="77777777" w:rsidR="00460D5D" w:rsidRPr="00F83B70" w:rsidRDefault="00460D5D" w:rsidP="008D3CCF">
            <w:pPr>
              <w:rPr>
                <w:rFonts w:cs="Times New Roman"/>
                <w:b/>
                <w:sz w:val="24"/>
                <w:szCs w:val="24"/>
                <w:lang w:val="ro-MD"/>
              </w:rPr>
            </w:pPr>
          </w:p>
        </w:tc>
      </w:tr>
      <w:tr w:rsidR="00460D5D" w:rsidRPr="009012B1" w14:paraId="5E5E7047" w14:textId="77777777" w:rsidTr="00F83B70">
        <w:tc>
          <w:tcPr>
            <w:tcW w:w="3487" w:type="dxa"/>
          </w:tcPr>
          <w:p w14:paraId="4308459E" w14:textId="77777777" w:rsidR="00460D5D" w:rsidRPr="00F83B70" w:rsidRDefault="00460D5D" w:rsidP="008D3CCF">
            <w:pPr>
              <w:rPr>
                <w:rFonts w:cs="Times New Roman"/>
                <w:bCs/>
                <w:sz w:val="24"/>
                <w:szCs w:val="24"/>
                <w:lang w:val="ro-MD"/>
              </w:rPr>
            </w:pPr>
          </w:p>
        </w:tc>
        <w:tc>
          <w:tcPr>
            <w:tcW w:w="2376" w:type="dxa"/>
          </w:tcPr>
          <w:p w14:paraId="2F63A37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1C835A7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(Secondary school teacher)</w:t>
            </w:r>
          </w:p>
          <w:p w14:paraId="7631295D"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(High school teacher)</w:t>
            </w:r>
          </w:p>
        </w:tc>
        <w:tc>
          <w:tcPr>
            <w:tcW w:w="2687" w:type="dxa"/>
          </w:tcPr>
          <w:p w14:paraId="570CDB35"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Exemple de ocupații clasificate aici:</w:t>
            </w:r>
          </w:p>
          <w:p w14:paraId="23425500"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 Profesor de liceu (Secondary school teacher)</w:t>
            </w:r>
          </w:p>
          <w:p w14:paraId="42C3A52F" w14:textId="77777777" w:rsidR="00460D5D" w:rsidRPr="00F83B70" w:rsidRDefault="00460D5D" w:rsidP="008D3CCF">
            <w:pPr>
              <w:rPr>
                <w:rFonts w:cs="Times New Roman"/>
                <w:bCs/>
                <w:sz w:val="24"/>
                <w:szCs w:val="24"/>
                <w:lang w:val="ro-MD"/>
              </w:rPr>
            </w:pPr>
            <w:r w:rsidRPr="00F83B70">
              <w:rPr>
                <w:rFonts w:cs="Times New Roman"/>
                <w:bCs/>
                <w:sz w:val="24"/>
                <w:szCs w:val="24"/>
                <w:shd w:val="clear" w:color="auto" w:fill="FFFFFF"/>
                <w:lang w:val="ro-MD"/>
              </w:rPr>
              <w:t>- Profesor de liceu (High school teacher)</w:t>
            </w:r>
          </w:p>
        </w:tc>
        <w:tc>
          <w:tcPr>
            <w:tcW w:w="2250" w:type="dxa"/>
          </w:tcPr>
          <w:p w14:paraId="66A4E127" w14:textId="77777777" w:rsidR="00460D5D" w:rsidRPr="00F83B70" w:rsidRDefault="00460D5D" w:rsidP="008D3CCF">
            <w:pPr>
              <w:rPr>
                <w:rFonts w:cs="Times New Roman"/>
                <w:b/>
                <w:sz w:val="24"/>
                <w:szCs w:val="24"/>
                <w:lang w:val="ro-MD"/>
              </w:rPr>
            </w:pPr>
          </w:p>
        </w:tc>
      </w:tr>
      <w:tr w:rsidR="00460D5D" w:rsidRPr="00F83B70" w14:paraId="64888B08" w14:textId="77777777" w:rsidTr="00F83B70">
        <w:tc>
          <w:tcPr>
            <w:tcW w:w="3487" w:type="dxa"/>
          </w:tcPr>
          <w:p w14:paraId="43764A16"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Grupa minoră 234 </w:t>
            </w:r>
          </w:p>
          <w:p w14:paraId="2C050A9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Profesori/profesoare în învățământul primar și educatori/educatoare în educația timpurie și asimilați/asimilate</w:t>
            </w:r>
          </w:p>
        </w:tc>
        <w:tc>
          <w:tcPr>
            <w:tcW w:w="2376" w:type="dxa"/>
          </w:tcPr>
          <w:p w14:paraId="5874A344" w14:textId="77777777" w:rsidR="00460D5D" w:rsidRPr="00F83B70" w:rsidRDefault="00C96631" w:rsidP="008D3CCF">
            <w:pPr>
              <w:shd w:val="clear" w:color="auto" w:fill="FFFFFF"/>
              <w:textAlignment w:val="baseline"/>
              <w:rPr>
                <w:rFonts w:cs="Times New Roman"/>
                <w:b/>
                <w:sz w:val="24"/>
                <w:szCs w:val="24"/>
                <w:lang w:val="ro-MD"/>
              </w:rPr>
            </w:pPr>
            <w:hyperlink r:id="rId23" w:history="1">
              <w:r w:rsidR="00460D5D" w:rsidRPr="00F83B70">
                <w:rPr>
                  <w:rStyle w:val="a5"/>
                  <w:rFonts w:cs="Times New Roman"/>
                  <w:color w:val="auto"/>
                  <w:sz w:val="24"/>
                  <w:szCs w:val="24"/>
                  <w:u w:val="none"/>
                  <w:bdr w:val="none" w:sz="0" w:space="0" w:color="auto" w:frame="1"/>
                  <w:shd w:val="clear" w:color="auto" w:fill="FFFFFF"/>
                  <w:lang w:val="ro-MD"/>
                </w:rPr>
                <w:t xml:space="preserve">234 - Profesori în învățământul primar </w:t>
              </w:r>
              <w:r w:rsidR="00460D5D" w:rsidRPr="00F83B70">
                <w:rPr>
                  <w:rStyle w:val="a5"/>
                  <w:rFonts w:cs="Times New Roman"/>
                  <w:color w:val="auto"/>
                  <w:sz w:val="24"/>
                  <w:szCs w:val="24"/>
                  <w:u w:val="none"/>
                  <w:bdr w:val="none" w:sz="0" w:space="0" w:color="auto" w:frame="1"/>
                  <w:shd w:val="clear" w:color="auto" w:fill="FFFFFF"/>
                  <w:lang w:val="ro-MD"/>
                </w:rPr>
                <w:lastRenderedPageBreak/>
                <w:t>și preșcolar</w:t>
              </w:r>
            </w:hyperlink>
            <w:r w:rsidR="00460D5D" w:rsidRPr="00F83B70">
              <w:rPr>
                <w:rFonts w:cs="Times New Roman"/>
                <w:sz w:val="24"/>
                <w:szCs w:val="24"/>
                <w:lang w:val="ro-MD"/>
              </w:rPr>
              <w:t xml:space="preserve"> (Primary School and Early Childhood Teachers)</w:t>
            </w:r>
          </w:p>
        </w:tc>
        <w:tc>
          <w:tcPr>
            <w:tcW w:w="2687" w:type="dxa"/>
          </w:tcPr>
          <w:p w14:paraId="0DA84212" w14:textId="77777777" w:rsidR="00460D5D" w:rsidRPr="00F83B70" w:rsidRDefault="00460D5D" w:rsidP="008D3CCF">
            <w:pPr>
              <w:rPr>
                <w:rFonts w:cs="Times New Roman"/>
                <w:b/>
                <w:sz w:val="24"/>
                <w:szCs w:val="24"/>
                <w:lang w:val="ro-MD"/>
              </w:rPr>
            </w:pPr>
            <w:r w:rsidRPr="00F83B70">
              <w:rPr>
                <w:rFonts w:cs="Times New Roman"/>
                <w:bCs/>
                <w:sz w:val="24"/>
                <w:szCs w:val="24"/>
                <w:lang w:val="ro-MD"/>
              </w:rPr>
              <w:lastRenderedPageBreak/>
              <w:t xml:space="preserve">234 Învățători de școală primară și pentru copii </w:t>
            </w:r>
            <w:r w:rsidRPr="00F83B70">
              <w:rPr>
                <w:rFonts w:cs="Times New Roman"/>
                <w:bCs/>
                <w:sz w:val="24"/>
                <w:szCs w:val="24"/>
                <w:lang w:val="ro-MD"/>
              </w:rPr>
              <w:lastRenderedPageBreak/>
              <w:t>mici</w:t>
            </w:r>
            <w:r w:rsidRPr="00F83B70">
              <w:rPr>
                <w:rFonts w:cs="Times New Roman"/>
                <w:sz w:val="24"/>
                <w:szCs w:val="24"/>
                <w:lang w:val="ro-MD"/>
              </w:rPr>
              <w:t xml:space="preserve"> (Primary School and Early Childhood Teachers)</w:t>
            </w:r>
          </w:p>
        </w:tc>
        <w:tc>
          <w:tcPr>
            <w:tcW w:w="2250" w:type="dxa"/>
          </w:tcPr>
          <w:p w14:paraId="0AFB6244" w14:textId="77777777" w:rsidR="00460D5D" w:rsidRPr="00F83B70" w:rsidRDefault="00460D5D" w:rsidP="008D3CCF">
            <w:pPr>
              <w:rPr>
                <w:rFonts w:cs="Times New Roman"/>
                <w:b/>
                <w:sz w:val="24"/>
                <w:szCs w:val="24"/>
                <w:lang w:val="ro-MD"/>
              </w:rPr>
            </w:pPr>
            <w:r w:rsidRPr="00F83B70">
              <w:rPr>
                <w:rFonts w:cs="Times New Roman"/>
                <w:b/>
                <w:sz w:val="24"/>
                <w:szCs w:val="24"/>
                <w:lang w:val="ro-MD"/>
              </w:rPr>
              <w:lastRenderedPageBreak/>
              <w:t>CAEM 2019</w:t>
            </w:r>
          </w:p>
          <w:p w14:paraId="68F5873E" w14:textId="77777777" w:rsidR="00460D5D" w:rsidRPr="00F83B70" w:rsidRDefault="00460D5D" w:rsidP="008D3CCF">
            <w:pPr>
              <w:rPr>
                <w:rFonts w:cs="Times New Roman"/>
                <w:b/>
                <w:sz w:val="24"/>
                <w:szCs w:val="24"/>
                <w:lang w:val="ro-MD"/>
              </w:rPr>
            </w:pPr>
            <w:r w:rsidRPr="00F83B70">
              <w:rPr>
                <w:rFonts w:cs="Times New Roman"/>
                <w:b/>
                <w:sz w:val="24"/>
                <w:szCs w:val="24"/>
                <w:lang w:val="ro-MD"/>
              </w:rPr>
              <w:t>Diviziunea 85</w:t>
            </w:r>
          </w:p>
          <w:p w14:paraId="2E524CBC" w14:textId="77777777" w:rsidR="00460D5D" w:rsidRPr="00F83B70" w:rsidRDefault="00460D5D" w:rsidP="008D3CCF">
            <w:pPr>
              <w:rPr>
                <w:rFonts w:cs="Times New Roman"/>
                <w:b/>
                <w:sz w:val="24"/>
                <w:szCs w:val="24"/>
                <w:lang w:val="ro-MD"/>
              </w:rPr>
            </w:pPr>
            <w:r w:rsidRPr="00F83B70">
              <w:rPr>
                <w:rFonts w:cs="Times New Roman"/>
                <w:b/>
                <w:sz w:val="24"/>
                <w:szCs w:val="24"/>
                <w:lang w:val="ro-MD"/>
              </w:rPr>
              <w:lastRenderedPageBreak/>
              <w:t>Grupa 85.2</w:t>
            </w:r>
          </w:p>
          <w:p w14:paraId="2656A1C3" w14:textId="77777777" w:rsidR="00460D5D" w:rsidRPr="00F83B70" w:rsidRDefault="00460D5D" w:rsidP="008D3CCF">
            <w:pPr>
              <w:rPr>
                <w:rFonts w:cs="Times New Roman"/>
                <w:b/>
                <w:sz w:val="24"/>
                <w:szCs w:val="24"/>
                <w:lang w:val="ro-MD"/>
              </w:rPr>
            </w:pPr>
          </w:p>
        </w:tc>
      </w:tr>
      <w:tr w:rsidR="00460D5D" w:rsidRPr="00F83B70" w14:paraId="68A6CCF9" w14:textId="77777777" w:rsidTr="00F83B70">
        <w:tc>
          <w:tcPr>
            <w:tcW w:w="3487" w:type="dxa"/>
          </w:tcPr>
          <w:p w14:paraId="45068D6D"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Grupa de bază 2341  Profesori/profesoare în învățământul primar și asimilați/asimilate</w:t>
            </w:r>
          </w:p>
        </w:tc>
        <w:tc>
          <w:tcPr>
            <w:tcW w:w="2376" w:type="dxa"/>
          </w:tcPr>
          <w:p w14:paraId="276C7507" w14:textId="77777777" w:rsidR="00460D5D" w:rsidRPr="00F83B70" w:rsidRDefault="00C96631" w:rsidP="008D3CCF">
            <w:pPr>
              <w:shd w:val="clear" w:color="auto" w:fill="FFFFFF"/>
              <w:textAlignment w:val="baseline"/>
              <w:rPr>
                <w:rFonts w:cs="Times New Roman"/>
                <w:sz w:val="24"/>
                <w:szCs w:val="24"/>
                <w:lang w:val="ro-MD"/>
              </w:rPr>
            </w:pPr>
            <w:hyperlink r:id="rId24" w:history="1">
              <w:r w:rsidR="00460D5D" w:rsidRPr="00F83B70">
                <w:rPr>
                  <w:rStyle w:val="a5"/>
                  <w:rFonts w:cs="Times New Roman"/>
                  <w:color w:val="auto"/>
                  <w:sz w:val="24"/>
                  <w:szCs w:val="24"/>
                  <w:u w:val="none"/>
                  <w:bdr w:val="none" w:sz="0" w:space="0" w:color="auto" w:frame="1"/>
                  <w:lang w:val="ro-MD"/>
                </w:rPr>
                <w:t>2341 - Profesori în învățământul primar</w:t>
              </w:r>
            </w:hyperlink>
          </w:p>
          <w:p w14:paraId="06D24CA3" w14:textId="77777777" w:rsidR="00460D5D" w:rsidRPr="00F83B70" w:rsidRDefault="00460D5D" w:rsidP="008D3CCF">
            <w:pPr>
              <w:rPr>
                <w:rFonts w:cs="Times New Roman"/>
                <w:b/>
                <w:sz w:val="24"/>
                <w:szCs w:val="24"/>
                <w:lang w:val="ro-MD"/>
              </w:rPr>
            </w:pPr>
            <w:r w:rsidRPr="00F83B70">
              <w:rPr>
                <w:rFonts w:cs="Times New Roman"/>
                <w:sz w:val="24"/>
                <w:szCs w:val="24"/>
                <w:lang w:val="ro-MD"/>
              </w:rPr>
              <w:t>(Primary school teachers)</w:t>
            </w:r>
          </w:p>
        </w:tc>
        <w:tc>
          <w:tcPr>
            <w:tcW w:w="2687" w:type="dxa"/>
          </w:tcPr>
          <w:p w14:paraId="4CD2BA71" w14:textId="77777777" w:rsidR="00460D5D" w:rsidRPr="00F83B70" w:rsidRDefault="00460D5D" w:rsidP="008D3CCF">
            <w:pPr>
              <w:rPr>
                <w:rFonts w:cs="Times New Roman"/>
                <w:b/>
                <w:sz w:val="24"/>
                <w:szCs w:val="24"/>
                <w:lang w:val="ro-MD"/>
              </w:rPr>
            </w:pPr>
            <w:r w:rsidRPr="00F83B70">
              <w:rPr>
                <w:rFonts w:cs="Times New Roman"/>
                <w:bCs/>
                <w:sz w:val="24"/>
                <w:szCs w:val="24"/>
                <w:lang w:val="ro-MD"/>
              </w:rPr>
              <w:t>2341 Profesori pentru învățământ primar (</w:t>
            </w:r>
            <w:r w:rsidRPr="00F83B70">
              <w:rPr>
                <w:rFonts w:cs="Times New Roman"/>
                <w:sz w:val="24"/>
                <w:szCs w:val="24"/>
                <w:lang w:val="ro-MD"/>
              </w:rPr>
              <w:t>Primary school teachers)</w:t>
            </w:r>
          </w:p>
        </w:tc>
        <w:tc>
          <w:tcPr>
            <w:tcW w:w="2250" w:type="dxa"/>
          </w:tcPr>
          <w:p w14:paraId="4B4767DA"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85.20</w:t>
            </w:r>
          </w:p>
          <w:p w14:paraId="0D67F821" w14:textId="77777777" w:rsidR="00460D5D" w:rsidRPr="00F83B70" w:rsidRDefault="00460D5D" w:rsidP="008D3CCF">
            <w:pPr>
              <w:rPr>
                <w:rFonts w:cs="Times New Roman"/>
                <w:b/>
                <w:sz w:val="24"/>
                <w:szCs w:val="24"/>
                <w:lang w:val="ro-MD"/>
              </w:rPr>
            </w:pPr>
            <w:r w:rsidRPr="00F83B70">
              <w:rPr>
                <w:rFonts w:cs="Times New Roman"/>
                <w:color w:val="000000"/>
                <w:sz w:val="24"/>
                <w:szCs w:val="24"/>
                <w:lang w:val="ro-MD"/>
              </w:rPr>
              <w:t>Învăţământ primar</w:t>
            </w:r>
          </w:p>
        </w:tc>
      </w:tr>
      <w:tr w:rsidR="00460D5D" w:rsidRPr="009012B1" w14:paraId="6FE1FBC8" w14:textId="77777777" w:rsidTr="00F83B70">
        <w:tc>
          <w:tcPr>
            <w:tcW w:w="3487" w:type="dxa"/>
          </w:tcPr>
          <w:p w14:paraId="0D3DC0E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ocupației</w:t>
            </w:r>
          </w:p>
          <w:p w14:paraId="151E034F"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234101 Asistent didactic/asistentă didactică</w:t>
            </w:r>
          </w:p>
        </w:tc>
        <w:tc>
          <w:tcPr>
            <w:tcW w:w="2376" w:type="dxa"/>
          </w:tcPr>
          <w:p w14:paraId="3B71B9AD" w14:textId="77777777" w:rsidR="00460D5D" w:rsidRPr="00F83B70" w:rsidRDefault="00460D5D" w:rsidP="008D3CCF">
            <w:pPr>
              <w:shd w:val="clear" w:color="auto" w:fill="FFFFFF"/>
              <w:textAlignment w:val="baseline"/>
              <w:rPr>
                <w:rFonts w:cs="Times New Roman"/>
                <w:b/>
                <w:sz w:val="24"/>
                <w:szCs w:val="24"/>
                <w:lang w:val="ro-MD"/>
              </w:rPr>
            </w:pPr>
          </w:p>
        </w:tc>
        <w:tc>
          <w:tcPr>
            <w:tcW w:w="2687" w:type="dxa"/>
          </w:tcPr>
          <w:p w14:paraId="14ED02BC" w14:textId="77777777" w:rsidR="00460D5D" w:rsidRPr="00F83B70" w:rsidRDefault="00460D5D" w:rsidP="008D3CCF">
            <w:pPr>
              <w:rPr>
                <w:rFonts w:cs="Times New Roman"/>
                <w:sz w:val="24"/>
                <w:szCs w:val="24"/>
                <w:lang w:val="ro-MD"/>
              </w:rPr>
            </w:pPr>
          </w:p>
        </w:tc>
        <w:tc>
          <w:tcPr>
            <w:tcW w:w="2250" w:type="dxa"/>
          </w:tcPr>
          <w:p w14:paraId="638E9473" w14:textId="77777777" w:rsidR="00460D5D" w:rsidRPr="00F83B70" w:rsidRDefault="00460D5D" w:rsidP="008D3CCF">
            <w:pPr>
              <w:rPr>
                <w:rFonts w:cs="Times New Roman"/>
                <w:sz w:val="24"/>
                <w:szCs w:val="24"/>
                <w:lang w:val="ro-MD"/>
              </w:rPr>
            </w:pPr>
          </w:p>
        </w:tc>
      </w:tr>
      <w:tr w:rsidR="00460D5D" w:rsidRPr="009012B1" w14:paraId="1B57541E" w14:textId="77777777" w:rsidTr="00F83B70">
        <w:tc>
          <w:tcPr>
            <w:tcW w:w="3487" w:type="dxa"/>
          </w:tcPr>
          <w:p w14:paraId="1CC887E4" w14:textId="77777777" w:rsidR="00460D5D" w:rsidRPr="00F83B70" w:rsidRDefault="00460D5D" w:rsidP="008D3CCF">
            <w:pPr>
              <w:rPr>
                <w:rFonts w:cs="Times New Roman"/>
                <w:b/>
                <w:sz w:val="24"/>
                <w:szCs w:val="24"/>
                <w:lang w:val="ro-MD"/>
              </w:rPr>
            </w:pPr>
            <w:r w:rsidRPr="00F83B70">
              <w:rPr>
                <w:rFonts w:cs="Times New Roman"/>
                <w:sz w:val="24"/>
                <w:szCs w:val="24"/>
                <w:lang w:val="ro-MD"/>
              </w:rPr>
              <w:t>234102 Educator/educatoare în învăţământul primar</w:t>
            </w:r>
          </w:p>
        </w:tc>
        <w:tc>
          <w:tcPr>
            <w:tcW w:w="2376" w:type="dxa"/>
          </w:tcPr>
          <w:p w14:paraId="5411FEBC" w14:textId="77777777" w:rsidR="00460D5D" w:rsidRPr="00F83B70" w:rsidRDefault="00460D5D" w:rsidP="008D3CCF">
            <w:pPr>
              <w:rPr>
                <w:rFonts w:cs="Times New Roman"/>
                <w:b/>
                <w:sz w:val="24"/>
                <w:szCs w:val="24"/>
                <w:lang w:val="ro-MD"/>
              </w:rPr>
            </w:pPr>
          </w:p>
        </w:tc>
        <w:tc>
          <w:tcPr>
            <w:tcW w:w="2687" w:type="dxa"/>
          </w:tcPr>
          <w:p w14:paraId="51664205" w14:textId="77777777" w:rsidR="00460D5D" w:rsidRPr="00F83B70" w:rsidRDefault="00460D5D" w:rsidP="008D3CCF">
            <w:pPr>
              <w:rPr>
                <w:rFonts w:cs="Times New Roman"/>
                <w:b/>
                <w:sz w:val="24"/>
                <w:szCs w:val="24"/>
                <w:lang w:val="ro-MD"/>
              </w:rPr>
            </w:pPr>
          </w:p>
        </w:tc>
        <w:tc>
          <w:tcPr>
            <w:tcW w:w="2250" w:type="dxa"/>
          </w:tcPr>
          <w:p w14:paraId="5AFF9DD8" w14:textId="77777777" w:rsidR="00460D5D" w:rsidRPr="00F83B70" w:rsidRDefault="00460D5D" w:rsidP="008D3CCF">
            <w:pPr>
              <w:rPr>
                <w:rFonts w:cs="Times New Roman"/>
                <w:b/>
                <w:sz w:val="24"/>
                <w:szCs w:val="24"/>
                <w:lang w:val="ro-MD"/>
              </w:rPr>
            </w:pPr>
          </w:p>
        </w:tc>
      </w:tr>
      <w:tr w:rsidR="00460D5D" w:rsidRPr="00F83B70" w14:paraId="60335536" w14:textId="77777777" w:rsidTr="00F83B70">
        <w:tc>
          <w:tcPr>
            <w:tcW w:w="3487" w:type="dxa"/>
          </w:tcPr>
          <w:p w14:paraId="46EAA133" w14:textId="77777777" w:rsidR="00460D5D" w:rsidRPr="00F83B70" w:rsidRDefault="00460D5D" w:rsidP="008D3CCF">
            <w:pPr>
              <w:rPr>
                <w:rFonts w:cs="Times New Roman"/>
                <w:b/>
                <w:sz w:val="24"/>
                <w:szCs w:val="24"/>
                <w:lang w:val="ro-MD"/>
              </w:rPr>
            </w:pPr>
            <w:r w:rsidRPr="00F83B70">
              <w:rPr>
                <w:rFonts w:cs="Times New Roman"/>
                <w:sz w:val="24"/>
                <w:szCs w:val="24"/>
                <w:lang w:val="ro-MD"/>
              </w:rPr>
              <w:t>234103 Învăţător/învățătoare</w:t>
            </w:r>
          </w:p>
        </w:tc>
        <w:tc>
          <w:tcPr>
            <w:tcW w:w="2376" w:type="dxa"/>
          </w:tcPr>
          <w:p w14:paraId="3236EFD4" w14:textId="77777777" w:rsidR="00460D5D" w:rsidRPr="00F83B70" w:rsidRDefault="00460D5D" w:rsidP="008D3CCF">
            <w:pPr>
              <w:rPr>
                <w:rFonts w:cs="Times New Roman"/>
                <w:b/>
                <w:sz w:val="24"/>
                <w:szCs w:val="24"/>
                <w:lang w:val="ro-MD"/>
              </w:rPr>
            </w:pPr>
          </w:p>
        </w:tc>
        <w:tc>
          <w:tcPr>
            <w:tcW w:w="2687" w:type="dxa"/>
          </w:tcPr>
          <w:p w14:paraId="009B6ABE" w14:textId="77777777" w:rsidR="00460D5D" w:rsidRPr="00F83B70" w:rsidRDefault="00460D5D" w:rsidP="008D3CCF">
            <w:pPr>
              <w:rPr>
                <w:rFonts w:cs="Times New Roman"/>
                <w:b/>
                <w:sz w:val="24"/>
                <w:szCs w:val="24"/>
                <w:lang w:val="ro-MD"/>
              </w:rPr>
            </w:pPr>
          </w:p>
        </w:tc>
        <w:tc>
          <w:tcPr>
            <w:tcW w:w="2250" w:type="dxa"/>
          </w:tcPr>
          <w:p w14:paraId="655A9C84" w14:textId="77777777" w:rsidR="00460D5D" w:rsidRPr="00F83B70" w:rsidRDefault="00460D5D" w:rsidP="008D3CCF">
            <w:pPr>
              <w:rPr>
                <w:rFonts w:cs="Times New Roman"/>
                <w:b/>
                <w:sz w:val="24"/>
                <w:szCs w:val="24"/>
                <w:lang w:val="ro-MD"/>
              </w:rPr>
            </w:pPr>
          </w:p>
        </w:tc>
      </w:tr>
      <w:tr w:rsidR="00460D5D" w:rsidRPr="009012B1" w14:paraId="4CA5DD32" w14:textId="77777777" w:rsidTr="00F83B70">
        <w:tc>
          <w:tcPr>
            <w:tcW w:w="3487" w:type="dxa"/>
          </w:tcPr>
          <w:p w14:paraId="66F33FA6" w14:textId="77777777" w:rsidR="00460D5D" w:rsidRPr="00F83B70" w:rsidRDefault="00460D5D" w:rsidP="008D3CCF">
            <w:pPr>
              <w:rPr>
                <w:rFonts w:cs="Times New Roman"/>
                <w:b/>
                <w:sz w:val="24"/>
                <w:szCs w:val="24"/>
                <w:lang w:val="ro-MD"/>
              </w:rPr>
            </w:pPr>
            <w:r w:rsidRPr="00F83B70">
              <w:rPr>
                <w:rFonts w:cs="Times New Roman"/>
                <w:sz w:val="24"/>
                <w:szCs w:val="24"/>
                <w:lang w:val="ro-MD"/>
              </w:rPr>
              <w:t>234104 Profesor/profesoară în învăţământul primar</w:t>
            </w:r>
          </w:p>
        </w:tc>
        <w:tc>
          <w:tcPr>
            <w:tcW w:w="2376" w:type="dxa"/>
          </w:tcPr>
          <w:p w14:paraId="1CDDA5EA"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Profesor de școală primară (Primary school teacher)</w:t>
            </w:r>
          </w:p>
        </w:tc>
        <w:tc>
          <w:tcPr>
            <w:tcW w:w="2687" w:type="dxa"/>
          </w:tcPr>
          <w:p w14:paraId="7E32B6FB" w14:textId="77777777" w:rsidR="00460D5D" w:rsidRPr="00F83B70" w:rsidRDefault="00460D5D" w:rsidP="008D3CCF">
            <w:pPr>
              <w:rPr>
                <w:rFonts w:cs="Times New Roman"/>
                <w:b/>
                <w:sz w:val="24"/>
                <w:szCs w:val="24"/>
                <w:lang w:val="ro-MD"/>
              </w:rPr>
            </w:pPr>
            <w:r w:rsidRPr="00F83B70">
              <w:rPr>
                <w:rFonts w:cs="Times New Roman"/>
                <w:sz w:val="24"/>
                <w:szCs w:val="24"/>
                <w:shd w:val="clear" w:color="auto" w:fill="FFFFFF"/>
                <w:lang w:val="ro-MD"/>
              </w:rPr>
              <w:t>- Profesor de școală primară (Primary school teacher)</w:t>
            </w:r>
          </w:p>
        </w:tc>
        <w:tc>
          <w:tcPr>
            <w:tcW w:w="2250" w:type="dxa"/>
          </w:tcPr>
          <w:p w14:paraId="7AA2A521" w14:textId="77777777" w:rsidR="00460D5D" w:rsidRPr="00F83B70" w:rsidRDefault="00460D5D" w:rsidP="008D3CCF">
            <w:pPr>
              <w:rPr>
                <w:rFonts w:cs="Times New Roman"/>
                <w:b/>
                <w:sz w:val="24"/>
                <w:szCs w:val="24"/>
                <w:lang w:val="ro-MD"/>
              </w:rPr>
            </w:pPr>
          </w:p>
        </w:tc>
      </w:tr>
      <w:tr w:rsidR="00460D5D" w:rsidRPr="00F83B70" w14:paraId="5CD1EF2C" w14:textId="77777777" w:rsidTr="00F83B70">
        <w:tc>
          <w:tcPr>
            <w:tcW w:w="3487" w:type="dxa"/>
          </w:tcPr>
          <w:p w14:paraId="7D5FE3F6" w14:textId="77777777" w:rsidR="00460D5D" w:rsidRPr="00F83B70" w:rsidRDefault="00460D5D" w:rsidP="008D3CCF">
            <w:pPr>
              <w:rPr>
                <w:rFonts w:cs="Times New Roman"/>
                <w:sz w:val="24"/>
                <w:szCs w:val="24"/>
                <w:lang w:val="ro-MD"/>
              </w:rPr>
            </w:pPr>
          </w:p>
        </w:tc>
        <w:tc>
          <w:tcPr>
            <w:tcW w:w="2376" w:type="dxa"/>
          </w:tcPr>
          <w:p w14:paraId="62B94D3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xml:space="preserve">Unele ocupații conexe clasificate în altă parte: </w:t>
            </w:r>
          </w:p>
          <w:p w14:paraId="79D48375"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(Head teacher)</w:t>
            </w:r>
          </w:p>
          <w:p w14:paraId="68C41417"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Director de școală – 1345 (School principal)</w:t>
            </w:r>
          </w:p>
          <w:p w14:paraId="4543A879"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Inspector școlar – 2351 (Schools inspector)</w:t>
            </w:r>
          </w:p>
        </w:tc>
        <w:tc>
          <w:tcPr>
            <w:tcW w:w="2687" w:type="dxa"/>
          </w:tcPr>
          <w:p w14:paraId="4FA2F5E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xml:space="preserve">Unele ocupații conexe clasificate în altă parte: </w:t>
            </w:r>
          </w:p>
          <w:p w14:paraId="39C1B2B5"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 Director de școală – 1345 (Head teacher)</w:t>
            </w:r>
          </w:p>
          <w:p w14:paraId="56F19E46" w14:textId="77777777" w:rsidR="00460D5D" w:rsidRPr="00F83B70" w:rsidRDefault="00460D5D" w:rsidP="008D3CCF">
            <w:pPr>
              <w:rPr>
                <w:rFonts w:cs="Times New Roman"/>
                <w:color w:val="0A0A0A"/>
                <w:sz w:val="24"/>
                <w:szCs w:val="24"/>
                <w:shd w:val="clear" w:color="auto" w:fill="FFFFFF"/>
                <w:lang w:val="ro-MD"/>
              </w:rPr>
            </w:pPr>
            <w:r w:rsidRPr="00F83B70">
              <w:rPr>
                <w:rFonts w:cs="Times New Roman"/>
                <w:color w:val="0A0A0A"/>
                <w:sz w:val="24"/>
                <w:szCs w:val="24"/>
                <w:shd w:val="clear" w:color="auto" w:fill="FFFFFF"/>
                <w:lang w:val="ro-MD"/>
              </w:rPr>
              <w:t>Director de școală – 1345 (School principal)</w:t>
            </w:r>
          </w:p>
          <w:p w14:paraId="0E51B913"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Inspector școlar – 2351 (Schools inspector)</w:t>
            </w:r>
          </w:p>
        </w:tc>
        <w:tc>
          <w:tcPr>
            <w:tcW w:w="2250" w:type="dxa"/>
          </w:tcPr>
          <w:p w14:paraId="7035D8FA" w14:textId="77777777" w:rsidR="00460D5D" w:rsidRPr="00F83B70" w:rsidRDefault="00460D5D" w:rsidP="008D3CCF">
            <w:pPr>
              <w:rPr>
                <w:rFonts w:cs="Times New Roman"/>
                <w:b/>
                <w:sz w:val="24"/>
                <w:szCs w:val="24"/>
                <w:lang w:val="ro-MD"/>
              </w:rPr>
            </w:pPr>
          </w:p>
        </w:tc>
      </w:tr>
      <w:tr w:rsidR="00460D5D" w:rsidRPr="00F83B70" w14:paraId="152AE94C" w14:textId="77777777" w:rsidTr="00F83B70">
        <w:trPr>
          <w:trHeight w:val="1619"/>
        </w:trPr>
        <w:tc>
          <w:tcPr>
            <w:tcW w:w="3487" w:type="dxa"/>
          </w:tcPr>
          <w:p w14:paraId="67D4A10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2342 Educatori/educatoare în educația timpurie şi asimilaţi/asimilate</w:t>
            </w:r>
          </w:p>
        </w:tc>
        <w:tc>
          <w:tcPr>
            <w:tcW w:w="2376" w:type="dxa"/>
          </w:tcPr>
          <w:p w14:paraId="6331DB89" w14:textId="77777777" w:rsidR="00460D5D" w:rsidRPr="00F83B70" w:rsidRDefault="00C96631" w:rsidP="008D3CCF">
            <w:pPr>
              <w:shd w:val="clear" w:color="auto" w:fill="FFFFFF"/>
              <w:textAlignment w:val="baseline"/>
              <w:rPr>
                <w:rFonts w:cs="Times New Roman"/>
                <w:sz w:val="24"/>
                <w:szCs w:val="24"/>
                <w:lang w:val="ro-MD"/>
              </w:rPr>
            </w:pPr>
            <w:hyperlink r:id="rId25" w:history="1">
              <w:r w:rsidR="00460D5D" w:rsidRPr="00F83B70">
                <w:rPr>
                  <w:rStyle w:val="a5"/>
                  <w:rFonts w:cs="Times New Roman"/>
                  <w:color w:val="auto"/>
                  <w:sz w:val="24"/>
                  <w:szCs w:val="24"/>
                  <w:u w:val="none"/>
                  <w:bdr w:val="none" w:sz="0" w:space="0" w:color="auto" w:frame="1"/>
                  <w:lang w:val="ro-MD"/>
                </w:rPr>
                <w:t>2342 - Educatori în învățământul preșcolar</w:t>
              </w:r>
            </w:hyperlink>
          </w:p>
          <w:p w14:paraId="0AC002BF" w14:textId="77777777" w:rsidR="00460D5D" w:rsidRPr="00F83B70" w:rsidRDefault="00460D5D" w:rsidP="008D3CCF">
            <w:pPr>
              <w:rPr>
                <w:rFonts w:cs="Times New Roman"/>
                <w:sz w:val="24"/>
                <w:szCs w:val="24"/>
                <w:lang w:val="ro-MD"/>
              </w:rPr>
            </w:pPr>
            <w:r w:rsidRPr="00F83B70">
              <w:rPr>
                <w:rFonts w:cs="Times New Roman"/>
                <w:sz w:val="24"/>
                <w:szCs w:val="24"/>
                <w:lang w:val="ro-MD"/>
              </w:rPr>
              <w:t>(Early Childhood Educators)</w:t>
            </w:r>
          </w:p>
        </w:tc>
        <w:tc>
          <w:tcPr>
            <w:tcW w:w="2687" w:type="dxa"/>
          </w:tcPr>
          <w:p w14:paraId="0336030D" w14:textId="77777777" w:rsidR="00460D5D" w:rsidRPr="00F83B70" w:rsidRDefault="00460D5D" w:rsidP="008D3CCF">
            <w:pPr>
              <w:rPr>
                <w:rFonts w:cs="Times New Roman"/>
                <w:b/>
                <w:sz w:val="24"/>
                <w:szCs w:val="24"/>
                <w:lang w:val="ro-MD"/>
              </w:rPr>
            </w:pPr>
            <w:r w:rsidRPr="00F83B70">
              <w:rPr>
                <w:rFonts w:cs="Times New Roman"/>
                <w:bCs/>
                <w:sz w:val="24"/>
                <w:szCs w:val="24"/>
                <w:lang w:val="ro-MD"/>
              </w:rPr>
              <w:t>2342 Educatori timpurii</w:t>
            </w:r>
            <w:r w:rsidRPr="00F83B70">
              <w:rPr>
                <w:rFonts w:cs="Times New Roman"/>
                <w:b/>
                <w:sz w:val="24"/>
                <w:szCs w:val="24"/>
                <w:lang w:val="ro-MD"/>
              </w:rPr>
              <w:t xml:space="preserve"> </w:t>
            </w:r>
            <w:r w:rsidRPr="00F83B70">
              <w:rPr>
                <w:rFonts w:cs="Times New Roman"/>
                <w:sz w:val="24"/>
                <w:szCs w:val="24"/>
                <w:lang w:val="ro-MD"/>
              </w:rPr>
              <w:t>(Early Childhood Educators)</w:t>
            </w:r>
          </w:p>
        </w:tc>
        <w:tc>
          <w:tcPr>
            <w:tcW w:w="2250" w:type="dxa"/>
          </w:tcPr>
          <w:p w14:paraId="4A1FBCE6" w14:textId="77777777" w:rsidR="00460D5D" w:rsidRPr="00F83B70" w:rsidRDefault="00460D5D" w:rsidP="008D3CCF">
            <w:pPr>
              <w:rPr>
                <w:rFonts w:cs="Times New Roman"/>
                <w:b/>
                <w:sz w:val="24"/>
                <w:szCs w:val="24"/>
                <w:lang w:val="ro-MD"/>
              </w:rPr>
            </w:pPr>
            <w:r w:rsidRPr="00F83B70">
              <w:rPr>
                <w:rFonts w:cs="Times New Roman"/>
                <w:b/>
                <w:sz w:val="24"/>
                <w:szCs w:val="24"/>
                <w:lang w:val="ro-MD"/>
              </w:rPr>
              <w:t>CAEM 2019</w:t>
            </w:r>
          </w:p>
          <w:p w14:paraId="3E9E9FB8" w14:textId="77777777" w:rsidR="00460D5D" w:rsidRPr="00F83B70" w:rsidRDefault="00460D5D" w:rsidP="008D3CCF">
            <w:pPr>
              <w:rPr>
                <w:rFonts w:cs="Times New Roman"/>
                <w:b/>
                <w:sz w:val="24"/>
                <w:szCs w:val="24"/>
                <w:lang w:val="ro-MD"/>
              </w:rPr>
            </w:pPr>
            <w:r w:rsidRPr="00F83B70">
              <w:rPr>
                <w:rFonts w:cs="Times New Roman"/>
                <w:b/>
                <w:sz w:val="24"/>
                <w:szCs w:val="24"/>
                <w:lang w:val="ro-MD"/>
              </w:rPr>
              <w:t>Diviziunea 85</w:t>
            </w:r>
          </w:p>
          <w:p w14:paraId="6662305B" w14:textId="77777777" w:rsidR="00460D5D" w:rsidRPr="00F83B70" w:rsidRDefault="00460D5D" w:rsidP="008D3CCF">
            <w:pPr>
              <w:rPr>
                <w:rFonts w:cs="Times New Roman"/>
                <w:b/>
                <w:sz w:val="24"/>
                <w:szCs w:val="24"/>
                <w:lang w:val="ro-MD"/>
              </w:rPr>
            </w:pPr>
            <w:r w:rsidRPr="00F83B70">
              <w:rPr>
                <w:rFonts w:cs="Times New Roman"/>
                <w:b/>
                <w:sz w:val="24"/>
                <w:szCs w:val="24"/>
                <w:lang w:val="ro-MD"/>
              </w:rPr>
              <w:t>Grupa 85.1</w:t>
            </w:r>
          </w:p>
          <w:p w14:paraId="5FE5FD15" w14:textId="77777777" w:rsidR="00460D5D" w:rsidRPr="00F83B70" w:rsidRDefault="00460D5D" w:rsidP="008D3CCF">
            <w:pPr>
              <w:rPr>
                <w:rFonts w:cs="Times New Roman"/>
                <w:b/>
                <w:sz w:val="24"/>
                <w:szCs w:val="24"/>
                <w:lang w:val="ro-MD"/>
              </w:rPr>
            </w:pPr>
          </w:p>
        </w:tc>
      </w:tr>
      <w:tr w:rsidR="00460D5D" w:rsidRPr="00F83B70" w14:paraId="1AFF30B5" w14:textId="77777777" w:rsidTr="00F83B70">
        <w:tc>
          <w:tcPr>
            <w:tcW w:w="3487" w:type="dxa"/>
          </w:tcPr>
          <w:p w14:paraId="24D0F82D"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7FCDA1B9" w14:textId="77777777" w:rsidR="00460D5D" w:rsidRPr="00F83B70" w:rsidRDefault="00460D5D" w:rsidP="008D3CCF">
            <w:pPr>
              <w:rPr>
                <w:rFonts w:cs="Times New Roman"/>
                <w:b/>
                <w:sz w:val="24"/>
                <w:szCs w:val="24"/>
                <w:lang w:val="ro-MD"/>
              </w:rPr>
            </w:pPr>
            <w:r w:rsidRPr="00F83B70">
              <w:rPr>
                <w:rFonts w:cs="Times New Roman"/>
                <w:sz w:val="24"/>
                <w:szCs w:val="24"/>
                <w:lang w:val="ro-MD"/>
              </w:rPr>
              <w:t>234201 Conducător muzical/conducătoare muzicală</w:t>
            </w:r>
          </w:p>
        </w:tc>
        <w:tc>
          <w:tcPr>
            <w:tcW w:w="2376" w:type="dxa"/>
          </w:tcPr>
          <w:p w14:paraId="0EC22C13" w14:textId="77777777" w:rsidR="00460D5D" w:rsidRPr="00F83B70" w:rsidRDefault="00460D5D" w:rsidP="008D3CCF">
            <w:pPr>
              <w:rPr>
                <w:rFonts w:cs="Times New Roman"/>
                <w:b/>
                <w:sz w:val="24"/>
                <w:szCs w:val="24"/>
                <w:lang w:val="ro-MD"/>
              </w:rPr>
            </w:pPr>
          </w:p>
        </w:tc>
        <w:tc>
          <w:tcPr>
            <w:tcW w:w="2687" w:type="dxa"/>
          </w:tcPr>
          <w:p w14:paraId="4A217DBD" w14:textId="77777777" w:rsidR="00460D5D" w:rsidRPr="00F83B70" w:rsidRDefault="00460D5D" w:rsidP="008D3CCF">
            <w:pPr>
              <w:rPr>
                <w:rFonts w:cs="Times New Roman"/>
                <w:b/>
                <w:sz w:val="24"/>
                <w:szCs w:val="24"/>
                <w:lang w:val="ro-MD"/>
              </w:rPr>
            </w:pPr>
          </w:p>
        </w:tc>
        <w:tc>
          <w:tcPr>
            <w:tcW w:w="2250" w:type="dxa"/>
          </w:tcPr>
          <w:p w14:paraId="01E19547"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85.10</w:t>
            </w:r>
          </w:p>
          <w:p w14:paraId="4628818F" w14:textId="77777777" w:rsidR="00460D5D" w:rsidRPr="00F83B70" w:rsidRDefault="00460D5D" w:rsidP="008D3CCF">
            <w:pPr>
              <w:rPr>
                <w:rFonts w:cs="Times New Roman"/>
                <w:b/>
                <w:sz w:val="24"/>
                <w:szCs w:val="24"/>
                <w:lang w:val="ro-MD"/>
              </w:rPr>
            </w:pPr>
            <w:r w:rsidRPr="00F83B70">
              <w:rPr>
                <w:rFonts w:cs="Times New Roman"/>
                <w:color w:val="000000"/>
                <w:sz w:val="24"/>
                <w:szCs w:val="24"/>
                <w:lang w:val="ro-MD"/>
              </w:rPr>
              <w:t>Învăţământ preşcolar</w:t>
            </w:r>
          </w:p>
        </w:tc>
      </w:tr>
      <w:tr w:rsidR="00460D5D" w:rsidRPr="009012B1" w14:paraId="44D75E3E" w14:textId="77777777" w:rsidTr="00F83B70">
        <w:tc>
          <w:tcPr>
            <w:tcW w:w="3487" w:type="dxa"/>
          </w:tcPr>
          <w:p w14:paraId="473B9038" w14:textId="77777777" w:rsidR="00460D5D" w:rsidRPr="00F83B70" w:rsidRDefault="00460D5D" w:rsidP="008D3CCF">
            <w:pPr>
              <w:rPr>
                <w:rFonts w:cs="Times New Roman"/>
                <w:b/>
                <w:sz w:val="24"/>
                <w:szCs w:val="24"/>
                <w:lang w:val="ro-MD"/>
              </w:rPr>
            </w:pPr>
            <w:r w:rsidRPr="00F83B70">
              <w:rPr>
                <w:rFonts w:cs="Times New Roman"/>
                <w:sz w:val="24"/>
                <w:szCs w:val="24"/>
                <w:lang w:val="ro-MD"/>
              </w:rPr>
              <w:t>234202 Educator/educatoare în educația timpurie</w:t>
            </w:r>
          </w:p>
        </w:tc>
        <w:tc>
          <w:tcPr>
            <w:tcW w:w="2376" w:type="dxa"/>
          </w:tcPr>
          <w:p w14:paraId="53188F88"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Educator timpuriu (Early childhood educator)</w:t>
            </w:r>
          </w:p>
        </w:tc>
        <w:tc>
          <w:tcPr>
            <w:tcW w:w="2687" w:type="dxa"/>
          </w:tcPr>
          <w:p w14:paraId="7047306A" w14:textId="77777777" w:rsidR="00460D5D" w:rsidRPr="00F83B70" w:rsidRDefault="00460D5D" w:rsidP="008D3CCF">
            <w:pPr>
              <w:rPr>
                <w:rFonts w:cs="Times New Roman"/>
                <w:b/>
                <w:sz w:val="24"/>
                <w:szCs w:val="24"/>
                <w:lang w:val="ro-MD"/>
              </w:rPr>
            </w:pPr>
          </w:p>
        </w:tc>
        <w:tc>
          <w:tcPr>
            <w:tcW w:w="2250" w:type="dxa"/>
          </w:tcPr>
          <w:p w14:paraId="761954CE" w14:textId="77777777" w:rsidR="00460D5D" w:rsidRPr="00F83B70" w:rsidRDefault="00460D5D" w:rsidP="008D3CCF">
            <w:pPr>
              <w:rPr>
                <w:rFonts w:cs="Times New Roman"/>
                <w:b/>
                <w:sz w:val="24"/>
                <w:szCs w:val="24"/>
                <w:lang w:val="ro-MD"/>
              </w:rPr>
            </w:pPr>
          </w:p>
        </w:tc>
      </w:tr>
      <w:tr w:rsidR="00460D5D" w:rsidRPr="009012B1" w14:paraId="50A13881" w14:textId="77777777" w:rsidTr="00F83B70">
        <w:tc>
          <w:tcPr>
            <w:tcW w:w="3487" w:type="dxa"/>
          </w:tcPr>
          <w:p w14:paraId="283257B6" w14:textId="77777777" w:rsidR="00460D5D" w:rsidRPr="00F83B70" w:rsidRDefault="00460D5D" w:rsidP="008D3CCF">
            <w:pPr>
              <w:rPr>
                <w:rFonts w:cs="Times New Roman"/>
                <w:b/>
                <w:sz w:val="24"/>
                <w:szCs w:val="24"/>
                <w:lang w:val="ro-MD"/>
              </w:rPr>
            </w:pPr>
            <w:r w:rsidRPr="00F83B70">
              <w:rPr>
                <w:rFonts w:cs="Times New Roman"/>
                <w:sz w:val="24"/>
                <w:szCs w:val="24"/>
                <w:lang w:val="ro-MD"/>
              </w:rPr>
              <w:t>234203 Profesor/profesoară în educația timpurie</w:t>
            </w:r>
          </w:p>
        </w:tc>
        <w:tc>
          <w:tcPr>
            <w:tcW w:w="2376" w:type="dxa"/>
          </w:tcPr>
          <w:p w14:paraId="2E5BA886"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Învățător preșcolar (Pre-school teacher)</w:t>
            </w:r>
          </w:p>
        </w:tc>
        <w:tc>
          <w:tcPr>
            <w:tcW w:w="2687" w:type="dxa"/>
          </w:tcPr>
          <w:p w14:paraId="0D5CFA7E" w14:textId="77777777" w:rsidR="00460D5D" w:rsidRPr="00F83B70" w:rsidRDefault="00460D5D" w:rsidP="008D3CCF">
            <w:pPr>
              <w:rPr>
                <w:rFonts w:cs="Times New Roman"/>
                <w:b/>
                <w:sz w:val="24"/>
                <w:szCs w:val="24"/>
                <w:lang w:val="ro-MD"/>
              </w:rPr>
            </w:pPr>
            <w:r w:rsidRPr="00F83B70">
              <w:rPr>
                <w:rFonts w:cs="Times New Roman"/>
                <w:sz w:val="24"/>
                <w:szCs w:val="24"/>
                <w:shd w:val="clear" w:color="auto" w:fill="FFFFFF"/>
                <w:lang w:val="ro-MD"/>
              </w:rPr>
              <w:t>Învățător preșcolar (Pre-school teacher)</w:t>
            </w:r>
          </w:p>
        </w:tc>
        <w:tc>
          <w:tcPr>
            <w:tcW w:w="2250" w:type="dxa"/>
          </w:tcPr>
          <w:p w14:paraId="43027722" w14:textId="77777777" w:rsidR="00460D5D" w:rsidRPr="00F83B70" w:rsidRDefault="00460D5D" w:rsidP="008D3CCF">
            <w:pPr>
              <w:rPr>
                <w:rFonts w:cs="Times New Roman"/>
                <w:b/>
                <w:sz w:val="24"/>
                <w:szCs w:val="24"/>
                <w:lang w:val="ro-MD"/>
              </w:rPr>
            </w:pPr>
          </w:p>
        </w:tc>
      </w:tr>
      <w:tr w:rsidR="00460D5D" w:rsidRPr="00F83B70" w14:paraId="4E3F4979" w14:textId="77777777" w:rsidTr="00F83B70">
        <w:tc>
          <w:tcPr>
            <w:tcW w:w="3487" w:type="dxa"/>
          </w:tcPr>
          <w:p w14:paraId="6BDA00D0" w14:textId="77777777" w:rsidR="00460D5D" w:rsidRPr="00F83B70" w:rsidRDefault="00460D5D" w:rsidP="008D3CCF">
            <w:pPr>
              <w:rPr>
                <w:rFonts w:cs="Times New Roman"/>
                <w:sz w:val="24"/>
                <w:szCs w:val="24"/>
                <w:lang w:val="ro-MD"/>
              </w:rPr>
            </w:pPr>
          </w:p>
        </w:tc>
        <w:tc>
          <w:tcPr>
            <w:tcW w:w="2376" w:type="dxa"/>
          </w:tcPr>
          <w:p w14:paraId="255E13B7"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2527198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Manager centru de îngrijire a copiilor – 1341 (Child care centre manager)</w:t>
            </w:r>
          </w:p>
          <w:p w14:paraId="680B969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Lucrător de îngrijire a copiilor – 5311 (Child care worker)</w:t>
            </w:r>
          </w:p>
        </w:tc>
        <w:tc>
          <w:tcPr>
            <w:tcW w:w="2687" w:type="dxa"/>
          </w:tcPr>
          <w:p w14:paraId="1F9D7920"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 xml:space="preserve">Unele ocupații conexe clasificate în altă parte: </w:t>
            </w:r>
          </w:p>
          <w:p w14:paraId="773C78AB"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 Director de școală – 1345 (</w:t>
            </w:r>
            <w:r w:rsidRPr="00F83B70">
              <w:rPr>
                <w:rFonts w:cs="Times New Roman"/>
                <w:bCs/>
                <w:sz w:val="24"/>
                <w:szCs w:val="24"/>
                <w:lang w:val="ro-MD"/>
              </w:rPr>
              <w:t>Head teacher</w:t>
            </w:r>
            <w:r w:rsidRPr="00F83B70">
              <w:rPr>
                <w:rFonts w:cs="Times New Roman"/>
                <w:bCs/>
                <w:sz w:val="24"/>
                <w:szCs w:val="24"/>
                <w:shd w:val="clear" w:color="auto" w:fill="FFFFFF"/>
                <w:lang w:val="ro-MD"/>
              </w:rPr>
              <w:t>)</w:t>
            </w:r>
          </w:p>
          <w:p w14:paraId="65EE333A" w14:textId="77777777" w:rsidR="00460D5D" w:rsidRPr="00F83B70" w:rsidRDefault="00460D5D" w:rsidP="008D3CCF">
            <w:pPr>
              <w:rPr>
                <w:rFonts w:cs="Times New Roman"/>
                <w:bCs/>
                <w:sz w:val="24"/>
                <w:szCs w:val="24"/>
                <w:shd w:val="clear" w:color="auto" w:fill="FFFFFF"/>
                <w:lang w:val="ro-MD"/>
              </w:rPr>
            </w:pPr>
            <w:r w:rsidRPr="00F83B70">
              <w:rPr>
                <w:rFonts w:cs="Times New Roman"/>
                <w:bCs/>
                <w:sz w:val="24"/>
                <w:szCs w:val="24"/>
                <w:shd w:val="clear" w:color="auto" w:fill="FFFFFF"/>
                <w:lang w:val="ro-MD"/>
              </w:rPr>
              <w:t>- Director de școală – 1345 (School principal)</w:t>
            </w:r>
          </w:p>
          <w:p w14:paraId="7E3022B1" w14:textId="77777777" w:rsidR="00460D5D" w:rsidRPr="00F83B70" w:rsidRDefault="00460D5D" w:rsidP="008D3CCF">
            <w:pPr>
              <w:rPr>
                <w:rFonts w:cs="Times New Roman"/>
                <w:bCs/>
                <w:sz w:val="24"/>
                <w:szCs w:val="24"/>
                <w:lang w:val="ro-MD"/>
              </w:rPr>
            </w:pPr>
            <w:r w:rsidRPr="00F83B70">
              <w:rPr>
                <w:rFonts w:cs="Times New Roman"/>
                <w:bCs/>
                <w:sz w:val="24"/>
                <w:szCs w:val="24"/>
                <w:shd w:val="clear" w:color="auto" w:fill="FFFFFF"/>
                <w:lang w:val="ro-MD"/>
              </w:rPr>
              <w:t>- Inspector școlar – 2351 (Schools inspector)</w:t>
            </w:r>
          </w:p>
        </w:tc>
        <w:tc>
          <w:tcPr>
            <w:tcW w:w="2250" w:type="dxa"/>
          </w:tcPr>
          <w:p w14:paraId="17AFCC5A" w14:textId="77777777" w:rsidR="00460D5D" w:rsidRPr="00F83B70" w:rsidRDefault="00460D5D" w:rsidP="008D3CCF">
            <w:pPr>
              <w:rPr>
                <w:rFonts w:cs="Times New Roman"/>
                <w:b/>
                <w:sz w:val="24"/>
                <w:szCs w:val="24"/>
                <w:lang w:val="ro-MD"/>
              </w:rPr>
            </w:pPr>
          </w:p>
        </w:tc>
      </w:tr>
      <w:tr w:rsidR="00460D5D" w:rsidRPr="009012B1" w14:paraId="77DD78FA" w14:textId="77777777" w:rsidTr="00F83B70">
        <w:tc>
          <w:tcPr>
            <w:tcW w:w="3487" w:type="dxa"/>
          </w:tcPr>
          <w:p w14:paraId="2FB0F35C" w14:textId="77777777" w:rsidR="00460D5D" w:rsidRPr="00F83B70" w:rsidRDefault="00460D5D" w:rsidP="008D3CCF">
            <w:pPr>
              <w:rPr>
                <w:rFonts w:cs="Times New Roman"/>
                <w:sz w:val="24"/>
                <w:szCs w:val="24"/>
                <w:lang w:val="ro-MD"/>
              </w:rPr>
            </w:pPr>
          </w:p>
        </w:tc>
        <w:tc>
          <w:tcPr>
            <w:tcW w:w="2376" w:type="dxa"/>
          </w:tcPr>
          <w:p w14:paraId="3274D13C"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468BC935" w14:textId="77777777" w:rsidR="00460D5D" w:rsidRPr="00F83B70" w:rsidRDefault="00C96631" w:rsidP="008D3CCF">
            <w:pPr>
              <w:shd w:val="clear" w:color="auto" w:fill="FFFFFF"/>
              <w:textAlignment w:val="baseline"/>
              <w:rPr>
                <w:rFonts w:cs="Times New Roman"/>
                <w:sz w:val="24"/>
                <w:szCs w:val="24"/>
                <w:lang w:val="ro-MD"/>
              </w:rPr>
            </w:pPr>
            <w:hyperlink r:id="rId26" w:history="1">
              <w:r w:rsidR="00460D5D" w:rsidRPr="00F83B70">
                <w:rPr>
                  <w:rStyle w:val="a5"/>
                  <w:rFonts w:cs="Times New Roman"/>
                  <w:color w:val="auto"/>
                  <w:sz w:val="24"/>
                  <w:szCs w:val="24"/>
                  <w:u w:val="none"/>
                  <w:bdr w:val="none" w:sz="0" w:space="0" w:color="auto" w:frame="1"/>
                  <w:lang w:val="ro-MD"/>
                </w:rPr>
                <w:t>- profesor în învățământul preșcolar/profesoară în învățământul preșcolar</w:t>
              </w:r>
            </w:hyperlink>
          </w:p>
          <w:p w14:paraId="7BB2CAFF" w14:textId="77777777" w:rsidR="00460D5D" w:rsidRPr="00F83B70" w:rsidRDefault="00C96631" w:rsidP="008D3CCF">
            <w:pPr>
              <w:shd w:val="clear" w:color="auto" w:fill="FFFFFF"/>
              <w:textAlignment w:val="baseline"/>
              <w:rPr>
                <w:rFonts w:cs="Times New Roman"/>
                <w:sz w:val="24"/>
                <w:szCs w:val="24"/>
                <w:lang w:val="ro-MD"/>
              </w:rPr>
            </w:pPr>
            <w:hyperlink r:id="rId27" w:history="1">
              <w:r w:rsidR="00460D5D" w:rsidRPr="00F83B70">
                <w:rPr>
                  <w:rStyle w:val="a5"/>
                  <w:rFonts w:cs="Times New Roman"/>
                  <w:color w:val="auto"/>
                  <w:sz w:val="24"/>
                  <w:szCs w:val="24"/>
                  <w:u w:val="none"/>
                  <w:bdr w:val="none" w:sz="0" w:space="0" w:color="auto" w:frame="1"/>
                  <w:lang w:val="ro-MD"/>
                </w:rPr>
                <w:t>- profesor în învățământul primar și preșcolar - alternativa educațională Freinet/profesoară în învățământul primar și preșcolar - alternativa educațională Freinet</w:t>
              </w:r>
            </w:hyperlink>
          </w:p>
          <w:p w14:paraId="15228330" w14:textId="77777777" w:rsidR="00460D5D" w:rsidRPr="00F83B70" w:rsidRDefault="00C96631" w:rsidP="008D3CCF">
            <w:pPr>
              <w:shd w:val="clear" w:color="auto" w:fill="FFFFFF"/>
              <w:textAlignment w:val="baseline"/>
              <w:rPr>
                <w:rFonts w:cs="Times New Roman"/>
                <w:sz w:val="24"/>
                <w:szCs w:val="24"/>
                <w:shd w:val="clear" w:color="auto" w:fill="FFFFFF"/>
                <w:lang w:val="ro-MD"/>
              </w:rPr>
            </w:pPr>
            <w:hyperlink r:id="rId28" w:history="1">
              <w:r w:rsidR="00460D5D" w:rsidRPr="00F83B70">
                <w:rPr>
                  <w:rStyle w:val="a5"/>
                  <w:rFonts w:cs="Times New Roman"/>
                  <w:color w:val="auto"/>
                  <w:sz w:val="24"/>
                  <w:szCs w:val="24"/>
                  <w:u w:val="none"/>
                  <w:bdr w:val="none" w:sz="0" w:space="0" w:color="auto" w:frame="1"/>
                  <w:lang w:val="ro-MD"/>
                </w:rPr>
                <w:t>- profesor în învățământul primar și preșcolar - alternativa educațională Montessori/profesoară în învățământul primar și preșcolar - alternativa educațională Montessori</w:t>
              </w:r>
            </w:hyperlink>
          </w:p>
        </w:tc>
        <w:tc>
          <w:tcPr>
            <w:tcW w:w="2687" w:type="dxa"/>
          </w:tcPr>
          <w:p w14:paraId="680F874D" w14:textId="77777777" w:rsidR="00460D5D" w:rsidRPr="00F83B70" w:rsidRDefault="00460D5D" w:rsidP="008D3CCF">
            <w:pPr>
              <w:rPr>
                <w:rFonts w:cs="Times New Roman"/>
                <w:sz w:val="24"/>
                <w:szCs w:val="24"/>
                <w:lang w:val="ro-MD"/>
              </w:rPr>
            </w:pPr>
          </w:p>
        </w:tc>
        <w:tc>
          <w:tcPr>
            <w:tcW w:w="2250" w:type="dxa"/>
          </w:tcPr>
          <w:p w14:paraId="36C67E06" w14:textId="77777777" w:rsidR="00460D5D" w:rsidRPr="00F83B70" w:rsidRDefault="00460D5D" w:rsidP="008D3CCF">
            <w:pPr>
              <w:rPr>
                <w:rFonts w:cs="Times New Roman"/>
                <w:b/>
                <w:sz w:val="24"/>
                <w:szCs w:val="24"/>
                <w:lang w:val="ro-MD"/>
              </w:rPr>
            </w:pPr>
          </w:p>
        </w:tc>
      </w:tr>
      <w:tr w:rsidR="00460D5D" w:rsidRPr="009012B1" w14:paraId="56502E32" w14:textId="77777777" w:rsidTr="00F83B70">
        <w:tc>
          <w:tcPr>
            <w:tcW w:w="3487" w:type="dxa"/>
          </w:tcPr>
          <w:p w14:paraId="21937ED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minoră 235</w:t>
            </w:r>
          </w:p>
          <w:p w14:paraId="32753E6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Alți specialiști/alte specialiste în învățământ</w:t>
            </w:r>
          </w:p>
        </w:tc>
        <w:tc>
          <w:tcPr>
            <w:tcW w:w="2376" w:type="dxa"/>
          </w:tcPr>
          <w:p w14:paraId="56E85993" w14:textId="77777777" w:rsidR="00460D5D" w:rsidRPr="00F83B70" w:rsidRDefault="00C96631" w:rsidP="008D3CCF">
            <w:pPr>
              <w:ind w:left="26"/>
              <w:rPr>
                <w:rFonts w:cs="Times New Roman"/>
                <w:bCs/>
                <w:sz w:val="24"/>
                <w:szCs w:val="24"/>
                <w:lang w:val="ro-MD"/>
              </w:rPr>
            </w:pPr>
            <w:hyperlink r:id="rId29" w:history="1">
              <w:r w:rsidR="00460D5D" w:rsidRPr="00F83B70">
                <w:rPr>
                  <w:rStyle w:val="a5"/>
                  <w:rFonts w:cs="Times New Roman"/>
                  <w:bCs/>
                  <w:color w:val="auto"/>
                  <w:sz w:val="24"/>
                  <w:szCs w:val="24"/>
                  <w:u w:val="none"/>
                  <w:bdr w:val="none" w:sz="0" w:space="0" w:color="auto" w:frame="1"/>
                  <w:shd w:val="clear" w:color="auto" w:fill="FFFFFF"/>
                  <w:lang w:val="ro-MD"/>
                </w:rPr>
                <w:t>235 - Alți specialiști în învățământ</w:t>
              </w:r>
            </w:hyperlink>
            <w:r w:rsidR="00460D5D" w:rsidRPr="00F83B70">
              <w:rPr>
                <w:rFonts w:cs="Times New Roman"/>
                <w:bCs/>
                <w:sz w:val="24"/>
                <w:szCs w:val="24"/>
                <w:lang w:val="ro-MD"/>
              </w:rPr>
              <w:t xml:space="preserve"> (Other Teaching Professionals)</w:t>
            </w:r>
          </w:p>
        </w:tc>
        <w:tc>
          <w:tcPr>
            <w:tcW w:w="2687" w:type="dxa"/>
          </w:tcPr>
          <w:p w14:paraId="2AC139EA"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 Alte cadre didactice (Other Teaching Professionals)</w:t>
            </w:r>
          </w:p>
        </w:tc>
        <w:tc>
          <w:tcPr>
            <w:tcW w:w="2250" w:type="dxa"/>
          </w:tcPr>
          <w:p w14:paraId="51D793DC" w14:textId="77777777" w:rsidR="00460D5D" w:rsidRPr="00F83B70" w:rsidRDefault="00460D5D" w:rsidP="008D3CCF">
            <w:pPr>
              <w:rPr>
                <w:rFonts w:cs="Times New Roman"/>
                <w:b/>
                <w:sz w:val="24"/>
                <w:szCs w:val="24"/>
                <w:lang w:val="ro-MD"/>
              </w:rPr>
            </w:pPr>
          </w:p>
        </w:tc>
      </w:tr>
      <w:tr w:rsidR="00460D5D" w:rsidRPr="009012B1" w14:paraId="74E9A41D" w14:textId="77777777" w:rsidTr="00F83B70">
        <w:tc>
          <w:tcPr>
            <w:tcW w:w="3487" w:type="dxa"/>
          </w:tcPr>
          <w:p w14:paraId="406DC265"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2351 Specialiști/specialiste în metodologie didactică</w:t>
            </w:r>
          </w:p>
        </w:tc>
        <w:tc>
          <w:tcPr>
            <w:tcW w:w="2376" w:type="dxa"/>
          </w:tcPr>
          <w:p w14:paraId="4DC782D1" w14:textId="77777777" w:rsidR="00460D5D" w:rsidRPr="00F83B70" w:rsidRDefault="00C96631" w:rsidP="008D3CCF">
            <w:pPr>
              <w:shd w:val="clear" w:color="auto" w:fill="FFFFFF"/>
              <w:ind w:left="-116"/>
              <w:textAlignment w:val="baseline"/>
              <w:rPr>
                <w:rFonts w:cs="Times New Roman"/>
                <w:bCs/>
                <w:sz w:val="24"/>
                <w:szCs w:val="24"/>
                <w:lang w:val="ro-MD"/>
              </w:rPr>
            </w:pPr>
            <w:hyperlink r:id="rId30" w:history="1">
              <w:r w:rsidR="00460D5D" w:rsidRPr="00F83B70">
                <w:rPr>
                  <w:rStyle w:val="a5"/>
                  <w:rFonts w:cs="Times New Roman"/>
                  <w:bCs/>
                  <w:color w:val="auto"/>
                  <w:sz w:val="24"/>
                  <w:szCs w:val="24"/>
                  <w:u w:val="none"/>
                  <w:bdr w:val="none" w:sz="0" w:space="0" w:color="auto" w:frame="1"/>
                  <w:lang w:val="ro-MD"/>
                </w:rPr>
                <w:t>2351 - Specialiști în metodologie didactică</w:t>
              </w:r>
            </w:hyperlink>
          </w:p>
          <w:p w14:paraId="79F27BD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(Education methods specialists)</w:t>
            </w:r>
          </w:p>
        </w:tc>
        <w:tc>
          <w:tcPr>
            <w:tcW w:w="2687" w:type="dxa"/>
          </w:tcPr>
          <w:p w14:paraId="6686DBB9"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2351 Consilieri în educație (Education methods specialists)</w:t>
            </w:r>
          </w:p>
        </w:tc>
        <w:tc>
          <w:tcPr>
            <w:tcW w:w="2250" w:type="dxa"/>
          </w:tcPr>
          <w:p w14:paraId="5EA82D95" w14:textId="77777777" w:rsidR="00460D5D" w:rsidRPr="00F83B70" w:rsidRDefault="00460D5D" w:rsidP="008D3CCF">
            <w:pPr>
              <w:rPr>
                <w:rFonts w:cs="Times New Roman"/>
                <w:b/>
                <w:sz w:val="24"/>
                <w:szCs w:val="24"/>
                <w:lang w:val="ro-MD"/>
              </w:rPr>
            </w:pPr>
          </w:p>
        </w:tc>
      </w:tr>
      <w:tr w:rsidR="00460D5D" w:rsidRPr="009012B1" w14:paraId="204E69CA" w14:textId="77777777" w:rsidTr="00F83B70">
        <w:tc>
          <w:tcPr>
            <w:tcW w:w="3487" w:type="dxa"/>
          </w:tcPr>
          <w:p w14:paraId="25DB8523" w14:textId="77777777" w:rsidR="00460D5D" w:rsidRPr="00F83B70" w:rsidRDefault="00460D5D" w:rsidP="008D3CCF">
            <w:pPr>
              <w:rPr>
                <w:rFonts w:cs="Times New Roman"/>
                <w:b/>
                <w:sz w:val="24"/>
                <w:szCs w:val="24"/>
                <w:lang w:val="ro-MD"/>
              </w:rPr>
            </w:pPr>
            <w:r w:rsidRPr="00F83B70">
              <w:rPr>
                <w:rFonts w:cs="Times New Roman"/>
                <w:sz w:val="24"/>
                <w:szCs w:val="24"/>
                <w:lang w:val="ro-MD"/>
              </w:rPr>
              <w:t>235108 Metodist/metodistă</w:t>
            </w:r>
          </w:p>
        </w:tc>
        <w:tc>
          <w:tcPr>
            <w:tcW w:w="2376" w:type="dxa"/>
          </w:tcPr>
          <w:p w14:paraId="718F5D30"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Coordonator de curriculum (Curriculum coordinator)</w:t>
            </w:r>
          </w:p>
        </w:tc>
        <w:tc>
          <w:tcPr>
            <w:tcW w:w="2687" w:type="dxa"/>
          </w:tcPr>
          <w:p w14:paraId="23F6F399"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Coordonator de curriculum (Curriculum coordinator)</w:t>
            </w:r>
          </w:p>
        </w:tc>
        <w:tc>
          <w:tcPr>
            <w:tcW w:w="2250" w:type="dxa"/>
          </w:tcPr>
          <w:p w14:paraId="53EC037B" w14:textId="77777777" w:rsidR="00460D5D" w:rsidRPr="00F83B70" w:rsidRDefault="00460D5D" w:rsidP="008D3CCF">
            <w:pPr>
              <w:rPr>
                <w:rFonts w:cs="Times New Roman"/>
                <w:b/>
                <w:sz w:val="24"/>
                <w:szCs w:val="24"/>
                <w:lang w:val="ro-MD"/>
              </w:rPr>
            </w:pPr>
          </w:p>
        </w:tc>
      </w:tr>
      <w:tr w:rsidR="00460D5D" w:rsidRPr="009012B1" w14:paraId="3CB1FBA9" w14:textId="77777777" w:rsidTr="00F83B70">
        <w:tc>
          <w:tcPr>
            <w:tcW w:w="3487" w:type="dxa"/>
          </w:tcPr>
          <w:p w14:paraId="768C261A" w14:textId="77777777" w:rsidR="00460D5D" w:rsidRPr="00F83B70" w:rsidRDefault="00460D5D" w:rsidP="008D3CCF">
            <w:pPr>
              <w:rPr>
                <w:rFonts w:cs="Times New Roman"/>
                <w:b/>
                <w:sz w:val="24"/>
                <w:szCs w:val="24"/>
                <w:lang w:val="ro-MD"/>
              </w:rPr>
            </w:pPr>
            <w:r w:rsidRPr="00F83B70">
              <w:rPr>
                <w:rFonts w:cs="Times New Roman"/>
                <w:sz w:val="24"/>
                <w:szCs w:val="24"/>
                <w:lang w:val="ro-MD"/>
              </w:rPr>
              <w:t>235109 Metodist/metodistă educaţie timpurie</w:t>
            </w:r>
          </w:p>
        </w:tc>
        <w:tc>
          <w:tcPr>
            <w:tcW w:w="2376" w:type="dxa"/>
          </w:tcPr>
          <w:p w14:paraId="799EB525"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Elaborator de curriculum (Curriculum developer)</w:t>
            </w:r>
          </w:p>
        </w:tc>
        <w:tc>
          <w:tcPr>
            <w:tcW w:w="2687" w:type="dxa"/>
          </w:tcPr>
          <w:p w14:paraId="58983677"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Elaborator de curriculum (Curriculum developer)</w:t>
            </w:r>
          </w:p>
        </w:tc>
        <w:tc>
          <w:tcPr>
            <w:tcW w:w="2250" w:type="dxa"/>
          </w:tcPr>
          <w:p w14:paraId="626E4DF8" w14:textId="77777777" w:rsidR="00460D5D" w:rsidRPr="00F83B70" w:rsidRDefault="00460D5D" w:rsidP="008D3CCF">
            <w:pPr>
              <w:rPr>
                <w:rFonts w:cs="Times New Roman"/>
                <w:b/>
                <w:sz w:val="24"/>
                <w:szCs w:val="24"/>
                <w:lang w:val="ro-MD"/>
              </w:rPr>
            </w:pPr>
          </w:p>
        </w:tc>
      </w:tr>
      <w:tr w:rsidR="00460D5D" w:rsidRPr="009012B1" w14:paraId="54C792D9" w14:textId="77777777" w:rsidTr="00F83B70">
        <w:tc>
          <w:tcPr>
            <w:tcW w:w="3487" w:type="dxa"/>
          </w:tcPr>
          <w:p w14:paraId="73F48F62" w14:textId="77777777" w:rsidR="00460D5D" w:rsidRPr="00F83B70" w:rsidRDefault="00460D5D" w:rsidP="008D3CCF">
            <w:pPr>
              <w:rPr>
                <w:rFonts w:cs="Times New Roman"/>
                <w:b/>
                <w:sz w:val="24"/>
                <w:szCs w:val="24"/>
                <w:lang w:val="ro-MD"/>
              </w:rPr>
            </w:pPr>
            <w:r w:rsidRPr="00F83B70">
              <w:rPr>
                <w:rFonts w:cs="Times New Roman"/>
                <w:sz w:val="24"/>
                <w:szCs w:val="24"/>
                <w:lang w:val="ro-MD"/>
              </w:rPr>
              <w:t>235110 Metodist/metodistă instituţie de învăţământ</w:t>
            </w:r>
          </w:p>
        </w:tc>
        <w:tc>
          <w:tcPr>
            <w:tcW w:w="2376" w:type="dxa"/>
          </w:tcPr>
          <w:p w14:paraId="082D90D3"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Specialist metode de învățământ (Education methods specialist)</w:t>
            </w:r>
          </w:p>
        </w:tc>
        <w:tc>
          <w:tcPr>
            <w:tcW w:w="2687" w:type="dxa"/>
          </w:tcPr>
          <w:p w14:paraId="5719A99F"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Specialist metode de învățământ (Education methods specialist)</w:t>
            </w:r>
          </w:p>
        </w:tc>
        <w:tc>
          <w:tcPr>
            <w:tcW w:w="2250" w:type="dxa"/>
          </w:tcPr>
          <w:p w14:paraId="0E8D10BB" w14:textId="77777777" w:rsidR="00460D5D" w:rsidRPr="00F83B70" w:rsidRDefault="00460D5D" w:rsidP="008D3CCF">
            <w:pPr>
              <w:rPr>
                <w:rFonts w:cs="Times New Roman"/>
                <w:b/>
                <w:sz w:val="24"/>
                <w:szCs w:val="24"/>
                <w:lang w:val="ro-MD"/>
              </w:rPr>
            </w:pPr>
          </w:p>
        </w:tc>
      </w:tr>
      <w:tr w:rsidR="00460D5D" w:rsidRPr="00F83B70" w14:paraId="36B856F6" w14:textId="77777777" w:rsidTr="00F83B70">
        <w:tc>
          <w:tcPr>
            <w:tcW w:w="3487" w:type="dxa"/>
          </w:tcPr>
          <w:p w14:paraId="0FF1138B" w14:textId="77777777" w:rsidR="00460D5D" w:rsidRPr="00F83B70" w:rsidRDefault="00460D5D" w:rsidP="008D3CCF">
            <w:pPr>
              <w:rPr>
                <w:rFonts w:cs="Times New Roman"/>
                <w:b/>
                <w:sz w:val="24"/>
                <w:szCs w:val="24"/>
                <w:lang w:val="ro-MD"/>
              </w:rPr>
            </w:pPr>
            <w:r w:rsidRPr="00F83B70">
              <w:rPr>
                <w:rFonts w:cs="Times New Roman"/>
                <w:sz w:val="24"/>
                <w:szCs w:val="24"/>
                <w:lang w:val="ro-MD"/>
              </w:rPr>
              <w:t>235111 Metodist/metodistă în instituţie extraşcolară</w:t>
            </w:r>
          </w:p>
        </w:tc>
        <w:tc>
          <w:tcPr>
            <w:tcW w:w="2376" w:type="dxa"/>
          </w:tcPr>
          <w:p w14:paraId="2E876C33" w14:textId="77777777" w:rsidR="00460D5D" w:rsidRPr="00F83B70" w:rsidRDefault="00460D5D" w:rsidP="008D3CCF">
            <w:pPr>
              <w:rPr>
                <w:rFonts w:cs="Times New Roman"/>
                <w:sz w:val="24"/>
                <w:szCs w:val="24"/>
                <w:lang w:val="ro-MD"/>
              </w:rPr>
            </w:pPr>
            <w:r w:rsidRPr="00F83B70">
              <w:rPr>
                <w:rFonts w:cs="Times New Roman"/>
                <w:color w:val="0A0A0A"/>
                <w:sz w:val="24"/>
                <w:szCs w:val="24"/>
                <w:shd w:val="clear" w:color="auto" w:fill="FFFFFF"/>
                <w:lang w:val="ro-MD"/>
              </w:rPr>
              <w:t>- Inspector școlar (Schools inspector)</w:t>
            </w:r>
          </w:p>
        </w:tc>
        <w:tc>
          <w:tcPr>
            <w:tcW w:w="2687" w:type="dxa"/>
          </w:tcPr>
          <w:p w14:paraId="1C4EBCEB" w14:textId="77777777" w:rsidR="00460D5D" w:rsidRPr="00F83B70" w:rsidRDefault="00460D5D" w:rsidP="008D3CCF">
            <w:pPr>
              <w:rPr>
                <w:rFonts w:cs="Times New Roman"/>
                <w:sz w:val="24"/>
                <w:szCs w:val="24"/>
                <w:lang w:val="ro-MD"/>
              </w:rPr>
            </w:pPr>
            <w:r w:rsidRPr="00F83B70">
              <w:rPr>
                <w:rFonts w:cs="Times New Roman"/>
                <w:color w:val="0A0A0A"/>
                <w:sz w:val="24"/>
                <w:szCs w:val="24"/>
                <w:shd w:val="clear" w:color="auto" w:fill="FFFFFF"/>
                <w:lang w:val="ro-MD"/>
              </w:rPr>
              <w:t>- Inspector școlar (Schools inspector)</w:t>
            </w:r>
          </w:p>
        </w:tc>
        <w:tc>
          <w:tcPr>
            <w:tcW w:w="2250" w:type="dxa"/>
          </w:tcPr>
          <w:p w14:paraId="13B2356D" w14:textId="77777777" w:rsidR="00460D5D" w:rsidRPr="00F83B70" w:rsidRDefault="00460D5D" w:rsidP="008D3CCF">
            <w:pPr>
              <w:rPr>
                <w:rFonts w:cs="Times New Roman"/>
                <w:b/>
                <w:sz w:val="24"/>
                <w:szCs w:val="24"/>
                <w:lang w:val="ro-MD"/>
              </w:rPr>
            </w:pPr>
          </w:p>
        </w:tc>
      </w:tr>
      <w:tr w:rsidR="00460D5D" w:rsidRPr="009012B1" w14:paraId="11D1CED2" w14:textId="77777777" w:rsidTr="00F83B70">
        <w:tc>
          <w:tcPr>
            <w:tcW w:w="3487" w:type="dxa"/>
          </w:tcPr>
          <w:p w14:paraId="15B2E1FD" w14:textId="77777777" w:rsidR="00460D5D" w:rsidRPr="00F83B70" w:rsidRDefault="00460D5D" w:rsidP="008D3CCF">
            <w:pPr>
              <w:rPr>
                <w:rFonts w:cs="Times New Roman"/>
                <w:b/>
                <w:sz w:val="24"/>
                <w:szCs w:val="24"/>
                <w:lang w:val="ro-MD"/>
              </w:rPr>
            </w:pPr>
            <w:r w:rsidRPr="00F83B70">
              <w:rPr>
                <w:rFonts w:cs="Times New Roman"/>
                <w:sz w:val="24"/>
                <w:szCs w:val="24"/>
                <w:lang w:val="ro-MD"/>
              </w:rPr>
              <w:lastRenderedPageBreak/>
              <w:t>235112 Organizator cultural/organizatoare culturală în instituţie extraşcolară</w:t>
            </w:r>
          </w:p>
        </w:tc>
        <w:tc>
          <w:tcPr>
            <w:tcW w:w="2376" w:type="dxa"/>
          </w:tcPr>
          <w:p w14:paraId="0A9468DA"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Specialist mijloace didactice (Teaching aids specialist)</w:t>
            </w:r>
          </w:p>
        </w:tc>
        <w:tc>
          <w:tcPr>
            <w:tcW w:w="2687" w:type="dxa"/>
          </w:tcPr>
          <w:p w14:paraId="7A8720AC"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Specialist mijloace didactice (Teaching aids specialist)</w:t>
            </w:r>
          </w:p>
        </w:tc>
        <w:tc>
          <w:tcPr>
            <w:tcW w:w="2250" w:type="dxa"/>
          </w:tcPr>
          <w:p w14:paraId="2CFD7081" w14:textId="77777777" w:rsidR="00460D5D" w:rsidRPr="00F83B70" w:rsidRDefault="00460D5D" w:rsidP="008D3CCF">
            <w:pPr>
              <w:rPr>
                <w:rFonts w:cs="Times New Roman"/>
                <w:b/>
                <w:sz w:val="24"/>
                <w:szCs w:val="24"/>
                <w:lang w:val="ro-MD"/>
              </w:rPr>
            </w:pPr>
          </w:p>
        </w:tc>
      </w:tr>
      <w:tr w:rsidR="00460D5D" w:rsidRPr="00F83B70" w14:paraId="55676CEB" w14:textId="77777777" w:rsidTr="00F83B70">
        <w:tc>
          <w:tcPr>
            <w:tcW w:w="3487" w:type="dxa"/>
          </w:tcPr>
          <w:p w14:paraId="1F039B62" w14:textId="77777777" w:rsidR="00460D5D" w:rsidRPr="00F83B70" w:rsidRDefault="00460D5D" w:rsidP="008D3CCF">
            <w:pPr>
              <w:rPr>
                <w:rFonts w:cs="Times New Roman"/>
                <w:sz w:val="24"/>
                <w:szCs w:val="24"/>
                <w:lang w:val="ro-MD"/>
              </w:rPr>
            </w:pPr>
          </w:p>
        </w:tc>
        <w:tc>
          <w:tcPr>
            <w:tcW w:w="2376" w:type="dxa"/>
          </w:tcPr>
          <w:p w14:paraId="686CCA21"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Unele ocupații conexe clasificate în altă parte:</w:t>
            </w:r>
          </w:p>
          <w:p w14:paraId="3093316D"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Consilier școlar – 2359 (School counsellor)</w:t>
            </w:r>
          </w:p>
          <w:p w14:paraId="19DBE97C"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Consilier elev – 2359 (Student adviser)</w:t>
            </w:r>
          </w:p>
          <w:p w14:paraId="2498E715"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Psiholog educațional – 2634 (Educational psychologist)</w:t>
            </w:r>
          </w:p>
        </w:tc>
        <w:tc>
          <w:tcPr>
            <w:tcW w:w="2687" w:type="dxa"/>
          </w:tcPr>
          <w:p w14:paraId="18E5CA7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Unele ocupații conexe clasificate în altă parte:</w:t>
            </w:r>
          </w:p>
          <w:p w14:paraId="4295667D"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Consilier școlar – 2359 (School counsellor)</w:t>
            </w:r>
          </w:p>
          <w:p w14:paraId="78899DC7"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Consilier elev – 2359 (Student adviser)</w:t>
            </w:r>
          </w:p>
          <w:p w14:paraId="5276C95D"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Psiholog educațional – 2634 (Educational psychologist)</w:t>
            </w:r>
          </w:p>
        </w:tc>
        <w:tc>
          <w:tcPr>
            <w:tcW w:w="2250" w:type="dxa"/>
          </w:tcPr>
          <w:p w14:paraId="3217C82E" w14:textId="77777777" w:rsidR="00460D5D" w:rsidRPr="00F83B70" w:rsidRDefault="00460D5D" w:rsidP="008D3CCF">
            <w:pPr>
              <w:rPr>
                <w:rFonts w:cs="Times New Roman"/>
                <w:b/>
                <w:sz w:val="24"/>
                <w:szCs w:val="24"/>
                <w:lang w:val="ro-MD"/>
              </w:rPr>
            </w:pPr>
          </w:p>
        </w:tc>
      </w:tr>
      <w:tr w:rsidR="00460D5D" w:rsidRPr="00F83B70" w14:paraId="59E8F068" w14:textId="77777777" w:rsidTr="00F83B70">
        <w:tc>
          <w:tcPr>
            <w:tcW w:w="3487" w:type="dxa"/>
          </w:tcPr>
          <w:p w14:paraId="1C4E534A" w14:textId="77777777" w:rsidR="00460D5D" w:rsidRPr="00F83B70" w:rsidRDefault="00460D5D" w:rsidP="008D3CCF">
            <w:pPr>
              <w:rPr>
                <w:rFonts w:cs="Times New Roman"/>
                <w:sz w:val="24"/>
                <w:szCs w:val="24"/>
                <w:lang w:val="ro-MD"/>
              </w:rPr>
            </w:pPr>
          </w:p>
        </w:tc>
        <w:tc>
          <w:tcPr>
            <w:tcW w:w="2376" w:type="dxa"/>
          </w:tcPr>
          <w:p w14:paraId="03DE05BE"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778F04EA" w14:textId="77777777" w:rsidR="00460D5D" w:rsidRPr="00F83B70" w:rsidRDefault="00C96631" w:rsidP="008D3CCF">
            <w:pPr>
              <w:shd w:val="clear" w:color="auto" w:fill="FFFFFF"/>
              <w:textAlignment w:val="baseline"/>
              <w:rPr>
                <w:rFonts w:cs="Times New Roman"/>
                <w:sz w:val="24"/>
                <w:szCs w:val="24"/>
                <w:lang w:val="ro-MD"/>
              </w:rPr>
            </w:pPr>
            <w:hyperlink r:id="rId31" w:history="1">
              <w:r w:rsidR="00460D5D" w:rsidRPr="00F83B70">
                <w:rPr>
                  <w:rStyle w:val="a5"/>
                  <w:rFonts w:cs="Times New Roman"/>
                  <w:bCs/>
                  <w:color w:val="auto"/>
                  <w:sz w:val="24"/>
                  <w:szCs w:val="24"/>
                  <w:u w:val="none"/>
                  <w:bdr w:val="none" w:sz="0" w:space="0" w:color="auto" w:frame="1"/>
                  <w:lang w:val="ro-MD"/>
                </w:rPr>
                <w:t>- curriculum de administrator</w:t>
              </w:r>
            </w:hyperlink>
          </w:p>
          <w:p w14:paraId="44BC7C5E" w14:textId="77777777" w:rsidR="00460D5D" w:rsidRPr="00F83B70" w:rsidRDefault="00C96631" w:rsidP="008D3CCF">
            <w:pPr>
              <w:shd w:val="clear" w:color="auto" w:fill="FFFFFF"/>
              <w:textAlignment w:val="baseline"/>
              <w:rPr>
                <w:rFonts w:cs="Times New Roman"/>
                <w:sz w:val="24"/>
                <w:szCs w:val="24"/>
                <w:lang w:val="ro-MD"/>
              </w:rPr>
            </w:pPr>
            <w:hyperlink r:id="rId32" w:history="1">
              <w:r w:rsidR="00460D5D" w:rsidRPr="00F83B70">
                <w:rPr>
                  <w:rStyle w:val="a5"/>
                  <w:rFonts w:cs="Times New Roman"/>
                  <w:bCs/>
                  <w:color w:val="auto"/>
                  <w:sz w:val="24"/>
                  <w:szCs w:val="24"/>
                  <w:u w:val="none"/>
                  <w:bdr w:val="none" w:sz="0" w:space="0" w:color="auto" w:frame="1"/>
                  <w:lang w:val="ro-MD"/>
                </w:rPr>
                <w:t>- cercetător în științele educației</w:t>
              </w:r>
            </w:hyperlink>
          </w:p>
          <w:p w14:paraId="0DFC09A1" w14:textId="77777777" w:rsidR="00460D5D" w:rsidRPr="00F83B70" w:rsidRDefault="00C96631" w:rsidP="008D3CCF">
            <w:pPr>
              <w:shd w:val="clear" w:color="auto" w:fill="FFFFFF"/>
              <w:textAlignment w:val="baseline"/>
              <w:rPr>
                <w:rFonts w:cs="Times New Roman"/>
                <w:sz w:val="24"/>
                <w:szCs w:val="24"/>
                <w:lang w:val="ro-MD"/>
              </w:rPr>
            </w:pPr>
            <w:hyperlink r:id="rId33" w:history="1">
              <w:r w:rsidR="00460D5D" w:rsidRPr="00F83B70">
                <w:rPr>
                  <w:rStyle w:val="a5"/>
                  <w:rFonts w:cs="Times New Roman"/>
                  <w:bCs/>
                  <w:color w:val="auto"/>
                  <w:sz w:val="24"/>
                  <w:szCs w:val="24"/>
                  <w:u w:val="none"/>
                  <w:bdr w:val="none" w:sz="0" w:space="0" w:color="auto" w:frame="1"/>
                  <w:lang w:val="ro-MD"/>
                </w:rPr>
                <w:t>- coordonator învățământ pentru elevii cu cerințe educaționale speciale</w:t>
              </w:r>
            </w:hyperlink>
          </w:p>
          <w:p w14:paraId="190A130C" w14:textId="77777777" w:rsidR="00460D5D" w:rsidRPr="00F83B70" w:rsidRDefault="00C96631" w:rsidP="008D3CCF">
            <w:pPr>
              <w:shd w:val="clear" w:color="auto" w:fill="FFFFFF"/>
              <w:textAlignment w:val="baseline"/>
              <w:rPr>
                <w:rFonts w:cs="Times New Roman"/>
                <w:sz w:val="24"/>
                <w:szCs w:val="24"/>
                <w:lang w:val="ro-MD"/>
              </w:rPr>
            </w:pPr>
            <w:hyperlink r:id="rId34" w:history="1">
              <w:r w:rsidR="00460D5D" w:rsidRPr="00F83B70">
                <w:rPr>
                  <w:rStyle w:val="a5"/>
                  <w:rFonts w:cs="Times New Roman"/>
                  <w:bCs/>
                  <w:color w:val="auto"/>
                  <w:sz w:val="24"/>
                  <w:szCs w:val="24"/>
                  <w:u w:val="none"/>
                  <w:bdr w:val="none" w:sz="0" w:space="0" w:color="auto" w:frame="1"/>
                  <w:lang w:val="ro-MD"/>
                </w:rPr>
                <w:t>- inspector școlar</w:t>
              </w:r>
            </w:hyperlink>
          </w:p>
        </w:tc>
        <w:tc>
          <w:tcPr>
            <w:tcW w:w="2687" w:type="dxa"/>
          </w:tcPr>
          <w:p w14:paraId="3289779F" w14:textId="77777777" w:rsidR="00460D5D" w:rsidRPr="00F83B70" w:rsidRDefault="00460D5D" w:rsidP="008D3CCF">
            <w:pPr>
              <w:rPr>
                <w:rFonts w:cs="Times New Roman"/>
                <w:b/>
                <w:sz w:val="24"/>
                <w:szCs w:val="24"/>
                <w:lang w:val="ro-MD"/>
              </w:rPr>
            </w:pPr>
          </w:p>
        </w:tc>
        <w:tc>
          <w:tcPr>
            <w:tcW w:w="2250" w:type="dxa"/>
          </w:tcPr>
          <w:p w14:paraId="5EBED472" w14:textId="77777777" w:rsidR="00460D5D" w:rsidRPr="00F83B70" w:rsidRDefault="00460D5D" w:rsidP="008D3CCF">
            <w:pPr>
              <w:rPr>
                <w:rFonts w:cs="Times New Roman"/>
                <w:b/>
                <w:sz w:val="24"/>
                <w:szCs w:val="24"/>
                <w:lang w:val="ro-MD"/>
              </w:rPr>
            </w:pPr>
          </w:p>
        </w:tc>
      </w:tr>
      <w:tr w:rsidR="00460D5D" w:rsidRPr="009012B1" w14:paraId="59997BFC" w14:textId="77777777" w:rsidTr="00F83B70">
        <w:tc>
          <w:tcPr>
            <w:tcW w:w="3487" w:type="dxa"/>
          </w:tcPr>
          <w:p w14:paraId="4D5DD010"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Grupa de bază 2352 </w:t>
            </w:r>
          </w:p>
          <w:p w14:paraId="2303DC2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Cadre didactice pentru elevi/eleve cu cerințe educaționale speciale</w:t>
            </w:r>
          </w:p>
        </w:tc>
        <w:tc>
          <w:tcPr>
            <w:tcW w:w="2376" w:type="dxa"/>
          </w:tcPr>
          <w:p w14:paraId="662215BE" w14:textId="77777777" w:rsidR="00460D5D" w:rsidRPr="00F83B70" w:rsidRDefault="00C96631" w:rsidP="008D3CCF">
            <w:pPr>
              <w:rPr>
                <w:rFonts w:cs="Times New Roman"/>
                <w:bCs/>
                <w:sz w:val="24"/>
                <w:szCs w:val="24"/>
                <w:lang w:val="ro-MD"/>
              </w:rPr>
            </w:pPr>
            <w:hyperlink r:id="rId35" w:history="1">
              <w:r w:rsidR="00460D5D" w:rsidRPr="00F83B70">
                <w:rPr>
                  <w:rStyle w:val="a5"/>
                  <w:rFonts w:cs="Times New Roman"/>
                  <w:bCs/>
                  <w:color w:val="auto"/>
                  <w:sz w:val="24"/>
                  <w:szCs w:val="24"/>
                  <w:u w:val="none"/>
                  <w:bdr w:val="none" w:sz="0" w:space="0" w:color="auto" w:frame="1"/>
                  <w:lang w:val="ro-MD"/>
                </w:rPr>
                <w:t>2352 - Instructori-formatori pentru elevi cu nevoi speciale</w:t>
              </w:r>
            </w:hyperlink>
            <w:r w:rsidR="00460D5D" w:rsidRPr="00F83B70">
              <w:rPr>
                <w:rFonts w:cs="Times New Roman"/>
                <w:bCs/>
                <w:sz w:val="24"/>
                <w:szCs w:val="24"/>
                <w:lang w:val="ro-MD"/>
              </w:rPr>
              <w:t xml:space="preserve"> (Special Needs Teachers)</w:t>
            </w:r>
          </w:p>
        </w:tc>
        <w:tc>
          <w:tcPr>
            <w:tcW w:w="2687" w:type="dxa"/>
          </w:tcPr>
          <w:p w14:paraId="44A8F5BC"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2352 Profesori cu nevoi speciale (Special Needs Teachers)</w:t>
            </w:r>
          </w:p>
          <w:p w14:paraId="20E813BA" w14:textId="77777777" w:rsidR="00460D5D" w:rsidRPr="00F83B70" w:rsidRDefault="00460D5D" w:rsidP="008D3CCF">
            <w:pPr>
              <w:ind w:firstLine="708"/>
              <w:rPr>
                <w:rFonts w:cs="Times New Roman"/>
                <w:bCs/>
                <w:sz w:val="24"/>
                <w:szCs w:val="24"/>
                <w:lang w:val="ro-MD"/>
              </w:rPr>
            </w:pPr>
          </w:p>
        </w:tc>
        <w:tc>
          <w:tcPr>
            <w:tcW w:w="2250" w:type="dxa"/>
          </w:tcPr>
          <w:p w14:paraId="024985AA" w14:textId="77777777" w:rsidR="00460D5D" w:rsidRPr="00F83B70" w:rsidRDefault="00460D5D" w:rsidP="008D3CCF">
            <w:pPr>
              <w:rPr>
                <w:rFonts w:cs="Times New Roman"/>
                <w:bCs/>
                <w:sz w:val="24"/>
                <w:szCs w:val="24"/>
                <w:lang w:val="ro-MD"/>
              </w:rPr>
            </w:pPr>
          </w:p>
        </w:tc>
      </w:tr>
      <w:tr w:rsidR="00460D5D" w:rsidRPr="009012B1" w14:paraId="511C6DBE" w14:textId="77777777" w:rsidTr="00F83B70">
        <w:tc>
          <w:tcPr>
            <w:tcW w:w="3487" w:type="dxa"/>
          </w:tcPr>
          <w:p w14:paraId="700EA44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7CC0A522"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235201 Cadru didactic de sprijin</w:t>
            </w:r>
          </w:p>
        </w:tc>
        <w:tc>
          <w:tcPr>
            <w:tcW w:w="2376" w:type="dxa"/>
          </w:tcPr>
          <w:p w14:paraId="058C00DE"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Profesor de educație specială cu dificultăți de învățare (Learning disabilities special education teacher)</w:t>
            </w:r>
          </w:p>
        </w:tc>
        <w:tc>
          <w:tcPr>
            <w:tcW w:w="2687" w:type="dxa"/>
          </w:tcPr>
          <w:p w14:paraId="6709ED55" w14:textId="77777777" w:rsidR="00460D5D" w:rsidRPr="00F83B70" w:rsidRDefault="00460D5D" w:rsidP="008D3CCF">
            <w:pPr>
              <w:shd w:val="clear" w:color="auto" w:fill="FFFFFF"/>
              <w:textAlignment w:val="baseline"/>
              <w:rPr>
                <w:rFonts w:cs="Times New Roman"/>
                <w:sz w:val="24"/>
                <w:szCs w:val="24"/>
                <w:lang w:val="ro-MD"/>
              </w:rPr>
            </w:pPr>
            <w:r w:rsidRPr="00F83B70">
              <w:rPr>
                <w:rFonts w:cs="Times New Roman"/>
                <w:color w:val="0A0A0A"/>
                <w:sz w:val="24"/>
                <w:szCs w:val="24"/>
                <w:shd w:val="clear" w:color="auto" w:fill="FFFFFF"/>
                <w:lang w:val="ro-MD"/>
              </w:rPr>
              <w:t>- Profesor de educație specială cu dificultăți de învățare (Learning disabilities special education teacher)</w:t>
            </w:r>
          </w:p>
        </w:tc>
        <w:tc>
          <w:tcPr>
            <w:tcW w:w="2250" w:type="dxa"/>
          </w:tcPr>
          <w:p w14:paraId="02E2C7EC" w14:textId="77777777" w:rsidR="00460D5D" w:rsidRPr="00F83B70" w:rsidRDefault="00460D5D" w:rsidP="008D3CCF">
            <w:pPr>
              <w:rPr>
                <w:rFonts w:cs="Times New Roman"/>
                <w:b/>
                <w:sz w:val="24"/>
                <w:szCs w:val="24"/>
                <w:lang w:val="ro-MD"/>
              </w:rPr>
            </w:pPr>
          </w:p>
        </w:tc>
      </w:tr>
      <w:tr w:rsidR="00460D5D" w:rsidRPr="009012B1" w14:paraId="066BD3F3" w14:textId="77777777" w:rsidTr="00F83B70">
        <w:tc>
          <w:tcPr>
            <w:tcW w:w="3487" w:type="dxa"/>
          </w:tcPr>
          <w:p w14:paraId="1BD3B2B1" w14:textId="77777777" w:rsidR="00460D5D" w:rsidRPr="00F83B70" w:rsidRDefault="00460D5D" w:rsidP="00D5208E">
            <w:pPr>
              <w:jc w:val="both"/>
              <w:rPr>
                <w:rFonts w:cs="Times New Roman"/>
                <w:b/>
                <w:sz w:val="24"/>
                <w:szCs w:val="24"/>
                <w:lang w:val="ro-MD"/>
              </w:rPr>
            </w:pPr>
            <w:r w:rsidRPr="00F83B70">
              <w:rPr>
                <w:rFonts w:cs="Times New Roman"/>
                <w:sz w:val="24"/>
                <w:szCs w:val="24"/>
                <w:lang w:val="ro-MD"/>
              </w:rPr>
              <w:t>235202 Defectolog/defectologă</w:t>
            </w:r>
          </w:p>
        </w:tc>
        <w:tc>
          <w:tcPr>
            <w:tcW w:w="2376" w:type="dxa"/>
          </w:tcPr>
          <w:p w14:paraId="237B0067" w14:textId="77777777" w:rsidR="00460D5D" w:rsidRPr="00F83B70" w:rsidRDefault="00460D5D" w:rsidP="00D5208E">
            <w:pPr>
              <w:shd w:val="clear" w:color="auto" w:fill="FFFFFF"/>
              <w:jc w:val="both"/>
              <w:textAlignment w:val="baseline"/>
              <w:rPr>
                <w:rFonts w:cs="Times New Roman"/>
                <w:sz w:val="24"/>
                <w:szCs w:val="24"/>
                <w:lang w:val="ro-MD"/>
              </w:rPr>
            </w:pPr>
            <w:r w:rsidRPr="00F83B70">
              <w:rPr>
                <w:rFonts w:cs="Times New Roman"/>
                <w:color w:val="0A0A0A"/>
                <w:sz w:val="24"/>
                <w:szCs w:val="24"/>
                <w:shd w:val="clear" w:color="auto" w:fill="FFFFFF"/>
                <w:lang w:val="ro-MD"/>
              </w:rPr>
              <w:t>- Profesor de sprijin pentru învățare (Learning support teacher)</w:t>
            </w:r>
          </w:p>
        </w:tc>
        <w:tc>
          <w:tcPr>
            <w:tcW w:w="2687" w:type="dxa"/>
          </w:tcPr>
          <w:p w14:paraId="40CB2990" w14:textId="77777777" w:rsidR="00460D5D" w:rsidRPr="00F83B70" w:rsidRDefault="00460D5D" w:rsidP="00D5208E">
            <w:pPr>
              <w:shd w:val="clear" w:color="auto" w:fill="FFFFFF"/>
              <w:jc w:val="both"/>
              <w:textAlignment w:val="baseline"/>
              <w:rPr>
                <w:rFonts w:cs="Times New Roman"/>
                <w:sz w:val="24"/>
                <w:szCs w:val="24"/>
                <w:lang w:val="ro-MD"/>
              </w:rPr>
            </w:pPr>
            <w:r w:rsidRPr="00F83B70">
              <w:rPr>
                <w:rFonts w:cs="Times New Roman"/>
                <w:color w:val="0A0A0A"/>
                <w:sz w:val="24"/>
                <w:szCs w:val="24"/>
                <w:shd w:val="clear" w:color="auto" w:fill="FFFFFF"/>
                <w:lang w:val="ro-MD"/>
              </w:rPr>
              <w:t>- Profesor de sprijin pentru învățare (Learning support teacher)</w:t>
            </w:r>
          </w:p>
        </w:tc>
        <w:tc>
          <w:tcPr>
            <w:tcW w:w="2250" w:type="dxa"/>
          </w:tcPr>
          <w:p w14:paraId="4D06515A" w14:textId="77777777" w:rsidR="00460D5D" w:rsidRPr="00F83B70" w:rsidRDefault="00460D5D" w:rsidP="00D5208E">
            <w:pPr>
              <w:jc w:val="center"/>
              <w:rPr>
                <w:rFonts w:cs="Times New Roman"/>
                <w:b/>
                <w:sz w:val="24"/>
                <w:szCs w:val="24"/>
                <w:lang w:val="ro-MD"/>
              </w:rPr>
            </w:pPr>
          </w:p>
        </w:tc>
      </w:tr>
      <w:tr w:rsidR="00460D5D" w:rsidRPr="009012B1" w14:paraId="6825D286" w14:textId="77777777" w:rsidTr="00F83B70">
        <w:tc>
          <w:tcPr>
            <w:tcW w:w="3487" w:type="dxa"/>
          </w:tcPr>
          <w:p w14:paraId="5640CE7F"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235203 Educator/educatoare în învățământul special</w:t>
            </w:r>
          </w:p>
        </w:tc>
        <w:tc>
          <w:tcPr>
            <w:tcW w:w="2376" w:type="dxa"/>
          </w:tcPr>
          <w:p w14:paraId="0F3EB1AF" w14:textId="77777777" w:rsidR="00460D5D" w:rsidRPr="00F83B70" w:rsidRDefault="00460D5D" w:rsidP="008D3CCF">
            <w:pPr>
              <w:rPr>
                <w:rFonts w:cs="Times New Roman"/>
                <w:sz w:val="24"/>
                <w:szCs w:val="24"/>
                <w:lang w:val="ro-MD"/>
              </w:rPr>
            </w:pPr>
            <w:r w:rsidRPr="00F83B70">
              <w:rPr>
                <w:rFonts w:cs="Times New Roman"/>
                <w:color w:val="0A0A0A"/>
                <w:sz w:val="24"/>
                <w:szCs w:val="24"/>
                <w:shd w:val="clear" w:color="auto" w:fill="FFFFFF"/>
                <w:lang w:val="ro-MD"/>
              </w:rPr>
              <w:t>- Profesor de recuperare (Remedial teacher)</w:t>
            </w:r>
          </w:p>
        </w:tc>
        <w:tc>
          <w:tcPr>
            <w:tcW w:w="2687" w:type="dxa"/>
          </w:tcPr>
          <w:p w14:paraId="73334E5A" w14:textId="77777777" w:rsidR="00460D5D" w:rsidRPr="00F83B70" w:rsidRDefault="00460D5D" w:rsidP="008D3CCF">
            <w:pPr>
              <w:rPr>
                <w:rFonts w:cs="Times New Roman"/>
                <w:sz w:val="24"/>
                <w:szCs w:val="24"/>
                <w:lang w:val="ro-MD"/>
              </w:rPr>
            </w:pPr>
            <w:r w:rsidRPr="00F83B70">
              <w:rPr>
                <w:rFonts w:cs="Times New Roman"/>
                <w:color w:val="0A0A0A"/>
                <w:sz w:val="24"/>
                <w:szCs w:val="24"/>
                <w:shd w:val="clear" w:color="auto" w:fill="FFFFFF"/>
                <w:lang w:val="ro-MD"/>
              </w:rPr>
              <w:t>- Profesor de recuperare (Remedial teacher)</w:t>
            </w:r>
          </w:p>
        </w:tc>
        <w:tc>
          <w:tcPr>
            <w:tcW w:w="2250" w:type="dxa"/>
          </w:tcPr>
          <w:p w14:paraId="1251D35A" w14:textId="77777777" w:rsidR="00460D5D" w:rsidRPr="00F83B70" w:rsidRDefault="00460D5D" w:rsidP="00D5208E">
            <w:pPr>
              <w:jc w:val="center"/>
              <w:rPr>
                <w:rFonts w:cs="Times New Roman"/>
                <w:b/>
                <w:sz w:val="24"/>
                <w:szCs w:val="24"/>
                <w:lang w:val="ro-MD"/>
              </w:rPr>
            </w:pPr>
          </w:p>
        </w:tc>
      </w:tr>
      <w:tr w:rsidR="00460D5D" w:rsidRPr="009012B1" w14:paraId="212E41F8" w14:textId="77777777" w:rsidTr="00F83B70">
        <w:tc>
          <w:tcPr>
            <w:tcW w:w="3487" w:type="dxa"/>
          </w:tcPr>
          <w:p w14:paraId="3C2C5533"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235204 Instructor educator/instructoare educatoare în învățământul special</w:t>
            </w:r>
          </w:p>
        </w:tc>
        <w:tc>
          <w:tcPr>
            <w:tcW w:w="2376" w:type="dxa"/>
          </w:tcPr>
          <w:p w14:paraId="0BCD62E4" w14:textId="77777777" w:rsidR="00460D5D" w:rsidRPr="00F83B70" w:rsidRDefault="00460D5D" w:rsidP="008D3CCF">
            <w:pPr>
              <w:shd w:val="clear" w:color="auto" w:fill="FFFFFF"/>
              <w:textAlignment w:val="baseline"/>
              <w:rPr>
                <w:rFonts w:cs="Times New Roman"/>
                <w:b/>
                <w:sz w:val="24"/>
                <w:szCs w:val="24"/>
                <w:lang w:val="ro-MD"/>
              </w:rPr>
            </w:pPr>
            <w:r w:rsidRPr="00F83B70">
              <w:rPr>
                <w:rFonts w:cs="Times New Roman"/>
                <w:color w:val="0A0A0A"/>
                <w:sz w:val="24"/>
                <w:szCs w:val="24"/>
                <w:shd w:val="clear" w:color="auto" w:fill="FFFFFF"/>
                <w:lang w:val="ro-MD"/>
              </w:rPr>
              <w:t>- Învățător pentru copii supradotați (Teacher of gifted children)</w:t>
            </w:r>
          </w:p>
        </w:tc>
        <w:tc>
          <w:tcPr>
            <w:tcW w:w="2687" w:type="dxa"/>
          </w:tcPr>
          <w:p w14:paraId="615784BE" w14:textId="77777777" w:rsidR="00460D5D" w:rsidRPr="00F83B70" w:rsidRDefault="00460D5D" w:rsidP="008D3CCF">
            <w:pPr>
              <w:shd w:val="clear" w:color="auto" w:fill="FFFFFF"/>
              <w:textAlignment w:val="baseline"/>
              <w:rPr>
                <w:rFonts w:cs="Times New Roman"/>
                <w:b/>
                <w:sz w:val="24"/>
                <w:szCs w:val="24"/>
                <w:lang w:val="ro-MD"/>
              </w:rPr>
            </w:pPr>
            <w:r w:rsidRPr="00F83B70">
              <w:rPr>
                <w:rFonts w:cs="Times New Roman"/>
                <w:color w:val="0A0A0A"/>
                <w:sz w:val="24"/>
                <w:szCs w:val="24"/>
                <w:shd w:val="clear" w:color="auto" w:fill="FFFFFF"/>
                <w:lang w:val="ro-MD"/>
              </w:rPr>
              <w:t>- Învățător pentru copii supradotați (Teacher of gifted children)</w:t>
            </w:r>
          </w:p>
        </w:tc>
        <w:tc>
          <w:tcPr>
            <w:tcW w:w="2250" w:type="dxa"/>
          </w:tcPr>
          <w:p w14:paraId="758C4489" w14:textId="77777777" w:rsidR="00460D5D" w:rsidRPr="00F83B70" w:rsidRDefault="00460D5D" w:rsidP="00D5208E">
            <w:pPr>
              <w:jc w:val="center"/>
              <w:rPr>
                <w:rFonts w:cs="Times New Roman"/>
                <w:b/>
                <w:sz w:val="24"/>
                <w:szCs w:val="24"/>
                <w:lang w:val="ro-MD"/>
              </w:rPr>
            </w:pPr>
          </w:p>
        </w:tc>
      </w:tr>
      <w:tr w:rsidR="00460D5D" w:rsidRPr="009012B1" w14:paraId="4D5082D3" w14:textId="77777777" w:rsidTr="00F83B70">
        <w:tc>
          <w:tcPr>
            <w:tcW w:w="3487" w:type="dxa"/>
          </w:tcPr>
          <w:p w14:paraId="17336F81"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235205 Interpret/interpretă în limbaj mimico-gestual</w:t>
            </w:r>
          </w:p>
        </w:tc>
        <w:tc>
          <w:tcPr>
            <w:tcW w:w="2376" w:type="dxa"/>
          </w:tcPr>
          <w:p w14:paraId="2B496994"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Învățător cu deficiențe de auz (Teacher of the hearing impaired)</w:t>
            </w:r>
          </w:p>
        </w:tc>
        <w:tc>
          <w:tcPr>
            <w:tcW w:w="2687" w:type="dxa"/>
          </w:tcPr>
          <w:p w14:paraId="3A6411B5"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Învățător cu deficiențe de auz (Teacher of the hearing impaired)</w:t>
            </w:r>
          </w:p>
        </w:tc>
        <w:tc>
          <w:tcPr>
            <w:tcW w:w="2250" w:type="dxa"/>
          </w:tcPr>
          <w:p w14:paraId="2C081669" w14:textId="77777777" w:rsidR="00460D5D" w:rsidRPr="00F83B70" w:rsidRDefault="00460D5D" w:rsidP="00D5208E">
            <w:pPr>
              <w:jc w:val="center"/>
              <w:rPr>
                <w:rFonts w:cs="Times New Roman"/>
                <w:b/>
                <w:sz w:val="24"/>
                <w:szCs w:val="24"/>
                <w:lang w:val="ro-MD"/>
              </w:rPr>
            </w:pPr>
          </w:p>
        </w:tc>
      </w:tr>
      <w:tr w:rsidR="00460D5D" w:rsidRPr="009012B1" w14:paraId="494A587C" w14:textId="77777777" w:rsidTr="00F83B70">
        <w:tc>
          <w:tcPr>
            <w:tcW w:w="3487" w:type="dxa"/>
          </w:tcPr>
          <w:p w14:paraId="376110C6" w14:textId="77777777" w:rsidR="00460D5D" w:rsidRPr="00F83B70" w:rsidRDefault="00460D5D" w:rsidP="008D3CCF">
            <w:pPr>
              <w:rPr>
                <w:rFonts w:cs="Times New Roman"/>
                <w:b/>
                <w:sz w:val="24"/>
                <w:szCs w:val="24"/>
                <w:lang w:val="ro-MD"/>
              </w:rPr>
            </w:pPr>
            <w:r w:rsidRPr="00F83B70">
              <w:rPr>
                <w:rFonts w:cs="Times New Roman"/>
                <w:sz w:val="24"/>
                <w:szCs w:val="24"/>
                <w:lang w:val="ro-MD"/>
              </w:rPr>
              <w:lastRenderedPageBreak/>
              <w:t>235206 Învățător defectolog/învățătoare defectologă</w:t>
            </w:r>
          </w:p>
        </w:tc>
        <w:tc>
          <w:tcPr>
            <w:tcW w:w="2376" w:type="dxa"/>
          </w:tcPr>
          <w:p w14:paraId="21CD4117"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xml:space="preserve">- Profesor cu deficiențe de vedere (Teacher of the sight impaired) </w:t>
            </w:r>
          </w:p>
        </w:tc>
        <w:tc>
          <w:tcPr>
            <w:tcW w:w="2687" w:type="dxa"/>
          </w:tcPr>
          <w:p w14:paraId="5A46DBEE" w14:textId="77777777" w:rsidR="00460D5D" w:rsidRPr="00F83B70" w:rsidRDefault="00460D5D" w:rsidP="008D3CCF">
            <w:pPr>
              <w:rPr>
                <w:rFonts w:cs="Times New Roman"/>
                <w:b/>
                <w:sz w:val="24"/>
                <w:szCs w:val="24"/>
                <w:lang w:val="ro-MD"/>
              </w:rPr>
            </w:pPr>
            <w:r w:rsidRPr="00F83B70">
              <w:rPr>
                <w:rFonts w:cs="Times New Roman"/>
                <w:color w:val="0A0A0A"/>
                <w:sz w:val="24"/>
                <w:szCs w:val="24"/>
                <w:shd w:val="clear" w:color="auto" w:fill="FFFFFF"/>
                <w:lang w:val="ro-MD"/>
              </w:rPr>
              <w:t xml:space="preserve">- Profesor cu deficiențe de vedere (Teacher of the sight impaired) </w:t>
            </w:r>
          </w:p>
        </w:tc>
        <w:tc>
          <w:tcPr>
            <w:tcW w:w="2250" w:type="dxa"/>
          </w:tcPr>
          <w:p w14:paraId="6B702BB9" w14:textId="77777777" w:rsidR="00460D5D" w:rsidRPr="00F83B70" w:rsidRDefault="00460D5D" w:rsidP="00D5208E">
            <w:pPr>
              <w:jc w:val="center"/>
              <w:rPr>
                <w:rFonts w:cs="Times New Roman"/>
                <w:b/>
                <w:sz w:val="24"/>
                <w:szCs w:val="24"/>
                <w:lang w:val="ro-MD"/>
              </w:rPr>
            </w:pPr>
          </w:p>
        </w:tc>
      </w:tr>
      <w:tr w:rsidR="00460D5D" w:rsidRPr="009012B1" w14:paraId="518CBABA" w14:textId="77777777" w:rsidTr="00F83B70">
        <w:tc>
          <w:tcPr>
            <w:tcW w:w="3487" w:type="dxa"/>
          </w:tcPr>
          <w:p w14:paraId="3616E635"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235207 Învățător/învățătoare în învățământul special</w:t>
            </w:r>
          </w:p>
        </w:tc>
        <w:tc>
          <w:tcPr>
            <w:tcW w:w="2376" w:type="dxa"/>
          </w:tcPr>
          <w:p w14:paraId="278A4DDB" w14:textId="77777777" w:rsidR="00460D5D" w:rsidRPr="00F83B70" w:rsidRDefault="00460D5D" w:rsidP="008D3CCF">
            <w:pPr>
              <w:rPr>
                <w:rFonts w:cs="Times New Roman"/>
                <w:b/>
                <w:sz w:val="24"/>
                <w:szCs w:val="24"/>
                <w:lang w:val="ro-MD"/>
              </w:rPr>
            </w:pPr>
          </w:p>
        </w:tc>
        <w:tc>
          <w:tcPr>
            <w:tcW w:w="2687" w:type="dxa"/>
          </w:tcPr>
          <w:p w14:paraId="7FD992C9" w14:textId="77777777" w:rsidR="00460D5D" w:rsidRPr="00F83B70" w:rsidRDefault="00460D5D" w:rsidP="008D3CCF">
            <w:pPr>
              <w:rPr>
                <w:rFonts w:cs="Times New Roman"/>
                <w:b/>
                <w:sz w:val="24"/>
                <w:szCs w:val="24"/>
                <w:lang w:val="ro-MD"/>
              </w:rPr>
            </w:pPr>
          </w:p>
        </w:tc>
        <w:tc>
          <w:tcPr>
            <w:tcW w:w="2250" w:type="dxa"/>
          </w:tcPr>
          <w:p w14:paraId="58E12D1E" w14:textId="77777777" w:rsidR="00460D5D" w:rsidRPr="00F83B70" w:rsidRDefault="00460D5D" w:rsidP="00D5208E">
            <w:pPr>
              <w:jc w:val="center"/>
              <w:rPr>
                <w:rFonts w:cs="Times New Roman"/>
                <w:b/>
                <w:sz w:val="24"/>
                <w:szCs w:val="24"/>
                <w:lang w:val="ro-MD"/>
              </w:rPr>
            </w:pPr>
          </w:p>
        </w:tc>
      </w:tr>
      <w:tr w:rsidR="00460D5D" w:rsidRPr="009012B1" w14:paraId="17E5063D" w14:textId="77777777" w:rsidTr="00F83B70">
        <w:tc>
          <w:tcPr>
            <w:tcW w:w="3487" w:type="dxa"/>
          </w:tcPr>
          <w:p w14:paraId="3A894626"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235208 Maistru instructor în învățământul special</w:t>
            </w:r>
          </w:p>
        </w:tc>
        <w:tc>
          <w:tcPr>
            <w:tcW w:w="2376" w:type="dxa"/>
          </w:tcPr>
          <w:p w14:paraId="3F54F4A0" w14:textId="77777777" w:rsidR="00460D5D" w:rsidRPr="00F83B70" w:rsidRDefault="00460D5D" w:rsidP="008D3CCF">
            <w:pPr>
              <w:rPr>
                <w:rFonts w:cs="Times New Roman"/>
                <w:b/>
                <w:sz w:val="24"/>
                <w:szCs w:val="24"/>
                <w:lang w:val="ro-MD"/>
              </w:rPr>
            </w:pPr>
          </w:p>
        </w:tc>
        <w:tc>
          <w:tcPr>
            <w:tcW w:w="2687" w:type="dxa"/>
          </w:tcPr>
          <w:p w14:paraId="39396947" w14:textId="77777777" w:rsidR="00460D5D" w:rsidRPr="00F83B70" w:rsidRDefault="00460D5D" w:rsidP="008D3CCF">
            <w:pPr>
              <w:rPr>
                <w:rFonts w:cs="Times New Roman"/>
                <w:b/>
                <w:sz w:val="24"/>
                <w:szCs w:val="24"/>
                <w:lang w:val="ro-MD"/>
              </w:rPr>
            </w:pPr>
          </w:p>
        </w:tc>
        <w:tc>
          <w:tcPr>
            <w:tcW w:w="2250" w:type="dxa"/>
          </w:tcPr>
          <w:p w14:paraId="6A88A9BF" w14:textId="77777777" w:rsidR="00460D5D" w:rsidRPr="00F83B70" w:rsidRDefault="00460D5D" w:rsidP="00D5208E">
            <w:pPr>
              <w:jc w:val="center"/>
              <w:rPr>
                <w:rFonts w:cs="Times New Roman"/>
                <w:b/>
                <w:sz w:val="24"/>
                <w:szCs w:val="24"/>
                <w:lang w:val="ro-MD"/>
              </w:rPr>
            </w:pPr>
          </w:p>
        </w:tc>
      </w:tr>
      <w:tr w:rsidR="00460D5D" w:rsidRPr="00F83B70" w14:paraId="5F26AE63" w14:textId="77777777" w:rsidTr="00F83B70">
        <w:tc>
          <w:tcPr>
            <w:tcW w:w="3487" w:type="dxa"/>
          </w:tcPr>
          <w:p w14:paraId="06BEBC08" w14:textId="77777777" w:rsidR="00460D5D" w:rsidRPr="00F83B70" w:rsidRDefault="00460D5D" w:rsidP="008D3CCF">
            <w:pPr>
              <w:rPr>
                <w:rFonts w:cs="Times New Roman"/>
                <w:b/>
                <w:sz w:val="24"/>
                <w:szCs w:val="24"/>
                <w:lang w:val="ro-MD"/>
              </w:rPr>
            </w:pPr>
            <w:r w:rsidRPr="00F83B70">
              <w:rPr>
                <w:rFonts w:cs="Times New Roman"/>
                <w:sz w:val="24"/>
                <w:szCs w:val="24"/>
                <w:lang w:val="ro-MD"/>
              </w:rPr>
              <w:t>235209 Profesor defectolog/profesoară defectologă</w:t>
            </w:r>
          </w:p>
        </w:tc>
        <w:tc>
          <w:tcPr>
            <w:tcW w:w="2376" w:type="dxa"/>
          </w:tcPr>
          <w:p w14:paraId="5E402F02" w14:textId="77777777" w:rsidR="00460D5D" w:rsidRPr="00F83B70" w:rsidRDefault="00460D5D" w:rsidP="008D3CCF">
            <w:pPr>
              <w:rPr>
                <w:rFonts w:cs="Times New Roman"/>
                <w:b/>
                <w:sz w:val="24"/>
                <w:szCs w:val="24"/>
                <w:lang w:val="ro-MD"/>
              </w:rPr>
            </w:pPr>
          </w:p>
        </w:tc>
        <w:tc>
          <w:tcPr>
            <w:tcW w:w="2687" w:type="dxa"/>
          </w:tcPr>
          <w:p w14:paraId="5F585117" w14:textId="77777777" w:rsidR="00460D5D" w:rsidRPr="00F83B70" w:rsidRDefault="00460D5D" w:rsidP="008D3CCF">
            <w:pPr>
              <w:rPr>
                <w:rFonts w:cs="Times New Roman"/>
                <w:b/>
                <w:sz w:val="24"/>
                <w:szCs w:val="24"/>
                <w:lang w:val="ro-MD"/>
              </w:rPr>
            </w:pPr>
          </w:p>
        </w:tc>
        <w:tc>
          <w:tcPr>
            <w:tcW w:w="2250" w:type="dxa"/>
          </w:tcPr>
          <w:p w14:paraId="5A2BD8BD" w14:textId="77777777" w:rsidR="00460D5D" w:rsidRPr="00F83B70" w:rsidRDefault="00460D5D" w:rsidP="00D5208E">
            <w:pPr>
              <w:jc w:val="center"/>
              <w:rPr>
                <w:rFonts w:cs="Times New Roman"/>
                <w:b/>
                <w:sz w:val="24"/>
                <w:szCs w:val="24"/>
                <w:lang w:val="ro-MD"/>
              </w:rPr>
            </w:pPr>
          </w:p>
        </w:tc>
      </w:tr>
      <w:tr w:rsidR="00460D5D" w:rsidRPr="009012B1" w14:paraId="49742D22" w14:textId="77777777" w:rsidTr="00F83B70">
        <w:tc>
          <w:tcPr>
            <w:tcW w:w="3487" w:type="dxa"/>
          </w:tcPr>
          <w:p w14:paraId="2A6CCEF1" w14:textId="77777777" w:rsidR="00460D5D" w:rsidRPr="00F83B70" w:rsidRDefault="00460D5D" w:rsidP="008D3CCF">
            <w:pPr>
              <w:rPr>
                <w:rFonts w:cs="Times New Roman"/>
                <w:b/>
                <w:sz w:val="24"/>
                <w:szCs w:val="24"/>
                <w:lang w:val="ro-MD"/>
              </w:rPr>
            </w:pPr>
            <w:r w:rsidRPr="00F83B70">
              <w:rPr>
                <w:rFonts w:cs="Times New Roman"/>
                <w:sz w:val="24"/>
                <w:szCs w:val="24"/>
                <w:lang w:val="ro-MD"/>
              </w:rPr>
              <w:t>235210 Profesor/profesoară în învăţământul special</w:t>
            </w:r>
          </w:p>
        </w:tc>
        <w:tc>
          <w:tcPr>
            <w:tcW w:w="2376" w:type="dxa"/>
          </w:tcPr>
          <w:p w14:paraId="2B4BCCDE" w14:textId="77777777" w:rsidR="00460D5D" w:rsidRPr="00F83B70" w:rsidRDefault="00460D5D" w:rsidP="008D3CCF">
            <w:pPr>
              <w:rPr>
                <w:rFonts w:cs="Times New Roman"/>
                <w:b/>
                <w:sz w:val="24"/>
                <w:szCs w:val="24"/>
                <w:lang w:val="ro-MD"/>
              </w:rPr>
            </w:pPr>
          </w:p>
        </w:tc>
        <w:tc>
          <w:tcPr>
            <w:tcW w:w="2687" w:type="dxa"/>
          </w:tcPr>
          <w:p w14:paraId="15FF27E8" w14:textId="77777777" w:rsidR="00460D5D" w:rsidRPr="00F83B70" w:rsidRDefault="00460D5D" w:rsidP="008D3CCF">
            <w:pPr>
              <w:rPr>
                <w:rFonts w:cs="Times New Roman"/>
                <w:b/>
                <w:sz w:val="24"/>
                <w:szCs w:val="24"/>
                <w:lang w:val="ro-MD"/>
              </w:rPr>
            </w:pPr>
          </w:p>
        </w:tc>
        <w:tc>
          <w:tcPr>
            <w:tcW w:w="2250" w:type="dxa"/>
          </w:tcPr>
          <w:p w14:paraId="78AABF27" w14:textId="77777777" w:rsidR="00460D5D" w:rsidRPr="00F83B70" w:rsidRDefault="00460D5D" w:rsidP="00D5208E">
            <w:pPr>
              <w:jc w:val="center"/>
              <w:rPr>
                <w:rFonts w:cs="Times New Roman"/>
                <w:b/>
                <w:sz w:val="24"/>
                <w:szCs w:val="24"/>
                <w:lang w:val="ro-MD"/>
              </w:rPr>
            </w:pPr>
          </w:p>
        </w:tc>
      </w:tr>
      <w:tr w:rsidR="00460D5D" w:rsidRPr="009012B1" w14:paraId="43CA69E6" w14:textId="77777777" w:rsidTr="00F83B70">
        <w:tc>
          <w:tcPr>
            <w:tcW w:w="3487" w:type="dxa"/>
          </w:tcPr>
          <w:p w14:paraId="208D961C" w14:textId="77777777" w:rsidR="00460D5D" w:rsidRPr="00F83B70" w:rsidRDefault="00460D5D" w:rsidP="008D3CCF">
            <w:pPr>
              <w:rPr>
                <w:rFonts w:cs="Times New Roman"/>
                <w:b/>
                <w:sz w:val="24"/>
                <w:szCs w:val="24"/>
                <w:lang w:val="ro-MD"/>
              </w:rPr>
            </w:pPr>
            <w:r w:rsidRPr="00F83B70">
              <w:rPr>
                <w:rFonts w:cs="Times New Roman"/>
                <w:sz w:val="24"/>
                <w:szCs w:val="24"/>
                <w:lang w:val="ro-MD"/>
              </w:rPr>
              <w:t>235211 Psihopedagog/psihopedagogă în învăţământul special</w:t>
            </w:r>
          </w:p>
        </w:tc>
        <w:tc>
          <w:tcPr>
            <w:tcW w:w="2376" w:type="dxa"/>
          </w:tcPr>
          <w:p w14:paraId="72C47FD1" w14:textId="77777777" w:rsidR="00460D5D" w:rsidRPr="00F83B70" w:rsidRDefault="00460D5D" w:rsidP="008D3CCF">
            <w:pPr>
              <w:rPr>
                <w:rFonts w:cs="Times New Roman"/>
                <w:b/>
                <w:sz w:val="24"/>
                <w:szCs w:val="24"/>
                <w:lang w:val="ro-MD"/>
              </w:rPr>
            </w:pPr>
          </w:p>
        </w:tc>
        <w:tc>
          <w:tcPr>
            <w:tcW w:w="2687" w:type="dxa"/>
          </w:tcPr>
          <w:p w14:paraId="77687859" w14:textId="77777777" w:rsidR="00460D5D" w:rsidRPr="00F83B70" w:rsidRDefault="00460D5D" w:rsidP="008D3CCF">
            <w:pPr>
              <w:rPr>
                <w:rFonts w:cs="Times New Roman"/>
                <w:b/>
                <w:sz w:val="24"/>
                <w:szCs w:val="24"/>
                <w:lang w:val="ro-MD"/>
              </w:rPr>
            </w:pPr>
          </w:p>
        </w:tc>
        <w:tc>
          <w:tcPr>
            <w:tcW w:w="2250" w:type="dxa"/>
          </w:tcPr>
          <w:p w14:paraId="7DDDDF3F" w14:textId="77777777" w:rsidR="00460D5D" w:rsidRPr="00F83B70" w:rsidRDefault="00460D5D" w:rsidP="00D5208E">
            <w:pPr>
              <w:jc w:val="center"/>
              <w:rPr>
                <w:rFonts w:cs="Times New Roman"/>
                <w:b/>
                <w:sz w:val="24"/>
                <w:szCs w:val="24"/>
                <w:lang w:val="ro-MD"/>
              </w:rPr>
            </w:pPr>
          </w:p>
        </w:tc>
      </w:tr>
      <w:tr w:rsidR="00460D5D" w:rsidRPr="009012B1" w14:paraId="4377C881" w14:textId="77777777" w:rsidTr="00F83B70">
        <w:tc>
          <w:tcPr>
            <w:tcW w:w="3487" w:type="dxa"/>
          </w:tcPr>
          <w:p w14:paraId="02424CAD" w14:textId="77777777" w:rsidR="00460D5D" w:rsidRPr="00F83B70" w:rsidRDefault="00460D5D" w:rsidP="008D3CCF">
            <w:pPr>
              <w:rPr>
                <w:rFonts w:cs="Times New Roman"/>
                <w:sz w:val="24"/>
                <w:szCs w:val="24"/>
                <w:lang w:val="ro-MD"/>
              </w:rPr>
            </w:pPr>
          </w:p>
        </w:tc>
        <w:tc>
          <w:tcPr>
            <w:tcW w:w="2376" w:type="dxa"/>
          </w:tcPr>
          <w:p w14:paraId="4484465D"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218C3C8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1BF9B56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gimnaziu – 2330 (Secondary school teacher)</w:t>
            </w:r>
          </w:p>
          <w:p w14:paraId="55B0B4B0"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gimnaziu – 2341 (Primary school teacher)</w:t>
            </w:r>
          </w:p>
        </w:tc>
        <w:tc>
          <w:tcPr>
            <w:tcW w:w="2687" w:type="dxa"/>
          </w:tcPr>
          <w:p w14:paraId="7710AB56"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5589F58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289E3768"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gimnaziu – 2330 (Secondary school teacher)</w:t>
            </w:r>
          </w:p>
          <w:p w14:paraId="58C05D0F"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gimnaziu – 2341 (Primary school teacher)</w:t>
            </w:r>
          </w:p>
        </w:tc>
        <w:tc>
          <w:tcPr>
            <w:tcW w:w="2250" w:type="dxa"/>
          </w:tcPr>
          <w:p w14:paraId="66BEDED7" w14:textId="77777777" w:rsidR="00460D5D" w:rsidRPr="00F83B70" w:rsidRDefault="00460D5D" w:rsidP="00D5208E">
            <w:pPr>
              <w:jc w:val="center"/>
              <w:rPr>
                <w:rFonts w:cs="Times New Roman"/>
                <w:b/>
                <w:sz w:val="24"/>
                <w:szCs w:val="24"/>
                <w:lang w:val="ro-MD"/>
              </w:rPr>
            </w:pPr>
          </w:p>
        </w:tc>
      </w:tr>
      <w:tr w:rsidR="00460D5D" w:rsidRPr="009012B1" w14:paraId="5C0E3A43" w14:textId="77777777" w:rsidTr="00F83B70">
        <w:tc>
          <w:tcPr>
            <w:tcW w:w="3487" w:type="dxa"/>
          </w:tcPr>
          <w:p w14:paraId="5BF90DB8"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2353</w:t>
            </w:r>
          </w:p>
          <w:p w14:paraId="7C902022"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 Cadre didactice formatori/formatoare de limbi străine</w:t>
            </w:r>
          </w:p>
        </w:tc>
        <w:tc>
          <w:tcPr>
            <w:tcW w:w="2376" w:type="dxa"/>
          </w:tcPr>
          <w:p w14:paraId="402DC5D1" w14:textId="77777777" w:rsidR="00460D5D" w:rsidRPr="00F83B70" w:rsidRDefault="00C96631" w:rsidP="008D3CCF">
            <w:pPr>
              <w:shd w:val="clear" w:color="auto" w:fill="FFFFFF"/>
              <w:textAlignment w:val="baseline"/>
              <w:rPr>
                <w:rFonts w:cs="Times New Roman"/>
                <w:bCs/>
                <w:sz w:val="24"/>
                <w:szCs w:val="24"/>
                <w:lang w:val="ro-MD"/>
              </w:rPr>
            </w:pPr>
            <w:hyperlink r:id="rId36" w:history="1">
              <w:r w:rsidR="00460D5D" w:rsidRPr="00F83B70">
                <w:rPr>
                  <w:rStyle w:val="a5"/>
                  <w:rFonts w:cs="Times New Roman"/>
                  <w:bCs/>
                  <w:color w:val="auto"/>
                  <w:sz w:val="24"/>
                  <w:szCs w:val="24"/>
                  <w:u w:val="none"/>
                  <w:bdr w:val="none" w:sz="0" w:space="0" w:color="auto" w:frame="1"/>
                  <w:lang w:val="ro-MD"/>
                </w:rPr>
                <w:t>2353 - Alți instructori-formatori de limbi străine</w:t>
              </w:r>
            </w:hyperlink>
            <w:r w:rsidR="00460D5D" w:rsidRPr="00F83B70">
              <w:rPr>
                <w:rFonts w:cs="Times New Roman"/>
                <w:bCs/>
                <w:sz w:val="24"/>
                <w:szCs w:val="24"/>
                <w:lang w:val="ro-MD"/>
              </w:rPr>
              <w:t xml:space="preserve"> (Other Language Teachers)</w:t>
            </w:r>
          </w:p>
        </w:tc>
        <w:tc>
          <w:tcPr>
            <w:tcW w:w="2687" w:type="dxa"/>
          </w:tcPr>
          <w:p w14:paraId="370ABA5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2353 Alte profesori de limbi străine (Other Language Teachers)</w:t>
            </w:r>
          </w:p>
        </w:tc>
        <w:tc>
          <w:tcPr>
            <w:tcW w:w="2250" w:type="dxa"/>
          </w:tcPr>
          <w:p w14:paraId="319C8104" w14:textId="77777777" w:rsidR="00460D5D" w:rsidRPr="00F83B70" w:rsidRDefault="00460D5D" w:rsidP="00D5208E">
            <w:pPr>
              <w:jc w:val="center"/>
              <w:rPr>
                <w:rFonts w:cs="Times New Roman"/>
                <w:b/>
                <w:sz w:val="24"/>
                <w:szCs w:val="24"/>
                <w:lang w:val="ro-MD"/>
              </w:rPr>
            </w:pPr>
          </w:p>
        </w:tc>
      </w:tr>
      <w:tr w:rsidR="00460D5D" w:rsidRPr="009012B1" w14:paraId="2D0568BD" w14:textId="77777777" w:rsidTr="00F83B70">
        <w:tc>
          <w:tcPr>
            <w:tcW w:w="3487" w:type="dxa"/>
          </w:tcPr>
          <w:p w14:paraId="68705AE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395C497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235301 Profesor formator/profesoară formatoare de limbi străine</w:t>
            </w:r>
          </w:p>
        </w:tc>
        <w:tc>
          <w:tcPr>
            <w:tcW w:w="2376" w:type="dxa"/>
          </w:tcPr>
          <w:p w14:paraId="247AB272"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xml:space="preserve">Exemple de ocupații clasificate aici: </w:t>
            </w:r>
          </w:p>
          <w:p w14:paraId="121C87F3"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limbă intensivă (Intensive language teacher)</w:t>
            </w:r>
          </w:p>
          <w:p w14:paraId="6B982228"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educație pentru migranți (Migrant education teacher)</w:t>
            </w:r>
          </w:p>
          <w:p w14:paraId="4663512A"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limbă practică (Practical language teacher)</w:t>
            </w:r>
          </w:p>
          <w:p w14:paraId="6B2DA32E" w14:textId="77777777" w:rsidR="00460D5D" w:rsidRPr="00F83B70" w:rsidRDefault="00460D5D" w:rsidP="008D3CCF">
            <w:pPr>
              <w:shd w:val="clear" w:color="auto" w:fill="FFFFFF"/>
              <w:textAlignment w:val="baseline"/>
              <w:rPr>
                <w:rFonts w:cs="Times New Roman"/>
                <w:bCs/>
                <w:sz w:val="24"/>
                <w:szCs w:val="24"/>
                <w:lang w:val="ro-MD"/>
              </w:rPr>
            </w:pPr>
            <w:r w:rsidRPr="00F83B70">
              <w:rPr>
                <w:rFonts w:cs="Times New Roman"/>
                <w:bCs/>
                <w:sz w:val="24"/>
                <w:szCs w:val="24"/>
                <w:shd w:val="clear" w:color="auto" w:fill="FFFFFF"/>
                <w:lang w:val="ro-MD"/>
              </w:rPr>
              <w:t>- Profesor de limbă a doua (Second language teacher)</w:t>
            </w:r>
          </w:p>
        </w:tc>
        <w:tc>
          <w:tcPr>
            <w:tcW w:w="2687" w:type="dxa"/>
          </w:tcPr>
          <w:p w14:paraId="50D9FD44"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xml:space="preserve">Exemple de ocupații clasificate aici: </w:t>
            </w:r>
          </w:p>
          <w:p w14:paraId="55D606B9"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limbă intensivă (Intensive language teacher)</w:t>
            </w:r>
          </w:p>
          <w:p w14:paraId="0ECCCC10"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educație pentru migranți (Migrant education teacher)</w:t>
            </w:r>
          </w:p>
          <w:p w14:paraId="61BD4805" w14:textId="77777777" w:rsidR="00460D5D" w:rsidRPr="00F83B70" w:rsidRDefault="00460D5D" w:rsidP="008D3CCF">
            <w:pPr>
              <w:shd w:val="clear" w:color="auto" w:fill="FFFFFF"/>
              <w:textAlignment w:val="baseline"/>
              <w:rPr>
                <w:rFonts w:cs="Times New Roman"/>
                <w:bCs/>
                <w:sz w:val="24"/>
                <w:szCs w:val="24"/>
                <w:shd w:val="clear" w:color="auto" w:fill="FFFFFF"/>
                <w:lang w:val="ro-MD"/>
              </w:rPr>
            </w:pPr>
            <w:r w:rsidRPr="00F83B70">
              <w:rPr>
                <w:rFonts w:cs="Times New Roman"/>
                <w:bCs/>
                <w:sz w:val="24"/>
                <w:szCs w:val="24"/>
                <w:shd w:val="clear" w:color="auto" w:fill="FFFFFF"/>
                <w:lang w:val="ro-MD"/>
              </w:rPr>
              <w:t>- Profesor de limbă practică (Practical language teacher)</w:t>
            </w:r>
          </w:p>
          <w:p w14:paraId="3580C939" w14:textId="77777777" w:rsidR="00460D5D" w:rsidRPr="00F83B70" w:rsidRDefault="00460D5D" w:rsidP="008D3CCF">
            <w:pPr>
              <w:rPr>
                <w:rFonts w:cs="Times New Roman"/>
                <w:bCs/>
                <w:sz w:val="24"/>
                <w:szCs w:val="24"/>
                <w:lang w:val="ro-MD"/>
              </w:rPr>
            </w:pPr>
            <w:r w:rsidRPr="00F83B70">
              <w:rPr>
                <w:rFonts w:cs="Times New Roman"/>
                <w:bCs/>
                <w:sz w:val="24"/>
                <w:szCs w:val="24"/>
                <w:shd w:val="clear" w:color="auto" w:fill="FFFFFF"/>
                <w:lang w:val="ro-MD"/>
              </w:rPr>
              <w:t>- Profesor de limbă a doua (Second language teacher)</w:t>
            </w:r>
          </w:p>
        </w:tc>
        <w:tc>
          <w:tcPr>
            <w:tcW w:w="2250" w:type="dxa"/>
          </w:tcPr>
          <w:p w14:paraId="28B46EA5" w14:textId="77777777" w:rsidR="00460D5D" w:rsidRPr="00F83B70" w:rsidRDefault="00460D5D" w:rsidP="00D5208E">
            <w:pPr>
              <w:jc w:val="center"/>
              <w:rPr>
                <w:rFonts w:cs="Times New Roman"/>
                <w:b/>
                <w:sz w:val="24"/>
                <w:szCs w:val="24"/>
                <w:lang w:val="ro-MD"/>
              </w:rPr>
            </w:pPr>
          </w:p>
        </w:tc>
      </w:tr>
      <w:tr w:rsidR="00460D5D" w:rsidRPr="009012B1" w14:paraId="6A2662CA" w14:textId="77777777" w:rsidTr="00F83B70">
        <w:tc>
          <w:tcPr>
            <w:tcW w:w="3487" w:type="dxa"/>
          </w:tcPr>
          <w:p w14:paraId="02D1F920" w14:textId="77777777" w:rsidR="00460D5D" w:rsidRPr="00F83B70" w:rsidRDefault="00460D5D" w:rsidP="008D3CCF">
            <w:pPr>
              <w:rPr>
                <w:rFonts w:cs="Times New Roman"/>
                <w:b/>
                <w:sz w:val="24"/>
                <w:szCs w:val="24"/>
                <w:lang w:val="ro-MD"/>
              </w:rPr>
            </w:pPr>
          </w:p>
        </w:tc>
        <w:tc>
          <w:tcPr>
            <w:tcW w:w="2376" w:type="dxa"/>
          </w:tcPr>
          <w:p w14:paraId="4C4F0316"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0E364142"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5272386C"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02EB70F6"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1D594C29"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școală primară – 2341 (Primary school teacher)</w:t>
            </w:r>
          </w:p>
        </w:tc>
        <w:tc>
          <w:tcPr>
            <w:tcW w:w="2687" w:type="dxa"/>
          </w:tcPr>
          <w:p w14:paraId="05CB7C9E"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6A787AF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2B1206BC"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6D992C31"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28414219"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școală primară – 2341 (Primary school teacher)</w:t>
            </w:r>
          </w:p>
        </w:tc>
        <w:tc>
          <w:tcPr>
            <w:tcW w:w="2250" w:type="dxa"/>
          </w:tcPr>
          <w:p w14:paraId="6A917AF1" w14:textId="77777777" w:rsidR="00460D5D" w:rsidRPr="00F83B70" w:rsidRDefault="00460D5D" w:rsidP="00D5208E">
            <w:pPr>
              <w:jc w:val="center"/>
              <w:rPr>
                <w:rFonts w:cs="Times New Roman"/>
                <w:b/>
                <w:sz w:val="24"/>
                <w:szCs w:val="24"/>
                <w:lang w:val="ro-MD"/>
              </w:rPr>
            </w:pPr>
          </w:p>
        </w:tc>
      </w:tr>
      <w:tr w:rsidR="00460D5D" w:rsidRPr="009012B1" w14:paraId="60D399DA" w14:textId="77777777" w:rsidTr="00F83B70">
        <w:tc>
          <w:tcPr>
            <w:tcW w:w="3487" w:type="dxa"/>
          </w:tcPr>
          <w:p w14:paraId="2EED3953" w14:textId="77777777" w:rsidR="00460D5D" w:rsidRPr="00F83B70" w:rsidRDefault="00460D5D" w:rsidP="008D3CCF">
            <w:pPr>
              <w:rPr>
                <w:rFonts w:cs="Times New Roman"/>
                <w:b/>
                <w:sz w:val="24"/>
                <w:szCs w:val="24"/>
                <w:lang w:val="ro-MD"/>
              </w:rPr>
            </w:pPr>
          </w:p>
        </w:tc>
        <w:tc>
          <w:tcPr>
            <w:tcW w:w="2376" w:type="dxa"/>
          </w:tcPr>
          <w:p w14:paraId="5DBCFF4A"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369AA76E" w14:textId="77777777" w:rsidR="00460D5D" w:rsidRPr="00F83B70" w:rsidRDefault="00C96631" w:rsidP="008D3CCF">
            <w:pPr>
              <w:shd w:val="clear" w:color="auto" w:fill="FFFFFF"/>
              <w:textAlignment w:val="baseline"/>
              <w:rPr>
                <w:rFonts w:cs="Times New Roman"/>
                <w:sz w:val="24"/>
                <w:szCs w:val="24"/>
                <w:lang w:val="ro-MD"/>
              </w:rPr>
            </w:pPr>
            <w:hyperlink r:id="rId37" w:history="1">
              <w:r w:rsidR="00460D5D" w:rsidRPr="00F83B70">
                <w:rPr>
                  <w:rStyle w:val="a5"/>
                  <w:rFonts w:cs="Times New Roman"/>
                  <w:color w:val="auto"/>
                  <w:sz w:val="24"/>
                  <w:szCs w:val="24"/>
                  <w:u w:val="none"/>
                  <w:bdr w:val="none" w:sz="0" w:space="0" w:color="auto" w:frame="1"/>
                  <w:lang w:val="ro-MD"/>
                </w:rPr>
                <w:t>- profesor de limbi străine</w:t>
              </w:r>
            </w:hyperlink>
          </w:p>
          <w:p w14:paraId="6615EFDD" w14:textId="77777777" w:rsidR="00460D5D" w:rsidRPr="00F83B70" w:rsidRDefault="00C96631" w:rsidP="008D3CCF">
            <w:pPr>
              <w:shd w:val="clear" w:color="auto" w:fill="FFFFFF"/>
              <w:textAlignment w:val="baseline"/>
              <w:rPr>
                <w:rFonts w:cs="Times New Roman"/>
                <w:sz w:val="24"/>
                <w:szCs w:val="24"/>
                <w:shd w:val="clear" w:color="auto" w:fill="FFFFFF"/>
                <w:lang w:val="ro-MD"/>
              </w:rPr>
            </w:pPr>
            <w:hyperlink r:id="rId38" w:history="1">
              <w:r w:rsidR="00460D5D" w:rsidRPr="00F83B70">
                <w:rPr>
                  <w:rStyle w:val="a5"/>
                  <w:rFonts w:cs="Times New Roman"/>
                  <w:color w:val="auto"/>
                  <w:sz w:val="24"/>
                  <w:szCs w:val="24"/>
                  <w:u w:val="none"/>
                  <w:bdr w:val="none" w:sz="0" w:space="0" w:color="auto" w:frame="1"/>
                  <w:lang w:val="ro-MD"/>
                </w:rPr>
                <w:t>- profesor psihopedagog specializat în limbaj mimico-gestual</w:t>
              </w:r>
            </w:hyperlink>
          </w:p>
        </w:tc>
        <w:tc>
          <w:tcPr>
            <w:tcW w:w="2687" w:type="dxa"/>
          </w:tcPr>
          <w:p w14:paraId="729FE75F" w14:textId="77777777" w:rsidR="00460D5D" w:rsidRPr="00F83B70" w:rsidRDefault="00460D5D" w:rsidP="008D3CCF">
            <w:pPr>
              <w:rPr>
                <w:rFonts w:cs="Times New Roman"/>
                <w:b/>
                <w:sz w:val="24"/>
                <w:szCs w:val="24"/>
                <w:lang w:val="ro-MD"/>
              </w:rPr>
            </w:pPr>
          </w:p>
        </w:tc>
        <w:tc>
          <w:tcPr>
            <w:tcW w:w="2250" w:type="dxa"/>
          </w:tcPr>
          <w:p w14:paraId="7B7C0B8A" w14:textId="77777777" w:rsidR="00460D5D" w:rsidRPr="00F83B70" w:rsidRDefault="00460D5D" w:rsidP="008D3CCF">
            <w:pPr>
              <w:rPr>
                <w:rFonts w:cs="Times New Roman"/>
                <w:b/>
                <w:sz w:val="24"/>
                <w:szCs w:val="24"/>
                <w:lang w:val="ro-MD"/>
              </w:rPr>
            </w:pPr>
          </w:p>
        </w:tc>
      </w:tr>
      <w:tr w:rsidR="00460D5D" w:rsidRPr="00F83B70" w14:paraId="1C5EF581" w14:textId="77777777" w:rsidTr="00F83B70">
        <w:tc>
          <w:tcPr>
            <w:tcW w:w="3487" w:type="dxa"/>
          </w:tcPr>
          <w:p w14:paraId="24A977B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2354</w:t>
            </w:r>
          </w:p>
          <w:p w14:paraId="1461C374"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 Alți instructori formatori/alte instructoare formatoare de muzică</w:t>
            </w:r>
          </w:p>
        </w:tc>
        <w:tc>
          <w:tcPr>
            <w:tcW w:w="2376" w:type="dxa"/>
          </w:tcPr>
          <w:p w14:paraId="0594002D" w14:textId="77777777" w:rsidR="00460D5D" w:rsidRPr="00F83B70" w:rsidRDefault="00C96631" w:rsidP="008D3CCF">
            <w:pPr>
              <w:shd w:val="clear" w:color="auto" w:fill="FFFFFF"/>
              <w:textAlignment w:val="baseline"/>
              <w:rPr>
                <w:rFonts w:cs="Times New Roman"/>
                <w:bCs/>
                <w:sz w:val="24"/>
                <w:szCs w:val="24"/>
                <w:lang w:val="ro-MD"/>
              </w:rPr>
            </w:pPr>
            <w:hyperlink r:id="rId39" w:history="1">
              <w:r w:rsidR="00460D5D" w:rsidRPr="00F83B70">
                <w:rPr>
                  <w:rStyle w:val="a5"/>
                  <w:rFonts w:cs="Times New Roman"/>
                  <w:bCs/>
                  <w:color w:val="auto"/>
                  <w:sz w:val="24"/>
                  <w:szCs w:val="24"/>
                  <w:u w:val="none"/>
                  <w:bdr w:val="none" w:sz="0" w:space="0" w:color="auto" w:frame="1"/>
                  <w:lang w:val="ro-MD"/>
                </w:rPr>
                <w:t>2354 - Alți instructori-formatori de muzică</w:t>
              </w:r>
            </w:hyperlink>
          </w:p>
        </w:tc>
        <w:tc>
          <w:tcPr>
            <w:tcW w:w="2687" w:type="dxa"/>
          </w:tcPr>
          <w:p w14:paraId="19D77952"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2354 Alți profesori de muzică (Other Music Teachers)</w:t>
            </w:r>
          </w:p>
          <w:p w14:paraId="7A55F063" w14:textId="77777777" w:rsidR="00460D5D" w:rsidRPr="00F83B70" w:rsidRDefault="00460D5D" w:rsidP="008D3CCF">
            <w:pPr>
              <w:ind w:firstLine="708"/>
              <w:rPr>
                <w:rFonts w:cs="Times New Roman"/>
                <w:bCs/>
                <w:sz w:val="24"/>
                <w:szCs w:val="24"/>
                <w:lang w:val="ro-MD"/>
              </w:rPr>
            </w:pPr>
          </w:p>
        </w:tc>
        <w:tc>
          <w:tcPr>
            <w:tcW w:w="2250" w:type="dxa"/>
          </w:tcPr>
          <w:p w14:paraId="4DF40F9C" w14:textId="77777777" w:rsidR="00460D5D" w:rsidRPr="00F83B70" w:rsidRDefault="00460D5D" w:rsidP="008D3CCF">
            <w:pPr>
              <w:rPr>
                <w:rFonts w:cs="Times New Roman"/>
                <w:b/>
                <w:sz w:val="24"/>
                <w:szCs w:val="24"/>
                <w:lang w:val="ro-MD"/>
              </w:rPr>
            </w:pPr>
            <w:r w:rsidRPr="00F83B70">
              <w:rPr>
                <w:rFonts w:cs="Times New Roman"/>
                <w:b/>
                <w:sz w:val="24"/>
                <w:szCs w:val="24"/>
                <w:lang w:val="ro-MD"/>
              </w:rPr>
              <w:t>CAEM 2019</w:t>
            </w:r>
          </w:p>
          <w:p w14:paraId="2707A113" w14:textId="77777777" w:rsidR="00460D5D" w:rsidRPr="00F83B70" w:rsidRDefault="00460D5D" w:rsidP="008D3CCF">
            <w:pPr>
              <w:rPr>
                <w:rFonts w:cs="Times New Roman"/>
                <w:b/>
                <w:sz w:val="24"/>
                <w:szCs w:val="24"/>
                <w:lang w:val="ro-MD"/>
              </w:rPr>
            </w:pPr>
            <w:r w:rsidRPr="00F83B70">
              <w:rPr>
                <w:rFonts w:cs="Times New Roman"/>
                <w:b/>
                <w:sz w:val="24"/>
                <w:szCs w:val="24"/>
                <w:lang w:val="ro-MD"/>
              </w:rPr>
              <w:t>Diviziunea 85</w:t>
            </w:r>
          </w:p>
          <w:p w14:paraId="6ABB21BA" w14:textId="77777777" w:rsidR="00460D5D" w:rsidRPr="00F83B70" w:rsidRDefault="00460D5D" w:rsidP="008D3CCF">
            <w:pPr>
              <w:rPr>
                <w:rFonts w:cs="Times New Roman"/>
                <w:b/>
                <w:sz w:val="24"/>
                <w:szCs w:val="24"/>
                <w:lang w:val="ro-MD"/>
              </w:rPr>
            </w:pPr>
            <w:r w:rsidRPr="00F83B70">
              <w:rPr>
                <w:rFonts w:cs="Times New Roman"/>
                <w:b/>
                <w:sz w:val="24"/>
                <w:szCs w:val="24"/>
                <w:lang w:val="ro-MD"/>
              </w:rPr>
              <w:t>Grupa 85.5</w:t>
            </w:r>
          </w:p>
          <w:p w14:paraId="2809D5E2" w14:textId="77777777" w:rsidR="00460D5D" w:rsidRPr="00F83B70" w:rsidRDefault="00460D5D" w:rsidP="008D3CCF">
            <w:pPr>
              <w:rPr>
                <w:rFonts w:cs="Times New Roman"/>
                <w:b/>
                <w:sz w:val="24"/>
                <w:szCs w:val="24"/>
                <w:lang w:val="ro-MD"/>
              </w:rPr>
            </w:pPr>
          </w:p>
        </w:tc>
      </w:tr>
      <w:tr w:rsidR="00460D5D" w:rsidRPr="009012B1" w14:paraId="68958E2E" w14:textId="77777777" w:rsidTr="00F83B70">
        <w:tc>
          <w:tcPr>
            <w:tcW w:w="3487" w:type="dxa"/>
          </w:tcPr>
          <w:p w14:paraId="629E68D0" w14:textId="77777777" w:rsidR="00460D5D" w:rsidRPr="00F83B70" w:rsidRDefault="00460D5D" w:rsidP="008D3CCF">
            <w:pPr>
              <w:rPr>
                <w:rFonts w:cs="Times New Roman"/>
                <w:sz w:val="24"/>
                <w:szCs w:val="24"/>
                <w:lang w:val="ro-MD"/>
              </w:rPr>
            </w:pPr>
            <w:r w:rsidRPr="00F83B70">
              <w:rPr>
                <w:rFonts w:cs="Times New Roman"/>
                <w:sz w:val="24"/>
                <w:szCs w:val="24"/>
                <w:lang w:val="ro-MD"/>
              </w:rPr>
              <w:t>Titlul ocupaţiei</w:t>
            </w:r>
          </w:p>
          <w:p w14:paraId="7227D066" w14:textId="77777777" w:rsidR="00460D5D" w:rsidRPr="00F83B70" w:rsidRDefault="00460D5D" w:rsidP="008D3CCF">
            <w:pPr>
              <w:rPr>
                <w:rFonts w:cs="Times New Roman"/>
                <w:b/>
                <w:sz w:val="24"/>
                <w:szCs w:val="24"/>
                <w:lang w:val="ro-MD"/>
              </w:rPr>
            </w:pPr>
            <w:r w:rsidRPr="00F83B70">
              <w:rPr>
                <w:rFonts w:cs="Times New Roman"/>
                <w:sz w:val="24"/>
                <w:szCs w:val="24"/>
                <w:lang w:val="ro-MD"/>
              </w:rPr>
              <w:t>235401 Maestru/maestră de concert</w:t>
            </w:r>
          </w:p>
        </w:tc>
        <w:tc>
          <w:tcPr>
            <w:tcW w:w="2376" w:type="dxa"/>
          </w:tcPr>
          <w:p w14:paraId="7C72CBE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5B05E1B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chitară (pregătire particulară) (Guitar teacher (private tuition))</w:t>
            </w:r>
          </w:p>
          <w:p w14:paraId="0BB21B1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pian (pregătire particulară) (Piano teacher (private tuition))</w:t>
            </w:r>
          </w:p>
          <w:p w14:paraId="4AC68F8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canto (pregătire privată) (Singing teacher (private tuition))</w:t>
            </w:r>
          </w:p>
          <w:p w14:paraId="3E7E35FE"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vioară (pregătire privată) (Violin teacher (private tuition))</w:t>
            </w:r>
          </w:p>
        </w:tc>
        <w:tc>
          <w:tcPr>
            <w:tcW w:w="2687" w:type="dxa"/>
          </w:tcPr>
          <w:p w14:paraId="0AEA3156"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55735E79"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chitară (pregătire particulară) (Guitar teacher (private tuition))</w:t>
            </w:r>
          </w:p>
          <w:p w14:paraId="45FC2492"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pian (pregătire particulară) (Piano teacher (private tuition))</w:t>
            </w:r>
          </w:p>
          <w:p w14:paraId="7513BBF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canto (pregătire privată) (Singing teacher (private tuition))</w:t>
            </w:r>
          </w:p>
          <w:p w14:paraId="11200001"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vioară (pregătire privată) (Violin teacher (private tuition))</w:t>
            </w:r>
          </w:p>
        </w:tc>
        <w:tc>
          <w:tcPr>
            <w:tcW w:w="2250" w:type="dxa"/>
          </w:tcPr>
          <w:p w14:paraId="13ACDC3D" w14:textId="77777777" w:rsidR="00460D5D" w:rsidRPr="00F83B70" w:rsidRDefault="00460D5D" w:rsidP="008D3CCF">
            <w:pPr>
              <w:rPr>
                <w:rFonts w:cs="Times New Roman"/>
                <w:b/>
                <w:sz w:val="24"/>
                <w:szCs w:val="24"/>
                <w:lang w:val="ro-MD"/>
              </w:rPr>
            </w:pPr>
            <w:r w:rsidRPr="00F83B70">
              <w:rPr>
                <w:rFonts w:cs="Times New Roman"/>
                <w:b/>
                <w:sz w:val="24"/>
                <w:szCs w:val="24"/>
                <w:lang w:val="ro-MD"/>
              </w:rPr>
              <w:t>Clasa 85.52</w:t>
            </w:r>
          </w:p>
          <w:p w14:paraId="6989DAA3" w14:textId="77777777" w:rsidR="00460D5D" w:rsidRPr="00F83B70" w:rsidRDefault="00460D5D" w:rsidP="008D3CCF">
            <w:pPr>
              <w:rPr>
                <w:rFonts w:cs="Times New Roman"/>
                <w:b/>
                <w:sz w:val="24"/>
                <w:szCs w:val="24"/>
                <w:lang w:val="ro-MD"/>
              </w:rPr>
            </w:pPr>
            <w:r w:rsidRPr="00F83B70">
              <w:rPr>
                <w:rFonts w:cs="Times New Roman"/>
                <w:color w:val="000000"/>
                <w:sz w:val="24"/>
                <w:szCs w:val="24"/>
                <w:lang w:val="ro-MD"/>
              </w:rPr>
              <w:t>Învăţământ artistic (muzică, teatru, coreografie, arte plastice şi altele)</w:t>
            </w:r>
          </w:p>
        </w:tc>
      </w:tr>
      <w:tr w:rsidR="00460D5D" w:rsidRPr="009012B1" w14:paraId="75E8E62B" w14:textId="77777777" w:rsidTr="00F83B70">
        <w:tc>
          <w:tcPr>
            <w:tcW w:w="3487" w:type="dxa"/>
          </w:tcPr>
          <w:p w14:paraId="5E929408" w14:textId="77777777" w:rsidR="00460D5D" w:rsidRPr="00F83B70" w:rsidRDefault="00460D5D" w:rsidP="008D3CCF">
            <w:pPr>
              <w:rPr>
                <w:rFonts w:cs="Times New Roman"/>
                <w:b/>
                <w:sz w:val="24"/>
                <w:szCs w:val="24"/>
                <w:lang w:val="ro-MD"/>
              </w:rPr>
            </w:pPr>
            <w:r w:rsidRPr="00F83B70">
              <w:rPr>
                <w:rFonts w:cs="Times New Roman"/>
                <w:sz w:val="24"/>
                <w:szCs w:val="24"/>
                <w:lang w:val="ro-MD"/>
              </w:rPr>
              <w:t>235402 Profesor formator/profesoară formatoare de muzică</w:t>
            </w:r>
          </w:p>
        </w:tc>
        <w:tc>
          <w:tcPr>
            <w:tcW w:w="2376" w:type="dxa"/>
          </w:tcPr>
          <w:p w14:paraId="3845E20E" w14:textId="77777777" w:rsidR="00460D5D" w:rsidRPr="00F83B70" w:rsidRDefault="00460D5D" w:rsidP="008D3CCF">
            <w:pPr>
              <w:shd w:val="clear" w:color="auto" w:fill="FFFFFF"/>
              <w:textAlignment w:val="baseline"/>
              <w:rPr>
                <w:rFonts w:cs="Times New Roman"/>
                <w:b/>
                <w:sz w:val="24"/>
                <w:szCs w:val="24"/>
                <w:lang w:val="ro-MD"/>
              </w:rPr>
            </w:pPr>
          </w:p>
        </w:tc>
        <w:tc>
          <w:tcPr>
            <w:tcW w:w="2687" w:type="dxa"/>
          </w:tcPr>
          <w:p w14:paraId="6BFE032F" w14:textId="77777777" w:rsidR="00460D5D" w:rsidRPr="00F83B70" w:rsidRDefault="00460D5D" w:rsidP="008D3CCF">
            <w:pPr>
              <w:rPr>
                <w:rFonts w:cs="Times New Roman"/>
                <w:b/>
                <w:sz w:val="24"/>
                <w:szCs w:val="24"/>
                <w:lang w:val="ro-MD"/>
              </w:rPr>
            </w:pPr>
          </w:p>
        </w:tc>
        <w:tc>
          <w:tcPr>
            <w:tcW w:w="2250" w:type="dxa"/>
          </w:tcPr>
          <w:p w14:paraId="0ACD0296" w14:textId="77777777" w:rsidR="00460D5D" w:rsidRPr="00F83B70" w:rsidRDefault="00460D5D" w:rsidP="008D3CCF">
            <w:pPr>
              <w:rPr>
                <w:rFonts w:cs="Times New Roman"/>
                <w:b/>
                <w:sz w:val="24"/>
                <w:szCs w:val="24"/>
                <w:lang w:val="ro-MD"/>
              </w:rPr>
            </w:pPr>
          </w:p>
        </w:tc>
      </w:tr>
      <w:tr w:rsidR="00460D5D" w:rsidRPr="009012B1" w14:paraId="3FEA40D2" w14:textId="77777777" w:rsidTr="00F83B70">
        <w:tc>
          <w:tcPr>
            <w:tcW w:w="3487" w:type="dxa"/>
          </w:tcPr>
          <w:p w14:paraId="7062D95D" w14:textId="77777777" w:rsidR="00460D5D" w:rsidRPr="00F83B70" w:rsidRDefault="00460D5D" w:rsidP="008D3CCF">
            <w:pPr>
              <w:rPr>
                <w:rFonts w:cs="Times New Roman"/>
                <w:b/>
                <w:sz w:val="24"/>
                <w:szCs w:val="24"/>
                <w:lang w:val="ro-MD"/>
              </w:rPr>
            </w:pPr>
            <w:r w:rsidRPr="00F83B70">
              <w:rPr>
                <w:rFonts w:cs="Times New Roman"/>
                <w:sz w:val="24"/>
                <w:szCs w:val="24"/>
                <w:lang w:val="ro-MD"/>
              </w:rPr>
              <w:lastRenderedPageBreak/>
              <w:t>235403 Profesor/profesoară în instituţia de învăţământ artistic extraşcolar</w:t>
            </w:r>
          </w:p>
        </w:tc>
        <w:tc>
          <w:tcPr>
            <w:tcW w:w="2376" w:type="dxa"/>
          </w:tcPr>
          <w:p w14:paraId="1B39BE53" w14:textId="77777777" w:rsidR="00460D5D" w:rsidRPr="00F83B70" w:rsidRDefault="00460D5D" w:rsidP="008D3CCF">
            <w:pPr>
              <w:rPr>
                <w:rFonts w:cs="Times New Roman"/>
                <w:b/>
                <w:sz w:val="24"/>
                <w:szCs w:val="24"/>
                <w:lang w:val="ro-MD"/>
              </w:rPr>
            </w:pPr>
          </w:p>
        </w:tc>
        <w:tc>
          <w:tcPr>
            <w:tcW w:w="2687" w:type="dxa"/>
          </w:tcPr>
          <w:p w14:paraId="1147322C" w14:textId="77777777" w:rsidR="00460D5D" w:rsidRPr="00F83B70" w:rsidRDefault="00460D5D" w:rsidP="008D3CCF">
            <w:pPr>
              <w:rPr>
                <w:rFonts w:cs="Times New Roman"/>
                <w:b/>
                <w:sz w:val="24"/>
                <w:szCs w:val="24"/>
                <w:lang w:val="ro-MD"/>
              </w:rPr>
            </w:pPr>
          </w:p>
        </w:tc>
        <w:tc>
          <w:tcPr>
            <w:tcW w:w="2250" w:type="dxa"/>
          </w:tcPr>
          <w:p w14:paraId="735C886A" w14:textId="77777777" w:rsidR="00460D5D" w:rsidRPr="00F83B70" w:rsidRDefault="00460D5D" w:rsidP="00D5208E">
            <w:pPr>
              <w:jc w:val="center"/>
              <w:rPr>
                <w:rFonts w:cs="Times New Roman"/>
                <w:b/>
                <w:sz w:val="24"/>
                <w:szCs w:val="24"/>
                <w:lang w:val="ro-MD"/>
              </w:rPr>
            </w:pPr>
          </w:p>
        </w:tc>
      </w:tr>
      <w:tr w:rsidR="00460D5D" w:rsidRPr="009012B1" w14:paraId="5EFC92F3" w14:textId="77777777" w:rsidTr="00F83B70">
        <w:tc>
          <w:tcPr>
            <w:tcW w:w="3487" w:type="dxa"/>
          </w:tcPr>
          <w:p w14:paraId="6D6FDA13" w14:textId="77777777" w:rsidR="00460D5D" w:rsidRPr="00F83B70" w:rsidRDefault="00460D5D" w:rsidP="008D3CCF">
            <w:pPr>
              <w:rPr>
                <w:rFonts w:cs="Times New Roman"/>
                <w:sz w:val="24"/>
                <w:szCs w:val="24"/>
                <w:lang w:val="ro-MD"/>
              </w:rPr>
            </w:pPr>
          </w:p>
        </w:tc>
        <w:tc>
          <w:tcPr>
            <w:tcW w:w="2376" w:type="dxa"/>
          </w:tcPr>
          <w:p w14:paraId="770DF047"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6CC7CAD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47BDFF29"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5EF2AC5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gimnaziu – 2330 (Secondary school teacher)</w:t>
            </w:r>
          </w:p>
          <w:p w14:paraId="1ECBA89B"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gimnaziu – 2341 (Primary school teacher)</w:t>
            </w:r>
          </w:p>
        </w:tc>
        <w:tc>
          <w:tcPr>
            <w:tcW w:w="2687" w:type="dxa"/>
          </w:tcPr>
          <w:p w14:paraId="061011F6"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318DC111"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2634739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4542DCC4"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gimnaziu – 2330 (Secondary school teacher)</w:t>
            </w:r>
          </w:p>
          <w:p w14:paraId="311C298A"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gimnaziu – 2341 (Primary school teacher)</w:t>
            </w:r>
          </w:p>
        </w:tc>
        <w:tc>
          <w:tcPr>
            <w:tcW w:w="2250" w:type="dxa"/>
          </w:tcPr>
          <w:p w14:paraId="207260E9" w14:textId="77777777" w:rsidR="00460D5D" w:rsidRPr="00F83B70" w:rsidRDefault="00460D5D" w:rsidP="00D5208E">
            <w:pPr>
              <w:jc w:val="center"/>
              <w:rPr>
                <w:rFonts w:cs="Times New Roman"/>
                <w:b/>
                <w:sz w:val="24"/>
                <w:szCs w:val="24"/>
                <w:lang w:val="ro-MD"/>
              </w:rPr>
            </w:pPr>
          </w:p>
        </w:tc>
      </w:tr>
      <w:tr w:rsidR="00460D5D" w:rsidRPr="009012B1" w14:paraId="075E4977" w14:textId="77777777" w:rsidTr="00F83B70">
        <w:tc>
          <w:tcPr>
            <w:tcW w:w="3487" w:type="dxa"/>
          </w:tcPr>
          <w:p w14:paraId="47C873D1" w14:textId="77777777" w:rsidR="00460D5D" w:rsidRPr="00F83B70" w:rsidRDefault="00460D5D" w:rsidP="008D3CCF">
            <w:pPr>
              <w:rPr>
                <w:rFonts w:cs="Times New Roman"/>
                <w:sz w:val="24"/>
                <w:szCs w:val="24"/>
                <w:lang w:val="ro-MD"/>
              </w:rPr>
            </w:pPr>
          </w:p>
        </w:tc>
        <w:tc>
          <w:tcPr>
            <w:tcW w:w="2376" w:type="dxa"/>
          </w:tcPr>
          <w:p w14:paraId="70100292"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313F9F97" w14:textId="77777777" w:rsidR="00460D5D" w:rsidRPr="00F83B70" w:rsidRDefault="00C96631" w:rsidP="008D3CCF">
            <w:pPr>
              <w:shd w:val="clear" w:color="auto" w:fill="FFFFFF"/>
              <w:textAlignment w:val="baseline"/>
              <w:rPr>
                <w:rFonts w:cs="Times New Roman"/>
                <w:sz w:val="24"/>
                <w:szCs w:val="24"/>
                <w:shd w:val="clear" w:color="auto" w:fill="FFFFFF"/>
                <w:lang w:val="ro-MD"/>
              </w:rPr>
            </w:pPr>
            <w:hyperlink r:id="rId40" w:history="1">
              <w:r w:rsidR="00460D5D" w:rsidRPr="00F83B70">
                <w:rPr>
                  <w:rStyle w:val="a5"/>
                  <w:rFonts w:cs="Times New Roman"/>
                  <w:color w:val="auto"/>
                  <w:sz w:val="24"/>
                  <w:szCs w:val="24"/>
                  <w:u w:val="none"/>
                  <w:bdr w:val="none" w:sz="0" w:space="0" w:color="auto" w:frame="1"/>
                  <w:lang w:val="ro-MD"/>
                </w:rPr>
                <w:t>- profesor de muzică/profesoară de muzică</w:t>
              </w:r>
            </w:hyperlink>
            <w:r w:rsidR="00460D5D" w:rsidRPr="00F83B70">
              <w:rPr>
                <w:rFonts w:cs="Times New Roman"/>
                <w:sz w:val="24"/>
                <w:szCs w:val="24"/>
                <w:lang w:val="ro-MD"/>
              </w:rPr>
              <w:t xml:space="preserve"> (</w:t>
            </w:r>
            <w:hyperlink r:id="rId41" w:history="1">
              <w:r w:rsidR="00460D5D" w:rsidRPr="00F83B70">
                <w:rPr>
                  <w:rStyle w:val="a5"/>
                  <w:rFonts w:cs="Times New Roman"/>
                  <w:color w:val="auto"/>
                  <w:sz w:val="24"/>
                  <w:szCs w:val="24"/>
                  <w:u w:val="none"/>
                  <w:bdr w:val="none" w:sz="0" w:space="0" w:color="auto" w:frame="1"/>
                  <w:shd w:val="clear" w:color="auto" w:fill="FFFFFF"/>
                  <w:lang w:val="ro-MD"/>
                </w:rPr>
                <w:t>music teacher</w:t>
              </w:r>
            </w:hyperlink>
            <w:r w:rsidR="00460D5D" w:rsidRPr="00F83B70">
              <w:rPr>
                <w:rFonts w:cs="Times New Roman"/>
                <w:sz w:val="24"/>
                <w:szCs w:val="24"/>
                <w:lang w:val="ro-MD"/>
              </w:rPr>
              <w:t>)</w:t>
            </w:r>
          </w:p>
        </w:tc>
        <w:tc>
          <w:tcPr>
            <w:tcW w:w="2687" w:type="dxa"/>
          </w:tcPr>
          <w:p w14:paraId="70DA23C4" w14:textId="77777777" w:rsidR="00460D5D" w:rsidRPr="00F83B70" w:rsidRDefault="00460D5D" w:rsidP="008D3CCF">
            <w:pPr>
              <w:rPr>
                <w:rFonts w:cs="Times New Roman"/>
                <w:b/>
                <w:sz w:val="24"/>
                <w:szCs w:val="24"/>
                <w:lang w:val="ro-MD"/>
              </w:rPr>
            </w:pPr>
          </w:p>
        </w:tc>
        <w:tc>
          <w:tcPr>
            <w:tcW w:w="2250" w:type="dxa"/>
          </w:tcPr>
          <w:p w14:paraId="7B9B1414" w14:textId="77777777" w:rsidR="00460D5D" w:rsidRPr="00F83B70" w:rsidRDefault="00460D5D" w:rsidP="00D5208E">
            <w:pPr>
              <w:jc w:val="center"/>
              <w:rPr>
                <w:rFonts w:cs="Times New Roman"/>
                <w:b/>
                <w:sz w:val="24"/>
                <w:szCs w:val="24"/>
                <w:lang w:val="ro-MD"/>
              </w:rPr>
            </w:pPr>
          </w:p>
        </w:tc>
      </w:tr>
      <w:tr w:rsidR="00460D5D" w:rsidRPr="009012B1" w14:paraId="7E0FEFA4" w14:textId="77777777" w:rsidTr="00F83B70">
        <w:tc>
          <w:tcPr>
            <w:tcW w:w="3487" w:type="dxa"/>
          </w:tcPr>
          <w:p w14:paraId="5B33153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Grupa de bază 2355 </w:t>
            </w:r>
          </w:p>
          <w:p w14:paraId="51C1C70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 Alți instructori formatori/alte instructoare formatoare de artă</w:t>
            </w:r>
          </w:p>
        </w:tc>
        <w:tc>
          <w:tcPr>
            <w:tcW w:w="2376" w:type="dxa"/>
          </w:tcPr>
          <w:p w14:paraId="11FE4964" w14:textId="77777777" w:rsidR="00460D5D" w:rsidRPr="00F83B70" w:rsidRDefault="00C96631" w:rsidP="008D3CCF">
            <w:pPr>
              <w:shd w:val="clear" w:color="auto" w:fill="FFFFFF"/>
              <w:textAlignment w:val="baseline"/>
              <w:rPr>
                <w:rFonts w:cs="Times New Roman"/>
                <w:bCs/>
                <w:sz w:val="24"/>
                <w:szCs w:val="24"/>
                <w:lang w:val="ro-MD"/>
              </w:rPr>
            </w:pPr>
            <w:hyperlink r:id="rId42" w:history="1">
              <w:r w:rsidR="00460D5D" w:rsidRPr="00F83B70">
                <w:rPr>
                  <w:rStyle w:val="a5"/>
                  <w:rFonts w:cs="Times New Roman"/>
                  <w:bCs/>
                  <w:color w:val="auto"/>
                  <w:sz w:val="24"/>
                  <w:szCs w:val="24"/>
                  <w:u w:val="none"/>
                  <w:bdr w:val="none" w:sz="0" w:space="0" w:color="auto" w:frame="1"/>
                  <w:lang w:val="ro-MD"/>
                </w:rPr>
                <w:t>2355 - Alți instructori formatori de artă</w:t>
              </w:r>
            </w:hyperlink>
          </w:p>
          <w:p w14:paraId="63524AF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(Other Arts Teachers)</w:t>
            </w:r>
          </w:p>
        </w:tc>
        <w:tc>
          <w:tcPr>
            <w:tcW w:w="2687" w:type="dxa"/>
          </w:tcPr>
          <w:p w14:paraId="67136E3A"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2355 Alți profesori de arte (Other Arts Teachers)</w:t>
            </w:r>
          </w:p>
        </w:tc>
        <w:tc>
          <w:tcPr>
            <w:tcW w:w="2250" w:type="dxa"/>
          </w:tcPr>
          <w:p w14:paraId="6F788840" w14:textId="77777777" w:rsidR="00460D5D" w:rsidRPr="00F83B70" w:rsidRDefault="00460D5D" w:rsidP="00D5208E">
            <w:pPr>
              <w:jc w:val="center"/>
              <w:rPr>
                <w:rFonts w:cs="Times New Roman"/>
                <w:b/>
                <w:sz w:val="24"/>
                <w:szCs w:val="24"/>
                <w:lang w:val="ro-MD"/>
              </w:rPr>
            </w:pPr>
          </w:p>
        </w:tc>
      </w:tr>
      <w:tr w:rsidR="00460D5D" w:rsidRPr="009012B1" w14:paraId="2C8F4DFF" w14:textId="77777777" w:rsidTr="00F83B70">
        <w:tc>
          <w:tcPr>
            <w:tcW w:w="3487" w:type="dxa"/>
          </w:tcPr>
          <w:p w14:paraId="177F7C1A"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10C89DF5"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235501 Profesor formator/profesoară formatoare de artă</w:t>
            </w:r>
          </w:p>
        </w:tc>
        <w:tc>
          <w:tcPr>
            <w:tcW w:w="2376" w:type="dxa"/>
          </w:tcPr>
          <w:p w14:paraId="7B606F6E"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3D9FCE57"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dans (pregătire particulară) (Dance teacher (private tuition))</w:t>
            </w:r>
          </w:p>
          <w:p w14:paraId="36BBB15A"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teatru (pregătire particulară) (Drama teacher (private tuition))</w:t>
            </w:r>
          </w:p>
          <w:p w14:paraId="598FAA0D"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pictură (pregătire privată) (Painting teacher (private tuition))</w:t>
            </w:r>
          </w:p>
          <w:p w14:paraId="777BA530" w14:textId="77777777" w:rsidR="00460D5D" w:rsidRPr="00F83B70" w:rsidRDefault="00460D5D" w:rsidP="008D3CCF">
            <w:pPr>
              <w:shd w:val="clear" w:color="auto" w:fill="FFFFFF"/>
              <w:textAlignment w:val="baseline"/>
              <w:rPr>
                <w:rFonts w:cs="Times New Roman"/>
                <w:bCs/>
                <w:sz w:val="24"/>
                <w:szCs w:val="24"/>
                <w:lang w:val="ro-MD"/>
              </w:rPr>
            </w:pPr>
            <w:r w:rsidRPr="00F83B70">
              <w:rPr>
                <w:rFonts w:cs="Times New Roman"/>
                <w:bCs/>
                <w:color w:val="0A0A0A"/>
                <w:sz w:val="24"/>
                <w:szCs w:val="24"/>
                <w:shd w:val="clear" w:color="auto" w:fill="FFFFFF"/>
                <w:lang w:val="ro-MD"/>
              </w:rPr>
              <w:t>- Profesor de sculptură (pregătire privată) (Sculpture teacher (private tuition))</w:t>
            </w:r>
          </w:p>
        </w:tc>
        <w:tc>
          <w:tcPr>
            <w:tcW w:w="2687" w:type="dxa"/>
          </w:tcPr>
          <w:p w14:paraId="5D7D14ED"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2298B6EB"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dans (pregătire particulară) (Dance teacher (private tuition))</w:t>
            </w:r>
          </w:p>
          <w:p w14:paraId="57AE21A6"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teatru (pregătire particulară) (Drama teacher (private tuition))</w:t>
            </w:r>
          </w:p>
          <w:p w14:paraId="4E4DB3B2" w14:textId="77777777" w:rsidR="00460D5D" w:rsidRPr="00F83B70" w:rsidRDefault="00460D5D" w:rsidP="008D3CCF">
            <w:pPr>
              <w:shd w:val="clear" w:color="auto" w:fill="FFFFFF"/>
              <w:textAlignment w:val="baseline"/>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pictură (pregătire privată) (Painting teacher (private tuition))</w:t>
            </w:r>
          </w:p>
          <w:p w14:paraId="15F39E11"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Profesor de sculptură (pregătire privată) (Sculpture teacher (private tuition))</w:t>
            </w:r>
          </w:p>
        </w:tc>
        <w:tc>
          <w:tcPr>
            <w:tcW w:w="2250" w:type="dxa"/>
          </w:tcPr>
          <w:p w14:paraId="3E03A2F4" w14:textId="77777777" w:rsidR="00460D5D" w:rsidRPr="00F83B70" w:rsidRDefault="00460D5D" w:rsidP="00D5208E">
            <w:pPr>
              <w:jc w:val="center"/>
              <w:rPr>
                <w:rFonts w:cs="Times New Roman"/>
                <w:b/>
                <w:sz w:val="24"/>
                <w:szCs w:val="24"/>
                <w:lang w:val="ro-MD"/>
              </w:rPr>
            </w:pPr>
          </w:p>
        </w:tc>
      </w:tr>
      <w:tr w:rsidR="00460D5D" w:rsidRPr="009012B1" w14:paraId="30A3B394" w14:textId="77777777" w:rsidTr="00F83B70">
        <w:tc>
          <w:tcPr>
            <w:tcW w:w="3487" w:type="dxa"/>
          </w:tcPr>
          <w:p w14:paraId="4B93A890" w14:textId="77777777" w:rsidR="00460D5D" w:rsidRPr="00F83B70" w:rsidRDefault="00460D5D" w:rsidP="008D3CCF">
            <w:pPr>
              <w:rPr>
                <w:rFonts w:cs="Times New Roman"/>
                <w:b/>
                <w:sz w:val="24"/>
                <w:szCs w:val="24"/>
                <w:lang w:val="ro-MD"/>
              </w:rPr>
            </w:pPr>
          </w:p>
        </w:tc>
        <w:tc>
          <w:tcPr>
            <w:tcW w:w="2376" w:type="dxa"/>
          </w:tcPr>
          <w:p w14:paraId="7AB673C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44838BF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059DE026"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14ACBB9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41A65D83"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școală primară – 2341 (Primary school teacher)</w:t>
            </w:r>
          </w:p>
          <w:p w14:paraId="265E3E83"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Ofițer de dezvoltare a personalului – 2424 (Staff development officer)</w:t>
            </w:r>
          </w:p>
        </w:tc>
        <w:tc>
          <w:tcPr>
            <w:tcW w:w="2687" w:type="dxa"/>
          </w:tcPr>
          <w:p w14:paraId="0890EBD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3AB4CFE1"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Lector universitar – 2310 (University lecturer)</w:t>
            </w:r>
          </w:p>
          <w:p w14:paraId="4597C1B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69EFF85A"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3617713C"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școală primară – 2341 (Primary school teacher)</w:t>
            </w:r>
          </w:p>
          <w:p w14:paraId="3C5FCAC9"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Ofițer de dezvoltare a personalului – 2424 (Staff development officer)</w:t>
            </w:r>
          </w:p>
        </w:tc>
        <w:tc>
          <w:tcPr>
            <w:tcW w:w="2250" w:type="dxa"/>
          </w:tcPr>
          <w:p w14:paraId="41F35F81" w14:textId="77777777" w:rsidR="00460D5D" w:rsidRPr="00F83B70" w:rsidRDefault="00460D5D" w:rsidP="00D5208E">
            <w:pPr>
              <w:jc w:val="center"/>
              <w:rPr>
                <w:rFonts w:cs="Times New Roman"/>
                <w:b/>
                <w:sz w:val="24"/>
                <w:szCs w:val="24"/>
                <w:lang w:val="ro-MD"/>
              </w:rPr>
            </w:pPr>
          </w:p>
        </w:tc>
      </w:tr>
      <w:tr w:rsidR="00460D5D" w:rsidRPr="009012B1" w14:paraId="6C347B9C" w14:textId="77777777" w:rsidTr="00F83B70">
        <w:tc>
          <w:tcPr>
            <w:tcW w:w="3487" w:type="dxa"/>
          </w:tcPr>
          <w:p w14:paraId="3EB94E78" w14:textId="77777777" w:rsidR="00460D5D" w:rsidRPr="00F83B70" w:rsidRDefault="00460D5D" w:rsidP="008D3CCF">
            <w:pPr>
              <w:rPr>
                <w:rFonts w:cs="Times New Roman"/>
                <w:b/>
                <w:sz w:val="24"/>
                <w:szCs w:val="24"/>
                <w:lang w:val="ro-MD"/>
              </w:rPr>
            </w:pPr>
          </w:p>
        </w:tc>
        <w:tc>
          <w:tcPr>
            <w:tcW w:w="2376" w:type="dxa"/>
          </w:tcPr>
          <w:p w14:paraId="6604292F"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48ACD6E0" w14:textId="77777777" w:rsidR="00460D5D" w:rsidRPr="00F83B70" w:rsidRDefault="00C96631" w:rsidP="008D3CCF">
            <w:pPr>
              <w:shd w:val="clear" w:color="auto" w:fill="FFFFFF"/>
              <w:textAlignment w:val="baseline"/>
              <w:rPr>
                <w:rFonts w:cs="Times New Roman"/>
                <w:sz w:val="24"/>
                <w:szCs w:val="24"/>
                <w:lang w:val="ro-MD"/>
              </w:rPr>
            </w:pPr>
            <w:hyperlink r:id="rId43" w:history="1">
              <w:r w:rsidR="00460D5D" w:rsidRPr="00F83B70">
                <w:rPr>
                  <w:rStyle w:val="a5"/>
                  <w:rFonts w:cs="Times New Roman"/>
                  <w:bCs/>
                  <w:color w:val="auto"/>
                  <w:sz w:val="24"/>
                  <w:szCs w:val="24"/>
                  <w:u w:val="none"/>
                  <w:bdr w:val="none" w:sz="0" w:space="0" w:color="auto" w:frame="1"/>
                  <w:lang w:val="ro-MD"/>
                </w:rPr>
                <w:t>- pedagog muzeal</w:t>
              </w:r>
            </w:hyperlink>
          </w:p>
          <w:p w14:paraId="29BC314F" w14:textId="77777777" w:rsidR="00460D5D" w:rsidRPr="00F83B70" w:rsidRDefault="00C96631" w:rsidP="008D3CCF">
            <w:pPr>
              <w:shd w:val="clear" w:color="auto" w:fill="FFFFFF"/>
              <w:textAlignment w:val="baseline"/>
              <w:rPr>
                <w:rFonts w:cs="Times New Roman"/>
                <w:sz w:val="24"/>
                <w:szCs w:val="24"/>
                <w:lang w:val="ro-MD"/>
              </w:rPr>
            </w:pPr>
            <w:hyperlink r:id="rId44" w:history="1">
              <w:r w:rsidR="00460D5D" w:rsidRPr="00F83B70">
                <w:rPr>
                  <w:rStyle w:val="a5"/>
                  <w:rFonts w:cs="Times New Roman"/>
                  <w:bCs/>
                  <w:color w:val="auto"/>
                  <w:sz w:val="24"/>
                  <w:szCs w:val="24"/>
                  <w:u w:val="none"/>
                  <w:bdr w:val="none" w:sz="0" w:space="0" w:color="auto" w:frame="1"/>
                  <w:lang w:val="ro-MD"/>
                </w:rPr>
                <w:t>- profesor în artele circului</w:t>
              </w:r>
            </w:hyperlink>
          </w:p>
          <w:p w14:paraId="33BC66B0" w14:textId="77777777" w:rsidR="00460D5D" w:rsidRPr="00F83B70" w:rsidRDefault="00C96631" w:rsidP="008D3CCF">
            <w:pPr>
              <w:shd w:val="clear" w:color="auto" w:fill="FFFFFF"/>
              <w:textAlignment w:val="baseline"/>
              <w:rPr>
                <w:rFonts w:cs="Times New Roman"/>
                <w:sz w:val="24"/>
                <w:szCs w:val="24"/>
                <w:lang w:val="ro-MD"/>
              </w:rPr>
            </w:pPr>
            <w:hyperlink r:id="rId45" w:history="1">
              <w:r w:rsidR="00460D5D" w:rsidRPr="00F83B70">
                <w:rPr>
                  <w:rStyle w:val="a5"/>
                  <w:rFonts w:cs="Times New Roman"/>
                  <w:bCs/>
                  <w:color w:val="auto"/>
                  <w:sz w:val="24"/>
                  <w:szCs w:val="24"/>
                  <w:u w:val="none"/>
                  <w:bdr w:val="none" w:sz="0" w:space="0" w:color="auto" w:frame="1"/>
                  <w:lang w:val="ro-MD"/>
                </w:rPr>
                <w:t>- profesor de arte vizuale/profesoară de arte vizuale</w:t>
              </w:r>
            </w:hyperlink>
          </w:p>
          <w:p w14:paraId="5DBC303F" w14:textId="77777777" w:rsidR="00460D5D" w:rsidRPr="00F83B70" w:rsidRDefault="00C96631" w:rsidP="008D3CCF">
            <w:pPr>
              <w:shd w:val="clear" w:color="auto" w:fill="FFFFFF"/>
              <w:textAlignment w:val="baseline"/>
              <w:rPr>
                <w:rFonts w:cs="Times New Roman"/>
                <w:sz w:val="24"/>
                <w:szCs w:val="24"/>
                <w:lang w:val="ro-MD"/>
              </w:rPr>
            </w:pPr>
            <w:hyperlink r:id="rId46" w:history="1">
              <w:r w:rsidR="00460D5D" w:rsidRPr="00F83B70">
                <w:rPr>
                  <w:rStyle w:val="a5"/>
                  <w:rFonts w:cs="Times New Roman"/>
                  <w:bCs/>
                  <w:color w:val="auto"/>
                  <w:sz w:val="24"/>
                  <w:szCs w:val="24"/>
                  <w:u w:val="none"/>
                  <w:bdr w:val="none" w:sz="0" w:space="0" w:color="auto" w:frame="1"/>
                  <w:lang w:val="ro-MD"/>
                </w:rPr>
                <w:t>- profesor de artă dramatică/profesoară de artă dramatică</w:t>
              </w:r>
            </w:hyperlink>
          </w:p>
          <w:p w14:paraId="1793D793" w14:textId="77777777" w:rsidR="00460D5D" w:rsidRPr="00F83B70" w:rsidRDefault="00C96631" w:rsidP="008D3CCF">
            <w:pPr>
              <w:shd w:val="clear" w:color="auto" w:fill="FFFFFF"/>
              <w:textAlignment w:val="baseline"/>
              <w:rPr>
                <w:rFonts w:cs="Times New Roman"/>
                <w:sz w:val="24"/>
                <w:szCs w:val="24"/>
                <w:lang w:val="ro-MD"/>
              </w:rPr>
            </w:pPr>
            <w:hyperlink r:id="rId47" w:history="1">
              <w:r w:rsidR="00460D5D" w:rsidRPr="00F83B70">
                <w:rPr>
                  <w:rStyle w:val="a5"/>
                  <w:rFonts w:cs="Times New Roman"/>
                  <w:bCs/>
                  <w:color w:val="auto"/>
                  <w:sz w:val="24"/>
                  <w:szCs w:val="24"/>
                  <w:u w:val="none"/>
                  <w:bdr w:val="none" w:sz="0" w:space="0" w:color="auto" w:frame="1"/>
                  <w:lang w:val="ro-MD"/>
                </w:rPr>
                <w:t>- profesor de artă fotografică/profesoară de artă fotografică</w:t>
              </w:r>
            </w:hyperlink>
          </w:p>
          <w:p w14:paraId="1DC1F174" w14:textId="77777777" w:rsidR="00460D5D" w:rsidRPr="00F83B70" w:rsidRDefault="00C96631" w:rsidP="008D3CCF">
            <w:pPr>
              <w:shd w:val="clear" w:color="auto" w:fill="FFFFFF"/>
              <w:textAlignment w:val="baseline"/>
              <w:rPr>
                <w:rFonts w:cs="Times New Roman"/>
                <w:sz w:val="24"/>
                <w:szCs w:val="24"/>
                <w:shd w:val="clear" w:color="auto" w:fill="FFFFFF"/>
                <w:lang w:val="ro-MD"/>
              </w:rPr>
            </w:pPr>
            <w:hyperlink r:id="rId48" w:history="1">
              <w:r w:rsidR="00460D5D" w:rsidRPr="00F83B70">
                <w:rPr>
                  <w:rStyle w:val="a5"/>
                  <w:rFonts w:cs="Times New Roman"/>
                  <w:bCs/>
                  <w:color w:val="auto"/>
                  <w:sz w:val="24"/>
                  <w:szCs w:val="24"/>
                  <w:u w:val="none"/>
                  <w:bdr w:val="none" w:sz="0" w:space="0" w:color="auto" w:frame="1"/>
                  <w:lang w:val="ro-MD"/>
                </w:rPr>
                <w:t>- profesor de dans/profesoară de dans</w:t>
              </w:r>
            </w:hyperlink>
          </w:p>
        </w:tc>
        <w:tc>
          <w:tcPr>
            <w:tcW w:w="2687" w:type="dxa"/>
          </w:tcPr>
          <w:p w14:paraId="3458BAD2" w14:textId="77777777" w:rsidR="00460D5D" w:rsidRPr="00F83B70" w:rsidRDefault="00460D5D" w:rsidP="008D3CCF">
            <w:pPr>
              <w:rPr>
                <w:rFonts w:cs="Times New Roman"/>
                <w:b/>
                <w:sz w:val="24"/>
                <w:szCs w:val="24"/>
                <w:lang w:val="ro-MD"/>
              </w:rPr>
            </w:pPr>
          </w:p>
        </w:tc>
        <w:tc>
          <w:tcPr>
            <w:tcW w:w="2250" w:type="dxa"/>
          </w:tcPr>
          <w:p w14:paraId="4B03CF4C" w14:textId="77777777" w:rsidR="00460D5D" w:rsidRPr="00F83B70" w:rsidRDefault="00460D5D" w:rsidP="008D3CCF">
            <w:pPr>
              <w:rPr>
                <w:rFonts w:cs="Times New Roman"/>
                <w:b/>
                <w:sz w:val="24"/>
                <w:szCs w:val="24"/>
                <w:lang w:val="ro-MD"/>
              </w:rPr>
            </w:pPr>
          </w:p>
        </w:tc>
      </w:tr>
      <w:tr w:rsidR="00460D5D" w:rsidRPr="009012B1" w14:paraId="05F6CC4B" w14:textId="77777777" w:rsidTr="00F83B70">
        <w:tc>
          <w:tcPr>
            <w:tcW w:w="3487" w:type="dxa"/>
          </w:tcPr>
          <w:p w14:paraId="55CE5FF3"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2356</w:t>
            </w:r>
          </w:p>
          <w:p w14:paraId="6943D3ED"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Instructori formatori/instructoare formatoare în tehnologia informației</w:t>
            </w:r>
          </w:p>
        </w:tc>
        <w:tc>
          <w:tcPr>
            <w:tcW w:w="2376" w:type="dxa"/>
          </w:tcPr>
          <w:p w14:paraId="6A262574" w14:textId="77777777" w:rsidR="00460D5D" w:rsidRPr="00F83B70" w:rsidRDefault="00C96631" w:rsidP="008D3CCF">
            <w:pPr>
              <w:shd w:val="clear" w:color="auto" w:fill="FFFFFF"/>
              <w:textAlignment w:val="baseline"/>
              <w:rPr>
                <w:rFonts w:cs="Times New Roman"/>
                <w:bCs/>
                <w:sz w:val="24"/>
                <w:szCs w:val="24"/>
                <w:lang w:val="ro-MD"/>
              </w:rPr>
            </w:pPr>
            <w:hyperlink r:id="rId49" w:history="1">
              <w:r w:rsidR="00460D5D" w:rsidRPr="00F83B70">
                <w:rPr>
                  <w:rStyle w:val="a5"/>
                  <w:rFonts w:cs="Times New Roman"/>
                  <w:bCs/>
                  <w:color w:val="auto"/>
                  <w:sz w:val="24"/>
                  <w:szCs w:val="24"/>
                  <w:u w:val="none"/>
                  <w:bdr w:val="none" w:sz="0" w:space="0" w:color="auto" w:frame="1"/>
                  <w:lang w:val="ro-MD"/>
                </w:rPr>
                <w:t>2356 - Instructori-formatori în tehnologia informației</w:t>
              </w:r>
            </w:hyperlink>
          </w:p>
        </w:tc>
        <w:tc>
          <w:tcPr>
            <w:tcW w:w="2687" w:type="dxa"/>
          </w:tcPr>
          <w:p w14:paraId="5477C4B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2356 Traineri în tehnologia Informației (Information Technology Trainers)</w:t>
            </w:r>
          </w:p>
        </w:tc>
        <w:tc>
          <w:tcPr>
            <w:tcW w:w="2250" w:type="dxa"/>
          </w:tcPr>
          <w:p w14:paraId="11C321DD" w14:textId="77777777" w:rsidR="00460D5D" w:rsidRPr="00F83B70" w:rsidRDefault="00460D5D" w:rsidP="008D3CCF">
            <w:pPr>
              <w:rPr>
                <w:rFonts w:cs="Times New Roman"/>
                <w:b/>
                <w:sz w:val="24"/>
                <w:szCs w:val="24"/>
                <w:lang w:val="ro-MD"/>
              </w:rPr>
            </w:pPr>
          </w:p>
        </w:tc>
      </w:tr>
      <w:tr w:rsidR="00460D5D" w:rsidRPr="009012B1" w14:paraId="7445EFDC" w14:textId="77777777" w:rsidTr="00F83B70">
        <w:tc>
          <w:tcPr>
            <w:tcW w:w="3487" w:type="dxa"/>
          </w:tcPr>
          <w:p w14:paraId="16AC349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Titlul ocupaţiei</w:t>
            </w:r>
          </w:p>
          <w:p w14:paraId="676A46B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235601 Instructor formator/instructoare formatoare în tehnologia informaţiei</w:t>
            </w:r>
          </w:p>
        </w:tc>
        <w:tc>
          <w:tcPr>
            <w:tcW w:w="2376" w:type="dxa"/>
          </w:tcPr>
          <w:p w14:paraId="7327CDB8"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590BF39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Trainer computer (Trainer computer)</w:t>
            </w:r>
          </w:p>
          <w:p w14:paraId="3A8DE444"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Trainer software (Trainer software)</w:t>
            </w:r>
          </w:p>
        </w:tc>
        <w:tc>
          <w:tcPr>
            <w:tcW w:w="2687" w:type="dxa"/>
          </w:tcPr>
          <w:p w14:paraId="707AE5C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35CF1FA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Trainer computer (Trainer computer)</w:t>
            </w:r>
          </w:p>
          <w:p w14:paraId="65FD067A"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Trainer software (Trainer software)</w:t>
            </w:r>
          </w:p>
        </w:tc>
        <w:tc>
          <w:tcPr>
            <w:tcW w:w="2250" w:type="dxa"/>
          </w:tcPr>
          <w:p w14:paraId="36EE6FDB" w14:textId="77777777" w:rsidR="00460D5D" w:rsidRPr="00F83B70" w:rsidRDefault="00460D5D" w:rsidP="008D3CCF">
            <w:pPr>
              <w:rPr>
                <w:rFonts w:cs="Times New Roman"/>
                <w:b/>
                <w:sz w:val="24"/>
                <w:szCs w:val="24"/>
                <w:lang w:val="ro-MD"/>
              </w:rPr>
            </w:pPr>
          </w:p>
        </w:tc>
      </w:tr>
      <w:tr w:rsidR="00460D5D" w:rsidRPr="009012B1" w14:paraId="0F261CCB" w14:textId="77777777" w:rsidTr="00F83B70">
        <w:tc>
          <w:tcPr>
            <w:tcW w:w="3487" w:type="dxa"/>
          </w:tcPr>
          <w:p w14:paraId="08585A2D" w14:textId="77777777" w:rsidR="00460D5D" w:rsidRPr="00F83B70" w:rsidRDefault="00460D5D" w:rsidP="008D3CCF">
            <w:pPr>
              <w:rPr>
                <w:rFonts w:cs="Times New Roman"/>
                <w:b/>
                <w:sz w:val="24"/>
                <w:szCs w:val="24"/>
                <w:lang w:val="ro-MD"/>
              </w:rPr>
            </w:pPr>
          </w:p>
        </w:tc>
        <w:tc>
          <w:tcPr>
            <w:tcW w:w="2376" w:type="dxa"/>
          </w:tcPr>
          <w:p w14:paraId="40881C42"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Câteva ocupații conexe clasificate în altă parte:</w:t>
            </w:r>
          </w:p>
          <w:p w14:paraId="40B0D463"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lastRenderedPageBreak/>
              <w:t>- Lector universitar – 2310 (University lecturer)</w:t>
            </w:r>
          </w:p>
          <w:p w14:paraId="5AD0AD9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12A0223F"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244E7AB1"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școală primară – 2341 (Primary school teacher)</w:t>
            </w:r>
          </w:p>
          <w:p w14:paraId="71C5ADC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Ofițer de dezvoltare a personalului – 2424 (Staff development officer)</w:t>
            </w:r>
          </w:p>
        </w:tc>
        <w:tc>
          <w:tcPr>
            <w:tcW w:w="2687" w:type="dxa"/>
          </w:tcPr>
          <w:p w14:paraId="47A9284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lastRenderedPageBreak/>
              <w:t>Câteva ocupații conexe clasificate în altă parte:</w:t>
            </w:r>
          </w:p>
          <w:p w14:paraId="3F7A017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lastRenderedPageBreak/>
              <w:t>- Lector universitar – 2310 (University lecturer)</w:t>
            </w:r>
          </w:p>
          <w:p w14:paraId="4697AA8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învățământ profesional – 2320 (Vocational education teacher)</w:t>
            </w:r>
          </w:p>
          <w:p w14:paraId="43766EB0"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liceu – 2330 (Secondary school teacher)</w:t>
            </w:r>
          </w:p>
          <w:p w14:paraId="318127C3"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Profesor de școală primară – 2341 (Primary school teacher)</w:t>
            </w:r>
          </w:p>
          <w:p w14:paraId="42DF24CE"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Ofițer de dezvoltare a personalului – 2424 (Staff development officer)</w:t>
            </w:r>
          </w:p>
        </w:tc>
        <w:tc>
          <w:tcPr>
            <w:tcW w:w="2250" w:type="dxa"/>
          </w:tcPr>
          <w:p w14:paraId="0593B8D3" w14:textId="77777777" w:rsidR="00460D5D" w:rsidRPr="00F83B70" w:rsidRDefault="00460D5D" w:rsidP="008D3CCF">
            <w:pPr>
              <w:rPr>
                <w:rFonts w:cs="Times New Roman"/>
                <w:b/>
                <w:sz w:val="24"/>
                <w:szCs w:val="24"/>
                <w:lang w:val="ro-MD"/>
              </w:rPr>
            </w:pPr>
          </w:p>
        </w:tc>
      </w:tr>
      <w:tr w:rsidR="00460D5D" w:rsidRPr="009012B1" w14:paraId="75F1FEB0" w14:textId="77777777" w:rsidTr="00F83B70">
        <w:tc>
          <w:tcPr>
            <w:tcW w:w="3487" w:type="dxa"/>
          </w:tcPr>
          <w:p w14:paraId="4E8F5D3F" w14:textId="77777777" w:rsidR="00460D5D" w:rsidRPr="00F83B70" w:rsidRDefault="00460D5D" w:rsidP="008D3CCF">
            <w:pPr>
              <w:rPr>
                <w:rFonts w:cs="Times New Roman"/>
                <w:b/>
                <w:sz w:val="24"/>
                <w:szCs w:val="24"/>
                <w:lang w:val="ro-MD"/>
              </w:rPr>
            </w:pPr>
          </w:p>
        </w:tc>
        <w:tc>
          <w:tcPr>
            <w:tcW w:w="2376" w:type="dxa"/>
          </w:tcPr>
          <w:p w14:paraId="6CF91226" w14:textId="77777777" w:rsidR="00460D5D" w:rsidRPr="00F83B70" w:rsidRDefault="00460D5D" w:rsidP="008D3CCF">
            <w:pPr>
              <w:pStyle w:val="a6"/>
              <w:shd w:val="clear" w:color="auto" w:fill="FFFFFF"/>
              <w:spacing w:before="0" w:beforeAutospacing="0" w:after="0" w:afterAutospacing="0"/>
              <w:textAlignment w:val="baseline"/>
              <w:rPr>
                <w:lang w:val="ro-MD"/>
              </w:rPr>
            </w:pPr>
            <w:r w:rsidRPr="00F83B70">
              <w:rPr>
                <w:lang w:val="ro-MD"/>
              </w:rPr>
              <w:t>Ocupații mai restrânse:</w:t>
            </w:r>
          </w:p>
          <w:p w14:paraId="2A3A3AF6" w14:textId="77777777" w:rsidR="00460D5D" w:rsidRPr="00F83B70" w:rsidRDefault="00C96631" w:rsidP="008D3CCF">
            <w:pPr>
              <w:shd w:val="clear" w:color="auto" w:fill="FFFFFF"/>
              <w:textAlignment w:val="baseline"/>
              <w:rPr>
                <w:rFonts w:cs="Times New Roman"/>
                <w:b/>
                <w:color w:val="0A0A0A"/>
                <w:sz w:val="24"/>
                <w:szCs w:val="24"/>
                <w:shd w:val="clear" w:color="auto" w:fill="FFFFFF"/>
                <w:lang w:val="ro-MD"/>
              </w:rPr>
            </w:pPr>
            <w:hyperlink r:id="rId50" w:history="1">
              <w:r w:rsidR="00460D5D" w:rsidRPr="00F83B70">
                <w:rPr>
                  <w:rStyle w:val="a5"/>
                  <w:rFonts w:cs="Times New Roman"/>
                  <w:color w:val="auto"/>
                  <w:sz w:val="24"/>
                  <w:szCs w:val="24"/>
                  <w:u w:val="none"/>
                  <w:bdr w:val="none" w:sz="0" w:space="0" w:color="auto" w:frame="1"/>
                  <w:lang w:val="ro-MD"/>
                </w:rPr>
                <w:t>- instructor în TIC</w:t>
              </w:r>
            </w:hyperlink>
            <w:r w:rsidR="00460D5D" w:rsidRPr="00F83B70">
              <w:rPr>
                <w:rStyle w:val="a5"/>
                <w:rFonts w:cs="Times New Roman"/>
                <w:color w:val="auto"/>
                <w:sz w:val="24"/>
                <w:szCs w:val="24"/>
                <w:u w:val="none"/>
                <w:bdr w:val="none" w:sz="0" w:space="0" w:color="auto" w:frame="1"/>
                <w:lang w:val="ro-MD"/>
              </w:rPr>
              <w:t xml:space="preserve"> (ICT trainer)</w:t>
            </w:r>
          </w:p>
        </w:tc>
        <w:tc>
          <w:tcPr>
            <w:tcW w:w="2687" w:type="dxa"/>
          </w:tcPr>
          <w:p w14:paraId="16F4AC49" w14:textId="77777777" w:rsidR="00460D5D" w:rsidRPr="00F83B70" w:rsidRDefault="00460D5D" w:rsidP="008D3CCF">
            <w:pPr>
              <w:rPr>
                <w:rFonts w:cs="Times New Roman"/>
                <w:b/>
                <w:sz w:val="24"/>
                <w:szCs w:val="24"/>
                <w:lang w:val="ro-MD"/>
              </w:rPr>
            </w:pPr>
          </w:p>
        </w:tc>
        <w:tc>
          <w:tcPr>
            <w:tcW w:w="2250" w:type="dxa"/>
          </w:tcPr>
          <w:p w14:paraId="438239D8" w14:textId="77777777" w:rsidR="00460D5D" w:rsidRPr="00F83B70" w:rsidRDefault="00460D5D" w:rsidP="008D3CCF">
            <w:pPr>
              <w:rPr>
                <w:rFonts w:cs="Times New Roman"/>
                <w:b/>
                <w:sz w:val="24"/>
                <w:szCs w:val="24"/>
                <w:lang w:val="ro-MD"/>
              </w:rPr>
            </w:pPr>
          </w:p>
        </w:tc>
      </w:tr>
      <w:tr w:rsidR="00460D5D" w:rsidRPr="009012B1" w14:paraId="6456D769" w14:textId="77777777" w:rsidTr="00F83B70">
        <w:tc>
          <w:tcPr>
            <w:tcW w:w="3487" w:type="dxa"/>
          </w:tcPr>
          <w:p w14:paraId="15BC29B0"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Grupa de bază 2359 Specialiști/specialiste în învățământ neclasificați/neclasificate în grupele de bază anterioare</w:t>
            </w:r>
          </w:p>
        </w:tc>
        <w:tc>
          <w:tcPr>
            <w:tcW w:w="2376" w:type="dxa"/>
          </w:tcPr>
          <w:p w14:paraId="6E9804EC"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2359 Specialiști în învățământ neclasificați în grupele de bază anterioare (Teaching Professionals Not Elsewher Classified)</w:t>
            </w:r>
          </w:p>
          <w:p w14:paraId="5901D695"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3691EDE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Tutor de alfabetizare (pregătire privată) (Literacy tutor (private tuition))</w:t>
            </w:r>
          </w:p>
          <w:p w14:paraId="17611768"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Instructor de matematică (pregătire privată) (Mathematics coach (private tuition))- Consilier școlar (School counsellor)</w:t>
            </w:r>
          </w:p>
          <w:p w14:paraId="02CBABC1"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Consilier pentru studenți (Student adviser)</w:t>
            </w:r>
          </w:p>
        </w:tc>
        <w:tc>
          <w:tcPr>
            <w:tcW w:w="2687" w:type="dxa"/>
          </w:tcPr>
          <w:p w14:paraId="5A88BCB7"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2359 Profesioniști din învățământ neclasificați în grupele de bază anterioare (Teaching Professionals Not Elsewher Classified)</w:t>
            </w:r>
          </w:p>
          <w:p w14:paraId="4ABC9BC3"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Exemple de ocupații clasificate aici:</w:t>
            </w:r>
          </w:p>
          <w:p w14:paraId="40B06C2B"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Tutor de alfabetizare (pregătire privată) (Literacy tutor (private tuition))</w:t>
            </w:r>
          </w:p>
          <w:p w14:paraId="4B328FC7" w14:textId="77777777" w:rsidR="00460D5D" w:rsidRPr="00F83B70" w:rsidRDefault="00460D5D" w:rsidP="008D3CCF">
            <w:pPr>
              <w:rPr>
                <w:rFonts w:cs="Times New Roman"/>
                <w:bCs/>
                <w:color w:val="0A0A0A"/>
                <w:sz w:val="24"/>
                <w:szCs w:val="24"/>
                <w:shd w:val="clear" w:color="auto" w:fill="FFFFFF"/>
                <w:lang w:val="ro-MD"/>
              </w:rPr>
            </w:pPr>
            <w:r w:rsidRPr="00F83B70">
              <w:rPr>
                <w:rFonts w:cs="Times New Roman"/>
                <w:bCs/>
                <w:color w:val="0A0A0A"/>
                <w:sz w:val="24"/>
                <w:szCs w:val="24"/>
                <w:shd w:val="clear" w:color="auto" w:fill="FFFFFF"/>
                <w:lang w:val="ro-MD"/>
              </w:rPr>
              <w:t>- Instructor de matematică (pregătire privată) (Mathematics coach (private tuition))- Consilier școlar (School counsellor)</w:t>
            </w:r>
          </w:p>
          <w:p w14:paraId="6DC29D2E" w14:textId="77777777" w:rsidR="00460D5D" w:rsidRPr="00F83B70" w:rsidRDefault="00460D5D" w:rsidP="008D3CCF">
            <w:pPr>
              <w:rPr>
                <w:rFonts w:cs="Times New Roman"/>
                <w:bCs/>
                <w:sz w:val="24"/>
                <w:szCs w:val="24"/>
                <w:lang w:val="ro-MD"/>
              </w:rPr>
            </w:pPr>
            <w:r w:rsidRPr="00F83B70">
              <w:rPr>
                <w:rFonts w:cs="Times New Roman"/>
                <w:bCs/>
                <w:color w:val="0A0A0A"/>
                <w:sz w:val="24"/>
                <w:szCs w:val="24"/>
                <w:shd w:val="clear" w:color="auto" w:fill="FFFFFF"/>
                <w:lang w:val="ro-MD"/>
              </w:rPr>
              <w:t>- Consilier pentru studenți (Student adviser)</w:t>
            </w:r>
          </w:p>
        </w:tc>
        <w:tc>
          <w:tcPr>
            <w:tcW w:w="2250" w:type="dxa"/>
          </w:tcPr>
          <w:p w14:paraId="5E14F062" w14:textId="77777777" w:rsidR="00460D5D" w:rsidRPr="00F83B70" w:rsidRDefault="00460D5D" w:rsidP="008D3CCF">
            <w:pPr>
              <w:rPr>
                <w:rFonts w:cs="Times New Roman"/>
                <w:b/>
                <w:sz w:val="24"/>
                <w:szCs w:val="24"/>
                <w:lang w:val="ro-MD"/>
              </w:rPr>
            </w:pPr>
          </w:p>
        </w:tc>
      </w:tr>
      <w:tr w:rsidR="00460D5D" w:rsidRPr="009012B1" w14:paraId="2A673CC8" w14:textId="77777777" w:rsidTr="00F83B70">
        <w:tc>
          <w:tcPr>
            <w:tcW w:w="3487" w:type="dxa"/>
          </w:tcPr>
          <w:p w14:paraId="032907DE"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 xml:space="preserve">Titlul ocupației </w:t>
            </w:r>
          </w:p>
          <w:p w14:paraId="581F73FD"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235901 Conducător/conducătoare cerc muzical</w:t>
            </w:r>
          </w:p>
        </w:tc>
        <w:tc>
          <w:tcPr>
            <w:tcW w:w="2376" w:type="dxa"/>
          </w:tcPr>
          <w:p w14:paraId="49B18E6C" w14:textId="77777777" w:rsidR="00460D5D" w:rsidRPr="00F83B70" w:rsidRDefault="00460D5D" w:rsidP="008D3CCF">
            <w:pPr>
              <w:rPr>
                <w:rFonts w:cs="Times New Roman"/>
                <w:bCs/>
                <w:sz w:val="24"/>
                <w:szCs w:val="24"/>
                <w:lang w:val="ro-MD"/>
              </w:rPr>
            </w:pPr>
            <w:r w:rsidRPr="00F83B70">
              <w:rPr>
                <w:rFonts w:cs="Times New Roman"/>
                <w:bCs/>
                <w:sz w:val="24"/>
                <w:szCs w:val="24"/>
                <w:shd w:val="clear" w:color="auto" w:fill="FFFFFF"/>
                <w:lang w:val="ro-MD"/>
              </w:rPr>
              <w:t>Ocupații mai restrânse:</w:t>
            </w:r>
            <w:r w:rsidRPr="00F83B70">
              <w:rPr>
                <w:rFonts w:cs="Times New Roman"/>
                <w:bCs/>
                <w:sz w:val="24"/>
                <w:szCs w:val="24"/>
                <w:lang w:val="ro-MD"/>
              </w:rPr>
              <w:t xml:space="preserve"> </w:t>
            </w:r>
          </w:p>
          <w:p w14:paraId="3BB1AA17" w14:textId="77777777" w:rsidR="00460D5D" w:rsidRPr="00F83B70" w:rsidRDefault="00C96631" w:rsidP="008D3CCF">
            <w:pPr>
              <w:rPr>
                <w:rFonts w:cs="Times New Roman"/>
                <w:bCs/>
                <w:sz w:val="24"/>
                <w:szCs w:val="24"/>
                <w:lang w:val="ro-MD"/>
              </w:rPr>
            </w:pPr>
            <w:hyperlink r:id="rId51"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2" w:history="1">
                <w:r w:rsidR="00460D5D" w:rsidRPr="00F83B70">
                  <w:rPr>
                    <w:rStyle w:val="a5"/>
                    <w:rFonts w:cs="Times New Roman"/>
                    <w:bCs/>
                    <w:color w:val="auto"/>
                    <w:sz w:val="24"/>
                    <w:szCs w:val="24"/>
                    <w:u w:val="none"/>
                    <w:bdr w:val="none" w:sz="0" w:space="0" w:color="auto" w:frame="1"/>
                    <w:shd w:val="clear" w:color="auto" w:fill="FFFFFF"/>
                    <w:lang w:val="ro-MD"/>
                  </w:rPr>
                  <w:t>consilier academic</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3" w:history="1">
              <w:r w:rsidR="00460D5D" w:rsidRPr="00F83B70">
                <w:rPr>
                  <w:rStyle w:val="a5"/>
                  <w:rFonts w:cs="Times New Roman"/>
                  <w:bCs/>
                  <w:color w:val="auto"/>
                  <w:sz w:val="24"/>
                  <w:szCs w:val="24"/>
                  <w:u w:val="none"/>
                  <w:bdr w:val="none" w:sz="0" w:space="0" w:color="auto" w:frame="1"/>
                  <w:shd w:val="clear" w:color="auto" w:fill="FFFFFF"/>
                  <w:lang w:val="ro-MD"/>
                </w:rPr>
                <w:t>academic advisor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29D6FA91" w14:textId="77777777" w:rsidR="00460D5D" w:rsidRPr="00F83B70" w:rsidRDefault="00460D5D" w:rsidP="008D3CCF">
            <w:pPr>
              <w:rPr>
                <w:rFonts w:cs="Times New Roman"/>
                <w:b/>
                <w:sz w:val="24"/>
                <w:szCs w:val="24"/>
                <w:lang w:val="ro-MD"/>
              </w:rPr>
            </w:pPr>
          </w:p>
        </w:tc>
        <w:tc>
          <w:tcPr>
            <w:tcW w:w="2250" w:type="dxa"/>
          </w:tcPr>
          <w:p w14:paraId="375747B8" w14:textId="77777777" w:rsidR="00460D5D" w:rsidRPr="00F83B70" w:rsidRDefault="00460D5D" w:rsidP="008D3CCF">
            <w:pPr>
              <w:rPr>
                <w:rFonts w:cs="Times New Roman"/>
                <w:b/>
                <w:sz w:val="24"/>
                <w:szCs w:val="24"/>
                <w:lang w:val="ro-MD"/>
              </w:rPr>
            </w:pPr>
          </w:p>
        </w:tc>
      </w:tr>
      <w:tr w:rsidR="00460D5D" w:rsidRPr="00F83B70" w14:paraId="4093B2D7" w14:textId="77777777" w:rsidTr="00F83B70">
        <w:tc>
          <w:tcPr>
            <w:tcW w:w="3487" w:type="dxa"/>
          </w:tcPr>
          <w:p w14:paraId="164098D8"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lastRenderedPageBreak/>
              <w:t>235902 Coordonator/coordonatoare de sistem de credite transferabile</w:t>
            </w:r>
          </w:p>
        </w:tc>
        <w:tc>
          <w:tcPr>
            <w:tcW w:w="2376" w:type="dxa"/>
          </w:tcPr>
          <w:p w14:paraId="473457CE" w14:textId="77777777" w:rsidR="00460D5D" w:rsidRPr="00F83B70" w:rsidRDefault="00C96631" w:rsidP="008D3CCF">
            <w:pPr>
              <w:rPr>
                <w:rFonts w:cs="Times New Roman"/>
                <w:bCs/>
                <w:sz w:val="24"/>
                <w:szCs w:val="24"/>
                <w:lang w:val="ro-MD"/>
              </w:rPr>
            </w:pPr>
            <w:hyperlink r:id="rId54"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5" w:history="1">
                <w:r w:rsidR="00460D5D" w:rsidRPr="00F83B70">
                  <w:rPr>
                    <w:rStyle w:val="a5"/>
                    <w:rFonts w:cs="Times New Roman"/>
                    <w:bCs/>
                    <w:color w:val="auto"/>
                    <w:sz w:val="24"/>
                    <w:szCs w:val="24"/>
                    <w:u w:val="none"/>
                    <w:bdr w:val="none" w:sz="0" w:space="0" w:color="auto" w:frame="1"/>
                    <w:shd w:val="clear" w:color="auto" w:fill="FFFFFF"/>
                    <w:lang w:val="ro-MD"/>
                  </w:rPr>
                  <w:t>ofițer de sprijin academic</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6" w:history="1">
              <w:r w:rsidR="00460D5D" w:rsidRPr="00F83B70">
                <w:rPr>
                  <w:rStyle w:val="a5"/>
                  <w:rFonts w:cs="Times New Roman"/>
                  <w:bCs/>
                  <w:color w:val="auto"/>
                  <w:sz w:val="24"/>
                  <w:szCs w:val="24"/>
                  <w:u w:val="none"/>
                  <w:bdr w:val="none" w:sz="0" w:space="0" w:color="auto" w:frame="1"/>
                  <w:shd w:val="clear" w:color="auto" w:fill="FFFFFF"/>
                  <w:lang w:val="ro-MD"/>
                </w:rPr>
                <w:t>academic support officer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3E1962A9" w14:textId="77777777" w:rsidR="00460D5D" w:rsidRPr="00F83B70" w:rsidRDefault="00460D5D" w:rsidP="008D3CCF">
            <w:pPr>
              <w:rPr>
                <w:rFonts w:cs="Times New Roman"/>
                <w:b/>
                <w:sz w:val="24"/>
                <w:szCs w:val="24"/>
                <w:lang w:val="ro-MD"/>
              </w:rPr>
            </w:pPr>
          </w:p>
        </w:tc>
        <w:tc>
          <w:tcPr>
            <w:tcW w:w="2250" w:type="dxa"/>
          </w:tcPr>
          <w:p w14:paraId="6EEACBA7" w14:textId="77777777" w:rsidR="00460D5D" w:rsidRPr="00F83B70" w:rsidRDefault="00460D5D" w:rsidP="008D3CCF">
            <w:pPr>
              <w:rPr>
                <w:rFonts w:cs="Times New Roman"/>
                <w:b/>
                <w:sz w:val="24"/>
                <w:szCs w:val="24"/>
                <w:lang w:val="ro-MD"/>
              </w:rPr>
            </w:pPr>
          </w:p>
        </w:tc>
      </w:tr>
      <w:tr w:rsidR="00460D5D" w:rsidRPr="00F83B70" w14:paraId="35B126B3" w14:textId="77777777" w:rsidTr="00F83B70">
        <w:tc>
          <w:tcPr>
            <w:tcW w:w="3487" w:type="dxa"/>
          </w:tcPr>
          <w:p w14:paraId="35775B9B"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235903 Coordonator/coordonatoare pentru organizarea învățământului la distanță</w:t>
            </w:r>
          </w:p>
        </w:tc>
        <w:tc>
          <w:tcPr>
            <w:tcW w:w="2376" w:type="dxa"/>
          </w:tcPr>
          <w:p w14:paraId="3F022758" w14:textId="77777777" w:rsidR="00460D5D" w:rsidRPr="00F83B70" w:rsidRDefault="00C96631" w:rsidP="008D3CCF">
            <w:pPr>
              <w:rPr>
                <w:rFonts w:cs="Times New Roman"/>
                <w:bCs/>
                <w:sz w:val="24"/>
                <w:szCs w:val="24"/>
                <w:lang w:val="ro-MD"/>
              </w:rPr>
            </w:pPr>
            <w:hyperlink r:id="rId57"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8" w:history="1">
                <w:r w:rsidR="00460D5D" w:rsidRPr="00F83B70">
                  <w:rPr>
                    <w:rStyle w:val="a5"/>
                    <w:rFonts w:cs="Times New Roman"/>
                    <w:bCs/>
                    <w:color w:val="auto"/>
                    <w:sz w:val="24"/>
                    <w:szCs w:val="24"/>
                    <w:u w:val="none"/>
                    <w:bdr w:val="none" w:sz="0" w:space="0" w:color="auto" w:frame="1"/>
                    <w:shd w:val="clear" w:color="auto" w:fill="FFFFFF"/>
                    <w:lang w:val="ro-MD"/>
                  </w:rPr>
                  <w:t>coordonator admitere</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59" w:history="1">
              <w:r w:rsidR="00460D5D" w:rsidRPr="00F83B70">
                <w:rPr>
                  <w:rStyle w:val="a5"/>
                  <w:rFonts w:cs="Times New Roman"/>
                  <w:bCs/>
                  <w:color w:val="auto"/>
                  <w:sz w:val="24"/>
                  <w:szCs w:val="24"/>
                  <w:u w:val="none"/>
                  <w:bdr w:val="none" w:sz="0" w:space="0" w:color="auto" w:frame="1"/>
                  <w:shd w:val="clear" w:color="auto" w:fill="FFFFFF"/>
                  <w:lang w:val="ro-MD"/>
                </w:rPr>
                <w:t>admissions coordinator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50AC333C" w14:textId="77777777" w:rsidR="00460D5D" w:rsidRPr="00F83B70" w:rsidRDefault="00460D5D" w:rsidP="008D3CCF">
            <w:pPr>
              <w:rPr>
                <w:rFonts w:cs="Times New Roman"/>
                <w:b/>
                <w:sz w:val="24"/>
                <w:szCs w:val="24"/>
                <w:lang w:val="ro-MD"/>
              </w:rPr>
            </w:pPr>
          </w:p>
        </w:tc>
        <w:tc>
          <w:tcPr>
            <w:tcW w:w="2250" w:type="dxa"/>
          </w:tcPr>
          <w:p w14:paraId="79365D95" w14:textId="77777777" w:rsidR="00460D5D" w:rsidRPr="00F83B70" w:rsidRDefault="00460D5D" w:rsidP="008D3CCF">
            <w:pPr>
              <w:rPr>
                <w:rFonts w:cs="Times New Roman"/>
                <w:b/>
                <w:sz w:val="24"/>
                <w:szCs w:val="24"/>
                <w:lang w:val="ro-MD"/>
              </w:rPr>
            </w:pPr>
          </w:p>
        </w:tc>
      </w:tr>
      <w:tr w:rsidR="00460D5D" w:rsidRPr="00F83B70" w14:paraId="643EC8DA" w14:textId="77777777" w:rsidTr="00F83B70">
        <w:tc>
          <w:tcPr>
            <w:tcW w:w="3487" w:type="dxa"/>
          </w:tcPr>
          <w:p w14:paraId="245909F2" w14:textId="77777777" w:rsidR="00460D5D" w:rsidRPr="00F83B70" w:rsidRDefault="00460D5D" w:rsidP="008D3CCF">
            <w:pPr>
              <w:rPr>
                <w:rFonts w:cs="Times New Roman"/>
                <w:bCs/>
                <w:sz w:val="24"/>
                <w:szCs w:val="24"/>
                <w:lang w:val="ro-MD"/>
              </w:rPr>
            </w:pPr>
            <w:r w:rsidRPr="00F83B70">
              <w:rPr>
                <w:rFonts w:cs="Times New Roman"/>
                <w:bCs/>
                <w:sz w:val="24"/>
                <w:szCs w:val="24"/>
                <w:lang w:val="ro-MD"/>
              </w:rPr>
              <w:t>235904 Coordonator/coordonatoare stagii de practică</w:t>
            </w:r>
          </w:p>
        </w:tc>
        <w:tc>
          <w:tcPr>
            <w:tcW w:w="2376" w:type="dxa"/>
          </w:tcPr>
          <w:p w14:paraId="06DF5F9C" w14:textId="77777777" w:rsidR="00460D5D" w:rsidRPr="00F83B70" w:rsidRDefault="00C96631" w:rsidP="008D3CCF">
            <w:pPr>
              <w:rPr>
                <w:rFonts w:cs="Times New Roman"/>
                <w:bCs/>
                <w:sz w:val="24"/>
                <w:szCs w:val="24"/>
                <w:lang w:val="ro-MD"/>
              </w:rPr>
            </w:pPr>
            <w:hyperlink r:id="rId60"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1" w:history="1">
                <w:r w:rsidR="00460D5D" w:rsidRPr="00F83B70">
                  <w:rPr>
                    <w:rStyle w:val="a5"/>
                    <w:rFonts w:cs="Times New Roman"/>
                    <w:bCs/>
                    <w:color w:val="auto"/>
                    <w:sz w:val="24"/>
                    <w:szCs w:val="24"/>
                    <w:u w:val="none"/>
                    <w:bdr w:val="none" w:sz="0" w:space="0" w:color="auto" w:frame="1"/>
                    <w:shd w:val="clear" w:color="auto" w:fill="FFFFFF"/>
                    <w:lang w:val="ro-MD"/>
                  </w:rPr>
                  <w:t>evaluator al invatarii anterioare</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2" w:history="1">
              <w:r w:rsidR="00460D5D" w:rsidRPr="00F83B70">
                <w:rPr>
                  <w:rStyle w:val="a5"/>
                  <w:rFonts w:cs="Times New Roman"/>
                  <w:bCs/>
                  <w:color w:val="auto"/>
                  <w:sz w:val="24"/>
                  <w:szCs w:val="24"/>
                  <w:u w:val="none"/>
                  <w:bdr w:val="none" w:sz="0" w:space="0" w:color="auto" w:frame="1"/>
                  <w:shd w:val="clear" w:color="auto" w:fill="FFFFFF"/>
                  <w:lang w:val="ro-MD"/>
                </w:rPr>
                <w:t>assessor of prior learning</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42639D38" w14:textId="77777777" w:rsidR="00460D5D" w:rsidRPr="00F83B70" w:rsidRDefault="00460D5D" w:rsidP="008D3CCF">
            <w:pPr>
              <w:rPr>
                <w:rFonts w:cs="Times New Roman"/>
                <w:b/>
                <w:sz w:val="24"/>
                <w:szCs w:val="24"/>
                <w:lang w:val="ro-MD"/>
              </w:rPr>
            </w:pPr>
          </w:p>
        </w:tc>
        <w:tc>
          <w:tcPr>
            <w:tcW w:w="2250" w:type="dxa"/>
          </w:tcPr>
          <w:p w14:paraId="02933401" w14:textId="77777777" w:rsidR="00460D5D" w:rsidRPr="00F83B70" w:rsidRDefault="00460D5D" w:rsidP="008D3CCF">
            <w:pPr>
              <w:rPr>
                <w:rFonts w:cs="Times New Roman"/>
                <w:b/>
                <w:sz w:val="24"/>
                <w:szCs w:val="24"/>
                <w:lang w:val="ro-MD"/>
              </w:rPr>
            </w:pPr>
          </w:p>
        </w:tc>
      </w:tr>
      <w:tr w:rsidR="00460D5D" w:rsidRPr="00F83B70" w14:paraId="04B1DF3C" w14:textId="77777777" w:rsidTr="00F83B70">
        <w:tc>
          <w:tcPr>
            <w:tcW w:w="3487" w:type="dxa"/>
          </w:tcPr>
          <w:p w14:paraId="06173A9E" w14:textId="77777777" w:rsidR="00460D5D" w:rsidRPr="00F83B70" w:rsidRDefault="00460D5D" w:rsidP="008D3CCF">
            <w:pPr>
              <w:rPr>
                <w:rFonts w:cs="Times New Roman"/>
                <w:sz w:val="24"/>
                <w:szCs w:val="24"/>
                <w:lang w:val="ro-MD"/>
              </w:rPr>
            </w:pPr>
            <w:r w:rsidRPr="00F83B70">
              <w:rPr>
                <w:rFonts w:cs="Times New Roman"/>
                <w:sz w:val="24"/>
                <w:szCs w:val="24"/>
                <w:lang w:val="ro-MD"/>
              </w:rPr>
              <w:t>235905 Dezvoltator e-learning</w:t>
            </w:r>
          </w:p>
        </w:tc>
        <w:tc>
          <w:tcPr>
            <w:tcW w:w="2376" w:type="dxa"/>
          </w:tcPr>
          <w:p w14:paraId="44306EE7" w14:textId="77777777" w:rsidR="00460D5D" w:rsidRPr="00F83B70" w:rsidRDefault="00C96631" w:rsidP="008D3CCF">
            <w:pPr>
              <w:rPr>
                <w:rFonts w:cs="Times New Roman"/>
                <w:sz w:val="24"/>
                <w:szCs w:val="24"/>
                <w:lang w:val="ro-MD"/>
              </w:rPr>
            </w:pPr>
            <w:hyperlink r:id="rId63"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4" w:history="1">
                <w:r w:rsidR="00460D5D" w:rsidRPr="00F83B70">
                  <w:rPr>
                    <w:rStyle w:val="a5"/>
                    <w:rFonts w:cs="Times New Roman"/>
                    <w:bCs/>
                    <w:color w:val="auto"/>
                    <w:sz w:val="24"/>
                    <w:szCs w:val="24"/>
                    <w:u w:val="none"/>
                    <w:bdr w:val="none" w:sz="0" w:space="0" w:color="auto" w:frame="1"/>
                    <w:shd w:val="clear" w:color="auto" w:fill="FFFFFF"/>
                    <w:lang w:val="ro-MD"/>
                  </w:rPr>
                  <w:t>tehnolog asistent</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5" w:history="1">
              <w:r w:rsidR="00460D5D" w:rsidRPr="00F83B70">
                <w:rPr>
                  <w:rStyle w:val="a5"/>
                  <w:rFonts w:cs="Times New Roman"/>
                  <w:bCs/>
                  <w:color w:val="auto"/>
                  <w:sz w:val="24"/>
                  <w:szCs w:val="24"/>
                  <w:u w:val="none"/>
                  <w:bdr w:val="none" w:sz="0" w:space="0" w:color="auto" w:frame="1"/>
                  <w:shd w:val="clear" w:color="auto" w:fill="FFFFFF"/>
                  <w:lang w:val="ro-MD"/>
                </w:rPr>
                <w:t>assistive technologist</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111B73E8" w14:textId="77777777" w:rsidR="00460D5D" w:rsidRPr="00F83B70" w:rsidRDefault="00460D5D" w:rsidP="008D3CCF">
            <w:pPr>
              <w:rPr>
                <w:rFonts w:cs="Times New Roman"/>
                <w:b/>
                <w:sz w:val="24"/>
                <w:szCs w:val="24"/>
                <w:lang w:val="ro-MD"/>
              </w:rPr>
            </w:pPr>
          </w:p>
        </w:tc>
        <w:tc>
          <w:tcPr>
            <w:tcW w:w="2250" w:type="dxa"/>
          </w:tcPr>
          <w:p w14:paraId="653A328B" w14:textId="77777777" w:rsidR="00460D5D" w:rsidRPr="00F83B70" w:rsidRDefault="00460D5D" w:rsidP="008D3CCF">
            <w:pPr>
              <w:rPr>
                <w:rFonts w:cs="Times New Roman"/>
                <w:b/>
                <w:sz w:val="24"/>
                <w:szCs w:val="24"/>
                <w:lang w:val="ro-MD"/>
              </w:rPr>
            </w:pPr>
          </w:p>
        </w:tc>
      </w:tr>
      <w:tr w:rsidR="00460D5D" w:rsidRPr="00F83B70" w14:paraId="491A16DB" w14:textId="77777777" w:rsidTr="00F83B70">
        <w:tc>
          <w:tcPr>
            <w:tcW w:w="3487" w:type="dxa"/>
          </w:tcPr>
          <w:p w14:paraId="09A6F458" w14:textId="77777777" w:rsidR="00460D5D" w:rsidRPr="00F83B70" w:rsidRDefault="00460D5D" w:rsidP="008D3CCF">
            <w:pPr>
              <w:rPr>
                <w:rFonts w:cs="Times New Roman"/>
                <w:sz w:val="24"/>
                <w:szCs w:val="24"/>
                <w:lang w:val="ro-MD"/>
              </w:rPr>
            </w:pPr>
            <w:r w:rsidRPr="00F83B70">
              <w:rPr>
                <w:rFonts w:cs="Times New Roman"/>
                <w:sz w:val="24"/>
                <w:szCs w:val="24"/>
                <w:lang w:val="ro-MD"/>
              </w:rPr>
              <w:t>235906 Educator/educatoare în alte instituții</w:t>
            </w:r>
          </w:p>
        </w:tc>
        <w:tc>
          <w:tcPr>
            <w:tcW w:w="2376" w:type="dxa"/>
          </w:tcPr>
          <w:p w14:paraId="64F877EF" w14:textId="77777777" w:rsidR="00460D5D" w:rsidRPr="00F83B70" w:rsidRDefault="00C96631" w:rsidP="008D3CCF">
            <w:pPr>
              <w:rPr>
                <w:rFonts w:cs="Times New Roman"/>
                <w:sz w:val="24"/>
                <w:szCs w:val="24"/>
                <w:lang w:val="ro-MD"/>
              </w:rPr>
            </w:pPr>
            <w:hyperlink r:id="rId66" w:history="1">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7" w:history="1">
                <w:r w:rsidR="00460D5D" w:rsidRPr="00F83B70">
                  <w:rPr>
                    <w:rStyle w:val="a5"/>
                    <w:rFonts w:cs="Times New Roman"/>
                    <w:bCs/>
                    <w:color w:val="auto"/>
                    <w:sz w:val="24"/>
                    <w:szCs w:val="24"/>
                    <w:u w:val="none"/>
                    <w:bdr w:val="none" w:sz="0" w:space="0" w:color="auto" w:frame="1"/>
                    <w:shd w:val="clear" w:color="auto" w:fill="FFFFFF"/>
                    <w:lang w:val="ro-MD"/>
                  </w:rPr>
                  <w:t>arhitect e-learning</w:t>
                </w:r>
              </w:hyperlink>
            </w:hyperlink>
            <w:r w:rsidR="00460D5D" w:rsidRPr="00F83B70">
              <w:rPr>
                <w:rStyle w:val="a5"/>
                <w:rFonts w:cs="Times New Roman"/>
                <w:bCs/>
                <w:color w:val="auto"/>
                <w:sz w:val="24"/>
                <w:szCs w:val="24"/>
                <w:u w:val="none"/>
                <w:bdr w:val="none" w:sz="0" w:space="0" w:color="auto" w:frame="1"/>
                <w:shd w:val="clear" w:color="auto" w:fill="FFFFFF"/>
                <w:lang w:val="ro-MD"/>
              </w:rPr>
              <w:t xml:space="preserve"> (</w:t>
            </w:r>
            <w:hyperlink r:id="rId68" w:history="1">
              <w:r w:rsidR="00460D5D" w:rsidRPr="00F83B70">
                <w:rPr>
                  <w:rStyle w:val="a5"/>
                  <w:rFonts w:cs="Times New Roman"/>
                  <w:bCs/>
                  <w:color w:val="auto"/>
                  <w:sz w:val="24"/>
                  <w:szCs w:val="24"/>
                  <w:u w:val="none"/>
                  <w:bdr w:val="none" w:sz="0" w:space="0" w:color="auto" w:frame="1"/>
                  <w:shd w:val="clear" w:color="auto" w:fill="FFFFFF"/>
                  <w:lang w:val="ro-MD"/>
                </w:rPr>
                <w:t>e-learning architect</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2B1DECDC" w14:textId="77777777" w:rsidR="00460D5D" w:rsidRPr="00F83B70" w:rsidRDefault="00460D5D" w:rsidP="008D3CCF">
            <w:pPr>
              <w:rPr>
                <w:rFonts w:cs="Times New Roman"/>
                <w:b/>
                <w:sz w:val="24"/>
                <w:szCs w:val="24"/>
                <w:lang w:val="ro-MD"/>
              </w:rPr>
            </w:pPr>
          </w:p>
        </w:tc>
        <w:tc>
          <w:tcPr>
            <w:tcW w:w="2250" w:type="dxa"/>
          </w:tcPr>
          <w:p w14:paraId="36147004" w14:textId="77777777" w:rsidR="00460D5D" w:rsidRPr="00F83B70" w:rsidRDefault="00460D5D" w:rsidP="008D3CCF">
            <w:pPr>
              <w:rPr>
                <w:rFonts w:cs="Times New Roman"/>
                <w:b/>
                <w:sz w:val="24"/>
                <w:szCs w:val="24"/>
                <w:lang w:val="ro-MD"/>
              </w:rPr>
            </w:pPr>
          </w:p>
        </w:tc>
      </w:tr>
      <w:tr w:rsidR="00460D5D" w:rsidRPr="009012B1" w14:paraId="568FD0EE" w14:textId="77777777" w:rsidTr="00F83B70">
        <w:tc>
          <w:tcPr>
            <w:tcW w:w="3487" w:type="dxa"/>
          </w:tcPr>
          <w:p w14:paraId="51B4F7E9" w14:textId="77777777" w:rsidR="00460D5D" w:rsidRPr="00F83B70" w:rsidRDefault="00460D5D" w:rsidP="008D3CCF">
            <w:pPr>
              <w:rPr>
                <w:rFonts w:cs="Times New Roman"/>
                <w:sz w:val="24"/>
                <w:szCs w:val="24"/>
                <w:lang w:val="ro-MD"/>
              </w:rPr>
            </w:pPr>
            <w:r w:rsidRPr="00F83B70">
              <w:rPr>
                <w:rFonts w:cs="Times New Roman"/>
                <w:sz w:val="24"/>
                <w:szCs w:val="24"/>
                <w:lang w:val="ro-MD"/>
              </w:rPr>
              <w:t>235907 Formator de formatori/formatoare /formatoare de formatori/formatoare</w:t>
            </w:r>
          </w:p>
        </w:tc>
        <w:tc>
          <w:tcPr>
            <w:tcW w:w="2376" w:type="dxa"/>
          </w:tcPr>
          <w:p w14:paraId="26978268" w14:textId="77777777" w:rsidR="00460D5D" w:rsidRPr="00F83B70" w:rsidRDefault="00C96631" w:rsidP="008D3CCF">
            <w:pPr>
              <w:rPr>
                <w:rFonts w:cs="Times New Roman"/>
                <w:sz w:val="24"/>
                <w:szCs w:val="24"/>
                <w:lang w:val="ro-MD"/>
              </w:rPr>
            </w:pPr>
            <w:hyperlink r:id="rId69" w:history="1">
              <w:r w:rsidR="00460D5D" w:rsidRPr="00F83B70">
                <w:rPr>
                  <w:rStyle w:val="a5"/>
                  <w:rFonts w:cs="Times New Roman"/>
                  <w:bCs/>
                  <w:color w:val="auto"/>
                  <w:sz w:val="24"/>
                  <w:szCs w:val="24"/>
                  <w:u w:val="none"/>
                  <w:bdr w:val="none" w:sz="0" w:space="0" w:color="auto" w:frame="1"/>
                  <w:lang w:val="ro-MD"/>
                </w:rPr>
                <w:t>- dezvoltator de e-learning</w:t>
              </w:r>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70" w:history="1">
              <w:r w:rsidR="00460D5D" w:rsidRPr="00F83B70">
                <w:rPr>
                  <w:rStyle w:val="a5"/>
                  <w:rFonts w:cs="Times New Roman"/>
                  <w:bCs/>
                  <w:color w:val="auto"/>
                  <w:sz w:val="24"/>
                  <w:szCs w:val="24"/>
                  <w:u w:val="none"/>
                  <w:bdr w:val="none" w:sz="0" w:space="0" w:color="auto" w:frame="1"/>
                  <w:shd w:val="clear" w:color="auto" w:fill="FFFFFF"/>
                  <w:lang w:val="ro-MD"/>
                </w:rPr>
                <w:t>e-learning developer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1D72A4AD" w14:textId="77777777" w:rsidR="00460D5D" w:rsidRPr="00F83B70" w:rsidRDefault="00460D5D" w:rsidP="008D3CCF">
            <w:pPr>
              <w:rPr>
                <w:rFonts w:cs="Times New Roman"/>
                <w:b/>
                <w:sz w:val="24"/>
                <w:szCs w:val="24"/>
                <w:lang w:val="ro-MD"/>
              </w:rPr>
            </w:pPr>
          </w:p>
        </w:tc>
        <w:tc>
          <w:tcPr>
            <w:tcW w:w="2250" w:type="dxa"/>
          </w:tcPr>
          <w:p w14:paraId="522452F8" w14:textId="77777777" w:rsidR="00460D5D" w:rsidRPr="00F83B70" w:rsidRDefault="00460D5D" w:rsidP="008D3CCF">
            <w:pPr>
              <w:rPr>
                <w:rFonts w:cs="Times New Roman"/>
                <w:b/>
                <w:sz w:val="24"/>
                <w:szCs w:val="24"/>
                <w:lang w:val="ro-MD"/>
              </w:rPr>
            </w:pPr>
          </w:p>
        </w:tc>
      </w:tr>
      <w:tr w:rsidR="00460D5D" w:rsidRPr="00F83B70" w14:paraId="0BACD45F" w14:textId="77777777" w:rsidTr="00F83B70">
        <w:tc>
          <w:tcPr>
            <w:tcW w:w="3487" w:type="dxa"/>
          </w:tcPr>
          <w:p w14:paraId="03183C28" w14:textId="77777777" w:rsidR="00460D5D" w:rsidRPr="00F83B70" w:rsidRDefault="00460D5D" w:rsidP="008D3CCF">
            <w:pPr>
              <w:rPr>
                <w:rFonts w:cs="Times New Roman"/>
                <w:sz w:val="24"/>
                <w:szCs w:val="24"/>
                <w:lang w:val="ro-MD"/>
              </w:rPr>
            </w:pPr>
            <w:r w:rsidRPr="00F83B70">
              <w:rPr>
                <w:rFonts w:cs="Times New Roman"/>
                <w:sz w:val="24"/>
                <w:szCs w:val="24"/>
                <w:lang w:val="ro-MD"/>
              </w:rPr>
              <w:t>235908 Instructor animator/instructoare animatoare</w:t>
            </w:r>
          </w:p>
        </w:tc>
        <w:tc>
          <w:tcPr>
            <w:tcW w:w="2376" w:type="dxa"/>
          </w:tcPr>
          <w:p w14:paraId="53C88161" w14:textId="77777777" w:rsidR="00460D5D" w:rsidRPr="00F83B70" w:rsidRDefault="00C96631" w:rsidP="008D3CCF">
            <w:pPr>
              <w:shd w:val="clear" w:color="auto" w:fill="FFFFFF"/>
              <w:textAlignment w:val="baseline"/>
              <w:rPr>
                <w:rFonts w:cs="Times New Roman"/>
                <w:sz w:val="24"/>
                <w:szCs w:val="24"/>
                <w:lang w:val="ro-MD"/>
              </w:rPr>
            </w:pPr>
            <w:hyperlink r:id="rId71" w:history="1">
              <w:r w:rsidR="00460D5D" w:rsidRPr="00F83B70">
                <w:rPr>
                  <w:rStyle w:val="a5"/>
                  <w:rFonts w:cs="Times New Roman"/>
                  <w:bCs/>
                  <w:color w:val="auto"/>
                  <w:sz w:val="24"/>
                  <w:szCs w:val="24"/>
                  <w:u w:val="none"/>
                  <w:bdr w:val="none" w:sz="0" w:space="0" w:color="auto" w:frame="1"/>
                  <w:lang w:val="ro-MD"/>
                </w:rPr>
                <w:t xml:space="preserve">- </w:t>
              </w:r>
              <w:hyperlink r:id="rId72" w:history="1">
                <w:r w:rsidR="00460D5D" w:rsidRPr="00F83B70">
                  <w:rPr>
                    <w:rStyle w:val="a5"/>
                    <w:rFonts w:cs="Times New Roman"/>
                    <w:bCs/>
                    <w:color w:val="auto"/>
                    <w:sz w:val="24"/>
                    <w:szCs w:val="24"/>
                    <w:u w:val="none"/>
                    <w:bdr w:val="none" w:sz="0" w:space="0" w:color="auto" w:frame="1"/>
                    <w:shd w:val="clear" w:color="auto" w:fill="FFFFFF"/>
                    <w:lang w:val="ro-MD"/>
                  </w:rPr>
                  <w:t>consilier educațional</w:t>
                </w:r>
              </w:hyperlink>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73" w:history="1">
              <w:r w:rsidR="00460D5D" w:rsidRPr="00F83B70">
                <w:rPr>
                  <w:rStyle w:val="a5"/>
                  <w:rFonts w:cs="Times New Roman"/>
                  <w:bCs/>
                  <w:color w:val="auto"/>
                  <w:sz w:val="24"/>
                  <w:szCs w:val="24"/>
                  <w:u w:val="none"/>
                  <w:bdr w:val="none" w:sz="0" w:space="0" w:color="auto" w:frame="1"/>
                  <w:shd w:val="clear" w:color="auto" w:fill="FFFFFF"/>
                  <w:lang w:val="ro-MD"/>
                </w:rPr>
                <w:t>educational counsellor</w:t>
              </w:r>
            </w:hyperlink>
            <w:r w:rsidR="00460D5D" w:rsidRPr="00F83B70">
              <w:rPr>
                <w:rStyle w:val="a5"/>
                <w:rFonts w:cs="Times New Roman"/>
                <w:bCs/>
                <w:color w:val="auto"/>
                <w:sz w:val="24"/>
                <w:szCs w:val="24"/>
                <w:u w:val="none"/>
                <w:bdr w:val="none" w:sz="0" w:space="0" w:color="auto" w:frame="1"/>
                <w:shd w:val="clear" w:color="auto" w:fill="FFFFFF"/>
                <w:lang w:val="ro-MD"/>
              </w:rPr>
              <w:t>)</w:t>
            </w:r>
          </w:p>
          <w:p w14:paraId="4E183E95" w14:textId="77777777" w:rsidR="00460D5D" w:rsidRPr="00F83B70" w:rsidRDefault="00460D5D" w:rsidP="008D3CCF">
            <w:pPr>
              <w:shd w:val="clear" w:color="auto" w:fill="FFFFFF"/>
              <w:textAlignment w:val="baseline"/>
              <w:rPr>
                <w:rFonts w:cs="Times New Roman"/>
                <w:sz w:val="24"/>
                <w:szCs w:val="24"/>
                <w:lang w:val="ro-MD"/>
              </w:rPr>
            </w:pPr>
          </w:p>
        </w:tc>
        <w:tc>
          <w:tcPr>
            <w:tcW w:w="2687" w:type="dxa"/>
          </w:tcPr>
          <w:p w14:paraId="1325AA88" w14:textId="77777777" w:rsidR="00460D5D" w:rsidRPr="00F83B70" w:rsidRDefault="00460D5D" w:rsidP="008D3CCF">
            <w:pPr>
              <w:rPr>
                <w:rFonts w:cs="Times New Roman"/>
                <w:b/>
                <w:sz w:val="24"/>
                <w:szCs w:val="24"/>
                <w:lang w:val="ro-MD"/>
              </w:rPr>
            </w:pPr>
          </w:p>
        </w:tc>
        <w:tc>
          <w:tcPr>
            <w:tcW w:w="2250" w:type="dxa"/>
          </w:tcPr>
          <w:p w14:paraId="270BD310" w14:textId="77777777" w:rsidR="00460D5D" w:rsidRPr="00F83B70" w:rsidRDefault="00460D5D" w:rsidP="008D3CCF">
            <w:pPr>
              <w:rPr>
                <w:rFonts w:cs="Times New Roman"/>
                <w:b/>
                <w:sz w:val="24"/>
                <w:szCs w:val="24"/>
                <w:lang w:val="ro-MD"/>
              </w:rPr>
            </w:pPr>
          </w:p>
        </w:tc>
      </w:tr>
      <w:tr w:rsidR="00460D5D" w:rsidRPr="00F83B70" w14:paraId="18EB63BF" w14:textId="77777777" w:rsidTr="00F83B70">
        <w:tc>
          <w:tcPr>
            <w:tcW w:w="3487" w:type="dxa"/>
          </w:tcPr>
          <w:p w14:paraId="655B03AC" w14:textId="77777777" w:rsidR="00460D5D" w:rsidRPr="00F83B70" w:rsidRDefault="00460D5D" w:rsidP="008D3CCF">
            <w:pPr>
              <w:rPr>
                <w:rFonts w:cs="Times New Roman"/>
                <w:sz w:val="24"/>
                <w:szCs w:val="24"/>
                <w:lang w:val="ro-MD"/>
              </w:rPr>
            </w:pPr>
            <w:r w:rsidRPr="00F83B70">
              <w:rPr>
                <w:rFonts w:cs="Times New Roman"/>
                <w:sz w:val="24"/>
                <w:szCs w:val="24"/>
                <w:lang w:val="ro-MD"/>
              </w:rPr>
              <w:t>235909 Instructor extraşcolar/instructoare extrașcolară</w:t>
            </w:r>
          </w:p>
        </w:tc>
        <w:tc>
          <w:tcPr>
            <w:tcW w:w="2376" w:type="dxa"/>
          </w:tcPr>
          <w:p w14:paraId="6FA8C363" w14:textId="77777777" w:rsidR="00460D5D" w:rsidRPr="00F83B70" w:rsidRDefault="00C96631" w:rsidP="008D3CCF">
            <w:pPr>
              <w:shd w:val="clear" w:color="auto" w:fill="FFFFFF"/>
              <w:textAlignment w:val="baseline"/>
              <w:rPr>
                <w:rFonts w:cs="Times New Roman"/>
                <w:sz w:val="24"/>
                <w:szCs w:val="24"/>
                <w:lang w:val="ro-MD"/>
              </w:rPr>
            </w:pPr>
            <w:hyperlink r:id="rId74" w:history="1">
              <w:r w:rsidR="00460D5D" w:rsidRPr="00F83B70">
                <w:rPr>
                  <w:rStyle w:val="a5"/>
                  <w:rFonts w:cs="Times New Roman"/>
                  <w:bCs/>
                  <w:color w:val="auto"/>
                  <w:sz w:val="24"/>
                  <w:szCs w:val="24"/>
                  <w:u w:val="none"/>
                  <w:bdr w:val="none" w:sz="0" w:space="0" w:color="auto" w:frame="1"/>
                  <w:lang w:val="ro-MD"/>
                </w:rPr>
                <w:t xml:space="preserve">- </w:t>
              </w:r>
              <w:hyperlink r:id="rId75" w:history="1">
                <w:r w:rsidR="00460D5D" w:rsidRPr="00F83B70">
                  <w:rPr>
                    <w:rStyle w:val="a5"/>
                    <w:rFonts w:cs="Times New Roman"/>
                    <w:bCs/>
                    <w:color w:val="auto"/>
                    <w:sz w:val="24"/>
                    <w:szCs w:val="24"/>
                    <w:u w:val="none"/>
                    <w:bdr w:val="none" w:sz="0" w:space="0" w:color="auto" w:frame="1"/>
                    <w:shd w:val="clear" w:color="auto" w:fill="FFFFFF"/>
                    <w:lang w:val="ro-MD"/>
                  </w:rPr>
                  <w:t>profesor de studii ulterioare</w:t>
                </w:r>
              </w:hyperlink>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76" w:history="1">
              <w:r w:rsidR="00460D5D" w:rsidRPr="00F83B70">
                <w:rPr>
                  <w:rStyle w:val="a5"/>
                  <w:rFonts w:cs="Times New Roman"/>
                  <w:bCs/>
                  <w:color w:val="auto"/>
                  <w:sz w:val="24"/>
                  <w:szCs w:val="24"/>
                  <w:u w:val="none"/>
                  <w:bdr w:val="none" w:sz="0" w:space="0" w:color="auto" w:frame="1"/>
                  <w:shd w:val="clear" w:color="auto" w:fill="FFFFFF"/>
                  <w:lang w:val="ro-MD"/>
                </w:rPr>
                <w:t>further education teacher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385C9664" w14:textId="77777777" w:rsidR="00460D5D" w:rsidRPr="00F83B70" w:rsidRDefault="00460D5D" w:rsidP="008D3CCF">
            <w:pPr>
              <w:rPr>
                <w:rFonts w:cs="Times New Roman"/>
                <w:b/>
                <w:sz w:val="24"/>
                <w:szCs w:val="24"/>
                <w:lang w:val="ro-MD"/>
              </w:rPr>
            </w:pPr>
          </w:p>
        </w:tc>
        <w:tc>
          <w:tcPr>
            <w:tcW w:w="2250" w:type="dxa"/>
          </w:tcPr>
          <w:p w14:paraId="530243AF" w14:textId="77777777" w:rsidR="00460D5D" w:rsidRPr="00F83B70" w:rsidRDefault="00460D5D" w:rsidP="008D3CCF">
            <w:pPr>
              <w:rPr>
                <w:rFonts w:cs="Times New Roman"/>
                <w:b/>
                <w:sz w:val="24"/>
                <w:szCs w:val="24"/>
                <w:lang w:val="ro-MD"/>
              </w:rPr>
            </w:pPr>
          </w:p>
        </w:tc>
      </w:tr>
      <w:tr w:rsidR="00460D5D" w:rsidRPr="00F83B70" w14:paraId="5821BED9" w14:textId="77777777" w:rsidTr="00F83B70">
        <w:tc>
          <w:tcPr>
            <w:tcW w:w="3487" w:type="dxa"/>
          </w:tcPr>
          <w:p w14:paraId="54D68BD5" w14:textId="77777777" w:rsidR="00460D5D" w:rsidRPr="00F83B70" w:rsidRDefault="00460D5D" w:rsidP="008D3CCF">
            <w:pPr>
              <w:rPr>
                <w:rFonts w:cs="Times New Roman"/>
                <w:sz w:val="24"/>
                <w:szCs w:val="24"/>
                <w:lang w:val="ro-MD"/>
              </w:rPr>
            </w:pPr>
            <w:r w:rsidRPr="00F83B70">
              <w:rPr>
                <w:rFonts w:cs="Times New Roman"/>
                <w:sz w:val="24"/>
                <w:szCs w:val="24"/>
                <w:lang w:val="ro-MD"/>
              </w:rPr>
              <w:t>235910 Instructor/instructoare</w:t>
            </w:r>
          </w:p>
        </w:tc>
        <w:tc>
          <w:tcPr>
            <w:tcW w:w="2376" w:type="dxa"/>
          </w:tcPr>
          <w:p w14:paraId="45BF3DA0" w14:textId="77777777" w:rsidR="00460D5D" w:rsidRPr="00F83B70" w:rsidRDefault="00C96631" w:rsidP="008D3CCF">
            <w:pPr>
              <w:shd w:val="clear" w:color="auto" w:fill="FFFFFF"/>
              <w:textAlignment w:val="baseline"/>
              <w:rPr>
                <w:rFonts w:cs="Times New Roman"/>
                <w:sz w:val="24"/>
                <w:szCs w:val="24"/>
                <w:lang w:val="ro-MD"/>
              </w:rPr>
            </w:pPr>
            <w:hyperlink r:id="rId77" w:history="1">
              <w:r w:rsidR="00460D5D" w:rsidRPr="00F83B70">
                <w:rPr>
                  <w:rStyle w:val="a5"/>
                  <w:rFonts w:cs="Times New Roman"/>
                  <w:bCs/>
                  <w:color w:val="auto"/>
                  <w:sz w:val="24"/>
                  <w:szCs w:val="24"/>
                  <w:u w:val="none"/>
                  <w:bdr w:val="none" w:sz="0" w:space="0" w:color="auto" w:frame="1"/>
                  <w:lang w:val="ro-MD"/>
                </w:rPr>
                <w:t xml:space="preserve">- </w:t>
              </w:r>
              <w:hyperlink r:id="rId78" w:history="1">
                <w:r w:rsidR="00460D5D" w:rsidRPr="00F83B70">
                  <w:rPr>
                    <w:rStyle w:val="a5"/>
                    <w:rFonts w:cs="Times New Roman"/>
                    <w:bCs/>
                    <w:color w:val="auto"/>
                    <w:sz w:val="24"/>
                    <w:szCs w:val="24"/>
                    <w:u w:val="none"/>
                    <w:bdr w:val="none" w:sz="0" w:space="0" w:color="auto" w:frame="1"/>
                    <w:shd w:val="clear" w:color="auto" w:fill="FFFFFF"/>
                    <w:lang w:val="ro-MD"/>
                  </w:rPr>
                  <w:t>designer instructiv</w:t>
                </w:r>
              </w:hyperlink>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79" w:history="1">
              <w:r w:rsidR="00460D5D" w:rsidRPr="00F83B70">
                <w:rPr>
                  <w:rStyle w:val="a5"/>
                  <w:rFonts w:cs="Times New Roman"/>
                  <w:bCs/>
                  <w:color w:val="auto"/>
                  <w:sz w:val="24"/>
                  <w:szCs w:val="24"/>
                  <w:u w:val="none"/>
                  <w:bdr w:val="none" w:sz="0" w:space="0" w:color="auto" w:frame="1"/>
                  <w:shd w:val="clear" w:color="auto" w:fill="FFFFFF"/>
                  <w:lang w:val="ro-MD"/>
                </w:rPr>
                <w:t>instructional designer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54ABF565" w14:textId="77777777" w:rsidR="00460D5D" w:rsidRPr="00F83B70" w:rsidRDefault="00460D5D" w:rsidP="008D3CCF">
            <w:pPr>
              <w:rPr>
                <w:rFonts w:cs="Times New Roman"/>
                <w:b/>
                <w:sz w:val="24"/>
                <w:szCs w:val="24"/>
                <w:lang w:val="ro-MD"/>
              </w:rPr>
            </w:pPr>
          </w:p>
        </w:tc>
        <w:tc>
          <w:tcPr>
            <w:tcW w:w="2250" w:type="dxa"/>
          </w:tcPr>
          <w:p w14:paraId="63F20E76" w14:textId="77777777" w:rsidR="00460D5D" w:rsidRPr="00F83B70" w:rsidRDefault="00460D5D" w:rsidP="008D3CCF">
            <w:pPr>
              <w:rPr>
                <w:rFonts w:cs="Times New Roman"/>
                <w:b/>
                <w:sz w:val="24"/>
                <w:szCs w:val="24"/>
                <w:lang w:val="ro-MD"/>
              </w:rPr>
            </w:pPr>
          </w:p>
        </w:tc>
      </w:tr>
      <w:tr w:rsidR="00460D5D" w:rsidRPr="00F83B70" w14:paraId="09DD9A30" w14:textId="77777777" w:rsidTr="00F83B70">
        <w:tc>
          <w:tcPr>
            <w:tcW w:w="3487" w:type="dxa"/>
          </w:tcPr>
          <w:p w14:paraId="18703D16" w14:textId="77777777" w:rsidR="00460D5D" w:rsidRPr="00F83B70" w:rsidRDefault="00460D5D" w:rsidP="008D3CCF">
            <w:pPr>
              <w:rPr>
                <w:rFonts w:cs="Times New Roman"/>
                <w:sz w:val="24"/>
                <w:szCs w:val="24"/>
                <w:lang w:val="ro-MD"/>
              </w:rPr>
            </w:pPr>
            <w:r w:rsidRPr="00F83B70">
              <w:rPr>
                <w:rFonts w:cs="Times New Roman"/>
                <w:sz w:val="24"/>
                <w:szCs w:val="24"/>
                <w:lang w:val="ro-MD"/>
              </w:rPr>
              <w:t>235911 Instructor/instructoare activitatea de bază</w:t>
            </w:r>
          </w:p>
        </w:tc>
        <w:tc>
          <w:tcPr>
            <w:tcW w:w="2376" w:type="dxa"/>
          </w:tcPr>
          <w:p w14:paraId="24E42420" w14:textId="77777777" w:rsidR="00460D5D" w:rsidRPr="00F83B70" w:rsidRDefault="00C96631" w:rsidP="008D3CCF">
            <w:pPr>
              <w:shd w:val="clear" w:color="auto" w:fill="FFFFFF"/>
              <w:textAlignment w:val="baseline"/>
              <w:rPr>
                <w:rFonts w:cs="Times New Roman"/>
                <w:sz w:val="24"/>
                <w:szCs w:val="24"/>
                <w:lang w:val="ro-MD"/>
              </w:rPr>
            </w:pPr>
            <w:hyperlink r:id="rId80" w:history="1">
              <w:r w:rsidR="00460D5D" w:rsidRPr="00F83B70">
                <w:rPr>
                  <w:rStyle w:val="a5"/>
                  <w:rFonts w:cs="Times New Roman"/>
                  <w:bCs/>
                  <w:color w:val="auto"/>
                  <w:sz w:val="24"/>
                  <w:szCs w:val="24"/>
                  <w:u w:val="none"/>
                  <w:bdr w:val="none" w:sz="0" w:space="0" w:color="auto" w:frame="1"/>
                  <w:lang w:val="ro-MD"/>
                </w:rPr>
                <w:t xml:space="preserve">- </w:t>
              </w:r>
              <w:hyperlink r:id="rId81" w:history="1">
                <w:r w:rsidR="00460D5D" w:rsidRPr="00F83B70">
                  <w:rPr>
                    <w:rStyle w:val="a5"/>
                    <w:rFonts w:cs="Times New Roman"/>
                    <w:bCs/>
                    <w:color w:val="auto"/>
                    <w:sz w:val="24"/>
                    <w:szCs w:val="24"/>
                    <w:u w:val="none"/>
                    <w:bdr w:val="none" w:sz="0" w:space="0" w:color="auto" w:frame="1"/>
                    <w:shd w:val="clear" w:color="auto" w:fill="FFFFFF"/>
                    <w:lang w:val="ro-MD"/>
                  </w:rPr>
                  <w:t>mentor de învățare</w:t>
                </w:r>
              </w:hyperlink>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82" w:history="1">
              <w:r w:rsidR="00460D5D" w:rsidRPr="00F83B70">
                <w:rPr>
                  <w:rStyle w:val="a5"/>
                  <w:rFonts w:cs="Times New Roman"/>
                  <w:bCs/>
                  <w:color w:val="auto"/>
                  <w:sz w:val="24"/>
                  <w:szCs w:val="24"/>
                  <w:u w:val="none"/>
                  <w:bdr w:val="none" w:sz="0" w:space="0" w:color="auto" w:frame="1"/>
                  <w:shd w:val="clear" w:color="auto" w:fill="FFFFFF"/>
                  <w:lang w:val="ro-MD"/>
                </w:rPr>
                <w:t>learning mentor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5F4A9CC4" w14:textId="77777777" w:rsidR="00460D5D" w:rsidRPr="00F83B70" w:rsidRDefault="00460D5D" w:rsidP="008D3CCF">
            <w:pPr>
              <w:rPr>
                <w:rFonts w:cs="Times New Roman"/>
                <w:b/>
                <w:sz w:val="24"/>
                <w:szCs w:val="24"/>
                <w:lang w:val="ro-MD"/>
              </w:rPr>
            </w:pPr>
          </w:p>
        </w:tc>
        <w:tc>
          <w:tcPr>
            <w:tcW w:w="2250" w:type="dxa"/>
          </w:tcPr>
          <w:p w14:paraId="4C6CED6F" w14:textId="77777777" w:rsidR="00460D5D" w:rsidRPr="00F83B70" w:rsidRDefault="00460D5D" w:rsidP="008D3CCF">
            <w:pPr>
              <w:rPr>
                <w:rFonts w:cs="Times New Roman"/>
                <w:b/>
                <w:sz w:val="24"/>
                <w:szCs w:val="24"/>
                <w:lang w:val="ro-MD"/>
              </w:rPr>
            </w:pPr>
          </w:p>
        </w:tc>
      </w:tr>
      <w:tr w:rsidR="00460D5D" w:rsidRPr="00F83B70" w14:paraId="58E903B2" w14:textId="77777777" w:rsidTr="00F83B70">
        <w:tc>
          <w:tcPr>
            <w:tcW w:w="3487" w:type="dxa"/>
          </w:tcPr>
          <w:p w14:paraId="24B26387" w14:textId="77777777" w:rsidR="00460D5D" w:rsidRPr="00F83B70" w:rsidRDefault="00460D5D" w:rsidP="008D3CCF">
            <w:pPr>
              <w:rPr>
                <w:rFonts w:cs="Times New Roman"/>
                <w:sz w:val="24"/>
                <w:szCs w:val="24"/>
                <w:lang w:val="ro-MD"/>
              </w:rPr>
            </w:pPr>
            <w:r w:rsidRPr="00F83B70">
              <w:rPr>
                <w:rFonts w:cs="Times New Roman"/>
                <w:sz w:val="24"/>
                <w:szCs w:val="24"/>
                <w:lang w:val="ro-MD"/>
              </w:rPr>
              <w:t>235912 Instructor/instructoare activitatea organizatorică de masă</w:t>
            </w:r>
          </w:p>
        </w:tc>
        <w:tc>
          <w:tcPr>
            <w:tcW w:w="2376" w:type="dxa"/>
          </w:tcPr>
          <w:p w14:paraId="6AA0F301" w14:textId="77777777" w:rsidR="00460D5D" w:rsidRPr="00F83B70" w:rsidRDefault="00C96631" w:rsidP="008D3CCF">
            <w:pPr>
              <w:shd w:val="clear" w:color="auto" w:fill="FFFFFF"/>
              <w:textAlignment w:val="baseline"/>
              <w:rPr>
                <w:rFonts w:cs="Times New Roman"/>
                <w:sz w:val="24"/>
                <w:szCs w:val="24"/>
                <w:lang w:val="ro-MD"/>
              </w:rPr>
            </w:pPr>
            <w:hyperlink r:id="rId83" w:history="1">
              <w:r w:rsidR="00460D5D" w:rsidRPr="00F83B70">
                <w:rPr>
                  <w:rStyle w:val="a5"/>
                  <w:rFonts w:cs="Times New Roman"/>
                  <w:bCs/>
                  <w:color w:val="auto"/>
                  <w:sz w:val="24"/>
                  <w:szCs w:val="24"/>
                  <w:u w:val="none"/>
                  <w:bdr w:val="none" w:sz="0" w:space="0" w:color="auto" w:frame="1"/>
                  <w:lang w:val="ro-MD"/>
                </w:rPr>
                <w:t xml:space="preserve">- </w:t>
              </w:r>
              <w:hyperlink r:id="rId84" w:history="1">
                <w:r w:rsidR="00460D5D" w:rsidRPr="00F83B70">
                  <w:rPr>
                    <w:rStyle w:val="a5"/>
                    <w:rFonts w:cs="Times New Roman"/>
                    <w:bCs/>
                    <w:color w:val="auto"/>
                    <w:sz w:val="24"/>
                    <w:szCs w:val="24"/>
                    <w:u w:val="none"/>
                    <w:bdr w:val="none" w:sz="0" w:space="0" w:color="auto" w:frame="1"/>
                    <w:shd w:val="clear" w:color="auto" w:fill="FFFFFF"/>
                    <w:lang w:val="ro-MD"/>
                  </w:rPr>
                  <w:t>instructor penitenciar</w:t>
                </w:r>
              </w:hyperlink>
            </w:hyperlink>
            <w:r w:rsidR="00460D5D" w:rsidRPr="00F83B70">
              <w:rPr>
                <w:rStyle w:val="a5"/>
                <w:rFonts w:cs="Times New Roman"/>
                <w:bCs/>
                <w:color w:val="auto"/>
                <w:sz w:val="24"/>
                <w:szCs w:val="24"/>
                <w:u w:val="none"/>
                <w:bdr w:val="none" w:sz="0" w:space="0" w:color="auto" w:frame="1"/>
                <w:lang w:val="ro-MD"/>
              </w:rPr>
              <w:t xml:space="preserve"> </w:t>
            </w:r>
            <w:r w:rsidR="00460D5D" w:rsidRPr="00F83B70">
              <w:rPr>
                <w:rStyle w:val="a5"/>
                <w:rFonts w:cs="Times New Roman"/>
                <w:bCs/>
                <w:color w:val="auto"/>
                <w:sz w:val="24"/>
                <w:szCs w:val="24"/>
                <w:u w:val="none"/>
                <w:bdr w:val="none" w:sz="0" w:space="0" w:color="auto" w:frame="1"/>
                <w:shd w:val="clear" w:color="auto" w:fill="FFFFFF"/>
                <w:lang w:val="ro-MD"/>
              </w:rPr>
              <w:t>(</w:t>
            </w:r>
            <w:hyperlink r:id="rId85" w:history="1">
              <w:r w:rsidR="00460D5D" w:rsidRPr="00F83B70">
                <w:rPr>
                  <w:rStyle w:val="a5"/>
                  <w:rFonts w:cs="Times New Roman"/>
                  <w:bCs/>
                  <w:color w:val="auto"/>
                  <w:sz w:val="24"/>
                  <w:szCs w:val="24"/>
                  <w:u w:val="none"/>
                  <w:bdr w:val="none" w:sz="0" w:space="0" w:color="auto" w:frame="1"/>
                  <w:shd w:val="clear" w:color="auto" w:fill="FFFFFF"/>
                  <w:lang w:val="ro-MD"/>
                </w:rPr>
                <w:t>prison instructor</w:t>
              </w:r>
            </w:hyperlink>
            <w:r w:rsidR="00460D5D" w:rsidRPr="00F83B70">
              <w:rPr>
                <w:rStyle w:val="a5"/>
                <w:rFonts w:cs="Times New Roman"/>
                <w:bCs/>
                <w:color w:val="auto"/>
                <w:sz w:val="24"/>
                <w:szCs w:val="24"/>
                <w:u w:val="none"/>
                <w:bdr w:val="none" w:sz="0" w:space="0" w:color="auto" w:frame="1"/>
                <w:shd w:val="clear" w:color="auto" w:fill="FFFFFF"/>
                <w:lang w:val="ro-MD"/>
              </w:rPr>
              <w:t>)</w:t>
            </w:r>
          </w:p>
        </w:tc>
        <w:tc>
          <w:tcPr>
            <w:tcW w:w="2687" w:type="dxa"/>
          </w:tcPr>
          <w:p w14:paraId="3B9759B6" w14:textId="77777777" w:rsidR="00460D5D" w:rsidRPr="00F83B70" w:rsidRDefault="00460D5D" w:rsidP="008D3CCF">
            <w:pPr>
              <w:rPr>
                <w:rFonts w:cs="Times New Roman"/>
                <w:b/>
                <w:sz w:val="24"/>
                <w:szCs w:val="24"/>
                <w:lang w:val="ro-MD"/>
              </w:rPr>
            </w:pPr>
          </w:p>
        </w:tc>
        <w:tc>
          <w:tcPr>
            <w:tcW w:w="2250" w:type="dxa"/>
          </w:tcPr>
          <w:p w14:paraId="3859679F" w14:textId="77777777" w:rsidR="00460D5D" w:rsidRPr="00F83B70" w:rsidRDefault="00460D5D" w:rsidP="008D3CCF">
            <w:pPr>
              <w:rPr>
                <w:rFonts w:cs="Times New Roman"/>
                <w:b/>
                <w:sz w:val="24"/>
                <w:szCs w:val="24"/>
                <w:lang w:val="ro-MD"/>
              </w:rPr>
            </w:pPr>
          </w:p>
        </w:tc>
      </w:tr>
      <w:tr w:rsidR="00460D5D" w:rsidRPr="00F83B70" w14:paraId="2190C499" w14:textId="77777777" w:rsidTr="00F83B70">
        <w:tc>
          <w:tcPr>
            <w:tcW w:w="3487" w:type="dxa"/>
          </w:tcPr>
          <w:p w14:paraId="6A2B284A" w14:textId="77777777" w:rsidR="00460D5D" w:rsidRPr="00F83B70" w:rsidRDefault="00460D5D" w:rsidP="008D3CCF">
            <w:pPr>
              <w:rPr>
                <w:rFonts w:cs="Times New Roman"/>
                <w:sz w:val="24"/>
                <w:szCs w:val="24"/>
                <w:lang w:val="ro-MD"/>
              </w:rPr>
            </w:pPr>
            <w:r w:rsidRPr="00F83B70">
              <w:rPr>
                <w:rFonts w:cs="Times New Roman"/>
                <w:sz w:val="24"/>
                <w:szCs w:val="24"/>
                <w:lang w:val="ro-MD"/>
              </w:rPr>
              <w:t>235913 Instructor/instructoare centru de instruire şi antrenament</w:t>
            </w:r>
          </w:p>
        </w:tc>
        <w:tc>
          <w:tcPr>
            <w:tcW w:w="2376" w:type="dxa"/>
          </w:tcPr>
          <w:p w14:paraId="14B59E30" w14:textId="77777777" w:rsidR="00460D5D" w:rsidRPr="00F83B70" w:rsidRDefault="00C96631" w:rsidP="008D3CCF">
            <w:pPr>
              <w:shd w:val="clear" w:color="auto" w:fill="FFFFFF"/>
              <w:textAlignment w:val="baseline"/>
              <w:rPr>
                <w:rFonts w:cs="Times New Roman"/>
                <w:sz w:val="24"/>
                <w:szCs w:val="24"/>
                <w:lang w:val="ro-MD"/>
              </w:rPr>
            </w:pPr>
            <w:hyperlink r:id="rId86" w:history="1">
              <w:r w:rsidR="00460D5D" w:rsidRPr="00F83B70">
                <w:rPr>
                  <w:rStyle w:val="a5"/>
                  <w:rFonts w:cs="Times New Roman"/>
                  <w:bCs/>
                  <w:color w:val="auto"/>
                  <w:sz w:val="24"/>
                  <w:szCs w:val="24"/>
                  <w:u w:val="none"/>
                  <w:bdr w:val="none" w:sz="0" w:space="0" w:color="auto" w:frame="1"/>
                  <w:lang w:val="ro-MD"/>
                </w:rPr>
                <w:t xml:space="preserve">- </w:t>
              </w:r>
              <w:hyperlink r:id="rId87" w:history="1">
                <w:r w:rsidR="00460D5D" w:rsidRPr="00F83B70">
                  <w:rPr>
                    <w:rStyle w:val="a5"/>
                    <w:rFonts w:cs="Times New Roman"/>
                    <w:bCs/>
                    <w:color w:val="auto"/>
                    <w:sz w:val="24"/>
                    <w:szCs w:val="24"/>
                    <w:u w:val="none"/>
                    <w:bdr w:val="none" w:sz="0" w:space="0" w:color="auto" w:frame="1"/>
                    <w:shd w:val="clear" w:color="auto" w:fill="FFFFFF"/>
                    <w:lang w:val="ro-MD"/>
                  </w:rPr>
                  <w:t>antrenor de vorbire în public</w:t>
                </w:r>
              </w:hyperlink>
              <w:r w:rsidR="00460D5D" w:rsidRPr="00F83B70">
                <w:rPr>
                  <w:rStyle w:val="a5"/>
                  <w:rFonts w:cs="Times New Roman"/>
                  <w:bCs/>
                  <w:color w:val="auto"/>
                  <w:sz w:val="24"/>
                  <w:szCs w:val="24"/>
                  <w:u w:val="none"/>
                  <w:bdr w:val="none" w:sz="0" w:space="0" w:color="auto" w:frame="1"/>
                  <w:lang w:val="ro-MD"/>
                </w:rPr>
                <w:t xml:space="preserve"> (public speaking coach</w:t>
              </w:r>
            </w:hyperlink>
            <w:r w:rsidR="00460D5D" w:rsidRPr="00F83B70">
              <w:rPr>
                <w:rFonts w:cs="Times New Roman"/>
                <w:sz w:val="24"/>
                <w:szCs w:val="24"/>
                <w:lang w:val="ro-MD"/>
              </w:rPr>
              <w:t>)</w:t>
            </w:r>
          </w:p>
        </w:tc>
        <w:tc>
          <w:tcPr>
            <w:tcW w:w="2687" w:type="dxa"/>
          </w:tcPr>
          <w:p w14:paraId="16826238" w14:textId="77777777" w:rsidR="00460D5D" w:rsidRPr="00F83B70" w:rsidRDefault="00460D5D" w:rsidP="008D3CCF">
            <w:pPr>
              <w:rPr>
                <w:rFonts w:cs="Times New Roman"/>
                <w:b/>
                <w:sz w:val="24"/>
                <w:szCs w:val="24"/>
                <w:lang w:val="ro-MD"/>
              </w:rPr>
            </w:pPr>
          </w:p>
        </w:tc>
        <w:tc>
          <w:tcPr>
            <w:tcW w:w="2250" w:type="dxa"/>
          </w:tcPr>
          <w:p w14:paraId="22FEBC76" w14:textId="77777777" w:rsidR="00460D5D" w:rsidRPr="00F83B70" w:rsidRDefault="00460D5D" w:rsidP="008D3CCF">
            <w:pPr>
              <w:rPr>
                <w:rFonts w:cs="Times New Roman"/>
                <w:b/>
                <w:sz w:val="24"/>
                <w:szCs w:val="24"/>
                <w:lang w:val="ro-MD"/>
              </w:rPr>
            </w:pPr>
          </w:p>
        </w:tc>
      </w:tr>
      <w:tr w:rsidR="00460D5D" w:rsidRPr="00F83B70" w14:paraId="19CB40CA" w14:textId="77777777" w:rsidTr="00F83B70">
        <w:tc>
          <w:tcPr>
            <w:tcW w:w="3487" w:type="dxa"/>
          </w:tcPr>
          <w:p w14:paraId="3C7D417F" w14:textId="77777777" w:rsidR="00460D5D" w:rsidRPr="00F83B70" w:rsidRDefault="00460D5D" w:rsidP="008D3CCF">
            <w:pPr>
              <w:rPr>
                <w:rFonts w:cs="Times New Roman"/>
                <w:sz w:val="24"/>
                <w:szCs w:val="24"/>
                <w:lang w:val="ro-MD"/>
              </w:rPr>
            </w:pPr>
            <w:r w:rsidRPr="00F83B70">
              <w:rPr>
                <w:rFonts w:cs="Times New Roman"/>
                <w:sz w:val="24"/>
                <w:szCs w:val="24"/>
                <w:lang w:val="ro-MD"/>
              </w:rPr>
              <w:t>235914 Instructor/instructoare la simulator</w:t>
            </w:r>
          </w:p>
        </w:tc>
        <w:tc>
          <w:tcPr>
            <w:tcW w:w="2376" w:type="dxa"/>
          </w:tcPr>
          <w:p w14:paraId="2C466F8B" w14:textId="77777777" w:rsidR="00460D5D" w:rsidRPr="00F83B70" w:rsidRDefault="00C96631" w:rsidP="008D3CCF">
            <w:pPr>
              <w:shd w:val="clear" w:color="auto" w:fill="FFFFFF"/>
              <w:textAlignment w:val="baseline"/>
              <w:rPr>
                <w:rFonts w:cs="Times New Roman"/>
                <w:sz w:val="24"/>
                <w:szCs w:val="24"/>
                <w:lang w:val="ro-MD"/>
              </w:rPr>
            </w:pPr>
            <w:hyperlink r:id="rId88" w:history="1">
              <w:r w:rsidR="00460D5D" w:rsidRPr="00F83B70">
                <w:rPr>
                  <w:rStyle w:val="a5"/>
                  <w:rFonts w:cs="Times New Roman"/>
                  <w:bCs/>
                  <w:color w:val="auto"/>
                  <w:sz w:val="24"/>
                  <w:szCs w:val="24"/>
                  <w:u w:val="none"/>
                  <w:bdr w:val="none" w:sz="0" w:space="0" w:color="auto" w:frame="1"/>
                  <w:lang w:val="ro-MD"/>
                </w:rPr>
                <w:t xml:space="preserve">- </w:t>
              </w:r>
              <w:hyperlink r:id="rId89" w:history="1">
                <w:r w:rsidR="00460D5D" w:rsidRPr="00F83B70">
                  <w:rPr>
                    <w:rStyle w:val="a5"/>
                    <w:rFonts w:cs="Times New Roman"/>
                    <w:bCs/>
                    <w:color w:val="auto"/>
                    <w:sz w:val="24"/>
                    <w:szCs w:val="24"/>
                    <w:u w:val="none"/>
                    <w:bdr w:val="none" w:sz="0" w:space="0" w:color="auto" w:frame="1"/>
                    <w:shd w:val="clear" w:color="auto" w:fill="FFFFFF"/>
                    <w:lang w:val="ro-MD"/>
                  </w:rPr>
                  <w:t>tutore</w:t>
                </w:r>
              </w:hyperlink>
              <w:r w:rsidR="00460D5D" w:rsidRPr="00F83B70">
                <w:rPr>
                  <w:rStyle w:val="a5"/>
                  <w:rFonts w:cs="Times New Roman"/>
                  <w:bCs/>
                  <w:color w:val="auto"/>
                  <w:sz w:val="24"/>
                  <w:szCs w:val="24"/>
                  <w:u w:val="none"/>
                  <w:bdr w:val="none" w:sz="0" w:space="0" w:color="auto" w:frame="1"/>
                  <w:lang w:val="ro-MD"/>
                </w:rPr>
                <w:t xml:space="preserve"> (tutor</w:t>
              </w:r>
            </w:hyperlink>
            <w:r w:rsidR="00460D5D" w:rsidRPr="00F83B70">
              <w:rPr>
                <w:rFonts w:cs="Times New Roman"/>
                <w:sz w:val="24"/>
                <w:szCs w:val="24"/>
                <w:lang w:val="ro-MD"/>
              </w:rPr>
              <w:t>)</w:t>
            </w:r>
          </w:p>
          <w:p w14:paraId="2531E923" w14:textId="77777777" w:rsidR="00460D5D" w:rsidRPr="00F83B70" w:rsidRDefault="00460D5D" w:rsidP="008D3CCF">
            <w:pPr>
              <w:rPr>
                <w:rFonts w:cs="Times New Roman"/>
                <w:sz w:val="24"/>
                <w:szCs w:val="24"/>
                <w:lang w:val="ro-MD"/>
              </w:rPr>
            </w:pPr>
          </w:p>
        </w:tc>
        <w:tc>
          <w:tcPr>
            <w:tcW w:w="2687" w:type="dxa"/>
          </w:tcPr>
          <w:p w14:paraId="06C99BB1" w14:textId="77777777" w:rsidR="00460D5D" w:rsidRPr="00F83B70" w:rsidRDefault="00460D5D" w:rsidP="008D3CCF">
            <w:pPr>
              <w:rPr>
                <w:rFonts w:cs="Times New Roman"/>
                <w:b/>
                <w:sz w:val="24"/>
                <w:szCs w:val="24"/>
                <w:lang w:val="ro-MD"/>
              </w:rPr>
            </w:pPr>
          </w:p>
        </w:tc>
        <w:tc>
          <w:tcPr>
            <w:tcW w:w="2250" w:type="dxa"/>
          </w:tcPr>
          <w:p w14:paraId="7F667CB6" w14:textId="77777777" w:rsidR="00460D5D" w:rsidRPr="00F83B70" w:rsidRDefault="00460D5D" w:rsidP="008D3CCF">
            <w:pPr>
              <w:rPr>
                <w:rFonts w:cs="Times New Roman"/>
                <w:b/>
                <w:sz w:val="24"/>
                <w:szCs w:val="24"/>
                <w:lang w:val="ro-MD"/>
              </w:rPr>
            </w:pPr>
          </w:p>
        </w:tc>
      </w:tr>
      <w:tr w:rsidR="00460D5D" w:rsidRPr="00F83B70" w14:paraId="35DFBAE9" w14:textId="77777777" w:rsidTr="00F83B70">
        <w:tc>
          <w:tcPr>
            <w:tcW w:w="3487" w:type="dxa"/>
          </w:tcPr>
          <w:p w14:paraId="6B12CEB6" w14:textId="77777777" w:rsidR="00460D5D" w:rsidRPr="00F83B70" w:rsidRDefault="00460D5D" w:rsidP="008D3CCF">
            <w:pPr>
              <w:rPr>
                <w:rFonts w:cs="Times New Roman"/>
                <w:sz w:val="24"/>
                <w:szCs w:val="24"/>
                <w:lang w:val="ro-MD"/>
              </w:rPr>
            </w:pPr>
            <w:r w:rsidRPr="00F83B70">
              <w:rPr>
                <w:rFonts w:cs="Times New Roman"/>
                <w:sz w:val="24"/>
                <w:szCs w:val="24"/>
                <w:lang w:val="ro-MD"/>
              </w:rPr>
              <w:t>235915 Laborant/laborantă în învăţământ</w:t>
            </w:r>
          </w:p>
        </w:tc>
        <w:tc>
          <w:tcPr>
            <w:tcW w:w="2376" w:type="dxa"/>
          </w:tcPr>
          <w:p w14:paraId="4B9101A5" w14:textId="77777777" w:rsidR="00460D5D" w:rsidRPr="00F83B70" w:rsidRDefault="00460D5D" w:rsidP="008D3CCF">
            <w:pPr>
              <w:shd w:val="clear" w:color="auto" w:fill="FFFFFF"/>
              <w:textAlignment w:val="baseline"/>
              <w:rPr>
                <w:rFonts w:cs="Times New Roman"/>
                <w:sz w:val="24"/>
                <w:szCs w:val="24"/>
                <w:lang w:val="ro-MD"/>
              </w:rPr>
            </w:pPr>
          </w:p>
        </w:tc>
        <w:tc>
          <w:tcPr>
            <w:tcW w:w="2687" w:type="dxa"/>
          </w:tcPr>
          <w:p w14:paraId="14F8F594" w14:textId="77777777" w:rsidR="00460D5D" w:rsidRPr="00F83B70" w:rsidRDefault="00460D5D" w:rsidP="008D3CCF">
            <w:pPr>
              <w:rPr>
                <w:rFonts w:cs="Times New Roman"/>
                <w:b/>
                <w:sz w:val="24"/>
                <w:szCs w:val="24"/>
                <w:lang w:val="ro-MD"/>
              </w:rPr>
            </w:pPr>
          </w:p>
        </w:tc>
        <w:tc>
          <w:tcPr>
            <w:tcW w:w="2250" w:type="dxa"/>
          </w:tcPr>
          <w:p w14:paraId="2DF1F20D" w14:textId="77777777" w:rsidR="00460D5D" w:rsidRPr="00F83B70" w:rsidRDefault="00460D5D" w:rsidP="008D3CCF">
            <w:pPr>
              <w:rPr>
                <w:rFonts w:cs="Times New Roman"/>
                <w:b/>
                <w:sz w:val="24"/>
                <w:szCs w:val="24"/>
                <w:lang w:val="ro-MD"/>
              </w:rPr>
            </w:pPr>
          </w:p>
        </w:tc>
      </w:tr>
      <w:tr w:rsidR="00460D5D" w:rsidRPr="00F83B70" w14:paraId="2E846545" w14:textId="77777777" w:rsidTr="00F83B70">
        <w:tc>
          <w:tcPr>
            <w:tcW w:w="3487" w:type="dxa"/>
          </w:tcPr>
          <w:p w14:paraId="4DA73198" w14:textId="77777777" w:rsidR="00460D5D" w:rsidRPr="00F83B70" w:rsidRDefault="00460D5D" w:rsidP="008D3CCF">
            <w:pPr>
              <w:rPr>
                <w:rFonts w:cs="Times New Roman"/>
                <w:sz w:val="24"/>
                <w:szCs w:val="24"/>
                <w:lang w:val="ro-MD"/>
              </w:rPr>
            </w:pPr>
            <w:r w:rsidRPr="00F83B70">
              <w:rPr>
                <w:rFonts w:cs="Times New Roman"/>
                <w:sz w:val="24"/>
                <w:szCs w:val="24"/>
                <w:lang w:val="ro-MD"/>
              </w:rPr>
              <w:t>235916 Manager programe educaţionale</w:t>
            </w:r>
          </w:p>
        </w:tc>
        <w:tc>
          <w:tcPr>
            <w:tcW w:w="2376" w:type="dxa"/>
          </w:tcPr>
          <w:p w14:paraId="2226782D" w14:textId="77777777" w:rsidR="00460D5D" w:rsidRPr="00F83B70" w:rsidRDefault="00460D5D" w:rsidP="008D3CCF">
            <w:pPr>
              <w:shd w:val="clear" w:color="auto" w:fill="FFFFFF"/>
              <w:textAlignment w:val="baseline"/>
              <w:rPr>
                <w:rFonts w:cs="Times New Roman"/>
                <w:sz w:val="24"/>
                <w:szCs w:val="24"/>
                <w:lang w:val="ro-MD"/>
              </w:rPr>
            </w:pPr>
          </w:p>
        </w:tc>
        <w:tc>
          <w:tcPr>
            <w:tcW w:w="2687" w:type="dxa"/>
          </w:tcPr>
          <w:p w14:paraId="38DD15AA" w14:textId="77777777" w:rsidR="00460D5D" w:rsidRPr="00F83B70" w:rsidRDefault="00460D5D" w:rsidP="008D3CCF">
            <w:pPr>
              <w:rPr>
                <w:rFonts w:cs="Times New Roman"/>
                <w:b/>
                <w:sz w:val="24"/>
                <w:szCs w:val="24"/>
                <w:lang w:val="ro-MD"/>
              </w:rPr>
            </w:pPr>
          </w:p>
        </w:tc>
        <w:tc>
          <w:tcPr>
            <w:tcW w:w="2250" w:type="dxa"/>
          </w:tcPr>
          <w:p w14:paraId="1494E0E5" w14:textId="77777777" w:rsidR="00460D5D" w:rsidRPr="00F83B70" w:rsidRDefault="00460D5D" w:rsidP="008D3CCF">
            <w:pPr>
              <w:rPr>
                <w:rFonts w:cs="Times New Roman"/>
                <w:b/>
                <w:sz w:val="24"/>
                <w:szCs w:val="24"/>
                <w:lang w:val="ro-MD"/>
              </w:rPr>
            </w:pPr>
          </w:p>
        </w:tc>
      </w:tr>
      <w:tr w:rsidR="00460D5D" w:rsidRPr="00F83B70" w14:paraId="3208CE2E" w14:textId="77777777" w:rsidTr="00F83B70">
        <w:tc>
          <w:tcPr>
            <w:tcW w:w="3487" w:type="dxa"/>
          </w:tcPr>
          <w:p w14:paraId="7EE22542" w14:textId="77777777" w:rsidR="00460D5D" w:rsidRPr="00F83B70" w:rsidRDefault="00460D5D" w:rsidP="008D3CCF">
            <w:pPr>
              <w:rPr>
                <w:rFonts w:cs="Times New Roman"/>
                <w:sz w:val="24"/>
                <w:szCs w:val="24"/>
                <w:lang w:val="ro-MD"/>
              </w:rPr>
            </w:pPr>
            <w:r w:rsidRPr="00F83B70">
              <w:rPr>
                <w:rFonts w:cs="Times New Roman"/>
                <w:sz w:val="24"/>
                <w:szCs w:val="24"/>
                <w:lang w:val="ro-MD"/>
              </w:rPr>
              <w:t>235917 Mediator şcolar/mediatoare școlară</w:t>
            </w:r>
          </w:p>
        </w:tc>
        <w:tc>
          <w:tcPr>
            <w:tcW w:w="2376" w:type="dxa"/>
          </w:tcPr>
          <w:p w14:paraId="44BC4C90" w14:textId="77777777" w:rsidR="00460D5D" w:rsidRPr="00F83B70" w:rsidRDefault="00460D5D" w:rsidP="008D3CCF">
            <w:pPr>
              <w:rPr>
                <w:rFonts w:cs="Times New Roman"/>
                <w:sz w:val="24"/>
                <w:szCs w:val="24"/>
                <w:lang w:val="ro-MD"/>
              </w:rPr>
            </w:pPr>
          </w:p>
        </w:tc>
        <w:tc>
          <w:tcPr>
            <w:tcW w:w="2687" w:type="dxa"/>
          </w:tcPr>
          <w:p w14:paraId="06D20642" w14:textId="77777777" w:rsidR="00460D5D" w:rsidRPr="00F83B70" w:rsidRDefault="00460D5D" w:rsidP="008D3CCF">
            <w:pPr>
              <w:rPr>
                <w:rFonts w:cs="Times New Roman"/>
                <w:b/>
                <w:sz w:val="24"/>
                <w:szCs w:val="24"/>
                <w:lang w:val="ro-MD"/>
              </w:rPr>
            </w:pPr>
          </w:p>
        </w:tc>
        <w:tc>
          <w:tcPr>
            <w:tcW w:w="2250" w:type="dxa"/>
          </w:tcPr>
          <w:p w14:paraId="4246D291" w14:textId="77777777" w:rsidR="00460D5D" w:rsidRPr="00F83B70" w:rsidRDefault="00460D5D" w:rsidP="008D3CCF">
            <w:pPr>
              <w:rPr>
                <w:rFonts w:cs="Times New Roman"/>
                <w:b/>
                <w:sz w:val="24"/>
                <w:szCs w:val="24"/>
                <w:lang w:val="ro-MD"/>
              </w:rPr>
            </w:pPr>
          </w:p>
        </w:tc>
      </w:tr>
      <w:tr w:rsidR="00460D5D" w:rsidRPr="00F83B70" w14:paraId="3E646177" w14:textId="77777777" w:rsidTr="00F83B70">
        <w:tc>
          <w:tcPr>
            <w:tcW w:w="3487" w:type="dxa"/>
          </w:tcPr>
          <w:p w14:paraId="5B988A59" w14:textId="77777777" w:rsidR="00460D5D" w:rsidRPr="00F83B70" w:rsidRDefault="00460D5D" w:rsidP="008D3CCF">
            <w:pPr>
              <w:rPr>
                <w:rFonts w:cs="Times New Roman"/>
                <w:sz w:val="24"/>
                <w:szCs w:val="24"/>
                <w:lang w:val="ro-MD"/>
              </w:rPr>
            </w:pPr>
            <w:r w:rsidRPr="00F83B70">
              <w:rPr>
                <w:rFonts w:cs="Times New Roman"/>
                <w:sz w:val="24"/>
                <w:szCs w:val="24"/>
                <w:lang w:val="ro-MD"/>
              </w:rPr>
              <w:t>235918 Mentor</w:t>
            </w:r>
          </w:p>
        </w:tc>
        <w:tc>
          <w:tcPr>
            <w:tcW w:w="2376" w:type="dxa"/>
          </w:tcPr>
          <w:p w14:paraId="060067FB" w14:textId="77777777" w:rsidR="00460D5D" w:rsidRPr="00F83B70" w:rsidRDefault="00460D5D" w:rsidP="008D3CCF">
            <w:pPr>
              <w:rPr>
                <w:rFonts w:cs="Times New Roman"/>
                <w:b/>
                <w:sz w:val="24"/>
                <w:szCs w:val="24"/>
                <w:lang w:val="ro-MD"/>
              </w:rPr>
            </w:pPr>
          </w:p>
        </w:tc>
        <w:tc>
          <w:tcPr>
            <w:tcW w:w="2687" w:type="dxa"/>
          </w:tcPr>
          <w:p w14:paraId="58A1AE05" w14:textId="77777777" w:rsidR="00460D5D" w:rsidRPr="00F83B70" w:rsidRDefault="00460D5D" w:rsidP="008D3CCF">
            <w:pPr>
              <w:rPr>
                <w:rFonts w:cs="Times New Roman"/>
                <w:b/>
                <w:sz w:val="24"/>
                <w:szCs w:val="24"/>
                <w:lang w:val="ro-MD"/>
              </w:rPr>
            </w:pPr>
          </w:p>
        </w:tc>
        <w:tc>
          <w:tcPr>
            <w:tcW w:w="2250" w:type="dxa"/>
          </w:tcPr>
          <w:p w14:paraId="4D9DEB9A" w14:textId="77777777" w:rsidR="00460D5D" w:rsidRPr="00F83B70" w:rsidRDefault="00460D5D" w:rsidP="008D3CCF">
            <w:pPr>
              <w:rPr>
                <w:rFonts w:cs="Times New Roman"/>
                <w:b/>
                <w:sz w:val="24"/>
                <w:szCs w:val="24"/>
                <w:lang w:val="ro-MD"/>
              </w:rPr>
            </w:pPr>
          </w:p>
        </w:tc>
      </w:tr>
      <w:tr w:rsidR="00460D5D" w:rsidRPr="009012B1" w14:paraId="04CE0282" w14:textId="77777777" w:rsidTr="00F83B70">
        <w:tc>
          <w:tcPr>
            <w:tcW w:w="3487" w:type="dxa"/>
          </w:tcPr>
          <w:p w14:paraId="7A266583" w14:textId="77777777" w:rsidR="00460D5D" w:rsidRPr="00F83B70" w:rsidRDefault="00460D5D" w:rsidP="008D3CCF">
            <w:pPr>
              <w:rPr>
                <w:rFonts w:cs="Times New Roman"/>
                <w:sz w:val="24"/>
                <w:szCs w:val="24"/>
                <w:lang w:val="ro-MD"/>
              </w:rPr>
            </w:pPr>
            <w:r w:rsidRPr="00F83B70">
              <w:rPr>
                <w:rFonts w:cs="Times New Roman"/>
                <w:sz w:val="24"/>
                <w:szCs w:val="24"/>
                <w:lang w:val="ro-MD"/>
              </w:rPr>
              <w:t>235919 Metodist multilingv/metodistă multilingvă pentru organizarea activităţilor internaţionale</w:t>
            </w:r>
          </w:p>
        </w:tc>
        <w:tc>
          <w:tcPr>
            <w:tcW w:w="2376" w:type="dxa"/>
          </w:tcPr>
          <w:p w14:paraId="2E113B7E" w14:textId="77777777" w:rsidR="00460D5D" w:rsidRPr="00F83B70" w:rsidRDefault="00460D5D" w:rsidP="008D3CCF">
            <w:pPr>
              <w:rPr>
                <w:rFonts w:cs="Times New Roman"/>
                <w:b/>
                <w:sz w:val="24"/>
                <w:szCs w:val="24"/>
                <w:lang w:val="ro-MD"/>
              </w:rPr>
            </w:pPr>
          </w:p>
        </w:tc>
        <w:tc>
          <w:tcPr>
            <w:tcW w:w="2687" w:type="dxa"/>
          </w:tcPr>
          <w:p w14:paraId="66240FA3" w14:textId="77777777" w:rsidR="00460D5D" w:rsidRPr="00F83B70" w:rsidRDefault="00460D5D" w:rsidP="008D3CCF">
            <w:pPr>
              <w:rPr>
                <w:rFonts w:cs="Times New Roman"/>
                <w:b/>
                <w:sz w:val="24"/>
                <w:szCs w:val="24"/>
                <w:lang w:val="ro-MD"/>
              </w:rPr>
            </w:pPr>
          </w:p>
        </w:tc>
        <w:tc>
          <w:tcPr>
            <w:tcW w:w="2250" w:type="dxa"/>
          </w:tcPr>
          <w:p w14:paraId="1078C944" w14:textId="77777777" w:rsidR="00460D5D" w:rsidRPr="00F83B70" w:rsidRDefault="00460D5D" w:rsidP="008D3CCF">
            <w:pPr>
              <w:rPr>
                <w:rFonts w:cs="Times New Roman"/>
                <w:b/>
                <w:sz w:val="24"/>
                <w:szCs w:val="24"/>
                <w:lang w:val="ro-MD"/>
              </w:rPr>
            </w:pPr>
          </w:p>
        </w:tc>
      </w:tr>
      <w:tr w:rsidR="00460D5D" w:rsidRPr="00F83B70" w14:paraId="42FC3FC9" w14:textId="77777777" w:rsidTr="00F83B70">
        <w:tc>
          <w:tcPr>
            <w:tcW w:w="3487" w:type="dxa"/>
          </w:tcPr>
          <w:p w14:paraId="18F1670A" w14:textId="77777777" w:rsidR="00460D5D" w:rsidRPr="00F83B70" w:rsidRDefault="00460D5D" w:rsidP="008D3CCF">
            <w:pPr>
              <w:rPr>
                <w:rFonts w:cs="Times New Roman"/>
                <w:sz w:val="24"/>
                <w:szCs w:val="24"/>
                <w:lang w:val="ro-MD"/>
              </w:rPr>
            </w:pPr>
            <w:r w:rsidRPr="00F83B70">
              <w:rPr>
                <w:rFonts w:cs="Times New Roman"/>
                <w:sz w:val="24"/>
                <w:szCs w:val="24"/>
                <w:lang w:val="ro-MD"/>
              </w:rPr>
              <w:t>235920 Metodist/metodistă cultură fizică</w:t>
            </w:r>
          </w:p>
        </w:tc>
        <w:tc>
          <w:tcPr>
            <w:tcW w:w="2376" w:type="dxa"/>
          </w:tcPr>
          <w:p w14:paraId="000A9E1D" w14:textId="77777777" w:rsidR="00460D5D" w:rsidRPr="00F83B70" w:rsidRDefault="00460D5D" w:rsidP="008D3CCF">
            <w:pPr>
              <w:rPr>
                <w:rFonts w:cs="Times New Roman"/>
                <w:b/>
                <w:sz w:val="24"/>
                <w:szCs w:val="24"/>
                <w:lang w:val="ro-MD"/>
              </w:rPr>
            </w:pPr>
          </w:p>
        </w:tc>
        <w:tc>
          <w:tcPr>
            <w:tcW w:w="2687" w:type="dxa"/>
          </w:tcPr>
          <w:p w14:paraId="326069D8" w14:textId="77777777" w:rsidR="00460D5D" w:rsidRPr="00F83B70" w:rsidRDefault="00460D5D" w:rsidP="008D3CCF">
            <w:pPr>
              <w:rPr>
                <w:rFonts w:cs="Times New Roman"/>
                <w:b/>
                <w:sz w:val="24"/>
                <w:szCs w:val="24"/>
                <w:lang w:val="ro-MD"/>
              </w:rPr>
            </w:pPr>
          </w:p>
        </w:tc>
        <w:tc>
          <w:tcPr>
            <w:tcW w:w="2250" w:type="dxa"/>
          </w:tcPr>
          <w:p w14:paraId="37C95CDC" w14:textId="77777777" w:rsidR="00460D5D" w:rsidRPr="00F83B70" w:rsidRDefault="00460D5D" w:rsidP="008D3CCF">
            <w:pPr>
              <w:rPr>
                <w:rFonts w:cs="Times New Roman"/>
                <w:b/>
                <w:sz w:val="24"/>
                <w:szCs w:val="24"/>
                <w:lang w:val="ro-MD"/>
              </w:rPr>
            </w:pPr>
          </w:p>
        </w:tc>
      </w:tr>
      <w:tr w:rsidR="00460D5D" w:rsidRPr="00F83B70" w14:paraId="1E22C476" w14:textId="77777777" w:rsidTr="00F83B70">
        <w:tc>
          <w:tcPr>
            <w:tcW w:w="3487" w:type="dxa"/>
          </w:tcPr>
          <w:p w14:paraId="2C642D07" w14:textId="77777777" w:rsidR="00460D5D" w:rsidRPr="00F83B70" w:rsidRDefault="00460D5D" w:rsidP="008D3CCF">
            <w:pPr>
              <w:rPr>
                <w:rFonts w:cs="Times New Roman"/>
                <w:sz w:val="24"/>
                <w:szCs w:val="24"/>
                <w:lang w:val="ro-MD"/>
              </w:rPr>
            </w:pPr>
            <w:r w:rsidRPr="00F83B70">
              <w:rPr>
                <w:rFonts w:cs="Times New Roman"/>
                <w:sz w:val="24"/>
                <w:szCs w:val="24"/>
                <w:lang w:val="ro-MD"/>
              </w:rPr>
              <w:lastRenderedPageBreak/>
              <w:t>235921 Pedagog social/pedagogă socială</w:t>
            </w:r>
          </w:p>
        </w:tc>
        <w:tc>
          <w:tcPr>
            <w:tcW w:w="2376" w:type="dxa"/>
          </w:tcPr>
          <w:p w14:paraId="1A203DE3" w14:textId="77777777" w:rsidR="00460D5D" w:rsidRPr="00F83B70" w:rsidRDefault="00460D5D" w:rsidP="008D3CCF">
            <w:pPr>
              <w:rPr>
                <w:rFonts w:cs="Times New Roman"/>
                <w:b/>
                <w:sz w:val="24"/>
                <w:szCs w:val="24"/>
                <w:lang w:val="ro-MD"/>
              </w:rPr>
            </w:pPr>
          </w:p>
        </w:tc>
        <w:tc>
          <w:tcPr>
            <w:tcW w:w="2687" w:type="dxa"/>
          </w:tcPr>
          <w:p w14:paraId="61F2E6DC" w14:textId="77777777" w:rsidR="00460D5D" w:rsidRPr="00F83B70" w:rsidRDefault="00460D5D" w:rsidP="008D3CCF">
            <w:pPr>
              <w:rPr>
                <w:rFonts w:cs="Times New Roman"/>
                <w:b/>
                <w:sz w:val="24"/>
                <w:szCs w:val="24"/>
                <w:lang w:val="ro-MD"/>
              </w:rPr>
            </w:pPr>
          </w:p>
        </w:tc>
        <w:tc>
          <w:tcPr>
            <w:tcW w:w="2250" w:type="dxa"/>
          </w:tcPr>
          <w:p w14:paraId="3E8F6502" w14:textId="77777777" w:rsidR="00460D5D" w:rsidRPr="00F83B70" w:rsidRDefault="00460D5D" w:rsidP="008D3CCF">
            <w:pPr>
              <w:rPr>
                <w:rFonts w:cs="Times New Roman"/>
                <w:b/>
                <w:sz w:val="24"/>
                <w:szCs w:val="24"/>
                <w:lang w:val="ro-MD"/>
              </w:rPr>
            </w:pPr>
          </w:p>
        </w:tc>
      </w:tr>
      <w:tr w:rsidR="00460D5D" w:rsidRPr="009012B1" w14:paraId="5D097E18" w14:textId="77777777" w:rsidTr="00F83B70">
        <w:tc>
          <w:tcPr>
            <w:tcW w:w="3487" w:type="dxa"/>
          </w:tcPr>
          <w:p w14:paraId="0A61609B" w14:textId="77777777" w:rsidR="00460D5D" w:rsidRPr="00F83B70" w:rsidRDefault="00460D5D" w:rsidP="008D3CCF">
            <w:pPr>
              <w:rPr>
                <w:rFonts w:cs="Times New Roman"/>
                <w:sz w:val="24"/>
                <w:szCs w:val="24"/>
                <w:lang w:val="ro-MD"/>
              </w:rPr>
            </w:pPr>
            <w:r w:rsidRPr="00F83B70">
              <w:rPr>
                <w:rFonts w:cs="Times New Roman"/>
                <w:sz w:val="24"/>
                <w:szCs w:val="24"/>
                <w:lang w:val="ro-MD"/>
              </w:rPr>
              <w:t>235922 Profesor/profesoară de siguranța rutieră</w:t>
            </w:r>
          </w:p>
        </w:tc>
        <w:tc>
          <w:tcPr>
            <w:tcW w:w="2376" w:type="dxa"/>
          </w:tcPr>
          <w:p w14:paraId="54C3D5BA" w14:textId="77777777" w:rsidR="00460D5D" w:rsidRPr="00F83B70" w:rsidRDefault="00460D5D" w:rsidP="008D3CCF">
            <w:pPr>
              <w:rPr>
                <w:rFonts w:cs="Times New Roman"/>
                <w:b/>
                <w:sz w:val="24"/>
                <w:szCs w:val="24"/>
                <w:lang w:val="ro-MD"/>
              </w:rPr>
            </w:pPr>
          </w:p>
        </w:tc>
        <w:tc>
          <w:tcPr>
            <w:tcW w:w="2687" w:type="dxa"/>
          </w:tcPr>
          <w:p w14:paraId="77EB1BFB" w14:textId="77777777" w:rsidR="00460D5D" w:rsidRPr="00F83B70" w:rsidRDefault="00460D5D" w:rsidP="008D3CCF">
            <w:pPr>
              <w:rPr>
                <w:rFonts w:cs="Times New Roman"/>
                <w:b/>
                <w:sz w:val="24"/>
                <w:szCs w:val="24"/>
                <w:lang w:val="ro-MD"/>
              </w:rPr>
            </w:pPr>
          </w:p>
        </w:tc>
        <w:tc>
          <w:tcPr>
            <w:tcW w:w="2250" w:type="dxa"/>
          </w:tcPr>
          <w:p w14:paraId="119D5D1B" w14:textId="77777777" w:rsidR="00460D5D" w:rsidRPr="00F83B70" w:rsidRDefault="00460D5D" w:rsidP="008D3CCF">
            <w:pPr>
              <w:rPr>
                <w:rFonts w:cs="Times New Roman"/>
                <w:b/>
                <w:sz w:val="24"/>
                <w:szCs w:val="24"/>
                <w:lang w:val="ro-MD"/>
              </w:rPr>
            </w:pPr>
          </w:p>
        </w:tc>
      </w:tr>
      <w:tr w:rsidR="00460D5D" w:rsidRPr="00F83B70" w14:paraId="17639285" w14:textId="77777777" w:rsidTr="00F83B70">
        <w:tc>
          <w:tcPr>
            <w:tcW w:w="3487" w:type="dxa"/>
          </w:tcPr>
          <w:p w14:paraId="71FD320F" w14:textId="77777777" w:rsidR="00460D5D" w:rsidRPr="00F83B70" w:rsidRDefault="00460D5D" w:rsidP="008D3CCF">
            <w:pPr>
              <w:rPr>
                <w:rFonts w:cs="Times New Roman"/>
                <w:sz w:val="24"/>
                <w:szCs w:val="24"/>
                <w:lang w:val="ro-MD"/>
              </w:rPr>
            </w:pPr>
            <w:r w:rsidRPr="00F83B70">
              <w:rPr>
                <w:rFonts w:cs="Times New Roman"/>
                <w:sz w:val="24"/>
                <w:szCs w:val="24"/>
                <w:lang w:val="ro-MD"/>
              </w:rPr>
              <w:t>235923 Secretar/secretară admitere</w:t>
            </w:r>
          </w:p>
        </w:tc>
        <w:tc>
          <w:tcPr>
            <w:tcW w:w="2376" w:type="dxa"/>
          </w:tcPr>
          <w:p w14:paraId="19765174" w14:textId="77777777" w:rsidR="00460D5D" w:rsidRPr="00F83B70" w:rsidRDefault="00460D5D" w:rsidP="008D3CCF">
            <w:pPr>
              <w:rPr>
                <w:rFonts w:cs="Times New Roman"/>
                <w:b/>
                <w:sz w:val="24"/>
                <w:szCs w:val="24"/>
                <w:lang w:val="ro-MD"/>
              </w:rPr>
            </w:pPr>
          </w:p>
        </w:tc>
        <w:tc>
          <w:tcPr>
            <w:tcW w:w="2687" w:type="dxa"/>
          </w:tcPr>
          <w:p w14:paraId="6B1F871C" w14:textId="77777777" w:rsidR="00460D5D" w:rsidRPr="00F83B70" w:rsidRDefault="00460D5D" w:rsidP="008D3CCF">
            <w:pPr>
              <w:rPr>
                <w:rFonts w:cs="Times New Roman"/>
                <w:b/>
                <w:sz w:val="24"/>
                <w:szCs w:val="24"/>
                <w:lang w:val="ro-MD"/>
              </w:rPr>
            </w:pPr>
          </w:p>
        </w:tc>
        <w:tc>
          <w:tcPr>
            <w:tcW w:w="2250" w:type="dxa"/>
          </w:tcPr>
          <w:p w14:paraId="338F3150" w14:textId="77777777" w:rsidR="00460D5D" w:rsidRPr="00F83B70" w:rsidRDefault="00460D5D" w:rsidP="008D3CCF">
            <w:pPr>
              <w:rPr>
                <w:rFonts w:cs="Times New Roman"/>
                <w:b/>
                <w:sz w:val="24"/>
                <w:szCs w:val="24"/>
                <w:lang w:val="ro-MD"/>
              </w:rPr>
            </w:pPr>
          </w:p>
        </w:tc>
      </w:tr>
      <w:tr w:rsidR="00460D5D" w:rsidRPr="009012B1" w14:paraId="19EE95F9" w14:textId="77777777" w:rsidTr="00F83B70">
        <w:tc>
          <w:tcPr>
            <w:tcW w:w="3487" w:type="dxa"/>
          </w:tcPr>
          <w:p w14:paraId="1F9AD19D" w14:textId="77777777" w:rsidR="00460D5D" w:rsidRPr="00F83B70" w:rsidRDefault="00460D5D" w:rsidP="008D3CCF">
            <w:pPr>
              <w:rPr>
                <w:rFonts w:cs="Times New Roman"/>
                <w:sz w:val="24"/>
                <w:szCs w:val="24"/>
                <w:lang w:val="ro-MD"/>
              </w:rPr>
            </w:pPr>
            <w:r w:rsidRPr="00F83B70">
              <w:rPr>
                <w:rFonts w:cs="Times New Roman"/>
                <w:sz w:val="24"/>
                <w:szCs w:val="24"/>
                <w:lang w:val="ro-MD"/>
              </w:rPr>
              <w:t>235924 Specialist/specialistă în lucrul cu tinerii</w:t>
            </w:r>
          </w:p>
        </w:tc>
        <w:tc>
          <w:tcPr>
            <w:tcW w:w="2376" w:type="dxa"/>
          </w:tcPr>
          <w:p w14:paraId="11683813" w14:textId="77777777" w:rsidR="00460D5D" w:rsidRPr="00F83B70" w:rsidRDefault="00460D5D" w:rsidP="008D3CCF">
            <w:pPr>
              <w:rPr>
                <w:rFonts w:cs="Times New Roman"/>
                <w:b/>
                <w:sz w:val="24"/>
                <w:szCs w:val="24"/>
                <w:lang w:val="ro-MD"/>
              </w:rPr>
            </w:pPr>
          </w:p>
        </w:tc>
        <w:tc>
          <w:tcPr>
            <w:tcW w:w="2687" w:type="dxa"/>
          </w:tcPr>
          <w:p w14:paraId="663BE1AE" w14:textId="77777777" w:rsidR="00460D5D" w:rsidRPr="00F83B70" w:rsidRDefault="00460D5D" w:rsidP="008D3CCF">
            <w:pPr>
              <w:rPr>
                <w:rFonts w:cs="Times New Roman"/>
                <w:b/>
                <w:sz w:val="24"/>
                <w:szCs w:val="24"/>
                <w:lang w:val="ro-MD"/>
              </w:rPr>
            </w:pPr>
          </w:p>
        </w:tc>
        <w:tc>
          <w:tcPr>
            <w:tcW w:w="2250" w:type="dxa"/>
          </w:tcPr>
          <w:p w14:paraId="224DB391" w14:textId="77777777" w:rsidR="00460D5D" w:rsidRPr="00F83B70" w:rsidRDefault="00460D5D" w:rsidP="008D3CCF">
            <w:pPr>
              <w:rPr>
                <w:rFonts w:cs="Times New Roman"/>
                <w:b/>
                <w:sz w:val="24"/>
                <w:szCs w:val="24"/>
                <w:lang w:val="ro-MD"/>
              </w:rPr>
            </w:pPr>
          </w:p>
        </w:tc>
      </w:tr>
    </w:tbl>
    <w:p w14:paraId="542A7303" w14:textId="77777777" w:rsidR="00184CC4" w:rsidRPr="00F83B70" w:rsidRDefault="00184CC4" w:rsidP="00184CC4">
      <w:pPr>
        <w:spacing w:after="0"/>
        <w:ind w:left="207"/>
        <w:rPr>
          <w:rFonts w:cs="Times New Roman"/>
          <w:color w:val="5B9BD5" w:themeColor="accent1"/>
          <w:sz w:val="24"/>
          <w:szCs w:val="24"/>
          <w:lang w:val="ro-MD"/>
        </w:rPr>
      </w:pPr>
    </w:p>
    <w:p w14:paraId="522E4F26" w14:textId="1D2F410F" w:rsidR="001A1CD5" w:rsidRPr="00F83B70" w:rsidRDefault="0017399E" w:rsidP="00184CC4">
      <w:pPr>
        <w:spacing w:after="0"/>
        <w:ind w:left="207"/>
        <w:rPr>
          <w:rFonts w:cs="Times New Roman"/>
          <w:color w:val="5B9BD5" w:themeColor="accent1"/>
          <w:sz w:val="24"/>
          <w:szCs w:val="24"/>
          <w:lang w:val="ro-MD"/>
        </w:rPr>
      </w:pPr>
      <w:r w:rsidRPr="00F83B70">
        <w:rPr>
          <w:rFonts w:cs="Times New Roman"/>
          <w:b/>
          <w:color w:val="000000" w:themeColor="text1"/>
          <w:sz w:val="24"/>
          <w:szCs w:val="24"/>
          <w:lang w:val="ro-MD"/>
        </w:rPr>
        <w:t>Surse</w:t>
      </w:r>
      <w:r w:rsidRPr="00F83B70">
        <w:rPr>
          <w:rFonts w:cs="Times New Roman"/>
          <w:color w:val="5B9BD5" w:themeColor="accent1"/>
          <w:sz w:val="24"/>
          <w:szCs w:val="24"/>
          <w:lang w:val="ro-MD"/>
        </w:rPr>
        <w:t>:</w:t>
      </w:r>
    </w:p>
    <w:p w14:paraId="281A8A10" w14:textId="77777777" w:rsidR="0017399E" w:rsidRPr="00F83B70" w:rsidRDefault="0017399E" w:rsidP="00184CC4">
      <w:pPr>
        <w:spacing w:after="0"/>
        <w:ind w:left="207"/>
        <w:rPr>
          <w:rFonts w:cs="Times New Roman"/>
          <w:color w:val="5B9BD5" w:themeColor="accent1"/>
          <w:sz w:val="24"/>
          <w:szCs w:val="24"/>
          <w:lang w:val="ro-MD"/>
        </w:rPr>
      </w:pPr>
    </w:p>
    <w:p w14:paraId="70FC3231" w14:textId="7FD9C2DA" w:rsidR="006A08F4" w:rsidRPr="00F83B70" w:rsidRDefault="00C96631" w:rsidP="00184CC4">
      <w:pPr>
        <w:pStyle w:val="a3"/>
        <w:numPr>
          <w:ilvl w:val="1"/>
          <w:numId w:val="4"/>
        </w:numPr>
        <w:spacing w:after="0"/>
        <w:ind w:left="567"/>
        <w:rPr>
          <w:rFonts w:cs="Times New Roman"/>
          <w:color w:val="2D2DFF"/>
          <w:sz w:val="24"/>
          <w:szCs w:val="24"/>
          <w:lang w:val="ro-MD"/>
        </w:rPr>
      </w:pPr>
      <w:hyperlink r:id="rId90" w:history="1">
        <w:r w:rsidR="006A08F4" w:rsidRPr="00F83B70">
          <w:rPr>
            <w:rStyle w:val="a5"/>
            <w:rFonts w:cs="Times New Roman"/>
            <w:color w:val="2D2DFF"/>
            <w:sz w:val="24"/>
            <w:szCs w:val="24"/>
            <w:lang w:val="ro-MD"/>
          </w:rPr>
          <w:t>https://cancelaria.gov.md/sites/default/files/document/attachments/nu-1183-mec-2023.pdf</w:t>
        </w:r>
      </w:hyperlink>
      <w:r w:rsidR="006A08F4" w:rsidRPr="00F83B70">
        <w:rPr>
          <w:rFonts w:cs="Times New Roman"/>
          <w:color w:val="2D2DFF"/>
          <w:sz w:val="24"/>
          <w:szCs w:val="24"/>
          <w:lang w:val="ro-MD"/>
        </w:rPr>
        <w:t xml:space="preserve"> </w:t>
      </w:r>
    </w:p>
    <w:p w14:paraId="161E7F9C" w14:textId="48CB3B6F" w:rsidR="006A08F4" w:rsidRPr="00F83B70" w:rsidRDefault="00C96631" w:rsidP="00184CC4">
      <w:pPr>
        <w:pStyle w:val="a3"/>
        <w:numPr>
          <w:ilvl w:val="1"/>
          <w:numId w:val="4"/>
        </w:numPr>
        <w:spacing w:after="0"/>
        <w:ind w:left="567"/>
        <w:rPr>
          <w:rFonts w:cs="Times New Roman"/>
          <w:color w:val="2D2DFF"/>
          <w:sz w:val="24"/>
          <w:szCs w:val="24"/>
          <w:lang w:val="ro-MD"/>
        </w:rPr>
      </w:pPr>
      <w:hyperlink r:id="rId91" w:history="1">
        <w:r w:rsidR="006A08F4" w:rsidRPr="00F83B70">
          <w:rPr>
            <w:rStyle w:val="a5"/>
            <w:rFonts w:cs="Times New Roman"/>
            <w:color w:val="2D2DFF"/>
            <w:sz w:val="24"/>
            <w:szCs w:val="24"/>
            <w:lang w:val="ro-MD"/>
          </w:rPr>
          <w:t>https://social.gov.md/wp-content/uploads/2022/01/CORM.pdf</w:t>
        </w:r>
      </w:hyperlink>
      <w:r w:rsidR="006A08F4" w:rsidRPr="00F83B70">
        <w:rPr>
          <w:rFonts w:cs="Times New Roman"/>
          <w:color w:val="2D2DFF"/>
          <w:sz w:val="24"/>
          <w:szCs w:val="24"/>
          <w:lang w:val="ro-MD"/>
        </w:rPr>
        <w:t xml:space="preserve"> </w:t>
      </w:r>
    </w:p>
    <w:p w14:paraId="2B123640" w14:textId="0E875FC8" w:rsidR="006A08F4" w:rsidRPr="00F83B70" w:rsidRDefault="00C96631" w:rsidP="00184CC4">
      <w:pPr>
        <w:pStyle w:val="a3"/>
        <w:numPr>
          <w:ilvl w:val="1"/>
          <w:numId w:val="4"/>
        </w:numPr>
        <w:spacing w:after="0"/>
        <w:ind w:left="567"/>
        <w:rPr>
          <w:rFonts w:cs="Times New Roman"/>
          <w:color w:val="2D2DFF"/>
          <w:sz w:val="24"/>
          <w:szCs w:val="24"/>
          <w:lang w:val="ro-MD"/>
        </w:rPr>
      </w:pPr>
      <w:hyperlink r:id="rId92" w:anchor="overlayspin" w:history="1">
        <w:r w:rsidR="006A08F4" w:rsidRPr="00F83B70">
          <w:rPr>
            <w:rStyle w:val="a5"/>
            <w:rFonts w:cs="Times New Roman"/>
            <w:color w:val="2D2DFF"/>
            <w:sz w:val="24"/>
            <w:szCs w:val="24"/>
            <w:lang w:val="ro-MD"/>
          </w:rPr>
          <w:t>https://esco.ec.europa.eu/ro/classification/occupation?uri=http://data.europa.eu/esco/isco/C2351#overlayspin</w:t>
        </w:r>
      </w:hyperlink>
      <w:r w:rsidR="006A08F4" w:rsidRPr="00F83B70">
        <w:rPr>
          <w:rFonts w:cs="Times New Roman"/>
          <w:color w:val="2D2DFF"/>
          <w:sz w:val="24"/>
          <w:szCs w:val="24"/>
          <w:lang w:val="ro-MD"/>
        </w:rPr>
        <w:t xml:space="preserve"> </w:t>
      </w:r>
    </w:p>
    <w:p w14:paraId="11619CCA" w14:textId="77777777" w:rsidR="00184CC4" w:rsidRPr="00F83B70" w:rsidRDefault="00C96631" w:rsidP="00184CC4">
      <w:pPr>
        <w:pStyle w:val="a3"/>
        <w:numPr>
          <w:ilvl w:val="1"/>
          <w:numId w:val="4"/>
        </w:numPr>
        <w:spacing w:after="0"/>
        <w:ind w:left="567"/>
        <w:rPr>
          <w:rFonts w:cs="Times New Roman"/>
          <w:color w:val="2D2DFF"/>
          <w:sz w:val="24"/>
          <w:szCs w:val="24"/>
          <w:lang w:val="ro-MD"/>
        </w:rPr>
      </w:pPr>
      <w:hyperlink r:id="rId93" w:history="1">
        <w:r w:rsidR="006A08F4" w:rsidRPr="00F83B70">
          <w:rPr>
            <w:rStyle w:val="a5"/>
            <w:rFonts w:cs="Times New Roman"/>
            <w:color w:val="2D2DFF"/>
            <w:sz w:val="24"/>
            <w:szCs w:val="24"/>
            <w:lang w:val="ro-MD"/>
          </w:rPr>
          <w:t>https://www.ilo.org/sites/default/files/wcmsp5/groups/public/%40dgreports/%40stat/documents/publication/wcms_896661.pdf</w:t>
        </w:r>
      </w:hyperlink>
    </w:p>
    <w:p w14:paraId="51C16734" w14:textId="77777777" w:rsidR="00184CC4" w:rsidRPr="00F83B70" w:rsidRDefault="00C96631" w:rsidP="00184CC4">
      <w:pPr>
        <w:pStyle w:val="a3"/>
        <w:numPr>
          <w:ilvl w:val="1"/>
          <w:numId w:val="4"/>
        </w:numPr>
        <w:spacing w:after="0"/>
        <w:ind w:left="567"/>
        <w:rPr>
          <w:rFonts w:cs="Times New Roman"/>
          <w:color w:val="2D2DFF"/>
          <w:sz w:val="24"/>
          <w:szCs w:val="24"/>
          <w:lang w:val="ro-MD"/>
        </w:rPr>
      </w:pPr>
      <w:hyperlink r:id="rId94" w:history="1">
        <w:r w:rsidR="006A08F4" w:rsidRPr="00F83B70">
          <w:rPr>
            <w:rStyle w:val="a5"/>
            <w:rFonts w:cs="Times New Roman"/>
            <w:color w:val="2D2DFF"/>
            <w:sz w:val="24"/>
            <w:szCs w:val="24"/>
            <w:lang w:val="ro-MD"/>
          </w:rPr>
          <w:t>https://www.ilo.org/sites/default/files/wcmsp5/groups/public/%40dgreports/%40dcomm/%40publ/documents/publication/wcms_172572.pdf</w:t>
        </w:r>
      </w:hyperlink>
      <w:r w:rsidR="006A08F4" w:rsidRPr="00F83B70">
        <w:rPr>
          <w:rFonts w:cs="Times New Roman"/>
          <w:color w:val="2D2DFF"/>
          <w:sz w:val="24"/>
          <w:szCs w:val="24"/>
          <w:lang w:val="ro-MD"/>
        </w:rPr>
        <w:t xml:space="preserve"> </w:t>
      </w:r>
    </w:p>
    <w:p w14:paraId="7D5C3CFB" w14:textId="03A10ADD" w:rsidR="006A08F4" w:rsidRPr="00F83B70" w:rsidRDefault="00C96631" w:rsidP="00184CC4">
      <w:pPr>
        <w:pStyle w:val="a3"/>
        <w:numPr>
          <w:ilvl w:val="1"/>
          <w:numId w:val="4"/>
        </w:numPr>
        <w:spacing w:after="0"/>
        <w:ind w:left="567"/>
        <w:rPr>
          <w:rFonts w:cs="Times New Roman"/>
          <w:color w:val="2D2DFF"/>
          <w:sz w:val="24"/>
          <w:szCs w:val="24"/>
          <w:lang w:val="ro-MD"/>
        </w:rPr>
      </w:pPr>
      <w:hyperlink r:id="rId95" w:history="1">
        <w:r w:rsidR="006A08F4" w:rsidRPr="00F83B70">
          <w:rPr>
            <w:rStyle w:val="a5"/>
            <w:rFonts w:cs="Times New Roman"/>
            <w:color w:val="2D2DFF"/>
            <w:sz w:val="24"/>
            <w:szCs w:val="24"/>
            <w:lang w:val="ro-MD"/>
          </w:rPr>
          <w:t>https://statistica.gov.md/ro/clasificari-si-nomenclatoare-9881.html</w:t>
        </w:r>
      </w:hyperlink>
    </w:p>
    <w:p w14:paraId="569C662A" w14:textId="7A22EE93" w:rsidR="006A08F4" w:rsidRPr="00F83B70" w:rsidRDefault="006A08F4" w:rsidP="00184CC4">
      <w:pPr>
        <w:pStyle w:val="a3"/>
        <w:numPr>
          <w:ilvl w:val="1"/>
          <w:numId w:val="4"/>
        </w:numPr>
        <w:spacing w:after="0"/>
        <w:ind w:left="567"/>
        <w:rPr>
          <w:rFonts w:cs="Times New Roman"/>
          <w:sz w:val="24"/>
          <w:szCs w:val="24"/>
          <w:lang w:val="ro-MD"/>
        </w:rPr>
      </w:pPr>
      <w:r w:rsidRPr="00F83B70">
        <w:rPr>
          <w:rFonts w:cs="Times New Roman"/>
          <w:sz w:val="24"/>
          <w:szCs w:val="24"/>
          <w:lang w:val="ro-MD"/>
        </w:rPr>
        <w:t>Clasificatorului Ocupațiilor din Republica Moldova. Hotărârii Guvernului nr. 208/2021. Monitorul Oficial al Republicii Moldova, 2021, nr. 239-248, art. 463.</w:t>
      </w:r>
    </w:p>
    <w:p w14:paraId="49083233" w14:textId="12EC24F6" w:rsidR="006A08F4" w:rsidRPr="00F83B70" w:rsidRDefault="006A08F4" w:rsidP="00F83B70">
      <w:pPr>
        <w:pStyle w:val="a3"/>
        <w:numPr>
          <w:ilvl w:val="1"/>
          <w:numId w:val="4"/>
        </w:numPr>
        <w:spacing w:after="0"/>
        <w:ind w:left="540"/>
        <w:rPr>
          <w:rFonts w:cs="Times New Roman"/>
          <w:b/>
          <w:sz w:val="24"/>
          <w:szCs w:val="24"/>
          <w:lang w:val="ro-MD"/>
        </w:rPr>
      </w:pPr>
      <w:r w:rsidRPr="00F83B70">
        <w:rPr>
          <w:rFonts w:cs="Times New Roman"/>
          <w:sz w:val="24"/>
          <w:szCs w:val="24"/>
          <w:lang w:val="ro-MD"/>
        </w:rPr>
        <w:t>Metodologia de elaborare, validare și aprobare a standardelor de calificare. Aprobată prin ordinul Ministerului Educației și Cercetării nr. 573 din 15 iunie 2022.</w:t>
      </w:r>
      <w:r w:rsidR="00F83B70" w:rsidRPr="009012B1">
        <w:rPr>
          <w:lang w:val="en-US"/>
        </w:rPr>
        <w:t xml:space="preserve"> </w:t>
      </w:r>
      <w:hyperlink r:id="rId96" w:history="1">
        <w:r w:rsidR="00F83B70" w:rsidRPr="003F624D">
          <w:rPr>
            <w:rStyle w:val="a5"/>
            <w:rFonts w:cs="Times New Roman"/>
            <w:sz w:val="24"/>
            <w:szCs w:val="24"/>
            <w:lang w:val="ro-MD"/>
          </w:rPr>
          <w:t>https://mec.gov.md/sites/default/files/ghid_metodologic_privind_procedura_de_evaluare_a_calificarilor.pdf</w:t>
        </w:r>
      </w:hyperlink>
    </w:p>
    <w:p w14:paraId="50241341" w14:textId="77777777" w:rsidR="00F83B70" w:rsidRPr="00F83B70" w:rsidRDefault="00F83B70" w:rsidP="00F83B70">
      <w:pPr>
        <w:spacing w:after="0"/>
        <w:ind w:left="1080"/>
        <w:rPr>
          <w:rFonts w:cs="Times New Roman"/>
          <w:b/>
          <w:sz w:val="24"/>
          <w:szCs w:val="24"/>
          <w:lang w:val="ro-MD"/>
        </w:rPr>
      </w:pPr>
    </w:p>
    <w:p w14:paraId="6A701B9B" w14:textId="77777777" w:rsidR="006A08F4" w:rsidRPr="00F83B70" w:rsidRDefault="006A08F4" w:rsidP="00017F8B">
      <w:pPr>
        <w:spacing w:after="0" w:line="360" w:lineRule="auto"/>
        <w:jc w:val="both"/>
        <w:rPr>
          <w:rFonts w:cs="Times New Roman"/>
          <w:sz w:val="24"/>
          <w:szCs w:val="24"/>
          <w:lang w:val="ro-MD"/>
        </w:rPr>
      </w:pPr>
    </w:p>
    <w:p w14:paraId="2B917FA3" w14:textId="07DA5381" w:rsidR="00162BBA" w:rsidRPr="00F83B70" w:rsidRDefault="00162BBA" w:rsidP="00017F8B">
      <w:pPr>
        <w:spacing w:after="0" w:line="360" w:lineRule="auto"/>
        <w:jc w:val="both"/>
        <w:rPr>
          <w:rFonts w:cs="Times New Roman"/>
          <w:sz w:val="24"/>
          <w:szCs w:val="24"/>
          <w:lang w:val="ro-MD"/>
        </w:rPr>
      </w:pPr>
    </w:p>
    <w:p w14:paraId="1DD759B2" w14:textId="6998C58C" w:rsidR="00162BBA" w:rsidRPr="00F83B70" w:rsidRDefault="00162BBA" w:rsidP="00017F8B">
      <w:pPr>
        <w:spacing w:after="0" w:line="360" w:lineRule="auto"/>
        <w:jc w:val="both"/>
        <w:rPr>
          <w:rFonts w:cs="Times New Roman"/>
          <w:sz w:val="24"/>
          <w:szCs w:val="24"/>
          <w:lang w:val="ro-MD"/>
        </w:rPr>
      </w:pPr>
    </w:p>
    <w:sectPr w:rsidR="00162BBA" w:rsidRPr="00F83B70" w:rsidSect="002C46A8">
      <w:pgSz w:w="11906" w:h="16838" w:code="9"/>
      <w:pgMar w:top="1134" w:right="851" w:bottom="1134"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48379" w14:textId="77777777" w:rsidR="00C96631" w:rsidRDefault="00C96631" w:rsidP="00AB73C7">
      <w:pPr>
        <w:spacing w:after="0"/>
      </w:pPr>
      <w:r>
        <w:separator/>
      </w:r>
    </w:p>
  </w:endnote>
  <w:endnote w:type="continuationSeparator" w:id="0">
    <w:p w14:paraId="22E9A07B" w14:textId="77777777" w:rsidR="00C96631" w:rsidRDefault="00C96631" w:rsidP="00AB73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DFD06" w14:textId="77777777" w:rsidR="004774BB" w:rsidRDefault="004774B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312807"/>
      <w:docPartObj>
        <w:docPartGallery w:val="Page Numbers (Bottom of Page)"/>
        <w:docPartUnique/>
      </w:docPartObj>
    </w:sdtPr>
    <w:sdtEndPr/>
    <w:sdtContent>
      <w:p w14:paraId="24699941" w14:textId="58C9C263" w:rsidR="00F83B70" w:rsidRPr="00A17983" w:rsidRDefault="00F83B70" w:rsidP="00A17983">
        <w:pPr>
          <w:pStyle w:val="ae"/>
          <w:jc w:val="center"/>
        </w:pPr>
        <w:r>
          <w:fldChar w:fldCharType="begin"/>
        </w:r>
        <w:r>
          <w:instrText>PAGE   \* MERGEFORMAT</w:instrText>
        </w:r>
        <w:r>
          <w:fldChar w:fldCharType="separate"/>
        </w:r>
        <w:r w:rsidR="009012B1">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B576C" w14:textId="77777777" w:rsidR="004774BB" w:rsidRDefault="004774B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5E892" w14:textId="77777777" w:rsidR="00C96631" w:rsidRDefault="00C96631" w:rsidP="00AB73C7">
      <w:pPr>
        <w:spacing w:after="0"/>
      </w:pPr>
      <w:r>
        <w:separator/>
      </w:r>
    </w:p>
  </w:footnote>
  <w:footnote w:type="continuationSeparator" w:id="0">
    <w:p w14:paraId="13C0A3DC" w14:textId="77777777" w:rsidR="00C96631" w:rsidRDefault="00C96631" w:rsidP="00AB73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87FEE" w14:textId="77777777" w:rsidR="004774BB" w:rsidRDefault="004774B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961917"/>
      <w:docPartObj>
        <w:docPartGallery w:val="Watermarks"/>
        <w:docPartUnique/>
      </w:docPartObj>
    </w:sdtPr>
    <w:sdtEndPr/>
    <w:sdtContent>
      <w:p w14:paraId="234696DF" w14:textId="220F1CA9" w:rsidR="004774BB" w:rsidRDefault="00C96631">
        <w:pPr>
          <w:pStyle w:val="ac"/>
        </w:pPr>
        <w:r>
          <w:rPr>
            <w:noProof/>
          </w:rPr>
          <w:pict w14:anchorId="40B5C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EE0B" w14:textId="77777777" w:rsidR="004774BB" w:rsidRDefault="004774B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2074"/>
    <w:multiLevelType w:val="multilevel"/>
    <w:tmpl w:val="8D8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32795"/>
    <w:multiLevelType w:val="hybridMultilevel"/>
    <w:tmpl w:val="57920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81638"/>
    <w:multiLevelType w:val="hybridMultilevel"/>
    <w:tmpl w:val="4D72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F11AA"/>
    <w:multiLevelType w:val="hybridMultilevel"/>
    <w:tmpl w:val="A7E0D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2630F1"/>
    <w:multiLevelType w:val="multilevel"/>
    <w:tmpl w:val="A9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75183"/>
    <w:multiLevelType w:val="hybridMultilevel"/>
    <w:tmpl w:val="4D72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F4557B"/>
    <w:multiLevelType w:val="hybridMultilevel"/>
    <w:tmpl w:val="290E4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6780D"/>
    <w:multiLevelType w:val="hybridMultilevel"/>
    <w:tmpl w:val="6B144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B6093"/>
    <w:multiLevelType w:val="multilevel"/>
    <w:tmpl w:val="4FB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D64F3"/>
    <w:multiLevelType w:val="hybridMultilevel"/>
    <w:tmpl w:val="8E84FDB0"/>
    <w:lvl w:ilvl="0" w:tplc="348EA25E">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nsid w:val="2FE64B9C"/>
    <w:multiLevelType w:val="hybridMultilevel"/>
    <w:tmpl w:val="C20259CE"/>
    <w:lvl w:ilvl="0" w:tplc="BB0AFB96">
      <w:start w:val="1"/>
      <w:numFmt w:val="lowerLetter"/>
      <w:lvlText w:val="%1)"/>
      <w:lvlJc w:val="left"/>
      <w:pPr>
        <w:ind w:left="720" w:hanging="360"/>
      </w:pPr>
      <w:rPr>
        <w:rFonts w:hint="default"/>
        <w:b/>
      </w:rPr>
    </w:lvl>
    <w:lvl w:ilvl="1" w:tplc="937A1412">
      <w:start w:val="1"/>
      <w:numFmt w:val="decimal"/>
      <w:lvlText w:val="%2."/>
      <w:lvlJc w:val="left"/>
      <w:pPr>
        <w:ind w:left="1440" w:hanging="360"/>
      </w:pPr>
      <w:rPr>
        <w:rFonts w:hint="default"/>
        <w:b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24BF9"/>
    <w:multiLevelType w:val="hybridMultilevel"/>
    <w:tmpl w:val="B0AEA5CA"/>
    <w:lvl w:ilvl="0" w:tplc="014E4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C7121E"/>
    <w:multiLevelType w:val="hybridMultilevel"/>
    <w:tmpl w:val="727208AC"/>
    <w:lvl w:ilvl="0" w:tplc="014E4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5B13"/>
    <w:multiLevelType w:val="hybridMultilevel"/>
    <w:tmpl w:val="514EA278"/>
    <w:lvl w:ilvl="0" w:tplc="AD8A27B6">
      <w:start w:val="2356"/>
      <w:numFmt w:val="bullet"/>
      <w:lvlText w:val="-"/>
      <w:lvlJc w:val="left"/>
      <w:pPr>
        <w:ind w:left="720" w:hanging="360"/>
      </w:pPr>
      <w:rPr>
        <w:rFonts w:ascii="Arial" w:eastAsiaTheme="minorHAnsi" w:hAnsi="Arial" w:cs="Arial" w:hint="default"/>
        <w:b w:val="0"/>
        <w:color w:val="0A0A0A"/>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6D00E91"/>
    <w:multiLevelType w:val="hybridMultilevel"/>
    <w:tmpl w:val="D8EA47A4"/>
    <w:lvl w:ilvl="0" w:tplc="AD8A27B6">
      <w:start w:val="2356"/>
      <w:numFmt w:val="bullet"/>
      <w:lvlText w:val="-"/>
      <w:lvlJc w:val="left"/>
      <w:pPr>
        <w:ind w:left="720" w:hanging="360"/>
      </w:pPr>
      <w:rPr>
        <w:rFonts w:ascii="Arial" w:eastAsiaTheme="minorHAnsi" w:hAnsi="Arial" w:cs="Arial" w:hint="default"/>
        <w:b w:val="0"/>
        <w:color w:val="0A0A0A"/>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39F5B29"/>
    <w:multiLevelType w:val="multilevel"/>
    <w:tmpl w:val="197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46903"/>
    <w:multiLevelType w:val="multilevel"/>
    <w:tmpl w:val="B434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850932"/>
    <w:multiLevelType w:val="hybridMultilevel"/>
    <w:tmpl w:val="F8C08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807EB9"/>
    <w:multiLevelType w:val="multilevel"/>
    <w:tmpl w:val="A28A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3F1A"/>
    <w:multiLevelType w:val="hybridMultilevel"/>
    <w:tmpl w:val="4D72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363F2A"/>
    <w:multiLevelType w:val="hybridMultilevel"/>
    <w:tmpl w:val="AB6015B4"/>
    <w:lvl w:ilvl="0" w:tplc="A0FC5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447315"/>
    <w:multiLevelType w:val="hybridMultilevel"/>
    <w:tmpl w:val="750CCBDE"/>
    <w:lvl w:ilvl="0" w:tplc="014E4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8D69F9"/>
    <w:multiLevelType w:val="hybridMultilevel"/>
    <w:tmpl w:val="96E42A36"/>
    <w:lvl w:ilvl="0" w:tplc="014E4C86">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65677B7A"/>
    <w:multiLevelType w:val="hybridMultilevel"/>
    <w:tmpl w:val="8320C15E"/>
    <w:lvl w:ilvl="0" w:tplc="5DBA2728">
      <w:start w:val="1"/>
      <w:numFmt w:val="upperRoman"/>
      <w:lvlText w:val="%1."/>
      <w:lvlJc w:val="left"/>
      <w:pPr>
        <w:ind w:left="1429" w:hanging="72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nsid w:val="66F8029B"/>
    <w:multiLevelType w:val="hybridMultilevel"/>
    <w:tmpl w:val="8402CF9E"/>
    <w:lvl w:ilvl="0" w:tplc="E0C43BA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67395354"/>
    <w:multiLevelType w:val="multilevel"/>
    <w:tmpl w:val="0CBE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0C3308"/>
    <w:multiLevelType w:val="hybridMultilevel"/>
    <w:tmpl w:val="D4B0EC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C5E1EE3"/>
    <w:multiLevelType w:val="hybridMultilevel"/>
    <w:tmpl w:val="D0F6F114"/>
    <w:lvl w:ilvl="0" w:tplc="286E8182">
      <w:start w:val="1"/>
      <w:numFmt w:val="bullet"/>
      <w:lvlText w:val="-"/>
      <w:lvlJc w:val="left"/>
      <w:pPr>
        <w:ind w:left="1789" w:hanging="360"/>
      </w:pPr>
      <w:rPr>
        <w:rFonts w:ascii="Times New Roman" w:eastAsiaTheme="minorHAnsi" w:hAnsi="Times New Roman" w:cs="Times New Roman" w:hint="default"/>
      </w:rPr>
    </w:lvl>
    <w:lvl w:ilvl="1" w:tplc="08180003" w:tentative="1">
      <w:start w:val="1"/>
      <w:numFmt w:val="bullet"/>
      <w:lvlText w:val="o"/>
      <w:lvlJc w:val="left"/>
      <w:pPr>
        <w:ind w:left="2509" w:hanging="360"/>
      </w:pPr>
      <w:rPr>
        <w:rFonts w:ascii="Courier New" w:hAnsi="Courier New" w:cs="Courier New" w:hint="default"/>
      </w:rPr>
    </w:lvl>
    <w:lvl w:ilvl="2" w:tplc="08180005" w:tentative="1">
      <w:start w:val="1"/>
      <w:numFmt w:val="bullet"/>
      <w:lvlText w:val=""/>
      <w:lvlJc w:val="left"/>
      <w:pPr>
        <w:ind w:left="3229" w:hanging="360"/>
      </w:pPr>
      <w:rPr>
        <w:rFonts w:ascii="Wingdings" w:hAnsi="Wingdings" w:hint="default"/>
      </w:rPr>
    </w:lvl>
    <w:lvl w:ilvl="3" w:tplc="08180001" w:tentative="1">
      <w:start w:val="1"/>
      <w:numFmt w:val="bullet"/>
      <w:lvlText w:val=""/>
      <w:lvlJc w:val="left"/>
      <w:pPr>
        <w:ind w:left="3949" w:hanging="360"/>
      </w:pPr>
      <w:rPr>
        <w:rFonts w:ascii="Symbol" w:hAnsi="Symbol" w:hint="default"/>
      </w:rPr>
    </w:lvl>
    <w:lvl w:ilvl="4" w:tplc="08180003" w:tentative="1">
      <w:start w:val="1"/>
      <w:numFmt w:val="bullet"/>
      <w:lvlText w:val="o"/>
      <w:lvlJc w:val="left"/>
      <w:pPr>
        <w:ind w:left="4669" w:hanging="360"/>
      </w:pPr>
      <w:rPr>
        <w:rFonts w:ascii="Courier New" w:hAnsi="Courier New" w:cs="Courier New" w:hint="default"/>
      </w:rPr>
    </w:lvl>
    <w:lvl w:ilvl="5" w:tplc="08180005" w:tentative="1">
      <w:start w:val="1"/>
      <w:numFmt w:val="bullet"/>
      <w:lvlText w:val=""/>
      <w:lvlJc w:val="left"/>
      <w:pPr>
        <w:ind w:left="5389" w:hanging="360"/>
      </w:pPr>
      <w:rPr>
        <w:rFonts w:ascii="Wingdings" w:hAnsi="Wingdings" w:hint="default"/>
      </w:rPr>
    </w:lvl>
    <w:lvl w:ilvl="6" w:tplc="08180001" w:tentative="1">
      <w:start w:val="1"/>
      <w:numFmt w:val="bullet"/>
      <w:lvlText w:val=""/>
      <w:lvlJc w:val="left"/>
      <w:pPr>
        <w:ind w:left="6109" w:hanging="360"/>
      </w:pPr>
      <w:rPr>
        <w:rFonts w:ascii="Symbol" w:hAnsi="Symbol" w:hint="default"/>
      </w:rPr>
    </w:lvl>
    <w:lvl w:ilvl="7" w:tplc="08180003" w:tentative="1">
      <w:start w:val="1"/>
      <w:numFmt w:val="bullet"/>
      <w:lvlText w:val="o"/>
      <w:lvlJc w:val="left"/>
      <w:pPr>
        <w:ind w:left="6829" w:hanging="360"/>
      </w:pPr>
      <w:rPr>
        <w:rFonts w:ascii="Courier New" w:hAnsi="Courier New" w:cs="Courier New" w:hint="default"/>
      </w:rPr>
    </w:lvl>
    <w:lvl w:ilvl="8" w:tplc="08180005" w:tentative="1">
      <w:start w:val="1"/>
      <w:numFmt w:val="bullet"/>
      <w:lvlText w:val=""/>
      <w:lvlJc w:val="left"/>
      <w:pPr>
        <w:ind w:left="7549" w:hanging="360"/>
      </w:pPr>
      <w:rPr>
        <w:rFonts w:ascii="Wingdings" w:hAnsi="Wingdings" w:hint="default"/>
      </w:rPr>
    </w:lvl>
  </w:abstractNum>
  <w:abstractNum w:abstractNumId="28">
    <w:nsid w:val="6D04708D"/>
    <w:multiLevelType w:val="hybridMultilevel"/>
    <w:tmpl w:val="6396C854"/>
    <w:lvl w:ilvl="0" w:tplc="10C24954">
      <w:start w:val="1"/>
      <w:numFmt w:val="upperRoman"/>
      <w:pStyle w:val="1"/>
      <w:lvlText w:val="%1."/>
      <w:lvlJc w:val="left"/>
      <w:pPr>
        <w:ind w:left="1429" w:hanging="72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nsid w:val="75EA6702"/>
    <w:multiLevelType w:val="hybridMultilevel"/>
    <w:tmpl w:val="1AB871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0"/>
  </w:num>
  <w:num w:numId="4">
    <w:abstractNumId w:val="10"/>
  </w:num>
  <w:num w:numId="5">
    <w:abstractNumId w:val="6"/>
  </w:num>
  <w:num w:numId="6">
    <w:abstractNumId w:val="29"/>
  </w:num>
  <w:num w:numId="7">
    <w:abstractNumId w:val="29"/>
  </w:num>
  <w:num w:numId="8">
    <w:abstractNumId w:val="2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3"/>
  </w:num>
  <w:num w:numId="13">
    <w:abstractNumId w:val="13"/>
  </w:num>
  <w:num w:numId="14">
    <w:abstractNumId w:val="2"/>
  </w:num>
  <w:num w:numId="15">
    <w:abstractNumId w:val="19"/>
  </w:num>
  <w:num w:numId="16">
    <w:abstractNumId w:val="5"/>
  </w:num>
  <w:num w:numId="17">
    <w:abstractNumId w:val="1"/>
  </w:num>
  <w:num w:numId="18">
    <w:abstractNumId w:val="18"/>
  </w:num>
  <w:num w:numId="19">
    <w:abstractNumId w:val="15"/>
  </w:num>
  <w:num w:numId="20">
    <w:abstractNumId w:val="0"/>
  </w:num>
  <w:num w:numId="21">
    <w:abstractNumId w:val="4"/>
  </w:num>
  <w:num w:numId="22">
    <w:abstractNumId w:val="16"/>
  </w:num>
  <w:num w:numId="23">
    <w:abstractNumId w:val="25"/>
  </w:num>
  <w:num w:numId="24">
    <w:abstractNumId w:val="8"/>
  </w:num>
  <w:num w:numId="25">
    <w:abstractNumId w:val="9"/>
  </w:num>
  <w:num w:numId="26">
    <w:abstractNumId w:val="23"/>
  </w:num>
  <w:num w:numId="27">
    <w:abstractNumId w:val="27"/>
  </w:num>
  <w:num w:numId="28">
    <w:abstractNumId w:val="3"/>
  </w:num>
  <w:num w:numId="29">
    <w:abstractNumId w:val="12"/>
  </w:num>
  <w:num w:numId="30">
    <w:abstractNumId w:val="11"/>
  </w:num>
  <w:num w:numId="31">
    <w:abstractNumId w:val="21"/>
  </w:num>
  <w:num w:numId="32">
    <w:abstractNumId w:val="17"/>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90"/>
    <w:rsid w:val="00003366"/>
    <w:rsid w:val="000105D6"/>
    <w:rsid w:val="000146E8"/>
    <w:rsid w:val="00017F8B"/>
    <w:rsid w:val="00023643"/>
    <w:rsid w:val="00050277"/>
    <w:rsid w:val="00093262"/>
    <w:rsid w:val="000C09AF"/>
    <w:rsid w:val="000D0D94"/>
    <w:rsid w:val="000F0B1E"/>
    <w:rsid w:val="000F1EF4"/>
    <w:rsid w:val="00105E11"/>
    <w:rsid w:val="0015453D"/>
    <w:rsid w:val="00162BBA"/>
    <w:rsid w:val="0017399E"/>
    <w:rsid w:val="00184CC4"/>
    <w:rsid w:val="00191D53"/>
    <w:rsid w:val="001A1CD5"/>
    <w:rsid w:val="001A5407"/>
    <w:rsid w:val="001C6AF1"/>
    <w:rsid w:val="001C700F"/>
    <w:rsid w:val="001F164A"/>
    <w:rsid w:val="00204561"/>
    <w:rsid w:val="002214CB"/>
    <w:rsid w:val="002406BA"/>
    <w:rsid w:val="00257BBD"/>
    <w:rsid w:val="00290D41"/>
    <w:rsid w:val="002A1272"/>
    <w:rsid w:val="002B7F70"/>
    <w:rsid w:val="002C46A8"/>
    <w:rsid w:val="002D683F"/>
    <w:rsid w:val="002E6C8C"/>
    <w:rsid w:val="002F2A0B"/>
    <w:rsid w:val="002F6E35"/>
    <w:rsid w:val="00320DEE"/>
    <w:rsid w:val="00330D91"/>
    <w:rsid w:val="00372714"/>
    <w:rsid w:val="00393B0E"/>
    <w:rsid w:val="003946FD"/>
    <w:rsid w:val="003C1C88"/>
    <w:rsid w:val="003C7A8A"/>
    <w:rsid w:val="003D3CCE"/>
    <w:rsid w:val="003D6D51"/>
    <w:rsid w:val="003E3722"/>
    <w:rsid w:val="003E4B49"/>
    <w:rsid w:val="004121E3"/>
    <w:rsid w:val="00414248"/>
    <w:rsid w:val="0043370B"/>
    <w:rsid w:val="0044128D"/>
    <w:rsid w:val="00460D5D"/>
    <w:rsid w:val="00473AFB"/>
    <w:rsid w:val="0047669D"/>
    <w:rsid w:val="004774BB"/>
    <w:rsid w:val="00481E56"/>
    <w:rsid w:val="004832CA"/>
    <w:rsid w:val="0048612B"/>
    <w:rsid w:val="004B06F1"/>
    <w:rsid w:val="004B3E5F"/>
    <w:rsid w:val="00513A2A"/>
    <w:rsid w:val="00527602"/>
    <w:rsid w:val="00530090"/>
    <w:rsid w:val="005340FF"/>
    <w:rsid w:val="005920C5"/>
    <w:rsid w:val="005C5A15"/>
    <w:rsid w:val="005D1673"/>
    <w:rsid w:val="005D1B8F"/>
    <w:rsid w:val="00603D11"/>
    <w:rsid w:val="00604D4B"/>
    <w:rsid w:val="00635A0B"/>
    <w:rsid w:val="00641BDB"/>
    <w:rsid w:val="00687C86"/>
    <w:rsid w:val="006A08F4"/>
    <w:rsid w:val="006C0B77"/>
    <w:rsid w:val="006D1B39"/>
    <w:rsid w:val="006F5532"/>
    <w:rsid w:val="0072768F"/>
    <w:rsid w:val="007379D6"/>
    <w:rsid w:val="007435D0"/>
    <w:rsid w:val="007514E2"/>
    <w:rsid w:val="00794856"/>
    <w:rsid w:val="007C7DC6"/>
    <w:rsid w:val="00812F79"/>
    <w:rsid w:val="00814380"/>
    <w:rsid w:val="008242FF"/>
    <w:rsid w:val="00835CE0"/>
    <w:rsid w:val="00870751"/>
    <w:rsid w:val="00896F5E"/>
    <w:rsid w:val="008A2DE5"/>
    <w:rsid w:val="008B1BD4"/>
    <w:rsid w:val="008C7D29"/>
    <w:rsid w:val="008D3CCF"/>
    <w:rsid w:val="008D7B52"/>
    <w:rsid w:val="008F31DE"/>
    <w:rsid w:val="008F6709"/>
    <w:rsid w:val="009012B1"/>
    <w:rsid w:val="00920586"/>
    <w:rsid w:val="00922C48"/>
    <w:rsid w:val="00924573"/>
    <w:rsid w:val="00930C46"/>
    <w:rsid w:val="009536EE"/>
    <w:rsid w:val="00981E0C"/>
    <w:rsid w:val="009A40EB"/>
    <w:rsid w:val="009A77A1"/>
    <w:rsid w:val="00A049A9"/>
    <w:rsid w:val="00A17983"/>
    <w:rsid w:val="00A5132E"/>
    <w:rsid w:val="00A56B71"/>
    <w:rsid w:val="00A73FE3"/>
    <w:rsid w:val="00A93E4A"/>
    <w:rsid w:val="00AA26AC"/>
    <w:rsid w:val="00AB022D"/>
    <w:rsid w:val="00AB387A"/>
    <w:rsid w:val="00AB73C7"/>
    <w:rsid w:val="00AC5E7B"/>
    <w:rsid w:val="00B23835"/>
    <w:rsid w:val="00B40D1D"/>
    <w:rsid w:val="00B437CC"/>
    <w:rsid w:val="00B541A4"/>
    <w:rsid w:val="00B652F2"/>
    <w:rsid w:val="00B72A1F"/>
    <w:rsid w:val="00B915B7"/>
    <w:rsid w:val="00BA1618"/>
    <w:rsid w:val="00BB7F0A"/>
    <w:rsid w:val="00BC4035"/>
    <w:rsid w:val="00C05EB2"/>
    <w:rsid w:val="00C37DB8"/>
    <w:rsid w:val="00C4686D"/>
    <w:rsid w:val="00C72454"/>
    <w:rsid w:val="00C96631"/>
    <w:rsid w:val="00CC3662"/>
    <w:rsid w:val="00CC420F"/>
    <w:rsid w:val="00CC4436"/>
    <w:rsid w:val="00CF151B"/>
    <w:rsid w:val="00CF7D6A"/>
    <w:rsid w:val="00D3486D"/>
    <w:rsid w:val="00D47B90"/>
    <w:rsid w:val="00D5208E"/>
    <w:rsid w:val="00D57FC1"/>
    <w:rsid w:val="00D6328D"/>
    <w:rsid w:val="00D67589"/>
    <w:rsid w:val="00DB007A"/>
    <w:rsid w:val="00DE08F5"/>
    <w:rsid w:val="00DE6FE7"/>
    <w:rsid w:val="00E2125A"/>
    <w:rsid w:val="00E307E6"/>
    <w:rsid w:val="00E51451"/>
    <w:rsid w:val="00E52A3C"/>
    <w:rsid w:val="00E6136B"/>
    <w:rsid w:val="00EA59DF"/>
    <w:rsid w:val="00EA696F"/>
    <w:rsid w:val="00EE4070"/>
    <w:rsid w:val="00EF48EA"/>
    <w:rsid w:val="00F12C76"/>
    <w:rsid w:val="00F16135"/>
    <w:rsid w:val="00F2089D"/>
    <w:rsid w:val="00F32C7D"/>
    <w:rsid w:val="00F466AE"/>
    <w:rsid w:val="00F51B24"/>
    <w:rsid w:val="00F74771"/>
    <w:rsid w:val="00F77DEA"/>
    <w:rsid w:val="00F8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15A956"/>
  <w15:docId w15:val="{7D4DAE73-4EC2-40A2-B4FB-EEB5DB8B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F8B"/>
    <w:pPr>
      <w:spacing w:line="240" w:lineRule="auto"/>
    </w:pPr>
    <w:rPr>
      <w:rFonts w:ascii="Times New Roman" w:hAnsi="Times New Roman"/>
      <w:sz w:val="28"/>
    </w:rPr>
  </w:style>
  <w:style w:type="paragraph" w:styleId="10">
    <w:name w:val="heading 1"/>
    <w:basedOn w:val="a"/>
    <w:next w:val="a"/>
    <w:link w:val="11"/>
    <w:uiPriority w:val="9"/>
    <w:qFormat/>
    <w:rsid w:val="00CC4436"/>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3">
    <w:name w:val="heading 3"/>
    <w:basedOn w:val="a"/>
    <w:link w:val="30"/>
    <w:uiPriority w:val="9"/>
    <w:unhideWhenUsed/>
    <w:qFormat/>
    <w:rsid w:val="00162BBA"/>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1B24"/>
    <w:pPr>
      <w:ind w:left="720"/>
      <w:contextualSpacing/>
    </w:pPr>
  </w:style>
  <w:style w:type="character" w:customStyle="1" w:styleId="30">
    <w:name w:val="Заголовок 3 Знак"/>
    <w:basedOn w:val="a0"/>
    <w:link w:val="3"/>
    <w:uiPriority w:val="9"/>
    <w:rsid w:val="00162BBA"/>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162BBA"/>
    <w:rPr>
      <w:color w:val="0000FF"/>
      <w:u w:val="single"/>
    </w:rPr>
  </w:style>
  <w:style w:type="paragraph" w:customStyle="1" w:styleId="msonormal0">
    <w:name w:val="msonormal"/>
    <w:basedOn w:val="a"/>
    <w:uiPriority w:val="99"/>
    <w:semiHidden/>
    <w:rsid w:val="00162BBA"/>
    <w:pPr>
      <w:spacing w:before="100" w:beforeAutospacing="1" w:after="100" w:afterAutospacing="1"/>
    </w:pPr>
    <w:rPr>
      <w:rFonts w:eastAsia="Times New Roman" w:cs="Times New Roman"/>
      <w:sz w:val="24"/>
      <w:szCs w:val="24"/>
      <w:lang w:eastAsia="ru-RU"/>
    </w:rPr>
  </w:style>
  <w:style w:type="paragraph" w:styleId="a6">
    <w:name w:val="Normal (Web)"/>
    <w:basedOn w:val="a"/>
    <w:uiPriority w:val="99"/>
    <w:semiHidden/>
    <w:unhideWhenUsed/>
    <w:rsid w:val="00162BBA"/>
    <w:pPr>
      <w:spacing w:before="100" w:beforeAutospacing="1" w:after="100" w:afterAutospacing="1"/>
    </w:pPr>
    <w:rPr>
      <w:rFonts w:eastAsia="Times New Roman" w:cs="Times New Roman"/>
      <w:sz w:val="24"/>
      <w:szCs w:val="24"/>
      <w:lang w:eastAsia="ru-RU"/>
    </w:rPr>
  </w:style>
  <w:style w:type="table" w:styleId="a7">
    <w:name w:val="Table Grid"/>
    <w:basedOn w:val="a1"/>
    <w:uiPriority w:val="59"/>
    <w:rsid w:val="00162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6A08F4"/>
    <w:rPr>
      <w:b/>
      <w:bCs/>
    </w:rPr>
  </w:style>
  <w:style w:type="character" w:styleId="a9">
    <w:name w:val="FollowedHyperlink"/>
    <w:basedOn w:val="a0"/>
    <w:uiPriority w:val="99"/>
    <w:semiHidden/>
    <w:unhideWhenUsed/>
    <w:rsid w:val="006A08F4"/>
    <w:rPr>
      <w:color w:val="954F72" w:themeColor="followedHyperlink"/>
      <w:u w:val="single"/>
    </w:rPr>
  </w:style>
  <w:style w:type="paragraph" w:customStyle="1" w:styleId="Default">
    <w:name w:val="Default"/>
    <w:rsid w:val="00B40D1D"/>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aa">
    <w:name w:val="Balloon Text"/>
    <w:basedOn w:val="a"/>
    <w:link w:val="ab"/>
    <w:uiPriority w:val="99"/>
    <w:semiHidden/>
    <w:unhideWhenUsed/>
    <w:rsid w:val="00BB7F0A"/>
    <w:pPr>
      <w:spacing w:after="0"/>
    </w:pPr>
    <w:rPr>
      <w:rFonts w:ascii="Tahoma" w:hAnsi="Tahoma" w:cs="Tahoma"/>
      <w:sz w:val="16"/>
      <w:szCs w:val="16"/>
    </w:rPr>
  </w:style>
  <w:style w:type="character" w:customStyle="1" w:styleId="ab">
    <w:name w:val="Текст выноски Знак"/>
    <w:basedOn w:val="a0"/>
    <w:link w:val="aa"/>
    <w:uiPriority w:val="99"/>
    <w:semiHidden/>
    <w:rsid w:val="00BB7F0A"/>
    <w:rPr>
      <w:rFonts w:ascii="Tahoma" w:hAnsi="Tahoma" w:cs="Tahoma"/>
      <w:sz w:val="16"/>
      <w:szCs w:val="16"/>
    </w:rPr>
  </w:style>
  <w:style w:type="paragraph" w:styleId="ac">
    <w:name w:val="header"/>
    <w:basedOn w:val="a"/>
    <w:link w:val="ad"/>
    <w:uiPriority w:val="99"/>
    <w:unhideWhenUsed/>
    <w:rsid w:val="00AB73C7"/>
    <w:pPr>
      <w:tabs>
        <w:tab w:val="center" w:pos="4677"/>
        <w:tab w:val="right" w:pos="9355"/>
      </w:tabs>
      <w:spacing w:after="0"/>
    </w:pPr>
  </w:style>
  <w:style w:type="character" w:customStyle="1" w:styleId="ad">
    <w:name w:val="Верхний колонтитул Знак"/>
    <w:basedOn w:val="a0"/>
    <w:link w:val="ac"/>
    <w:uiPriority w:val="99"/>
    <w:rsid w:val="00AB73C7"/>
    <w:rPr>
      <w:rFonts w:ascii="Times New Roman" w:hAnsi="Times New Roman"/>
      <w:sz w:val="28"/>
    </w:rPr>
  </w:style>
  <w:style w:type="paragraph" w:styleId="ae">
    <w:name w:val="footer"/>
    <w:basedOn w:val="a"/>
    <w:link w:val="af"/>
    <w:uiPriority w:val="99"/>
    <w:unhideWhenUsed/>
    <w:rsid w:val="00AB73C7"/>
    <w:pPr>
      <w:tabs>
        <w:tab w:val="center" w:pos="4677"/>
        <w:tab w:val="right" w:pos="9355"/>
      </w:tabs>
      <w:spacing w:after="0"/>
    </w:pPr>
  </w:style>
  <w:style w:type="character" w:customStyle="1" w:styleId="af">
    <w:name w:val="Нижний колонтитул Знак"/>
    <w:basedOn w:val="a0"/>
    <w:link w:val="ae"/>
    <w:uiPriority w:val="99"/>
    <w:rsid w:val="00AB73C7"/>
    <w:rPr>
      <w:rFonts w:ascii="Times New Roman" w:hAnsi="Times New Roman"/>
      <w:sz w:val="28"/>
    </w:rPr>
  </w:style>
  <w:style w:type="paragraph" w:customStyle="1" w:styleId="1">
    <w:name w:val="Стиль1"/>
    <w:basedOn w:val="a3"/>
    <w:link w:val="12"/>
    <w:qFormat/>
    <w:rsid w:val="001A1CD5"/>
    <w:pPr>
      <w:numPr>
        <w:numId w:val="34"/>
      </w:numPr>
      <w:spacing w:after="0"/>
      <w:jc w:val="center"/>
    </w:pPr>
    <w:rPr>
      <w:rFonts w:cs="Times New Roman"/>
      <w:b/>
      <w:sz w:val="24"/>
      <w:szCs w:val="24"/>
      <w:lang w:val="ro-RO"/>
    </w:rPr>
  </w:style>
  <w:style w:type="character" w:customStyle="1" w:styleId="11">
    <w:name w:val="Заголовок 1 Знак"/>
    <w:basedOn w:val="a0"/>
    <w:link w:val="10"/>
    <w:uiPriority w:val="9"/>
    <w:rsid w:val="00CC4436"/>
    <w:rPr>
      <w:rFonts w:asciiTheme="majorHAnsi" w:eastAsiaTheme="majorEastAsia" w:hAnsiTheme="majorHAnsi" w:cstheme="majorBidi"/>
      <w:b/>
      <w:bCs/>
      <w:color w:val="2E74B5" w:themeColor="accent1" w:themeShade="BF"/>
      <w:sz w:val="28"/>
      <w:szCs w:val="28"/>
    </w:rPr>
  </w:style>
  <w:style w:type="character" w:customStyle="1" w:styleId="a4">
    <w:name w:val="Абзац списка Знак"/>
    <w:basedOn w:val="a0"/>
    <w:link w:val="a3"/>
    <w:uiPriority w:val="34"/>
    <w:rsid w:val="001A1CD5"/>
    <w:rPr>
      <w:rFonts w:ascii="Times New Roman" w:hAnsi="Times New Roman"/>
      <w:sz w:val="28"/>
    </w:rPr>
  </w:style>
  <w:style w:type="character" w:customStyle="1" w:styleId="12">
    <w:name w:val="Стиль1 Знак"/>
    <w:basedOn w:val="a4"/>
    <w:link w:val="1"/>
    <w:rsid w:val="001A1CD5"/>
    <w:rPr>
      <w:rFonts w:ascii="Times New Roman" w:hAnsi="Times New Roman" w:cs="Times New Roman"/>
      <w:b/>
      <w:sz w:val="24"/>
      <w:szCs w:val="24"/>
      <w:lang w:val="ro-RO"/>
    </w:rPr>
  </w:style>
  <w:style w:type="paragraph" w:styleId="13">
    <w:name w:val="toc 1"/>
    <w:basedOn w:val="a"/>
    <w:next w:val="a"/>
    <w:autoRedefine/>
    <w:uiPriority w:val="39"/>
    <w:unhideWhenUsed/>
    <w:rsid w:val="00CC44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55472">
      <w:bodyDiv w:val="1"/>
      <w:marLeft w:val="0"/>
      <w:marRight w:val="0"/>
      <w:marTop w:val="0"/>
      <w:marBottom w:val="0"/>
      <w:divBdr>
        <w:top w:val="none" w:sz="0" w:space="0" w:color="auto"/>
        <w:left w:val="none" w:sz="0" w:space="0" w:color="auto"/>
        <w:bottom w:val="none" w:sz="0" w:space="0" w:color="auto"/>
        <w:right w:val="none" w:sz="0" w:space="0" w:color="auto"/>
      </w:divBdr>
    </w:div>
    <w:div w:id="5504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co.ec.europa.eu/ro/classification/occupation?uri=http://data.europa.eu/esco/occupation/55d60ead-0343-4008-b9e4-fb4b5a179c83" TargetMode="External"/><Relationship Id="rId21" Type="http://schemas.openxmlformats.org/officeDocument/2006/relationships/hyperlink" Target="https://esco.ec.europa.eu/ro/classification/occupation?uri=http://data.europa.eu/esco/isco/C233" TargetMode="External"/><Relationship Id="rId42" Type="http://schemas.openxmlformats.org/officeDocument/2006/relationships/hyperlink" Target="https://esco.ec.europa.eu/ro/classification/occupation?uri=http://data.europa.eu/esco/isco/C2355" TargetMode="External"/><Relationship Id="rId47" Type="http://schemas.openxmlformats.org/officeDocument/2006/relationships/hyperlink" Target="https://esco.ec.europa.eu/ro/classification/occupation?uri=http://data.europa.eu/esco/occupation/46db7e2e-d44d-412a-9a80-02d43111aca8" TargetMode="External"/><Relationship Id="rId63" Type="http://schemas.openxmlformats.org/officeDocument/2006/relationships/hyperlink" Target="https://esco.ec.europa.eu/ro/classification/occupation?uri=http://data.europa.eu/esco/occupation/2ddde737-28f3-444d-b1f8-ef12cc2df3c7" TargetMode="External"/><Relationship Id="rId68" Type="http://schemas.openxmlformats.org/officeDocument/2006/relationships/hyperlink" Target="https://esco.ec.europa.eu/en/classification/occupation?uri=http://data.europa.eu/esco/occupation/a6517365-211c-456d-aca4-1a0115c7b1e1" TargetMode="External"/><Relationship Id="rId84" Type="http://schemas.openxmlformats.org/officeDocument/2006/relationships/hyperlink" Target="https://esco.ec.europa.eu/en/classification/occupation?uri=http://data.europa.eu/esco/occupation/653374a9-a96e-4c5b-849f-62ae67b0ed62" TargetMode="External"/><Relationship Id="rId89" Type="http://schemas.openxmlformats.org/officeDocument/2006/relationships/hyperlink" Target="https://esco.ec.europa.eu/en/classification/occupation?uri=http://data.europa.eu/esco/occupation/59bce29f-5c8b-47cf-bfd4-6ec003f5323a" TargetMode="External"/><Relationship Id="rId16" Type="http://schemas.openxmlformats.org/officeDocument/2006/relationships/footer" Target="footer2.xml"/><Relationship Id="rId11" Type="http://schemas.openxmlformats.org/officeDocument/2006/relationships/hyperlink" Target="https://education.ec.europa.eu/ro/education-levels" TargetMode="External"/><Relationship Id="rId32" Type="http://schemas.openxmlformats.org/officeDocument/2006/relationships/hyperlink" Target="https://esco.ec.europa.eu/ro/classification/occupation?uri=http://data.europa.eu/esco/occupation/5a282a39-5346-454a-b1ef-c1217c50e156" TargetMode="External"/><Relationship Id="rId37" Type="http://schemas.openxmlformats.org/officeDocument/2006/relationships/hyperlink" Target="https://esco.ec.europa.eu/ro/classification/occupation?uri=http://data.europa.eu/esco/occupation/9711dcfc-d9a8-4fba-9c5e-8428d8bcb53e" TargetMode="External"/><Relationship Id="rId53" Type="http://schemas.openxmlformats.org/officeDocument/2006/relationships/hyperlink" Target="https://esco.ec.europa.eu/en/classification/occupation?uri=http://data.europa.eu/esco/occupation/abab3d6a-82b9-49bd-8a4b-7bc678130558" TargetMode="External"/><Relationship Id="rId58" Type="http://schemas.openxmlformats.org/officeDocument/2006/relationships/hyperlink" Target="https://esco.ec.europa.eu/en/classification/occupation?uri=http://data.europa.eu/esco/occupation/6e1b1bd7-9eec-4f10-bce7-94a27d9023e8" TargetMode="External"/><Relationship Id="rId74" Type="http://schemas.openxmlformats.org/officeDocument/2006/relationships/hyperlink" Target="https://esco.ec.europa.eu/ro/classification/occupation?uri=http://data.europa.eu/esco/occupation/4e82464b-e9d7-4d51-9116-294ab40c5169" TargetMode="External"/><Relationship Id="rId79" Type="http://schemas.openxmlformats.org/officeDocument/2006/relationships/hyperlink" Target="https://esco.ec.europa.eu/en/classification/occupation?uri=http://data.europa.eu/esco/occupation/a9c30651-ccbc-4a80-900c-7880615cdf6e" TargetMode="External"/><Relationship Id="rId5" Type="http://schemas.openxmlformats.org/officeDocument/2006/relationships/webSettings" Target="webSettings.xml"/><Relationship Id="rId90" Type="http://schemas.openxmlformats.org/officeDocument/2006/relationships/hyperlink" Target="https://cancelaria.gov.md/sites/default/files/document/attachments/nu-1183-mec-2023.pdf" TargetMode="External"/><Relationship Id="rId95" Type="http://schemas.openxmlformats.org/officeDocument/2006/relationships/hyperlink" Target="https://statistica.gov.md/ro/clasificari-si-nomenclatoare-9881.html" TargetMode="External"/><Relationship Id="rId22" Type="http://schemas.openxmlformats.org/officeDocument/2006/relationships/hyperlink" Target="https://esco.ec.europa.eu/ro/classification/occupation?uri=http://data.europa.eu/esco/isco/C2330" TargetMode="External"/><Relationship Id="rId27" Type="http://schemas.openxmlformats.org/officeDocument/2006/relationships/hyperlink" Target="https://esco.ec.europa.eu/ro/classification/occupation?uri=http://data.europa.eu/esco/occupation/8befd482-70e2-4d1e-8a09-091e15fe85c3" TargetMode="External"/><Relationship Id="rId43" Type="http://schemas.openxmlformats.org/officeDocument/2006/relationships/hyperlink" Target="https://esco.ec.europa.eu/ro/classification/occupation?uri=http://data.europa.eu/esco/occupation/c2efadc4-6f47-4f34-997b-dd80aba609dd" TargetMode="External"/><Relationship Id="rId48" Type="http://schemas.openxmlformats.org/officeDocument/2006/relationships/hyperlink" Target="https://esco.ec.europa.eu/ro/classification/occupation?uri=http://data.europa.eu/esco/occupation/1eb56b85-af25-43d4-9e35-73d8ee78e228" TargetMode="External"/><Relationship Id="rId64" Type="http://schemas.openxmlformats.org/officeDocument/2006/relationships/hyperlink" Target="https://esco.ec.europa.eu/en/classification/occupation?uri=http://data.europa.eu/esco/occupation/4e82464b-e9d7-4d51-9116-294ab40c5169" TargetMode="External"/><Relationship Id="rId69" Type="http://schemas.openxmlformats.org/officeDocument/2006/relationships/hyperlink" Target="https://esco.ec.europa.eu/ro/classification/occupation?uri=http://data.europa.eu/esco/occupation/ec5b72d1-0206-4179-9abd-570c66bc44b9" TargetMode="External"/><Relationship Id="rId80" Type="http://schemas.openxmlformats.org/officeDocument/2006/relationships/hyperlink" Target="https://esco.ec.europa.eu/ro/classification/occupation?uri=http://data.europa.eu/esco/occupation/3d0f86c1-9bdd-4e84-bc62-93a716128c8d" TargetMode="External"/><Relationship Id="rId85" Type="http://schemas.openxmlformats.org/officeDocument/2006/relationships/hyperlink" Target="https://esco.ec.europa.eu/en/classification/occupation?uri=http://data.europa.eu/esco/occupation/653374a9-a96e-4c5b-849f-62ae67b0ed62"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s://esco.ec.europa.eu/ro/classification/occupation?uri=http://data.europa.eu/esco/isco/C2342" TargetMode="External"/><Relationship Id="rId33" Type="http://schemas.openxmlformats.org/officeDocument/2006/relationships/hyperlink" Target="https://esco.ec.europa.eu/ro/classification/occupation?uri=http://data.europa.eu/esco/occupation/9a26d76b-b9e3-46ae-ab4b-057a1262138b" TargetMode="External"/><Relationship Id="rId38" Type="http://schemas.openxmlformats.org/officeDocument/2006/relationships/hyperlink" Target="https://esco.ec.europa.eu/ro/classification/occupation?uri=http://data.europa.eu/esco/occupation/59c724f9-0cfe-4d51-8a7f-9ee182d9e2c2" TargetMode="External"/><Relationship Id="rId46" Type="http://schemas.openxmlformats.org/officeDocument/2006/relationships/hyperlink" Target="https://esco.ec.europa.eu/ro/classification/occupation?uri=http://data.europa.eu/esco/occupation/cbde2432-cb7f-451f-a686-b22cad3957a6" TargetMode="External"/><Relationship Id="rId59" Type="http://schemas.openxmlformats.org/officeDocument/2006/relationships/hyperlink" Target="https://esco.ec.europa.eu/en/classification/occupation?uri=http://data.europa.eu/esco/occupation/6e1b1bd7-9eec-4f10-bce7-94a27d9023e8" TargetMode="External"/><Relationship Id="rId67" Type="http://schemas.openxmlformats.org/officeDocument/2006/relationships/hyperlink" Target="https://esco.ec.europa.eu/en/classification/occupation?uri=http://data.europa.eu/esco/occupation/a6517365-211c-456d-aca4-1a0115c7b1e1" TargetMode="External"/><Relationship Id="rId20" Type="http://schemas.openxmlformats.org/officeDocument/2006/relationships/hyperlink" Target="https://esco.ec.europa.eu/ro/classification/occupation?uri=http://data.europa.eu/esco/isco/C2320" TargetMode="External"/><Relationship Id="rId41" Type="http://schemas.openxmlformats.org/officeDocument/2006/relationships/hyperlink" Target="https://esco.ec.europa.eu/en/classification/occupation?uri=http://data.europa.eu/esco/occupation/f235bc5a-dbf6-4f9e-bbdb-cf313d32b75b" TargetMode="External"/><Relationship Id="rId54" Type="http://schemas.openxmlformats.org/officeDocument/2006/relationships/hyperlink" Target="https://esco.ec.europa.eu/ro/classification/occupation?uri=http://data.europa.eu/esco/occupation/59bce29f-5c8b-47cf-bfd4-6ec003f5323a" TargetMode="External"/><Relationship Id="rId62" Type="http://schemas.openxmlformats.org/officeDocument/2006/relationships/hyperlink" Target="https://esco.ec.europa.eu/en/classification/occupation?uri=http://data.europa.eu/esco/occupation/20786e6d-36f0-4d1e-b033-05101fa71f3c" TargetMode="External"/><Relationship Id="rId70" Type="http://schemas.openxmlformats.org/officeDocument/2006/relationships/hyperlink" Target="https://esco.ec.europa.eu/en/classification/occupation?uri=http://data.europa.eu/esco/occupation/ec5b72d1-0206-4179-9abd-570c66bc44b9" TargetMode="External"/><Relationship Id="rId75" Type="http://schemas.openxmlformats.org/officeDocument/2006/relationships/hyperlink" Target="https://esco.ec.europa.eu/en/classification/occupation?uri=http://data.europa.eu/esco/occupation/6afe39e2-2674-45db-b05c-a6cab02fe25b" TargetMode="External"/><Relationship Id="rId83" Type="http://schemas.openxmlformats.org/officeDocument/2006/relationships/hyperlink" Target="https://esco.ec.europa.eu/ro/classification/occupation?uri=http://data.europa.eu/esco/occupation/6afe39e2-2674-45db-b05c-a6cab02fe25b" TargetMode="External"/><Relationship Id="rId88" Type="http://schemas.openxmlformats.org/officeDocument/2006/relationships/hyperlink" Target="https://esco.ec.europa.eu/en/classification/occupation?uri=http://data.europa.eu/esco/occupation/59bce29f-5c8b-47cf-bfd4-6ec003f5323a" TargetMode="External"/><Relationship Id="rId91" Type="http://schemas.openxmlformats.org/officeDocument/2006/relationships/hyperlink" Target="https://social.gov.md/wp-content/uploads/2022/01/CORM.pdf" TargetMode="External"/><Relationship Id="rId96" Type="http://schemas.openxmlformats.org/officeDocument/2006/relationships/hyperlink" Target="https://mec.gov.md/sites/default/files/ghid_metodologic_privind_procedura_de_evaluare_a_calificarilor.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esco.ec.europa.eu/ro/classification/occupation?uri=http://data.europa.eu/esco/isco/C234" TargetMode="External"/><Relationship Id="rId28" Type="http://schemas.openxmlformats.org/officeDocument/2006/relationships/hyperlink" Target="https://esco.ec.europa.eu/ro/classification/occupation?uri=http://data.europa.eu/esco/occupation/76a950cb-3def-47f4-895d-555ad138657e" TargetMode="External"/><Relationship Id="rId36" Type="http://schemas.openxmlformats.org/officeDocument/2006/relationships/hyperlink" Target="https://esco.ec.europa.eu/ro/classification/occupation?uri=http://data.europa.eu/esco/isco/C2353" TargetMode="External"/><Relationship Id="rId49" Type="http://schemas.openxmlformats.org/officeDocument/2006/relationships/hyperlink" Target="https://esco.ec.europa.eu/ro/classification/occupation?uri=http://data.europa.eu/esco/isco/C2356" TargetMode="External"/><Relationship Id="rId57" Type="http://schemas.openxmlformats.org/officeDocument/2006/relationships/hyperlink" Target="https://esco.ec.europa.eu/ro/classification/occupation?uri=http://data.europa.eu/esco/occupation/2412bbb1-29ca-4e17-a2b8-70694f0cb14f" TargetMode="External"/><Relationship Id="rId10" Type="http://schemas.openxmlformats.org/officeDocument/2006/relationships/hyperlink" Target="https://mecc.gov.md/sites/default/files/concept_strategie_program_de_implementare_educatia_2030.pdf" TargetMode="External"/><Relationship Id="rId31" Type="http://schemas.openxmlformats.org/officeDocument/2006/relationships/hyperlink" Target="https://esco.ec.europa.eu/ro/classification/occupation?uri=http://data.europa.eu/esco/occupation/d89b23c2-d042-4ca6-a917-109fe5a0b30c" TargetMode="External"/><Relationship Id="rId44" Type="http://schemas.openxmlformats.org/officeDocument/2006/relationships/hyperlink" Target="https://esco.ec.europa.eu/ro/classification/occupation?uri=http://data.europa.eu/esco/occupation/b6c851d1-bf09-40aa-aa50-47dde84e7d50" TargetMode="External"/><Relationship Id="rId52" Type="http://schemas.openxmlformats.org/officeDocument/2006/relationships/hyperlink" Target="https://esco.ec.europa.eu/en/classification/occupation?uri=http://data.europa.eu/esco/occupation/abab3d6a-82b9-49bd-8a4b-7bc678130558" TargetMode="External"/><Relationship Id="rId60" Type="http://schemas.openxmlformats.org/officeDocument/2006/relationships/hyperlink" Target="https://esco.ec.europa.eu/ro/classification/occupation?uri=http://data.europa.eu/esco/occupation/2ddde737-28f3-444d-b1f8-ef12cc2df3c7" TargetMode="External"/><Relationship Id="rId65" Type="http://schemas.openxmlformats.org/officeDocument/2006/relationships/hyperlink" Target="https://esco.ec.europa.eu/en/classification/occupation?uri=http://data.europa.eu/esco/occupation/4e82464b-e9d7-4d51-9116-294ab40c5169" TargetMode="External"/><Relationship Id="rId73" Type="http://schemas.openxmlformats.org/officeDocument/2006/relationships/hyperlink" Target="https://esco.ec.europa.eu/en/classification/occupation?uri=http://data.europa.eu/esco/occupation/2412bbb1-29ca-4e17-a2b8-70694f0cb14f" TargetMode="External"/><Relationship Id="rId78" Type="http://schemas.openxmlformats.org/officeDocument/2006/relationships/hyperlink" Target="https://esco.ec.europa.eu/en/classification/occupation?uri=http://data.europa.eu/esco/occupation/a9c30651-ccbc-4a80-900c-7880615cdf6e" TargetMode="External"/><Relationship Id="rId81" Type="http://schemas.openxmlformats.org/officeDocument/2006/relationships/hyperlink" Target="https://esco.ec.europa.eu/en/classification/occupation?uri=http://data.europa.eu/esco/occupation/3d0f86c1-9bdd-4e84-bc62-93a716128c8d" TargetMode="External"/><Relationship Id="rId86" Type="http://schemas.openxmlformats.org/officeDocument/2006/relationships/hyperlink" Target="https://esco.ec.europa.eu/en/classification/occupation?uri=http://data.europa.eu/esco/occupation/21f4eb29-f6e5-4623-acb9-f3ff9c2f525d" TargetMode="External"/><Relationship Id="rId94" Type="http://schemas.openxmlformats.org/officeDocument/2006/relationships/hyperlink" Target="https://www.ilo.org/sites/default/files/wcmsp5/groups/public/%40dgreports/%40dcomm/%40publ/documents/publication/wcms_172572.pdf" TargetMode="External"/><Relationship Id="rId4" Type="http://schemas.openxmlformats.org/officeDocument/2006/relationships/settings" Target="settings.xml"/><Relationship Id="rId9" Type="http://schemas.openxmlformats.org/officeDocument/2006/relationships/hyperlink" Target="https://eur-lex.europa.eu/legal-content/RO/TXT/?uri=CELEX:32005L0036"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esco.ec.europa.eu/ro/classification/occupation?uri=http://data.europa.eu/esco/isco/C2354" TargetMode="External"/><Relationship Id="rId34" Type="http://schemas.openxmlformats.org/officeDocument/2006/relationships/hyperlink" Target="https://esco.ec.europa.eu/ro/classification/occupation?uri=http://data.europa.eu/esco/occupation/9b51a2d2-999a-43a6-a814-63dd30a585fa" TargetMode="External"/><Relationship Id="rId50" Type="http://schemas.openxmlformats.org/officeDocument/2006/relationships/hyperlink" Target="https://esco.ec.europa.eu/ro/classification/occupation?uri=http://data.europa.eu/esco/occupation/9e657046-67ce-4e16-ab2e-ddb918638910" TargetMode="External"/><Relationship Id="rId55" Type="http://schemas.openxmlformats.org/officeDocument/2006/relationships/hyperlink" Target="https://esco.ec.europa.eu/en/classification/occupation?uri=http://data.europa.eu/esco/occupation/2ddde737-28f3-444d-b1f8-ef12cc2df3c7" TargetMode="External"/><Relationship Id="rId76" Type="http://schemas.openxmlformats.org/officeDocument/2006/relationships/hyperlink" Target="https://esco.ec.europa.eu/en/classification/occupation?uri=http://data.europa.eu/esco/occupation/6afe39e2-2674-45db-b05c-a6cab02fe25b"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sco.ec.europa.eu/ro/classification/occupation?uri=http://data.europa.eu/esco/occupation/20786e6d-36f0-4d1e-b033-05101fa71f3c" TargetMode="External"/><Relationship Id="rId92" Type="http://schemas.openxmlformats.org/officeDocument/2006/relationships/hyperlink" Target="https://esco.ec.europa.eu/ro/classification/occupation?uri=http://data.europa.eu/esco/isco/C2351" TargetMode="External"/><Relationship Id="rId2" Type="http://schemas.openxmlformats.org/officeDocument/2006/relationships/numbering" Target="numbering.xml"/><Relationship Id="rId29" Type="http://schemas.openxmlformats.org/officeDocument/2006/relationships/hyperlink" Target="https://esco.ec.europa.eu/ro/classification/occupation?uri=http://data.europa.eu/esco/isco/C235" TargetMode="External"/><Relationship Id="rId24" Type="http://schemas.openxmlformats.org/officeDocument/2006/relationships/hyperlink" Target="https://esco.ec.europa.eu/ro/classification/occupation?uri=http://data.europa.eu/esco/isco/C2341" TargetMode="External"/><Relationship Id="rId40" Type="http://schemas.openxmlformats.org/officeDocument/2006/relationships/hyperlink" Target="https://esco.ec.europa.eu/ro/classification/occupation?uri=http://data.europa.eu/esco/occupation/f235bc5a-dbf6-4f9e-bbdb-cf313d32b75b" TargetMode="External"/><Relationship Id="rId45" Type="http://schemas.openxmlformats.org/officeDocument/2006/relationships/hyperlink" Target="https://esco.ec.europa.eu/ro/classification/occupation?uri=http://data.europa.eu/esco/occupation/72bcb223-da77-4ed5-a03a-796fd5ece728" TargetMode="External"/><Relationship Id="rId66" Type="http://schemas.openxmlformats.org/officeDocument/2006/relationships/hyperlink" Target="https://esco.ec.europa.eu/ro/classification/occupation?uri=http://data.europa.eu/esco/occupation/abab3d6a-82b9-49bd-8a4b-7bc678130558" TargetMode="External"/><Relationship Id="rId87" Type="http://schemas.openxmlformats.org/officeDocument/2006/relationships/hyperlink" Target="https://esco.ec.europa.eu/en/classification/occupation?uri=http://data.europa.eu/esco/occupation/21f4eb29-f6e5-4623-acb9-f3ff9c2f525d" TargetMode="External"/><Relationship Id="rId61" Type="http://schemas.openxmlformats.org/officeDocument/2006/relationships/hyperlink" Target="https://esco.ec.europa.eu/en/classification/occupation?uri=http://data.europa.eu/esco/occupation/20786e6d-36f0-4d1e-b033-05101fa71f3c" TargetMode="External"/><Relationship Id="rId82" Type="http://schemas.openxmlformats.org/officeDocument/2006/relationships/hyperlink" Target="https://esco.ec.europa.eu/en/classification/occupation?uri=http://data.europa.eu/esco/occupation/3d0f86c1-9bdd-4e84-bc62-93a716128c8d" TargetMode="External"/><Relationship Id="rId19" Type="http://schemas.openxmlformats.org/officeDocument/2006/relationships/hyperlink" Target="https://esco.ec.europa.eu/ro/classification/occupation?uri=http://data.europa.eu/esco/isco/C232" TargetMode="External"/><Relationship Id="rId14" Type="http://schemas.openxmlformats.org/officeDocument/2006/relationships/header" Target="header2.xml"/><Relationship Id="rId30" Type="http://schemas.openxmlformats.org/officeDocument/2006/relationships/hyperlink" Target="https://esco.ec.europa.eu/ro/classification/occupation?uri=http://data.europa.eu/esco/isco/C2351" TargetMode="External"/><Relationship Id="rId35" Type="http://schemas.openxmlformats.org/officeDocument/2006/relationships/hyperlink" Target="https://esco.ec.europa.eu/ro/classification/occupation?uri=http://data.europa.eu/esco/isco/C2352" TargetMode="External"/><Relationship Id="rId56" Type="http://schemas.openxmlformats.org/officeDocument/2006/relationships/hyperlink" Target="https://esco.ec.europa.eu/en/classification/occupation?uri=http://data.europa.eu/esco/occupation/2ddde737-28f3-444d-b1f8-ef12cc2df3c7" TargetMode="External"/><Relationship Id="rId77" Type="http://schemas.openxmlformats.org/officeDocument/2006/relationships/hyperlink" Target="https://esco.ec.europa.eu/ro/classification/occupation?uri=http://data.europa.eu/esco/occupation/653374a9-a96e-4c5b-849f-62ae67b0ed62" TargetMode="External"/><Relationship Id="rId8" Type="http://schemas.openxmlformats.org/officeDocument/2006/relationships/hyperlink" Target="https://www.legis.md/cautare/getResults?doc_id=112493&amp;lang=ro" TargetMode="External"/><Relationship Id="rId51" Type="http://schemas.openxmlformats.org/officeDocument/2006/relationships/hyperlink" Target="https://esco.ec.europa.eu/ro/classification/occupation?uri=http://data.europa.eu/esco/occupation/a6517365-211c-456d-aca4-1a0115c7b1e1" TargetMode="External"/><Relationship Id="rId72" Type="http://schemas.openxmlformats.org/officeDocument/2006/relationships/hyperlink" Target="https://esco.ec.europa.eu/en/classification/occupation?uri=http://data.europa.eu/esco/occupation/2412bbb1-29ca-4e17-a2b8-70694f0cb14f" TargetMode="External"/><Relationship Id="rId93" Type="http://schemas.openxmlformats.org/officeDocument/2006/relationships/hyperlink" Target="https://www.ilo.org/sites/default/files/wcmsp5/groups/public/%40dgreports/%40stat/documents/publication/wcms_896661.pdf"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1013-EF32-4959-9278-6F2F4AC8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10259</Words>
  <Characters>58477</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 Gherștega</cp:lastModifiedBy>
  <cp:revision>2</cp:revision>
  <dcterms:created xsi:type="dcterms:W3CDTF">2024-12-11T08:19:00Z</dcterms:created>
  <dcterms:modified xsi:type="dcterms:W3CDTF">2024-12-11T08:19:00Z</dcterms:modified>
</cp:coreProperties>
</file>