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D2" w:rsidRPr="00CF25B8" w:rsidRDefault="005919D2" w:rsidP="005919D2">
      <w:pPr>
        <w:spacing w:after="0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                                               </w:t>
      </w:r>
      <w:r w:rsidR="00F85E00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           </w:t>
      </w:r>
      <w:r w:rsidRPr="00CF25B8">
        <w:rPr>
          <w:rFonts w:ascii="Times New Roman" w:hAnsi="Times New Roman" w:cs="Times New Roman"/>
          <w:b/>
          <w:sz w:val="26"/>
          <w:szCs w:val="26"/>
          <w:lang w:val="ro-RO"/>
        </w:rPr>
        <w:t>Notă informativă</w:t>
      </w:r>
    </w:p>
    <w:p w:rsidR="005919D2" w:rsidRPr="00CF25B8" w:rsidRDefault="005919D2" w:rsidP="005919D2">
      <w:pPr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CF25B8">
        <w:rPr>
          <w:rFonts w:ascii="Times New Roman" w:hAnsi="Times New Roman" w:cs="Times New Roman"/>
          <w:b/>
          <w:sz w:val="26"/>
          <w:szCs w:val="26"/>
          <w:lang w:val="ro-RO"/>
        </w:rPr>
        <w:t>la proiectul Hotărîrii Guvernului „</w:t>
      </w:r>
      <w:r w:rsidRPr="00CF25B8">
        <w:rPr>
          <w:rFonts w:ascii="Times New Roman" w:hAnsi="Times New Roman" w:cs="Times New Roman"/>
          <w:b/>
          <w:sz w:val="26"/>
          <w:szCs w:val="26"/>
          <w:lang w:val="ro-MO"/>
        </w:rPr>
        <w:t xml:space="preserve"> Cu privire la modificarea și completarea                                                                                                                     anexei nr.1 la Hotărîrea Guvernului nr.728 din 2 octombrie 2012</w:t>
      </w:r>
      <w:r w:rsidRPr="00CF25B8">
        <w:rPr>
          <w:rFonts w:ascii="Times New Roman" w:hAnsi="Times New Roman" w:cs="Times New Roman"/>
          <w:b/>
          <w:sz w:val="26"/>
          <w:szCs w:val="26"/>
        </w:rPr>
        <w:t>”</w:t>
      </w:r>
    </w:p>
    <w:p w:rsidR="00CF25B8" w:rsidRPr="00CF25B8" w:rsidRDefault="00CF25B8" w:rsidP="005919D2">
      <w:pPr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CF25B8" w:rsidRPr="00CF25B8" w:rsidRDefault="00CF25B8" w:rsidP="005919D2">
      <w:pPr>
        <w:spacing w:after="0"/>
        <w:ind w:left="720"/>
        <w:rPr>
          <w:rFonts w:ascii="Times New Roman" w:hAnsi="Times New Roman" w:cs="Times New Roman"/>
          <w:b/>
          <w:sz w:val="26"/>
          <w:szCs w:val="26"/>
        </w:rPr>
      </w:pPr>
    </w:p>
    <w:p w:rsidR="005919D2" w:rsidRPr="00CF25B8" w:rsidRDefault="005919D2" w:rsidP="005919D2">
      <w:pPr>
        <w:spacing w:after="0"/>
        <w:ind w:left="720"/>
        <w:rPr>
          <w:rFonts w:ascii="Times New Roman" w:hAnsi="Times New Roman" w:cs="Times New Roman"/>
          <w:sz w:val="26"/>
          <w:szCs w:val="26"/>
        </w:rPr>
      </w:pPr>
    </w:p>
    <w:p w:rsidR="008F7871" w:rsidRPr="00CF25B8" w:rsidRDefault="005919D2" w:rsidP="00F85E00">
      <w:pPr>
        <w:spacing w:after="0"/>
        <w:ind w:left="9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25B8">
        <w:rPr>
          <w:rFonts w:ascii="Times New Roman" w:hAnsi="Times New Roman" w:cs="Times New Roman"/>
          <w:sz w:val="26"/>
          <w:szCs w:val="26"/>
        </w:rPr>
        <w:tab/>
      </w:r>
      <w:r w:rsidR="00440B68" w:rsidRPr="002D70A8">
        <w:rPr>
          <w:rFonts w:ascii="Times New Roman" w:hAnsi="Times New Roman" w:cs="Times New Roman"/>
          <w:sz w:val="26"/>
          <w:szCs w:val="26"/>
          <w:lang w:val="ro-RO"/>
        </w:rPr>
        <w:t>Proiectul</w:t>
      </w:r>
      <w:r w:rsidR="00440B68" w:rsidRPr="00CF25B8">
        <w:rPr>
          <w:rFonts w:ascii="Times New Roman" w:hAnsi="Times New Roman" w:cs="Times New Roman"/>
          <w:sz w:val="26"/>
          <w:szCs w:val="26"/>
        </w:rPr>
        <w:t xml:space="preserve"> </w:t>
      </w:r>
      <w:r w:rsidR="00440B68" w:rsidRPr="00CF25B8">
        <w:rPr>
          <w:rFonts w:ascii="Times New Roman" w:hAnsi="Times New Roman" w:cs="Times New Roman"/>
          <w:sz w:val="26"/>
          <w:szCs w:val="26"/>
          <w:lang w:val="ro-RO"/>
        </w:rPr>
        <w:t>în cauză este elaborat în</w:t>
      </w:r>
      <w:r w:rsidR="00BF678C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tru realizarea prevederilor </w:t>
      </w:r>
      <w:r w:rsidR="00C91B69">
        <w:rPr>
          <w:rFonts w:ascii="Times New Roman" w:hAnsi="Times New Roman" w:cs="Times New Roman"/>
          <w:sz w:val="26"/>
          <w:szCs w:val="26"/>
          <w:lang w:val="ro-RO"/>
        </w:rPr>
        <w:t xml:space="preserve">Strategiei de </w:t>
      </w:r>
      <w:r w:rsidR="00AD19EC">
        <w:rPr>
          <w:rFonts w:ascii="Times New Roman" w:hAnsi="Times New Roman" w:cs="Times New Roman"/>
          <w:sz w:val="26"/>
          <w:szCs w:val="26"/>
          <w:lang w:val="ro-RO"/>
        </w:rPr>
        <w:t>incluziune socială a persoanelor cu dizabilități (2010-2013), aprobată  prin Legea nr.169 din 9 iulie 2010</w:t>
      </w:r>
      <w:r w:rsidR="00BF678C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 și are </w:t>
      </w:r>
      <w:r w:rsidR="00440B68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 scopul </w:t>
      </w:r>
      <w:r w:rsidR="006F76B3">
        <w:rPr>
          <w:rFonts w:ascii="Times New Roman" w:hAnsi="Times New Roman" w:cs="Times New Roman"/>
          <w:sz w:val="26"/>
          <w:szCs w:val="26"/>
          <w:lang w:val="ro-RO"/>
        </w:rPr>
        <w:t>utilizării eficiente a mijloacelor publice destinate elevilor cu cerințe educaționale speciale.</w:t>
      </w:r>
      <w:r w:rsidR="009969C1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D57193" w:rsidRDefault="009969C1" w:rsidP="00F85E00">
      <w:pPr>
        <w:spacing w:after="0"/>
        <w:ind w:left="90" w:firstLine="63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Conform prevederilor proiectului, </w:t>
      </w:r>
      <w:r w:rsidR="00440B68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fiecare raion, reieșind din numărul elevilor cu cerințe educaționale speciale, </w:t>
      </w:r>
      <w:r w:rsidRPr="00CF25B8">
        <w:rPr>
          <w:rFonts w:ascii="Times New Roman" w:hAnsi="Times New Roman" w:cs="Times New Roman"/>
          <w:sz w:val="26"/>
          <w:szCs w:val="26"/>
          <w:lang w:val="ro-RO"/>
        </w:rPr>
        <w:t>va</w:t>
      </w:r>
      <w:r w:rsidR="008F7871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A2662E" w:rsidRPr="00CF25B8">
        <w:rPr>
          <w:rFonts w:ascii="Times New Roman" w:hAnsi="Times New Roman" w:cs="Times New Roman"/>
          <w:sz w:val="26"/>
          <w:szCs w:val="26"/>
          <w:lang w:val="ro-RO"/>
        </w:rPr>
        <w:t>institui</w:t>
      </w:r>
      <w:r w:rsidR="00440B68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8F7871" w:rsidRPr="00CF25B8">
        <w:rPr>
          <w:rFonts w:ascii="Times New Roman" w:hAnsi="Times New Roman" w:cs="Times New Roman"/>
          <w:sz w:val="26"/>
          <w:szCs w:val="26"/>
          <w:lang w:val="ro-RO"/>
        </w:rPr>
        <w:t>Fondul pentru educație incluzivă</w:t>
      </w:r>
      <w:r w:rsidR="00A2662E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, mijloacele căruia vor constitui </w:t>
      </w:r>
      <w:r w:rsidR="008F7871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 pînă la </w:t>
      </w:r>
      <w:r w:rsidR="00440B68" w:rsidRPr="00CF25B8">
        <w:rPr>
          <w:rFonts w:ascii="Times New Roman" w:hAnsi="Times New Roman" w:cs="Times New Roman"/>
          <w:sz w:val="26"/>
          <w:szCs w:val="26"/>
          <w:lang w:val="ro-RO"/>
        </w:rPr>
        <w:t>2 %  din volumul transferurilor categoriale, calculate în baza formulei</w:t>
      </w:r>
      <w:r w:rsidR="00BF678C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 de finanțare a instituțiilor de învățămînt primar și secundar general.</w:t>
      </w:r>
    </w:p>
    <w:p w:rsidR="005919D2" w:rsidRPr="00CF25B8" w:rsidRDefault="00D57193" w:rsidP="00F85E00">
      <w:pPr>
        <w:spacing w:after="0"/>
        <w:ind w:left="90" w:firstLine="63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 xml:space="preserve">Astfel, se va asigura suportul din partea statului pentru serviciile </w:t>
      </w:r>
      <w:r w:rsidR="002D70A8">
        <w:rPr>
          <w:rFonts w:ascii="Times New Roman" w:hAnsi="Times New Roman" w:cs="Times New Roman"/>
          <w:sz w:val="26"/>
          <w:szCs w:val="26"/>
          <w:lang w:val="ro-RO"/>
        </w:rPr>
        <w:t xml:space="preserve">de educație </w:t>
      </w:r>
      <w:r>
        <w:rPr>
          <w:rFonts w:ascii="Times New Roman" w:hAnsi="Times New Roman" w:cs="Times New Roman"/>
          <w:sz w:val="26"/>
          <w:szCs w:val="26"/>
          <w:lang w:val="ro-RO"/>
        </w:rPr>
        <w:t>incluziv</w:t>
      </w:r>
      <w:r w:rsidR="002D70A8">
        <w:rPr>
          <w:rFonts w:ascii="Times New Roman" w:hAnsi="Times New Roman" w:cs="Times New Roman"/>
          <w:sz w:val="26"/>
          <w:szCs w:val="26"/>
          <w:lang w:val="ro-RO"/>
        </w:rPr>
        <w:t>ă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elevilor cu cerințe educaționale speciale și nu se va permite dezafectarea surselor </w:t>
      </w:r>
      <w:r w:rsidR="002D70A8">
        <w:rPr>
          <w:rFonts w:ascii="Times New Roman" w:hAnsi="Times New Roman" w:cs="Times New Roman"/>
          <w:sz w:val="26"/>
          <w:szCs w:val="26"/>
          <w:lang w:val="ro-RO"/>
        </w:rPr>
        <w:t>bugetare</w:t>
      </w:r>
      <w:r w:rsidR="006F76B3">
        <w:rPr>
          <w:rFonts w:ascii="Times New Roman" w:hAnsi="Times New Roman" w:cs="Times New Roman"/>
          <w:sz w:val="26"/>
          <w:szCs w:val="26"/>
          <w:lang w:val="ro-RO"/>
        </w:rPr>
        <w:t xml:space="preserve"> în alte scopuri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  <w:r w:rsidR="009969C1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8F7871" w:rsidRPr="00CF25B8" w:rsidRDefault="00A2662E" w:rsidP="00F85E00">
      <w:pPr>
        <w:spacing w:after="0"/>
        <w:ind w:left="90" w:firstLine="63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25B8">
        <w:rPr>
          <w:rFonts w:ascii="Times New Roman" w:hAnsi="Times New Roman" w:cs="Times New Roman"/>
          <w:sz w:val="26"/>
          <w:szCs w:val="26"/>
          <w:lang w:val="ro-RO"/>
        </w:rPr>
        <w:t>Concomitent, raionul</w:t>
      </w:r>
      <w:r w:rsidR="00BF678C" w:rsidRPr="00CF25B8">
        <w:rPr>
          <w:rFonts w:ascii="Times New Roman" w:hAnsi="Times New Roman" w:cs="Times New Roman"/>
          <w:sz w:val="26"/>
          <w:szCs w:val="26"/>
          <w:lang w:val="ro-RO"/>
        </w:rPr>
        <w:t>, î</w:t>
      </w:r>
      <w:r w:rsidR="006563FD">
        <w:rPr>
          <w:rFonts w:ascii="Times New Roman" w:hAnsi="Times New Roman" w:cs="Times New Roman"/>
          <w:sz w:val="26"/>
          <w:szCs w:val="26"/>
          <w:lang w:val="ro-RO"/>
        </w:rPr>
        <w:t xml:space="preserve">n baza unui regulament aprobat </w:t>
      </w:r>
      <w:r w:rsidRPr="00CF25B8">
        <w:rPr>
          <w:rFonts w:ascii="Times New Roman" w:hAnsi="Times New Roman" w:cs="Times New Roman"/>
          <w:sz w:val="26"/>
          <w:szCs w:val="26"/>
          <w:lang w:val="ro-RO"/>
        </w:rPr>
        <w:t>va repartiza m</w:t>
      </w:r>
      <w:r w:rsidR="0072469E" w:rsidRPr="00CF25B8">
        <w:rPr>
          <w:rFonts w:ascii="Times New Roman" w:hAnsi="Times New Roman" w:cs="Times New Roman"/>
          <w:sz w:val="26"/>
          <w:szCs w:val="26"/>
          <w:lang w:val="ro-RO"/>
        </w:rPr>
        <w:t>ijloacele fondului</w:t>
      </w:r>
      <w:bookmarkStart w:id="0" w:name="_GoBack"/>
      <w:bookmarkEnd w:id="0"/>
      <w:r w:rsidR="002D70A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72469E" w:rsidRPr="00CF25B8">
        <w:rPr>
          <w:rFonts w:ascii="Times New Roman" w:hAnsi="Times New Roman" w:cs="Times New Roman"/>
          <w:sz w:val="26"/>
          <w:szCs w:val="26"/>
          <w:lang w:val="ro-RO"/>
        </w:rPr>
        <w:t>școlilor care înregistre</w:t>
      </w:r>
      <w:r w:rsidR="00BF678C" w:rsidRPr="00CF25B8">
        <w:rPr>
          <w:rFonts w:ascii="Times New Roman" w:hAnsi="Times New Roman" w:cs="Times New Roman"/>
          <w:sz w:val="26"/>
          <w:szCs w:val="26"/>
          <w:lang w:val="ro-RO"/>
        </w:rPr>
        <w:t>a</w:t>
      </w:r>
      <w:r w:rsidR="0072469E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ză elevi cu cerințe educaționale </w:t>
      </w:r>
      <w:r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speciale </w:t>
      </w:r>
      <w:r w:rsidR="005C24A5" w:rsidRPr="00CF25B8">
        <w:rPr>
          <w:rFonts w:ascii="Times New Roman" w:hAnsi="Times New Roman" w:cs="Times New Roman"/>
          <w:sz w:val="26"/>
          <w:szCs w:val="26"/>
          <w:lang w:val="ro-RO"/>
        </w:rPr>
        <w:t>pentru a asigura acoperire</w:t>
      </w:r>
      <w:r w:rsidR="0072469E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BF678C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financiară </w:t>
      </w:r>
      <w:r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centrelor de resurse </w:t>
      </w:r>
      <w:r w:rsidR="005C24A5" w:rsidRPr="00CF25B8">
        <w:rPr>
          <w:rFonts w:ascii="Times New Roman" w:hAnsi="Times New Roman" w:cs="Times New Roman"/>
          <w:sz w:val="26"/>
          <w:szCs w:val="26"/>
          <w:lang w:val="ro-RO"/>
        </w:rPr>
        <w:t>de educație incluzivă</w:t>
      </w:r>
      <w:r w:rsidR="00BF678C" w:rsidRPr="00CF25B8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5C24A5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F25B8">
        <w:rPr>
          <w:rFonts w:ascii="Times New Roman" w:hAnsi="Times New Roman" w:cs="Times New Roman"/>
          <w:sz w:val="26"/>
          <w:szCs w:val="26"/>
          <w:lang w:val="ro-RO"/>
        </w:rPr>
        <w:t>create in cadrul școlilor</w:t>
      </w:r>
      <w:r w:rsidR="00BF678C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 și serviciilor cadrului de sprijin</w:t>
      </w:r>
      <w:r w:rsidRPr="00CF25B8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BF678C" w:rsidRPr="00CF25B8" w:rsidRDefault="00F85E00" w:rsidP="00F85E00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Mijloacele financiare </w:t>
      </w:r>
      <w:r w:rsidR="00BF678C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pentru </w:t>
      </w:r>
      <w:r w:rsidRPr="00CF25B8">
        <w:rPr>
          <w:rFonts w:ascii="Times New Roman" w:hAnsi="Times New Roman" w:cs="Times New Roman"/>
          <w:sz w:val="26"/>
          <w:szCs w:val="26"/>
          <w:lang w:val="ro-RO"/>
        </w:rPr>
        <w:t>incluziune sunt incluse în proiectul de buget pe anul 2014 în volum total de 67,5 mil.lei.</w:t>
      </w:r>
      <w:r w:rsidR="00C00AE3" w:rsidRPr="00CF25B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8F7871" w:rsidRPr="00CF25B8" w:rsidRDefault="008F7871" w:rsidP="00F85E00">
      <w:pPr>
        <w:spacing w:after="0"/>
        <w:ind w:left="9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8F7871" w:rsidRPr="00CF25B8" w:rsidRDefault="008F7871" w:rsidP="00F85E00">
      <w:pPr>
        <w:spacing w:after="0"/>
        <w:ind w:left="9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CF25B8">
        <w:rPr>
          <w:rFonts w:ascii="Times New Roman" w:hAnsi="Times New Roman" w:cs="Times New Roman"/>
          <w:sz w:val="26"/>
          <w:szCs w:val="26"/>
          <w:lang w:val="ro-RO"/>
        </w:rPr>
        <w:tab/>
      </w:r>
    </w:p>
    <w:p w:rsidR="005919D2" w:rsidRPr="00CF25B8" w:rsidRDefault="005919D2" w:rsidP="00F85E00">
      <w:pPr>
        <w:spacing w:before="240" w:after="0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5919D2" w:rsidRPr="00CF25B8" w:rsidRDefault="00F85E00" w:rsidP="005919D2">
      <w:pPr>
        <w:spacing w:before="240" w:after="0"/>
        <w:ind w:left="720"/>
        <w:rPr>
          <w:rFonts w:ascii="Times New Roman" w:hAnsi="Times New Roman" w:cs="Times New Roman"/>
          <w:b/>
          <w:sz w:val="26"/>
          <w:szCs w:val="26"/>
        </w:rPr>
      </w:pPr>
      <w:r w:rsidRPr="00CF25B8">
        <w:rPr>
          <w:rFonts w:ascii="Times New Roman" w:hAnsi="Times New Roman" w:cs="Times New Roman"/>
          <w:b/>
          <w:sz w:val="26"/>
          <w:szCs w:val="26"/>
        </w:rPr>
        <w:t xml:space="preserve">      </w:t>
      </w:r>
      <w:proofErr w:type="spellStart"/>
      <w:r w:rsidRPr="00CF25B8">
        <w:rPr>
          <w:rFonts w:ascii="Times New Roman" w:hAnsi="Times New Roman" w:cs="Times New Roman"/>
          <w:b/>
          <w:sz w:val="26"/>
          <w:szCs w:val="26"/>
        </w:rPr>
        <w:t>Ministru</w:t>
      </w:r>
      <w:proofErr w:type="spellEnd"/>
      <w:r w:rsidRPr="00CF25B8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Maia SANDU</w:t>
      </w:r>
    </w:p>
    <w:p w:rsidR="005919D2" w:rsidRPr="00CF25B8" w:rsidRDefault="005919D2">
      <w:pPr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F25B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</w:t>
      </w:r>
    </w:p>
    <w:p w:rsidR="00F85E00" w:rsidRDefault="00F85E0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85E00" w:rsidRDefault="00F85E0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85E00" w:rsidRDefault="00F85E00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85E00" w:rsidRPr="00F85E00" w:rsidRDefault="006F47C0" w:rsidP="00F85E00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</w:t>
      </w:r>
      <w:r w:rsidR="00F85E00" w:rsidRPr="00F85E00">
        <w:rPr>
          <w:rFonts w:ascii="Times New Roman" w:hAnsi="Times New Roman" w:cs="Times New Roman"/>
          <w:sz w:val="20"/>
          <w:szCs w:val="20"/>
          <w:lang w:val="ro-RO"/>
        </w:rPr>
        <w:t>x. S.Bogatu</w:t>
      </w:r>
    </w:p>
    <w:p w:rsidR="00F85E00" w:rsidRPr="00F85E00" w:rsidRDefault="00F85E00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F85E00">
        <w:rPr>
          <w:rFonts w:ascii="Times New Roman" w:hAnsi="Times New Roman" w:cs="Times New Roman"/>
          <w:sz w:val="20"/>
          <w:szCs w:val="20"/>
          <w:lang w:val="ro-RO"/>
        </w:rPr>
        <w:t>Tel. (022)23-24-64</w:t>
      </w:r>
    </w:p>
    <w:sectPr w:rsidR="00F85E00" w:rsidRPr="00F85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F6"/>
    <w:rsid w:val="002D70A8"/>
    <w:rsid w:val="00440B68"/>
    <w:rsid w:val="005919D2"/>
    <w:rsid w:val="005C24A5"/>
    <w:rsid w:val="006563FD"/>
    <w:rsid w:val="006F47C0"/>
    <w:rsid w:val="006F76B3"/>
    <w:rsid w:val="0072469E"/>
    <w:rsid w:val="008F7871"/>
    <w:rsid w:val="00915F0E"/>
    <w:rsid w:val="009969C1"/>
    <w:rsid w:val="00A2662E"/>
    <w:rsid w:val="00A27DFD"/>
    <w:rsid w:val="00AD19EC"/>
    <w:rsid w:val="00BF678C"/>
    <w:rsid w:val="00C00AE3"/>
    <w:rsid w:val="00C91B69"/>
    <w:rsid w:val="00CF25B8"/>
    <w:rsid w:val="00D57193"/>
    <w:rsid w:val="00DA12F6"/>
    <w:rsid w:val="00E86FB1"/>
    <w:rsid w:val="00F8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Mirca</dc:creator>
  <cp:keywords/>
  <dc:description/>
  <cp:lastModifiedBy>Svetlana Mirca</cp:lastModifiedBy>
  <cp:revision>14</cp:revision>
  <cp:lastPrinted>2013-12-06T10:55:00Z</cp:lastPrinted>
  <dcterms:created xsi:type="dcterms:W3CDTF">2013-11-11T13:00:00Z</dcterms:created>
  <dcterms:modified xsi:type="dcterms:W3CDTF">2013-12-06T10:56:00Z</dcterms:modified>
</cp:coreProperties>
</file>