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E96" w:rsidRDefault="00DF0E96"/>
    <w:p w:rsidR="00DF0E96" w:rsidRDefault="00DF0E96"/>
    <w:p w:rsidR="00DF0E96" w:rsidRPr="00157A36" w:rsidRDefault="00DF0E96" w:rsidP="00DF0E96">
      <w:pPr>
        <w:pStyle w:val="Heading1"/>
        <w:jc w:val="center"/>
        <w:rPr>
          <w:rFonts w:ascii="Times New Roman" w:eastAsia="Calibri" w:hAnsi="Times New Roman" w:cs="Times New Roman"/>
          <w:b/>
          <w:color w:val="auto"/>
          <w:sz w:val="24"/>
          <w:szCs w:val="28"/>
        </w:rPr>
      </w:pPr>
      <w:r w:rsidRPr="00157A36">
        <w:rPr>
          <w:rFonts w:ascii="Times New Roman" w:eastAsia="Calibri" w:hAnsi="Times New Roman" w:cs="Times New Roman"/>
          <w:b/>
          <w:color w:val="auto"/>
          <w:sz w:val="24"/>
          <w:szCs w:val="28"/>
        </w:rPr>
        <w:t>TABEL DE CONCORDANŢĂ</w:t>
      </w:r>
    </w:p>
    <w:p w:rsidR="00DF0E96" w:rsidRPr="00157A36" w:rsidRDefault="00DF0E96" w:rsidP="00DF0E96">
      <w:pPr>
        <w:jc w:val="center"/>
        <w:rPr>
          <w:rFonts w:ascii="Times New Roman" w:hAnsi="Times New Roman"/>
          <w:b/>
          <w:sz w:val="24"/>
          <w:szCs w:val="28"/>
          <w:lang w:val="ro-MD"/>
        </w:rPr>
      </w:pPr>
      <w:r w:rsidRPr="00157A36">
        <w:rPr>
          <w:rFonts w:ascii="Times New Roman" w:hAnsi="Times New Roman"/>
          <w:b/>
          <w:sz w:val="24"/>
          <w:szCs w:val="28"/>
        </w:rPr>
        <w:t xml:space="preserve">la proiectul de lege privind </w:t>
      </w:r>
      <w:r w:rsidRPr="00157A36">
        <w:rPr>
          <w:rFonts w:ascii="Times New Roman" w:hAnsi="Times New Roman"/>
          <w:b/>
          <w:sz w:val="24"/>
          <w:szCs w:val="28"/>
          <w:lang w:val="ro-MD"/>
        </w:rPr>
        <w:t>achizițiile publice</w:t>
      </w:r>
    </w:p>
    <w:p w:rsidR="00DF0E96" w:rsidRDefault="00DF0E96"/>
    <w:tbl>
      <w:tblPr>
        <w:tblStyle w:val="TableGrid"/>
        <w:tblW w:w="14743" w:type="dxa"/>
        <w:tblInd w:w="-714" w:type="dxa"/>
        <w:tblLayout w:type="fixed"/>
        <w:tblLook w:val="04A0" w:firstRow="1" w:lastRow="0" w:firstColumn="1" w:lastColumn="0" w:noHBand="0" w:noVBand="1"/>
      </w:tblPr>
      <w:tblGrid>
        <w:gridCol w:w="3828"/>
        <w:gridCol w:w="4394"/>
        <w:gridCol w:w="1701"/>
        <w:gridCol w:w="1276"/>
        <w:gridCol w:w="1417"/>
        <w:gridCol w:w="2127"/>
      </w:tblGrid>
      <w:tr w:rsidR="00683BEA" w:rsidRPr="00683BEA" w:rsidTr="00B42DBB">
        <w:tc>
          <w:tcPr>
            <w:tcW w:w="14743" w:type="dxa"/>
            <w:gridSpan w:val="6"/>
          </w:tcPr>
          <w:p w:rsidR="00683BEA" w:rsidRPr="00683BEA" w:rsidRDefault="00683BEA" w:rsidP="00B42DBB">
            <w:pPr>
              <w:jc w:val="both"/>
              <w:rPr>
                <w:rFonts w:ascii="Times New Roman" w:hAnsi="Times New Roman"/>
                <w:b/>
                <w:bCs/>
                <w:sz w:val="20"/>
                <w:szCs w:val="20"/>
              </w:rPr>
            </w:pPr>
            <w:r w:rsidRPr="00683BEA">
              <w:rPr>
                <w:rFonts w:ascii="Times New Roman" w:hAnsi="Times New Roman"/>
                <w:b/>
                <w:bCs/>
                <w:sz w:val="20"/>
                <w:szCs w:val="20"/>
              </w:rPr>
              <w:t>1. Titlul actului Uniunii Europene, inclusiv cele mai recente amendamente incluse</w:t>
            </w:r>
          </w:p>
          <w:p w:rsidR="00683BEA" w:rsidRPr="00683BEA" w:rsidRDefault="00683BEA" w:rsidP="00B42DBB">
            <w:pPr>
              <w:jc w:val="both"/>
              <w:rPr>
                <w:rFonts w:ascii="Times New Roman" w:hAnsi="Times New Roman"/>
                <w:sz w:val="20"/>
                <w:szCs w:val="20"/>
              </w:rPr>
            </w:pPr>
            <w:r>
              <w:rPr>
                <w:rFonts w:ascii="Times New Roman" w:hAnsi="Times New Roman"/>
                <w:b/>
                <w:sz w:val="20"/>
                <w:szCs w:val="20"/>
              </w:rPr>
              <w:t>1.1</w:t>
            </w:r>
            <w:r w:rsidRPr="00683BEA">
              <w:rPr>
                <w:rFonts w:ascii="Times New Roman" w:hAnsi="Times New Roman"/>
                <w:b/>
                <w:sz w:val="20"/>
                <w:szCs w:val="20"/>
              </w:rPr>
              <w:t xml:space="preserve">  Titlul actului Uniunii Europene:</w:t>
            </w:r>
            <w:r w:rsidRPr="00683BEA">
              <w:rPr>
                <w:rFonts w:ascii="Times New Roman" w:hAnsi="Times New Roman"/>
                <w:sz w:val="20"/>
                <w:szCs w:val="20"/>
              </w:rPr>
              <w:t xml:space="preserve"> Directiva 92/13/CEE a Consiliului din 25 februarie 1992 privind coordonarea actelor cu putere de lege și actelor administrative referitoare la aplicarea normelor comunitare cu privire la procedurile de achiziții publice ale entităților care desfășoară activități în sectoarele apei, energiei, transporturilor și telecomunicațiilor</w:t>
            </w:r>
          </w:p>
          <w:p w:rsidR="00683BEA" w:rsidRPr="00683BEA" w:rsidRDefault="00683BEA" w:rsidP="00B42DBB">
            <w:pPr>
              <w:jc w:val="both"/>
              <w:rPr>
                <w:rFonts w:ascii="Times New Roman" w:hAnsi="Times New Roman"/>
                <w:sz w:val="20"/>
                <w:szCs w:val="20"/>
              </w:rPr>
            </w:pPr>
            <w:r w:rsidRPr="00683BEA">
              <w:rPr>
                <w:rFonts w:ascii="Times New Roman" w:hAnsi="Times New Roman"/>
                <w:b/>
                <w:bCs/>
                <w:sz w:val="20"/>
                <w:szCs w:val="20"/>
              </w:rPr>
              <w:t>Subiectul reglementat</w:t>
            </w:r>
            <w:r w:rsidRPr="00683BEA">
              <w:rPr>
                <w:rFonts w:ascii="Times New Roman" w:hAnsi="Times New Roman"/>
                <w:b/>
                <w:sz w:val="20"/>
                <w:szCs w:val="20"/>
              </w:rPr>
              <w:t>:</w:t>
            </w:r>
            <w:r w:rsidRPr="00683BEA">
              <w:rPr>
                <w:rFonts w:ascii="Times New Roman" w:hAnsi="Times New Roman"/>
                <w:sz w:val="20"/>
                <w:szCs w:val="20"/>
              </w:rPr>
              <w:t xml:space="preserve"> achizițiile publice </w:t>
            </w:r>
          </w:p>
          <w:p w:rsidR="00683BEA" w:rsidRPr="00683BEA" w:rsidRDefault="00683BEA" w:rsidP="007C4776">
            <w:pPr>
              <w:jc w:val="both"/>
              <w:rPr>
                <w:rFonts w:ascii="Times New Roman" w:hAnsi="Times New Roman"/>
                <w:b/>
                <w:sz w:val="20"/>
                <w:szCs w:val="20"/>
              </w:rPr>
            </w:pPr>
            <w:r w:rsidRPr="00683BEA">
              <w:rPr>
                <w:rFonts w:ascii="Times New Roman" w:hAnsi="Times New Roman"/>
                <w:b/>
                <w:bCs/>
                <w:sz w:val="20"/>
                <w:szCs w:val="20"/>
              </w:rPr>
              <w:t>Scopul acestuia</w:t>
            </w:r>
            <w:r w:rsidRPr="00683BEA">
              <w:rPr>
                <w:rFonts w:ascii="Times New Roman" w:hAnsi="Times New Roman"/>
                <w:b/>
                <w:sz w:val="20"/>
                <w:szCs w:val="20"/>
              </w:rPr>
              <w:t xml:space="preserve">: </w:t>
            </w:r>
            <w:r w:rsidR="007C4776" w:rsidRPr="007C4776">
              <w:rPr>
                <w:rFonts w:ascii="Times New Roman" w:hAnsi="Times New Roman"/>
                <w:sz w:val="20"/>
                <w:szCs w:val="20"/>
              </w:rPr>
              <w:t>asigurarea căilor de atac în cadrul procedurilor de achiziții sectoriale</w:t>
            </w:r>
            <w:r w:rsidR="007C4776" w:rsidRPr="007C4776">
              <w:rPr>
                <w:rFonts w:ascii="Times New Roman" w:hAnsi="Times New Roman"/>
                <w:b/>
                <w:sz w:val="20"/>
                <w:szCs w:val="20"/>
              </w:rPr>
              <w:t xml:space="preserve"> </w:t>
            </w:r>
          </w:p>
        </w:tc>
      </w:tr>
      <w:tr w:rsidR="00683BEA" w:rsidRPr="00683BEA" w:rsidTr="00B42DBB">
        <w:tc>
          <w:tcPr>
            <w:tcW w:w="14743" w:type="dxa"/>
            <w:gridSpan w:val="6"/>
          </w:tcPr>
          <w:p w:rsidR="00683BEA" w:rsidRPr="00683BEA" w:rsidRDefault="00683BEA" w:rsidP="00B42DBB">
            <w:pPr>
              <w:jc w:val="both"/>
              <w:rPr>
                <w:rFonts w:ascii="Times New Roman" w:hAnsi="Times New Roman"/>
                <w:sz w:val="20"/>
                <w:szCs w:val="20"/>
              </w:rPr>
            </w:pPr>
            <w:r w:rsidRPr="00683BEA">
              <w:rPr>
                <w:rFonts w:ascii="Times New Roman" w:hAnsi="Times New Roman"/>
                <w:b/>
                <w:bCs/>
                <w:sz w:val="20"/>
                <w:szCs w:val="20"/>
              </w:rPr>
              <w:t>2.Titlul proiectului de act normativ naţional:</w:t>
            </w:r>
            <w:r w:rsidRPr="00683BEA">
              <w:rPr>
                <w:rFonts w:ascii="Times New Roman" w:hAnsi="Times New Roman"/>
                <w:bCs/>
                <w:sz w:val="20"/>
                <w:szCs w:val="20"/>
              </w:rPr>
              <w:t xml:space="preserve"> Legea privind achizițiile publice</w:t>
            </w:r>
          </w:p>
          <w:p w:rsidR="00683BEA" w:rsidRPr="00683BEA" w:rsidRDefault="00683BEA" w:rsidP="00B42DBB">
            <w:pPr>
              <w:rPr>
                <w:rFonts w:ascii="Times New Roman" w:hAnsi="Times New Roman"/>
                <w:sz w:val="20"/>
                <w:szCs w:val="20"/>
              </w:rPr>
            </w:pPr>
            <w:r w:rsidRPr="00683BEA">
              <w:rPr>
                <w:rFonts w:ascii="Times New Roman" w:hAnsi="Times New Roman"/>
                <w:b/>
                <w:bCs/>
                <w:sz w:val="20"/>
                <w:szCs w:val="20"/>
              </w:rPr>
              <w:t>Subiectul reglementat</w:t>
            </w:r>
            <w:r w:rsidRPr="00683BEA">
              <w:rPr>
                <w:rFonts w:ascii="Times New Roman" w:hAnsi="Times New Roman"/>
                <w:b/>
                <w:sz w:val="20"/>
                <w:szCs w:val="20"/>
              </w:rPr>
              <w:t>:</w:t>
            </w:r>
            <w:r w:rsidRPr="00683BEA">
              <w:rPr>
                <w:rFonts w:ascii="Times New Roman" w:hAnsi="Times New Roman"/>
                <w:sz w:val="20"/>
                <w:szCs w:val="20"/>
              </w:rPr>
              <w:t xml:space="preserve"> achizițiile publice </w:t>
            </w:r>
          </w:p>
          <w:p w:rsidR="00683BEA" w:rsidRPr="00683BEA" w:rsidRDefault="00683BEA" w:rsidP="00B42DBB">
            <w:pPr>
              <w:rPr>
                <w:rFonts w:ascii="Times New Roman" w:hAnsi="Times New Roman"/>
                <w:sz w:val="20"/>
                <w:szCs w:val="20"/>
              </w:rPr>
            </w:pPr>
            <w:r w:rsidRPr="00683BEA">
              <w:rPr>
                <w:rFonts w:ascii="Times New Roman" w:hAnsi="Times New Roman"/>
                <w:b/>
                <w:bCs/>
                <w:sz w:val="20"/>
                <w:szCs w:val="20"/>
              </w:rPr>
              <w:t>Scopul acestuia</w:t>
            </w:r>
            <w:r w:rsidRPr="00683BEA">
              <w:rPr>
                <w:rFonts w:ascii="Times New Roman" w:hAnsi="Times New Roman"/>
                <w:b/>
                <w:sz w:val="20"/>
                <w:szCs w:val="20"/>
              </w:rPr>
              <w:t>:</w:t>
            </w:r>
            <w:r w:rsidRPr="00683BEA">
              <w:rPr>
                <w:rFonts w:ascii="Times New Roman" w:hAnsi="Times New Roman"/>
                <w:sz w:val="20"/>
                <w:szCs w:val="20"/>
              </w:rPr>
              <w:t xml:space="preserve"> realizarea unui sistem al achiziţiilor publice eficient, total armonizat cu directivele în domeniu.</w:t>
            </w:r>
          </w:p>
        </w:tc>
      </w:tr>
      <w:tr w:rsidR="00683BEA" w:rsidRPr="00683BEA" w:rsidTr="00B42DBB">
        <w:tc>
          <w:tcPr>
            <w:tcW w:w="14743" w:type="dxa"/>
            <w:gridSpan w:val="6"/>
          </w:tcPr>
          <w:p w:rsidR="00683BEA" w:rsidRPr="00683BEA" w:rsidRDefault="00683BEA" w:rsidP="00B42DBB">
            <w:pPr>
              <w:rPr>
                <w:rFonts w:ascii="Times New Roman" w:hAnsi="Times New Roman"/>
                <w:sz w:val="20"/>
                <w:szCs w:val="20"/>
              </w:rPr>
            </w:pPr>
            <w:r w:rsidRPr="00683BEA">
              <w:rPr>
                <w:rFonts w:ascii="Times New Roman" w:hAnsi="Times New Roman"/>
                <w:b/>
                <w:bCs/>
                <w:iCs/>
                <w:sz w:val="20"/>
                <w:szCs w:val="20"/>
              </w:rPr>
              <w:t>3.Gradul general de  compatibilitate:</w:t>
            </w:r>
            <w:r w:rsidRPr="00683BEA">
              <w:rPr>
                <w:rFonts w:ascii="Times New Roman" w:hAnsi="Times New Roman"/>
                <w:bCs/>
                <w:iCs/>
                <w:sz w:val="20"/>
                <w:szCs w:val="20"/>
              </w:rPr>
              <w:t xml:space="preserve"> Compatibil</w:t>
            </w:r>
          </w:p>
        </w:tc>
      </w:tr>
      <w:tr w:rsidR="00683BEA" w:rsidRPr="00683BEA" w:rsidTr="00B42DBB">
        <w:tc>
          <w:tcPr>
            <w:tcW w:w="3828" w:type="dxa"/>
          </w:tcPr>
          <w:p w:rsidR="00683BEA" w:rsidRPr="00683BEA" w:rsidRDefault="00683BEA" w:rsidP="00B42DBB">
            <w:pPr>
              <w:jc w:val="both"/>
              <w:rPr>
                <w:rFonts w:ascii="Times New Roman" w:hAnsi="Times New Roman"/>
                <w:b/>
                <w:sz w:val="20"/>
                <w:szCs w:val="20"/>
              </w:rPr>
            </w:pPr>
            <w:r w:rsidRPr="00683BEA">
              <w:rPr>
                <w:rFonts w:ascii="Times New Roman" w:hAnsi="Times New Roman"/>
                <w:b/>
                <w:bCs/>
                <w:iCs/>
                <w:sz w:val="20"/>
                <w:szCs w:val="20"/>
              </w:rPr>
              <w:t>Actul Uniunii Europene</w:t>
            </w:r>
          </w:p>
        </w:tc>
        <w:tc>
          <w:tcPr>
            <w:tcW w:w="4394" w:type="dxa"/>
          </w:tcPr>
          <w:p w:rsidR="00683BEA" w:rsidRPr="00683BEA" w:rsidRDefault="00683BEA" w:rsidP="00B42DBB">
            <w:pPr>
              <w:rPr>
                <w:rFonts w:ascii="Times New Roman" w:hAnsi="Times New Roman"/>
                <w:b/>
                <w:sz w:val="20"/>
                <w:szCs w:val="20"/>
              </w:rPr>
            </w:pPr>
            <w:r w:rsidRPr="00683BEA">
              <w:rPr>
                <w:rFonts w:ascii="Times New Roman" w:hAnsi="Times New Roman"/>
                <w:b/>
                <w:bCs/>
                <w:iCs/>
                <w:sz w:val="20"/>
                <w:szCs w:val="20"/>
              </w:rPr>
              <w:t>Actul normativ național</w:t>
            </w:r>
          </w:p>
        </w:tc>
        <w:tc>
          <w:tcPr>
            <w:tcW w:w="1701" w:type="dxa"/>
          </w:tcPr>
          <w:p w:rsidR="00683BEA" w:rsidRPr="00683BEA" w:rsidRDefault="00683BEA" w:rsidP="00B42DBB">
            <w:pPr>
              <w:rPr>
                <w:rFonts w:ascii="Times New Roman" w:hAnsi="Times New Roman"/>
                <w:b/>
                <w:bCs/>
                <w:iCs/>
                <w:sz w:val="20"/>
                <w:szCs w:val="20"/>
              </w:rPr>
            </w:pPr>
            <w:r w:rsidRPr="00683BEA">
              <w:rPr>
                <w:rFonts w:ascii="Times New Roman" w:hAnsi="Times New Roman"/>
                <w:b/>
                <w:bCs/>
                <w:iCs/>
                <w:sz w:val="20"/>
                <w:szCs w:val="20"/>
              </w:rPr>
              <w:t>Gradul  de  compatibilitate</w:t>
            </w:r>
          </w:p>
        </w:tc>
        <w:tc>
          <w:tcPr>
            <w:tcW w:w="1276" w:type="dxa"/>
          </w:tcPr>
          <w:p w:rsidR="00683BEA" w:rsidRPr="00683BEA" w:rsidRDefault="00683BEA" w:rsidP="00B42DBB">
            <w:pPr>
              <w:rPr>
                <w:rFonts w:ascii="Times New Roman" w:hAnsi="Times New Roman"/>
                <w:b/>
                <w:sz w:val="20"/>
                <w:szCs w:val="20"/>
              </w:rPr>
            </w:pPr>
            <w:r w:rsidRPr="00683BEA">
              <w:rPr>
                <w:rFonts w:ascii="Times New Roman" w:hAnsi="Times New Roman"/>
                <w:b/>
                <w:bCs/>
                <w:iCs/>
                <w:sz w:val="20"/>
                <w:szCs w:val="20"/>
              </w:rPr>
              <w:t>Diferenţele</w:t>
            </w:r>
          </w:p>
        </w:tc>
        <w:tc>
          <w:tcPr>
            <w:tcW w:w="1417" w:type="dxa"/>
          </w:tcPr>
          <w:p w:rsidR="00683BEA" w:rsidRPr="00683BEA" w:rsidRDefault="00683BEA" w:rsidP="00B42DBB">
            <w:pPr>
              <w:tabs>
                <w:tab w:val="left" w:pos="147"/>
                <w:tab w:val="left" w:pos="855"/>
                <w:tab w:val="left" w:pos="1839"/>
                <w:tab w:val="left" w:pos="2265"/>
              </w:tabs>
              <w:ind w:right="-89"/>
              <w:rPr>
                <w:rFonts w:ascii="Times New Roman" w:hAnsi="Times New Roman"/>
                <w:b/>
                <w:bCs/>
                <w:iCs/>
                <w:sz w:val="20"/>
                <w:szCs w:val="20"/>
                <w:lang w:val="en-GB"/>
              </w:rPr>
            </w:pPr>
            <w:r w:rsidRPr="00683BEA">
              <w:rPr>
                <w:rFonts w:ascii="Times New Roman" w:hAnsi="Times New Roman"/>
                <w:b/>
                <w:bCs/>
                <w:iCs/>
                <w:sz w:val="20"/>
                <w:szCs w:val="20"/>
              </w:rPr>
              <w:t xml:space="preserve">Observațiile </w:t>
            </w:r>
          </w:p>
        </w:tc>
        <w:tc>
          <w:tcPr>
            <w:tcW w:w="2127" w:type="dxa"/>
          </w:tcPr>
          <w:p w:rsidR="00683BEA" w:rsidRPr="00683BEA" w:rsidRDefault="00683BEA" w:rsidP="00B42DBB">
            <w:pPr>
              <w:rPr>
                <w:rFonts w:ascii="Times New Roman" w:hAnsi="Times New Roman"/>
                <w:b/>
                <w:bCs/>
                <w:iCs/>
                <w:sz w:val="20"/>
                <w:szCs w:val="20"/>
              </w:rPr>
            </w:pPr>
            <w:r w:rsidRPr="00683BEA">
              <w:rPr>
                <w:rFonts w:ascii="Times New Roman" w:hAnsi="Times New Roman"/>
                <w:b/>
                <w:bCs/>
                <w:iCs/>
                <w:sz w:val="20"/>
                <w:szCs w:val="20"/>
              </w:rPr>
              <w:t>Autoritatea/ persoana responsabilă</w:t>
            </w:r>
          </w:p>
        </w:tc>
      </w:tr>
      <w:tr w:rsidR="00683BEA" w:rsidRPr="00683BEA" w:rsidTr="00B42DBB">
        <w:trPr>
          <w:trHeight w:val="209"/>
        </w:trPr>
        <w:tc>
          <w:tcPr>
            <w:tcW w:w="3828" w:type="dxa"/>
          </w:tcPr>
          <w:p w:rsidR="00683BEA" w:rsidRPr="00683BEA" w:rsidRDefault="00683BEA" w:rsidP="00B42DBB">
            <w:pPr>
              <w:pStyle w:val="Style8"/>
              <w:widowControl/>
              <w:spacing w:line="240" w:lineRule="auto"/>
              <w:jc w:val="center"/>
              <w:rPr>
                <w:rFonts w:ascii="Times New Roman" w:hAnsi="Times New Roman" w:cs="Times New Roman"/>
                <w:b/>
                <w:bCs/>
                <w:iCs/>
                <w:sz w:val="20"/>
                <w:szCs w:val="20"/>
                <w:lang w:val="ro-RO" w:eastAsia="ro-RO"/>
              </w:rPr>
            </w:pPr>
            <w:r w:rsidRPr="00683BEA">
              <w:rPr>
                <w:rFonts w:ascii="Times New Roman" w:hAnsi="Times New Roman" w:cs="Times New Roman"/>
                <w:b/>
                <w:bCs/>
                <w:iCs/>
                <w:sz w:val="20"/>
                <w:szCs w:val="20"/>
                <w:lang w:val="ro-RO" w:eastAsia="ro-RO"/>
              </w:rPr>
              <w:t>CAPITOLUL I</w:t>
            </w:r>
          </w:p>
          <w:p w:rsidR="00683BEA" w:rsidRPr="00683BEA" w:rsidRDefault="00683BEA" w:rsidP="00B42DBB">
            <w:pPr>
              <w:pStyle w:val="Style8"/>
              <w:widowControl/>
              <w:spacing w:line="240" w:lineRule="auto"/>
              <w:jc w:val="center"/>
              <w:rPr>
                <w:rFonts w:ascii="Times New Roman" w:hAnsi="Times New Roman" w:cs="Times New Roman"/>
                <w:bCs/>
                <w:iCs/>
                <w:sz w:val="20"/>
                <w:szCs w:val="20"/>
                <w:lang w:val="ro-RO" w:eastAsia="ro-RO"/>
              </w:rPr>
            </w:pPr>
            <w:r w:rsidRPr="00683BEA">
              <w:rPr>
                <w:rFonts w:ascii="Times New Roman" w:hAnsi="Times New Roman" w:cs="Times New Roman"/>
                <w:b/>
                <w:bCs/>
                <w:iCs/>
                <w:sz w:val="20"/>
                <w:szCs w:val="20"/>
                <w:lang w:val="ro-RO" w:eastAsia="ro-RO"/>
              </w:rPr>
              <w:t>Căile de atac la nivel național</w:t>
            </w:r>
          </w:p>
        </w:tc>
        <w:tc>
          <w:tcPr>
            <w:tcW w:w="4394" w:type="dxa"/>
          </w:tcPr>
          <w:p w:rsidR="009F2F90" w:rsidRDefault="009F2F90" w:rsidP="009F2F90">
            <w:pPr>
              <w:tabs>
                <w:tab w:val="left" w:pos="184"/>
              </w:tabs>
              <w:ind w:right="34"/>
              <w:jc w:val="center"/>
              <w:rPr>
                <w:rFonts w:ascii="Times New Roman" w:eastAsia="Arial" w:hAnsi="Times New Roman"/>
                <w:b/>
                <w:bCs/>
                <w:iCs/>
                <w:sz w:val="20"/>
                <w:szCs w:val="20"/>
                <w:lang w:val="en-US" w:eastAsia="ro-RO"/>
              </w:rPr>
            </w:pPr>
            <w:r w:rsidRPr="009F2F90">
              <w:rPr>
                <w:rFonts w:ascii="Times New Roman" w:eastAsia="Arial" w:hAnsi="Times New Roman"/>
                <w:b/>
                <w:bCs/>
                <w:iCs/>
                <w:sz w:val="20"/>
                <w:szCs w:val="20"/>
                <w:lang w:val="en-US" w:eastAsia="ro-RO"/>
              </w:rPr>
              <w:t>TITLUL II</w:t>
            </w:r>
          </w:p>
          <w:p w:rsidR="00683BEA" w:rsidRPr="009F2F90" w:rsidRDefault="009F2F90" w:rsidP="009F2F90">
            <w:pPr>
              <w:tabs>
                <w:tab w:val="left" w:pos="184"/>
              </w:tabs>
              <w:ind w:right="34"/>
              <w:jc w:val="center"/>
              <w:rPr>
                <w:rFonts w:ascii="Times New Roman" w:eastAsia="Arial" w:hAnsi="Times New Roman"/>
                <w:b/>
                <w:bCs/>
                <w:iCs/>
                <w:sz w:val="20"/>
                <w:szCs w:val="20"/>
                <w:lang w:val="en-US" w:eastAsia="ro-RO"/>
              </w:rPr>
            </w:pPr>
            <w:r w:rsidRPr="009F2F90">
              <w:rPr>
                <w:rFonts w:ascii="Times New Roman" w:hAnsi="Times New Roman"/>
                <w:b/>
                <w:bCs/>
                <w:iCs/>
                <w:sz w:val="20"/>
                <w:szCs w:val="20"/>
                <w:lang w:val="en-US" w:eastAsia="ro-RO"/>
              </w:rPr>
              <w:t>CĂILE DE ATAC</w:t>
            </w:r>
          </w:p>
        </w:tc>
        <w:tc>
          <w:tcPr>
            <w:tcW w:w="1701" w:type="dxa"/>
          </w:tcPr>
          <w:p w:rsidR="00683BEA" w:rsidRPr="00683BEA" w:rsidRDefault="00683BEA" w:rsidP="00B42DBB">
            <w:pPr>
              <w:rPr>
                <w:rFonts w:ascii="Times New Roman" w:hAnsi="Times New Roman"/>
                <w:sz w:val="20"/>
                <w:szCs w:val="20"/>
              </w:rPr>
            </w:pP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vAlign w:val="center"/>
          </w:tcPr>
          <w:p w:rsidR="00683BEA" w:rsidRPr="00683BEA" w:rsidRDefault="00683BEA" w:rsidP="00B42DBB">
            <w:pPr>
              <w:pStyle w:val="Style8"/>
              <w:widowControl/>
              <w:spacing w:line="240" w:lineRule="auto"/>
              <w:rPr>
                <w:rFonts w:ascii="Times New Roman" w:hAnsi="Times New Roman" w:cs="Times New Roman"/>
                <w:bCs/>
                <w:sz w:val="20"/>
                <w:szCs w:val="20"/>
                <w:lang w:val="ro-RO" w:eastAsia="ro-RO"/>
              </w:rPr>
            </w:pPr>
            <w:r w:rsidRPr="00683BEA">
              <w:rPr>
                <w:rFonts w:ascii="Times New Roman" w:hAnsi="Times New Roman" w:cs="Times New Roman"/>
                <w:b/>
                <w:bCs/>
                <w:sz w:val="20"/>
                <w:szCs w:val="20"/>
                <w:lang w:val="ro-RO" w:eastAsia="ro-RO"/>
              </w:rPr>
              <w:t>Articolul 1.</w:t>
            </w:r>
            <w:r w:rsidRPr="00683BEA">
              <w:rPr>
                <w:rFonts w:ascii="Times New Roman" w:hAnsi="Times New Roman" w:cs="Times New Roman"/>
                <w:bCs/>
                <w:sz w:val="20"/>
                <w:szCs w:val="20"/>
                <w:lang w:val="ro-RO" w:eastAsia="ro-RO"/>
              </w:rPr>
              <w:t xml:space="preserve"> Domeniul de aplicare și disponibilitatea căilor de atac</w:t>
            </w:r>
          </w:p>
        </w:tc>
        <w:tc>
          <w:tcPr>
            <w:tcW w:w="4394" w:type="dxa"/>
            <w:vAlign w:val="center"/>
          </w:tcPr>
          <w:p w:rsidR="00683BEA" w:rsidRPr="00683BEA" w:rsidRDefault="00683BEA" w:rsidP="00B42DBB">
            <w:pPr>
              <w:ind w:firstLine="314"/>
              <w:jc w:val="both"/>
              <w:rPr>
                <w:rFonts w:ascii="Times New Roman" w:hAnsi="Times New Roman"/>
                <w:sz w:val="20"/>
                <w:szCs w:val="20"/>
              </w:rPr>
            </w:pPr>
          </w:p>
        </w:tc>
        <w:tc>
          <w:tcPr>
            <w:tcW w:w="1701" w:type="dxa"/>
            <w:vAlign w:val="center"/>
          </w:tcPr>
          <w:p w:rsidR="00683BEA" w:rsidRPr="00683BEA" w:rsidRDefault="00683BEA" w:rsidP="00B42DBB">
            <w:pPr>
              <w:jc w:val="both"/>
              <w:rPr>
                <w:rFonts w:ascii="Times New Roman" w:hAnsi="Times New Roman"/>
                <w:sz w:val="20"/>
                <w:szCs w:val="20"/>
              </w:rPr>
            </w:pPr>
          </w:p>
        </w:tc>
        <w:tc>
          <w:tcPr>
            <w:tcW w:w="1276" w:type="dxa"/>
            <w:vAlign w:val="center"/>
          </w:tcPr>
          <w:p w:rsidR="00683BEA" w:rsidRPr="00683BEA" w:rsidRDefault="00683BEA" w:rsidP="00B42DBB">
            <w:pPr>
              <w:jc w:val="both"/>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en-US" w:eastAsia="ro-RO"/>
              </w:rPr>
            </w:pPr>
            <w:r w:rsidRPr="00683BEA">
              <w:rPr>
                <w:rStyle w:val="FontStyle81"/>
                <w:rFonts w:ascii="Times New Roman" w:hAnsi="Times New Roman" w:cs="Times New Roman"/>
                <w:b w:val="0"/>
                <w:sz w:val="20"/>
                <w:szCs w:val="20"/>
                <w:lang w:val="en-US" w:eastAsia="ro-RO"/>
              </w:rPr>
              <w:t>(1)  Prezenta directivă se aplică în cazul contractelor prevăzute în Directiva 2014/25/UΕ a Parlamentului European și a Consiliului, cu excepția cazului în care aceste contracte sunt excluse în conformitate cu articolele 18-24, 27-30, 34 sau 55 din directiva menționată.</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en-US" w:eastAsia="ro-RO"/>
              </w:rPr>
            </w:pPr>
            <w:r w:rsidRPr="00683BEA">
              <w:rPr>
                <w:rStyle w:val="FontStyle81"/>
                <w:rFonts w:ascii="Times New Roman" w:hAnsi="Times New Roman" w:cs="Times New Roman"/>
                <w:b w:val="0"/>
                <w:sz w:val="20"/>
                <w:szCs w:val="20"/>
                <w:lang w:val="en-US" w:eastAsia="ro-RO"/>
              </w:rPr>
              <w:t>Contractele, în înțelesul prezentei directive, includ contractele de furnizare, contractele de lucrări și servicii, concesiunile de lucrări și servicii, acordurile-cadru și sistemele dinamice de achiziții.</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en-US" w:eastAsia="ro-RO"/>
              </w:rPr>
            </w:pPr>
            <w:r w:rsidRPr="00683BEA">
              <w:rPr>
                <w:rStyle w:val="FontStyle81"/>
                <w:rFonts w:ascii="Times New Roman" w:hAnsi="Times New Roman" w:cs="Times New Roman"/>
                <w:b w:val="0"/>
                <w:sz w:val="20"/>
                <w:szCs w:val="20"/>
                <w:lang w:val="en-US" w:eastAsia="ro-RO"/>
              </w:rPr>
              <w:t xml:space="preserve">Prezenta directivă se aplică, de asemenea, în cazul concesiunilor atribuite de entități contractante, menționate în Directiva 2014/23/UE a Parlamentului European și a Consiliului, cu excepția cazului în care acestea sunt excluse în conformitate cu </w:t>
            </w:r>
            <w:r w:rsidRPr="00683BEA">
              <w:rPr>
                <w:rStyle w:val="FontStyle81"/>
                <w:rFonts w:ascii="Times New Roman" w:hAnsi="Times New Roman" w:cs="Times New Roman"/>
                <w:b w:val="0"/>
                <w:sz w:val="20"/>
                <w:szCs w:val="20"/>
                <w:lang w:val="en-US" w:eastAsia="ro-RO"/>
              </w:rPr>
              <w:lastRenderedPageBreak/>
              <w:t>articolele 10, 12, 13, 14, 16, 17 și 25 din directiva menționată.</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en-US" w:eastAsia="ro-RO"/>
              </w:rPr>
            </w:pPr>
            <w:r w:rsidRPr="00683BEA">
              <w:rPr>
                <w:rStyle w:val="FontStyle81"/>
                <w:rFonts w:ascii="Times New Roman" w:hAnsi="Times New Roman" w:cs="Times New Roman"/>
                <w:b w:val="0"/>
                <w:sz w:val="20"/>
                <w:szCs w:val="20"/>
                <w:lang w:val="en-US" w:eastAsia="ro-RO"/>
              </w:rPr>
              <w:t>Statele membre adoptă măsurile necesare pentru a se asigura că, în ceea ce privește contractele care intră sub incidența Directivei 2014/25/UE sau a Directivei 2014/23/UE, deciziile entităților contractante pot face obiectul unei proceduri de contestare eficace și mai ales, cât mai rapide posibil, în conformitate cu condițiile stabilite la articolele 2-2f din prezenta directivă, pe motivul că deciziile respective au încălcat dreptul Uniunii în domeniul achizițiilor sau normele de drept intern care transpun prevederile comunitare.</w:t>
            </w:r>
          </w:p>
        </w:tc>
        <w:tc>
          <w:tcPr>
            <w:tcW w:w="4394" w:type="dxa"/>
          </w:tcPr>
          <w:p w:rsidR="009F2F90" w:rsidRPr="009F2F90" w:rsidRDefault="009F2F90" w:rsidP="009F2F90">
            <w:pPr>
              <w:jc w:val="both"/>
              <w:rPr>
                <w:rFonts w:ascii="Times New Roman" w:hAnsi="Times New Roman"/>
                <w:b/>
                <w:sz w:val="20"/>
                <w:szCs w:val="20"/>
              </w:rPr>
            </w:pPr>
            <w:r w:rsidRPr="009F2F90">
              <w:rPr>
                <w:rFonts w:ascii="Times New Roman" w:hAnsi="Times New Roman"/>
                <w:b/>
                <w:sz w:val="20"/>
                <w:szCs w:val="20"/>
              </w:rPr>
              <w:lastRenderedPageBreak/>
              <w:t xml:space="preserve">Proiect de lege </w:t>
            </w:r>
          </w:p>
          <w:p w:rsidR="009F2F90" w:rsidRPr="009F2F90" w:rsidRDefault="009F2F90" w:rsidP="009F2F90">
            <w:pPr>
              <w:jc w:val="center"/>
              <w:rPr>
                <w:rFonts w:ascii="Times New Roman" w:hAnsi="Times New Roman"/>
                <w:b/>
                <w:sz w:val="20"/>
                <w:szCs w:val="20"/>
                <w:lang w:val="ro-MD"/>
              </w:rPr>
            </w:pPr>
            <w:r w:rsidRPr="009F2F90">
              <w:rPr>
                <w:rFonts w:ascii="Times New Roman" w:hAnsi="Times New Roman"/>
                <w:b/>
                <w:sz w:val="20"/>
                <w:szCs w:val="20"/>
                <w:lang w:val="ro-MD"/>
              </w:rPr>
              <w:t>Capitolul I</w:t>
            </w:r>
          </w:p>
          <w:p w:rsidR="009F2F90" w:rsidRPr="009F2F90" w:rsidRDefault="009F2F90" w:rsidP="009F2F90">
            <w:pPr>
              <w:jc w:val="center"/>
              <w:rPr>
                <w:rFonts w:ascii="Times New Roman" w:hAnsi="Times New Roman"/>
                <w:b/>
                <w:sz w:val="20"/>
                <w:szCs w:val="20"/>
                <w:lang w:val="ro-MD"/>
              </w:rPr>
            </w:pPr>
            <w:r w:rsidRPr="009F2F90">
              <w:rPr>
                <w:rFonts w:ascii="Times New Roman" w:hAnsi="Times New Roman"/>
                <w:b/>
                <w:sz w:val="20"/>
                <w:szCs w:val="20"/>
                <w:lang w:val="ro-MD"/>
              </w:rPr>
              <w:t>DISPOZIŢII GENERALE PRIVIND CĂILE DE ATAC</w:t>
            </w:r>
          </w:p>
          <w:p w:rsidR="009F2F90" w:rsidRPr="009F2F90" w:rsidRDefault="009F2F90" w:rsidP="009F2F90">
            <w:pPr>
              <w:jc w:val="center"/>
              <w:rPr>
                <w:rFonts w:ascii="Times New Roman" w:hAnsi="Times New Roman"/>
                <w:b/>
                <w:sz w:val="20"/>
                <w:szCs w:val="20"/>
                <w:lang w:val="ro-MD"/>
              </w:rPr>
            </w:pPr>
          </w:p>
          <w:p w:rsidR="009F2F90" w:rsidRPr="009F2F90" w:rsidRDefault="009F2F90" w:rsidP="009F2F90">
            <w:pPr>
              <w:widowControl/>
              <w:jc w:val="both"/>
              <w:rPr>
                <w:rFonts w:ascii="Times New Roman" w:hAnsi="Times New Roman"/>
                <w:b/>
                <w:bCs/>
                <w:iCs/>
                <w:sz w:val="20"/>
                <w:szCs w:val="20"/>
                <w:lang w:eastAsia="ro-RO"/>
              </w:rPr>
            </w:pPr>
            <w:r w:rsidRPr="009F2F90">
              <w:rPr>
                <w:rFonts w:ascii="Times New Roman" w:hAnsi="Times New Roman"/>
                <w:b/>
                <w:bCs/>
                <w:iCs/>
                <w:sz w:val="20"/>
                <w:szCs w:val="20"/>
                <w:lang w:eastAsia="ro-RO"/>
              </w:rPr>
              <w:t xml:space="preserve">Articolul 89. Domeniul de aplicare și disponibilitate a căilor de atac </w:t>
            </w:r>
          </w:p>
          <w:p w:rsidR="009F2F90" w:rsidRPr="009F2F90" w:rsidRDefault="009F2F90" w:rsidP="009F2F90">
            <w:pPr>
              <w:widowControl/>
              <w:jc w:val="both"/>
              <w:rPr>
                <w:rFonts w:ascii="Times New Roman" w:eastAsia="Times New Roman" w:hAnsi="Times New Roman"/>
                <w:bCs/>
                <w:iCs/>
                <w:sz w:val="20"/>
                <w:szCs w:val="20"/>
                <w:lang w:eastAsia="ro-RO"/>
              </w:rPr>
            </w:pPr>
            <w:r w:rsidRPr="009F2F90">
              <w:rPr>
                <w:rFonts w:ascii="Times New Roman" w:eastAsia="Times New Roman" w:hAnsi="Times New Roman"/>
                <w:bCs/>
                <w:iCs/>
                <w:sz w:val="20"/>
                <w:szCs w:val="20"/>
                <w:lang w:eastAsia="ro-RO"/>
              </w:rPr>
              <w:t>(1) Prezentul titlu se aplică în cazul contractelor de achiziții publice, cu excepția cazurilor în care aceste contracte sunt excluse în conformitate cu art. 5 - 10, art. 13 - 15 și art. 36.</w:t>
            </w:r>
          </w:p>
          <w:p w:rsidR="009F2F90" w:rsidRPr="009F2F90" w:rsidRDefault="009F2F90" w:rsidP="009F2F90">
            <w:pPr>
              <w:widowControl/>
              <w:jc w:val="both"/>
              <w:rPr>
                <w:rFonts w:ascii="Times New Roman" w:eastAsia="Times New Roman" w:hAnsi="Times New Roman"/>
                <w:bCs/>
                <w:iCs/>
                <w:sz w:val="20"/>
                <w:szCs w:val="20"/>
                <w:lang w:eastAsia="ro-RO"/>
              </w:rPr>
            </w:pPr>
            <w:r w:rsidRPr="009F2F90">
              <w:rPr>
                <w:rFonts w:ascii="Times New Roman" w:eastAsia="Times New Roman" w:hAnsi="Times New Roman"/>
                <w:bCs/>
                <w:iCs/>
                <w:sz w:val="20"/>
                <w:szCs w:val="20"/>
                <w:lang w:eastAsia="ro-RO"/>
              </w:rPr>
              <w:t>(2) Prezentul titlu se aplică în cazul contractelor sectoriale, cu excepția cazurilor în care aceste contracte sunt excluse în conformitate cu art. 16 - 22, 23</w:t>
            </w:r>
            <w:r w:rsidRPr="009F2F90">
              <w:rPr>
                <w:rFonts w:ascii="Times New Roman" w:eastAsia="Times New Roman" w:hAnsi="Times New Roman"/>
                <w:bCs/>
                <w:iCs/>
                <w:sz w:val="20"/>
                <w:szCs w:val="20"/>
                <w:vertAlign w:val="superscript"/>
                <w:lang w:eastAsia="ro-RO"/>
              </w:rPr>
              <w:t xml:space="preserve">2 </w:t>
            </w:r>
            <w:r w:rsidRPr="009F2F90">
              <w:rPr>
                <w:rFonts w:ascii="Times New Roman" w:eastAsia="Times New Roman" w:hAnsi="Times New Roman"/>
                <w:bCs/>
                <w:iCs/>
                <w:sz w:val="20"/>
                <w:szCs w:val="20"/>
                <w:lang w:eastAsia="ro-RO"/>
              </w:rPr>
              <w:t>- 25, art. 26</w:t>
            </w:r>
            <w:r w:rsidRPr="009F2F90">
              <w:rPr>
                <w:rFonts w:ascii="Times New Roman" w:eastAsia="Times New Roman" w:hAnsi="Times New Roman"/>
                <w:bCs/>
                <w:iCs/>
                <w:sz w:val="20"/>
                <w:szCs w:val="20"/>
                <w:vertAlign w:val="superscript"/>
                <w:lang w:eastAsia="ro-RO"/>
              </w:rPr>
              <w:t>1</w:t>
            </w:r>
            <w:r w:rsidRPr="009F2F90">
              <w:rPr>
                <w:rFonts w:ascii="Times New Roman" w:eastAsia="Times New Roman" w:hAnsi="Times New Roman"/>
                <w:bCs/>
                <w:iCs/>
                <w:sz w:val="20"/>
                <w:szCs w:val="20"/>
                <w:lang w:eastAsia="ro-RO"/>
              </w:rPr>
              <w:t xml:space="preserve"> sau art. 47 din Legea nr. 74/2020 privind achizițiile în sectoarele energeticii, apei, transporturilor și serviciilor poștale.</w:t>
            </w:r>
          </w:p>
          <w:p w:rsidR="009F2F90" w:rsidRPr="009F2F90" w:rsidRDefault="009F2F90" w:rsidP="009F2F90">
            <w:pPr>
              <w:widowControl/>
              <w:jc w:val="both"/>
              <w:rPr>
                <w:rFonts w:ascii="Times New Roman" w:eastAsia="Times New Roman" w:hAnsi="Times New Roman"/>
                <w:bCs/>
                <w:iCs/>
                <w:sz w:val="20"/>
                <w:szCs w:val="20"/>
                <w:lang w:eastAsia="ro-RO"/>
              </w:rPr>
            </w:pPr>
            <w:r w:rsidRPr="009F2F90">
              <w:rPr>
                <w:rFonts w:ascii="Times New Roman" w:eastAsia="Times New Roman" w:hAnsi="Times New Roman"/>
                <w:bCs/>
                <w:iCs/>
                <w:sz w:val="20"/>
                <w:szCs w:val="20"/>
                <w:lang w:eastAsia="ro-RO"/>
              </w:rPr>
              <w:t xml:space="preserve">(3) Prezentul titlu se aplică în cazul contractelor de concesiuni atribuite de autorități/entități </w:t>
            </w:r>
            <w:r w:rsidRPr="009F2F90">
              <w:rPr>
                <w:rFonts w:ascii="Times New Roman" w:eastAsia="Times New Roman" w:hAnsi="Times New Roman"/>
                <w:bCs/>
                <w:iCs/>
                <w:sz w:val="20"/>
                <w:szCs w:val="20"/>
                <w:lang w:eastAsia="ro-RO"/>
              </w:rPr>
              <w:lastRenderedPageBreak/>
              <w:t xml:space="preserve">contractante, cu excepția cazurilor în care aceste contracte sunt excluse în conformitate cu art. 10 - 19 și art. 28 din Legea nr. </w:t>
            </w:r>
            <w:r w:rsidR="004702E9" w:rsidRPr="009F2F90">
              <w:rPr>
                <w:rFonts w:ascii="Times New Roman" w:eastAsia="Times New Roman" w:hAnsi="Times New Roman"/>
                <w:bCs/>
                <w:iCs/>
                <w:sz w:val="20"/>
                <w:szCs w:val="20"/>
                <w:lang w:eastAsia="ro-RO"/>
              </w:rPr>
              <w:t>xx</w:t>
            </w:r>
            <w:r w:rsidRPr="009F2F90">
              <w:rPr>
                <w:rFonts w:ascii="Times New Roman" w:eastAsia="Times New Roman" w:hAnsi="Times New Roman"/>
                <w:bCs/>
                <w:iCs/>
                <w:sz w:val="20"/>
                <w:szCs w:val="20"/>
                <w:lang w:eastAsia="ro-RO"/>
              </w:rPr>
              <w:t>/2024 privind concesiunile de lucrări și concesiunile de servicii.</w:t>
            </w:r>
          </w:p>
          <w:p w:rsidR="009F2F90" w:rsidRPr="009F2F90" w:rsidRDefault="009F2F90" w:rsidP="009F2F90">
            <w:pPr>
              <w:widowControl/>
              <w:jc w:val="both"/>
              <w:rPr>
                <w:rFonts w:ascii="Times New Roman" w:eastAsia="Times New Roman" w:hAnsi="Times New Roman"/>
                <w:bCs/>
                <w:iCs/>
                <w:sz w:val="20"/>
                <w:szCs w:val="20"/>
                <w:lang w:eastAsia="ro-RO"/>
              </w:rPr>
            </w:pPr>
            <w:r w:rsidRPr="009F2F90">
              <w:rPr>
                <w:rFonts w:ascii="Times New Roman" w:eastAsia="Times New Roman" w:hAnsi="Times New Roman"/>
                <w:bCs/>
                <w:iCs/>
                <w:sz w:val="20"/>
                <w:szCs w:val="20"/>
                <w:lang w:eastAsia="ro-RO"/>
              </w:rPr>
              <w:t>(4) Prezentul titlu</w:t>
            </w:r>
            <w:r w:rsidRPr="009F2F90">
              <w:rPr>
                <w:rFonts w:ascii="Times New Roman" w:eastAsia="Times New Roman" w:hAnsi="Times New Roman"/>
                <w:bCs/>
                <w:sz w:val="20"/>
                <w:szCs w:val="20"/>
                <w:lang w:val="ro-MD" w:eastAsia="ro-RO"/>
              </w:rPr>
              <w:t xml:space="preserve"> </w:t>
            </w:r>
            <w:r w:rsidRPr="009F2F90">
              <w:rPr>
                <w:rFonts w:ascii="Times New Roman" w:eastAsia="Times New Roman" w:hAnsi="Times New Roman"/>
                <w:bCs/>
                <w:iCs/>
                <w:sz w:val="20"/>
                <w:szCs w:val="20"/>
                <w:lang w:val="ro-MD" w:eastAsia="ro-RO"/>
              </w:rPr>
              <w:t>reglementează organizarea și funcționarea Agenției Naționale pentru Soluționarea Contestațiilor.</w:t>
            </w:r>
          </w:p>
          <w:p w:rsid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p w:rsidR="009F2F90" w:rsidRPr="009F2F90" w:rsidRDefault="009F2F90" w:rsidP="009F2F90">
            <w:pPr>
              <w:jc w:val="both"/>
              <w:rPr>
                <w:rFonts w:ascii="Times New Roman" w:eastAsia="Times New Roman" w:hAnsi="Times New Roman"/>
                <w:b/>
                <w:bCs/>
                <w:iCs/>
                <w:sz w:val="20"/>
                <w:szCs w:val="20"/>
                <w:lang w:eastAsia="ro-RO"/>
              </w:rPr>
            </w:pPr>
            <w:r w:rsidRPr="009F2F90">
              <w:rPr>
                <w:rFonts w:ascii="Times New Roman" w:eastAsia="Times New Roman" w:hAnsi="Times New Roman"/>
                <w:b/>
                <w:bCs/>
                <w:iCs/>
                <w:sz w:val="20"/>
                <w:szCs w:val="20"/>
                <w:lang w:eastAsia="ro-RO"/>
              </w:rPr>
              <w:t xml:space="preserve">Proiect de lege </w:t>
            </w:r>
          </w:p>
          <w:p w:rsidR="009F2F90" w:rsidRPr="009F2F90" w:rsidRDefault="009F2F90" w:rsidP="009F2F90">
            <w:pPr>
              <w:tabs>
                <w:tab w:val="left" w:pos="184"/>
              </w:tabs>
              <w:ind w:right="34"/>
              <w:jc w:val="center"/>
              <w:rPr>
                <w:rFonts w:ascii="Times New Roman" w:eastAsia="Arial" w:hAnsi="Times New Roman"/>
                <w:b/>
                <w:bCs/>
                <w:iCs/>
                <w:sz w:val="20"/>
                <w:szCs w:val="20"/>
                <w:lang w:val="ro-MD" w:eastAsia="ro-RO"/>
              </w:rPr>
            </w:pPr>
            <w:r w:rsidRPr="009F2F90">
              <w:rPr>
                <w:rFonts w:ascii="Times New Roman" w:eastAsia="Arial" w:hAnsi="Times New Roman"/>
                <w:b/>
                <w:bCs/>
                <w:iCs/>
                <w:sz w:val="20"/>
                <w:szCs w:val="20"/>
                <w:lang w:val="ro-MD" w:eastAsia="ro-RO"/>
              </w:rPr>
              <w:t>Capitolul II</w:t>
            </w:r>
          </w:p>
          <w:p w:rsidR="009F2F90" w:rsidRPr="009F2F90" w:rsidRDefault="009F2F90" w:rsidP="009F2F90">
            <w:pPr>
              <w:tabs>
                <w:tab w:val="left" w:pos="184"/>
              </w:tabs>
              <w:ind w:right="34"/>
              <w:jc w:val="center"/>
              <w:rPr>
                <w:rFonts w:ascii="Times New Roman" w:eastAsia="Arial" w:hAnsi="Times New Roman"/>
                <w:b/>
                <w:bCs/>
                <w:iCs/>
                <w:sz w:val="20"/>
                <w:szCs w:val="20"/>
                <w:lang w:val="ro-MD" w:eastAsia="ro-RO"/>
              </w:rPr>
            </w:pPr>
            <w:r w:rsidRPr="009F2F90">
              <w:rPr>
                <w:rFonts w:ascii="Times New Roman" w:eastAsia="Arial" w:hAnsi="Times New Roman"/>
                <w:b/>
                <w:bCs/>
                <w:iCs/>
                <w:sz w:val="20"/>
                <w:szCs w:val="20"/>
                <w:lang w:val="ro-MD" w:eastAsia="ro-RO"/>
              </w:rPr>
              <w:t>ORGANIZAREA ȘI FUNCȚIONAREA</w:t>
            </w:r>
          </w:p>
          <w:p w:rsidR="009F2F90" w:rsidRPr="009F2F90" w:rsidRDefault="009F2F90" w:rsidP="009F2F90">
            <w:pPr>
              <w:tabs>
                <w:tab w:val="left" w:pos="184"/>
              </w:tabs>
              <w:ind w:right="34"/>
              <w:jc w:val="center"/>
              <w:rPr>
                <w:rFonts w:ascii="Times New Roman" w:eastAsia="Arial" w:hAnsi="Times New Roman"/>
                <w:b/>
                <w:bCs/>
                <w:iCs/>
                <w:sz w:val="20"/>
                <w:szCs w:val="20"/>
                <w:lang w:val="ro-MD" w:eastAsia="ro-RO"/>
              </w:rPr>
            </w:pPr>
            <w:r w:rsidRPr="009F2F90">
              <w:rPr>
                <w:rFonts w:ascii="Times New Roman" w:eastAsia="Arial" w:hAnsi="Times New Roman"/>
                <w:b/>
                <w:bCs/>
                <w:iCs/>
                <w:sz w:val="20"/>
                <w:szCs w:val="20"/>
                <w:lang w:val="ro-MD" w:eastAsia="ro-RO"/>
              </w:rPr>
              <w:t>AGENŢIEI NAŢIONALE PENTRU SOLUŢIONAREA CONTESTAŢIILOR</w:t>
            </w:r>
          </w:p>
          <w:p w:rsidR="009F2F90" w:rsidRPr="009F2F90" w:rsidRDefault="009F2F90" w:rsidP="009F2F90">
            <w:pPr>
              <w:widowControl/>
              <w:tabs>
                <w:tab w:val="left" w:pos="184"/>
              </w:tabs>
              <w:ind w:right="34"/>
              <w:jc w:val="both"/>
              <w:rPr>
                <w:rFonts w:ascii="Times New Roman" w:eastAsia="Arial" w:hAnsi="Times New Roman"/>
                <w:bCs/>
                <w:iCs/>
                <w:sz w:val="20"/>
                <w:szCs w:val="20"/>
                <w:lang w:val="ro-MD" w:eastAsia="ro-RO"/>
              </w:rPr>
            </w:pPr>
          </w:p>
          <w:p w:rsidR="009F2F90" w:rsidRPr="009F2F90" w:rsidRDefault="009F2F90" w:rsidP="009F2F90">
            <w:pPr>
              <w:jc w:val="both"/>
              <w:rPr>
                <w:rFonts w:ascii="Times New Roman" w:eastAsia="Times New Roman" w:hAnsi="Times New Roman"/>
                <w:b/>
                <w:bCs/>
                <w:iCs/>
                <w:sz w:val="20"/>
                <w:szCs w:val="20"/>
                <w:lang w:val="en-US" w:eastAsia="ro-RO"/>
              </w:rPr>
            </w:pPr>
            <w:r w:rsidRPr="009F2F90">
              <w:rPr>
                <w:rFonts w:ascii="Times New Roman" w:eastAsia="Times New Roman" w:hAnsi="Times New Roman"/>
                <w:b/>
                <w:bCs/>
                <w:iCs/>
                <w:sz w:val="20"/>
                <w:szCs w:val="20"/>
                <w:lang w:val="en-US" w:eastAsia="ro-RO"/>
              </w:rPr>
              <w:t xml:space="preserve">Articolul 90. Statutul Agenției Naționale pentru Soluționarea Contestațiilor </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 xml:space="preserve">(1) Agenția Națională pentru Soluționarea Contestațiilor este o autoritate publică autonomă, care examinează contestaţiile formulate în cadrul procedurilor de atribuire a contractelor de achiziții publice, a contractelor sectoriale și a contractelor de concesiuni. </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(2) Agenția Națională pent</w:t>
            </w:r>
            <w:r w:rsidR="009B217F">
              <w:rPr>
                <w:rFonts w:ascii="Times New Roman" w:eastAsia="Times New Roman" w:hAnsi="Times New Roman"/>
                <w:bCs/>
                <w:iCs/>
                <w:sz w:val="20"/>
                <w:szCs w:val="20"/>
                <w:lang w:val="en-US" w:eastAsia="ro-RO"/>
              </w:rPr>
              <w:t xml:space="preserve">ru Soluționarea Contestațiilor </w:t>
            </w:r>
            <w:r w:rsidRPr="009F2F90">
              <w:rPr>
                <w:rFonts w:ascii="Times New Roman" w:eastAsia="Times New Roman" w:hAnsi="Times New Roman"/>
                <w:bCs/>
                <w:iCs/>
                <w:sz w:val="20"/>
                <w:szCs w:val="20"/>
                <w:lang w:val="en-US" w:eastAsia="ro-RO"/>
              </w:rPr>
              <w:t xml:space="preserve">dispune de independenţă organizaţională, funcţională, operaţională şi financiară conform prezentei legi. </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(3) În exercitarea atribuţiilor şi împuternicirilor sale, Agenția Națională pentru Soluționarea Contestațiilor nu poate fi direcţionată sau controlată de nicio persoană fizică sau juridică având obligaţia de a apăra drepturile şi interesele legitime ale tuturor părţilor implicate în procedura de soluționare a contestației parvenite spre soluţionare fără nicio privilegiere sau discriminare.</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 xml:space="preserve">(4) Agenția Națională pentru Soluționarea Contestațiilor este o instituţie apolitică. </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 xml:space="preserve">(5) Agenția Națională pentru Soluționarea Contestațiilor este persoană juridică de drept public, finanţată integral din bugetul de stat, care dispune de conturi trezoreriale, de ştampilă cu imaginea Stemei de Stat a Republicii Moldova şi de alte atribute </w:t>
            </w:r>
            <w:r w:rsidRPr="009F2F90">
              <w:rPr>
                <w:rFonts w:ascii="Times New Roman" w:eastAsia="Times New Roman" w:hAnsi="Times New Roman"/>
                <w:bCs/>
                <w:iCs/>
                <w:sz w:val="20"/>
                <w:szCs w:val="20"/>
                <w:lang w:val="en-US" w:eastAsia="ro-RO"/>
              </w:rPr>
              <w:lastRenderedPageBreak/>
              <w:t xml:space="preserve">necesare. </w:t>
            </w:r>
          </w:p>
          <w:p w:rsid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(6) În cazul în care tratatele internaţionale la care Republica Moldova este parte stabilesc alte norme decât cele prevăzute de prezenta lege, se aplică normele tratatelor internaţionale.</w:t>
            </w:r>
          </w:p>
          <w:p w:rsidR="009F2F90" w:rsidRDefault="009F2F90" w:rsidP="009F2F90">
            <w:pPr>
              <w:jc w:val="both"/>
              <w:rPr>
                <w:rFonts w:ascii="Times New Roman" w:eastAsia="Times New Roman" w:hAnsi="Times New Roman"/>
                <w:bCs/>
                <w:iCs/>
                <w:sz w:val="20"/>
                <w:szCs w:val="20"/>
                <w:lang w:val="en-US" w:eastAsia="ro-RO"/>
              </w:rPr>
            </w:pPr>
          </w:p>
          <w:p w:rsidR="009F2F90" w:rsidRPr="009F2F90" w:rsidRDefault="009F2F90" w:rsidP="009F2F90">
            <w:pPr>
              <w:jc w:val="both"/>
              <w:rPr>
                <w:rFonts w:ascii="Times New Roman" w:eastAsia="Times New Roman" w:hAnsi="Times New Roman"/>
                <w:b/>
                <w:bCs/>
                <w:iCs/>
                <w:sz w:val="20"/>
                <w:szCs w:val="20"/>
                <w:lang w:val="en-US" w:eastAsia="ro-RO"/>
              </w:rPr>
            </w:pPr>
            <w:r w:rsidRPr="009F2F90">
              <w:rPr>
                <w:rFonts w:ascii="Times New Roman" w:eastAsia="Times New Roman" w:hAnsi="Times New Roman"/>
                <w:b/>
                <w:bCs/>
                <w:iCs/>
                <w:sz w:val="20"/>
                <w:szCs w:val="20"/>
                <w:lang w:val="en-US" w:eastAsia="ro-RO"/>
              </w:rPr>
              <w:t>Articolul 91. Bugetul Agenției Naționale pentru Soluționarea Contestațiilor</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(1) Activitatea Agenției Naționale pentru Soluționarea Contestațiilor este finanţată de la bugetul de stat în limitele alocaţiilor bugetare aprobate prin legea bugetară anuală.</w:t>
            </w:r>
          </w:p>
          <w:p w:rsid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(2) Bugetul Agenției Naționale pentru Soluționarea Contestațiilor se elaborează şi se aprobă conform principiilor, regulilor şi procedurilor prevăzute de Legea finanţelor publice şi responsabilităţii bugetar-fiscale nr. 181/2014 pentru autorităţile bugetare, independente/autonome.</w:t>
            </w:r>
          </w:p>
          <w:p w:rsidR="009F2F90" w:rsidRDefault="009F2F90" w:rsidP="009F2F90">
            <w:pPr>
              <w:jc w:val="both"/>
              <w:rPr>
                <w:rFonts w:ascii="Times New Roman" w:eastAsia="Times New Roman" w:hAnsi="Times New Roman"/>
                <w:bCs/>
                <w:iCs/>
                <w:sz w:val="20"/>
                <w:szCs w:val="20"/>
                <w:lang w:val="en-US" w:eastAsia="ro-RO"/>
              </w:rPr>
            </w:pPr>
          </w:p>
          <w:p w:rsidR="009F2F90" w:rsidRPr="009F2F90" w:rsidRDefault="009F2F90" w:rsidP="009F2F90">
            <w:pPr>
              <w:jc w:val="both"/>
              <w:rPr>
                <w:rFonts w:ascii="Times New Roman" w:eastAsia="Times New Roman" w:hAnsi="Times New Roman"/>
                <w:b/>
                <w:bCs/>
                <w:iCs/>
                <w:sz w:val="20"/>
                <w:szCs w:val="20"/>
                <w:lang w:val="en-US" w:eastAsia="ro-RO"/>
              </w:rPr>
            </w:pPr>
            <w:r w:rsidRPr="009F2F90">
              <w:rPr>
                <w:rFonts w:ascii="Times New Roman" w:eastAsia="Times New Roman" w:hAnsi="Times New Roman"/>
                <w:b/>
                <w:bCs/>
                <w:iCs/>
                <w:sz w:val="20"/>
                <w:szCs w:val="20"/>
                <w:lang w:val="en-US" w:eastAsia="ro-RO"/>
              </w:rPr>
              <w:t>Articolul 92. Atribuțiile și principiile de activitate</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(1) Agenția Națională pentru Soluționarea Contestațiilor soluționează contestațiile depuse pe marginea procedurilor de atribuire a contractelor de achiziții publice, a contractelor sectoriale, a contractelor de concesiuni, dispune măsuri de remediere sau orice alte acțiuni menite să asigure restabilirea în drepturi a persoanelor vătămate.</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 xml:space="preserve">(2) Agenția Națională pentru Soluționarea Contestațiilor îşi exercită atribuțiile în conformitate cu Constituţia Republicii Moldova, cu prezenta lege şi cu legislația-cadru din domeniul achizițiilor publice, achizițiilor sectoriale și concesiunilor. </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(3) Activitatea Agenției Naționale pentru Soluționarea Contestațiilor se bazează pe următoarele principii:</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a) independenţă – desfăşurarea activităţii independent de Guvern, de alte organizaţii publice, de alte persoane juridice de drept public sau privat şi de persoane fizice;</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 xml:space="preserve">b) legalitate – respectarea Constituţiei Republicii Moldova, a legislaţiei naţionale şi a tratatelor </w:t>
            </w:r>
            <w:r w:rsidRPr="009F2F90">
              <w:rPr>
                <w:rFonts w:ascii="Times New Roman" w:eastAsia="Times New Roman" w:hAnsi="Times New Roman"/>
                <w:bCs/>
                <w:iCs/>
                <w:sz w:val="20"/>
                <w:szCs w:val="20"/>
                <w:lang w:val="en-US" w:eastAsia="ro-RO"/>
              </w:rPr>
              <w:lastRenderedPageBreak/>
              <w:t>internaţionale la care Republica Moldova este parte;</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c) imparțialitate – desfăşurarea activităţii de soluționare a contestațiilor cu obiectivitate, în mod nepărtinitor, în baza raţionamentelor profesionale și a normelor legale;</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 xml:space="preserve">d) disponibilitate – posibilitatea părților de a determina independent întinderea pretențiilor și a mijloacelor de apărare; </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e) contradictorialitate – posibilitatea părţilor de a-şi formula, argumenta şi dovedi poziţia în procesul de soluționare a contestației, de a-şi expune opinia asupra oricărei probleme de fapt şi de drept care are legătură cu contestația;</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f) dreptul la apărare – totalitatea posibilităților garantate de prezenta lege pentru părți în vederea apărării intereselor acestora.</w:t>
            </w:r>
          </w:p>
          <w:p w:rsidR="009F2F90" w:rsidRPr="009F2F90" w:rsidRDefault="009F2F90" w:rsidP="009F2F90">
            <w:pPr>
              <w:jc w:val="both"/>
              <w:rPr>
                <w:rFonts w:ascii="Times New Roman" w:eastAsia="Times New Roman" w:hAnsi="Times New Roman"/>
                <w:bCs/>
                <w:iCs/>
                <w:sz w:val="20"/>
                <w:szCs w:val="20"/>
                <w:lang w:val="en-US" w:eastAsia="ro-RO"/>
              </w:rPr>
            </w:pPr>
          </w:p>
          <w:p w:rsidR="009F2F90" w:rsidRPr="009F2F90" w:rsidRDefault="009F2F90" w:rsidP="009F2F90">
            <w:pPr>
              <w:jc w:val="both"/>
              <w:rPr>
                <w:rFonts w:ascii="Times New Roman" w:eastAsia="Times New Roman" w:hAnsi="Times New Roman"/>
                <w:b/>
                <w:bCs/>
                <w:iCs/>
                <w:sz w:val="20"/>
                <w:szCs w:val="20"/>
                <w:lang w:val="en-US" w:eastAsia="ro-RO"/>
              </w:rPr>
            </w:pPr>
            <w:r w:rsidRPr="009F2F90">
              <w:rPr>
                <w:rFonts w:ascii="Times New Roman" w:eastAsia="Times New Roman" w:hAnsi="Times New Roman"/>
                <w:b/>
                <w:bCs/>
                <w:iCs/>
                <w:sz w:val="20"/>
                <w:szCs w:val="20"/>
                <w:lang w:val="en-US" w:eastAsia="ro-RO"/>
              </w:rPr>
              <w:t>Articolul 93. Relațiile Agenției Naționale pentru Soluționarea Contestațiilor cu Parlamentul cu autorități publice și alte instituții</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(1) Agenţia Naţională pentru Soluţionarea Contestaţiilor prezintă Parlamentului, în şedinţă plenară, până la data de 15 martie a fiecărui an, un raport anual de activitate, care include date şi analize cu privire la cazurile de soluţionare a contestaţiilor.</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(2) La solicitarea Parlamentului, Agenţia Naţională pentru Soluţionarea Contestaţiilor prezintă rapoarte pentru o perioadă mai scurtă de un an. Agenţia Naţională pentru Soluţionarea Contestaţiilor poate să prezinte Parlamentului şi alte rapoarte considerate necesare.</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(3) Raportul prevăzut la alin. (1) se publică, pe pagina web oficială a Agenţiei Naţionale pentru Soluţionarea Contestaţiilor, în termen de 7 zile de la data prezentării acestuia în Parlament.</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(4) Agenţia Naţională pentru Soluţionarea Contestaţiilor colaborează cu autorităţile, instituţiile publice, inclusiv organele de drept, călăuzindu-se de principiile legalităţii şi neadmiterii imixtiunii în activitatea acestora.</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 xml:space="preserve">(5) Agenția Națională pentru Soluționarea </w:t>
            </w:r>
            <w:r w:rsidRPr="009F2F90">
              <w:rPr>
                <w:rFonts w:ascii="Times New Roman" w:eastAsia="Times New Roman" w:hAnsi="Times New Roman"/>
                <w:bCs/>
                <w:iCs/>
                <w:sz w:val="20"/>
                <w:szCs w:val="20"/>
                <w:lang w:val="en-US" w:eastAsia="ro-RO"/>
              </w:rPr>
              <w:lastRenderedPageBreak/>
              <w:t>Contestațiilor înștiințează autoritățile centrale de specialitate atunci când constată deficiențe ale legislației privind achizițiile publice, achizițiile sectoriale și concesiuni.</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(6) Autoritățile centrale de specialitate cu competențe în domeniul achizițiilor publice, achizițiilor sectoriale și concesiunilor informează Agenția Națională pentru Soluționarea Contestațiilor atunci când constată existența unor soluții neunitare în exercitarea atribuțiilor de soluționare a contestațiilor.</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(7) În scopul exercitării atribuţiilor sale, Agenţia Naţională pentru Soluţionarea Contestaţiilor este în drept să solicite informaţii, acte și alte materiale ce au legătură cu obiectul contestației de la entități publice și private, iar acestea din urmă sunt obligate să le prezinte, cu excepția cazurilor în care acest fapt este interzis expres de legislaţie.</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(8) Agenţia Naţională pentru Soluţionarea Contestaţiilor este în drept să contracteze specialişti calificaţi sau entităţi specializate pentru prestarea de servicii/acordarea asistenţei de specialitate.</w:t>
            </w:r>
          </w:p>
          <w:p w:rsidR="009F2F90" w:rsidRDefault="009F2F90"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en-US" w:eastAsia="ro-RO"/>
              </w:rPr>
            </w:pPr>
          </w:p>
          <w:p w:rsidR="009F2F90" w:rsidRPr="009F2F90" w:rsidRDefault="009F2F90" w:rsidP="009F2F90">
            <w:pPr>
              <w:jc w:val="both"/>
              <w:rPr>
                <w:rFonts w:ascii="Times New Roman" w:eastAsia="Times New Roman" w:hAnsi="Times New Roman"/>
                <w:b/>
                <w:bCs/>
                <w:iCs/>
                <w:sz w:val="20"/>
                <w:szCs w:val="20"/>
                <w:lang w:val="en-US" w:eastAsia="ro-RO"/>
              </w:rPr>
            </w:pPr>
            <w:r w:rsidRPr="009F2F90">
              <w:rPr>
                <w:rFonts w:ascii="Times New Roman" w:eastAsia="Times New Roman" w:hAnsi="Times New Roman"/>
                <w:b/>
                <w:bCs/>
                <w:iCs/>
                <w:sz w:val="20"/>
                <w:szCs w:val="20"/>
                <w:lang w:val="en-US" w:eastAsia="ro-RO"/>
              </w:rPr>
              <w:t>Articolul 94. Structura Agenției Naționale pentru Soluționarea Contestațiilor</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 xml:space="preserve">(1) Agenţia Naţională pentru Soluţionarea Contestaţiilor are în componenţa sa şapte consilieri pentru soluţionarea contestaţiilor (în continuare – consilieri), inclusiv directorul general, care </w:t>
            </w:r>
            <w:proofErr w:type="gramStart"/>
            <w:r w:rsidRPr="009F2F90">
              <w:rPr>
                <w:rFonts w:ascii="Times New Roman" w:eastAsia="Times New Roman" w:hAnsi="Times New Roman"/>
                <w:bCs/>
                <w:iCs/>
                <w:sz w:val="20"/>
                <w:szCs w:val="20"/>
                <w:lang w:val="en-US" w:eastAsia="ro-RO"/>
              </w:rPr>
              <w:t>are</w:t>
            </w:r>
            <w:proofErr w:type="gramEnd"/>
            <w:r w:rsidRPr="009F2F90">
              <w:rPr>
                <w:rFonts w:ascii="Times New Roman" w:eastAsia="Times New Roman" w:hAnsi="Times New Roman"/>
                <w:bCs/>
                <w:iCs/>
                <w:sz w:val="20"/>
                <w:szCs w:val="20"/>
                <w:lang w:val="en-US" w:eastAsia="ro-RO"/>
              </w:rPr>
              <w:t xml:space="preserve"> statut de persoană cu funcţie de demnitate publică.</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(2) Agenţia Naţională pentru Soluţionarea Contestaţiilor își exercită atribuțiile de soluționare a contestațiilor prin intermediul completelor de soluționare a contestațiilor constituite potrivit prezentei legi și regulamentului de ordine internă.</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 xml:space="preserve">(3) În cadrul Agenției Naționale pentru Soluționarea Contestațiilor poate activa un colegiu format din consilierii de soluționare a contestațiilor. </w:t>
            </w:r>
          </w:p>
          <w:p w:rsidR="009F2F90" w:rsidRPr="009F2F90" w:rsidRDefault="009F2F90" w:rsidP="009F2F90">
            <w:pPr>
              <w:jc w:val="both"/>
              <w:rPr>
                <w:rFonts w:ascii="Times New Roman" w:eastAsia="Times New Roman" w:hAnsi="Times New Roman"/>
                <w:bCs/>
                <w:iCs/>
                <w:sz w:val="20"/>
                <w:szCs w:val="20"/>
                <w:lang w:val="en-US" w:eastAsia="ro-RO"/>
              </w:rPr>
            </w:pPr>
          </w:p>
          <w:p w:rsidR="009F2F90" w:rsidRPr="009F2F90" w:rsidRDefault="009F2F90" w:rsidP="009F2F90">
            <w:pPr>
              <w:jc w:val="both"/>
              <w:rPr>
                <w:rFonts w:ascii="Times New Roman" w:eastAsia="Times New Roman" w:hAnsi="Times New Roman"/>
                <w:b/>
                <w:bCs/>
                <w:iCs/>
                <w:sz w:val="20"/>
                <w:szCs w:val="20"/>
                <w:lang w:val="en-US" w:eastAsia="ro-RO"/>
              </w:rPr>
            </w:pPr>
            <w:r w:rsidRPr="009F2F90">
              <w:rPr>
                <w:rFonts w:ascii="Times New Roman" w:eastAsia="Times New Roman" w:hAnsi="Times New Roman"/>
                <w:b/>
                <w:bCs/>
                <w:iCs/>
                <w:sz w:val="20"/>
                <w:szCs w:val="20"/>
                <w:lang w:val="en-US" w:eastAsia="ro-RO"/>
              </w:rPr>
              <w:t>Articolul 95. Conducerea</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 xml:space="preserve">(1) Conducerea Agenției Naționale pentru </w:t>
            </w:r>
            <w:r w:rsidRPr="009F2F90">
              <w:rPr>
                <w:rFonts w:ascii="Times New Roman" w:eastAsia="Times New Roman" w:hAnsi="Times New Roman"/>
                <w:bCs/>
                <w:iCs/>
                <w:sz w:val="20"/>
                <w:szCs w:val="20"/>
                <w:lang w:val="en-US" w:eastAsia="ro-RO"/>
              </w:rPr>
              <w:lastRenderedPageBreak/>
              <w:t xml:space="preserve">Soluționarea Contestațiilor este exercitată de către directorul general al acesteia. </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(2) În cazul absenţei directorului general, acesta deleagă atribuţiile sale unuia dintre consilieri.</w:t>
            </w:r>
          </w:p>
          <w:p w:rsidR="009F2F90" w:rsidRDefault="009F2F90"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en-US" w:eastAsia="ro-RO"/>
              </w:rPr>
            </w:pPr>
          </w:p>
          <w:p w:rsidR="009F2F90" w:rsidRPr="009F2F90" w:rsidRDefault="009F2F90" w:rsidP="009F2F90">
            <w:pPr>
              <w:jc w:val="both"/>
              <w:rPr>
                <w:rFonts w:ascii="Times New Roman" w:eastAsia="Times New Roman" w:hAnsi="Times New Roman"/>
                <w:b/>
                <w:bCs/>
                <w:iCs/>
                <w:sz w:val="20"/>
                <w:szCs w:val="20"/>
                <w:lang w:val="en-US" w:eastAsia="ro-RO"/>
              </w:rPr>
            </w:pPr>
            <w:r w:rsidRPr="009F2F90">
              <w:rPr>
                <w:rFonts w:ascii="Times New Roman" w:eastAsia="Times New Roman" w:hAnsi="Times New Roman"/>
                <w:b/>
                <w:bCs/>
                <w:iCs/>
                <w:sz w:val="20"/>
                <w:szCs w:val="20"/>
                <w:lang w:val="en-US" w:eastAsia="ro-RO"/>
              </w:rPr>
              <w:t>Articolul 96. Atribuțiile directorului general</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 xml:space="preserve">(1) Directorul general al Agenției Naționale pentru Soluționarea Contestațiilor are următoarele atribuţii: </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a) exercită conducerea Agenției Naționale pentru Soluționarea Contestațiilor în conformitate cu legislaţia şi organizează activitatea acesteia.</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b) reprezintă Agenția Națională pentru Soluționarea Contestațiilor în relaţiile acesteia cu alte instituţii din ţară şi de peste hotare.</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 xml:space="preserve">c) aprobă regulamentul de ordine internă al Agenției Naționale pentru Soluționarea Contestațiilor; </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d) numeşte şi eliberează din funcţie, în condiţiile legii, personalul Agenției Naționale pentru Soluționarea Contestațiilor;</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e) organizează şi implementează sistemul de control intern managerial şi poartă răspundere managerială pentru administrarea alocaţiilor bugetare şi a patrimoniului public aflat în gestiunea Agenției Naționale pentru Soluționarea Contestațiilor;</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f) exercită alte atribuţii prevăzute de lege pentru conducătorul de instituţie publică.</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(2) Întru exercitarea atribuţiilor sale, directorul general emite ordine.</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(3) Îndeplinirea atribuţiilor manageriale ale directorului general nu conduce la restrângerea sarcinilor ce decurg din calitatea sa de consilier de soluţionare a contestaţiilor.</w:t>
            </w:r>
          </w:p>
          <w:p w:rsidR="009F2F90" w:rsidRDefault="009F2F90"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en-US" w:eastAsia="ro-RO"/>
              </w:rPr>
            </w:pPr>
          </w:p>
          <w:p w:rsidR="009F2F90" w:rsidRPr="009F2F90" w:rsidRDefault="009F2F90" w:rsidP="009F2F90">
            <w:pPr>
              <w:jc w:val="both"/>
              <w:rPr>
                <w:rFonts w:ascii="Times New Roman" w:eastAsia="Times New Roman" w:hAnsi="Times New Roman"/>
                <w:b/>
                <w:bCs/>
                <w:iCs/>
                <w:sz w:val="20"/>
                <w:szCs w:val="20"/>
                <w:lang w:val="en-US" w:eastAsia="ro-RO"/>
              </w:rPr>
            </w:pPr>
            <w:r w:rsidRPr="009F2F90">
              <w:rPr>
                <w:rFonts w:ascii="Times New Roman" w:eastAsia="Times New Roman" w:hAnsi="Times New Roman"/>
                <w:b/>
                <w:bCs/>
                <w:iCs/>
                <w:sz w:val="20"/>
                <w:szCs w:val="20"/>
                <w:lang w:val="en-US" w:eastAsia="ro-RO"/>
              </w:rPr>
              <w:t>Articolul 97. Completele de soluționare a contestațiilor</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(1) În exercitarea atribuțiilor sale Agenția Națională pentru Soluționarea Contestațiilor, adoptă decizii și încheieri prin intermediul completelor de soluționare a contestațiilor.</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 xml:space="preserve">(2) Completul este format din trei consilieri de soluționare a contestațiilor cu drepturi egale fiind </w:t>
            </w:r>
            <w:r w:rsidRPr="009F2F90">
              <w:rPr>
                <w:rFonts w:ascii="Times New Roman" w:eastAsia="Times New Roman" w:hAnsi="Times New Roman"/>
                <w:bCs/>
                <w:iCs/>
                <w:sz w:val="20"/>
                <w:szCs w:val="20"/>
                <w:lang w:val="en-US" w:eastAsia="ro-RO"/>
              </w:rPr>
              <w:lastRenderedPageBreak/>
              <w:t>prezidat de un președinte desemnat de directorul general.</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(3) Contestațiile se distribuie spre soluționare completurilor în mod aleatoriu conform procedurii stabilite de regulamentul de ordine internă al Agenției Naționale pentru Soluționarea Contestațiilor.</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(4) Prin derogare de la pr</w:t>
            </w:r>
            <w:r w:rsidR="00701EA2">
              <w:rPr>
                <w:rFonts w:ascii="Times New Roman" w:eastAsia="Times New Roman" w:hAnsi="Times New Roman"/>
                <w:bCs/>
                <w:iCs/>
                <w:sz w:val="20"/>
                <w:szCs w:val="20"/>
                <w:lang w:val="en-US" w:eastAsia="ro-RO"/>
              </w:rPr>
              <w:t>evederile alin. (3), în vederea</w:t>
            </w:r>
            <w:r w:rsidRPr="009F2F90">
              <w:rPr>
                <w:rFonts w:ascii="Times New Roman" w:eastAsia="Times New Roman" w:hAnsi="Times New Roman"/>
                <w:bCs/>
                <w:iCs/>
                <w:sz w:val="20"/>
                <w:szCs w:val="20"/>
                <w:lang w:val="en-US" w:eastAsia="ro-RO"/>
              </w:rPr>
              <w:t xml:space="preserve"> pronunțării unei soluții unitare, contestațiile formulate în cadrul aceleiași proceduri de atribuire se distribuie astfel: </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 xml:space="preserve">a) în etapa de până la data-limită de depunere a candidaturilor/ofertelor sunt soluționate de același complet; </w:t>
            </w:r>
          </w:p>
          <w:p w:rsidR="009F2F90" w:rsidRPr="009F2F90" w:rsidRDefault="009F2F90" w:rsidP="009F2F90">
            <w:pPr>
              <w:jc w:val="both"/>
              <w:rPr>
                <w:rFonts w:ascii="Times New Roman" w:eastAsia="Times New Roman" w:hAnsi="Times New Roman"/>
                <w:bCs/>
                <w:iCs/>
                <w:sz w:val="20"/>
                <w:szCs w:val="20"/>
                <w:lang w:val="en-US" w:eastAsia="ro-RO"/>
              </w:rPr>
            </w:pPr>
            <w:r w:rsidRPr="009F2F90">
              <w:rPr>
                <w:rFonts w:ascii="Times New Roman" w:eastAsia="Times New Roman" w:hAnsi="Times New Roman"/>
                <w:bCs/>
                <w:iCs/>
                <w:sz w:val="20"/>
                <w:szCs w:val="20"/>
                <w:lang w:val="en-US" w:eastAsia="ro-RO"/>
              </w:rPr>
              <w:t>b) în etapa de după data-limită de depunere a candidaturilor/ofertelor sunt soluționate de același complet, altul decât cel prevăzut la lit. a).</w:t>
            </w:r>
          </w:p>
          <w:p w:rsidR="009F2F90" w:rsidRDefault="009F2F90" w:rsidP="009F2F90">
            <w:pPr>
              <w:pStyle w:val="Style8"/>
              <w:widowControl/>
              <w:tabs>
                <w:tab w:val="left" w:pos="184"/>
              </w:tabs>
              <w:spacing w:line="240" w:lineRule="auto"/>
              <w:ind w:right="34"/>
              <w:rPr>
                <w:rFonts w:ascii="Times New Roman" w:eastAsia="Times New Roman" w:hAnsi="Times New Roman" w:cs="Times New Roman"/>
                <w:bCs/>
                <w:iCs/>
                <w:sz w:val="20"/>
                <w:szCs w:val="20"/>
                <w:lang w:val="en-US" w:eastAsia="ro-RO"/>
              </w:rPr>
            </w:pPr>
            <w:r w:rsidRPr="009F2F90">
              <w:rPr>
                <w:rFonts w:ascii="Times New Roman" w:eastAsia="Times New Roman" w:hAnsi="Times New Roman" w:cs="Times New Roman"/>
                <w:bCs/>
                <w:iCs/>
                <w:sz w:val="20"/>
                <w:szCs w:val="20"/>
                <w:lang w:val="en-US" w:eastAsia="ro-RO"/>
              </w:rPr>
              <w:t>(5) Completul de soluționare a contestației este independent, deciziile pronunțate fiind bazate pe stricta aplicare și respectare a legii</w:t>
            </w:r>
            <w:r>
              <w:rPr>
                <w:rFonts w:ascii="Times New Roman" w:eastAsia="Times New Roman" w:hAnsi="Times New Roman" w:cs="Times New Roman"/>
                <w:bCs/>
                <w:iCs/>
                <w:sz w:val="20"/>
                <w:szCs w:val="20"/>
                <w:lang w:val="en-US" w:eastAsia="ro-RO"/>
              </w:rPr>
              <w:t>.</w:t>
            </w:r>
          </w:p>
          <w:p w:rsidR="008466AD" w:rsidRDefault="008466AD" w:rsidP="009F2F90">
            <w:pPr>
              <w:pStyle w:val="Style8"/>
              <w:widowControl/>
              <w:tabs>
                <w:tab w:val="left" w:pos="184"/>
              </w:tabs>
              <w:spacing w:line="240" w:lineRule="auto"/>
              <w:ind w:right="34"/>
              <w:rPr>
                <w:rFonts w:ascii="Times New Roman" w:eastAsia="Times New Roman" w:hAnsi="Times New Roman" w:cs="Times New Roman"/>
                <w:bCs/>
                <w:iCs/>
                <w:sz w:val="20"/>
                <w:szCs w:val="20"/>
                <w:lang w:val="en-US" w:eastAsia="ro-RO"/>
              </w:rPr>
            </w:pPr>
          </w:p>
          <w:p w:rsidR="008466AD" w:rsidRPr="008466AD" w:rsidRDefault="008466AD" w:rsidP="008466AD">
            <w:pPr>
              <w:jc w:val="both"/>
              <w:rPr>
                <w:rFonts w:ascii="Times New Roman" w:eastAsia="Times New Roman" w:hAnsi="Times New Roman"/>
                <w:b/>
                <w:bCs/>
                <w:iCs/>
                <w:sz w:val="20"/>
                <w:szCs w:val="20"/>
                <w:lang w:val="en-US" w:eastAsia="ro-RO"/>
              </w:rPr>
            </w:pPr>
            <w:r w:rsidRPr="008466AD">
              <w:rPr>
                <w:rFonts w:ascii="Times New Roman" w:eastAsia="Times New Roman" w:hAnsi="Times New Roman"/>
                <w:b/>
                <w:bCs/>
                <w:iCs/>
                <w:sz w:val="20"/>
                <w:szCs w:val="20"/>
                <w:lang w:val="en-US" w:eastAsia="ro-RO"/>
              </w:rPr>
              <w:t>Articolul 98. Numirea consilierilor pentru soluționarea contestațiilor</w:t>
            </w:r>
          </w:p>
          <w:p w:rsidR="008466AD" w:rsidRPr="008466AD" w:rsidRDefault="008466AD" w:rsidP="008466AD">
            <w:pPr>
              <w:jc w:val="both"/>
              <w:rPr>
                <w:rFonts w:ascii="Times New Roman" w:eastAsia="Times New Roman" w:hAnsi="Times New Roman"/>
                <w:bCs/>
                <w:iCs/>
                <w:sz w:val="20"/>
                <w:szCs w:val="20"/>
                <w:lang w:val="en-US" w:eastAsia="ro-RO"/>
              </w:rPr>
            </w:pPr>
            <w:r w:rsidRPr="008466AD">
              <w:rPr>
                <w:rFonts w:ascii="Times New Roman" w:eastAsia="Times New Roman" w:hAnsi="Times New Roman"/>
                <w:bCs/>
                <w:iCs/>
                <w:sz w:val="20"/>
                <w:szCs w:val="20"/>
                <w:lang w:val="en-US" w:eastAsia="ro-RO"/>
              </w:rPr>
              <w:t>(1) Consilierii sunt numiţi de către Parlament cu votul majorităţii deputaţilor prezenţi, la propunerea Comisiei economie, buget şi finanţe a Parlamentului, pe un termen de 7 ani, fără posibilitatea reînnoirii mandatului.</w:t>
            </w:r>
          </w:p>
          <w:p w:rsidR="008466AD" w:rsidRPr="008466AD" w:rsidRDefault="008466AD" w:rsidP="008466AD">
            <w:pPr>
              <w:jc w:val="both"/>
              <w:rPr>
                <w:rFonts w:ascii="Times New Roman" w:eastAsia="Times New Roman" w:hAnsi="Times New Roman"/>
                <w:bCs/>
                <w:iCs/>
                <w:sz w:val="20"/>
                <w:szCs w:val="20"/>
                <w:lang w:val="en-US" w:eastAsia="ro-RO"/>
              </w:rPr>
            </w:pPr>
            <w:r w:rsidRPr="008466AD">
              <w:rPr>
                <w:rFonts w:ascii="Times New Roman" w:eastAsia="Times New Roman" w:hAnsi="Times New Roman"/>
                <w:bCs/>
                <w:iCs/>
                <w:sz w:val="20"/>
                <w:szCs w:val="20"/>
                <w:lang w:val="en-US" w:eastAsia="ro-RO"/>
              </w:rPr>
              <w:t>(2) Selectarea consilierilor se face pe baza aptitudinilor profesionale, în rezultatul unui concurs public, imparţial şi transparent, organizat de Comisia economie, buget şi finanţe.</w:t>
            </w:r>
          </w:p>
          <w:p w:rsidR="008466AD" w:rsidRDefault="008466AD" w:rsidP="009F2F90">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en-US" w:eastAsia="ro-RO"/>
              </w:rPr>
            </w:pPr>
          </w:p>
          <w:p w:rsidR="008466AD" w:rsidRPr="008466AD" w:rsidRDefault="008466AD" w:rsidP="008466AD">
            <w:pPr>
              <w:jc w:val="both"/>
              <w:rPr>
                <w:rFonts w:ascii="Times New Roman" w:eastAsia="Times New Roman" w:hAnsi="Times New Roman"/>
                <w:b/>
                <w:bCs/>
                <w:iCs/>
                <w:sz w:val="20"/>
                <w:szCs w:val="20"/>
                <w:lang w:val="en-US" w:eastAsia="ro-RO"/>
              </w:rPr>
            </w:pPr>
            <w:r w:rsidRPr="008466AD">
              <w:rPr>
                <w:rFonts w:ascii="Times New Roman" w:eastAsia="Times New Roman" w:hAnsi="Times New Roman"/>
                <w:b/>
                <w:bCs/>
                <w:iCs/>
                <w:sz w:val="20"/>
                <w:szCs w:val="20"/>
                <w:lang w:val="en-US" w:eastAsia="ro-RO"/>
              </w:rPr>
              <w:t xml:space="preserve">Articolul 99. Condiții de numire și incompatibilități </w:t>
            </w:r>
          </w:p>
          <w:p w:rsidR="008466AD" w:rsidRPr="008466AD" w:rsidRDefault="008466AD" w:rsidP="008466AD">
            <w:pPr>
              <w:jc w:val="both"/>
              <w:rPr>
                <w:rFonts w:ascii="Times New Roman" w:eastAsia="Times New Roman" w:hAnsi="Times New Roman"/>
                <w:bCs/>
                <w:iCs/>
                <w:sz w:val="20"/>
                <w:szCs w:val="20"/>
                <w:lang w:val="en-US" w:eastAsia="ro-RO"/>
              </w:rPr>
            </w:pPr>
            <w:r w:rsidRPr="008466AD">
              <w:rPr>
                <w:rFonts w:ascii="Times New Roman" w:eastAsia="Times New Roman" w:hAnsi="Times New Roman"/>
                <w:bCs/>
                <w:iCs/>
                <w:sz w:val="20"/>
                <w:szCs w:val="20"/>
                <w:lang w:val="en-US" w:eastAsia="ro-RO"/>
              </w:rPr>
              <w:t>(1) Poate pretinde la funcţia de consilier pentru soluţionarea contestaţiilor persoana care corespunde cumulativ următoarelor cerinţe:</w:t>
            </w:r>
          </w:p>
          <w:p w:rsidR="008466AD" w:rsidRPr="008466AD" w:rsidRDefault="008466AD" w:rsidP="008466AD">
            <w:pPr>
              <w:jc w:val="both"/>
              <w:rPr>
                <w:rFonts w:ascii="Times New Roman" w:eastAsia="Times New Roman" w:hAnsi="Times New Roman"/>
                <w:bCs/>
                <w:iCs/>
                <w:sz w:val="20"/>
                <w:szCs w:val="20"/>
                <w:lang w:val="en-US" w:eastAsia="ro-RO"/>
              </w:rPr>
            </w:pPr>
            <w:r w:rsidRPr="008466AD">
              <w:rPr>
                <w:rFonts w:ascii="Times New Roman" w:eastAsia="Times New Roman" w:hAnsi="Times New Roman"/>
                <w:bCs/>
                <w:iCs/>
                <w:sz w:val="20"/>
                <w:szCs w:val="20"/>
                <w:lang w:val="en-US" w:eastAsia="ro-RO"/>
              </w:rPr>
              <w:t>a) deţine cetăţenia Republicii Moldova;</w:t>
            </w:r>
          </w:p>
          <w:p w:rsidR="008466AD" w:rsidRPr="008466AD" w:rsidRDefault="008466AD" w:rsidP="008466AD">
            <w:pPr>
              <w:jc w:val="both"/>
              <w:rPr>
                <w:rFonts w:ascii="Times New Roman" w:eastAsia="Times New Roman" w:hAnsi="Times New Roman"/>
                <w:bCs/>
                <w:iCs/>
                <w:sz w:val="20"/>
                <w:szCs w:val="20"/>
                <w:lang w:val="en-US" w:eastAsia="ro-RO"/>
              </w:rPr>
            </w:pPr>
            <w:r w:rsidRPr="008466AD">
              <w:rPr>
                <w:rFonts w:ascii="Times New Roman" w:eastAsia="Times New Roman" w:hAnsi="Times New Roman"/>
                <w:bCs/>
                <w:iCs/>
                <w:sz w:val="20"/>
                <w:szCs w:val="20"/>
                <w:lang w:val="en-US" w:eastAsia="ro-RO"/>
              </w:rPr>
              <w:t>b) are capacitatea de exerciţiu deplină;</w:t>
            </w:r>
          </w:p>
          <w:p w:rsidR="008466AD" w:rsidRPr="008466AD" w:rsidRDefault="008466AD" w:rsidP="008466AD">
            <w:pPr>
              <w:jc w:val="both"/>
              <w:rPr>
                <w:rFonts w:ascii="Times New Roman" w:eastAsia="Times New Roman" w:hAnsi="Times New Roman"/>
                <w:bCs/>
                <w:iCs/>
                <w:sz w:val="20"/>
                <w:szCs w:val="20"/>
                <w:lang w:val="en-US" w:eastAsia="ro-RO"/>
              </w:rPr>
            </w:pPr>
            <w:r w:rsidRPr="008466AD">
              <w:rPr>
                <w:rFonts w:ascii="Times New Roman" w:eastAsia="Times New Roman" w:hAnsi="Times New Roman"/>
                <w:bCs/>
                <w:iCs/>
                <w:sz w:val="20"/>
                <w:szCs w:val="20"/>
                <w:lang w:val="en-US" w:eastAsia="ro-RO"/>
              </w:rPr>
              <w:t>c) deţine o diplomă de studii superioare;</w:t>
            </w:r>
          </w:p>
          <w:p w:rsidR="008466AD" w:rsidRPr="008466AD" w:rsidRDefault="008466AD" w:rsidP="008466AD">
            <w:pPr>
              <w:jc w:val="both"/>
              <w:rPr>
                <w:rFonts w:ascii="Times New Roman" w:eastAsia="Times New Roman" w:hAnsi="Times New Roman"/>
                <w:bCs/>
                <w:iCs/>
                <w:sz w:val="20"/>
                <w:szCs w:val="20"/>
                <w:lang w:val="en-US" w:eastAsia="ro-RO"/>
              </w:rPr>
            </w:pPr>
            <w:r w:rsidRPr="008466AD">
              <w:rPr>
                <w:rFonts w:ascii="Times New Roman" w:eastAsia="Times New Roman" w:hAnsi="Times New Roman"/>
                <w:bCs/>
                <w:iCs/>
                <w:sz w:val="20"/>
                <w:szCs w:val="20"/>
                <w:lang w:val="en-US" w:eastAsia="ro-RO"/>
              </w:rPr>
              <w:lastRenderedPageBreak/>
              <w:t>d) are o vechime în muncă de cel puţin 7 ani în domeniul juridic, economic sau tehnic, precum şi o experienţă de cel puţin 2 ani în domeniul achiziţiilor publice, sectoriale sau de concesiuni;</w:t>
            </w:r>
          </w:p>
          <w:p w:rsidR="008466AD" w:rsidRPr="008466AD" w:rsidRDefault="00701EA2" w:rsidP="008466AD">
            <w:pPr>
              <w:jc w:val="both"/>
              <w:rPr>
                <w:rFonts w:ascii="Times New Roman" w:eastAsia="Times New Roman" w:hAnsi="Times New Roman"/>
                <w:bCs/>
                <w:iCs/>
                <w:sz w:val="20"/>
                <w:szCs w:val="20"/>
                <w:lang w:val="en-US" w:eastAsia="ro-RO"/>
              </w:rPr>
            </w:pPr>
            <w:r>
              <w:rPr>
                <w:rFonts w:ascii="Times New Roman" w:eastAsia="Times New Roman" w:hAnsi="Times New Roman"/>
                <w:bCs/>
                <w:iCs/>
                <w:sz w:val="20"/>
                <w:szCs w:val="20"/>
                <w:lang w:val="en-US" w:eastAsia="ro-RO"/>
              </w:rPr>
              <w:t>e</w:t>
            </w:r>
            <w:r w:rsidR="008466AD" w:rsidRPr="008466AD">
              <w:rPr>
                <w:rFonts w:ascii="Times New Roman" w:eastAsia="Times New Roman" w:hAnsi="Times New Roman"/>
                <w:bCs/>
                <w:iCs/>
                <w:sz w:val="20"/>
                <w:szCs w:val="20"/>
                <w:lang w:val="en-US" w:eastAsia="ro-RO"/>
              </w:rPr>
              <w:t>) posedă limba de stat;</w:t>
            </w:r>
          </w:p>
          <w:p w:rsidR="008466AD" w:rsidRPr="008466AD" w:rsidRDefault="00701EA2" w:rsidP="008466AD">
            <w:pPr>
              <w:jc w:val="both"/>
              <w:rPr>
                <w:rFonts w:ascii="Times New Roman" w:eastAsia="Times New Roman" w:hAnsi="Times New Roman"/>
                <w:bCs/>
                <w:iCs/>
                <w:sz w:val="20"/>
                <w:szCs w:val="20"/>
                <w:lang w:val="en-US" w:eastAsia="ro-RO"/>
              </w:rPr>
            </w:pPr>
            <w:r>
              <w:rPr>
                <w:rFonts w:ascii="Times New Roman" w:eastAsia="Times New Roman" w:hAnsi="Times New Roman"/>
                <w:bCs/>
                <w:iCs/>
                <w:sz w:val="20"/>
                <w:szCs w:val="20"/>
                <w:lang w:val="en-US" w:eastAsia="ro-RO"/>
              </w:rPr>
              <w:t>f</w:t>
            </w:r>
            <w:r w:rsidR="008466AD" w:rsidRPr="008466AD">
              <w:rPr>
                <w:rFonts w:ascii="Times New Roman" w:eastAsia="Times New Roman" w:hAnsi="Times New Roman"/>
                <w:bCs/>
                <w:iCs/>
                <w:sz w:val="20"/>
                <w:szCs w:val="20"/>
                <w:lang w:val="en-US" w:eastAsia="ro-RO"/>
              </w:rPr>
              <w:t>) nu a fost privată, prin hotărâre judecătorească definitivă, de dreptul de a ocupa anumite funcţii sau de a exercita anumite activităţi;</w:t>
            </w:r>
          </w:p>
          <w:p w:rsidR="008466AD" w:rsidRPr="008466AD" w:rsidRDefault="00701EA2" w:rsidP="008466AD">
            <w:pPr>
              <w:jc w:val="both"/>
              <w:rPr>
                <w:rFonts w:ascii="Times New Roman" w:eastAsia="Times New Roman" w:hAnsi="Times New Roman"/>
                <w:bCs/>
                <w:iCs/>
                <w:sz w:val="20"/>
                <w:szCs w:val="20"/>
                <w:lang w:val="en-US" w:eastAsia="ro-RO"/>
              </w:rPr>
            </w:pPr>
            <w:r>
              <w:rPr>
                <w:rFonts w:ascii="Times New Roman" w:eastAsia="Times New Roman" w:hAnsi="Times New Roman"/>
                <w:bCs/>
                <w:iCs/>
                <w:sz w:val="20"/>
                <w:szCs w:val="20"/>
                <w:lang w:val="en-US" w:eastAsia="ro-RO"/>
              </w:rPr>
              <w:t>g</w:t>
            </w:r>
            <w:r w:rsidR="008466AD" w:rsidRPr="008466AD">
              <w:rPr>
                <w:rFonts w:ascii="Times New Roman" w:eastAsia="Times New Roman" w:hAnsi="Times New Roman"/>
                <w:bCs/>
                <w:iCs/>
                <w:sz w:val="20"/>
                <w:szCs w:val="20"/>
                <w:lang w:val="en-US" w:eastAsia="ro-RO"/>
              </w:rPr>
              <w:t>) nu este membru al unui partid politic;</w:t>
            </w:r>
          </w:p>
          <w:p w:rsidR="008466AD" w:rsidRPr="008466AD" w:rsidRDefault="00701EA2" w:rsidP="008466AD">
            <w:pPr>
              <w:jc w:val="both"/>
              <w:rPr>
                <w:rFonts w:ascii="Times New Roman" w:eastAsia="Times New Roman" w:hAnsi="Times New Roman"/>
                <w:bCs/>
                <w:iCs/>
                <w:sz w:val="20"/>
                <w:szCs w:val="20"/>
                <w:lang w:val="en-US" w:eastAsia="ro-RO"/>
              </w:rPr>
            </w:pPr>
            <w:r>
              <w:rPr>
                <w:rFonts w:ascii="Times New Roman" w:eastAsia="Times New Roman" w:hAnsi="Times New Roman"/>
                <w:bCs/>
                <w:iCs/>
                <w:sz w:val="20"/>
                <w:szCs w:val="20"/>
                <w:lang w:val="en-US" w:eastAsia="ro-RO"/>
              </w:rPr>
              <w:t>h</w:t>
            </w:r>
            <w:r w:rsidR="008466AD" w:rsidRPr="008466AD">
              <w:rPr>
                <w:rFonts w:ascii="Times New Roman" w:eastAsia="Times New Roman" w:hAnsi="Times New Roman"/>
                <w:bCs/>
                <w:iCs/>
                <w:sz w:val="20"/>
                <w:szCs w:val="20"/>
                <w:lang w:val="en-US" w:eastAsia="ro-RO"/>
              </w:rPr>
              <w:t xml:space="preserve">) nu </w:t>
            </w:r>
            <w:proofErr w:type="gramStart"/>
            <w:r w:rsidR="008466AD" w:rsidRPr="008466AD">
              <w:rPr>
                <w:rFonts w:ascii="Times New Roman" w:eastAsia="Times New Roman" w:hAnsi="Times New Roman"/>
                <w:bCs/>
                <w:iCs/>
                <w:sz w:val="20"/>
                <w:szCs w:val="20"/>
                <w:lang w:val="en-US" w:eastAsia="ro-RO"/>
              </w:rPr>
              <w:t>are</w:t>
            </w:r>
            <w:r w:rsidR="005605DF">
              <w:rPr>
                <w:rFonts w:ascii="Times New Roman" w:eastAsia="Times New Roman" w:hAnsi="Times New Roman"/>
                <w:bCs/>
                <w:iCs/>
                <w:sz w:val="20"/>
                <w:szCs w:val="20"/>
                <w:lang w:val="en-US" w:eastAsia="ro-RO"/>
              </w:rPr>
              <w:t xml:space="preserve"> </w:t>
            </w:r>
            <w:r w:rsidR="008466AD" w:rsidRPr="008466AD">
              <w:rPr>
                <w:rFonts w:ascii="Times New Roman" w:eastAsia="Times New Roman" w:hAnsi="Times New Roman"/>
                <w:bCs/>
                <w:iCs/>
                <w:sz w:val="20"/>
                <w:szCs w:val="20"/>
                <w:lang w:val="en-US" w:eastAsia="ro-RO"/>
              </w:rPr>
              <w:t xml:space="preserve"> interdicţia</w:t>
            </w:r>
            <w:proofErr w:type="gramEnd"/>
            <w:r w:rsidR="008466AD" w:rsidRPr="008466AD">
              <w:rPr>
                <w:rFonts w:ascii="Times New Roman" w:eastAsia="Times New Roman" w:hAnsi="Times New Roman"/>
                <w:bCs/>
                <w:iCs/>
                <w:sz w:val="20"/>
                <w:szCs w:val="20"/>
                <w:lang w:val="en-US" w:eastAsia="ro-RO"/>
              </w:rPr>
              <w:t xml:space="preserve"> de a ocupa o funcţie publică sau de demnitate publică, ce derivă dintr-un act de constatare al Autorităţii Naţionale de Integritate.</w:t>
            </w:r>
          </w:p>
          <w:p w:rsidR="008466AD" w:rsidRPr="008466AD" w:rsidRDefault="008466AD" w:rsidP="008466AD">
            <w:pPr>
              <w:jc w:val="both"/>
              <w:rPr>
                <w:rFonts w:ascii="Times New Roman" w:eastAsia="Times New Roman" w:hAnsi="Times New Roman"/>
                <w:bCs/>
                <w:iCs/>
                <w:sz w:val="20"/>
                <w:szCs w:val="20"/>
                <w:lang w:val="en-US" w:eastAsia="ro-RO"/>
              </w:rPr>
            </w:pPr>
            <w:r w:rsidRPr="008466AD">
              <w:rPr>
                <w:rFonts w:ascii="Times New Roman" w:eastAsia="Times New Roman" w:hAnsi="Times New Roman"/>
                <w:bCs/>
                <w:iCs/>
                <w:sz w:val="20"/>
                <w:szCs w:val="20"/>
                <w:lang w:val="en-US" w:eastAsia="ro-RO"/>
              </w:rPr>
              <w:t>(2) Consilierul nu este în drept:</w:t>
            </w:r>
          </w:p>
          <w:p w:rsidR="008466AD" w:rsidRPr="008466AD" w:rsidRDefault="008466AD" w:rsidP="008466AD">
            <w:pPr>
              <w:jc w:val="both"/>
              <w:rPr>
                <w:rFonts w:ascii="Times New Roman" w:eastAsia="Times New Roman" w:hAnsi="Times New Roman"/>
                <w:bCs/>
                <w:iCs/>
                <w:sz w:val="20"/>
                <w:szCs w:val="20"/>
                <w:lang w:val="en-US" w:eastAsia="ro-RO"/>
              </w:rPr>
            </w:pPr>
            <w:r w:rsidRPr="008466AD">
              <w:rPr>
                <w:rFonts w:ascii="Times New Roman" w:eastAsia="Times New Roman" w:hAnsi="Times New Roman"/>
                <w:bCs/>
                <w:iCs/>
                <w:sz w:val="20"/>
                <w:szCs w:val="20"/>
                <w:lang w:val="en-US" w:eastAsia="ro-RO"/>
              </w:rPr>
              <w:t>a) să desfăşoare activităţi comerciale direct sau prin intermediari;</w:t>
            </w:r>
          </w:p>
          <w:p w:rsidR="008466AD" w:rsidRPr="008466AD" w:rsidRDefault="008466AD" w:rsidP="008466AD">
            <w:pPr>
              <w:jc w:val="both"/>
              <w:rPr>
                <w:rFonts w:ascii="Times New Roman" w:eastAsia="Times New Roman" w:hAnsi="Times New Roman"/>
                <w:bCs/>
                <w:iCs/>
                <w:sz w:val="20"/>
                <w:szCs w:val="20"/>
                <w:lang w:val="en-US" w:eastAsia="ro-RO"/>
              </w:rPr>
            </w:pPr>
            <w:r w:rsidRPr="008466AD">
              <w:rPr>
                <w:rFonts w:ascii="Times New Roman" w:eastAsia="Times New Roman" w:hAnsi="Times New Roman"/>
                <w:bCs/>
                <w:iCs/>
                <w:sz w:val="20"/>
                <w:szCs w:val="20"/>
                <w:lang w:val="en-US" w:eastAsia="ro-RO"/>
              </w:rPr>
              <w:t>b) să fie acţionar ori membru al conducerii, al organului administrativ sau al organului de control în societăţi comerciale, inclusiv în bănci şi în alte instituţii de credit, în instituţii de asigurări, în societăţi financiare, în întreprinderi de stat sau în societăţi pe acţiuni cu capital de stat;</w:t>
            </w:r>
          </w:p>
          <w:p w:rsidR="008466AD" w:rsidRPr="008466AD" w:rsidRDefault="008466AD" w:rsidP="008466AD">
            <w:pPr>
              <w:jc w:val="both"/>
              <w:rPr>
                <w:rFonts w:ascii="Times New Roman" w:eastAsia="Times New Roman" w:hAnsi="Times New Roman"/>
                <w:bCs/>
                <w:iCs/>
                <w:sz w:val="20"/>
                <w:szCs w:val="20"/>
                <w:lang w:val="en-US" w:eastAsia="ro-RO"/>
              </w:rPr>
            </w:pPr>
            <w:r w:rsidRPr="008466AD">
              <w:rPr>
                <w:rFonts w:ascii="Times New Roman" w:eastAsia="Times New Roman" w:hAnsi="Times New Roman"/>
                <w:bCs/>
                <w:iCs/>
                <w:sz w:val="20"/>
                <w:szCs w:val="20"/>
                <w:lang w:val="en-US" w:eastAsia="ro-RO"/>
              </w:rPr>
              <w:t>c) să deţină orice altă funcţie publică sau privată remunerată, cu excepţia celor ce ţin de activitatea didactică, de cercetare ştiinţifică sau de creaţie literară şi artistică;</w:t>
            </w:r>
          </w:p>
          <w:p w:rsidR="008466AD" w:rsidRPr="008466AD" w:rsidRDefault="008466AD" w:rsidP="008466AD">
            <w:pPr>
              <w:jc w:val="both"/>
              <w:rPr>
                <w:rFonts w:ascii="Times New Roman" w:eastAsia="Times New Roman" w:hAnsi="Times New Roman"/>
                <w:bCs/>
                <w:iCs/>
                <w:sz w:val="20"/>
                <w:szCs w:val="20"/>
                <w:lang w:val="en-US" w:eastAsia="ro-RO"/>
              </w:rPr>
            </w:pPr>
            <w:r w:rsidRPr="008466AD">
              <w:rPr>
                <w:rFonts w:ascii="Times New Roman" w:eastAsia="Times New Roman" w:hAnsi="Times New Roman"/>
                <w:bCs/>
                <w:iCs/>
                <w:sz w:val="20"/>
                <w:szCs w:val="20"/>
                <w:lang w:val="en-US" w:eastAsia="ro-RO"/>
              </w:rPr>
              <w:t>d) să exercite orice alte activităţi profesionale.</w:t>
            </w:r>
          </w:p>
          <w:p w:rsidR="008466AD" w:rsidRPr="008466AD" w:rsidRDefault="008466AD" w:rsidP="008466AD">
            <w:pPr>
              <w:jc w:val="both"/>
              <w:rPr>
                <w:rFonts w:ascii="Times New Roman" w:eastAsia="Times New Roman" w:hAnsi="Times New Roman"/>
                <w:bCs/>
                <w:iCs/>
                <w:sz w:val="20"/>
                <w:szCs w:val="20"/>
                <w:lang w:val="en-US" w:eastAsia="ro-RO"/>
              </w:rPr>
            </w:pPr>
            <w:r w:rsidRPr="008466AD">
              <w:rPr>
                <w:rFonts w:ascii="Times New Roman" w:eastAsia="Times New Roman" w:hAnsi="Times New Roman"/>
                <w:bCs/>
                <w:iCs/>
                <w:sz w:val="20"/>
                <w:szCs w:val="20"/>
                <w:lang w:val="en-US" w:eastAsia="ro-RO"/>
              </w:rPr>
              <w:t>(3) Consilierul nu poate participa la soluţionarea unei contestaţii în cazul oricărui potenţial conflict de interese.</w:t>
            </w:r>
          </w:p>
          <w:p w:rsidR="008466AD" w:rsidRPr="008466AD" w:rsidRDefault="008466AD" w:rsidP="008466AD">
            <w:pPr>
              <w:jc w:val="both"/>
              <w:rPr>
                <w:rFonts w:ascii="Times New Roman" w:eastAsia="Times New Roman" w:hAnsi="Times New Roman"/>
                <w:bCs/>
                <w:iCs/>
                <w:sz w:val="20"/>
                <w:szCs w:val="20"/>
                <w:lang w:val="en-US" w:eastAsia="ro-RO"/>
              </w:rPr>
            </w:pPr>
            <w:r w:rsidRPr="008466AD">
              <w:rPr>
                <w:rFonts w:ascii="Times New Roman" w:eastAsia="Times New Roman" w:hAnsi="Times New Roman"/>
                <w:bCs/>
                <w:iCs/>
                <w:sz w:val="20"/>
                <w:szCs w:val="20"/>
                <w:lang w:val="en-US" w:eastAsia="ro-RO"/>
              </w:rPr>
              <w:t>(4) Consilierul nu este în drept să participe la procedura de soluţionare a contestaţiei dacă se află în una din următoarele situaţii, motiv pentru care decizia emisă va fi lovită de nulitate absolută:</w:t>
            </w:r>
          </w:p>
          <w:p w:rsidR="008466AD" w:rsidRPr="008466AD" w:rsidRDefault="008466AD" w:rsidP="008466AD">
            <w:pPr>
              <w:jc w:val="both"/>
              <w:rPr>
                <w:rFonts w:ascii="Times New Roman" w:eastAsia="Times New Roman" w:hAnsi="Times New Roman"/>
                <w:bCs/>
                <w:iCs/>
                <w:sz w:val="20"/>
                <w:szCs w:val="20"/>
                <w:lang w:val="en-US" w:eastAsia="ro-RO"/>
              </w:rPr>
            </w:pPr>
            <w:r w:rsidRPr="008466AD">
              <w:rPr>
                <w:rFonts w:ascii="Times New Roman" w:eastAsia="Times New Roman" w:hAnsi="Times New Roman"/>
                <w:bCs/>
                <w:iCs/>
                <w:sz w:val="20"/>
                <w:szCs w:val="20"/>
                <w:lang w:val="en-US" w:eastAsia="ro-RO"/>
              </w:rPr>
              <w:t>a) este soţ/soţie, rudă sau afin până la gradul al doilea inclusiv cu oricare dintre părţi ori soţul, ruda sau afinul până la gradul al doilea inclusiv al consilierului are un interes în soluţionarea contestaţiei;</w:t>
            </w:r>
          </w:p>
          <w:p w:rsidR="008466AD" w:rsidRPr="008466AD" w:rsidRDefault="008466AD" w:rsidP="008466AD">
            <w:pPr>
              <w:jc w:val="both"/>
              <w:rPr>
                <w:rFonts w:ascii="Times New Roman" w:eastAsia="Times New Roman" w:hAnsi="Times New Roman"/>
                <w:bCs/>
                <w:iCs/>
                <w:sz w:val="20"/>
                <w:szCs w:val="20"/>
                <w:lang w:val="en-US" w:eastAsia="ro-RO"/>
              </w:rPr>
            </w:pPr>
            <w:r w:rsidRPr="008466AD">
              <w:rPr>
                <w:rFonts w:ascii="Times New Roman" w:eastAsia="Times New Roman" w:hAnsi="Times New Roman"/>
                <w:bCs/>
                <w:iCs/>
                <w:sz w:val="20"/>
                <w:szCs w:val="20"/>
                <w:lang w:val="en-US" w:eastAsia="ro-RO"/>
              </w:rPr>
              <w:t>b) a existat un raport de afaceri sau de muncă între consilier şi una dintre părţi în precedenţii 2 ani de la soluţionarea contestaţiei;</w:t>
            </w:r>
          </w:p>
          <w:p w:rsidR="008466AD" w:rsidRPr="008466AD" w:rsidRDefault="008466AD" w:rsidP="008466AD">
            <w:pPr>
              <w:jc w:val="both"/>
              <w:rPr>
                <w:rFonts w:ascii="Times New Roman" w:eastAsia="Times New Roman" w:hAnsi="Times New Roman"/>
                <w:bCs/>
                <w:iCs/>
                <w:sz w:val="20"/>
                <w:szCs w:val="20"/>
                <w:lang w:val="en-US" w:eastAsia="ro-RO"/>
              </w:rPr>
            </w:pPr>
            <w:r w:rsidRPr="008466AD">
              <w:rPr>
                <w:rFonts w:ascii="Times New Roman" w:eastAsia="Times New Roman" w:hAnsi="Times New Roman"/>
                <w:bCs/>
                <w:iCs/>
                <w:sz w:val="20"/>
                <w:szCs w:val="20"/>
                <w:lang w:val="en-US" w:eastAsia="ro-RO"/>
              </w:rPr>
              <w:lastRenderedPageBreak/>
              <w:t>c) a făcut declaraţii publice care au legătură cu contestaţia care se soluţionează;</w:t>
            </w:r>
          </w:p>
          <w:p w:rsidR="008466AD" w:rsidRPr="008466AD" w:rsidRDefault="008466AD" w:rsidP="008466AD">
            <w:pPr>
              <w:jc w:val="both"/>
              <w:rPr>
                <w:rFonts w:ascii="Times New Roman" w:eastAsia="Times New Roman" w:hAnsi="Times New Roman"/>
                <w:bCs/>
                <w:iCs/>
                <w:sz w:val="20"/>
                <w:szCs w:val="20"/>
                <w:lang w:val="en-US" w:eastAsia="ro-RO"/>
              </w:rPr>
            </w:pPr>
            <w:r w:rsidRPr="008466AD">
              <w:rPr>
                <w:rFonts w:ascii="Times New Roman" w:eastAsia="Times New Roman" w:hAnsi="Times New Roman"/>
                <w:bCs/>
                <w:iCs/>
                <w:sz w:val="20"/>
                <w:szCs w:val="20"/>
                <w:lang w:val="en-US" w:eastAsia="ro-RO"/>
              </w:rPr>
              <w:t>d) a primit sau i s-au promis bunuri ori avantaje de orice fel de către una dintre părţi.</w:t>
            </w:r>
          </w:p>
          <w:p w:rsidR="008466AD" w:rsidRPr="008466AD" w:rsidRDefault="008466AD" w:rsidP="008466AD">
            <w:pPr>
              <w:jc w:val="both"/>
              <w:rPr>
                <w:rFonts w:ascii="Times New Roman" w:eastAsia="Times New Roman" w:hAnsi="Times New Roman"/>
                <w:bCs/>
                <w:iCs/>
                <w:sz w:val="20"/>
                <w:szCs w:val="20"/>
                <w:lang w:val="en-US" w:eastAsia="ro-RO"/>
              </w:rPr>
            </w:pPr>
            <w:r w:rsidRPr="008466AD">
              <w:rPr>
                <w:rFonts w:ascii="Times New Roman" w:eastAsia="Times New Roman" w:hAnsi="Times New Roman"/>
                <w:bCs/>
                <w:iCs/>
                <w:sz w:val="20"/>
                <w:szCs w:val="20"/>
                <w:lang w:val="en-US" w:eastAsia="ro-RO"/>
              </w:rPr>
              <w:t>(5) Nulitatea deciziei se constată de către instanța de contencios administrativ ca urmare a înaintării unei acțiuni în contencios administrativ în vederea stabilirii circumstanțelor de la alin. (4).</w:t>
            </w:r>
          </w:p>
          <w:p w:rsidR="008466AD" w:rsidRPr="008466AD" w:rsidRDefault="008466AD" w:rsidP="008466AD">
            <w:pPr>
              <w:jc w:val="both"/>
              <w:rPr>
                <w:rFonts w:ascii="Times New Roman" w:eastAsia="Times New Roman" w:hAnsi="Times New Roman"/>
                <w:bCs/>
                <w:iCs/>
                <w:sz w:val="20"/>
                <w:szCs w:val="20"/>
                <w:lang w:val="en-US" w:eastAsia="ro-RO"/>
              </w:rPr>
            </w:pPr>
            <w:r w:rsidRPr="008466AD">
              <w:rPr>
                <w:rFonts w:ascii="Times New Roman" w:eastAsia="Times New Roman" w:hAnsi="Times New Roman"/>
                <w:bCs/>
                <w:iCs/>
                <w:sz w:val="20"/>
                <w:szCs w:val="20"/>
                <w:lang w:val="en-US" w:eastAsia="ro-RO"/>
              </w:rPr>
              <w:t>(6) Consilierii care se află în situațiile prevăzute la alin. (4) au obligația de a se abține de la soluționarea contestației. Ei pot fi recuzați de oricare dintre părțile cauzei.</w:t>
            </w:r>
          </w:p>
          <w:p w:rsidR="008466AD" w:rsidRPr="008466AD" w:rsidRDefault="008466AD" w:rsidP="008466AD">
            <w:pPr>
              <w:jc w:val="both"/>
              <w:rPr>
                <w:rFonts w:ascii="Times New Roman" w:eastAsia="Times New Roman" w:hAnsi="Times New Roman"/>
                <w:bCs/>
                <w:iCs/>
                <w:sz w:val="20"/>
                <w:szCs w:val="20"/>
                <w:lang w:val="en-US" w:eastAsia="ro-RO"/>
              </w:rPr>
            </w:pPr>
            <w:r w:rsidRPr="008466AD">
              <w:rPr>
                <w:rFonts w:ascii="Times New Roman" w:eastAsia="Times New Roman" w:hAnsi="Times New Roman"/>
                <w:bCs/>
                <w:iCs/>
                <w:sz w:val="20"/>
                <w:szCs w:val="20"/>
                <w:lang w:val="en-US" w:eastAsia="ro-RO"/>
              </w:rPr>
              <w:t>(7) Consilierul este obligat:</w:t>
            </w:r>
          </w:p>
          <w:p w:rsidR="008466AD" w:rsidRPr="008466AD" w:rsidRDefault="008466AD" w:rsidP="008466AD">
            <w:pPr>
              <w:jc w:val="both"/>
              <w:rPr>
                <w:rFonts w:ascii="Times New Roman" w:eastAsia="Times New Roman" w:hAnsi="Times New Roman"/>
                <w:bCs/>
                <w:iCs/>
                <w:sz w:val="20"/>
                <w:szCs w:val="20"/>
                <w:lang w:val="en-US" w:eastAsia="ro-RO"/>
              </w:rPr>
            </w:pPr>
            <w:r w:rsidRPr="008466AD">
              <w:rPr>
                <w:rFonts w:ascii="Times New Roman" w:eastAsia="Times New Roman" w:hAnsi="Times New Roman"/>
                <w:bCs/>
                <w:iCs/>
                <w:sz w:val="20"/>
                <w:szCs w:val="20"/>
                <w:lang w:val="en-US" w:eastAsia="ro-RO"/>
              </w:rPr>
              <w:t>a) să-şi îndeplinească atribuţiile cu obiectivitate, respectând principiile legalităţii, imparţialităţii, independenţei, tratamentului egal, nediscriminării în privinţa tuturor operatorilor economici şi autorităţilor/entităților contractante;</w:t>
            </w:r>
          </w:p>
          <w:p w:rsidR="008466AD" w:rsidRPr="008466AD" w:rsidRDefault="008466AD" w:rsidP="008466AD">
            <w:pPr>
              <w:jc w:val="both"/>
              <w:rPr>
                <w:rFonts w:ascii="Times New Roman" w:eastAsia="Times New Roman" w:hAnsi="Times New Roman"/>
                <w:bCs/>
                <w:iCs/>
                <w:sz w:val="20"/>
                <w:szCs w:val="20"/>
                <w:lang w:val="en-US" w:eastAsia="ro-RO"/>
              </w:rPr>
            </w:pPr>
            <w:r w:rsidRPr="008466AD">
              <w:rPr>
                <w:rFonts w:ascii="Times New Roman" w:eastAsia="Times New Roman" w:hAnsi="Times New Roman"/>
                <w:bCs/>
                <w:iCs/>
                <w:sz w:val="20"/>
                <w:szCs w:val="20"/>
                <w:lang w:val="en-US" w:eastAsia="ro-RO"/>
              </w:rPr>
              <w:t>b) să-şi exprime votul prin „pro” sau „contra”, abţinerea de la vot fiind exclusă, cu excepţia cazului în care acesta se află în conflict de interese care a fost declarat;</w:t>
            </w:r>
          </w:p>
          <w:p w:rsidR="008466AD" w:rsidRPr="008466AD" w:rsidRDefault="008466AD" w:rsidP="008466AD">
            <w:pPr>
              <w:jc w:val="both"/>
              <w:rPr>
                <w:rFonts w:ascii="Times New Roman" w:eastAsia="Times New Roman" w:hAnsi="Times New Roman"/>
                <w:bCs/>
                <w:iCs/>
                <w:sz w:val="20"/>
                <w:szCs w:val="20"/>
                <w:lang w:val="en-US" w:eastAsia="ro-RO"/>
              </w:rPr>
            </w:pPr>
            <w:r w:rsidRPr="008466AD">
              <w:rPr>
                <w:rFonts w:ascii="Times New Roman" w:eastAsia="Times New Roman" w:hAnsi="Times New Roman"/>
                <w:bCs/>
                <w:iCs/>
                <w:sz w:val="20"/>
                <w:szCs w:val="20"/>
                <w:lang w:val="en-US" w:eastAsia="ro-RO"/>
              </w:rPr>
              <w:t>c) să comunice în scris preşedintelui completului de soluţionare a contestaţiilor orice situaţie care ar putea atrage incompatibilitatea cu mandatul pe care îl exercită;</w:t>
            </w:r>
          </w:p>
          <w:p w:rsidR="008466AD" w:rsidRDefault="008466AD" w:rsidP="008466AD">
            <w:pPr>
              <w:pStyle w:val="Style8"/>
              <w:widowControl/>
              <w:tabs>
                <w:tab w:val="left" w:pos="184"/>
              </w:tabs>
              <w:spacing w:line="240" w:lineRule="auto"/>
              <w:ind w:right="34"/>
              <w:rPr>
                <w:rFonts w:ascii="Times New Roman" w:eastAsia="Times New Roman" w:hAnsi="Times New Roman" w:cs="Times New Roman"/>
                <w:bCs/>
                <w:iCs/>
                <w:sz w:val="20"/>
                <w:szCs w:val="20"/>
                <w:lang w:val="en-US" w:eastAsia="ro-RO"/>
              </w:rPr>
            </w:pPr>
            <w:r w:rsidRPr="008466AD">
              <w:rPr>
                <w:rFonts w:ascii="Times New Roman" w:eastAsia="Times New Roman" w:hAnsi="Times New Roman" w:cs="Times New Roman"/>
                <w:bCs/>
                <w:iCs/>
                <w:sz w:val="20"/>
                <w:szCs w:val="20"/>
                <w:lang w:val="en-US" w:eastAsia="ro-RO"/>
              </w:rPr>
              <w:t>d) să depună, în conformitate cu legislaţia, declaraţie de avere şi interese personale.</w:t>
            </w:r>
          </w:p>
          <w:p w:rsidR="003C4D38" w:rsidRPr="009B217F" w:rsidRDefault="003C4D38" w:rsidP="008466AD">
            <w:pPr>
              <w:pStyle w:val="Style8"/>
              <w:widowControl/>
              <w:tabs>
                <w:tab w:val="left" w:pos="184"/>
              </w:tabs>
              <w:spacing w:line="240" w:lineRule="auto"/>
              <w:ind w:right="34"/>
              <w:rPr>
                <w:rFonts w:eastAsia="Times New Roman"/>
                <w:lang w:val="en-US"/>
              </w:rPr>
            </w:pPr>
          </w:p>
          <w:p w:rsidR="003C4D38" w:rsidRPr="003C4D38" w:rsidRDefault="003C4D38" w:rsidP="003C4D38">
            <w:pPr>
              <w:jc w:val="both"/>
              <w:rPr>
                <w:rFonts w:ascii="Times New Roman" w:eastAsia="Times New Roman" w:hAnsi="Times New Roman"/>
                <w:b/>
                <w:bCs/>
                <w:iCs/>
                <w:sz w:val="20"/>
                <w:szCs w:val="20"/>
                <w:lang w:val="en-US" w:eastAsia="ro-RO"/>
              </w:rPr>
            </w:pPr>
            <w:r w:rsidRPr="003C4D38">
              <w:rPr>
                <w:rFonts w:ascii="Times New Roman" w:eastAsia="Times New Roman" w:hAnsi="Times New Roman"/>
                <w:b/>
                <w:bCs/>
                <w:iCs/>
                <w:sz w:val="20"/>
                <w:szCs w:val="20"/>
                <w:lang w:val="en-US" w:eastAsia="ro-RO"/>
              </w:rPr>
              <w:t>Articolul 100. Condiții de încetare a mandatului</w:t>
            </w:r>
          </w:p>
          <w:p w:rsidR="003C4D38" w:rsidRPr="003C4D38" w:rsidRDefault="003C4D38" w:rsidP="003C4D38">
            <w:pPr>
              <w:jc w:val="both"/>
              <w:rPr>
                <w:rFonts w:ascii="Times New Roman" w:eastAsia="Times New Roman" w:hAnsi="Times New Roman"/>
                <w:bCs/>
                <w:iCs/>
                <w:sz w:val="20"/>
                <w:szCs w:val="20"/>
                <w:lang w:val="en-US" w:eastAsia="ro-RO"/>
              </w:rPr>
            </w:pPr>
            <w:r w:rsidRPr="003C4D38">
              <w:rPr>
                <w:rFonts w:ascii="Times New Roman" w:eastAsia="Times New Roman" w:hAnsi="Times New Roman"/>
                <w:bCs/>
                <w:iCs/>
                <w:sz w:val="20"/>
                <w:szCs w:val="20"/>
                <w:lang w:val="en-US" w:eastAsia="ro-RO"/>
              </w:rPr>
              <w:t>(1) Mandatul consilierului încetează în cazul:</w:t>
            </w:r>
          </w:p>
          <w:p w:rsidR="003C4D38" w:rsidRPr="003C4D38" w:rsidRDefault="003C4D38" w:rsidP="003C4D38">
            <w:pPr>
              <w:jc w:val="both"/>
              <w:rPr>
                <w:rFonts w:ascii="Times New Roman" w:eastAsia="Times New Roman" w:hAnsi="Times New Roman"/>
                <w:bCs/>
                <w:iCs/>
                <w:sz w:val="20"/>
                <w:szCs w:val="20"/>
                <w:lang w:val="en-US" w:eastAsia="ro-RO"/>
              </w:rPr>
            </w:pPr>
            <w:r w:rsidRPr="003C4D38">
              <w:rPr>
                <w:rFonts w:ascii="Times New Roman" w:eastAsia="Times New Roman" w:hAnsi="Times New Roman"/>
                <w:bCs/>
                <w:iCs/>
                <w:sz w:val="20"/>
                <w:szCs w:val="20"/>
                <w:lang w:val="en-US" w:eastAsia="ro-RO"/>
              </w:rPr>
              <w:t>a) demisiei;</w:t>
            </w:r>
          </w:p>
          <w:p w:rsidR="003C4D38" w:rsidRPr="003C4D38" w:rsidRDefault="003C4D38" w:rsidP="003C4D38">
            <w:pPr>
              <w:jc w:val="both"/>
              <w:rPr>
                <w:rFonts w:ascii="Times New Roman" w:eastAsia="Times New Roman" w:hAnsi="Times New Roman"/>
                <w:bCs/>
                <w:iCs/>
                <w:sz w:val="20"/>
                <w:szCs w:val="20"/>
                <w:lang w:val="en-US" w:eastAsia="ro-RO"/>
              </w:rPr>
            </w:pPr>
            <w:r w:rsidRPr="003C4D38">
              <w:rPr>
                <w:rFonts w:ascii="Times New Roman" w:eastAsia="Times New Roman" w:hAnsi="Times New Roman"/>
                <w:bCs/>
                <w:iCs/>
                <w:sz w:val="20"/>
                <w:szCs w:val="20"/>
                <w:lang w:val="en-US" w:eastAsia="ro-RO"/>
              </w:rPr>
              <w:t>b) revocării;</w:t>
            </w:r>
          </w:p>
          <w:p w:rsidR="003C4D38" w:rsidRPr="003C4D38" w:rsidRDefault="003C4D38" w:rsidP="003C4D38">
            <w:pPr>
              <w:jc w:val="both"/>
              <w:rPr>
                <w:rFonts w:ascii="Times New Roman" w:eastAsia="Times New Roman" w:hAnsi="Times New Roman"/>
                <w:bCs/>
                <w:iCs/>
                <w:sz w:val="20"/>
                <w:szCs w:val="20"/>
                <w:lang w:val="en-US" w:eastAsia="ro-RO"/>
              </w:rPr>
            </w:pPr>
            <w:r w:rsidRPr="003C4D38">
              <w:rPr>
                <w:rFonts w:ascii="Times New Roman" w:eastAsia="Times New Roman" w:hAnsi="Times New Roman"/>
                <w:bCs/>
                <w:iCs/>
                <w:sz w:val="20"/>
                <w:szCs w:val="20"/>
                <w:lang w:val="en-US" w:eastAsia="ro-RO"/>
              </w:rPr>
              <w:t>c) expirării mandatului;</w:t>
            </w:r>
          </w:p>
          <w:p w:rsidR="003C4D38" w:rsidRPr="003C4D38" w:rsidRDefault="003C4D38" w:rsidP="003C4D38">
            <w:pPr>
              <w:jc w:val="both"/>
              <w:rPr>
                <w:rFonts w:ascii="Times New Roman" w:eastAsia="Times New Roman" w:hAnsi="Times New Roman"/>
                <w:bCs/>
                <w:iCs/>
                <w:sz w:val="20"/>
                <w:szCs w:val="20"/>
                <w:lang w:val="en-US" w:eastAsia="ro-RO"/>
              </w:rPr>
            </w:pPr>
            <w:r w:rsidRPr="003C4D38">
              <w:rPr>
                <w:rFonts w:ascii="Times New Roman" w:eastAsia="Times New Roman" w:hAnsi="Times New Roman"/>
                <w:bCs/>
                <w:iCs/>
                <w:sz w:val="20"/>
                <w:szCs w:val="20"/>
                <w:lang w:val="en-US" w:eastAsia="ro-RO"/>
              </w:rPr>
              <w:t>d) atingerii vârstei de pensionare;</w:t>
            </w:r>
          </w:p>
          <w:p w:rsidR="003C4D38" w:rsidRPr="003C4D38" w:rsidRDefault="003C4D38" w:rsidP="003C4D38">
            <w:pPr>
              <w:jc w:val="both"/>
              <w:rPr>
                <w:rFonts w:ascii="Times New Roman" w:eastAsia="Times New Roman" w:hAnsi="Times New Roman"/>
                <w:bCs/>
                <w:iCs/>
                <w:sz w:val="20"/>
                <w:szCs w:val="20"/>
                <w:lang w:val="en-US" w:eastAsia="ro-RO"/>
              </w:rPr>
            </w:pPr>
            <w:r w:rsidRPr="003C4D38">
              <w:rPr>
                <w:rFonts w:ascii="Times New Roman" w:eastAsia="Times New Roman" w:hAnsi="Times New Roman"/>
                <w:bCs/>
                <w:iCs/>
                <w:sz w:val="20"/>
                <w:szCs w:val="20"/>
                <w:lang w:val="en-US" w:eastAsia="ro-RO"/>
              </w:rPr>
              <w:t>e) decesului.</w:t>
            </w:r>
          </w:p>
          <w:p w:rsidR="003C4D38" w:rsidRPr="003C4D38" w:rsidRDefault="003C4D38" w:rsidP="003C4D38">
            <w:pPr>
              <w:jc w:val="both"/>
              <w:rPr>
                <w:rFonts w:ascii="Times New Roman" w:eastAsia="Times New Roman" w:hAnsi="Times New Roman"/>
                <w:bCs/>
                <w:iCs/>
                <w:sz w:val="20"/>
                <w:szCs w:val="20"/>
                <w:lang w:val="en-US" w:eastAsia="ro-RO"/>
              </w:rPr>
            </w:pPr>
            <w:r w:rsidRPr="003C4D38">
              <w:rPr>
                <w:rFonts w:ascii="Times New Roman" w:eastAsia="Times New Roman" w:hAnsi="Times New Roman"/>
                <w:bCs/>
                <w:iCs/>
                <w:sz w:val="20"/>
                <w:szCs w:val="20"/>
                <w:lang w:val="en-US" w:eastAsia="ro-RO"/>
              </w:rPr>
              <w:t>(2) Parlamentul poate revoca un consilier în cazul:</w:t>
            </w:r>
          </w:p>
          <w:p w:rsidR="003C4D38" w:rsidRPr="003C4D38" w:rsidRDefault="003C4D38" w:rsidP="003C4D38">
            <w:pPr>
              <w:jc w:val="both"/>
              <w:rPr>
                <w:rFonts w:ascii="Times New Roman" w:eastAsia="Times New Roman" w:hAnsi="Times New Roman"/>
                <w:bCs/>
                <w:iCs/>
                <w:sz w:val="20"/>
                <w:szCs w:val="20"/>
                <w:lang w:val="en-US" w:eastAsia="ro-RO"/>
              </w:rPr>
            </w:pPr>
            <w:r w:rsidRPr="003C4D38">
              <w:rPr>
                <w:rFonts w:ascii="Times New Roman" w:eastAsia="Times New Roman" w:hAnsi="Times New Roman"/>
                <w:bCs/>
                <w:iCs/>
                <w:sz w:val="20"/>
                <w:szCs w:val="20"/>
                <w:lang w:val="en-US" w:eastAsia="ro-RO"/>
              </w:rPr>
              <w:t>a) neîntrunirii cerinţelor de la art. 99 alin. (1);</w:t>
            </w:r>
          </w:p>
          <w:p w:rsidR="003C4D38" w:rsidRPr="003C4D38" w:rsidRDefault="003C4D38" w:rsidP="003C4D38">
            <w:pPr>
              <w:jc w:val="both"/>
              <w:rPr>
                <w:rFonts w:ascii="Times New Roman" w:eastAsia="Times New Roman" w:hAnsi="Times New Roman"/>
                <w:bCs/>
                <w:iCs/>
                <w:sz w:val="20"/>
                <w:szCs w:val="20"/>
                <w:lang w:val="en-US" w:eastAsia="ro-RO"/>
              </w:rPr>
            </w:pPr>
            <w:r w:rsidRPr="003C4D38">
              <w:rPr>
                <w:rFonts w:ascii="Times New Roman" w:eastAsia="Times New Roman" w:hAnsi="Times New Roman"/>
                <w:bCs/>
                <w:iCs/>
                <w:sz w:val="20"/>
                <w:szCs w:val="20"/>
                <w:lang w:val="en-US" w:eastAsia="ro-RO"/>
              </w:rPr>
              <w:t>b) rămânerii definitive a sentinţei de condamnare;</w:t>
            </w:r>
          </w:p>
          <w:p w:rsidR="003C4D38" w:rsidRPr="003C4D38" w:rsidRDefault="003C4D38" w:rsidP="003C4D38">
            <w:pPr>
              <w:jc w:val="both"/>
              <w:rPr>
                <w:rFonts w:ascii="Times New Roman" w:eastAsia="Times New Roman" w:hAnsi="Times New Roman"/>
                <w:bCs/>
                <w:iCs/>
                <w:sz w:val="20"/>
                <w:szCs w:val="20"/>
                <w:lang w:val="en-US" w:eastAsia="ro-RO"/>
              </w:rPr>
            </w:pPr>
            <w:r w:rsidRPr="003C4D38">
              <w:rPr>
                <w:rFonts w:ascii="Times New Roman" w:eastAsia="Times New Roman" w:hAnsi="Times New Roman"/>
                <w:bCs/>
                <w:iCs/>
                <w:sz w:val="20"/>
                <w:szCs w:val="20"/>
                <w:lang w:val="en-US" w:eastAsia="ro-RO"/>
              </w:rPr>
              <w:t>c) încălcării obligaţiilor prevăzute de lege;</w:t>
            </w:r>
          </w:p>
          <w:p w:rsidR="003C4D38" w:rsidRPr="003C4D38" w:rsidRDefault="003C4D38" w:rsidP="003C4D38">
            <w:pPr>
              <w:jc w:val="both"/>
              <w:rPr>
                <w:rFonts w:ascii="Times New Roman" w:eastAsia="Times New Roman" w:hAnsi="Times New Roman"/>
                <w:bCs/>
                <w:iCs/>
                <w:sz w:val="20"/>
                <w:szCs w:val="20"/>
                <w:lang w:val="en-US" w:eastAsia="ro-RO"/>
              </w:rPr>
            </w:pPr>
            <w:r w:rsidRPr="003C4D38">
              <w:rPr>
                <w:rFonts w:ascii="Times New Roman" w:eastAsia="Times New Roman" w:hAnsi="Times New Roman"/>
                <w:bCs/>
                <w:iCs/>
                <w:sz w:val="20"/>
                <w:szCs w:val="20"/>
                <w:lang w:val="en-US" w:eastAsia="ro-RO"/>
              </w:rPr>
              <w:t xml:space="preserve">d) imposibilităţii din motive de sănătate, constatate </w:t>
            </w:r>
            <w:r w:rsidRPr="003C4D38">
              <w:rPr>
                <w:rFonts w:ascii="Times New Roman" w:eastAsia="Times New Roman" w:hAnsi="Times New Roman"/>
                <w:bCs/>
                <w:iCs/>
                <w:sz w:val="20"/>
                <w:szCs w:val="20"/>
                <w:lang w:val="en-US" w:eastAsia="ro-RO"/>
              </w:rPr>
              <w:lastRenderedPageBreak/>
              <w:t>prin examen medical, să îşi exercite atribuţiile mai mult de 4 luni consecutive;</w:t>
            </w:r>
          </w:p>
          <w:p w:rsidR="003C4D38" w:rsidRPr="003C4D38" w:rsidRDefault="003C4D38" w:rsidP="003C4D38">
            <w:pPr>
              <w:jc w:val="both"/>
              <w:rPr>
                <w:rFonts w:ascii="Times New Roman" w:eastAsia="Times New Roman" w:hAnsi="Times New Roman"/>
                <w:bCs/>
                <w:iCs/>
                <w:sz w:val="20"/>
                <w:szCs w:val="20"/>
                <w:lang w:val="en-US" w:eastAsia="ro-RO"/>
              </w:rPr>
            </w:pPr>
            <w:r w:rsidRPr="003C4D38">
              <w:rPr>
                <w:rFonts w:ascii="Times New Roman" w:eastAsia="Times New Roman" w:hAnsi="Times New Roman"/>
                <w:bCs/>
                <w:iCs/>
                <w:sz w:val="20"/>
                <w:szCs w:val="20"/>
                <w:lang w:val="en-US" w:eastAsia="ro-RO"/>
              </w:rPr>
              <w:t>e) declarării dispariţiei fără urmă, conform legii.</w:t>
            </w:r>
          </w:p>
          <w:p w:rsidR="003C4D38" w:rsidRPr="003C4D38" w:rsidRDefault="003C4D38" w:rsidP="003C4D38">
            <w:pPr>
              <w:jc w:val="both"/>
              <w:rPr>
                <w:rFonts w:ascii="Times New Roman" w:eastAsia="Times New Roman" w:hAnsi="Times New Roman"/>
                <w:bCs/>
                <w:iCs/>
                <w:sz w:val="20"/>
                <w:szCs w:val="20"/>
                <w:lang w:val="en-US" w:eastAsia="ro-RO"/>
              </w:rPr>
            </w:pPr>
            <w:r w:rsidRPr="003C4D38">
              <w:rPr>
                <w:rFonts w:ascii="Times New Roman" w:eastAsia="Times New Roman" w:hAnsi="Times New Roman"/>
                <w:bCs/>
                <w:iCs/>
                <w:sz w:val="20"/>
                <w:szCs w:val="20"/>
                <w:lang w:val="en-US" w:eastAsia="ro-RO"/>
              </w:rPr>
              <w:t xml:space="preserve">(3) Directorul general al Agenţiei Naţionale pentru Soluţionarea Contestaţiilor este obligat să trimită Parlamentului propunerea privind încetarea sau, după caz, privind revocarea mandatului de consilier, imediat după ce a aflat de existenţa </w:t>
            </w:r>
            <w:r w:rsidR="005605DF">
              <w:rPr>
                <w:rFonts w:ascii="Times New Roman" w:eastAsia="Times New Roman" w:hAnsi="Times New Roman"/>
                <w:bCs/>
                <w:iCs/>
                <w:sz w:val="20"/>
                <w:szCs w:val="20"/>
                <w:lang w:val="en-US" w:eastAsia="ro-RO"/>
              </w:rPr>
              <w:t xml:space="preserve">unei situaţii prevăzute la alin. </w:t>
            </w:r>
            <w:r w:rsidRPr="003C4D38">
              <w:rPr>
                <w:rFonts w:ascii="Times New Roman" w:eastAsia="Times New Roman" w:hAnsi="Times New Roman"/>
                <w:bCs/>
                <w:iCs/>
                <w:sz w:val="20"/>
                <w:szCs w:val="20"/>
                <w:lang w:val="en-US" w:eastAsia="ro-RO"/>
              </w:rPr>
              <w:t xml:space="preserve">(1) şi (2). </w:t>
            </w:r>
          </w:p>
          <w:p w:rsidR="003C4D38" w:rsidRPr="003C4D38" w:rsidRDefault="003C4D38" w:rsidP="003C4D38">
            <w:pPr>
              <w:jc w:val="both"/>
              <w:rPr>
                <w:rFonts w:ascii="Times New Roman" w:eastAsia="Times New Roman" w:hAnsi="Times New Roman"/>
                <w:bCs/>
                <w:iCs/>
                <w:sz w:val="20"/>
                <w:szCs w:val="20"/>
                <w:lang w:val="en-US" w:eastAsia="ro-RO"/>
              </w:rPr>
            </w:pPr>
            <w:r w:rsidRPr="003C4D38">
              <w:rPr>
                <w:rFonts w:ascii="Times New Roman" w:eastAsia="Times New Roman" w:hAnsi="Times New Roman"/>
                <w:bCs/>
                <w:iCs/>
                <w:sz w:val="20"/>
                <w:szCs w:val="20"/>
                <w:lang w:val="en-US" w:eastAsia="ro-RO"/>
              </w:rPr>
              <w:t xml:space="preserve">(4) În cazul în care mandatul unui consilier a expirat, acesta rămâne în funcţie până la numirea succesorului său, însă nu mai mult de 6 luni de la data expirării acestuia. </w:t>
            </w:r>
          </w:p>
          <w:p w:rsidR="003C4D38" w:rsidRPr="003C4D38" w:rsidRDefault="003C4D38" w:rsidP="003C4D38">
            <w:pPr>
              <w:jc w:val="both"/>
              <w:rPr>
                <w:rFonts w:ascii="Times New Roman" w:eastAsia="Times New Roman" w:hAnsi="Times New Roman"/>
                <w:bCs/>
                <w:iCs/>
                <w:sz w:val="20"/>
                <w:szCs w:val="20"/>
                <w:lang w:val="en-US" w:eastAsia="ro-RO"/>
              </w:rPr>
            </w:pPr>
            <w:r w:rsidRPr="003C4D38">
              <w:rPr>
                <w:rFonts w:ascii="Times New Roman" w:eastAsia="Times New Roman" w:hAnsi="Times New Roman"/>
                <w:bCs/>
                <w:iCs/>
                <w:sz w:val="20"/>
                <w:szCs w:val="20"/>
                <w:lang w:val="en-US" w:eastAsia="ro-RO"/>
              </w:rPr>
              <w:t xml:space="preserve">(5) Încetarea mandatului consilierului pentru soluţionarea contestaţiilor se aprobă de către Parlament. </w:t>
            </w:r>
          </w:p>
          <w:p w:rsidR="003C4D38" w:rsidRPr="003C4D38" w:rsidRDefault="003C4D38" w:rsidP="003C4D38">
            <w:pPr>
              <w:jc w:val="both"/>
              <w:rPr>
                <w:rFonts w:ascii="Times New Roman" w:eastAsia="Times New Roman" w:hAnsi="Times New Roman"/>
                <w:bCs/>
                <w:iCs/>
                <w:sz w:val="20"/>
                <w:szCs w:val="20"/>
                <w:lang w:val="en-US" w:eastAsia="ro-RO"/>
              </w:rPr>
            </w:pPr>
            <w:r w:rsidRPr="003C4D38">
              <w:rPr>
                <w:rFonts w:ascii="Times New Roman" w:eastAsia="Times New Roman" w:hAnsi="Times New Roman"/>
                <w:bCs/>
                <w:iCs/>
                <w:sz w:val="20"/>
                <w:szCs w:val="20"/>
                <w:lang w:val="en-US" w:eastAsia="ro-RO"/>
              </w:rPr>
              <w:t>(6) Propunerea privind revocarea mandatului directorului general poate fi trimisă Parlamentului de către un grup de cel puţin 3 consilieri în cazul în care se află despre existenţa unei situaţii prevăzute la alin. (2).</w:t>
            </w:r>
          </w:p>
          <w:p w:rsidR="003C4D38" w:rsidRDefault="003C4D38" w:rsidP="008466AD">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en-US" w:eastAsia="ro-RO"/>
              </w:rPr>
            </w:pPr>
          </w:p>
          <w:p w:rsidR="00671590" w:rsidRPr="00671590" w:rsidRDefault="00671590" w:rsidP="00671590">
            <w:pPr>
              <w:jc w:val="both"/>
              <w:rPr>
                <w:rFonts w:ascii="Times New Roman" w:eastAsia="Times New Roman" w:hAnsi="Times New Roman"/>
                <w:b/>
                <w:bCs/>
                <w:iCs/>
                <w:sz w:val="20"/>
                <w:szCs w:val="20"/>
                <w:lang w:val="en-US" w:eastAsia="ro-RO"/>
              </w:rPr>
            </w:pPr>
            <w:r w:rsidRPr="00671590">
              <w:rPr>
                <w:rFonts w:ascii="Times New Roman" w:eastAsia="Times New Roman" w:hAnsi="Times New Roman"/>
                <w:b/>
                <w:bCs/>
                <w:iCs/>
                <w:sz w:val="20"/>
                <w:szCs w:val="20"/>
                <w:lang w:val="en-US" w:eastAsia="ro-RO"/>
              </w:rPr>
              <w:t>Articolul 101. Drepturile și obligațiile Consilierului</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(1) Consilierul pentru soluționarea contestațiilor are următoarele drepturi:</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a) să înainteze propuneri în vederea perfecţionării activităţii Agenției Naționale pentru Soluționarea Contestațiilor.</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b) să beneficieze de asistență juridică și tehnică în procesul de soluționare a contestațiilor.</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 xml:space="preserve">c) să îşi expună opinia separată cu privire la contestație, care va fi transpusă obligatoriu în decizia completului. </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(2) Consilierul pentru soluționarea contestațiilor are următoarele obligații:</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a) să soluţioneze cu obiectivitate şi în termen contestaţiile în cadrul completelor de soluţionare a contestaţiilor, respectând principiile statuate de prezenta lege în raport cu toţi operatorii economici şi autorităţile/entitățile contractante;</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lastRenderedPageBreak/>
              <w:t>b) să evite orice ingerinţă în activitatea de soluţionare a contestaţiilor din partea unor persoane fizice ori juridice sau a unui grup de interese, care ar putea să-i afecteze independenţa sau imparţialitatea ori ar putea crea suspiciuni cu privire la acestea, denunțând influența necorespunzătoare conform legislației;</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c) să evite orice situaţie ce ar putea atrage incompatibilitatea cu mandatul pe care îl exercită;</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d) să participe la şedinţele de soluţionare a contestaţiilor şi să respecte secretul deliberărilor;</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e) să-şi exprime votul prin „pro” sau „contra”, abţinerea de la vot fiind exclusă, cu excepţia cazului în care acesta se află într-un conflict de interese care a fost declarat;</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f) să îşi perfecţioneze continuu pregătirea profesională conform cerinţelor de specializare;</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g) să dea dovadă de competenţă profesională şi de imparţialitate în raport cu persoanele cu care intră în contact în calitate oficială;</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h) să asigure securitatea şi confidenţialitatea tuturor datelor conţinute în dosarele procedurilor pe care le examinează;</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i) să îndeplinească, în limita funcţiei, alte atribuţii decât cele privind activitatea de soluţionare a contestaţiilor, delegate de conducere;</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j) să respecte normele stabilite prin regulamentul de ordine internă și alte acte interne ce reglementează activitatea Agenției Naționale pentru Soluționarea Contestațiilor;</w:t>
            </w:r>
          </w:p>
          <w:p w:rsidR="00671590" w:rsidRDefault="00671590" w:rsidP="00671590">
            <w:pPr>
              <w:pStyle w:val="Style8"/>
              <w:widowControl/>
              <w:tabs>
                <w:tab w:val="left" w:pos="184"/>
              </w:tabs>
              <w:spacing w:line="240" w:lineRule="auto"/>
              <w:ind w:right="34"/>
              <w:rPr>
                <w:rFonts w:ascii="Times New Roman" w:eastAsia="Times New Roman" w:hAnsi="Times New Roman" w:cs="Times New Roman"/>
                <w:bCs/>
                <w:iCs/>
                <w:sz w:val="20"/>
                <w:szCs w:val="20"/>
                <w:lang w:val="en-US" w:eastAsia="ro-RO"/>
              </w:rPr>
            </w:pPr>
            <w:r w:rsidRPr="00671590">
              <w:rPr>
                <w:rFonts w:ascii="Times New Roman" w:eastAsia="Times New Roman" w:hAnsi="Times New Roman" w:cs="Times New Roman"/>
                <w:bCs/>
                <w:iCs/>
                <w:sz w:val="20"/>
                <w:szCs w:val="20"/>
                <w:lang w:val="en-US" w:eastAsia="ro-RO"/>
              </w:rPr>
              <w:t>k) să-şi depună, în conformitate cu legislaţia, declaraţia de avere şi interese personale.</w:t>
            </w:r>
          </w:p>
          <w:p w:rsidR="00671590" w:rsidRDefault="00671590" w:rsidP="00671590">
            <w:pPr>
              <w:pStyle w:val="Style8"/>
              <w:widowControl/>
              <w:tabs>
                <w:tab w:val="left" w:pos="184"/>
              </w:tabs>
              <w:spacing w:line="240" w:lineRule="auto"/>
              <w:ind w:right="34"/>
              <w:rPr>
                <w:rFonts w:ascii="Times New Roman" w:eastAsia="Times New Roman" w:hAnsi="Times New Roman" w:cs="Times New Roman"/>
                <w:bCs/>
                <w:iCs/>
                <w:sz w:val="20"/>
                <w:szCs w:val="20"/>
                <w:lang w:val="en-US" w:eastAsia="ro-RO"/>
              </w:rPr>
            </w:pPr>
          </w:p>
          <w:p w:rsidR="00671590" w:rsidRPr="00671590" w:rsidRDefault="00671590" w:rsidP="00671590">
            <w:pPr>
              <w:jc w:val="both"/>
              <w:rPr>
                <w:rFonts w:ascii="Times New Roman" w:eastAsia="Times New Roman" w:hAnsi="Times New Roman"/>
                <w:b/>
                <w:bCs/>
                <w:iCs/>
                <w:sz w:val="20"/>
                <w:szCs w:val="20"/>
                <w:lang w:val="en-US" w:eastAsia="ro-RO"/>
              </w:rPr>
            </w:pPr>
            <w:r w:rsidRPr="00671590">
              <w:rPr>
                <w:rFonts w:ascii="Times New Roman" w:eastAsia="Times New Roman" w:hAnsi="Times New Roman"/>
                <w:b/>
                <w:bCs/>
                <w:iCs/>
                <w:sz w:val="20"/>
                <w:szCs w:val="20"/>
                <w:lang w:val="en-US" w:eastAsia="ro-RO"/>
              </w:rPr>
              <w:t>Articolul 102. Personalul Agenției Naționale pentru Soluționarea Contestațiilor</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 xml:space="preserve">(1) Personalul Agenţiei Naţionale pentru Soluţionarea Contestaţiilor este constituit şi din personal de specialitate care cade sub incidenţa Legii nr. 158/2008 cu privire la funcţia publică şi statutul funcţionarului public, din personal tehnic de deservire şi alţi salariaţi angajaţi pe bază de contract </w:t>
            </w:r>
            <w:r w:rsidRPr="00671590">
              <w:rPr>
                <w:rFonts w:ascii="Times New Roman" w:eastAsia="Times New Roman" w:hAnsi="Times New Roman"/>
                <w:bCs/>
                <w:iCs/>
                <w:sz w:val="20"/>
                <w:szCs w:val="20"/>
                <w:lang w:val="en-US" w:eastAsia="ro-RO"/>
              </w:rPr>
              <w:lastRenderedPageBreak/>
              <w:t>individual de muncă ce cad sub incidenţa prevederilor legislaţiei muncii.</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(2) Drepturile şi responsabilităţile personalului tehnic sunt reglementate de legislaţia muncii.</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(3) Agenția Națională pentru Soluționarea Contestațiilor asigură formarea iniţială şi continuă a personalului conform actelor normative în vigoare și modalităţilor stabilite prin actele interne.</w:t>
            </w:r>
          </w:p>
          <w:p w:rsidR="00671590" w:rsidRDefault="00671590" w:rsidP="00671590">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en-US" w:eastAsia="ro-RO"/>
              </w:rPr>
            </w:pPr>
          </w:p>
          <w:p w:rsidR="00671590" w:rsidRPr="00671590" w:rsidRDefault="00671590" w:rsidP="00671590">
            <w:pPr>
              <w:jc w:val="both"/>
              <w:rPr>
                <w:rFonts w:ascii="Times New Roman" w:eastAsia="Times New Roman" w:hAnsi="Times New Roman"/>
                <w:b/>
                <w:bCs/>
                <w:iCs/>
                <w:sz w:val="20"/>
                <w:szCs w:val="20"/>
                <w:lang w:val="en-US" w:eastAsia="ro-RO"/>
              </w:rPr>
            </w:pPr>
            <w:r w:rsidRPr="00671590">
              <w:rPr>
                <w:rFonts w:ascii="Times New Roman" w:eastAsia="Times New Roman" w:hAnsi="Times New Roman"/>
                <w:b/>
                <w:bCs/>
                <w:iCs/>
                <w:sz w:val="20"/>
                <w:szCs w:val="20"/>
                <w:lang w:val="en-US" w:eastAsia="ro-RO"/>
              </w:rPr>
              <w:t>Articolul 103. Atribuțiile personalului Agenției Naționale pentru Soluționarea Contestațiilor</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(1) Asistă consilierii în exercitarea activităților de soluționare a contestațiilor.</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(2) Formulează puncte de vedere la solicitarea Conducerii sau a consilierului-raportor.</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(3) Întreprinde acţiunile necesare pentru soluţionarea cauzei, potrivit instrucţiunilor consilierului-raportor sau ale Conducerii;</w:t>
            </w:r>
          </w:p>
          <w:p w:rsidR="00671590" w:rsidRDefault="00671590" w:rsidP="00671590">
            <w:pPr>
              <w:pStyle w:val="Style8"/>
              <w:widowControl/>
              <w:tabs>
                <w:tab w:val="left" w:pos="184"/>
              </w:tabs>
              <w:spacing w:line="240" w:lineRule="auto"/>
              <w:ind w:right="34"/>
              <w:rPr>
                <w:rFonts w:ascii="Times New Roman" w:eastAsia="Times New Roman" w:hAnsi="Times New Roman" w:cs="Times New Roman"/>
                <w:bCs/>
                <w:iCs/>
                <w:sz w:val="20"/>
                <w:szCs w:val="20"/>
                <w:lang w:val="en-US" w:eastAsia="ro-RO"/>
              </w:rPr>
            </w:pPr>
            <w:r w:rsidRPr="00671590">
              <w:rPr>
                <w:rFonts w:ascii="Times New Roman" w:eastAsia="Times New Roman" w:hAnsi="Times New Roman" w:cs="Times New Roman"/>
                <w:bCs/>
                <w:iCs/>
                <w:sz w:val="20"/>
                <w:szCs w:val="20"/>
                <w:lang w:val="en-US" w:eastAsia="ro-RO"/>
              </w:rPr>
              <w:t>(4) Îndeplineşte alte sarcini dispuse de Conducerea Agenției Naționale pentru Soluționarea Contestațiilor ce reies nemijlocit din misiunea acesteia din urmă.</w:t>
            </w:r>
          </w:p>
          <w:p w:rsidR="00671590" w:rsidRDefault="00671590" w:rsidP="00671590">
            <w:pPr>
              <w:pStyle w:val="Style8"/>
              <w:widowControl/>
              <w:tabs>
                <w:tab w:val="left" w:pos="184"/>
              </w:tabs>
              <w:spacing w:line="240" w:lineRule="auto"/>
              <w:ind w:right="34"/>
              <w:rPr>
                <w:rFonts w:ascii="Times New Roman" w:eastAsia="Times New Roman" w:hAnsi="Times New Roman" w:cs="Times New Roman"/>
                <w:bCs/>
                <w:iCs/>
                <w:sz w:val="20"/>
                <w:szCs w:val="20"/>
                <w:lang w:val="en-US" w:eastAsia="ro-RO"/>
              </w:rPr>
            </w:pPr>
          </w:p>
          <w:p w:rsidR="00671590" w:rsidRPr="00671590" w:rsidRDefault="00671590" w:rsidP="00671590">
            <w:pPr>
              <w:jc w:val="both"/>
              <w:rPr>
                <w:rFonts w:ascii="Times New Roman" w:eastAsia="Times New Roman" w:hAnsi="Times New Roman"/>
                <w:b/>
                <w:bCs/>
                <w:iCs/>
                <w:sz w:val="20"/>
                <w:szCs w:val="20"/>
                <w:lang w:val="en-US" w:eastAsia="ro-RO"/>
              </w:rPr>
            </w:pPr>
            <w:r w:rsidRPr="00671590">
              <w:rPr>
                <w:rFonts w:ascii="Times New Roman" w:eastAsia="Times New Roman" w:hAnsi="Times New Roman"/>
                <w:b/>
                <w:bCs/>
                <w:iCs/>
                <w:sz w:val="20"/>
                <w:szCs w:val="20"/>
                <w:lang w:val="en-US" w:eastAsia="ro-RO"/>
              </w:rPr>
              <w:t>Articolul 104. Colegiul Agenției Naționale pentru Soluționarea Contestațiilor</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(1) Colegiul este organul de conducere colectiv care, în limitele stabilite de actele normative şi reglementările interne, asigură respectarea prevederilor legale și aplicarea practicilor unitare prin hotărâri de unificare a acesteia.</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(2) Colegiul este condus de către directorul general al Agenției Naționale pentru Soluționarea Contestațiilor.</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 xml:space="preserve">(3) Colegiul se convoacă în ședințe de către președintele acestuia, la inițiativa directorului general, a unui complet sau la inițiativa a cel puțin o treime din membrii Colegiului. </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 xml:space="preserve">(4) La ședințele Colegiului sunt discutate problemele de drept care au condus la pronunțarea de soluții diferite în cauze similare. De asemenea sunt discutate aplicarea și interpretarea noilor </w:t>
            </w:r>
            <w:r w:rsidRPr="00671590">
              <w:rPr>
                <w:rFonts w:ascii="Times New Roman" w:eastAsia="Times New Roman" w:hAnsi="Times New Roman"/>
                <w:bCs/>
                <w:iCs/>
                <w:sz w:val="20"/>
                <w:szCs w:val="20"/>
                <w:lang w:val="en-US" w:eastAsia="ro-RO"/>
              </w:rPr>
              <w:lastRenderedPageBreak/>
              <w:t>reglementări în domeniile de competență ale Agenției Naționale pentru Soluționarea Contestațiilor, precum și în orice alte domenii care interesează activitatea profesională a consilierilor.</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(5) Problemele de drept prevăzute la alin. (4) sunt analizate, în prealabil, de către unul sau mai mulți consilieri desemnat/desemnați de președintele Colegiului, care prezintă un studiu asupra acestora, cu referire și la practica Agenției Naționale pentru Soluționarea Contestațiilor și cea judiciară națională, după caz, europeană, în care, în mod obligatoriu, își expune/își expun opinia motivată, studiu care se supune dezbaterii membrilor.</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(6) Hotărârile Colegiului se adoptă cu votul majorității membrilor și se semnează de președintele acestuia.</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(7) La şedinţele Colegiului pot participa, ca invitaţi, reprezentanţi ai altor instituţii sau organisme publice ori private, naţionale sau internaţionale, care îşi desfăşoară activitatea în domeniul de interes al Agenției Naționale pentru Soluționarea Contestațiilor, inclusiv experți din diferite domenii.</w:t>
            </w:r>
          </w:p>
          <w:p w:rsidR="00671590" w:rsidRPr="00671590" w:rsidRDefault="00671590" w:rsidP="00671590">
            <w:pPr>
              <w:jc w:val="both"/>
              <w:rPr>
                <w:rFonts w:ascii="Times New Roman" w:eastAsia="Times New Roman" w:hAnsi="Times New Roman"/>
                <w:bCs/>
                <w:iCs/>
                <w:sz w:val="20"/>
                <w:szCs w:val="20"/>
                <w:lang w:val="en-US" w:eastAsia="ro-RO"/>
              </w:rPr>
            </w:pPr>
            <w:r w:rsidRPr="00671590">
              <w:rPr>
                <w:rFonts w:ascii="Times New Roman" w:eastAsia="Times New Roman" w:hAnsi="Times New Roman"/>
                <w:bCs/>
                <w:iCs/>
                <w:sz w:val="20"/>
                <w:szCs w:val="20"/>
                <w:lang w:val="en-US" w:eastAsia="ro-RO"/>
              </w:rPr>
              <w:t>(8) Activitatea în cadrul Colegiului nu este remunerată.</w:t>
            </w:r>
          </w:p>
          <w:p w:rsidR="00671590" w:rsidRDefault="00671590" w:rsidP="00671590">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en-US" w:eastAsia="ro-RO"/>
              </w:rPr>
            </w:pPr>
          </w:p>
          <w:p w:rsidR="006219B9" w:rsidRPr="006219B9" w:rsidRDefault="006219B9" w:rsidP="006219B9">
            <w:pPr>
              <w:jc w:val="both"/>
              <w:rPr>
                <w:rFonts w:ascii="Times New Roman" w:hAnsi="Times New Roman"/>
                <w:b/>
                <w:sz w:val="20"/>
                <w:szCs w:val="20"/>
              </w:rPr>
            </w:pPr>
            <w:r w:rsidRPr="006219B9">
              <w:rPr>
                <w:rFonts w:ascii="Times New Roman" w:hAnsi="Times New Roman"/>
                <w:b/>
                <w:sz w:val="20"/>
                <w:szCs w:val="20"/>
              </w:rPr>
              <w:t xml:space="preserve">Proiect de lege </w:t>
            </w:r>
          </w:p>
          <w:p w:rsidR="006219B9" w:rsidRPr="006219B9" w:rsidRDefault="006219B9" w:rsidP="006219B9">
            <w:pPr>
              <w:jc w:val="both"/>
              <w:rPr>
                <w:rFonts w:ascii="Times New Roman" w:hAnsi="Times New Roman"/>
                <w:b/>
                <w:sz w:val="20"/>
                <w:szCs w:val="20"/>
              </w:rPr>
            </w:pPr>
            <w:r w:rsidRPr="006219B9">
              <w:rPr>
                <w:rFonts w:ascii="Times New Roman" w:hAnsi="Times New Roman"/>
                <w:b/>
                <w:sz w:val="20"/>
                <w:szCs w:val="20"/>
              </w:rPr>
              <w:t>Articolul 108. Procedura de soluţionare a contestaţiilor</w:t>
            </w:r>
          </w:p>
          <w:p w:rsidR="006219B9" w:rsidRPr="006219B9" w:rsidRDefault="006219B9" w:rsidP="006219B9">
            <w:pPr>
              <w:jc w:val="both"/>
              <w:rPr>
                <w:rFonts w:ascii="Times New Roman" w:hAnsi="Times New Roman"/>
                <w:sz w:val="20"/>
                <w:szCs w:val="20"/>
              </w:rPr>
            </w:pPr>
            <w:r w:rsidRPr="006219B9">
              <w:rPr>
                <w:rFonts w:ascii="Times New Roman" w:hAnsi="Times New Roman"/>
                <w:sz w:val="20"/>
                <w:szCs w:val="20"/>
              </w:rPr>
              <w:t>(1) În vederea soluţionării contestaţiei, Agenţia Naţională pentru Soluţionarea Contestaţiilor are dreptul de a solicita lămuriri părţilor, de a administra probe şi de a solicita orice alte date/documente în măsura în care acestea sunt relevante în raport cu obiectul contestaţiei. Agenţia Naţională pentru Soluţionarea Contestaţiilor are dreptul de a solicita orice date necesare pentru soluţionarea contestaţiei şi de la alte persoane fizice sau juridice.</w:t>
            </w:r>
          </w:p>
          <w:p w:rsidR="006219B9" w:rsidRPr="006219B9" w:rsidRDefault="006219B9" w:rsidP="006219B9">
            <w:pPr>
              <w:jc w:val="both"/>
              <w:rPr>
                <w:rFonts w:ascii="Times New Roman" w:hAnsi="Times New Roman"/>
                <w:sz w:val="20"/>
                <w:szCs w:val="20"/>
              </w:rPr>
            </w:pPr>
            <w:r w:rsidRPr="006219B9">
              <w:rPr>
                <w:rFonts w:ascii="Times New Roman" w:hAnsi="Times New Roman"/>
                <w:sz w:val="20"/>
                <w:szCs w:val="20"/>
              </w:rPr>
              <w:t>(2) Aplicarea prevederilor alin. (1) nu trebuie să conducă la depăşirea termenului de soluţionare a contestaţiei prevăzut la alin. (17).</w:t>
            </w:r>
          </w:p>
          <w:p w:rsidR="006219B9" w:rsidRPr="006219B9" w:rsidRDefault="006219B9" w:rsidP="006219B9">
            <w:pPr>
              <w:jc w:val="both"/>
              <w:rPr>
                <w:rFonts w:ascii="Times New Roman" w:hAnsi="Times New Roman"/>
                <w:sz w:val="20"/>
                <w:szCs w:val="20"/>
              </w:rPr>
            </w:pPr>
            <w:r w:rsidRPr="006219B9">
              <w:rPr>
                <w:rFonts w:ascii="Times New Roman" w:hAnsi="Times New Roman"/>
                <w:sz w:val="20"/>
                <w:szCs w:val="20"/>
              </w:rPr>
              <w:t xml:space="preserve">(3) Autoritatea/entitatea contractantă are obligaţia de </w:t>
            </w:r>
            <w:r w:rsidRPr="006219B9">
              <w:rPr>
                <w:rFonts w:ascii="Times New Roman" w:hAnsi="Times New Roman"/>
                <w:sz w:val="20"/>
                <w:szCs w:val="20"/>
              </w:rPr>
              <w:lastRenderedPageBreak/>
              <w:t>a răspunde la orice solicitare a Agenţiei Naţionale pentru Soluţionarea Contestaţiilor şi de a-i transmite acesteia orice alte documente decât cele menţionate la art. 107 alin. (12), care prezintă relevanţă pentru soluţionarea contestaţiei, într-un termen care nu poate depăşi 5 zile lucrătoare de la data primirii solicitării.</w:t>
            </w:r>
          </w:p>
          <w:p w:rsidR="006219B9" w:rsidRPr="006219B9" w:rsidRDefault="006219B9" w:rsidP="006219B9">
            <w:pPr>
              <w:jc w:val="both"/>
              <w:rPr>
                <w:rFonts w:ascii="Times New Roman" w:hAnsi="Times New Roman"/>
                <w:sz w:val="20"/>
                <w:szCs w:val="20"/>
              </w:rPr>
            </w:pPr>
            <w:r w:rsidRPr="006219B9">
              <w:rPr>
                <w:rFonts w:ascii="Times New Roman" w:hAnsi="Times New Roman"/>
                <w:sz w:val="20"/>
                <w:szCs w:val="20"/>
              </w:rPr>
              <w:t>(4) Agenţia Naţională pentru Soluţionarea Contestaţiilor poate desemna un expert independent pentru lămurirea unor aspecte de natură tehnică sau financiară. Durata efectuării expertizei trebuie să se încadreze în termenul prevăzut pentru soluţionarea contestaţiei de către Agenţia Naţională pentru Soluţionarea Contestaţiilor. Costul expertizei va fi suportat de partea care a formulat cererea de efectuare a acesteia.</w:t>
            </w:r>
          </w:p>
          <w:p w:rsidR="006219B9" w:rsidRPr="006219B9" w:rsidRDefault="006219B9" w:rsidP="006219B9">
            <w:pPr>
              <w:jc w:val="both"/>
              <w:rPr>
                <w:rFonts w:ascii="Times New Roman" w:hAnsi="Times New Roman"/>
                <w:sz w:val="20"/>
                <w:szCs w:val="20"/>
              </w:rPr>
            </w:pPr>
            <w:r>
              <w:rPr>
                <w:rFonts w:ascii="Times New Roman" w:hAnsi="Times New Roman"/>
                <w:sz w:val="20"/>
                <w:szCs w:val="20"/>
              </w:rPr>
              <w:t>(</w:t>
            </w:r>
            <w:r w:rsidRPr="006219B9">
              <w:rPr>
                <w:rFonts w:ascii="Times New Roman" w:hAnsi="Times New Roman"/>
                <w:sz w:val="20"/>
                <w:szCs w:val="20"/>
              </w:rPr>
              <w:t>5) Consilierii îşi desfăşoară activitatea în complete formate din trei membri. Pentru buna funcţionare a acestora, fiecărui complet îi va fi repartizat, din cadrul subdiviziunilor corespunzătoare ale Agenţiei Naţionale pentru Soluţionarea Contestaţiilor, cel puţin un jurist şi un consultant responsabil de lucrările de secretariat.</w:t>
            </w:r>
          </w:p>
          <w:p w:rsidR="006219B9" w:rsidRPr="006219B9" w:rsidRDefault="006219B9" w:rsidP="006219B9">
            <w:pPr>
              <w:jc w:val="both"/>
              <w:rPr>
                <w:rFonts w:ascii="Times New Roman" w:hAnsi="Times New Roman"/>
                <w:sz w:val="20"/>
                <w:szCs w:val="20"/>
              </w:rPr>
            </w:pPr>
            <w:r w:rsidRPr="006219B9">
              <w:rPr>
                <w:rFonts w:ascii="Times New Roman" w:hAnsi="Times New Roman"/>
                <w:sz w:val="20"/>
                <w:szCs w:val="20"/>
              </w:rPr>
              <w:t xml:space="preserve">(6) Componenţa completelor, inclusiv preşedinţii, se aprobă prin ordinul directorului general al Agenţiei Naţionale pentru Soluţionarea Contestaţiilor pentru o perioadă determinată. Aceeaşi componenţă a completului, inclusiv preşedintele, poate fi păstrată pentru nu mai mult de două perioade consecutive. </w:t>
            </w:r>
          </w:p>
          <w:p w:rsidR="006219B9" w:rsidRPr="006219B9" w:rsidRDefault="006219B9" w:rsidP="006219B9">
            <w:pPr>
              <w:jc w:val="both"/>
              <w:rPr>
                <w:rFonts w:ascii="Times New Roman" w:hAnsi="Times New Roman"/>
                <w:sz w:val="20"/>
                <w:szCs w:val="20"/>
              </w:rPr>
            </w:pPr>
            <w:r w:rsidRPr="006219B9">
              <w:rPr>
                <w:rFonts w:ascii="Times New Roman" w:hAnsi="Times New Roman"/>
                <w:sz w:val="20"/>
                <w:szCs w:val="20"/>
              </w:rPr>
              <w:t>(7) Şedinţele completelor sunt conduse de către preşedinţii acestora şi consemnate în procesul-verbal, semnat de către toţi membrii.</w:t>
            </w:r>
          </w:p>
          <w:p w:rsidR="006219B9" w:rsidRPr="006219B9" w:rsidRDefault="006219B9" w:rsidP="006219B9">
            <w:pPr>
              <w:jc w:val="both"/>
              <w:rPr>
                <w:rFonts w:ascii="Times New Roman" w:hAnsi="Times New Roman"/>
                <w:sz w:val="20"/>
                <w:szCs w:val="20"/>
              </w:rPr>
            </w:pPr>
            <w:r w:rsidRPr="006219B9">
              <w:rPr>
                <w:rFonts w:ascii="Times New Roman" w:hAnsi="Times New Roman"/>
                <w:sz w:val="20"/>
                <w:szCs w:val="20"/>
              </w:rPr>
              <w:t>(8) Şedinţele completelor sunt deliberative cu prezenţa tuturor membrilor.</w:t>
            </w:r>
          </w:p>
          <w:p w:rsidR="006219B9" w:rsidRPr="006219B9" w:rsidRDefault="006219B9" w:rsidP="006219B9">
            <w:pPr>
              <w:jc w:val="both"/>
              <w:rPr>
                <w:rFonts w:ascii="Times New Roman" w:hAnsi="Times New Roman"/>
                <w:sz w:val="20"/>
                <w:szCs w:val="20"/>
              </w:rPr>
            </w:pPr>
            <w:r w:rsidRPr="006219B9">
              <w:rPr>
                <w:rFonts w:ascii="Times New Roman" w:hAnsi="Times New Roman"/>
                <w:sz w:val="20"/>
                <w:szCs w:val="20"/>
              </w:rPr>
              <w:t xml:space="preserve">(9) Deciziile în cadrul completelor sunt adoptate cu votul majorităţii membrilor. Membrii care au votat împotrivă pot înregistra opinia separată în procesul-verbal al şedinţei respective. Nimeni nu este în drept să influențeze deciziile sau să interfereze cu deciziile completelor pentru soluţionarea contestaţiilor, fiecare consilier votând la intima sa convingere </w:t>
            </w:r>
            <w:r w:rsidRPr="006219B9">
              <w:rPr>
                <w:rFonts w:ascii="Times New Roman" w:hAnsi="Times New Roman"/>
                <w:sz w:val="20"/>
                <w:szCs w:val="20"/>
              </w:rPr>
              <w:lastRenderedPageBreak/>
              <w:t>reieşind din prevederile legale.</w:t>
            </w:r>
          </w:p>
          <w:p w:rsidR="006219B9" w:rsidRPr="006219B9" w:rsidRDefault="006219B9" w:rsidP="006219B9">
            <w:pPr>
              <w:jc w:val="both"/>
              <w:rPr>
                <w:rFonts w:ascii="Times New Roman" w:hAnsi="Times New Roman"/>
                <w:sz w:val="20"/>
                <w:szCs w:val="20"/>
              </w:rPr>
            </w:pPr>
            <w:r w:rsidRPr="006219B9">
              <w:rPr>
                <w:rFonts w:ascii="Times New Roman" w:hAnsi="Times New Roman"/>
                <w:sz w:val="20"/>
                <w:szCs w:val="20"/>
              </w:rPr>
              <w:t>(10) Lucrările de secretariat ale completelor sunt asigurate de către subdiviziunea responsabilă în conformitate cu regulamentul de funcţionare a Agenţiei Naţionale pentru Soluţionarea Contestaţiilor.</w:t>
            </w:r>
          </w:p>
          <w:p w:rsidR="006219B9" w:rsidRPr="006219B9" w:rsidRDefault="006219B9" w:rsidP="006219B9">
            <w:pPr>
              <w:jc w:val="both"/>
              <w:rPr>
                <w:rFonts w:ascii="Times New Roman" w:hAnsi="Times New Roman"/>
                <w:sz w:val="20"/>
                <w:szCs w:val="20"/>
              </w:rPr>
            </w:pPr>
            <w:r w:rsidRPr="006219B9">
              <w:rPr>
                <w:rFonts w:ascii="Times New Roman" w:hAnsi="Times New Roman"/>
                <w:sz w:val="20"/>
                <w:szCs w:val="20"/>
              </w:rPr>
              <w:t>(11) Corespondenţa cu privire la procedura de soluţionare a contestaţiei se realizează doar în scris.</w:t>
            </w:r>
          </w:p>
          <w:p w:rsidR="006219B9" w:rsidRPr="006219B9" w:rsidRDefault="006219B9" w:rsidP="006219B9">
            <w:pPr>
              <w:jc w:val="both"/>
              <w:rPr>
                <w:rFonts w:ascii="Times New Roman" w:hAnsi="Times New Roman"/>
                <w:sz w:val="20"/>
                <w:szCs w:val="20"/>
              </w:rPr>
            </w:pPr>
            <w:r w:rsidRPr="006219B9">
              <w:rPr>
                <w:rFonts w:ascii="Times New Roman" w:hAnsi="Times New Roman"/>
                <w:sz w:val="20"/>
                <w:szCs w:val="20"/>
              </w:rPr>
              <w:t>(12) Părţile pot fi reprezentate de avocaţi şi pot depune concluzii scrise pe durata procedurii. Părţile pot solicita să depună verbal concluzii în faţa Agenţiei Naţionale pentru Soluţionarea Contestaţiilor, fără ca prin aceasta să fie afectate termenele prevăzute la alin. (18).</w:t>
            </w:r>
          </w:p>
          <w:p w:rsidR="00CB4EF6" w:rsidRPr="00CB4EF6" w:rsidRDefault="00CB4EF6" w:rsidP="00CB4EF6">
            <w:pPr>
              <w:jc w:val="both"/>
              <w:rPr>
                <w:rFonts w:ascii="Times New Roman" w:hAnsi="Times New Roman"/>
                <w:sz w:val="20"/>
                <w:szCs w:val="20"/>
              </w:rPr>
            </w:pPr>
            <w:r w:rsidRPr="00CB4EF6">
              <w:rPr>
                <w:rFonts w:ascii="Times New Roman" w:hAnsi="Times New Roman"/>
                <w:sz w:val="20"/>
                <w:szCs w:val="20"/>
              </w:rPr>
              <w:t>(13) Soluţionarea contestaţiilor are loc în procedură scrisă, cu excepţia cazurilor în care completul de soluţionare a contestaţiei consideră necesară organizarea şedinţei deschise. Şedinţa deschisă pentru examinarea contestaţiei este organizată şi la cererea indicată în contestaţie sau adresată de către oricare altă parte la procedura de soluţionare a contestaţiei, odată cu prezentarea punctului de vedere în termenul reglementat de art. 107 alin. (12), sau la cererea reprezentanţilor societăţii civile, depusă într-un termen ce nu va depăşi 5 zile lucrătoare de la data înregistrării contestaţiei. În cazul în care decide desfăşurarea şedinţei sau admite o cerere în acest sens, Agenţia Naţională pentru Soluţionarea Contestaţiilor asigură publicarea pe pagina web oficială a informaţiei privind data şi locul desfăşurării şedinţei cu 3 zile lucrătoare înainte de data la care aceasta va avea loc.</w:t>
            </w:r>
          </w:p>
          <w:p w:rsidR="00CB4EF6" w:rsidRPr="00CB4EF6" w:rsidRDefault="00CB4EF6" w:rsidP="00CB4EF6">
            <w:pPr>
              <w:jc w:val="both"/>
              <w:rPr>
                <w:rFonts w:ascii="Times New Roman" w:hAnsi="Times New Roman"/>
                <w:sz w:val="20"/>
                <w:szCs w:val="20"/>
              </w:rPr>
            </w:pPr>
            <w:r w:rsidRPr="00CB4EF6">
              <w:rPr>
                <w:rFonts w:ascii="Times New Roman" w:hAnsi="Times New Roman"/>
                <w:sz w:val="20"/>
                <w:szCs w:val="20"/>
              </w:rPr>
              <w:t>(14) Sunt inadmisibile prezentarea unor noi motive de contestare şi/sau formularea unor noi capete de cerere pe calea concluziilor scrise sau verbale ori a precizărilor la contestaţie ulterior termenului legal de formulare a acesteia.</w:t>
            </w:r>
          </w:p>
          <w:p w:rsidR="00CB4EF6" w:rsidRPr="00CB4EF6" w:rsidRDefault="00CB4EF6" w:rsidP="00CB4EF6">
            <w:pPr>
              <w:jc w:val="both"/>
              <w:rPr>
                <w:rFonts w:ascii="Times New Roman" w:hAnsi="Times New Roman"/>
                <w:sz w:val="20"/>
                <w:szCs w:val="20"/>
                <w:lang w:val="en-US"/>
              </w:rPr>
            </w:pPr>
            <w:r w:rsidRPr="00CB4EF6">
              <w:rPr>
                <w:rFonts w:ascii="Times New Roman" w:hAnsi="Times New Roman"/>
                <w:sz w:val="20"/>
                <w:szCs w:val="20"/>
                <w:lang w:val="en-US"/>
              </w:rPr>
              <w:t xml:space="preserve">(15) În cazuri temeinic justificate şi pentru prevenirea unei pagube iminente, Agenţia Naţională pentru Soluţionarea Contestaţiilor, până la soluţionarea fondului cauzei, poate să dispună, prin </w:t>
            </w:r>
            <w:r w:rsidRPr="00CB4EF6">
              <w:rPr>
                <w:rFonts w:ascii="Times New Roman" w:hAnsi="Times New Roman"/>
                <w:sz w:val="20"/>
                <w:szCs w:val="20"/>
                <w:lang w:val="en-US"/>
              </w:rPr>
              <w:lastRenderedPageBreak/>
              <w:t>decizie, în termen de 3 zile, inclusiv la cererea părţii interesate, suspendarea procedurii de atribuire.</w:t>
            </w:r>
          </w:p>
          <w:p w:rsidR="00671590" w:rsidRPr="006219B9" w:rsidRDefault="00CB4EF6" w:rsidP="00CB4EF6">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CB4EF6">
              <w:rPr>
                <w:rFonts w:ascii="Times New Roman" w:eastAsia="Calibri" w:hAnsi="Times New Roman" w:cs="Times New Roman"/>
                <w:sz w:val="20"/>
                <w:szCs w:val="20"/>
                <w:lang w:val="en-US" w:eastAsia="en-US"/>
              </w:rPr>
              <w:t>(16) În sensul prevederilor alin. (15), Agenţia Naţională pentru Soluţionarea Contestaţiilor soluţionează cererea de suspendare luând în considerare consecinţele acestei măsuri asupra tuturor categoriilor de interese ce ar putea fi lezate, inclusiv asupra interesului public.</w:t>
            </w:r>
          </w:p>
          <w:p w:rsidR="00CB4EF6" w:rsidRPr="00CB4EF6" w:rsidRDefault="00CB4EF6" w:rsidP="00CB4EF6">
            <w:pPr>
              <w:jc w:val="both"/>
              <w:rPr>
                <w:rFonts w:ascii="Times New Roman" w:hAnsi="Times New Roman"/>
                <w:sz w:val="20"/>
                <w:szCs w:val="20"/>
              </w:rPr>
            </w:pPr>
            <w:r w:rsidRPr="00CB4EF6">
              <w:rPr>
                <w:rFonts w:ascii="Times New Roman" w:hAnsi="Times New Roman"/>
                <w:sz w:val="20"/>
                <w:szCs w:val="20"/>
              </w:rPr>
              <w:t>(17) Decizia prevăzută la alin. (15) poate fi atacată în instanţa competentă, în mod separat, în termen de 5 zile de la comunicare.</w:t>
            </w:r>
          </w:p>
          <w:p w:rsidR="00671590" w:rsidRPr="009F2F90" w:rsidRDefault="00CB4EF6" w:rsidP="00CB4EF6">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en-US" w:eastAsia="ro-RO"/>
              </w:rPr>
            </w:pPr>
            <w:r w:rsidRPr="00CB4EF6">
              <w:rPr>
                <w:rFonts w:ascii="Times New Roman" w:eastAsia="Calibri" w:hAnsi="Times New Roman" w:cs="Times New Roman"/>
                <w:sz w:val="20"/>
                <w:szCs w:val="20"/>
                <w:lang w:val="ro-RO" w:eastAsia="en-US"/>
              </w:rPr>
              <w:t>(18) Agenţia Naţională pentru Soluţionarea Contestaţiilor are obligaţia de a soluţiona în fond contestaţia în termen de 20 de zile lucrătoare de la data primirii contestaţiei, iar în situaţia incidenţei unei excepţii care împiedică examinarea în fond a contestaţiei, conform art. 109 alin. (1), se va expune pe marginea acesteia în termen de 10 zile. În cazuri temeinic justificate, termenul de soluţionare a contestaţiei poate fi prelungit o singură dată cu 10 zile.</w:t>
            </w:r>
          </w:p>
        </w:tc>
        <w:tc>
          <w:tcPr>
            <w:tcW w:w="1701" w:type="dxa"/>
          </w:tcPr>
          <w:p w:rsidR="00683BEA" w:rsidRPr="00683BEA" w:rsidRDefault="00DE218D" w:rsidP="00B42DBB">
            <w:pPr>
              <w:rPr>
                <w:rFonts w:ascii="Times New Roman" w:hAnsi="Times New Roman"/>
                <w:sz w:val="20"/>
                <w:szCs w:val="20"/>
              </w:rPr>
            </w:pPr>
            <w:r w:rsidRPr="00DE218D">
              <w:rPr>
                <w:rFonts w:ascii="Times New Roman" w:hAnsi="Times New Roman"/>
                <w:sz w:val="20"/>
                <w:szCs w:val="20"/>
              </w:rPr>
              <w:lastRenderedPageBreak/>
              <w:t>Compatibil</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DE218D" w:rsidP="00B42DBB">
            <w:pPr>
              <w:jc w:val="center"/>
              <w:rPr>
                <w:rFonts w:ascii="Times New Roman" w:hAnsi="Times New Roman"/>
                <w:sz w:val="20"/>
                <w:szCs w:val="20"/>
              </w:rPr>
            </w:pPr>
            <w:r w:rsidRPr="00DE218D">
              <w:rPr>
                <w:rFonts w:ascii="Times New Roman" w:hAnsi="Times New Roman"/>
                <w:sz w:val="20"/>
                <w:szCs w:val="20"/>
              </w:rPr>
              <w:t>Ministerul Finanțelor</w:t>
            </w: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lastRenderedPageBreak/>
              <w:t>(2)  Statele membre garantează că nu există, între întreprinderile care susțin că au suferit un prejudiciu în cadrul unei proceduri de atribuire a unui contract, nicio discriminare ca rezultat al distincției făcute de prezenta directivă între normele de drept intern de transpunere a legislației comunitare și celelalte norme de drept intern.</w:t>
            </w:r>
          </w:p>
        </w:tc>
        <w:tc>
          <w:tcPr>
            <w:tcW w:w="4394" w:type="dxa"/>
          </w:tcPr>
          <w:p w:rsidR="00DE218D" w:rsidRPr="00DE218D" w:rsidRDefault="00DE218D" w:rsidP="00DE218D">
            <w:pPr>
              <w:rPr>
                <w:rFonts w:ascii="Times New Roman" w:hAnsi="Times New Roman"/>
                <w:b/>
                <w:sz w:val="20"/>
                <w:szCs w:val="20"/>
              </w:rPr>
            </w:pPr>
            <w:r w:rsidRPr="00DE218D">
              <w:rPr>
                <w:rFonts w:ascii="Times New Roman" w:hAnsi="Times New Roman"/>
                <w:b/>
                <w:sz w:val="20"/>
                <w:szCs w:val="20"/>
              </w:rPr>
              <w:t xml:space="preserve">Proiect de lege </w:t>
            </w:r>
          </w:p>
          <w:p w:rsidR="00DE218D" w:rsidRPr="00DE218D" w:rsidRDefault="00DE218D" w:rsidP="00DE218D">
            <w:pPr>
              <w:rPr>
                <w:rFonts w:ascii="Times New Roman" w:hAnsi="Times New Roman"/>
                <w:b/>
                <w:sz w:val="20"/>
                <w:szCs w:val="20"/>
              </w:rPr>
            </w:pPr>
            <w:r w:rsidRPr="00DE218D">
              <w:rPr>
                <w:rFonts w:ascii="Times New Roman" w:hAnsi="Times New Roman"/>
                <w:b/>
                <w:sz w:val="20"/>
                <w:szCs w:val="20"/>
              </w:rPr>
              <w:t>Articolul 110. Litigii</w:t>
            </w:r>
          </w:p>
          <w:p w:rsidR="00DE218D" w:rsidRPr="00DE218D" w:rsidRDefault="00DE218D" w:rsidP="00DE218D">
            <w:pPr>
              <w:tabs>
                <w:tab w:val="left" w:pos="184"/>
              </w:tabs>
              <w:ind w:right="34"/>
              <w:jc w:val="both"/>
              <w:rPr>
                <w:rFonts w:ascii="Times New Roman" w:eastAsia="Arial" w:hAnsi="Times New Roman"/>
                <w:sz w:val="20"/>
                <w:szCs w:val="20"/>
                <w:lang w:eastAsia="ru-RU"/>
              </w:rPr>
            </w:pPr>
            <w:r w:rsidRPr="00DE218D">
              <w:rPr>
                <w:rFonts w:ascii="Times New Roman" w:eastAsia="Arial" w:hAnsi="Times New Roman"/>
                <w:sz w:val="20"/>
                <w:szCs w:val="20"/>
                <w:lang w:eastAsia="ru-RU"/>
              </w:rPr>
              <w:t>Procesele şi cererile privind executarea, nulitatea, anularea, rezolvirea sau denunţarea unilaterală a contractelor de achiziţii publice/sectoriale sau contractelor de concesiuni se soluţionează de către instanţa judecătorească competentă.</w:t>
            </w:r>
          </w:p>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DE218D" w:rsidP="00B42DBB">
            <w:pPr>
              <w:rPr>
                <w:rFonts w:ascii="Times New Roman" w:hAnsi="Times New Roman"/>
                <w:sz w:val="20"/>
                <w:szCs w:val="20"/>
              </w:rPr>
            </w:pPr>
            <w:r w:rsidRPr="00DE218D">
              <w:rPr>
                <w:rFonts w:ascii="Times New Roman" w:hAnsi="Times New Roman"/>
                <w:sz w:val="20"/>
                <w:szCs w:val="20"/>
              </w:rPr>
              <w:t>Compatibil</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DE218D" w:rsidP="00B42DBB">
            <w:pPr>
              <w:jc w:val="center"/>
              <w:rPr>
                <w:rFonts w:ascii="Times New Roman" w:hAnsi="Times New Roman"/>
                <w:sz w:val="20"/>
                <w:szCs w:val="20"/>
              </w:rPr>
            </w:pPr>
            <w:r w:rsidRPr="00DE218D">
              <w:rPr>
                <w:rFonts w:ascii="Times New Roman" w:hAnsi="Times New Roman"/>
                <w:sz w:val="20"/>
                <w:szCs w:val="20"/>
              </w:rPr>
              <w:t>Ministerul Finanțelor</w:t>
            </w: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(3)  Statele membre asigură accesul la căile de atac, în temeiul unor norme detaliate pe care statele membre pot să le stabilească în acest sens, cel puțin oricărei persoane care are sau care a avut vreun interes în obținerea unui anumit contract și care a fost prejudiciată sau riscă să fie prejudiciată printr-o presupusă încălcare.</w:t>
            </w:r>
          </w:p>
        </w:tc>
        <w:tc>
          <w:tcPr>
            <w:tcW w:w="4394" w:type="dxa"/>
          </w:tcPr>
          <w:p w:rsidR="00DE218D" w:rsidRPr="00DE218D" w:rsidRDefault="00DE218D" w:rsidP="00DE218D">
            <w:pPr>
              <w:jc w:val="both"/>
              <w:rPr>
                <w:rFonts w:ascii="Times New Roman" w:hAnsi="Times New Roman"/>
                <w:b/>
                <w:sz w:val="20"/>
                <w:szCs w:val="20"/>
              </w:rPr>
            </w:pPr>
            <w:r w:rsidRPr="00DE218D">
              <w:rPr>
                <w:rFonts w:ascii="Times New Roman" w:hAnsi="Times New Roman"/>
                <w:b/>
                <w:sz w:val="20"/>
                <w:szCs w:val="20"/>
              </w:rPr>
              <w:t xml:space="preserve">Proiect de lege </w:t>
            </w:r>
          </w:p>
          <w:p w:rsidR="00DE218D" w:rsidRPr="00DE218D" w:rsidRDefault="00DE218D" w:rsidP="00DE218D">
            <w:pPr>
              <w:jc w:val="both"/>
              <w:rPr>
                <w:rFonts w:ascii="Times New Roman" w:hAnsi="Times New Roman"/>
                <w:b/>
                <w:sz w:val="20"/>
                <w:szCs w:val="20"/>
              </w:rPr>
            </w:pPr>
            <w:r w:rsidRPr="00DE218D">
              <w:rPr>
                <w:rFonts w:ascii="Times New Roman" w:hAnsi="Times New Roman"/>
                <w:b/>
                <w:sz w:val="20"/>
                <w:szCs w:val="20"/>
              </w:rPr>
              <w:t>Articolul 105. Dreptul la contestare</w:t>
            </w:r>
          </w:p>
          <w:p w:rsidR="00DE218D" w:rsidRPr="00DE218D" w:rsidRDefault="00DE218D" w:rsidP="00DE218D">
            <w:pPr>
              <w:jc w:val="both"/>
              <w:rPr>
                <w:rFonts w:ascii="Times New Roman" w:hAnsi="Times New Roman"/>
                <w:sz w:val="20"/>
                <w:szCs w:val="20"/>
              </w:rPr>
            </w:pPr>
            <w:r w:rsidRPr="00DE218D">
              <w:rPr>
                <w:rFonts w:ascii="Times New Roman" w:hAnsi="Times New Roman"/>
                <w:sz w:val="20"/>
                <w:szCs w:val="20"/>
              </w:rPr>
              <w:t xml:space="preserve">(1) Orice persoană care are sau a avut un interes în obţinerea unui contract de achiziţie publică/sectorială sau contract de concesiuni şi care consideră că în cadrul procedurilor de atribuire un act al autorităţii/entității contractante a vătămat un drept al său recunoscut de lege, în urma cărui fapt a suportat sau poate suporta prejudicii, este în drept să conteste actul respectiv în modul stabilit de prezentul titlu. </w:t>
            </w:r>
          </w:p>
          <w:p w:rsidR="00DE218D" w:rsidRPr="00DE218D" w:rsidRDefault="00DE218D" w:rsidP="00DE218D">
            <w:pPr>
              <w:jc w:val="both"/>
              <w:rPr>
                <w:rFonts w:ascii="Times New Roman" w:hAnsi="Times New Roman"/>
                <w:sz w:val="20"/>
                <w:szCs w:val="20"/>
              </w:rPr>
            </w:pPr>
            <w:r w:rsidRPr="00DE218D">
              <w:rPr>
                <w:rFonts w:ascii="Times New Roman" w:hAnsi="Times New Roman"/>
                <w:sz w:val="20"/>
                <w:szCs w:val="20"/>
              </w:rPr>
              <w:t xml:space="preserve">(3) În sensul prevederilor alin. (1), prin act al </w:t>
            </w:r>
            <w:r w:rsidRPr="00DE218D">
              <w:rPr>
                <w:rFonts w:ascii="Times New Roman" w:hAnsi="Times New Roman"/>
                <w:sz w:val="20"/>
                <w:szCs w:val="20"/>
              </w:rPr>
              <w:lastRenderedPageBreak/>
              <w:t>autorităţii/entității contractante se înţelege orice act administrativ, orice altă acţiune sau inacţiune care produce sau poate produce efecte juridice în legătură cu procedura de atribuire.</w:t>
            </w:r>
          </w:p>
          <w:p w:rsidR="00683BEA" w:rsidRDefault="00DE218D" w:rsidP="00DE218D">
            <w:pPr>
              <w:jc w:val="both"/>
              <w:rPr>
                <w:rFonts w:ascii="Times New Roman" w:hAnsi="Times New Roman"/>
                <w:sz w:val="20"/>
                <w:szCs w:val="20"/>
              </w:rPr>
            </w:pPr>
            <w:r w:rsidRPr="00DE218D">
              <w:rPr>
                <w:rFonts w:ascii="Times New Roman" w:hAnsi="Times New Roman"/>
                <w:sz w:val="20"/>
                <w:szCs w:val="20"/>
              </w:rPr>
              <w:t>(4) Operatorul economic are obligaţia de a-şi exercita cu bună-credinţă dreptul prevăzut la alin. (1).</w:t>
            </w:r>
          </w:p>
          <w:p w:rsidR="00DE218D" w:rsidRDefault="00DE218D" w:rsidP="00DE218D">
            <w:pPr>
              <w:jc w:val="both"/>
              <w:rPr>
                <w:rFonts w:ascii="Times New Roman" w:hAnsi="Times New Roman"/>
                <w:sz w:val="20"/>
                <w:szCs w:val="20"/>
              </w:rPr>
            </w:pPr>
          </w:p>
          <w:p w:rsidR="00DE218D" w:rsidRPr="00DE218D" w:rsidRDefault="00DE218D" w:rsidP="00DE218D">
            <w:pPr>
              <w:jc w:val="both"/>
              <w:rPr>
                <w:rFonts w:ascii="Times New Roman" w:hAnsi="Times New Roman"/>
                <w:b/>
                <w:sz w:val="20"/>
                <w:szCs w:val="20"/>
              </w:rPr>
            </w:pPr>
            <w:r w:rsidRPr="00DE218D">
              <w:rPr>
                <w:rFonts w:ascii="Times New Roman" w:hAnsi="Times New Roman"/>
                <w:b/>
                <w:sz w:val="20"/>
                <w:szCs w:val="20"/>
              </w:rPr>
              <w:t xml:space="preserve">Proiect de lege </w:t>
            </w:r>
          </w:p>
          <w:p w:rsidR="00DE218D" w:rsidRPr="00DE218D" w:rsidRDefault="00DE218D" w:rsidP="00DE218D">
            <w:pPr>
              <w:jc w:val="both"/>
              <w:rPr>
                <w:rFonts w:ascii="Times New Roman" w:hAnsi="Times New Roman"/>
                <w:b/>
                <w:sz w:val="20"/>
                <w:szCs w:val="20"/>
              </w:rPr>
            </w:pPr>
            <w:r w:rsidRPr="00DE218D">
              <w:rPr>
                <w:rFonts w:ascii="Times New Roman" w:hAnsi="Times New Roman"/>
                <w:b/>
                <w:sz w:val="20"/>
                <w:szCs w:val="20"/>
              </w:rPr>
              <w:t>Articolul 106. Depunerea contestaţiei</w:t>
            </w:r>
          </w:p>
          <w:p w:rsidR="00DE218D" w:rsidRPr="00DE218D" w:rsidRDefault="00DE218D" w:rsidP="00DE218D">
            <w:pPr>
              <w:jc w:val="both"/>
              <w:rPr>
                <w:rFonts w:ascii="Times New Roman" w:hAnsi="Times New Roman"/>
                <w:sz w:val="20"/>
                <w:szCs w:val="20"/>
              </w:rPr>
            </w:pPr>
            <w:r w:rsidRPr="00DE218D">
              <w:rPr>
                <w:rFonts w:ascii="Times New Roman" w:hAnsi="Times New Roman"/>
                <w:sz w:val="20"/>
                <w:szCs w:val="20"/>
              </w:rPr>
              <w:t xml:space="preserve">(8) Contestaţia se depune în formă scrisă, </w:t>
            </w:r>
            <w:r w:rsidRPr="00DE218D">
              <w:rPr>
                <w:rFonts w:ascii="Times New Roman" w:hAnsi="Times New Roman"/>
                <w:sz w:val="20"/>
                <w:szCs w:val="20"/>
                <w:lang w:val="ro-MD"/>
              </w:rPr>
              <w:t xml:space="preserve">dactilografiată, </w:t>
            </w:r>
            <w:r w:rsidRPr="00DE218D">
              <w:rPr>
                <w:rFonts w:ascii="Times New Roman" w:hAnsi="Times New Roman"/>
                <w:sz w:val="20"/>
                <w:szCs w:val="20"/>
              </w:rPr>
              <w:t xml:space="preserve">în limba română, </w:t>
            </w:r>
            <w:r w:rsidRPr="00DE218D">
              <w:rPr>
                <w:rFonts w:ascii="Times New Roman" w:hAnsi="Times New Roman"/>
                <w:sz w:val="20"/>
                <w:szCs w:val="20"/>
                <w:lang w:val="ro-MD"/>
              </w:rPr>
              <w:t>semnată şi, după caz, ştampilată</w:t>
            </w:r>
            <w:r w:rsidRPr="00DE218D">
              <w:rPr>
                <w:rFonts w:ascii="Times New Roman" w:hAnsi="Times New Roman"/>
                <w:sz w:val="20"/>
                <w:szCs w:val="20"/>
              </w:rPr>
              <w:t xml:space="preserve"> şi trebuie să conţină:</w:t>
            </w:r>
          </w:p>
          <w:p w:rsidR="00DE218D" w:rsidRPr="00DE218D" w:rsidRDefault="00DE218D" w:rsidP="00DE218D">
            <w:pPr>
              <w:jc w:val="both"/>
              <w:rPr>
                <w:rFonts w:ascii="Times New Roman" w:hAnsi="Times New Roman"/>
                <w:sz w:val="20"/>
                <w:szCs w:val="20"/>
              </w:rPr>
            </w:pPr>
            <w:r w:rsidRPr="00DE218D">
              <w:rPr>
                <w:rFonts w:ascii="Times New Roman" w:hAnsi="Times New Roman"/>
                <w:sz w:val="20"/>
                <w:szCs w:val="20"/>
              </w:rPr>
              <w:t>a) numele, domiciliul sau reşedinţa contestatorului ori, pentru persoanele juridice, denumirea completă a operatorului economic, numele şi prenumele reprezentantului acestuia, copia documentului ce confirmă împuternicirile, adresa juridică şi datele de contact;</w:t>
            </w:r>
          </w:p>
          <w:p w:rsidR="00DE218D" w:rsidRPr="00DE218D" w:rsidRDefault="00DE218D" w:rsidP="00DE218D">
            <w:pPr>
              <w:jc w:val="both"/>
              <w:rPr>
                <w:rFonts w:ascii="Times New Roman" w:hAnsi="Times New Roman"/>
                <w:sz w:val="20"/>
                <w:szCs w:val="20"/>
              </w:rPr>
            </w:pPr>
            <w:r w:rsidRPr="00DE218D">
              <w:rPr>
                <w:rFonts w:ascii="Times New Roman" w:hAnsi="Times New Roman"/>
                <w:sz w:val="20"/>
                <w:szCs w:val="20"/>
              </w:rPr>
              <w:t>b) denumirea autorităţii/entității contractante, adresa juridică şi datele de contact;</w:t>
            </w:r>
          </w:p>
          <w:p w:rsidR="00DE218D" w:rsidRPr="00DE218D" w:rsidRDefault="00DE218D" w:rsidP="00DE218D">
            <w:pPr>
              <w:jc w:val="both"/>
              <w:rPr>
                <w:rFonts w:ascii="Times New Roman" w:hAnsi="Times New Roman"/>
                <w:sz w:val="20"/>
                <w:szCs w:val="20"/>
              </w:rPr>
            </w:pPr>
            <w:r w:rsidRPr="00DE218D">
              <w:rPr>
                <w:rFonts w:ascii="Times New Roman" w:hAnsi="Times New Roman"/>
                <w:sz w:val="20"/>
                <w:szCs w:val="20"/>
              </w:rPr>
              <w:t>c) denumirea obiectului contractului de achiziţie publică/sectorială sau contractului de concesiuni şi procedura de atribuire aplicată;</w:t>
            </w:r>
          </w:p>
          <w:p w:rsidR="00DE218D" w:rsidRPr="00DE218D" w:rsidRDefault="00DE218D" w:rsidP="00DE218D">
            <w:pPr>
              <w:jc w:val="both"/>
              <w:rPr>
                <w:rFonts w:ascii="Times New Roman" w:hAnsi="Times New Roman"/>
                <w:sz w:val="20"/>
                <w:szCs w:val="20"/>
              </w:rPr>
            </w:pPr>
            <w:r w:rsidRPr="00DE218D">
              <w:rPr>
                <w:rFonts w:ascii="Times New Roman" w:hAnsi="Times New Roman"/>
                <w:sz w:val="20"/>
                <w:szCs w:val="20"/>
              </w:rPr>
              <w:t>d) esenţa şi temeiul contestaţiei, cu indicarea drepturilor şi intereselor legitime ale contestatorului, încălcate în cadrul procedurii de atribuire;</w:t>
            </w:r>
          </w:p>
          <w:p w:rsidR="00DE218D" w:rsidRPr="00DE218D" w:rsidRDefault="00DE218D" w:rsidP="00DE218D">
            <w:pPr>
              <w:jc w:val="both"/>
              <w:rPr>
                <w:rFonts w:ascii="Times New Roman" w:hAnsi="Times New Roman"/>
                <w:sz w:val="20"/>
                <w:szCs w:val="20"/>
              </w:rPr>
            </w:pPr>
            <w:r w:rsidRPr="00DE218D">
              <w:rPr>
                <w:rFonts w:ascii="Times New Roman" w:hAnsi="Times New Roman"/>
                <w:sz w:val="20"/>
                <w:szCs w:val="20"/>
              </w:rPr>
              <w:t>e) nomenclatorul documentelor anexate la contestaţie;</w:t>
            </w:r>
          </w:p>
          <w:p w:rsidR="00DE218D" w:rsidRPr="00DE218D" w:rsidRDefault="00DE218D" w:rsidP="00DE218D">
            <w:pPr>
              <w:jc w:val="both"/>
              <w:rPr>
                <w:rFonts w:ascii="Times New Roman" w:hAnsi="Times New Roman"/>
                <w:sz w:val="20"/>
                <w:szCs w:val="20"/>
              </w:rPr>
            </w:pPr>
            <w:r w:rsidRPr="00DE218D">
              <w:rPr>
                <w:rFonts w:ascii="Times New Roman" w:hAnsi="Times New Roman"/>
                <w:sz w:val="20"/>
                <w:szCs w:val="20"/>
              </w:rPr>
              <w:t>f) semnătura contestatorului persoană fizică sau a reprezentantului persoanei juridice.</w:t>
            </w:r>
          </w:p>
          <w:p w:rsidR="00DE218D" w:rsidRPr="00DE218D" w:rsidRDefault="00DE218D" w:rsidP="00DE218D">
            <w:pPr>
              <w:jc w:val="both"/>
              <w:rPr>
                <w:rFonts w:ascii="Times New Roman" w:hAnsi="Times New Roman"/>
                <w:sz w:val="20"/>
                <w:szCs w:val="20"/>
              </w:rPr>
            </w:pPr>
            <w:r w:rsidRPr="00DE218D">
              <w:rPr>
                <w:rFonts w:ascii="Times New Roman" w:hAnsi="Times New Roman"/>
                <w:sz w:val="20"/>
                <w:szCs w:val="20"/>
              </w:rPr>
              <w:t>(9) Contestatorul va anexa la contestaţie şi copia actului atacat, în cazul în care acesta a fost emis, precum şi copii ale înscrisurilor prevăzute la alin. (8), dacă acestea sunt disponibile.</w:t>
            </w:r>
          </w:p>
          <w:p w:rsidR="00DE218D" w:rsidRPr="00DE218D" w:rsidRDefault="00DE218D" w:rsidP="00DE218D">
            <w:pPr>
              <w:jc w:val="both"/>
              <w:rPr>
                <w:rStyle w:val="FontStyle81"/>
                <w:rFonts w:ascii="Times New Roman" w:hAnsi="Times New Roman" w:cs="Times New Roman"/>
                <w:b w:val="0"/>
                <w:bCs w:val="0"/>
                <w:sz w:val="20"/>
                <w:szCs w:val="20"/>
              </w:rPr>
            </w:pPr>
            <w:r w:rsidRPr="00DE218D">
              <w:rPr>
                <w:rFonts w:ascii="Times New Roman" w:hAnsi="Times New Roman"/>
                <w:sz w:val="20"/>
                <w:szCs w:val="20"/>
              </w:rPr>
              <w:t xml:space="preserve">(10) În situaţia în care Agenţia Naţională pentru Soluţionarea Contestaţiilor consideră că în contestaţie nu sunt cuprinse toate informaţiile prevăzute la alin. (4), aceasta va cere contestatorului să completeze contestaţia în termen de 3 zile de la înştiinţarea prin care i se aduce la cunoştinţă această </w:t>
            </w:r>
            <w:r w:rsidRPr="00DE218D">
              <w:rPr>
                <w:rFonts w:ascii="Times New Roman" w:hAnsi="Times New Roman"/>
                <w:sz w:val="20"/>
                <w:szCs w:val="20"/>
              </w:rPr>
              <w:lastRenderedPageBreak/>
              <w:t>situaţie. În cazul în care contestatorul nu se conformează obligaţiei impuse de Agenţia Naţională pentru Soluţionarea Contestaţiilor, contestaţia este respinsă. Contestaţia care a fost depusă cu nerespectarea termenelor prevăzute la alin. (1) şi (2) de asemenea este respinsă.</w:t>
            </w:r>
          </w:p>
        </w:tc>
        <w:tc>
          <w:tcPr>
            <w:tcW w:w="1701" w:type="dxa"/>
          </w:tcPr>
          <w:p w:rsidR="00683BEA" w:rsidRPr="00683BEA" w:rsidRDefault="00DE218D" w:rsidP="00B42DBB">
            <w:pPr>
              <w:rPr>
                <w:rFonts w:ascii="Times New Roman" w:hAnsi="Times New Roman"/>
                <w:sz w:val="20"/>
                <w:szCs w:val="20"/>
              </w:rPr>
            </w:pPr>
            <w:r w:rsidRPr="00DE218D">
              <w:rPr>
                <w:rFonts w:ascii="Times New Roman" w:hAnsi="Times New Roman"/>
                <w:sz w:val="20"/>
                <w:szCs w:val="20"/>
              </w:rPr>
              <w:lastRenderedPageBreak/>
              <w:t>Compatibil</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DE218D" w:rsidP="00B42DBB">
            <w:pPr>
              <w:jc w:val="center"/>
              <w:rPr>
                <w:rFonts w:ascii="Times New Roman" w:hAnsi="Times New Roman"/>
                <w:sz w:val="20"/>
                <w:szCs w:val="20"/>
              </w:rPr>
            </w:pPr>
            <w:r w:rsidRPr="00DE218D">
              <w:rPr>
                <w:rFonts w:ascii="Times New Roman" w:hAnsi="Times New Roman"/>
                <w:sz w:val="20"/>
                <w:szCs w:val="20"/>
              </w:rPr>
              <w:t>Ministerul Finanțelor</w:t>
            </w: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lastRenderedPageBreak/>
              <w:t>(4)  Statele membre pot impune ca o persoană care dorește să exercite o cale de atac să notifice entitatea contractantă cu privire la presupusa încălcare și la intenția sa de a formula o cale de atac, cu condiția ca acest lucru să nu afecteze termenul suspensiv, în conformitate cu articolul 2a alineatul (2) sau orice alt termen de exercitare a unei căi de atac, în conformitate cu articolul 2c.</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2711C9" w:rsidP="00B42DBB">
            <w:pPr>
              <w:rPr>
                <w:rFonts w:ascii="Times New Roman" w:hAnsi="Times New Roman"/>
                <w:sz w:val="20"/>
                <w:szCs w:val="20"/>
              </w:rPr>
            </w:pPr>
            <w:r w:rsidRPr="002711C9">
              <w:rPr>
                <w:rFonts w:ascii="Times New Roman" w:hAnsi="Times New Roman"/>
                <w:sz w:val="20"/>
                <w:szCs w:val="20"/>
              </w:rPr>
              <w:t>Normă EU nepreluată</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(5)  Statele membre pot impune ca, într-o primă etapă, persoana în cauză să exercite o cale de atac în fața entității contractante. În acest caz, statele membre garantează că formularea unei asemenea căi de atac are ca rezultat suspendarea imediată a posibilității de încheiere a contractului.</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Statele membre stabilesc mijloacele de comunicare corespunzătoare, printre care se numără și faxul sau mijloacele electronice, care trebuie utilizate în cazul formulării unei căi de atac în conformitate cu primul paragraf.</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Suspendarea menționată la primul paragraf nu încetează înainte de expirarea unui termen de cel puțin zece zile calendaristice începând cu ziua următoare trimiterii, de către entitatea contractantă, a unui răspuns, în cazul utilizării faxului sau a mijloacelor electronice, sau, în cazul utilizării unor alte mijloace de comunicare, înainte de expirarea fie a unui termen de cel puțin cincisprezece zile calendaristice începând cu ziua următoare trimiterii, de către entitatea contractantă, a unui răspuns, fie a unui termen </w:t>
            </w:r>
            <w:r w:rsidRPr="00683BEA">
              <w:rPr>
                <w:rStyle w:val="FontStyle81"/>
                <w:rFonts w:ascii="Times New Roman" w:hAnsi="Times New Roman" w:cs="Times New Roman"/>
                <w:b w:val="0"/>
                <w:sz w:val="20"/>
                <w:szCs w:val="20"/>
                <w:lang w:val="ro-RO" w:eastAsia="ro-RO"/>
              </w:rPr>
              <w:lastRenderedPageBreak/>
              <w:t>de cel puțin zece zile calendaristice începând cu ziua următoare primirii unui răspuns.</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2711C9" w:rsidP="00B42DBB">
            <w:pPr>
              <w:rPr>
                <w:rFonts w:ascii="Times New Roman" w:hAnsi="Times New Roman"/>
                <w:sz w:val="20"/>
                <w:szCs w:val="20"/>
              </w:rPr>
            </w:pPr>
            <w:r w:rsidRPr="002711C9">
              <w:rPr>
                <w:rFonts w:ascii="Times New Roman" w:hAnsi="Times New Roman"/>
                <w:sz w:val="20"/>
                <w:szCs w:val="20"/>
              </w:rPr>
              <w:t>Normă EU nepreluată</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sz w:val="20"/>
                <w:szCs w:val="20"/>
                <w:lang w:val="ro-RO" w:eastAsia="ro-RO"/>
              </w:rPr>
              <w:lastRenderedPageBreak/>
              <w:t>Articolul 2.</w:t>
            </w:r>
            <w:r w:rsidRPr="00683BEA">
              <w:rPr>
                <w:rStyle w:val="FontStyle81"/>
                <w:rFonts w:ascii="Times New Roman" w:hAnsi="Times New Roman" w:cs="Times New Roman"/>
                <w:b w:val="0"/>
                <w:sz w:val="20"/>
                <w:szCs w:val="20"/>
                <w:lang w:val="ro-RO" w:eastAsia="ro-RO"/>
              </w:rPr>
              <w:t xml:space="preserve"> Cerințe referitoare la căile de atac</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683BEA" w:rsidP="00B42DBB">
            <w:pPr>
              <w:rPr>
                <w:rFonts w:ascii="Times New Roman" w:hAnsi="Times New Roman"/>
                <w:sz w:val="20"/>
                <w:szCs w:val="20"/>
              </w:rPr>
            </w:pP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(1)  Statele membre veghează ca măsurile adoptate în legătură cu procedurile de revizuire prevăzute la articolul 1 să includă dispoziții care conferă competența:</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fie</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(a) de a lua, cât mai devreme posibil și recurgând la o procedură provizorie, măsurile tranzitorii menite să corecteze presupusa încălcare sau să prevină prejudicierea în continuare a intereselor avute în vedere, inclusiv măsurile de suspendare sau de garantare a suspendării procedurii de atribuire a contractului sau a punerii în aplicare a oricărei decizii adoptate de entitatea contractantă;</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(b) să anuleze sau să asigure anularea deciziilor luate ilegal, inclusiv eliminarea specificațiilor tehnice, economice sau financiare discriminatorii din anunțul referitor la contract, nota informativă periodică, anunțul privitor la existența unui sistem de calificare, invitația de participare la licitație, caietul de sarcini sau din orice alte documente legate de procedura de atribuire a contractului respectiv</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fie</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(c) să ia, cât mai devreme posibil, eventual prin proceduri provizorii și, dacă este nevoie, printr-o procedură finală de fond, măsuri, altele decât cele prevăzute la punctele (a) și  (b) menite să corecteze orice încălcare constatată și să prevină prejudicierea intereselor respective; în special, emiterea unui ordin care să oblige la plata unei anumite sume în cazul în care încălcarea nu a fost remediată sau prevenită.</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lastRenderedPageBreak/>
              <w:t>Statele membre pot să facă această opțiune fie pentru toate entitățile contractante, fie pentru unele categorii de entități definite pe baza unor criterii obiective, menținând în orice caz eficacitatea măsurilor stabilite cu scopul de a preveni prejudicierea intereselor avute în vedere;</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(d) și, în ambele cazuri de mai sus, să acorde despăgubiri persoanelor vătămate ca urmare a încălcării comise.</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În cazul în care se solicită daune pe motiv că s-a adoptat o decizie ilegală, statele membre au dreptul, acolo unde sistemul juridic intern o impune și, în acest scop, stabilește și organele împuternicite să facă acest lucru, să ceară ca decizia contestată să fie mai întâi anulată sau declarată ilegală.</w:t>
            </w:r>
          </w:p>
        </w:tc>
        <w:tc>
          <w:tcPr>
            <w:tcW w:w="4394" w:type="dxa"/>
          </w:tcPr>
          <w:p w:rsidR="002C3879" w:rsidRPr="002C3879" w:rsidRDefault="002C3879" w:rsidP="002C3879">
            <w:pPr>
              <w:jc w:val="both"/>
              <w:rPr>
                <w:rFonts w:ascii="Times New Roman" w:hAnsi="Times New Roman"/>
                <w:b/>
                <w:sz w:val="20"/>
                <w:szCs w:val="20"/>
              </w:rPr>
            </w:pPr>
            <w:r w:rsidRPr="002C3879">
              <w:rPr>
                <w:rFonts w:ascii="Times New Roman" w:hAnsi="Times New Roman"/>
                <w:b/>
                <w:sz w:val="20"/>
                <w:szCs w:val="20"/>
              </w:rPr>
              <w:lastRenderedPageBreak/>
              <w:t xml:space="preserve">Proiect de lege </w:t>
            </w:r>
          </w:p>
          <w:p w:rsidR="002C3879" w:rsidRPr="002C3879" w:rsidRDefault="002C3879" w:rsidP="002C3879">
            <w:pPr>
              <w:jc w:val="both"/>
              <w:rPr>
                <w:rFonts w:ascii="Times New Roman" w:hAnsi="Times New Roman"/>
                <w:b/>
                <w:sz w:val="20"/>
                <w:szCs w:val="20"/>
              </w:rPr>
            </w:pPr>
            <w:r w:rsidRPr="002C3879">
              <w:rPr>
                <w:rFonts w:ascii="Times New Roman" w:hAnsi="Times New Roman"/>
                <w:b/>
                <w:sz w:val="20"/>
                <w:szCs w:val="20"/>
              </w:rPr>
              <w:t>Articolul 107. Procedura de examinare a contestaţiilor</w:t>
            </w:r>
          </w:p>
          <w:p w:rsidR="002C3879" w:rsidRPr="002C3879" w:rsidRDefault="002C3879" w:rsidP="002C3879">
            <w:pPr>
              <w:jc w:val="both"/>
              <w:rPr>
                <w:rFonts w:ascii="Times New Roman" w:hAnsi="Times New Roman"/>
                <w:sz w:val="20"/>
                <w:szCs w:val="20"/>
              </w:rPr>
            </w:pPr>
            <w:r w:rsidRPr="002C3879">
              <w:rPr>
                <w:rFonts w:ascii="Times New Roman" w:hAnsi="Times New Roman"/>
                <w:sz w:val="20"/>
                <w:szCs w:val="20"/>
              </w:rPr>
              <w:t>(1) Agenţia Naţională pentru Soluţionarea Contestaţiilor este competentă să soluţioneze contestaţiile cu privire la procedurile de achiziţie publică/sectorială sau de concesiuni potrivit regulamentului de organizare şi funcţionare a acesteia.</w:t>
            </w:r>
          </w:p>
          <w:p w:rsidR="002C3879" w:rsidRPr="002C3879" w:rsidRDefault="002C3879" w:rsidP="002C3879">
            <w:pPr>
              <w:jc w:val="both"/>
              <w:rPr>
                <w:rFonts w:ascii="Times New Roman" w:hAnsi="Times New Roman"/>
                <w:sz w:val="20"/>
                <w:szCs w:val="20"/>
              </w:rPr>
            </w:pPr>
            <w:r w:rsidRPr="002C3879">
              <w:rPr>
                <w:rFonts w:ascii="Times New Roman" w:hAnsi="Times New Roman"/>
                <w:sz w:val="20"/>
                <w:szCs w:val="20"/>
              </w:rPr>
              <w:t>(2) În exercitarea atribuţiilor sale, Agenţia Naţională pentru Soluţionarea Contestaţiilor adoptă decizii.</w:t>
            </w:r>
          </w:p>
          <w:p w:rsidR="002C3879" w:rsidRPr="002C3879" w:rsidRDefault="002C3879" w:rsidP="002C3879">
            <w:pPr>
              <w:jc w:val="both"/>
              <w:rPr>
                <w:rFonts w:ascii="Times New Roman" w:hAnsi="Times New Roman"/>
                <w:sz w:val="20"/>
                <w:szCs w:val="20"/>
              </w:rPr>
            </w:pPr>
            <w:r w:rsidRPr="002C3879">
              <w:rPr>
                <w:rFonts w:ascii="Times New Roman" w:hAnsi="Times New Roman"/>
                <w:sz w:val="20"/>
                <w:szCs w:val="20"/>
              </w:rPr>
              <w:t>(3) Procedura de examinare a contestaţiilor se desfăşoară cu respectarea principiilor legalităţii, disponibilităţii, celerităţii, contradictorialităţii şi a dreptului la apărare.</w:t>
            </w:r>
          </w:p>
          <w:p w:rsidR="002C3879" w:rsidRPr="002C3879" w:rsidRDefault="002C3879" w:rsidP="002C3879">
            <w:pPr>
              <w:jc w:val="both"/>
              <w:rPr>
                <w:rFonts w:ascii="Times New Roman" w:hAnsi="Times New Roman"/>
                <w:sz w:val="20"/>
                <w:szCs w:val="20"/>
              </w:rPr>
            </w:pPr>
            <w:r w:rsidRPr="002C3879">
              <w:rPr>
                <w:rFonts w:ascii="Times New Roman" w:hAnsi="Times New Roman"/>
                <w:sz w:val="20"/>
                <w:szCs w:val="20"/>
              </w:rPr>
              <w:t>(4) În vederea soluţionării contestaţiei, Agenţia Naţională pentru Soluţionarea Contestaţiilor poate solicita punctul de vedere al autorităţii/entității contractante pe marginea acesteia.</w:t>
            </w:r>
          </w:p>
          <w:p w:rsidR="002C3879" w:rsidRPr="002C3879" w:rsidRDefault="002C3879" w:rsidP="002C3879">
            <w:pPr>
              <w:jc w:val="both"/>
              <w:rPr>
                <w:rFonts w:ascii="Times New Roman" w:hAnsi="Times New Roman"/>
                <w:sz w:val="20"/>
                <w:szCs w:val="20"/>
              </w:rPr>
            </w:pPr>
            <w:r w:rsidRPr="002C3879">
              <w:rPr>
                <w:rFonts w:ascii="Times New Roman" w:hAnsi="Times New Roman"/>
                <w:sz w:val="20"/>
                <w:szCs w:val="20"/>
              </w:rPr>
              <w:t>(5) În termen de o zi lucrătoare de la primirea solicitării menţionate la alin. (4), autoritatea/entitatea contractantă are obligaţia să îi înştiinţeze despre aceasta şi pe ceilalţi participanţi la procedura de atribuire. Înştiinţarea trebuie să fie însoţită de o copie a contestaţiei respective.</w:t>
            </w:r>
          </w:p>
          <w:p w:rsidR="002C3879" w:rsidRPr="002C3879" w:rsidRDefault="002C3879" w:rsidP="002C3879">
            <w:pPr>
              <w:jc w:val="both"/>
              <w:rPr>
                <w:rFonts w:ascii="Times New Roman" w:hAnsi="Times New Roman"/>
                <w:sz w:val="20"/>
                <w:szCs w:val="20"/>
              </w:rPr>
            </w:pPr>
            <w:r w:rsidRPr="002C3879">
              <w:rPr>
                <w:rFonts w:ascii="Times New Roman" w:hAnsi="Times New Roman"/>
                <w:sz w:val="20"/>
                <w:szCs w:val="20"/>
              </w:rPr>
              <w:t>(6) Până la transmiterea punctului de vedere sau până la desfăşurarea şedinţei deschise de examinare a contestaţiei, autoritatea/entitatea contractantă are dreptul să adopte măsuri de remediere considerate necesare ca urmare a deficienţelor invocate de către contestator, informând despre acest fapt participanţii la procedura de atribuire, inclusiv Agenţia Naţională pentru Soluţionarea Contestaţiilor despre măsurile de remediere aplicate, având obligaţia de a le publica în SIA „RSAP” nu mai târziu de o zi de la data adoptării.</w:t>
            </w:r>
          </w:p>
          <w:p w:rsidR="002C3879" w:rsidRPr="002C3879" w:rsidRDefault="002C3879" w:rsidP="002C3879">
            <w:pPr>
              <w:jc w:val="both"/>
              <w:rPr>
                <w:rFonts w:ascii="Times New Roman" w:hAnsi="Times New Roman"/>
                <w:sz w:val="20"/>
                <w:szCs w:val="20"/>
              </w:rPr>
            </w:pPr>
            <w:r w:rsidRPr="002C3879">
              <w:rPr>
                <w:rFonts w:ascii="Times New Roman" w:hAnsi="Times New Roman"/>
                <w:sz w:val="20"/>
                <w:szCs w:val="20"/>
              </w:rPr>
              <w:t xml:space="preserve">(7) În cazul procedurilor care nu au fost iniţiate prin </w:t>
            </w:r>
            <w:r w:rsidRPr="002C3879">
              <w:rPr>
                <w:rFonts w:ascii="Times New Roman" w:hAnsi="Times New Roman"/>
                <w:sz w:val="20"/>
                <w:szCs w:val="20"/>
              </w:rPr>
              <w:lastRenderedPageBreak/>
              <w:t>intermediul SIA „RSAP”, măsurile adoptate potrivit alin. (6) se comunică contestatorului şi celorlalţi operatori economici implicaţi în procedură, nu mai târziu de o zi de la data adoptării lor, prin orice mijloc de comunicare adecvat şi disponibil în general.</w:t>
            </w:r>
          </w:p>
          <w:p w:rsidR="002C3879" w:rsidRPr="002C3879" w:rsidRDefault="002C3879" w:rsidP="002C3879">
            <w:pPr>
              <w:jc w:val="both"/>
              <w:rPr>
                <w:rFonts w:ascii="Times New Roman" w:hAnsi="Times New Roman"/>
                <w:sz w:val="20"/>
                <w:szCs w:val="20"/>
              </w:rPr>
            </w:pPr>
            <w:r w:rsidRPr="002C3879">
              <w:rPr>
                <w:rFonts w:ascii="Times New Roman" w:hAnsi="Times New Roman"/>
                <w:sz w:val="20"/>
                <w:szCs w:val="20"/>
              </w:rPr>
              <w:t>(8) Dacă consideră că măsurile adoptate sunt suficiente pentru remedierea actelor invocate ca fiind ilegale, contestatorul trimite Agenţiei Naţionale pentru Soluţionarea Contestaţiilor o cerere de renunţare la contestaţie. În acest caz, Agenţia Naţională pentru Soluţionarea Contestaţiilor dispune încetarea procedurii de soluţionare a contestaţiei.</w:t>
            </w:r>
          </w:p>
          <w:p w:rsidR="002C3879" w:rsidRPr="002C3879" w:rsidRDefault="002C3879" w:rsidP="002C3879">
            <w:pPr>
              <w:jc w:val="both"/>
              <w:rPr>
                <w:rFonts w:ascii="Times New Roman" w:hAnsi="Times New Roman"/>
                <w:sz w:val="20"/>
                <w:szCs w:val="20"/>
              </w:rPr>
            </w:pPr>
            <w:r w:rsidRPr="002C3879">
              <w:rPr>
                <w:rFonts w:ascii="Times New Roman" w:hAnsi="Times New Roman"/>
                <w:sz w:val="20"/>
                <w:szCs w:val="20"/>
              </w:rPr>
              <w:t>(9) Toate notificările sau comunicările actelor procedurale se fac cu confirmare de primire.</w:t>
            </w:r>
          </w:p>
          <w:p w:rsidR="002C3879" w:rsidRPr="002C3879" w:rsidRDefault="002C3879" w:rsidP="002C3879">
            <w:pPr>
              <w:jc w:val="both"/>
              <w:rPr>
                <w:rFonts w:ascii="Times New Roman" w:hAnsi="Times New Roman"/>
                <w:sz w:val="20"/>
                <w:szCs w:val="20"/>
              </w:rPr>
            </w:pPr>
            <w:r w:rsidRPr="002C3879">
              <w:rPr>
                <w:rFonts w:ascii="Times New Roman" w:hAnsi="Times New Roman"/>
                <w:sz w:val="20"/>
                <w:szCs w:val="20"/>
              </w:rPr>
              <w:t>(10) Contestaţiile formulate în cadrul aceleiaşi proceduri de atribuire pot fi conexate de către Agenţia Naţională pentru Soluţionarea Contestaţiilor pentru a se pronunţa o soluţie unitară.</w:t>
            </w:r>
          </w:p>
          <w:p w:rsidR="002C3879" w:rsidRPr="002C3879" w:rsidRDefault="002C3879" w:rsidP="002C3879">
            <w:pPr>
              <w:jc w:val="both"/>
              <w:rPr>
                <w:rFonts w:ascii="Times New Roman" w:hAnsi="Times New Roman"/>
                <w:sz w:val="20"/>
                <w:szCs w:val="20"/>
              </w:rPr>
            </w:pPr>
            <w:r w:rsidRPr="002C3879">
              <w:rPr>
                <w:rFonts w:ascii="Times New Roman" w:hAnsi="Times New Roman"/>
                <w:sz w:val="20"/>
                <w:szCs w:val="20"/>
              </w:rPr>
              <w:t>(11) Până la soluţionarea contestaţiei de către Agenţia Naţională pentru Soluţionarea Contestaţiilor, participanţii la aceeaşi procedură de atribuire se pot asocia la contestaţie printr-o contestaţie proprie care trebuie să conţină toate elementele prevăzute la art. 106 alin. (8).</w:t>
            </w:r>
          </w:p>
          <w:p w:rsidR="0049489E" w:rsidRPr="0049489E" w:rsidRDefault="0049489E" w:rsidP="0049489E">
            <w:pPr>
              <w:jc w:val="both"/>
              <w:rPr>
                <w:rFonts w:ascii="Times New Roman" w:hAnsi="Times New Roman"/>
                <w:sz w:val="20"/>
                <w:szCs w:val="20"/>
              </w:rPr>
            </w:pPr>
            <w:r w:rsidRPr="0049489E">
              <w:rPr>
                <w:rFonts w:ascii="Times New Roman" w:hAnsi="Times New Roman"/>
                <w:sz w:val="20"/>
                <w:szCs w:val="20"/>
              </w:rPr>
              <w:t>(12) Autoritatea/entitatea contractantă are obligaţia de a transmite Agenţiei Naţionale pentru Soluţionarea Contestaţiilor punctul său de vedere asupra contestaţiei în termen de cel mult 5 zile lucrătoare de la data primirii unei astfel de solicitări, însoţit de orice alte documente considerate edificatoare, precum şi dosarul achiziţiei/concesiunii, cu excepţia anunţurilor publicate în SIA „RSAP” şi a documentaţiei de atribuire, atunci când aceasta este disponibilă şi poate fi descărcată direct din internet. Lipsa punctului de vedere al autorităţii/entității contractante nu împiedică soluţionarea contestaţiei.</w:t>
            </w:r>
          </w:p>
          <w:p w:rsidR="00683BEA" w:rsidRDefault="0049489E" w:rsidP="00E33E8C">
            <w:pPr>
              <w:jc w:val="both"/>
              <w:rPr>
                <w:rFonts w:ascii="Times New Roman" w:hAnsi="Times New Roman"/>
                <w:sz w:val="20"/>
                <w:szCs w:val="20"/>
              </w:rPr>
            </w:pPr>
            <w:r w:rsidRPr="0049489E">
              <w:rPr>
                <w:rFonts w:ascii="Times New Roman" w:hAnsi="Times New Roman"/>
                <w:sz w:val="20"/>
                <w:szCs w:val="20"/>
              </w:rPr>
              <w:t>(13) Autoritatea/entitatea contractantă va notifica punctul său de vedere şi contestatorului în termenul prevăzut la alin. (12).</w:t>
            </w:r>
          </w:p>
          <w:p w:rsidR="00FC0FCF" w:rsidRPr="00FC0FCF" w:rsidRDefault="00FC0FCF" w:rsidP="00FC0FCF">
            <w:pPr>
              <w:jc w:val="both"/>
              <w:rPr>
                <w:rFonts w:ascii="Times New Roman" w:hAnsi="Times New Roman"/>
                <w:b/>
                <w:sz w:val="20"/>
                <w:szCs w:val="20"/>
              </w:rPr>
            </w:pPr>
            <w:r w:rsidRPr="00FC0FCF">
              <w:rPr>
                <w:rFonts w:ascii="Times New Roman" w:hAnsi="Times New Roman"/>
                <w:b/>
                <w:sz w:val="20"/>
                <w:szCs w:val="20"/>
              </w:rPr>
              <w:lastRenderedPageBreak/>
              <w:t xml:space="preserve">Proiect de lege </w:t>
            </w:r>
          </w:p>
          <w:p w:rsidR="00FC0FCF" w:rsidRPr="00FC0FCF" w:rsidRDefault="00FC0FCF" w:rsidP="00FC0FCF">
            <w:pPr>
              <w:jc w:val="both"/>
              <w:rPr>
                <w:rFonts w:ascii="Times New Roman" w:hAnsi="Times New Roman"/>
                <w:b/>
                <w:sz w:val="20"/>
                <w:szCs w:val="20"/>
              </w:rPr>
            </w:pPr>
            <w:r w:rsidRPr="00FC0FCF">
              <w:rPr>
                <w:rFonts w:ascii="Times New Roman" w:hAnsi="Times New Roman"/>
                <w:b/>
                <w:sz w:val="20"/>
                <w:szCs w:val="20"/>
              </w:rPr>
              <w:t>Articolul 109. Soluţiile pe care le poate pronunţa Agenţia Naţională pentru Soluţionarea Contestaţiilor</w:t>
            </w:r>
          </w:p>
          <w:p w:rsidR="00FC0FCF" w:rsidRPr="00FC0FCF" w:rsidRDefault="00FC0FCF" w:rsidP="00FC0FCF">
            <w:pPr>
              <w:jc w:val="both"/>
              <w:rPr>
                <w:rFonts w:ascii="Times New Roman" w:hAnsi="Times New Roman"/>
                <w:sz w:val="20"/>
                <w:szCs w:val="20"/>
              </w:rPr>
            </w:pPr>
            <w:r w:rsidRPr="00FC0FCF">
              <w:rPr>
                <w:rFonts w:ascii="Times New Roman" w:hAnsi="Times New Roman"/>
                <w:sz w:val="20"/>
                <w:szCs w:val="20"/>
              </w:rPr>
              <w:t>(1) Agenţia Naţională pentru Soluţionarea Contestaţiilor se pronunţă mai întâi asupra cazurilor de restituire a contestaţiei, iar când se constată că acestea sunt întemeiate, nu se mai procedează la examinarea în fond a cauzei.</w:t>
            </w:r>
          </w:p>
          <w:p w:rsidR="00FC0FCF" w:rsidRPr="00FC0FCF" w:rsidRDefault="00FC0FCF" w:rsidP="00FC0FCF">
            <w:pPr>
              <w:jc w:val="both"/>
              <w:rPr>
                <w:rFonts w:ascii="Times New Roman" w:hAnsi="Times New Roman"/>
                <w:sz w:val="20"/>
                <w:szCs w:val="20"/>
              </w:rPr>
            </w:pPr>
            <w:r w:rsidRPr="00FC0FCF">
              <w:rPr>
                <w:rFonts w:ascii="Times New Roman" w:hAnsi="Times New Roman"/>
                <w:sz w:val="20"/>
                <w:szCs w:val="20"/>
              </w:rPr>
              <w:t>(2) În procesul examinării contestaţiei, Agenţia Naţională pentru Soluţionarea Contestaţiilor:</w:t>
            </w:r>
          </w:p>
          <w:p w:rsidR="00FC0FCF" w:rsidRPr="00FC0FCF" w:rsidRDefault="00FC0FCF" w:rsidP="00FC0FCF">
            <w:pPr>
              <w:jc w:val="both"/>
              <w:rPr>
                <w:rFonts w:ascii="Times New Roman" w:hAnsi="Times New Roman"/>
                <w:sz w:val="20"/>
                <w:szCs w:val="20"/>
              </w:rPr>
            </w:pPr>
            <w:r w:rsidRPr="00FC0FCF">
              <w:rPr>
                <w:rFonts w:ascii="Times New Roman" w:hAnsi="Times New Roman"/>
                <w:sz w:val="20"/>
                <w:szCs w:val="20"/>
              </w:rPr>
              <w:t>a) admite contestaţia, integral sau parţial;</w:t>
            </w:r>
          </w:p>
          <w:p w:rsidR="00FC0FCF" w:rsidRPr="00FC0FCF" w:rsidRDefault="00FC0FCF" w:rsidP="00FC0FCF">
            <w:pPr>
              <w:jc w:val="both"/>
              <w:rPr>
                <w:rFonts w:ascii="Times New Roman" w:hAnsi="Times New Roman"/>
                <w:sz w:val="20"/>
                <w:szCs w:val="20"/>
              </w:rPr>
            </w:pPr>
            <w:r w:rsidRPr="00FC0FCF">
              <w:rPr>
                <w:rFonts w:ascii="Times New Roman" w:hAnsi="Times New Roman"/>
                <w:sz w:val="20"/>
                <w:szCs w:val="20"/>
              </w:rPr>
              <w:t>b) respinge contestaţia.</w:t>
            </w:r>
          </w:p>
          <w:p w:rsidR="00FC0FCF" w:rsidRPr="00FC0FCF" w:rsidRDefault="00FC0FCF" w:rsidP="00FC0FCF">
            <w:pPr>
              <w:jc w:val="both"/>
              <w:rPr>
                <w:rFonts w:ascii="Times New Roman" w:hAnsi="Times New Roman"/>
                <w:sz w:val="20"/>
                <w:szCs w:val="20"/>
              </w:rPr>
            </w:pPr>
            <w:r w:rsidRPr="00FC0FCF">
              <w:rPr>
                <w:rFonts w:ascii="Times New Roman" w:hAnsi="Times New Roman"/>
                <w:sz w:val="20"/>
                <w:szCs w:val="20"/>
              </w:rPr>
              <w:t>(3) Agenţia Naţională pentru Soluţionarea Contestaţiilor examinează din punctul de vedere al legalităţii şi temeiniciei actul atacat şi poate pronunţa o decizie prin care îl anulează în parte sau în tot, obligă autoritatea/entitatea contractantă să emită un act sau dispune orice altă măsură necesară pentru remedierea actelor ce afectează procedura de atribuire. În cazul în care Agenţia Naţională pentru Soluţionarea Contestaţiilor dispune modificarea/eliminarea oricăror specificaţii tehnice din caietul de sarcini ori din alte documente emise în legătură cu procedura de atribuire, autoritatea/entitatea contractantă are dreptul de a anula procedura de atribuire din motivul că nu mai poate fi atins în mod corespunzător scopul achiziţiei/concesiunii, iar autoritatea/entitatea contractantă se află în imposibilitatea de a adopta măsuri de remediere, fără ca acestea să afecteze principiile achiziţiilor publice/sectoriale sau a concesiunilor.</w:t>
            </w:r>
          </w:p>
          <w:p w:rsidR="00FC0FCF" w:rsidRDefault="00FC0FCF" w:rsidP="00FC0FCF">
            <w:pPr>
              <w:jc w:val="both"/>
              <w:rPr>
                <w:rFonts w:ascii="Times New Roman" w:hAnsi="Times New Roman"/>
                <w:sz w:val="20"/>
                <w:szCs w:val="20"/>
              </w:rPr>
            </w:pPr>
            <w:r w:rsidRPr="00FC0FCF">
              <w:rPr>
                <w:rFonts w:ascii="Times New Roman" w:hAnsi="Times New Roman"/>
                <w:sz w:val="20"/>
                <w:szCs w:val="20"/>
              </w:rPr>
              <w:t>(5) În funcţie de soluţia pronunţată, Agenţia Naţională pentru Soluţionarea Contestaţiilor va decide asupra continuării sau anulării procedurii de achiziţie/concesiuni, inclusiv asupra anulării contractului de achiziţie publică/sectorială sau contractului de concesiuni încheiat.</w:t>
            </w:r>
          </w:p>
          <w:p w:rsidR="00FC0FCF" w:rsidRPr="00FC0FCF" w:rsidRDefault="00FC0FCF" w:rsidP="00FC0FCF">
            <w:pPr>
              <w:jc w:val="both"/>
              <w:rPr>
                <w:rFonts w:ascii="Times New Roman" w:hAnsi="Times New Roman"/>
                <w:sz w:val="20"/>
                <w:szCs w:val="20"/>
              </w:rPr>
            </w:pPr>
            <w:r w:rsidRPr="00FC0FCF">
              <w:rPr>
                <w:rFonts w:ascii="Times New Roman" w:hAnsi="Times New Roman"/>
                <w:sz w:val="20"/>
                <w:szCs w:val="20"/>
              </w:rPr>
              <w:t xml:space="preserve">(6) Agenţia Naţională pentru Soluţionarea Contestaţiilor poate lua act, oricând în cursul </w:t>
            </w:r>
            <w:r w:rsidRPr="00FC0FCF">
              <w:rPr>
                <w:rFonts w:ascii="Times New Roman" w:hAnsi="Times New Roman"/>
                <w:sz w:val="20"/>
                <w:szCs w:val="20"/>
              </w:rPr>
              <w:lastRenderedPageBreak/>
              <w:t>soluţionării contestaţiei, de renunţarea la aceasta de către contestator.</w:t>
            </w:r>
          </w:p>
          <w:p w:rsidR="00FC0FCF" w:rsidRPr="00FC0FCF" w:rsidRDefault="00FC0FCF" w:rsidP="00FC0FCF">
            <w:pPr>
              <w:jc w:val="both"/>
              <w:rPr>
                <w:rFonts w:ascii="Times New Roman" w:hAnsi="Times New Roman"/>
                <w:sz w:val="20"/>
                <w:szCs w:val="20"/>
              </w:rPr>
            </w:pPr>
            <w:r w:rsidRPr="00FC0FCF">
              <w:rPr>
                <w:rFonts w:ascii="Times New Roman" w:hAnsi="Times New Roman"/>
                <w:sz w:val="20"/>
                <w:szCs w:val="20"/>
              </w:rPr>
              <w:t>(7) Agenţia Naţională pentru Soluţionarea Contestaţiilor nu poate decide atribuirea unui contract către un anumit operator economic.</w:t>
            </w:r>
          </w:p>
          <w:p w:rsidR="00FC0FCF" w:rsidRDefault="00FC0FCF" w:rsidP="00FC0FCF">
            <w:pPr>
              <w:jc w:val="both"/>
              <w:rPr>
                <w:rStyle w:val="FontStyle81"/>
                <w:rFonts w:ascii="Times New Roman" w:hAnsi="Times New Roman" w:cs="Times New Roman"/>
                <w:b w:val="0"/>
                <w:bCs w:val="0"/>
                <w:sz w:val="20"/>
                <w:szCs w:val="20"/>
              </w:rPr>
            </w:pPr>
          </w:p>
          <w:p w:rsidR="00FC0FCF" w:rsidRPr="00FC0FCF" w:rsidRDefault="00FC0FCF" w:rsidP="00FC0FCF">
            <w:pPr>
              <w:jc w:val="both"/>
              <w:rPr>
                <w:rFonts w:ascii="Times New Roman" w:hAnsi="Times New Roman"/>
                <w:b/>
                <w:sz w:val="20"/>
                <w:szCs w:val="20"/>
              </w:rPr>
            </w:pPr>
            <w:r w:rsidRPr="00FC0FCF">
              <w:rPr>
                <w:rFonts w:ascii="Times New Roman" w:hAnsi="Times New Roman"/>
                <w:b/>
                <w:sz w:val="20"/>
                <w:szCs w:val="20"/>
              </w:rPr>
              <w:t xml:space="preserve">Proiect de lege </w:t>
            </w:r>
          </w:p>
          <w:p w:rsidR="00FC0FCF" w:rsidRPr="00FC0FCF" w:rsidRDefault="00FC0FCF" w:rsidP="00FC0FCF">
            <w:pPr>
              <w:jc w:val="both"/>
              <w:rPr>
                <w:rFonts w:ascii="Times New Roman" w:hAnsi="Times New Roman"/>
                <w:b/>
                <w:sz w:val="20"/>
                <w:szCs w:val="20"/>
              </w:rPr>
            </w:pPr>
            <w:r w:rsidRPr="00FC0FCF">
              <w:rPr>
                <w:rFonts w:ascii="Times New Roman" w:hAnsi="Times New Roman"/>
                <w:b/>
                <w:sz w:val="20"/>
                <w:szCs w:val="20"/>
              </w:rPr>
              <w:t>Articolul 111. Soluţionarea litigiilor</w:t>
            </w:r>
          </w:p>
          <w:p w:rsidR="00FC0FCF" w:rsidRPr="00FC0FCF" w:rsidRDefault="00FC0FCF" w:rsidP="00FC0FCF">
            <w:pPr>
              <w:jc w:val="both"/>
              <w:rPr>
                <w:rFonts w:ascii="Times New Roman" w:hAnsi="Times New Roman"/>
                <w:sz w:val="20"/>
                <w:szCs w:val="20"/>
              </w:rPr>
            </w:pPr>
            <w:r w:rsidRPr="00FC0FCF">
              <w:rPr>
                <w:rFonts w:ascii="Times New Roman" w:hAnsi="Times New Roman"/>
                <w:sz w:val="20"/>
                <w:szCs w:val="20"/>
              </w:rPr>
              <w:t>(3) Prin excepţie de la prevederile alin. (2), în cazul în care instanţa judecătorească consideră, după analiza tuturor aspectelor relevante, că motive imperative de interes general impun menţinerea efectelor contractului de achiziţie publică/sectorială sau contractului de concesiuni, aceasta va dispune sancţiuni alternative după cum urmează:</w:t>
            </w:r>
          </w:p>
          <w:p w:rsidR="00FC0FCF" w:rsidRPr="00FC0FCF" w:rsidRDefault="00FC0FCF" w:rsidP="00FC0FCF">
            <w:pPr>
              <w:jc w:val="both"/>
              <w:rPr>
                <w:rFonts w:ascii="Times New Roman" w:hAnsi="Times New Roman"/>
                <w:sz w:val="20"/>
                <w:szCs w:val="20"/>
              </w:rPr>
            </w:pPr>
            <w:r w:rsidRPr="00FC0FCF">
              <w:rPr>
                <w:rFonts w:ascii="Times New Roman" w:hAnsi="Times New Roman"/>
                <w:sz w:val="20"/>
                <w:szCs w:val="20"/>
              </w:rPr>
              <w:t>a) limitarea efectelor contractului, prin reducerea termenului de execuţie al acestuia; şi/sau</w:t>
            </w:r>
          </w:p>
          <w:p w:rsidR="00FC0FCF" w:rsidRPr="00FC0FCF" w:rsidRDefault="00FC0FCF" w:rsidP="00FC0FCF">
            <w:pPr>
              <w:jc w:val="both"/>
              <w:rPr>
                <w:rFonts w:ascii="Times New Roman" w:hAnsi="Times New Roman"/>
                <w:sz w:val="20"/>
                <w:szCs w:val="20"/>
              </w:rPr>
            </w:pPr>
            <w:r w:rsidRPr="00FC0FCF">
              <w:rPr>
                <w:rFonts w:ascii="Times New Roman" w:hAnsi="Times New Roman"/>
                <w:sz w:val="20"/>
                <w:szCs w:val="20"/>
              </w:rPr>
              <w:t>b) aplicarea unei amenzi autorităţii/entității contractante, cuprinsă între 2% şi 15% din valoarea contractului, cuantumul acesteia fiind invers proporţional cu posibilitatea de a limita efectele contractului conform prevederilor lit. a).</w:t>
            </w:r>
          </w:p>
          <w:p w:rsidR="00FC0FCF" w:rsidRPr="00FC0FCF" w:rsidRDefault="00FC0FCF" w:rsidP="00FC0FCF">
            <w:pPr>
              <w:jc w:val="both"/>
              <w:rPr>
                <w:rFonts w:ascii="Times New Roman" w:hAnsi="Times New Roman"/>
                <w:sz w:val="20"/>
                <w:szCs w:val="20"/>
              </w:rPr>
            </w:pPr>
            <w:r w:rsidRPr="00FC0FCF">
              <w:rPr>
                <w:rFonts w:ascii="Times New Roman" w:hAnsi="Times New Roman"/>
                <w:sz w:val="20"/>
                <w:szCs w:val="20"/>
              </w:rPr>
              <w:t>(4) La aplicarea sancţiunilor alternative prevăzute la alin. (3), instanţa judecătorească va avea în vedere ca acestea să fie eficiente, proporţionate şi descurajante.</w:t>
            </w:r>
          </w:p>
          <w:p w:rsidR="00FC0FCF" w:rsidRPr="00E33E8C" w:rsidRDefault="00FC0FCF" w:rsidP="00FC0FCF">
            <w:pPr>
              <w:jc w:val="both"/>
              <w:rPr>
                <w:rStyle w:val="FontStyle81"/>
                <w:rFonts w:ascii="Times New Roman" w:hAnsi="Times New Roman" w:cs="Times New Roman"/>
                <w:b w:val="0"/>
                <w:bCs w:val="0"/>
                <w:sz w:val="20"/>
                <w:szCs w:val="20"/>
              </w:rPr>
            </w:pPr>
            <w:r w:rsidRPr="00FC0FCF">
              <w:rPr>
                <w:rFonts w:ascii="Times New Roman" w:hAnsi="Times New Roman"/>
                <w:sz w:val="20"/>
                <w:szCs w:val="20"/>
              </w:rPr>
              <w:t>(6) În toate cazurile în care sancţiunea nulităţii prevăzută la alin. (2) nu poate avea efect retroactiv, întrucât desfiinţarea obligaţiilor contractuale deja executate este imposibilă, instanţa judecătorească va aplica, în plus, şi sancţiunea prevăzută la alin. (3) lit. b).</w:t>
            </w:r>
          </w:p>
        </w:tc>
        <w:tc>
          <w:tcPr>
            <w:tcW w:w="1701" w:type="dxa"/>
          </w:tcPr>
          <w:p w:rsidR="00683BEA" w:rsidRPr="00683BEA" w:rsidRDefault="00C9625F" w:rsidP="00B42DBB">
            <w:pPr>
              <w:rPr>
                <w:rFonts w:ascii="Times New Roman" w:hAnsi="Times New Roman"/>
                <w:sz w:val="20"/>
                <w:szCs w:val="20"/>
              </w:rPr>
            </w:pPr>
            <w:r w:rsidRPr="00C9625F">
              <w:rPr>
                <w:rFonts w:ascii="Times New Roman" w:hAnsi="Times New Roman"/>
                <w:sz w:val="20"/>
                <w:szCs w:val="20"/>
              </w:rPr>
              <w:lastRenderedPageBreak/>
              <w:t>Compatibil</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C9625F" w:rsidP="00B42DBB">
            <w:pPr>
              <w:jc w:val="center"/>
              <w:rPr>
                <w:rFonts w:ascii="Times New Roman" w:hAnsi="Times New Roman"/>
                <w:sz w:val="20"/>
                <w:szCs w:val="20"/>
              </w:rPr>
            </w:pPr>
            <w:r w:rsidRPr="00C9625F">
              <w:rPr>
                <w:rFonts w:ascii="Times New Roman" w:hAnsi="Times New Roman"/>
                <w:sz w:val="20"/>
                <w:szCs w:val="20"/>
              </w:rPr>
              <w:t>Ministerul Finanțelor</w:t>
            </w: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lastRenderedPageBreak/>
              <w:t>(2)  Competențele menționate la alineatul (1) și la articolele 2d și 2e pot fi acordate unor organisme distincte care să răspundă de diferite aspecte ale căilor de atac.</w:t>
            </w:r>
          </w:p>
        </w:tc>
        <w:tc>
          <w:tcPr>
            <w:tcW w:w="4394" w:type="dxa"/>
          </w:tcPr>
          <w:p w:rsidR="00FC0FCF" w:rsidRPr="00FC0FCF" w:rsidRDefault="0000338B" w:rsidP="00FC0FCF">
            <w:pPr>
              <w:rPr>
                <w:rFonts w:ascii="Times New Roman" w:hAnsi="Times New Roman"/>
                <w:b/>
                <w:sz w:val="20"/>
                <w:szCs w:val="20"/>
              </w:rPr>
            </w:pPr>
            <w:r w:rsidRPr="0000338B">
              <w:rPr>
                <w:rFonts w:ascii="Times New Roman" w:hAnsi="Times New Roman"/>
                <w:sz w:val="20"/>
                <w:szCs w:val="20"/>
              </w:rPr>
              <w:t xml:space="preserve"> </w:t>
            </w:r>
            <w:r w:rsidR="00FC0FCF" w:rsidRPr="00FC0FCF">
              <w:rPr>
                <w:rFonts w:ascii="Times New Roman" w:hAnsi="Times New Roman"/>
                <w:b/>
                <w:sz w:val="20"/>
                <w:szCs w:val="20"/>
              </w:rPr>
              <w:t xml:space="preserve">Proiect de lege </w:t>
            </w:r>
          </w:p>
          <w:p w:rsidR="00FC0FCF" w:rsidRPr="00FC0FCF" w:rsidRDefault="00FC0FCF" w:rsidP="00FC0FCF">
            <w:pPr>
              <w:rPr>
                <w:rFonts w:ascii="Times New Roman" w:hAnsi="Times New Roman"/>
                <w:b/>
                <w:sz w:val="20"/>
                <w:szCs w:val="20"/>
              </w:rPr>
            </w:pPr>
            <w:r w:rsidRPr="00FC0FCF">
              <w:rPr>
                <w:rFonts w:ascii="Times New Roman" w:hAnsi="Times New Roman"/>
                <w:b/>
                <w:sz w:val="20"/>
                <w:szCs w:val="20"/>
              </w:rPr>
              <w:t>Articolul 110. Litigii</w:t>
            </w:r>
          </w:p>
          <w:p w:rsidR="0000338B" w:rsidRPr="00FC0FCF" w:rsidRDefault="00FC0FCF" w:rsidP="00FC0FCF">
            <w:pPr>
              <w:jc w:val="both"/>
              <w:rPr>
                <w:rStyle w:val="FontStyle81"/>
                <w:rFonts w:ascii="Times New Roman" w:hAnsi="Times New Roman" w:cs="Times New Roman"/>
                <w:b w:val="0"/>
                <w:bCs w:val="0"/>
                <w:sz w:val="20"/>
                <w:szCs w:val="20"/>
              </w:rPr>
            </w:pPr>
            <w:r w:rsidRPr="00FC0FCF">
              <w:rPr>
                <w:rFonts w:ascii="Times New Roman" w:hAnsi="Times New Roman"/>
                <w:sz w:val="20"/>
                <w:szCs w:val="20"/>
              </w:rPr>
              <w:t>Procesele şi cererile privind executarea, nulitatea, anularea, rezolvirea sau denunţarea unilaterală a contractelor de achiziţii publice/sectoriale sau contractelor de concesiuni se soluţionează de către instanţa judecătorească competentă.</w:t>
            </w:r>
          </w:p>
        </w:tc>
        <w:tc>
          <w:tcPr>
            <w:tcW w:w="1701" w:type="dxa"/>
          </w:tcPr>
          <w:p w:rsidR="00683BEA" w:rsidRPr="00683BEA" w:rsidRDefault="00E7499D" w:rsidP="00B42DBB">
            <w:pPr>
              <w:rPr>
                <w:rFonts w:ascii="Times New Roman" w:hAnsi="Times New Roman"/>
                <w:sz w:val="20"/>
                <w:szCs w:val="20"/>
              </w:rPr>
            </w:pPr>
            <w:r w:rsidRPr="00E7499D">
              <w:rPr>
                <w:rFonts w:ascii="Times New Roman" w:hAnsi="Times New Roman"/>
                <w:sz w:val="20"/>
                <w:szCs w:val="20"/>
              </w:rPr>
              <w:t>Compatibil</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E7499D" w:rsidP="00B42DBB">
            <w:pPr>
              <w:jc w:val="center"/>
              <w:rPr>
                <w:rFonts w:ascii="Times New Roman" w:hAnsi="Times New Roman"/>
                <w:sz w:val="20"/>
                <w:szCs w:val="20"/>
              </w:rPr>
            </w:pPr>
            <w:r w:rsidRPr="00E7499D">
              <w:rPr>
                <w:rFonts w:ascii="Times New Roman" w:hAnsi="Times New Roman"/>
                <w:sz w:val="20"/>
                <w:szCs w:val="20"/>
              </w:rPr>
              <w:t>Ministerul Finanțelor</w:t>
            </w: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(3)  În cazul în care un organism de primă instanță, independent de entitatea </w:t>
            </w:r>
            <w:r w:rsidRPr="00683BEA">
              <w:rPr>
                <w:rStyle w:val="FontStyle81"/>
                <w:rFonts w:ascii="Times New Roman" w:hAnsi="Times New Roman" w:cs="Times New Roman"/>
                <w:b w:val="0"/>
                <w:sz w:val="20"/>
                <w:szCs w:val="20"/>
                <w:lang w:val="ro-RO" w:eastAsia="ro-RO"/>
              </w:rPr>
              <w:lastRenderedPageBreak/>
              <w:t>contractantă, soluționează o cale de atac privind decizia de atribuire a unui contract de achiziții publice, statele membre garantează că entitatea contractantă nu poate încheia contractul înaintea luării unei decizii de către organismul menționat, cu privire la cererea de măsuri provizorii sau la calea de atac. Suspendarea nu încetează mai devreme de momentul expirării termenului suspensiv, prevăzut la articolul 2a alineatul (2) și la articolul 2d alineatele (4) și (5).</w:t>
            </w:r>
          </w:p>
        </w:tc>
        <w:tc>
          <w:tcPr>
            <w:tcW w:w="4394" w:type="dxa"/>
          </w:tcPr>
          <w:p w:rsidR="00025775" w:rsidRPr="00025775" w:rsidRDefault="00025775" w:rsidP="00025775">
            <w:pPr>
              <w:rPr>
                <w:rFonts w:ascii="Times New Roman" w:hAnsi="Times New Roman"/>
                <w:b/>
                <w:sz w:val="20"/>
                <w:szCs w:val="20"/>
              </w:rPr>
            </w:pPr>
            <w:r w:rsidRPr="00025775">
              <w:rPr>
                <w:rFonts w:ascii="Times New Roman" w:hAnsi="Times New Roman"/>
                <w:b/>
                <w:sz w:val="20"/>
                <w:szCs w:val="20"/>
              </w:rPr>
              <w:lastRenderedPageBreak/>
              <w:t xml:space="preserve">Proiect de lege </w:t>
            </w:r>
          </w:p>
          <w:p w:rsidR="00025775" w:rsidRPr="00025775" w:rsidRDefault="00025775" w:rsidP="00025775">
            <w:pPr>
              <w:jc w:val="both"/>
              <w:rPr>
                <w:rFonts w:ascii="Times New Roman" w:hAnsi="Times New Roman"/>
                <w:b/>
                <w:sz w:val="20"/>
                <w:szCs w:val="20"/>
              </w:rPr>
            </w:pPr>
            <w:r w:rsidRPr="00025775">
              <w:rPr>
                <w:rFonts w:ascii="Times New Roman" w:hAnsi="Times New Roman"/>
                <w:b/>
                <w:sz w:val="20"/>
                <w:szCs w:val="20"/>
              </w:rPr>
              <w:t xml:space="preserve">Articolul 108. Procedura de soluţionare a </w:t>
            </w:r>
            <w:r w:rsidRPr="00025775">
              <w:rPr>
                <w:rFonts w:ascii="Times New Roman" w:hAnsi="Times New Roman"/>
                <w:b/>
                <w:sz w:val="20"/>
                <w:szCs w:val="20"/>
              </w:rPr>
              <w:lastRenderedPageBreak/>
              <w:t>contestaţiilor</w:t>
            </w:r>
          </w:p>
          <w:p w:rsidR="00025775" w:rsidRPr="00025775" w:rsidRDefault="00025775" w:rsidP="00025775">
            <w:pPr>
              <w:tabs>
                <w:tab w:val="left" w:pos="184"/>
              </w:tabs>
              <w:ind w:right="34"/>
              <w:jc w:val="both"/>
              <w:rPr>
                <w:rFonts w:ascii="Times New Roman" w:eastAsia="Arial" w:hAnsi="Times New Roman"/>
                <w:sz w:val="20"/>
                <w:szCs w:val="20"/>
                <w:lang w:eastAsia="ru-RU"/>
              </w:rPr>
            </w:pPr>
            <w:r w:rsidRPr="00025775">
              <w:rPr>
                <w:rFonts w:ascii="Times New Roman" w:eastAsia="Arial" w:hAnsi="Times New Roman"/>
                <w:sz w:val="20"/>
                <w:szCs w:val="20"/>
                <w:lang w:eastAsia="ru-RU"/>
              </w:rPr>
              <w:t>(19) Autoritatea/entitatea contractantă nu are dreptul de a încheia contractul de achiziţie publică/sectorială sau contractul de concesiuni până la emiterea unei decizii finale pe marginea contestaţiei de către Agenţia Naţională pentru Soluţionarea Contestaţiilor.</w:t>
            </w:r>
          </w:p>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E7499D" w:rsidP="00B42DBB">
            <w:pPr>
              <w:rPr>
                <w:rFonts w:ascii="Times New Roman" w:hAnsi="Times New Roman"/>
                <w:sz w:val="20"/>
                <w:szCs w:val="20"/>
              </w:rPr>
            </w:pPr>
            <w:r w:rsidRPr="00E7499D">
              <w:rPr>
                <w:rFonts w:ascii="Times New Roman" w:hAnsi="Times New Roman"/>
                <w:sz w:val="20"/>
                <w:szCs w:val="20"/>
              </w:rPr>
              <w:lastRenderedPageBreak/>
              <w:t>Compatibil</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E7499D" w:rsidP="00B42DBB">
            <w:pPr>
              <w:jc w:val="center"/>
              <w:rPr>
                <w:rFonts w:ascii="Times New Roman" w:hAnsi="Times New Roman"/>
                <w:sz w:val="20"/>
                <w:szCs w:val="20"/>
              </w:rPr>
            </w:pPr>
            <w:r w:rsidRPr="00E7499D">
              <w:rPr>
                <w:rFonts w:ascii="Times New Roman" w:hAnsi="Times New Roman"/>
                <w:sz w:val="20"/>
                <w:szCs w:val="20"/>
              </w:rPr>
              <w:t>Ministerul Finanțelor</w:t>
            </w: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lastRenderedPageBreak/>
              <w:t>(3a)  Cu excepția cazurilor prevăzute la alineatul (3) și la articolul 1 alineatul (5), exercitarea căilor de atac nu are în mod automat un efect suspensiv asupra procedurilor de atribuire a contractului la care se referă.</w:t>
            </w:r>
          </w:p>
        </w:tc>
        <w:tc>
          <w:tcPr>
            <w:tcW w:w="4394" w:type="dxa"/>
          </w:tcPr>
          <w:p w:rsidR="00025775" w:rsidRPr="00025775" w:rsidRDefault="00025775" w:rsidP="00025775">
            <w:pPr>
              <w:rPr>
                <w:rFonts w:ascii="Times New Roman" w:hAnsi="Times New Roman"/>
                <w:b/>
                <w:sz w:val="20"/>
                <w:szCs w:val="20"/>
              </w:rPr>
            </w:pPr>
            <w:r w:rsidRPr="00025775">
              <w:rPr>
                <w:rFonts w:ascii="Times New Roman" w:hAnsi="Times New Roman"/>
                <w:b/>
                <w:sz w:val="20"/>
                <w:szCs w:val="20"/>
              </w:rPr>
              <w:t xml:space="preserve">Proiect de lege </w:t>
            </w:r>
          </w:p>
          <w:p w:rsidR="00025775" w:rsidRPr="00025775" w:rsidRDefault="00025775" w:rsidP="00025775">
            <w:pPr>
              <w:jc w:val="both"/>
              <w:rPr>
                <w:rFonts w:ascii="Times New Roman" w:hAnsi="Times New Roman"/>
                <w:b/>
                <w:sz w:val="20"/>
                <w:szCs w:val="20"/>
              </w:rPr>
            </w:pPr>
            <w:r w:rsidRPr="00025775">
              <w:rPr>
                <w:rFonts w:ascii="Times New Roman" w:hAnsi="Times New Roman"/>
                <w:b/>
                <w:sz w:val="20"/>
                <w:szCs w:val="20"/>
              </w:rPr>
              <w:t xml:space="preserve">Articolul 108. Procedura de soluţionare a contestaţiilor </w:t>
            </w:r>
          </w:p>
          <w:p w:rsidR="00683BEA" w:rsidRPr="00683BEA" w:rsidRDefault="00025775" w:rsidP="00025775">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025775">
              <w:rPr>
                <w:rFonts w:ascii="Times New Roman" w:eastAsia="Calibri" w:hAnsi="Times New Roman" w:cs="Times New Roman"/>
                <w:sz w:val="20"/>
                <w:szCs w:val="20"/>
                <w:lang w:val="ro-RO" w:eastAsia="en-US"/>
              </w:rPr>
              <w:t xml:space="preserve">(15) În cazuri temeinic justificate şi pentru prevenirea unei pagube iminente, Agenţia Naţională pentru Soluţionarea Contestaţiilor, până la soluţionarea fondului cauzei, poate să dispună, prin decizie, în termen de 3 zile, inclusiv la cererea părţii interesate, suspendarea </w:t>
            </w:r>
            <w:r w:rsidRPr="00025775">
              <w:rPr>
                <w:rFonts w:ascii="Times New Roman" w:eastAsia="Calibri" w:hAnsi="Times New Roman" w:cs="Times New Roman"/>
                <w:sz w:val="20"/>
                <w:szCs w:val="20"/>
                <w:lang w:val="en-US" w:eastAsia="en-US"/>
              </w:rPr>
              <w:t>procedurii de atribuire.</w:t>
            </w:r>
          </w:p>
        </w:tc>
        <w:tc>
          <w:tcPr>
            <w:tcW w:w="1701" w:type="dxa"/>
          </w:tcPr>
          <w:p w:rsidR="00683BEA" w:rsidRPr="00683BEA" w:rsidRDefault="00E7499D" w:rsidP="00B42DBB">
            <w:pPr>
              <w:rPr>
                <w:rFonts w:ascii="Times New Roman" w:hAnsi="Times New Roman"/>
                <w:sz w:val="20"/>
                <w:szCs w:val="20"/>
              </w:rPr>
            </w:pPr>
            <w:r w:rsidRPr="00E7499D">
              <w:rPr>
                <w:rFonts w:ascii="Times New Roman" w:hAnsi="Times New Roman"/>
                <w:sz w:val="20"/>
                <w:szCs w:val="20"/>
              </w:rPr>
              <w:t>Compatibil</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E7499D" w:rsidP="00B42DBB">
            <w:pPr>
              <w:jc w:val="center"/>
              <w:rPr>
                <w:rFonts w:ascii="Times New Roman" w:hAnsi="Times New Roman"/>
                <w:sz w:val="20"/>
                <w:szCs w:val="20"/>
              </w:rPr>
            </w:pPr>
            <w:r w:rsidRPr="00E7499D">
              <w:rPr>
                <w:rFonts w:ascii="Times New Roman" w:hAnsi="Times New Roman"/>
                <w:sz w:val="20"/>
                <w:szCs w:val="20"/>
              </w:rPr>
              <w:t>Ministerul Finanțelor</w:t>
            </w: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(4)  Statele membre pot să prevadă că organismul responsabil cu soluționarea căilor de atac poate ține seama de efectele probabile ale măsurilor provizorii pentru toate interesele pasibile de a fi prejudiciate, precum și de interesul public, și poate decide neacordarea unor astfel de măsuri, în cazul în care efectele lor negative sunt mai mari decât beneficiile.</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Decizia de a nu acorda măsuri provizorii nu aduce atingere niciunei alte revendicări a persoanei care solicită asemenea măsuri.</w:t>
            </w:r>
          </w:p>
        </w:tc>
        <w:tc>
          <w:tcPr>
            <w:tcW w:w="4394" w:type="dxa"/>
          </w:tcPr>
          <w:p w:rsidR="00025775" w:rsidRPr="00025775" w:rsidRDefault="00025775" w:rsidP="00025775">
            <w:pPr>
              <w:rPr>
                <w:rFonts w:ascii="Times New Roman" w:hAnsi="Times New Roman"/>
                <w:b/>
                <w:sz w:val="20"/>
                <w:szCs w:val="20"/>
              </w:rPr>
            </w:pPr>
            <w:r w:rsidRPr="00025775">
              <w:rPr>
                <w:rFonts w:ascii="Times New Roman" w:hAnsi="Times New Roman"/>
                <w:b/>
                <w:sz w:val="20"/>
                <w:szCs w:val="20"/>
              </w:rPr>
              <w:t xml:space="preserve">Proiect de lege </w:t>
            </w:r>
          </w:p>
          <w:p w:rsidR="00025775" w:rsidRPr="00025775" w:rsidRDefault="00025775" w:rsidP="00025775">
            <w:pPr>
              <w:jc w:val="both"/>
              <w:rPr>
                <w:rFonts w:ascii="Times New Roman" w:hAnsi="Times New Roman"/>
                <w:b/>
                <w:sz w:val="20"/>
                <w:szCs w:val="20"/>
              </w:rPr>
            </w:pPr>
            <w:r w:rsidRPr="00025775">
              <w:rPr>
                <w:rFonts w:ascii="Times New Roman" w:hAnsi="Times New Roman"/>
                <w:b/>
                <w:sz w:val="20"/>
                <w:szCs w:val="20"/>
              </w:rPr>
              <w:t xml:space="preserve">Articolul 108. Procedura de soluţionare a contestaţiilor </w:t>
            </w:r>
          </w:p>
          <w:p w:rsidR="00683BEA" w:rsidRPr="00683BEA" w:rsidRDefault="00025775" w:rsidP="00025775">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025775">
              <w:rPr>
                <w:rFonts w:ascii="Times New Roman" w:eastAsia="Calibri" w:hAnsi="Times New Roman" w:cs="Times New Roman"/>
                <w:sz w:val="20"/>
                <w:szCs w:val="20"/>
                <w:lang w:val="ro-RO" w:eastAsia="en-US"/>
              </w:rPr>
              <w:t xml:space="preserve">(15) În cazuri temeinic justificate şi pentru prevenirea unei pagube iminente, Agenţia Naţională pentru Soluţionarea Contestaţiilor, până la soluţionarea fondului cauzei, poate să dispună, prin decizie, în termen de 3 zile, inclusiv la cererea părţii interesate, suspendarea </w:t>
            </w:r>
            <w:r w:rsidRPr="00025775">
              <w:rPr>
                <w:rFonts w:ascii="Times New Roman" w:eastAsia="Calibri" w:hAnsi="Times New Roman" w:cs="Times New Roman"/>
                <w:sz w:val="20"/>
                <w:szCs w:val="20"/>
                <w:lang w:val="en-US" w:eastAsia="en-US"/>
              </w:rPr>
              <w:t>procedurii de atribuire.</w:t>
            </w:r>
          </w:p>
        </w:tc>
        <w:tc>
          <w:tcPr>
            <w:tcW w:w="1701" w:type="dxa"/>
          </w:tcPr>
          <w:p w:rsidR="00683BEA" w:rsidRPr="00683BEA" w:rsidRDefault="00E7499D" w:rsidP="00B42DBB">
            <w:pPr>
              <w:rPr>
                <w:rFonts w:ascii="Times New Roman" w:hAnsi="Times New Roman"/>
                <w:sz w:val="20"/>
                <w:szCs w:val="20"/>
              </w:rPr>
            </w:pPr>
            <w:r w:rsidRPr="00E7499D">
              <w:rPr>
                <w:rFonts w:ascii="Times New Roman" w:hAnsi="Times New Roman"/>
                <w:sz w:val="20"/>
                <w:szCs w:val="20"/>
              </w:rPr>
              <w:t>Compatibil</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E7499D" w:rsidP="00B42DBB">
            <w:pPr>
              <w:jc w:val="center"/>
              <w:rPr>
                <w:rFonts w:ascii="Times New Roman" w:hAnsi="Times New Roman"/>
                <w:sz w:val="20"/>
                <w:szCs w:val="20"/>
              </w:rPr>
            </w:pPr>
            <w:r w:rsidRPr="00E7499D">
              <w:rPr>
                <w:rFonts w:ascii="Times New Roman" w:hAnsi="Times New Roman"/>
                <w:sz w:val="20"/>
                <w:szCs w:val="20"/>
              </w:rPr>
              <w:t>Ministerul Finanțelor</w:t>
            </w: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(5) Suma plătibilă în conformitate cu alineatul (1) litera (c) trebuie să fie suficient de mare pentru a descuraja entitatea contractantă să comită sau să persiste în comiterea unei încălcări. Plata sumei respective poate fi condiționată de o decizie definitivă care să stabilească faptul că încălcarea a fost într-adevăr comisă.</w:t>
            </w:r>
          </w:p>
        </w:tc>
        <w:tc>
          <w:tcPr>
            <w:tcW w:w="4394" w:type="dxa"/>
          </w:tcPr>
          <w:p w:rsidR="00025775" w:rsidRPr="00025775" w:rsidRDefault="00025775" w:rsidP="00025775">
            <w:pPr>
              <w:rPr>
                <w:rFonts w:ascii="Times New Roman" w:hAnsi="Times New Roman"/>
                <w:b/>
                <w:sz w:val="20"/>
                <w:szCs w:val="20"/>
              </w:rPr>
            </w:pPr>
            <w:r w:rsidRPr="00025775">
              <w:rPr>
                <w:rFonts w:ascii="Times New Roman" w:hAnsi="Times New Roman"/>
                <w:b/>
                <w:sz w:val="20"/>
                <w:szCs w:val="20"/>
              </w:rPr>
              <w:t xml:space="preserve">Proiect de lege </w:t>
            </w:r>
          </w:p>
          <w:p w:rsidR="00025775" w:rsidRPr="00025775" w:rsidRDefault="00025775" w:rsidP="00025775">
            <w:pPr>
              <w:jc w:val="both"/>
              <w:rPr>
                <w:rFonts w:ascii="Times New Roman" w:hAnsi="Times New Roman"/>
                <w:b/>
                <w:sz w:val="20"/>
                <w:szCs w:val="20"/>
              </w:rPr>
            </w:pPr>
            <w:r w:rsidRPr="00025775">
              <w:rPr>
                <w:rFonts w:ascii="Times New Roman" w:hAnsi="Times New Roman"/>
                <w:b/>
                <w:sz w:val="20"/>
                <w:szCs w:val="20"/>
              </w:rPr>
              <w:t xml:space="preserve">Articolul 111. Soluţionarea litigiilor </w:t>
            </w:r>
          </w:p>
          <w:p w:rsidR="00025775" w:rsidRPr="00025775" w:rsidRDefault="00025775" w:rsidP="00025775">
            <w:pPr>
              <w:jc w:val="both"/>
              <w:rPr>
                <w:rFonts w:ascii="Times New Roman" w:hAnsi="Times New Roman"/>
                <w:sz w:val="20"/>
                <w:szCs w:val="20"/>
              </w:rPr>
            </w:pPr>
            <w:r w:rsidRPr="00025775">
              <w:rPr>
                <w:rFonts w:ascii="Times New Roman" w:hAnsi="Times New Roman"/>
                <w:sz w:val="20"/>
                <w:szCs w:val="20"/>
              </w:rPr>
              <w:t>(3) Prin excepţie de la prevederile alin. (2), în cazul în care instanţa judecătorească consideră, după analiza tuturor aspectelor relevante, că motive imperative de interes general impun menţinerea efectelor contractului de achiziţie publică/sectorială sau contractului de concesiuni, aceasta va dispune sancţiuni alternative după cum urmează:</w:t>
            </w:r>
          </w:p>
          <w:p w:rsidR="00025775" w:rsidRPr="00025775" w:rsidRDefault="00025775" w:rsidP="00025775">
            <w:pPr>
              <w:jc w:val="both"/>
              <w:rPr>
                <w:rFonts w:ascii="Times New Roman" w:hAnsi="Times New Roman"/>
                <w:sz w:val="20"/>
                <w:szCs w:val="20"/>
              </w:rPr>
            </w:pPr>
            <w:r w:rsidRPr="00025775">
              <w:rPr>
                <w:rFonts w:ascii="Times New Roman" w:hAnsi="Times New Roman"/>
                <w:sz w:val="20"/>
                <w:szCs w:val="20"/>
              </w:rPr>
              <w:lastRenderedPageBreak/>
              <w:t>a) limitarea efectelor contractului, prin reducerea termenului de execuţie al acestuia; şi/sau</w:t>
            </w:r>
          </w:p>
          <w:p w:rsidR="00025775" w:rsidRPr="00025775" w:rsidRDefault="00025775" w:rsidP="00025775">
            <w:pPr>
              <w:jc w:val="both"/>
              <w:rPr>
                <w:rFonts w:ascii="Times New Roman" w:hAnsi="Times New Roman"/>
                <w:sz w:val="20"/>
                <w:szCs w:val="20"/>
              </w:rPr>
            </w:pPr>
            <w:r w:rsidRPr="00025775">
              <w:rPr>
                <w:rFonts w:ascii="Times New Roman" w:hAnsi="Times New Roman"/>
                <w:sz w:val="20"/>
                <w:szCs w:val="20"/>
              </w:rPr>
              <w:t>b) aplicarea unei amenzi autorităţii/entității contractante, cuprinsă între 2% şi 15% din valoarea contractului, cuantumul acesteia fiind invers proporţional cu posibilitatea de a limita efectele contractului conform prevederilor lit. a).</w:t>
            </w:r>
          </w:p>
          <w:p w:rsidR="00025775" w:rsidRPr="00025775" w:rsidRDefault="00025775" w:rsidP="00025775">
            <w:pPr>
              <w:jc w:val="both"/>
              <w:rPr>
                <w:rFonts w:ascii="Times New Roman" w:hAnsi="Times New Roman"/>
                <w:sz w:val="20"/>
                <w:szCs w:val="20"/>
              </w:rPr>
            </w:pPr>
            <w:r w:rsidRPr="00025775">
              <w:rPr>
                <w:rFonts w:ascii="Times New Roman" w:hAnsi="Times New Roman"/>
                <w:sz w:val="20"/>
                <w:szCs w:val="20"/>
              </w:rPr>
              <w:t>(4) La aplicarea sancţiunilor alternative prevăzute la alin. (3), instanţa judecătorească va avea în vedere ca acestea să fie eficiente, proporţionate şi descurajante.</w:t>
            </w:r>
          </w:p>
          <w:p w:rsidR="00683BEA" w:rsidRPr="00683BEA" w:rsidRDefault="00025775" w:rsidP="00025775">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025775">
              <w:rPr>
                <w:rFonts w:ascii="Times New Roman" w:eastAsia="Calibri" w:hAnsi="Times New Roman" w:cs="Times New Roman"/>
                <w:sz w:val="20"/>
                <w:szCs w:val="20"/>
                <w:lang w:val="ro-RO" w:eastAsia="en-US"/>
              </w:rPr>
              <w:t>(6) În toate cazurile în care sancţiunea nulităţii prevăzută la alin. (2) nu poate avea efect retroactiv, întrucât desfiinţarea obligaţiilor contractuale deja executate este imposibilă, instanţa judecătorească va aplica, în plus, şi sancţiunea prevăzută la alin. (3) lit. b).</w:t>
            </w:r>
          </w:p>
        </w:tc>
        <w:tc>
          <w:tcPr>
            <w:tcW w:w="1701" w:type="dxa"/>
          </w:tcPr>
          <w:p w:rsidR="00683BEA" w:rsidRPr="00683BEA" w:rsidRDefault="00025775" w:rsidP="00B42DBB">
            <w:pPr>
              <w:rPr>
                <w:rFonts w:ascii="Times New Roman" w:hAnsi="Times New Roman"/>
                <w:sz w:val="20"/>
                <w:szCs w:val="20"/>
              </w:rPr>
            </w:pPr>
            <w:r w:rsidRPr="00E7499D">
              <w:rPr>
                <w:rFonts w:ascii="Times New Roman" w:hAnsi="Times New Roman"/>
                <w:sz w:val="20"/>
                <w:szCs w:val="20"/>
              </w:rPr>
              <w:lastRenderedPageBreak/>
              <w:t>Compatibil</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025775" w:rsidP="00B42DBB">
            <w:pPr>
              <w:jc w:val="center"/>
              <w:rPr>
                <w:rFonts w:ascii="Times New Roman" w:hAnsi="Times New Roman"/>
                <w:sz w:val="20"/>
                <w:szCs w:val="20"/>
              </w:rPr>
            </w:pPr>
            <w:r w:rsidRPr="00E7499D">
              <w:rPr>
                <w:rFonts w:ascii="Times New Roman" w:hAnsi="Times New Roman"/>
                <w:sz w:val="20"/>
                <w:szCs w:val="20"/>
              </w:rPr>
              <w:t>Ministerul Finanțelor</w:t>
            </w: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lastRenderedPageBreak/>
              <w:t>(6)  Cu excepția cazurilor prevăzute la articolele 2d-2f, efectele exercitării competențelor menționate la alineatul (1) din prezentul articol asupra unui contract încheiat în urma atribuirii sale sunt stabilite prin dreptul intern.</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De asemenea, cu excepția cazurilor în care o decizie trebuie anulată înainte de acordarea unor daune-interese, un stat membru poate să prevadă că, după încheierea unui contract în conformitate cu articolul 1 alineatul (5), cu alineatul (3) al prezentului articol sau cu articolele 2a-2f, competența organismului responsabil de soluționarea căilor de atac se limitează la acordarea unor daune-interese oricărei persoane prejudiciate printr-o încălcare.</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D8426E" w:rsidP="00B42DBB">
            <w:pPr>
              <w:rPr>
                <w:rFonts w:ascii="Times New Roman" w:hAnsi="Times New Roman"/>
                <w:sz w:val="20"/>
                <w:szCs w:val="20"/>
              </w:rPr>
            </w:pPr>
            <w:r w:rsidRPr="00D8426E">
              <w:rPr>
                <w:rFonts w:ascii="Times New Roman" w:hAnsi="Times New Roman"/>
                <w:sz w:val="20"/>
                <w:szCs w:val="20"/>
              </w:rPr>
              <w:t>Normă EU nepreluată</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(7)  În cazul în care se solicită daune ce reprezintă cheltuielile de elaborare a ofertei sau de participare la procedura de atribuire a unui contract, solicitantului i se va cere numai să dovedească existența unei încălcări a legislației comunitare în domeniul atribuirii prin licitație a contractelor de achiziții </w:t>
            </w:r>
            <w:r w:rsidRPr="00683BEA">
              <w:rPr>
                <w:rStyle w:val="FontStyle81"/>
                <w:rFonts w:ascii="Times New Roman" w:hAnsi="Times New Roman" w:cs="Times New Roman"/>
                <w:b w:val="0"/>
                <w:sz w:val="20"/>
                <w:szCs w:val="20"/>
                <w:lang w:val="ro-RO" w:eastAsia="ro-RO"/>
              </w:rPr>
              <w:lastRenderedPageBreak/>
              <w:t>publice sau a normelor interne de aplicare a acesteia și că acesta ar fi avut o șansă reală să câștige contractul, dar, ca urmare a încălcării respective, șansa acestuia a fost afectată negativ.</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D8426E" w:rsidP="00B42DBB">
            <w:pPr>
              <w:rPr>
                <w:rFonts w:ascii="Times New Roman" w:hAnsi="Times New Roman"/>
                <w:sz w:val="20"/>
                <w:szCs w:val="20"/>
              </w:rPr>
            </w:pPr>
            <w:r w:rsidRPr="00D8426E">
              <w:rPr>
                <w:rFonts w:ascii="Times New Roman" w:hAnsi="Times New Roman"/>
                <w:sz w:val="20"/>
                <w:szCs w:val="20"/>
              </w:rPr>
              <w:t>Normă EU nepreluată</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lastRenderedPageBreak/>
              <w:t>(8)  Statele membre trebuie să vegheze ca deciziile adoptate de organele responsabile cu procedurile de soluționare a contestațiilor să poată fi puse în aplicare cu eficacitate.</w:t>
            </w:r>
          </w:p>
        </w:tc>
        <w:tc>
          <w:tcPr>
            <w:tcW w:w="4394" w:type="dxa"/>
          </w:tcPr>
          <w:p w:rsidR="00D8426E" w:rsidRPr="00D8426E" w:rsidRDefault="00D8426E" w:rsidP="00D8426E">
            <w:pPr>
              <w:jc w:val="both"/>
              <w:rPr>
                <w:rFonts w:ascii="Times New Roman" w:hAnsi="Times New Roman"/>
                <w:b/>
                <w:sz w:val="20"/>
                <w:szCs w:val="20"/>
              </w:rPr>
            </w:pPr>
            <w:r w:rsidRPr="00D8426E">
              <w:rPr>
                <w:rFonts w:ascii="Times New Roman" w:hAnsi="Times New Roman"/>
                <w:b/>
                <w:sz w:val="20"/>
                <w:szCs w:val="20"/>
              </w:rPr>
              <w:t xml:space="preserve">Proiect de lege  </w:t>
            </w:r>
          </w:p>
          <w:p w:rsidR="00D8426E" w:rsidRPr="00D8426E" w:rsidRDefault="00D8426E" w:rsidP="00D8426E">
            <w:pPr>
              <w:jc w:val="both"/>
              <w:rPr>
                <w:rFonts w:ascii="Times New Roman" w:hAnsi="Times New Roman"/>
                <w:b/>
                <w:sz w:val="20"/>
                <w:szCs w:val="20"/>
              </w:rPr>
            </w:pPr>
            <w:r w:rsidRPr="00D8426E">
              <w:rPr>
                <w:rFonts w:ascii="Times New Roman" w:hAnsi="Times New Roman"/>
                <w:b/>
                <w:sz w:val="20"/>
                <w:szCs w:val="20"/>
              </w:rPr>
              <w:t>Articolul 109. Soluţiile pe care le poate pronunţa Agenţia Naţională pentru Soluţionarea Contestaţiilor</w:t>
            </w:r>
          </w:p>
          <w:p w:rsidR="00D8426E" w:rsidRPr="00D8426E" w:rsidRDefault="00D8426E" w:rsidP="00D8426E">
            <w:pPr>
              <w:jc w:val="both"/>
              <w:rPr>
                <w:rFonts w:ascii="Times New Roman" w:hAnsi="Times New Roman"/>
                <w:sz w:val="20"/>
                <w:szCs w:val="20"/>
              </w:rPr>
            </w:pPr>
            <w:r w:rsidRPr="00D8426E">
              <w:rPr>
                <w:rFonts w:ascii="Times New Roman" w:hAnsi="Times New Roman"/>
                <w:sz w:val="20"/>
                <w:szCs w:val="20"/>
              </w:rPr>
              <w:t>(4) În cazul în care Agenţia Naţională pentru Soluţionarea Contestaţiilor admite contestaţia şi dispune luarea unei măsuri de remediere a actului atacat, aceasta va preciza şi termenul în care măsura respectivă trebuie dusă la îndeplinire şi care nu va fi mai mare decât termenul de exercitare a căii de atac împotriva deciziei Agenţiei Naţionale pentru Soluţionarea Contestaţiilor.</w:t>
            </w:r>
          </w:p>
          <w:p w:rsidR="00D8426E" w:rsidRPr="00D8426E" w:rsidRDefault="00D8426E" w:rsidP="00D8426E">
            <w:pPr>
              <w:jc w:val="both"/>
              <w:rPr>
                <w:rFonts w:ascii="Times New Roman" w:hAnsi="Times New Roman"/>
                <w:sz w:val="20"/>
                <w:szCs w:val="20"/>
              </w:rPr>
            </w:pPr>
            <w:r w:rsidRPr="00D8426E">
              <w:rPr>
                <w:rFonts w:ascii="Times New Roman" w:hAnsi="Times New Roman"/>
                <w:sz w:val="20"/>
                <w:szCs w:val="20"/>
              </w:rPr>
              <w:t>(9) Autoritatea/entitatea contractantă are obligaţia de a raporta Agenţiei Naţionale pentru Soluţionarea Contestaţiilor măsurile de remediere luate în vederea executării deciziei prin care au fost dispuse măsuri de remediere.</w:t>
            </w:r>
          </w:p>
          <w:p w:rsidR="00D8426E" w:rsidRPr="00D8426E" w:rsidRDefault="00D8426E" w:rsidP="00D8426E">
            <w:pPr>
              <w:jc w:val="both"/>
              <w:rPr>
                <w:rFonts w:ascii="Times New Roman" w:hAnsi="Times New Roman"/>
                <w:sz w:val="20"/>
                <w:szCs w:val="20"/>
              </w:rPr>
            </w:pPr>
            <w:r w:rsidRPr="00D8426E">
              <w:rPr>
                <w:rFonts w:ascii="Times New Roman" w:hAnsi="Times New Roman"/>
                <w:sz w:val="20"/>
                <w:szCs w:val="20"/>
              </w:rPr>
              <w:t>(10) Decizia prin care Agenţia Naţională pentru Soluţionarea Contestaţiilor anulează, în tot sau în parte, actul atacat este obligatorie pentru autoritatea/entitatea contractantă.</w:t>
            </w:r>
          </w:p>
          <w:p w:rsidR="00683BEA" w:rsidRPr="00683BEA" w:rsidRDefault="00D8426E" w:rsidP="00D8426E">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D8426E">
              <w:rPr>
                <w:rFonts w:ascii="Times New Roman" w:eastAsia="Calibri" w:hAnsi="Times New Roman" w:cs="Times New Roman"/>
                <w:sz w:val="20"/>
                <w:szCs w:val="20"/>
                <w:lang w:val="ro-RO" w:eastAsia="en-US"/>
              </w:rPr>
              <w:t>(11) Decizia Agenţiei Naţionale pentru Soluţionarea Contestaţiilor este obligatorie pentru părţi. Contractul de achiziţie publică/sectorială sau contractul de concesiune încheiat cu nerespectarea deciziei Agenţiei Naţionale pentru Soluţionarea Contestaţiilor este lovit de nulitate absolută.</w:t>
            </w:r>
          </w:p>
        </w:tc>
        <w:tc>
          <w:tcPr>
            <w:tcW w:w="1701" w:type="dxa"/>
          </w:tcPr>
          <w:p w:rsidR="00683BEA" w:rsidRPr="00683BEA" w:rsidRDefault="00D8426E" w:rsidP="00B42DBB">
            <w:pPr>
              <w:rPr>
                <w:rFonts w:ascii="Times New Roman" w:hAnsi="Times New Roman"/>
                <w:sz w:val="20"/>
                <w:szCs w:val="20"/>
              </w:rPr>
            </w:pPr>
            <w:r w:rsidRPr="00D8426E">
              <w:rPr>
                <w:rFonts w:ascii="Times New Roman" w:hAnsi="Times New Roman"/>
                <w:sz w:val="20"/>
                <w:szCs w:val="20"/>
              </w:rPr>
              <w:t>Compatibil</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D8426E" w:rsidP="00B42DBB">
            <w:pPr>
              <w:jc w:val="center"/>
              <w:rPr>
                <w:rFonts w:ascii="Times New Roman" w:hAnsi="Times New Roman"/>
                <w:sz w:val="20"/>
                <w:szCs w:val="20"/>
              </w:rPr>
            </w:pPr>
            <w:r w:rsidRPr="00D8426E">
              <w:rPr>
                <w:rFonts w:ascii="Times New Roman" w:hAnsi="Times New Roman"/>
                <w:sz w:val="20"/>
                <w:szCs w:val="20"/>
              </w:rPr>
              <w:t>Ministerul Finanțelor</w:t>
            </w: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(9)  Întrucât organele responsabile cu procedurile de soluționare a contestațiilor nu sunt organe judecătorești, acestea își motivează în scris deciziile, în toate cazurile. De asemenea, pentru astfel de cazuri, trebuie să se adopte dispoziții care să garanteze că există proceduri prin care orice măsuri presupuse a fi ilegale luate de organismul de soluționare a contestației sau orice presupus </w:t>
            </w:r>
            <w:r w:rsidRPr="00683BEA">
              <w:rPr>
                <w:rStyle w:val="FontStyle81"/>
                <w:rFonts w:ascii="Times New Roman" w:hAnsi="Times New Roman" w:cs="Times New Roman"/>
                <w:b w:val="0"/>
                <w:sz w:val="20"/>
                <w:szCs w:val="20"/>
                <w:lang w:val="ro-RO" w:eastAsia="ro-RO"/>
              </w:rPr>
              <w:lastRenderedPageBreak/>
              <w:t>viciu în exercitarea puterilor conferite acestuia să poată face obiectul unei reexaminări judecătorești sau a unei reexaminări de către un alt organism cu competențe de instanță de judecată sau o instanță în înțelesul articolului 234 din tratat  , care să fie independente atât față de entitatea contractantă, cât și față de organismul de soluționare a contestației.</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Membrii acestui organism independent, menționat la primul alineat, sunt numiți și eliberați din funcție în aceleași condiții ca și membrii magistraturii, în ceea ce privește autoritatea responsabilă cu numirea, durata mandatului și demiterea acestora. Cel puțin președintele acestui organism independent are aceleași calificări juridice și profesionale ca și membrii magistraturii. Organismul independent își va adopta deciziile în urma unei proceduri în care sunt audiate ambele părți, iar deciziile respective sunt obligatorii din punct de vedere juridic, prin mijloacele stabilite de fiecare stat membru.</w:t>
            </w:r>
          </w:p>
        </w:tc>
        <w:tc>
          <w:tcPr>
            <w:tcW w:w="4394" w:type="dxa"/>
          </w:tcPr>
          <w:p w:rsidR="00D8426E" w:rsidRPr="00D8426E" w:rsidRDefault="00D8426E" w:rsidP="00D8426E">
            <w:pPr>
              <w:jc w:val="both"/>
              <w:rPr>
                <w:rFonts w:ascii="Times New Roman" w:hAnsi="Times New Roman"/>
                <w:b/>
                <w:sz w:val="20"/>
                <w:szCs w:val="20"/>
              </w:rPr>
            </w:pPr>
            <w:r w:rsidRPr="00D8426E">
              <w:rPr>
                <w:rFonts w:ascii="Times New Roman" w:hAnsi="Times New Roman"/>
                <w:b/>
                <w:sz w:val="20"/>
                <w:szCs w:val="20"/>
              </w:rPr>
              <w:lastRenderedPageBreak/>
              <w:t xml:space="preserve">Proiect de lege  </w:t>
            </w:r>
          </w:p>
          <w:p w:rsidR="00D8426E" w:rsidRPr="00D8426E" w:rsidRDefault="00D8426E" w:rsidP="00D8426E">
            <w:pPr>
              <w:jc w:val="both"/>
              <w:rPr>
                <w:rFonts w:ascii="Times New Roman" w:hAnsi="Times New Roman"/>
                <w:b/>
                <w:sz w:val="20"/>
                <w:szCs w:val="20"/>
              </w:rPr>
            </w:pPr>
            <w:r w:rsidRPr="00D8426E">
              <w:rPr>
                <w:rFonts w:ascii="Times New Roman" w:hAnsi="Times New Roman"/>
                <w:b/>
                <w:sz w:val="20"/>
                <w:szCs w:val="20"/>
              </w:rPr>
              <w:t>Articolul 109. Soluţiile pe care le poate pronunţa Agenţia Naţională pentru Soluţionarea Contestaţiilor</w:t>
            </w:r>
          </w:p>
          <w:p w:rsidR="00D8426E" w:rsidRPr="00D8426E" w:rsidRDefault="00D8426E" w:rsidP="00D8426E">
            <w:pPr>
              <w:jc w:val="both"/>
              <w:rPr>
                <w:rFonts w:ascii="Times New Roman" w:hAnsi="Times New Roman"/>
                <w:sz w:val="20"/>
                <w:szCs w:val="20"/>
              </w:rPr>
            </w:pPr>
            <w:r w:rsidRPr="00D8426E">
              <w:rPr>
                <w:rFonts w:ascii="Times New Roman" w:hAnsi="Times New Roman"/>
                <w:sz w:val="20"/>
                <w:szCs w:val="20"/>
              </w:rPr>
              <w:t xml:space="preserve">(8) Decizia Agenţiei Naţionale pentru Soluţionarea Contestaţiilor, inclusiv justificarea deciziei, va fi comunicată părţilor în scris, în termen de 3 zile de la data pronunţării. Decizia se publică pe pagina web oficială a Agenţiei Naţionale pentru Soluţionarea </w:t>
            </w:r>
            <w:r w:rsidRPr="00D8426E">
              <w:rPr>
                <w:rFonts w:ascii="Times New Roman" w:hAnsi="Times New Roman"/>
                <w:sz w:val="20"/>
                <w:szCs w:val="20"/>
              </w:rPr>
              <w:lastRenderedPageBreak/>
              <w:t>Contestaţiilor în acelaşi termen.</w:t>
            </w:r>
          </w:p>
          <w:p w:rsidR="00683BEA" w:rsidRPr="00683BEA" w:rsidRDefault="00D8426E" w:rsidP="00D8426E">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D8426E">
              <w:rPr>
                <w:rFonts w:ascii="Times New Roman" w:eastAsia="Calibri" w:hAnsi="Times New Roman" w:cs="Times New Roman"/>
                <w:sz w:val="20"/>
                <w:szCs w:val="20"/>
                <w:lang w:val="ro-RO" w:eastAsia="en-US"/>
              </w:rPr>
              <w:t>(12) Decizia Agenţiei Naţionale pentru Soluţionarea Contestaţiilor privind soluţionarea contestaţiei poate fi atacată în instanţa judecătorească competentă fără a putea invoca alte motive împotriva actelor autorităţii/entității contractante decât cele cuprinse în contestaţia adresată Agenţiei Naţionale pentru Soluţionarea Contestaţiilor.</w:t>
            </w:r>
          </w:p>
        </w:tc>
        <w:tc>
          <w:tcPr>
            <w:tcW w:w="1701" w:type="dxa"/>
          </w:tcPr>
          <w:p w:rsidR="00683BEA" w:rsidRPr="00683BEA" w:rsidRDefault="00D8426E" w:rsidP="00B42DBB">
            <w:pPr>
              <w:rPr>
                <w:rFonts w:ascii="Times New Roman" w:hAnsi="Times New Roman"/>
                <w:sz w:val="20"/>
                <w:szCs w:val="20"/>
              </w:rPr>
            </w:pPr>
            <w:r w:rsidRPr="00D8426E">
              <w:rPr>
                <w:rFonts w:ascii="Times New Roman" w:hAnsi="Times New Roman"/>
                <w:sz w:val="20"/>
                <w:szCs w:val="20"/>
              </w:rPr>
              <w:lastRenderedPageBreak/>
              <w:t>Compatibil</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D8426E" w:rsidP="00B42DBB">
            <w:pPr>
              <w:jc w:val="center"/>
              <w:rPr>
                <w:rFonts w:ascii="Times New Roman" w:hAnsi="Times New Roman"/>
                <w:sz w:val="20"/>
                <w:szCs w:val="20"/>
              </w:rPr>
            </w:pPr>
            <w:r w:rsidRPr="00D8426E">
              <w:rPr>
                <w:rFonts w:ascii="Times New Roman" w:hAnsi="Times New Roman"/>
                <w:sz w:val="20"/>
                <w:szCs w:val="20"/>
              </w:rPr>
              <w:t>Ministerul Finanțelor</w:t>
            </w: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sz w:val="20"/>
                <w:szCs w:val="20"/>
                <w:lang w:val="ro-RO" w:eastAsia="ro-RO"/>
              </w:rPr>
              <w:lastRenderedPageBreak/>
              <w:t>Articolul 2a.</w:t>
            </w:r>
            <w:r w:rsidRPr="00683BEA">
              <w:rPr>
                <w:rStyle w:val="FontStyle81"/>
                <w:rFonts w:ascii="Times New Roman" w:hAnsi="Times New Roman" w:cs="Times New Roman"/>
                <w:b w:val="0"/>
                <w:sz w:val="20"/>
                <w:szCs w:val="20"/>
                <w:lang w:val="ro-RO" w:eastAsia="ro-RO"/>
              </w:rPr>
              <w:t xml:space="preserve"> Termenul suspensiv</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683BEA" w:rsidP="00B42DBB">
            <w:pPr>
              <w:rPr>
                <w:rFonts w:ascii="Times New Roman" w:hAnsi="Times New Roman"/>
                <w:sz w:val="20"/>
                <w:szCs w:val="20"/>
              </w:rPr>
            </w:pP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(1)  Statele membre garantează că persoanele menționate la articolul 1 alineatul (3) dispun de o perioadă de timp suficientă pentru exercitarea unei căi de atac efective împotriva deciziilor de atribuire a contractelor de achiziții publice adoptate de entitățile contractante, prin adoptarea dispozițiilor necesare care respectă condițiile minime stabilite la alineatul (2) al prezentului articol și la articolul 2c.</w:t>
            </w:r>
          </w:p>
        </w:tc>
        <w:tc>
          <w:tcPr>
            <w:tcW w:w="4394" w:type="dxa"/>
          </w:tcPr>
          <w:p w:rsidR="00225F91" w:rsidRPr="00225F91" w:rsidRDefault="00225F91" w:rsidP="00225F91">
            <w:pPr>
              <w:jc w:val="both"/>
              <w:rPr>
                <w:rFonts w:ascii="Times New Roman" w:hAnsi="Times New Roman"/>
                <w:b/>
                <w:sz w:val="20"/>
                <w:szCs w:val="20"/>
              </w:rPr>
            </w:pPr>
            <w:r w:rsidRPr="00225F91">
              <w:rPr>
                <w:rFonts w:ascii="Times New Roman" w:hAnsi="Times New Roman"/>
                <w:b/>
                <w:sz w:val="20"/>
                <w:szCs w:val="20"/>
              </w:rPr>
              <w:t>Proiect de lege</w:t>
            </w:r>
          </w:p>
          <w:p w:rsidR="00225F91" w:rsidRPr="00225F91" w:rsidRDefault="00225F91" w:rsidP="00225F91">
            <w:pPr>
              <w:jc w:val="both"/>
              <w:rPr>
                <w:rFonts w:ascii="Times New Roman" w:hAnsi="Times New Roman"/>
                <w:b/>
                <w:sz w:val="20"/>
                <w:szCs w:val="20"/>
              </w:rPr>
            </w:pPr>
            <w:r w:rsidRPr="00225F91">
              <w:rPr>
                <w:rFonts w:ascii="Times New Roman" w:hAnsi="Times New Roman"/>
                <w:b/>
                <w:sz w:val="20"/>
                <w:szCs w:val="20"/>
              </w:rPr>
              <w:t>Articolul 106. Depunerea contestaţiei</w:t>
            </w:r>
          </w:p>
          <w:p w:rsidR="00225F91" w:rsidRPr="00225F91" w:rsidRDefault="00225F91" w:rsidP="00225F91">
            <w:pPr>
              <w:jc w:val="both"/>
              <w:rPr>
                <w:rFonts w:ascii="Times New Roman" w:hAnsi="Times New Roman"/>
                <w:sz w:val="20"/>
                <w:szCs w:val="20"/>
              </w:rPr>
            </w:pPr>
            <w:r w:rsidRPr="00225F91">
              <w:rPr>
                <w:rFonts w:ascii="Times New Roman" w:hAnsi="Times New Roman"/>
                <w:sz w:val="20"/>
                <w:szCs w:val="20"/>
              </w:rPr>
              <w:t>(1) Operatorul economic vătămat poate sesiza Agenţia Naţională pentru Soluţionarea Contestaţiilor în vederea anulării actului şi/sau recunoaşterii dreptului pretins ori a interesului legitim prin depunerea unei contestări în termen de:</w:t>
            </w:r>
          </w:p>
          <w:p w:rsidR="00225F91" w:rsidRPr="00225F91" w:rsidRDefault="00225F91" w:rsidP="00225F91">
            <w:pPr>
              <w:jc w:val="both"/>
              <w:rPr>
                <w:rFonts w:ascii="Times New Roman" w:hAnsi="Times New Roman"/>
                <w:sz w:val="20"/>
                <w:szCs w:val="20"/>
              </w:rPr>
            </w:pPr>
            <w:r w:rsidRPr="00225F91">
              <w:rPr>
                <w:rFonts w:ascii="Times New Roman" w:hAnsi="Times New Roman"/>
                <w:sz w:val="20"/>
                <w:szCs w:val="20"/>
              </w:rPr>
              <w:t xml:space="preserve">1) 10 zile începând cu ziua următoare luării la cunoştinţă, prin mijloace electronice, în condiţiile Legii nr. </w:t>
            </w:r>
            <w:r w:rsidR="00FF5955" w:rsidRPr="00225F91">
              <w:rPr>
                <w:rFonts w:ascii="Times New Roman" w:hAnsi="Times New Roman"/>
                <w:sz w:val="20"/>
                <w:szCs w:val="20"/>
              </w:rPr>
              <w:t>xx/</w:t>
            </w:r>
            <w:r w:rsidRPr="00225F91">
              <w:rPr>
                <w:rFonts w:ascii="Times New Roman" w:hAnsi="Times New Roman"/>
                <w:sz w:val="20"/>
                <w:szCs w:val="20"/>
              </w:rPr>
              <w:t>2024 privind concesiunile de lucrări şi concesiunile de servicii, a unui act al autorităţii/entității contractante considerat nelegal sau 15 zile în cazul utilizării altor mijloace de comunicare.</w:t>
            </w:r>
          </w:p>
          <w:p w:rsidR="00225F91" w:rsidRPr="00225F91" w:rsidRDefault="00225F91" w:rsidP="00225F91">
            <w:pPr>
              <w:jc w:val="both"/>
              <w:rPr>
                <w:rFonts w:ascii="Times New Roman" w:hAnsi="Times New Roman"/>
                <w:sz w:val="20"/>
                <w:szCs w:val="20"/>
              </w:rPr>
            </w:pPr>
            <w:r w:rsidRPr="00225F91">
              <w:rPr>
                <w:rFonts w:ascii="Times New Roman" w:hAnsi="Times New Roman"/>
                <w:sz w:val="20"/>
                <w:szCs w:val="20"/>
              </w:rPr>
              <w:t xml:space="preserve">2) 10 zile începând cu ziua următoare luării la cunoştinţă, prin mijloace electronice, în condiţiile prezentei legi sau Legii nr. 74/2020 privind </w:t>
            </w:r>
            <w:r w:rsidRPr="00225F91">
              <w:rPr>
                <w:rFonts w:ascii="Times New Roman" w:hAnsi="Times New Roman"/>
                <w:sz w:val="20"/>
                <w:szCs w:val="20"/>
              </w:rPr>
              <w:lastRenderedPageBreak/>
              <w:t>achiziţiile în sectoarele energeticii, apei, transporturilor şi serviciilor poştale, a unui act al autorităţii/entității contractante considerat nelegal sau 15 zile în cazul utilizării altor mijloace de comunicare, în cazul în care valoarea estimată, fără taxa pe valoarea adăugată, a contractului care urmează a fi atribuit, este egală sau mai mare decât următoarele praguri:</w:t>
            </w:r>
          </w:p>
          <w:p w:rsidR="00225F91" w:rsidRPr="00225F91" w:rsidRDefault="00225F91" w:rsidP="00225F91">
            <w:pPr>
              <w:jc w:val="both"/>
              <w:rPr>
                <w:rFonts w:ascii="Times New Roman" w:hAnsi="Times New Roman"/>
                <w:sz w:val="20"/>
                <w:szCs w:val="20"/>
              </w:rPr>
            </w:pPr>
            <w:r w:rsidRPr="00225F91">
              <w:rPr>
                <w:rFonts w:ascii="Times New Roman" w:hAnsi="Times New Roman"/>
                <w:sz w:val="20"/>
                <w:szCs w:val="20"/>
              </w:rPr>
              <w:t>a) pentru contractele de achiziţii de bunuri şi servicii, altele decât cele menționate la lit. c) – 2 300 000 MDL;</w:t>
            </w:r>
          </w:p>
          <w:p w:rsidR="00225F91" w:rsidRPr="00225F91" w:rsidRDefault="00225F91" w:rsidP="00225F91">
            <w:pPr>
              <w:jc w:val="both"/>
              <w:rPr>
                <w:rFonts w:ascii="Times New Roman" w:hAnsi="Times New Roman"/>
                <w:sz w:val="20"/>
                <w:szCs w:val="20"/>
              </w:rPr>
            </w:pPr>
            <w:r w:rsidRPr="00225F91">
              <w:rPr>
                <w:rFonts w:ascii="Times New Roman" w:hAnsi="Times New Roman"/>
                <w:sz w:val="20"/>
                <w:szCs w:val="20"/>
              </w:rPr>
              <w:t>b) pentru contractele de achiziţii de lucrări – 90 000 000 MDL;</w:t>
            </w:r>
          </w:p>
          <w:p w:rsidR="00225F91" w:rsidRPr="00225F91" w:rsidRDefault="00225F91" w:rsidP="00225F91">
            <w:pPr>
              <w:jc w:val="both"/>
              <w:rPr>
                <w:rFonts w:ascii="Times New Roman" w:hAnsi="Times New Roman"/>
                <w:sz w:val="20"/>
                <w:szCs w:val="20"/>
              </w:rPr>
            </w:pPr>
            <w:r w:rsidRPr="00225F91">
              <w:rPr>
                <w:rFonts w:ascii="Times New Roman" w:hAnsi="Times New Roman"/>
                <w:sz w:val="20"/>
                <w:szCs w:val="20"/>
              </w:rPr>
              <w:t>c) pentru contractele de achiziții care au ca obiect servicii sociale și alte servicii specifice enumerate în anexa nr. 14 la prezenta lege sau anexa nr. 2  la Legea nr. 74/2020– 7 000 000  MDL.</w:t>
            </w:r>
          </w:p>
          <w:p w:rsidR="00225F91" w:rsidRPr="00225F91" w:rsidRDefault="00935B9B" w:rsidP="00225F91">
            <w:pPr>
              <w:jc w:val="both"/>
              <w:rPr>
                <w:rFonts w:ascii="Times New Roman" w:hAnsi="Times New Roman"/>
                <w:sz w:val="20"/>
                <w:szCs w:val="20"/>
              </w:rPr>
            </w:pPr>
            <w:r>
              <w:rPr>
                <w:rFonts w:ascii="Times New Roman" w:hAnsi="Times New Roman"/>
                <w:sz w:val="20"/>
                <w:szCs w:val="20"/>
              </w:rPr>
              <w:t>3</w:t>
            </w:r>
            <w:r w:rsidR="00225F91" w:rsidRPr="00225F91">
              <w:rPr>
                <w:rFonts w:ascii="Times New Roman" w:hAnsi="Times New Roman"/>
                <w:sz w:val="20"/>
                <w:szCs w:val="20"/>
              </w:rPr>
              <w:t>) 5 zile începând cu ziua următoare luării la cunoştinţă, în condiţiile prezentei legi sau Legii nr. 74/2020 privind achiziţiile în sectoarele energeticii, apei, transporturilor şi serviciilor poştale, a unui act al autorităţii/entității contractante considerat ilegal, în cazul în care valoarea estimată a contractului care urmează a fi atribuit este mai mică decât pragurile prevăzute la alin. 1 pct. 2).</w:t>
            </w:r>
          </w:p>
          <w:p w:rsidR="00225F91" w:rsidRPr="00225F91" w:rsidRDefault="00225F91" w:rsidP="00225F91">
            <w:pPr>
              <w:jc w:val="both"/>
              <w:rPr>
                <w:rFonts w:ascii="Times New Roman" w:hAnsi="Times New Roman"/>
                <w:sz w:val="20"/>
                <w:szCs w:val="20"/>
              </w:rPr>
            </w:pPr>
            <w:r w:rsidRPr="00225F91">
              <w:rPr>
                <w:rFonts w:ascii="Times New Roman" w:hAnsi="Times New Roman"/>
                <w:sz w:val="20"/>
                <w:szCs w:val="20"/>
              </w:rPr>
              <w:t>(2) Depunerea contestaţiei care se referă la acte ale autorităţii/entității contractante care sunt emise sau au loc înainte de deschiderea ofertelor se efectuează cu respectarea termenelor prevăzute la alin. (1) din prezentul articol, însă nu mai târziu de termenul-limită de depunere a ofertelor stabilit de către autoritatea/entitatea contractantă.</w:t>
            </w:r>
          </w:p>
          <w:p w:rsidR="00683BEA" w:rsidRPr="00683BEA" w:rsidRDefault="00225F91" w:rsidP="00225F91">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225F91">
              <w:rPr>
                <w:rFonts w:ascii="Times New Roman" w:eastAsia="Calibri" w:hAnsi="Times New Roman" w:cs="Times New Roman"/>
                <w:sz w:val="20"/>
                <w:szCs w:val="20"/>
                <w:lang w:val="ro-RO" w:eastAsia="en-US"/>
              </w:rPr>
              <w:t>(3) În cazul în care contestaţia prevăzută la alin. (1) se referă la documente publicate în mod electronic, data luării la cunoştinţă se consideră data publicării acestora.</w:t>
            </w:r>
          </w:p>
        </w:tc>
        <w:tc>
          <w:tcPr>
            <w:tcW w:w="1701" w:type="dxa"/>
          </w:tcPr>
          <w:p w:rsidR="00683BEA" w:rsidRPr="00683BEA" w:rsidRDefault="00225F91" w:rsidP="00B42DBB">
            <w:pPr>
              <w:rPr>
                <w:rFonts w:ascii="Times New Roman" w:hAnsi="Times New Roman"/>
                <w:sz w:val="20"/>
                <w:szCs w:val="20"/>
              </w:rPr>
            </w:pPr>
            <w:r w:rsidRPr="00D8426E">
              <w:rPr>
                <w:rFonts w:ascii="Times New Roman" w:hAnsi="Times New Roman"/>
                <w:sz w:val="20"/>
                <w:szCs w:val="20"/>
              </w:rPr>
              <w:lastRenderedPageBreak/>
              <w:t>Compatibil</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225F91" w:rsidP="00B42DBB">
            <w:pPr>
              <w:jc w:val="center"/>
              <w:rPr>
                <w:rFonts w:ascii="Times New Roman" w:hAnsi="Times New Roman"/>
                <w:sz w:val="20"/>
                <w:szCs w:val="20"/>
              </w:rPr>
            </w:pPr>
            <w:r w:rsidRPr="00D8426E">
              <w:rPr>
                <w:rFonts w:ascii="Times New Roman" w:hAnsi="Times New Roman"/>
                <w:sz w:val="20"/>
                <w:szCs w:val="20"/>
              </w:rPr>
              <w:t>Ministerul Finanțelor</w:t>
            </w: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lastRenderedPageBreak/>
              <w:t xml:space="preserve">(2)   Nu se poate încheia niciun contract, ca urmare a deciziei de a atribui un contract care intră sub incidența Directivei 2014/25/UE sau a Directivei 2014/23/UE, înainte de expirarea unui termen de cel puțin 10 zile </w:t>
            </w:r>
            <w:r w:rsidRPr="00683BEA">
              <w:rPr>
                <w:rStyle w:val="FontStyle81"/>
                <w:rFonts w:ascii="Times New Roman" w:hAnsi="Times New Roman" w:cs="Times New Roman"/>
                <w:b w:val="0"/>
                <w:sz w:val="20"/>
                <w:szCs w:val="20"/>
                <w:lang w:val="ro-RO" w:eastAsia="ro-RO"/>
              </w:rPr>
              <w:lastRenderedPageBreak/>
              <w:t xml:space="preserve">calendaristice, începând cu ziua următoare trimiterii deciziei de atribuire a contractului către ofertanții și candidații interesați prin fax sau alte mijloace electronice sau, în cazul utilizării altor mijloace de comunicare, înainte de expirarea fie a unui termen de cel puțin 15 zile calendaristice începând cu ziua următoare transmiterii deciziei de atribuire a contractului către ofertanții și candidații interesați, fie a unui termen de cel puțin 10 zile calendaristice începând cu ziua următoare primirii deciziei de atribuire a contractului. </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Se consideră că ofertanții sunt interesați dacă nu au fost încă excluși definitiv. O excludere este definitivă în cazul în care a fost notificată ofertanților interesați și fie a fost considerată legală de un organism independent responsabil de soluționarea căilor de atac, sau nu mai poate face obiectul unei căi de atac.</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Candidații sunt considerați a fi interesați dacă entitatea contractantă nu a făcut publice informațiile privind respingerea cererii lor înaintea notificării deciziei de atribuire a contractului către ofertanții interesați.</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Comunicarea deciziei de atribuire către fiecare ofertant și către fiecare candidat interesat este însoțită de următoarele elemente:</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 un rezumat al motivelor pertinente, astfel cum sunt stabilite la articolul 75 alineatul (2) din Directiva 2014/25/UE, sub rezerva articolului 75 alineatul (3) din directiva menționată sau la articolul 40 alineatul (1) al doilea paragraf din Directiva 2014/23/UE, sub rezerva dispozițiilor articolului 40 alineatul (2) din directiva respectivă; și</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 o declarație precisă privind termenul suspensiv exact, care poate fi aplicat în temeiul dispozițiilor de drept intern de transpunere a prezentului alineat.</w:t>
            </w:r>
          </w:p>
        </w:tc>
        <w:tc>
          <w:tcPr>
            <w:tcW w:w="4394" w:type="dxa"/>
          </w:tcPr>
          <w:p w:rsidR="00650567" w:rsidRPr="00650567" w:rsidRDefault="00650567" w:rsidP="00650567">
            <w:pPr>
              <w:jc w:val="both"/>
              <w:rPr>
                <w:rFonts w:ascii="Times New Roman" w:hAnsi="Times New Roman"/>
                <w:b/>
                <w:sz w:val="20"/>
                <w:szCs w:val="20"/>
              </w:rPr>
            </w:pPr>
            <w:r w:rsidRPr="00650567">
              <w:rPr>
                <w:rFonts w:ascii="Times New Roman" w:hAnsi="Times New Roman"/>
                <w:b/>
                <w:sz w:val="20"/>
                <w:szCs w:val="20"/>
              </w:rPr>
              <w:lastRenderedPageBreak/>
              <w:t>Proiect de lege</w:t>
            </w:r>
          </w:p>
          <w:p w:rsidR="00650567" w:rsidRPr="00650567" w:rsidRDefault="00650567" w:rsidP="00650567">
            <w:pPr>
              <w:jc w:val="both"/>
              <w:rPr>
                <w:rFonts w:ascii="Times New Roman" w:hAnsi="Times New Roman"/>
                <w:b/>
                <w:sz w:val="20"/>
                <w:szCs w:val="20"/>
              </w:rPr>
            </w:pPr>
            <w:r w:rsidRPr="00650567">
              <w:rPr>
                <w:rFonts w:ascii="Times New Roman" w:hAnsi="Times New Roman"/>
                <w:b/>
                <w:sz w:val="20"/>
                <w:szCs w:val="20"/>
              </w:rPr>
              <w:t>Articolul 106. Depunerea contestaţiei</w:t>
            </w:r>
          </w:p>
          <w:p w:rsidR="00650567" w:rsidRPr="00650567" w:rsidRDefault="00650567" w:rsidP="00650567">
            <w:pPr>
              <w:jc w:val="both"/>
              <w:rPr>
                <w:rFonts w:ascii="Times New Roman" w:hAnsi="Times New Roman"/>
                <w:sz w:val="20"/>
                <w:szCs w:val="20"/>
              </w:rPr>
            </w:pPr>
            <w:r w:rsidRPr="00650567">
              <w:rPr>
                <w:rFonts w:ascii="Times New Roman" w:hAnsi="Times New Roman"/>
                <w:sz w:val="20"/>
                <w:szCs w:val="20"/>
              </w:rPr>
              <w:t xml:space="preserve"> (4) Contractele de achiziții publice/sectoriale și contractele de concesiuni pot fi încheiate numai după împlinirea termenelor de așteptare de 11 zile de la </w:t>
            </w:r>
            <w:r w:rsidRPr="00650567">
              <w:rPr>
                <w:rFonts w:ascii="Times New Roman" w:hAnsi="Times New Roman"/>
                <w:sz w:val="20"/>
                <w:szCs w:val="20"/>
              </w:rPr>
              <w:lastRenderedPageBreak/>
              <w:t>data transmiterii, prin mijloace electronice, a comunicării privind rezultatul aplicării procedurii de atribuire sau 16 zile în cazul utilizării altor mijloace de comunicare.</w:t>
            </w:r>
          </w:p>
          <w:p w:rsidR="00650567" w:rsidRPr="00650567" w:rsidRDefault="00650567" w:rsidP="00650567">
            <w:pPr>
              <w:jc w:val="both"/>
              <w:rPr>
                <w:rFonts w:ascii="Times New Roman" w:hAnsi="Times New Roman"/>
                <w:sz w:val="20"/>
                <w:szCs w:val="20"/>
              </w:rPr>
            </w:pPr>
            <w:r w:rsidRPr="00650567">
              <w:rPr>
                <w:rFonts w:ascii="Times New Roman" w:hAnsi="Times New Roman"/>
                <w:sz w:val="20"/>
                <w:szCs w:val="20"/>
              </w:rPr>
              <w:t>(5) Prin derogare de la prevederile alin. (4), termenul de așteptare, în cazul contractelor de achiziții publice/sectoriale a căror valoare estimată, fără taxa pe valoarea adăugată, este mai mică decât pragurile prevăzute la alin. 1 pct. 2), este de cel puțin 6 zile.</w:t>
            </w:r>
          </w:p>
          <w:p w:rsidR="00650567" w:rsidRPr="00650567" w:rsidRDefault="00650567" w:rsidP="00650567">
            <w:pPr>
              <w:jc w:val="both"/>
              <w:rPr>
                <w:rFonts w:ascii="Times New Roman" w:hAnsi="Times New Roman"/>
                <w:sz w:val="20"/>
                <w:szCs w:val="20"/>
              </w:rPr>
            </w:pPr>
            <w:r w:rsidRPr="00650567">
              <w:rPr>
                <w:rFonts w:ascii="Times New Roman" w:hAnsi="Times New Roman"/>
                <w:sz w:val="20"/>
                <w:szCs w:val="20"/>
              </w:rPr>
              <w:t>(6) Contractele de achiziții publice/sectoriale și contractele de concesiuni, încheiate înainte de împlinirea termenului prevăzut la alin. (4) și (5), sunt lovite de nulitate.</w:t>
            </w:r>
          </w:p>
          <w:p w:rsid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p w:rsidR="00650567" w:rsidRPr="00650567" w:rsidRDefault="00650567" w:rsidP="00650567">
            <w:pPr>
              <w:jc w:val="both"/>
              <w:rPr>
                <w:rFonts w:ascii="Times New Roman" w:hAnsi="Times New Roman"/>
                <w:b/>
                <w:sz w:val="20"/>
                <w:szCs w:val="20"/>
              </w:rPr>
            </w:pPr>
            <w:r w:rsidRPr="00650567">
              <w:rPr>
                <w:rFonts w:ascii="Times New Roman" w:hAnsi="Times New Roman"/>
                <w:b/>
                <w:sz w:val="20"/>
                <w:szCs w:val="20"/>
              </w:rPr>
              <w:t>Proiect de lege</w:t>
            </w:r>
          </w:p>
          <w:p w:rsidR="00650567" w:rsidRPr="00650567" w:rsidRDefault="00650567" w:rsidP="00650567">
            <w:pPr>
              <w:jc w:val="both"/>
              <w:rPr>
                <w:rFonts w:ascii="Times New Roman" w:hAnsi="Times New Roman"/>
                <w:b/>
                <w:sz w:val="20"/>
                <w:szCs w:val="20"/>
              </w:rPr>
            </w:pPr>
            <w:r w:rsidRPr="00650567">
              <w:rPr>
                <w:rFonts w:ascii="Times New Roman" w:hAnsi="Times New Roman"/>
                <w:b/>
                <w:sz w:val="20"/>
                <w:szCs w:val="20"/>
              </w:rPr>
              <w:t>Articolul 105. Dreptul la contestare</w:t>
            </w:r>
          </w:p>
          <w:p w:rsidR="00650567" w:rsidRPr="00650567" w:rsidRDefault="00650567" w:rsidP="00650567">
            <w:pPr>
              <w:jc w:val="both"/>
              <w:rPr>
                <w:rFonts w:ascii="Times New Roman" w:hAnsi="Times New Roman"/>
                <w:sz w:val="20"/>
                <w:szCs w:val="20"/>
              </w:rPr>
            </w:pPr>
            <w:r w:rsidRPr="00650567">
              <w:rPr>
                <w:rFonts w:ascii="Times New Roman" w:hAnsi="Times New Roman"/>
                <w:sz w:val="20"/>
                <w:szCs w:val="20"/>
              </w:rPr>
              <w:t>(2) Se consideră că ofertanţii sunt interesaţi dacă nu au fost excluşi definitiv. O excludere este definitivă dacă a fost notificată ofertanţilor interesaţi şi fie a fost considerată legală de către Agenţia Naţională pentru Soluţionarea Contestaţiilor, fie nu mai poate face obiectul unei căi de atac la Agenţia Naţională pentru Soluţionarea Contestaţiilor. Ofertanţii care nu au fost excluşi definitiv sunt consideraţi interesaţi în contestarea deciziei de reevaluare a ofertelor dacă au contestat decizia iniţială de atribuire a contractului sau de anulare a procedurii de achiziţie publică.</w:t>
            </w:r>
          </w:p>
          <w:p w:rsidR="00650567" w:rsidRDefault="00650567"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p w:rsidR="00650567" w:rsidRPr="00650567" w:rsidRDefault="00650567" w:rsidP="00650567">
            <w:pPr>
              <w:jc w:val="both"/>
              <w:rPr>
                <w:rFonts w:ascii="Times New Roman" w:hAnsi="Times New Roman"/>
                <w:b/>
                <w:sz w:val="20"/>
                <w:szCs w:val="20"/>
              </w:rPr>
            </w:pPr>
            <w:r w:rsidRPr="00650567">
              <w:rPr>
                <w:rFonts w:ascii="Times New Roman" w:hAnsi="Times New Roman"/>
                <w:b/>
                <w:sz w:val="20"/>
                <w:szCs w:val="20"/>
              </w:rPr>
              <w:t>Proiect de lege</w:t>
            </w:r>
          </w:p>
          <w:p w:rsidR="00650567" w:rsidRPr="00650567" w:rsidRDefault="00650567" w:rsidP="00650567">
            <w:pPr>
              <w:jc w:val="both"/>
              <w:rPr>
                <w:rFonts w:ascii="Times New Roman" w:hAnsi="Times New Roman"/>
                <w:b/>
                <w:sz w:val="20"/>
                <w:szCs w:val="20"/>
              </w:rPr>
            </w:pPr>
            <w:r w:rsidRPr="00650567">
              <w:rPr>
                <w:rFonts w:ascii="Times New Roman" w:hAnsi="Times New Roman"/>
                <w:b/>
                <w:sz w:val="20"/>
                <w:szCs w:val="20"/>
              </w:rPr>
              <w:t>Articolul 54. Informarea candidaților și ofertanților</w:t>
            </w:r>
          </w:p>
          <w:p w:rsidR="00650567" w:rsidRPr="00650567" w:rsidRDefault="00650567" w:rsidP="00650567">
            <w:pPr>
              <w:jc w:val="both"/>
              <w:rPr>
                <w:rFonts w:ascii="Times New Roman" w:hAnsi="Times New Roman"/>
                <w:sz w:val="20"/>
                <w:szCs w:val="20"/>
              </w:rPr>
            </w:pPr>
            <w:r w:rsidRPr="00650567">
              <w:rPr>
                <w:rFonts w:ascii="Times New Roman" w:hAnsi="Times New Roman"/>
                <w:sz w:val="20"/>
                <w:szCs w:val="20"/>
              </w:rPr>
              <w:t>(2) În cadrul comunicării prevăzute la alin. (1), autoritatea contractantă are obligația de a informa ofertanții/candidații care au fost respinși sau a căror ofertă sau candidatură nu a fost declarată câștigătoare/acceptată despre motivele care au stat la baza deciziei respective, după cum urmează:</w:t>
            </w:r>
          </w:p>
          <w:p w:rsidR="00650567" w:rsidRPr="00650567" w:rsidRDefault="00650567" w:rsidP="00650567">
            <w:pPr>
              <w:jc w:val="both"/>
              <w:rPr>
                <w:rFonts w:ascii="Times New Roman" w:hAnsi="Times New Roman"/>
                <w:sz w:val="20"/>
                <w:szCs w:val="20"/>
              </w:rPr>
            </w:pPr>
            <w:r w:rsidRPr="00650567">
              <w:rPr>
                <w:rFonts w:ascii="Times New Roman" w:hAnsi="Times New Roman"/>
                <w:sz w:val="20"/>
                <w:szCs w:val="20"/>
              </w:rPr>
              <w:t>a) fiecărui candidat respins – motivele concrete care au stat la baza deciziei de respingere a candidaturii sale;</w:t>
            </w:r>
          </w:p>
          <w:p w:rsidR="00650567" w:rsidRPr="00650567" w:rsidRDefault="00650567" w:rsidP="00650567">
            <w:pPr>
              <w:jc w:val="both"/>
              <w:rPr>
                <w:rFonts w:ascii="Times New Roman" w:hAnsi="Times New Roman"/>
                <w:sz w:val="20"/>
                <w:szCs w:val="20"/>
              </w:rPr>
            </w:pPr>
            <w:r w:rsidRPr="00650567">
              <w:rPr>
                <w:rFonts w:ascii="Times New Roman" w:hAnsi="Times New Roman"/>
                <w:sz w:val="20"/>
                <w:szCs w:val="20"/>
              </w:rPr>
              <w:t xml:space="preserve">b) fiecărui ofertant respins – motivele concrete care </w:t>
            </w:r>
            <w:r w:rsidRPr="00650567">
              <w:rPr>
                <w:rFonts w:ascii="Times New Roman" w:hAnsi="Times New Roman"/>
                <w:sz w:val="20"/>
                <w:szCs w:val="20"/>
              </w:rPr>
              <w:lastRenderedPageBreak/>
              <w:t>au stat la baza deciziei de respingere, detaliindu-se argumentele în al căror temei oferta a fost considerată inacceptabilă și/sau neconformă, îndeosebi elementele ofertei care nu au corespuns cerințelor de funcționare și performanță prevăzute în caietul de sarcini;</w:t>
            </w:r>
          </w:p>
          <w:p w:rsidR="00650567" w:rsidRPr="00650567" w:rsidRDefault="00650567" w:rsidP="00650567">
            <w:pPr>
              <w:jc w:val="both"/>
              <w:rPr>
                <w:rFonts w:ascii="Times New Roman" w:hAnsi="Times New Roman"/>
                <w:sz w:val="20"/>
                <w:szCs w:val="20"/>
              </w:rPr>
            </w:pPr>
            <w:r w:rsidRPr="00650567">
              <w:rPr>
                <w:rFonts w:ascii="Times New Roman" w:hAnsi="Times New Roman"/>
                <w:sz w:val="20"/>
                <w:szCs w:val="20"/>
              </w:rPr>
              <w:t>c) fiecărui ofertant care a prezentat o ofertă acceptabilă și conformă, prin urmare admisibilă, dar care nu a fost declarată câștigătoare – caracteristicile și avantajele relative ale ofertei/ofertelor câștigătoare în raport cu oferta sa, numele ofertantului căruia urmează să i se atribuie contractul de achiziție sau, după caz, numele ofertanților cu care urmează să se încheie un acord-cadru.</w:t>
            </w:r>
          </w:p>
          <w:p w:rsidR="00650567" w:rsidRPr="00650567" w:rsidRDefault="00650567" w:rsidP="00650567">
            <w:pPr>
              <w:jc w:val="both"/>
              <w:rPr>
                <w:rFonts w:ascii="Times New Roman" w:hAnsi="Times New Roman"/>
                <w:sz w:val="20"/>
                <w:szCs w:val="20"/>
              </w:rPr>
            </w:pPr>
            <w:r w:rsidRPr="00650567">
              <w:rPr>
                <w:rFonts w:ascii="Times New Roman" w:hAnsi="Times New Roman"/>
                <w:sz w:val="20"/>
                <w:szCs w:val="20"/>
              </w:rPr>
              <w:t>d) fiecărui ofertant care a depus o ofertă admisibilă, informații referitoare la desfășurarea și progresul negocierilor și al dialogului cu ofertanții.</w:t>
            </w:r>
          </w:p>
          <w:p w:rsidR="00650567" w:rsidRPr="00650567" w:rsidRDefault="00650567" w:rsidP="00650567">
            <w:pPr>
              <w:jc w:val="both"/>
              <w:rPr>
                <w:rFonts w:ascii="Times New Roman" w:hAnsi="Times New Roman"/>
                <w:sz w:val="20"/>
                <w:szCs w:val="20"/>
              </w:rPr>
            </w:pPr>
            <w:r w:rsidRPr="00650567">
              <w:rPr>
                <w:rFonts w:ascii="Times New Roman" w:hAnsi="Times New Roman"/>
                <w:sz w:val="20"/>
                <w:szCs w:val="20"/>
              </w:rPr>
              <w:t>(3) În cazul în care informațiile privind atribuirea contractului de achiziție, încheierea acordului-cadru sau admiterea într-un sistem dinamic de achiziții, a căror comunicare este prevăzută la alin. (1) și (2), se referă la secretul comercial sau secretul de stat, conform prevederilor Legii nr. 384/2023 privind protecția secretelor comerciale, Legii nr. 245/2008 cu privire la secretul de stat, ori ar putea aduce atingere concurenței loiale dintre operatorii economici, conform prevederilor Legii concurenței nr. 183/2012, comunicarea acestor informații nu este obligatorie.</w:t>
            </w:r>
          </w:p>
          <w:p w:rsidR="00650567" w:rsidRPr="00650567" w:rsidRDefault="00650567" w:rsidP="00650567">
            <w:pPr>
              <w:jc w:val="both"/>
              <w:rPr>
                <w:rFonts w:ascii="Times New Roman" w:hAnsi="Times New Roman" w:cs="Book Antiqua"/>
                <w:bCs/>
                <w:iCs/>
                <w:sz w:val="20"/>
                <w:szCs w:val="20"/>
                <w:lang w:eastAsia="ro-RO"/>
              </w:rPr>
            </w:pPr>
            <w:r w:rsidRPr="00650567">
              <w:rPr>
                <w:rFonts w:ascii="Times New Roman" w:hAnsi="Times New Roman" w:cs="Book Antiqua"/>
                <w:bCs/>
                <w:iCs/>
                <w:sz w:val="20"/>
                <w:szCs w:val="20"/>
                <w:lang w:eastAsia="ro-RO"/>
              </w:rPr>
              <w:t xml:space="preserve">(1) Autoritatea contractantă are obligația de a informa operatorii economici implicați în procedura de atribuire și Agenția Achiziții Publice despre deciziile referitoare la rezultatul selecției, rezultatul procedurii de atribuire al contractului de achiziție publică sau de încheiere a acordului-cadru, admiterea într-un sistem dinamic de achiziții, rezultatul concursului de soluții, termenul de așteptare pentru încheierea contractului ori, după caz, anularea procedurii de atribuire și eventuala inițiere a unei noi proceduri, cât mai curând posibil, dar nu mai târziu de 3 zile lucrătoare de la emiterea </w:t>
            </w:r>
            <w:r w:rsidRPr="00650567">
              <w:rPr>
                <w:rFonts w:ascii="Times New Roman" w:hAnsi="Times New Roman" w:cs="Book Antiqua"/>
                <w:bCs/>
                <w:iCs/>
                <w:sz w:val="20"/>
                <w:szCs w:val="20"/>
                <w:lang w:eastAsia="ro-RO"/>
              </w:rPr>
              <w:lastRenderedPageBreak/>
              <w:t>acestora.</w:t>
            </w:r>
          </w:p>
          <w:p w:rsidR="00650567" w:rsidRDefault="00650567"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p w:rsidR="00650567" w:rsidRPr="00650567" w:rsidRDefault="00650567" w:rsidP="00650567">
            <w:pPr>
              <w:jc w:val="both"/>
              <w:rPr>
                <w:rFonts w:ascii="Times New Roman" w:hAnsi="Times New Roman"/>
                <w:b/>
                <w:sz w:val="20"/>
                <w:szCs w:val="20"/>
              </w:rPr>
            </w:pPr>
            <w:r w:rsidRPr="00650567">
              <w:rPr>
                <w:rFonts w:ascii="Times New Roman" w:hAnsi="Times New Roman"/>
                <w:b/>
                <w:sz w:val="20"/>
                <w:szCs w:val="20"/>
              </w:rPr>
              <w:t>Legea nr. 74/2020</w:t>
            </w:r>
          </w:p>
          <w:p w:rsidR="00650567" w:rsidRPr="00650567" w:rsidRDefault="00650567" w:rsidP="00650567">
            <w:pPr>
              <w:jc w:val="both"/>
              <w:rPr>
                <w:rFonts w:ascii="Times New Roman" w:hAnsi="Times New Roman"/>
                <w:b/>
                <w:sz w:val="20"/>
                <w:szCs w:val="20"/>
              </w:rPr>
            </w:pPr>
            <w:r w:rsidRPr="00650567">
              <w:rPr>
                <w:rFonts w:ascii="Times New Roman" w:hAnsi="Times New Roman"/>
                <w:b/>
                <w:sz w:val="20"/>
                <w:szCs w:val="20"/>
              </w:rPr>
              <w:t>Articolul 64. Informarea și atribuirea contractului  de achiziții sectoriale</w:t>
            </w:r>
          </w:p>
          <w:p w:rsidR="00650567" w:rsidRPr="00650567" w:rsidRDefault="00650567" w:rsidP="00650567">
            <w:pPr>
              <w:jc w:val="both"/>
              <w:rPr>
                <w:rFonts w:ascii="Times New Roman" w:hAnsi="Times New Roman"/>
                <w:sz w:val="20"/>
                <w:szCs w:val="20"/>
              </w:rPr>
            </w:pPr>
            <w:r w:rsidRPr="00650567">
              <w:rPr>
                <w:rFonts w:ascii="Times New Roman" w:hAnsi="Times New Roman"/>
                <w:sz w:val="20"/>
                <w:szCs w:val="20"/>
              </w:rPr>
              <w:t>(4) În cadrul comunicării prevăzute la alin. (1), entitatea contractantă are obligația de a informa ofertanții/candidații care au fost respinși sau a căror ofertă sau candidatură nu a fost declarată câștigătoare/acceptată despre motivele care au stat la baza deciziei respective, după cum urmează:</w:t>
            </w:r>
          </w:p>
          <w:p w:rsidR="00650567" w:rsidRPr="00650567" w:rsidRDefault="00650567" w:rsidP="00650567">
            <w:pPr>
              <w:jc w:val="both"/>
              <w:rPr>
                <w:rFonts w:ascii="Times New Roman" w:hAnsi="Times New Roman"/>
                <w:sz w:val="20"/>
                <w:szCs w:val="20"/>
              </w:rPr>
            </w:pPr>
            <w:r w:rsidRPr="00650567">
              <w:rPr>
                <w:rFonts w:ascii="Times New Roman" w:hAnsi="Times New Roman"/>
                <w:sz w:val="20"/>
                <w:szCs w:val="20"/>
              </w:rPr>
              <w:t>a) fiecărui candidat respins – motivele concrete care au stat la baza deciziei de respingere a candidaturii sale;</w:t>
            </w:r>
          </w:p>
          <w:p w:rsidR="00650567" w:rsidRPr="00650567" w:rsidRDefault="00650567" w:rsidP="00650567">
            <w:pPr>
              <w:jc w:val="both"/>
              <w:rPr>
                <w:rFonts w:ascii="Times New Roman" w:hAnsi="Times New Roman"/>
                <w:sz w:val="20"/>
                <w:szCs w:val="20"/>
              </w:rPr>
            </w:pPr>
            <w:r w:rsidRPr="00650567">
              <w:rPr>
                <w:rFonts w:ascii="Times New Roman" w:hAnsi="Times New Roman"/>
                <w:sz w:val="20"/>
                <w:szCs w:val="20"/>
              </w:rPr>
              <w:t>b) pentru fiecare ofertă respinsă – motivele concrete care au stat la baza deciziei de respingere, detaliindu-se argumentele în al căror temei oferta a fost considerată inacceptabilă și/sau neconformă, îndeosebi elementele ofertei care nu au corespuns cerințelor de funcționare și performanță prevăzute în caietul de sarcini;</w:t>
            </w:r>
          </w:p>
          <w:p w:rsidR="00650567" w:rsidRPr="00650567" w:rsidRDefault="00650567" w:rsidP="00650567">
            <w:pPr>
              <w:jc w:val="both"/>
              <w:rPr>
                <w:rFonts w:ascii="Times New Roman" w:hAnsi="Times New Roman"/>
                <w:sz w:val="20"/>
                <w:szCs w:val="20"/>
              </w:rPr>
            </w:pPr>
            <w:r w:rsidRPr="00650567">
              <w:rPr>
                <w:rFonts w:ascii="Times New Roman" w:hAnsi="Times New Roman"/>
                <w:sz w:val="20"/>
                <w:szCs w:val="20"/>
              </w:rPr>
              <w:t>c) fiecărui ofertant care a prezentat o ofertă acceptabilă și conformă, prin urmare admisibilă, dar care nu a fost declarată câștigătoare – caracteristicile și avantajele relative ale ofertei/ofertelor câștigătoare în raport cu oferta sa, numele ofertantului căruia urmează să i se atribuie contractul de achiziții sau, după caz, numele ofertanților cu care urmează să se încheie un acord-cadru.</w:t>
            </w:r>
          </w:p>
          <w:p w:rsidR="00650567" w:rsidRPr="00650567" w:rsidRDefault="00650567" w:rsidP="00650567">
            <w:pPr>
              <w:jc w:val="both"/>
              <w:rPr>
                <w:rFonts w:ascii="Times New Roman" w:hAnsi="Times New Roman"/>
                <w:sz w:val="20"/>
                <w:szCs w:val="20"/>
              </w:rPr>
            </w:pPr>
            <w:r w:rsidRPr="00650567">
              <w:rPr>
                <w:rFonts w:ascii="Times New Roman" w:hAnsi="Times New Roman"/>
                <w:sz w:val="20"/>
                <w:szCs w:val="20"/>
              </w:rPr>
              <w:t>(4</w:t>
            </w:r>
            <w:r w:rsidRPr="00650567">
              <w:rPr>
                <w:rFonts w:ascii="Times New Roman" w:hAnsi="Times New Roman"/>
                <w:sz w:val="20"/>
                <w:szCs w:val="20"/>
                <w:vertAlign w:val="superscript"/>
              </w:rPr>
              <w:t>1</w:t>
            </w:r>
            <w:r w:rsidRPr="00650567">
              <w:rPr>
                <w:rFonts w:ascii="Times New Roman" w:hAnsi="Times New Roman"/>
                <w:sz w:val="20"/>
                <w:szCs w:val="20"/>
              </w:rPr>
              <w:t>) În cazul în care informațiile privind atribuirea contractului de achiziții, încheierea acordului-cadru sau admiterea într-un sistem dinamic de achiziții,  a căror comunicare este prevăzută la alin. (1) și (4), se referă la secretul comercial sau secretul de stat, conform prevederilor Codului civil sau ale Legii nr. 245/2008 cu privire la secretul de stat, ori ar putea aduce atingere concurenței loiale dintre operatorii economici, conform prevederilor Legii concurenței nr. 183/2012, comunicarea acestor informații nu este obligatorie.</w:t>
            </w:r>
          </w:p>
          <w:p w:rsidR="00650567" w:rsidRPr="00650567" w:rsidRDefault="00650567" w:rsidP="00650567">
            <w:pPr>
              <w:jc w:val="both"/>
              <w:rPr>
                <w:rFonts w:ascii="Times New Roman" w:hAnsi="Times New Roman"/>
                <w:sz w:val="20"/>
                <w:szCs w:val="20"/>
              </w:rPr>
            </w:pPr>
          </w:p>
          <w:p w:rsidR="00650567" w:rsidRPr="00650567" w:rsidRDefault="00650567" w:rsidP="00650567">
            <w:pPr>
              <w:jc w:val="both"/>
              <w:rPr>
                <w:rFonts w:ascii="Times New Roman" w:hAnsi="Times New Roman"/>
                <w:b/>
                <w:sz w:val="20"/>
                <w:szCs w:val="20"/>
              </w:rPr>
            </w:pPr>
            <w:r w:rsidRPr="00650567">
              <w:rPr>
                <w:rFonts w:ascii="Times New Roman" w:hAnsi="Times New Roman"/>
                <w:b/>
                <w:sz w:val="20"/>
                <w:szCs w:val="20"/>
              </w:rPr>
              <w:lastRenderedPageBreak/>
              <w:t>Legea XX/2024 privind concesiunile de lucrări și concesiunile de servicii</w:t>
            </w:r>
          </w:p>
          <w:p w:rsidR="00650567" w:rsidRPr="00650567" w:rsidRDefault="00650567" w:rsidP="00650567">
            <w:pPr>
              <w:jc w:val="both"/>
              <w:rPr>
                <w:rFonts w:ascii="Times New Roman" w:hAnsi="Times New Roman"/>
                <w:b/>
                <w:sz w:val="20"/>
                <w:szCs w:val="20"/>
              </w:rPr>
            </w:pPr>
            <w:r w:rsidRPr="00650567">
              <w:rPr>
                <w:rFonts w:ascii="Times New Roman" w:hAnsi="Times New Roman"/>
                <w:b/>
                <w:sz w:val="20"/>
                <w:szCs w:val="20"/>
              </w:rPr>
              <w:t>Articolul 44. Informarea candidaților și ofertanților</w:t>
            </w:r>
          </w:p>
          <w:p w:rsidR="00650567" w:rsidRPr="00650567" w:rsidRDefault="00650567" w:rsidP="00650567">
            <w:pPr>
              <w:jc w:val="both"/>
              <w:rPr>
                <w:rFonts w:ascii="Times New Roman" w:hAnsi="Times New Roman"/>
                <w:sz w:val="20"/>
                <w:szCs w:val="20"/>
              </w:rPr>
            </w:pPr>
            <w:r w:rsidRPr="00650567">
              <w:rPr>
                <w:rFonts w:ascii="Times New Roman" w:hAnsi="Times New Roman"/>
                <w:sz w:val="20"/>
                <w:szCs w:val="20"/>
              </w:rPr>
              <w:t>(4) În cadrul comunicării prevăzute la alin. (1), autoritatea și entitatea contractantă are obligația de a informa ofertanții/candidații care au fost respinși sau a căror ofertă sau candidatură nu a fost declarată câștigătoare/acceptată despre motivele care au stat la baza deciziei respective, după cum urmează:</w:t>
            </w:r>
          </w:p>
          <w:p w:rsidR="00650567" w:rsidRPr="00650567" w:rsidRDefault="00650567" w:rsidP="00650567">
            <w:pPr>
              <w:jc w:val="both"/>
              <w:rPr>
                <w:rFonts w:ascii="Times New Roman" w:hAnsi="Times New Roman"/>
                <w:sz w:val="20"/>
                <w:szCs w:val="20"/>
              </w:rPr>
            </w:pPr>
            <w:r w:rsidRPr="00650567">
              <w:rPr>
                <w:rFonts w:ascii="Times New Roman" w:hAnsi="Times New Roman"/>
                <w:sz w:val="20"/>
                <w:szCs w:val="20"/>
              </w:rPr>
              <w:t>a)</w:t>
            </w:r>
            <w:r w:rsidRPr="00650567">
              <w:rPr>
                <w:rFonts w:ascii="Times New Roman" w:hAnsi="Times New Roman"/>
                <w:sz w:val="20"/>
                <w:szCs w:val="20"/>
              </w:rPr>
              <w:tab/>
              <w:t>fiecărui candidat respins – motivele concrete care au stat la baza deciziei de respingere a candidaturii sale;</w:t>
            </w:r>
          </w:p>
          <w:p w:rsidR="00650567" w:rsidRPr="00650567" w:rsidRDefault="00650567" w:rsidP="00650567">
            <w:pPr>
              <w:jc w:val="both"/>
              <w:rPr>
                <w:rFonts w:ascii="Times New Roman" w:hAnsi="Times New Roman"/>
                <w:sz w:val="20"/>
                <w:szCs w:val="20"/>
              </w:rPr>
            </w:pPr>
            <w:r w:rsidRPr="00650567">
              <w:rPr>
                <w:rFonts w:ascii="Times New Roman" w:hAnsi="Times New Roman"/>
                <w:sz w:val="20"/>
                <w:szCs w:val="20"/>
              </w:rPr>
              <w:t>b)</w:t>
            </w:r>
            <w:r w:rsidRPr="00650567">
              <w:rPr>
                <w:rFonts w:ascii="Times New Roman" w:hAnsi="Times New Roman"/>
                <w:sz w:val="20"/>
                <w:szCs w:val="20"/>
              </w:rPr>
              <w:tab/>
              <w:t>fiecărui ofertant respins – motivele concrete care au stat la baza deciziei de respingere, detaliindu-se argumentele în al căror temei oferta a fost considerată inacceptabilă și/sau neconformă, îndeosebi elementele ofertei care nu au corespuns cerințelor de funcționare și performanță prevăzute în caietul de sarcini;</w:t>
            </w:r>
          </w:p>
          <w:p w:rsidR="00650567" w:rsidRPr="00650567" w:rsidRDefault="00650567" w:rsidP="00650567">
            <w:pPr>
              <w:jc w:val="both"/>
              <w:rPr>
                <w:rFonts w:ascii="Times New Roman" w:hAnsi="Times New Roman"/>
                <w:sz w:val="20"/>
                <w:szCs w:val="20"/>
              </w:rPr>
            </w:pPr>
            <w:r w:rsidRPr="00650567">
              <w:rPr>
                <w:rFonts w:ascii="Times New Roman" w:hAnsi="Times New Roman"/>
                <w:sz w:val="20"/>
                <w:szCs w:val="20"/>
              </w:rPr>
              <w:t>c)</w:t>
            </w:r>
            <w:r w:rsidRPr="00650567">
              <w:rPr>
                <w:rFonts w:ascii="Times New Roman" w:hAnsi="Times New Roman"/>
                <w:sz w:val="20"/>
                <w:szCs w:val="20"/>
              </w:rPr>
              <w:tab/>
              <w:t>fiecărui ofertant care a prezentat o ofertă acceptabilă și conformă, prin urmare admisibilă, dar care nu a fost declarată câștigătoare – caracteristicile și avantajele relative ale ofertei/ofertelor câștigătoare în raport cu oferta sa, numele ofertantului căruia urmează să i se atribuie contractul de concesiune.</w:t>
            </w:r>
          </w:p>
          <w:p w:rsidR="00650567" w:rsidRPr="00683BEA" w:rsidRDefault="00650567" w:rsidP="00650567">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650567">
              <w:rPr>
                <w:rFonts w:ascii="Times New Roman" w:eastAsia="Calibri" w:hAnsi="Times New Roman" w:cs="Times New Roman"/>
                <w:sz w:val="20"/>
                <w:szCs w:val="20"/>
                <w:lang w:val="ro-RO" w:eastAsia="en-US"/>
              </w:rPr>
              <w:t>(5) În cazul în care informațiile privind atribuirea contractului de concesiune, a căror comunicare este prevăzută la alin. (1) și (4), se referă la secretul comercial sau secretul de stat, conform prevederilor Legii nr. 384/2023 privind protecția secretelor comerciale, Legii nr. 245/2008 cu privire la secretul de stat, ori ar putea aduce atingere concurenței loiale dintre operatorii economici, conform prevederilor Legii concurenței nr. 183/2012, comunicarea acestor informații nu este obligatorie.</w:t>
            </w:r>
          </w:p>
        </w:tc>
        <w:tc>
          <w:tcPr>
            <w:tcW w:w="1701" w:type="dxa"/>
          </w:tcPr>
          <w:p w:rsidR="00683BEA" w:rsidRPr="00683BEA" w:rsidRDefault="00650567" w:rsidP="00B42DBB">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650567" w:rsidP="00B42DBB">
            <w:pPr>
              <w:jc w:val="center"/>
              <w:rPr>
                <w:rFonts w:ascii="Times New Roman" w:hAnsi="Times New Roman"/>
                <w:sz w:val="20"/>
                <w:szCs w:val="20"/>
              </w:rPr>
            </w:pPr>
            <w:r w:rsidRPr="00650567">
              <w:rPr>
                <w:rFonts w:ascii="Times New Roman" w:hAnsi="Times New Roman"/>
                <w:sz w:val="20"/>
                <w:szCs w:val="20"/>
              </w:rPr>
              <w:t>Ministerul Finanțelor</w:t>
            </w: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sz w:val="20"/>
                <w:szCs w:val="20"/>
                <w:lang w:val="ro-RO" w:eastAsia="ro-RO"/>
              </w:rPr>
              <w:lastRenderedPageBreak/>
              <w:t>Articolul 2b.</w:t>
            </w:r>
            <w:r w:rsidRPr="00683BEA">
              <w:rPr>
                <w:rStyle w:val="FontStyle81"/>
                <w:rFonts w:ascii="Times New Roman" w:hAnsi="Times New Roman" w:cs="Times New Roman"/>
                <w:b w:val="0"/>
                <w:sz w:val="20"/>
                <w:szCs w:val="20"/>
                <w:lang w:val="ro-RO" w:eastAsia="ro-RO"/>
              </w:rPr>
              <w:t xml:space="preserve"> Derogări de la termenul suspensiv</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683BEA" w:rsidP="00B42DBB">
            <w:pPr>
              <w:rPr>
                <w:rFonts w:ascii="Times New Roman" w:hAnsi="Times New Roman"/>
                <w:sz w:val="20"/>
                <w:szCs w:val="20"/>
              </w:rPr>
            </w:pP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lastRenderedPageBreak/>
              <w:t>Statele membre pot să prevadă că termenele menționate la articolul 2a alineatul (2) nu se aplică în următoarele cazuri:</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(a) dacă Directiva 2014/25/UE sau, după caz, Directiva 2014/23/UE nu impune publicarea prealabilă a unui anunț în Jurnalul Oficial al Uniunii Europene;</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(b) în cazul în care contractul este atribuit unicului ofertant interesat în sensul articolului 2a alineatul (2) și nu există candidați interesați;</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(c) în cazul contractelor bazate pe un sistem dinamic de achiziții, în sensul articolului 52 din Directiva 2014/25/UE.</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În cazul invocării prezentei derogări, statele membre garantează absența efectelor respectivului contract în conformitate cu articolele 2d și 2f, în cazul în care:</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 există o încălcare a articolului 52 alineatul (6) din Directiva 2014/25/UE; și</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 valoarea estimată a contractului este egală sau mai mare decât pragurile stabilite la articolul 15 din Directiva 2014/25/UE.</w:t>
            </w:r>
          </w:p>
        </w:tc>
        <w:tc>
          <w:tcPr>
            <w:tcW w:w="4394" w:type="dxa"/>
          </w:tcPr>
          <w:p w:rsidR="00912CCE" w:rsidRPr="00912CCE" w:rsidRDefault="00912CCE" w:rsidP="00912CCE">
            <w:pPr>
              <w:jc w:val="both"/>
              <w:rPr>
                <w:rFonts w:ascii="Times New Roman" w:hAnsi="Times New Roman"/>
                <w:b/>
                <w:sz w:val="20"/>
                <w:szCs w:val="20"/>
              </w:rPr>
            </w:pPr>
            <w:r w:rsidRPr="00912CCE">
              <w:rPr>
                <w:rFonts w:ascii="Times New Roman" w:hAnsi="Times New Roman"/>
                <w:b/>
                <w:sz w:val="20"/>
                <w:szCs w:val="20"/>
              </w:rPr>
              <w:t>Proiect de lege</w:t>
            </w:r>
          </w:p>
          <w:p w:rsidR="00912CCE" w:rsidRPr="00912CCE" w:rsidRDefault="00912CCE" w:rsidP="00912CCE">
            <w:pPr>
              <w:jc w:val="both"/>
              <w:rPr>
                <w:rFonts w:ascii="Times New Roman" w:hAnsi="Times New Roman"/>
                <w:b/>
                <w:sz w:val="20"/>
                <w:szCs w:val="20"/>
              </w:rPr>
            </w:pPr>
            <w:r w:rsidRPr="00912CCE">
              <w:rPr>
                <w:rFonts w:ascii="Times New Roman" w:hAnsi="Times New Roman"/>
                <w:b/>
                <w:sz w:val="20"/>
                <w:szCs w:val="20"/>
              </w:rPr>
              <w:t>Articolul 106. Depunerea contestaţiei</w:t>
            </w:r>
          </w:p>
          <w:p w:rsidR="00912CCE" w:rsidRPr="00912CCE" w:rsidRDefault="00912CCE" w:rsidP="00912CCE">
            <w:pPr>
              <w:jc w:val="both"/>
              <w:rPr>
                <w:rFonts w:ascii="Times New Roman" w:hAnsi="Times New Roman"/>
                <w:sz w:val="20"/>
                <w:szCs w:val="20"/>
              </w:rPr>
            </w:pPr>
            <w:r w:rsidRPr="00912CCE">
              <w:rPr>
                <w:rFonts w:ascii="Times New Roman" w:hAnsi="Times New Roman"/>
                <w:sz w:val="20"/>
                <w:szCs w:val="20"/>
              </w:rPr>
              <w:t>(7) Respectarea termenului prevăzut la alin. (4) și (5) este facultativă în următoarele cazuri:</w:t>
            </w:r>
          </w:p>
          <w:p w:rsidR="00912CCE" w:rsidRPr="00912CCE" w:rsidRDefault="00912CCE" w:rsidP="00912CCE">
            <w:pPr>
              <w:jc w:val="both"/>
              <w:rPr>
                <w:rFonts w:ascii="Times New Roman" w:hAnsi="Times New Roman"/>
                <w:sz w:val="20"/>
                <w:szCs w:val="20"/>
              </w:rPr>
            </w:pPr>
            <w:r w:rsidRPr="00912CCE">
              <w:rPr>
                <w:rFonts w:ascii="Times New Roman" w:hAnsi="Times New Roman"/>
                <w:sz w:val="20"/>
                <w:szCs w:val="20"/>
              </w:rPr>
              <w:t>a) atunci când contractul de achiziții este atribuit în urma desfășurării procedurii de negociere fără publicarea prealabilă a unui anunț de participare;</w:t>
            </w:r>
          </w:p>
          <w:p w:rsidR="00912CCE" w:rsidRPr="00912CCE" w:rsidRDefault="00912CCE" w:rsidP="00912CCE">
            <w:pPr>
              <w:jc w:val="both"/>
              <w:rPr>
                <w:rFonts w:ascii="Times New Roman" w:hAnsi="Times New Roman"/>
                <w:sz w:val="20"/>
                <w:szCs w:val="20"/>
              </w:rPr>
            </w:pPr>
            <w:r w:rsidRPr="00912CCE">
              <w:rPr>
                <w:rFonts w:ascii="Times New Roman" w:hAnsi="Times New Roman"/>
                <w:sz w:val="20"/>
                <w:szCs w:val="20"/>
              </w:rPr>
              <w:t>b) atunci când contractul de achiziții/acordul-cadru respectiv urmează a fi încheiat cu un operator economic care a fost singurul ofertant la procedura de atribuire și nu există alți operatori economici implicați în respectiva procedură de atribuire;</w:t>
            </w:r>
          </w:p>
          <w:p w:rsidR="00912CCE" w:rsidRPr="00912CCE" w:rsidRDefault="00912CCE" w:rsidP="00912CCE">
            <w:pPr>
              <w:jc w:val="both"/>
              <w:rPr>
                <w:rFonts w:ascii="Times New Roman" w:hAnsi="Times New Roman"/>
                <w:sz w:val="20"/>
                <w:szCs w:val="20"/>
              </w:rPr>
            </w:pPr>
            <w:r w:rsidRPr="00912CCE">
              <w:rPr>
                <w:rFonts w:ascii="Times New Roman" w:hAnsi="Times New Roman"/>
                <w:sz w:val="20"/>
                <w:szCs w:val="20"/>
              </w:rPr>
              <w:t>c) atunci când este atribuit un contract subsecvent unui acord-cadru sau un contract ca urmare a utilizării unui sistem dinamic de achiziții.</w:t>
            </w:r>
          </w:p>
          <w:p w:rsid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p w:rsidR="00912CCE" w:rsidRPr="00912CCE" w:rsidRDefault="00912CCE" w:rsidP="00912CCE">
            <w:pPr>
              <w:jc w:val="both"/>
              <w:rPr>
                <w:rFonts w:ascii="Times New Roman" w:hAnsi="Times New Roman"/>
                <w:b/>
                <w:sz w:val="20"/>
                <w:szCs w:val="20"/>
              </w:rPr>
            </w:pPr>
            <w:r w:rsidRPr="00912CCE">
              <w:rPr>
                <w:rFonts w:ascii="Times New Roman" w:hAnsi="Times New Roman"/>
                <w:b/>
                <w:sz w:val="20"/>
                <w:szCs w:val="20"/>
              </w:rPr>
              <w:t>Proiect de lege</w:t>
            </w:r>
          </w:p>
          <w:p w:rsidR="00912CCE" w:rsidRPr="00912CCE" w:rsidRDefault="00912CCE" w:rsidP="00912CCE">
            <w:pPr>
              <w:jc w:val="both"/>
              <w:rPr>
                <w:rFonts w:ascii="Times New Roman" w:hAnsi="Times New Roman"/>
                <w:b/>
                <w:sz w:val="20"/>
                <w:szCs w:val="20"/>
              </w:rPr>
            </w:pPr>
            <w:r w:rsidRPr="00912CCE">
              <w:rPr>
                <w:rFonts w:ascii="Times New Roman" w:hAnsi="Times New Roman"/>
                <w:b/>
                <w:sz w:val="20"/>
                <w:szCs w:val="20"/>
              </w:rPr>
              <w:t>Articolul 111. Soluţionarea litigiilor</w:t>
            </w:r>
          </w:p>
          <w:p w:rsidR="00912CCE" w:rsidRPr="00912CCE" w:rsidRDefault="00912CCE" w:rsidP="00912CCE">
            <w:pPr>
              <w:jc w:val="both"/>
              <w:rPr>
                <w:rFonts w:ascii="Times New Roman" w:hAnsi="Times New Roman"/>
                <w:sz w:val="20"/>
                <w:szCs w:val="20"/>
              </w:rPr>
            </w:pPr>
            <w:r w:rsidRPr="00912CCE">
              <w:rPr>
                <w:rFonts w:ascii="Times New Roman" w:hAnsi="Times New Roman"/>
                <w:sz w:val="20"/>
                <w:szCs w:val="20"/>
              </w:rPr>
              <w:t>(9) Prevederile alin. (2) lit. c) nu sunt aplicabile atunci când autoritatea/entitatea contractantă, considerând că a respectat prevederile art. 32 alin. (10) sau ale art. 33 alin. (14) - (18) din prezenta lege sau art. 43 alin. (14) sau ale art. 44 alin. (13) - (17) din Legea nr. 74/2020 privind achiziţiile în sectoarele energeticii, apei, transporturilor şi serviciilor poştale, a procedat după cum urmează:</w:t>
            </w:r>
          </w:p>
          <w:p w:rsidR="00912CCE" w:rsidRPr="00912CCE" w:rsidRDefault="00912CCE" w:rsidP="00912CCE">
            <w:pPr>
              <w:jc w:val="both"/>
              <w:rPr>
                <w:rFonts w:ascii="Times New Roman" w:hAnsi="Times New Roman"/>
                <w:sz w:val="20"/>
                <w:szCs w:val="20"/>
              </w:rPr>
            </w:pPr>
            <w:r w:rsidRPr="00912CCE">
              <w:rPr>
                <w:rFonts w:ascii="Times New Roman" w:hAnsi="Times New Roman"/>
                <w:sz w:val="20"/>
                <w:szCs w:val="20"/>
              </w:rPr>
              <w:t>a) a comunicat ofertanţilor implicaţi decizia de atribuire a contractului de achiziţie publică/sectorială, cu respectarea prevederilor privind informarea candidaților și ofertanților; şi</w:t>
            </w:r>
          </w:p>
          <w:p w:rsidR="00912CCE" w:rsidRPr="00683BEA" w:rsidRDefault="00912CCE" w:rsidP="00912CCE">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912CCE">
              <w:rPr>
                <w:rFonts w:ascii="Times New Roman" w:eastAsia="Calibri" w:hAnsi="Times New Roman" w:cs="Times New Roman"/>
                <w:sz w:val="20"/>
                <w:szCs w:val="20"/>
                <w:lang w:val="ro-RO" w:eastAsia="en-US"/>
              </w:rPr>
              <w:t>b) a încheiat contractul respectând, din proprie iniţiativă, prevederile art. 106 alin. (4) și (5), termenele curgând în acest caz de la data transmiterii comunicării prevăzute la lit. a) din prezentul alineat.</w:t>
            </w:r>
          </w:p>
        </w:tc>
        <w:tc>
          <w:tcPr>
            <w:tcW w:w="1701" w:type="dxa"/>
          </w:tcPr>
          <w:p w:rsidR="00683BEA" w:rsidRPr="00683BEA" w:rsidRDefault="00267555" w:rsidP="00B42DBB">
            <w:pPr>
              <w:rPr>
                <w:rFonts w:ascii="Times New Roman" w:hAnsi="Times New Roman"/>
                <w:sz w:val="20"/>
                <w:szCs w:val="20"/>
              </w:rPr>
            </w:pPr>
            <w:r w:rsidRPr="00267555">
              <w:rPr>
                <w:rFonts w:ascii="Times New Roman" w:hAnsi="Times New Roman"/>
                <w:sz w:val="20"/>
                <w:szCs w:val="20"/>
              </w:rPr>
              <w:t>Compatibil</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267555" w:rsidP="00B42DBB">
            <w:pPr>
              <w:jc w:val="center"/>
              <w:rPr>
                <w:rFonts w:ascii="Times New Roman" w:hAnsi="Times New Roman"/>
                <w:sz w:val="20"/>
                <w:szCs w:val="20"/>
              </w:rPr>
            </w:pPr>
            <w:r w:rsidRPr="00267555">
              <w:rPr>
                <w:rFonts w:ascii="Times New Roman" w:hAnsi="Times New Roman"/>
                <w:sz w:val="20"/>
                <w:szCs w:val="20"/>
              </w:rPr>
              <w:t>Ministerul Finanțelor</w:t>
            </w: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sz w:val="20"/>
                <w:szCs w:val="20"/>
                <w:lang w:val="ro-RO" w:eastAsia="ro-RO"/>
              </w:rPr>
              <w:t>Articolul 2c.</w:t>
            </w:r>
            <w:r w:rsidRPr="00683BEA">
              <w:rPr>
                <w:rStyle w:val="FontStyle81"/>
                <w:rFonts w:ascii="Times New Roman" w:hAnsi="Times New Roman" w:cs="Times New Roman"/>
                <w:b w:val="0"/>
                <w:sz w:val="20"/>
                <w:szCs w:val="20"/>
                <w:lang w:val="ro-RO" w:eastAsia="ro-RO"/>
              </w:rPr>
              <w:t xml:space="preserve"> Termene de exercitare a căii de atac</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683BEA" w:rsidP="00B42DBB">
            <w:pPr>
              <w:rPr>
                <w:rFonts w:ascii="Times New Roman" w:hAnsi="Times New Roman"/>
                <w:sz w:val="20"/>
                <w:szCs w:val="20"/>
              </w:rPr>
            </w:pP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În cazul în care un stat membru prevede că orice cale de atac privind o decizie a unei entități contractante, luată în cadrul unei proceduri de atribuire a unui contract circumscris domeniului de aplicare al    </w:t>
            </w:r>
            <w:r w:rsidRPr="00683BEA">
              <w:rPr>
                <w:rStyle w:val="FontStyle81"/>
                <w:rFonts w:ascii="Times New Roman" w:hAnsi="Times New Roman" w:cs="Times New Roman"/>
                <w:b w:val="0"/>
                <w:sz w:val="20"/>
                <w:szCs w:val="20"/>
                <w:lang w:val="ro-RO" w:eastAsia="ro-RO"/>
              </w:rPr>
              <w:lastRenderedPageBreak/>
              <w:t>Directiva 2014/25/UE sau Directiva 2014/23/UE  sau în legătură cu o astfel de procedură, trebuie să fie exercitată înainte de expirarea unui anumit termen, acest termen este de cel puțin zece zile calendaristice începând cu ziua următoare transmiterii deciziei entității contractante către ofertantul sau candidatul interesat, în cazul utilizării faxului sau a mijloacelor electronice sau, în cazul utilizării altor mijloace de comunicare, acest termen este egal fie cu cel puțin cincisprezece zile calendaristice începând cu ziua următoare transmiterii deciziei entității contractante către ofertantul sau candidatul interesat, fie cu cel puțin zece zile calendaristice începând cu ziua următoare primirii deciziei entității contractante. Decizia entității contractante se comunică fiecărui ofertant sau candidat, însoțită de un rezumat al motivelor pertinente. În cazul formulării unei căi de atac împotriva deciziilor prevăzute la articolul 2 alineatul (1) litera (b) din prezenta directivă, care nu fac obiectul unei notificări speciale, termenul este de cel puțin zece zile calendaristice începând cu data publicării deciziei respective.</w:t>
            </w:r>
          </w:p>
        </w:tc>
        <w:tc>
          <w:tcPr>
            <w:tcW w:w="4394" w:type="dxa"/>
          </w:tcPr>
          <w:p w:rsidR="00D87E63" w:rsidRPr="00D87E63" w:rsidRDefault="00D87E63" w:rsidP="00D87E63">
            <w:pPr>
              <w:jc w:val="both"/>
              <w:rPr>
                <w:rFonts w:ascii="Times New Roman" w:hAnsi="Times New Roman"/>
                <w:b/>
                <w:sz w:val="20"/>
                <w:szCs w:val="20"/>
              </w:rPr>
            </w:pPr>
            <w:r w:rsidRPr="00D87E63">
              <w:rPr>
                <w:rFonts w:ascii="Times New Roman" w:hAnsi="Times New Roman"/>
                <w:b/>
                <w:sz w:val="20"/>
                <w:szCs w:val="20"/>
              </w:rPr>
              <w:lastRenderedPageBreak/>
              <w:t>Proiect de lege</w:t>
            </w:r>
          </w:p>
          <w:p w:rsidR="00D87E63" w:rsidRPr="00D87E63" w:rsidRDefault="00D87E63" w:rsidP="00D87E63">
            <w:pPr>
              <w:jc w:val="both"/>
              <w:rPr>
                <w:rFonts w:ascii="Times New Roman" w:hAnsi="Times New Roman"/>
                <w:b/>
                <w:sz w:val="20"/>
                <w:szCs w:val="20"/>
              </w:rPr>
            </w:pPr>
            <w:r w:rsidRPr="00D87E63">
              <w:rPr>
                <w:rFonts w:ascii="Times New Roman" w:hAnsi="Times New Roman"/>
                <w:b/>
                <w:sz w:val="20"/>
                <w:szCs w:val="20"/>
              </w:rPr>
              <w:t>Articolul 106. Depunerea contestaţiei</w:t>
            </w:r>
          </w:p>
          <w:p w:rsidR="00D87E63" w:rsidRPr="00D87E63" w:rsidRDefault="00D87E63" w:rsidP="00D87E63">
            <w:pPr>
              <w:jc w:val="both"/>
              <w:rPr>
                <w:rFonts w:ascii="Times New Roman" w:hAnsi="Times New Roman"/>
                <w:sz w:val="20"/>
                <w:szCs w:val="20"/>
              </w:rPr>
            </w:pPr>
            <w:r w:rsidRPr="00D87E63">
              <w:rPr>
                <w:rFonts w:ascii="Times New Roman" w:hAnsi="Times New Roman"/>
                <w:sz w:val="20"/>
                <w:szCs w:val="20"/>
              </w:rPr>
              <w:t xml:space="preserve"> (1) Operatorul economic vătămat poate sesiza Agenţia Naţională pentru Soluţionarea Contestaţiilor în vederea anulării actului şi/sau recunoaşterii </w:t>
            </w:r>
            <w:r w:rsidRPr="00D87E63">
              <w:rPr>
                <w:rFonts w:ascii="Times New Roman" w:hAnsi="Times New Roman"/>
                <w:sz w:val="20"/>
                <w:szCs w:val="20"/>
              </w:rPr>
              <w:lastRenderedPageBreak/>
              <w:t>dreptului pretins ori a interesului legitim prin depunerea unei contestări în termen de:</w:t>
            </w:r>
          </w:p>
          <w:p w:rsidR="00D87E63" w:rsidRPr="00D87E63" w:rsidRDefault="00D87E63" w:rsidP="00D87E63">
            <w:pPr>
              <w:jc w:val="both"/>
              <w:rPr>
                <w:rFonts w:ascii="Times New Roman" w:hAnsi="Times New Roman"/>
                <w:sz w:val="20"/>
                <w:szCs w:val="20"/>
              </w:rPr>
            </w:pPr>
            <w:r w:rsidRPr="00D87E63">
              <w:rPr>
                <w:rFonts w:ascii="Times New Roman" w:hAnsi="Times New Roman"/>
                <w:sz w:val="20"/>
                <w:szCs w:val="20"/>
              </w:rPr>
              <w:t xml:space="preserve">1) 10 zile începând cu ziua următoare luării la cunoştinţă, prin mijloace electronice, în condiţiile Legii nr. XX/2024 privind concesiunile de lucrări şi concesiunile de servicii, a unui act al autorităţii/entității contractante considerat nelegal sau 15 zile în cazul </w:t>
            </w:r>
            <w:r w:rsidRPr="00D87E63">
              <w:rPr>
                <w:rFonts w:ascii="Times New Roman" w:hAnsi="Times New Roman"/>
                <w:bCs/>
                <w:sz w:val="20"/>
                <w:szCs w:val="20"/>
              </w:rPr>
              <w:t>utilizării altor mijloace de comunicare</w:t>
            </w:r>
            <w:r w:rsidRPr="00D87E63">
              <w:rPr>
                <w:rFonts w:ascii="Times New Roman" w:hAnsi="Times New Roman"/>
                <w:sz w:val="20"/>
                <w:szCs w:val="20"/>
              </w:rPr>
              <w:t>.</w:t>
            </w:r>
          </w:p>
          <w:p w:rsidR="00D87E63" w:rsidRPr="00D87E63" w:rsidRDefault="00D87E63" w:rsidP="00D87E63">
            <w:pPr>
              <w:jc w:val="both"/>
              <w:rPr>
                <w:rFonts w:ascii="Times New Roman" w:hAnsi="Times New Roman"/>
                <w:sz w:val="20"/>
                <w:szCs w:val="20"/>
              </w:rPr>
            </w:pPr>
            <w:r w:rsidRPr="00D87E63">
              <w:rPr>
                <w:rFonts w:ascii="Times New Roman" w:hAnsi="Times New Roman"/>
                <w:sz w:val="20"/>
                <w:szCs w:val="20"/>
              </w:rPr>
              <w:t xml:space="preserve">2) 10 zile începând cu ziua următoare luării la cunoştinţă, prin mijloace electronice, în condiţiile prezentei legi sau Legii nr. 74/2020 privind achiziţiile în sectoarele energeticii, apei, transporturilor şi serviciilor poştale, a unui act al autorităţii/entității contractante considerat nelegal sau 15 zile în cazul </w:t>
            </w:r>
            <w:r w:rsidRPr="00D87E63">
              <w:rPr>
                <w:rFonts w:ascii="Times New Roman" w:hAnsi="Times New Roman"/>
                <w:bCs/>
                <w:sz w:val="20"/>
                <w:szCs w:val="20"/>
              </w:rPr>
              <w:t>utilizării altor mijloace de comunicare</w:t>
            </w:r>
            <w:r w:rsidRPr="00D87E63">
              <w:rPr>
                <w:rFonts w:ascii="Times New Roman" w:hAnsi="Times New Roman"/>
                <w:sz w:val="20"/>
                <w:szCs w:val="20"/>
              </w:rPr>
              <w:t>, în cazul în care valoarea estimată, fără taxa pe valoarea adăugată, a contractului care urmează a fi atribuit, este egală sau mai mare decât următoarele praguri:</w:t>
            </w:r>
          </w:p>
          <w:p w:rsidR="00D87E63" w:rsidRPr="00D87E63" w:rsidRDefault="00D87E63" w:rsidP="00D87E63">
            <w:pPr>
              <w:jc w:val="both"/>
              <w:rPr>
                <w:rFonts w:ascii="Times New Roman" w:hAnsi="Times New Roman"/>
                <w:sz w:val="20"/>
                <w:szCs w:val="20"/>
              </w:rPr>
            </w:pPr>
            <w:r w:rsidRPr="00D87E63">
              <w:rPr>
                <w:rFonts w:ascii="Times New Roman" w:hAnsi="Times New Roman"/>
                <w:sz w:val="20"/>
                <w:szCs w:val="20"/>
              </w:rPr>
              <w:t>a) pentru contractele de achiziţii de bunuri şi servicii, altele decât cele menționate la lit. c) – 2 300 000 MDL;</w:t>
            </w:r>
          </w:p>
          <w:p w:rsidR="00D87E63" w:rsidRPr="00D87E63" w:rsidRDefault="00D87E63" w:rsidP="00D87E63">
            <w:pPr>
              <w:jc w:val="both"/>
              <w:rPr>
                <w:rFonts w:ascii="Times New Roman" w:hAnsi="Times New Roman"/>
                <w:sz w:val="20"/>
                <w:szCs w:val="20"/>
              </w:rPr>
            </w:pPr>
            <w:r w:rsidRPr="00D87E63">
              <w:rPr>
                <w:rFonts w:ascii="Times New Roman" w:hAnsi="Times New Roman"/>
                <w:sz w:val="20"/>
                <w:szCs w:val="20"/>
              </w:rPr>
              <w:t>b) pentru contractele de achiziţii de lucrări – 90 000 000 MDL;</w:t>
            </w:r>
          </w:p>
          <w:p w:rsidR="00D87E63" w:rsidRPr="00D87E63" w:rsidRDefault="00D87E63" w:rsidP="00D87E63">
            <w:pPr>
              <w:jc w:val="both"/>
              <w:rPr>
                <w:rFonts w:ascii="Times New Roman" w:hAnsi="Times New Roman"/>
                <w:sz w:val="20"/>
                <w:szCs w:val="20"/>
              </w:rPr>
            </w:pPr>
            <w:r w:rsidRPr="00D87E63">
              <w:rPr>
                <w:rFonts w:ascii="Times New Roman" w:hAnsi="Times New Roman"/>
                <w:sz w:val="20"/>
                <w:szCs w:val="20"/>
              </w:rPr>
              <w:t>c) pentru contractele de achiziții care au ca obiect servicii sociale și alte servicii specifice enumerate în anexa nr. 14 la prezenta lege sau anexa nr. 2  la Legea nr. 74/2020– 7 000 000  MDL.</w:t>
            </w:r>
          </w:p>
          <w:p w:rsidR="00683BEA" w:rsidRPr="00D87E63" w:rsidRDefault="00FB7180" w:rsidP="00D87E63">
            <w:pPr>
              <w:jc w:val="both"/>
              <w:rPr>
                <w:rStyle w:val="FontStyle81"/>
                <w:rFonts w:ascii="Times New Roman" w:hAnsi="Times New Roman" w:cs="Times New Roman"/>
                <w:b w:val="0"/>
                <w:bCs w:val="0"/>
                <w:sz w:val="20"/>
                <w:szCs w:val="20"/>
              </w:rPr>
            </w:pPr>
            <w:r>
              <w:rPr>
                <w:rFonts w:ascii="Times New Roman" w:hAnsi="Times New Roman"/>
                <w:sz w:val="20"/>
                <w:szCs w:val="20"/>
              </w:rPr>
              <w:t>3</w:t>
            </w:r>
            <w:r w:rsidR="00D87E63" w:rsidRPr="00D87E63">
              <w:rPr>
                <w:rFonts w:ascii="Times New Roman" w:hAnsi="Times New Roman"/>
                <w:sz w:val="20"/>
                <w:szCs w:val="20"/>
              </w:rPr>
              <w:t>) 5 zile începând cu ziua următoare luării la cunoştinţă, în condiţiile prezentei legi sau Legii nr. 74/2020 privind achiziţiile în sectoarele energeticii, apei, transporturilor şi serviciilor poştale, a unui act al autorităţii/entității contractante considerat ilegal, în cazul în care valoarea estimată a contractului care urmează a fi atribuit este mai mică decât pragurile prevăzute la alin. 1 pct. 2).</w:t>
            </w:r>
          </w:p>
        </w:tc>
        <w:tc>
          <w:tcPr>
            <w:tcW w:w="1701" w:type="dxa"/>
          </w:tcPr>
          <w:p w:rsidR="00683BEA" w:rsidRPr="00683BEA" w:rsidRDefault="00800729" w:rsidP="00B42DBB">
            <w:pPr>
              <w:rPr>
                <w:rFonts w:ascii="Times New Roman" w:hAnsi="Times New Roman"/>
                <w:sz w:val="20"/>
                <w:szCs w:val="20"/>
              </w:rPr>
            </w:pPr>
            <w:r w:rsidRPr="00267555">
              <w:rPr>
                <w:rFonts w:ascii="Times New Roman" w:hAnsi="Times New Roman"/>
                <w:sz w:val="20"/>
                <w:szCs w:val="20"/>
              </w:rPr>
              <w:lastRenderedPageBreak/>
              <w:t>Compatibil</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800729" w:rsidP="00B42DBB">
            <w:pPr>
              <w:jc w:val="center"/>
              <w:rPr>
                <w:rFonts w:ascii="Times New Roman" w:hAnsi="Times New Roman"/>
                <w:sz w:val="20"/>
                <w:szCs w:val="20"/>
              </w:rPr>
            </w:pPr>
            <w:r w:rsidRPr="00267555">
              <w:rPr>
                <w:rFonts w:ascii="Times New Roman" w:hAnsi="Times New Roman"/>
                <w:sz w:val="20"/>
                <w:szCs w:val="20"/>
              </w:rPr>
              <w:t>Ministerul Finanțelor</w:t>
            </w: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sz w:val="20"/>
                <w:szCs w:val="20"/>
                <w:lang w:val="ro-RO" w:eastAsia="ro-RO"/>
              </w:rPr>
              <w:lastRenderedPageBreak/>
              <w:t>Articolul 2d.</w:t>
            </w:r>
            <w:r w:rsidRPr="00683BEA">
              <w:rPr>
                <w:rStyle w:val="FontStyle81"/>
                <w:rFonts w:ascii="Times New Roman" w:hAnsi="Times New Roman" w:cs="Times New Roman"/>
                <w:b w:val="0"/>
                <w:sz w:val="20"/>
                <w:szCs w:val="20"/>
                <w:lang w:val="ro-RO" w:eastAsia="ro-RO"/>
              </w:rPr>
              <w:t xml:space="preserve"> Absența efectelor</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683BEA" w:rsidP="00B42DBB">
            <w:pPr>
              <w:rPr>
                <w:rFonts w:ascii="Times New Roman" w:hAnsi="Times New Roman"/>
                <w:sz w:val="20"/>
                <w:szCs w:val="20"/>
              </w:rPr>
            </w:pP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(1)  Statele membre garantează declararea absenței efectelor unui contract de către un organism responsabil de soluționarea căilor </w:t>
            </w:r>
            <w:r w:rsidRPr="00683BEA">
              <w:rPr>
                <w:rStyle w:val="FontStyle81"/>
                <w:rFonts w:ascii="Times New Roman" w:hAnsi="Times New Roman" w:cs="Times New Roman"/>
                <w:b w:val="0"/>
                <w:sz w:val="20"/>
                <w:szCs w:val="20"/>
                <w:lang w:val="ro-RO" w:eastAsia="ro-RO"/>
              </w:rPr>
              <w:lastRenderedPageBreak/>
              <w:t>de atac independent de entitatea contractantă sau faptul că absența efectelor contractului menționat intervine în urma deciziei unui astfel de organism în oricare dintre următoarele cazuri:</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(a) dacă entitatea contractantă a atribuit un contract fără publicarea prealabilă a unui anunț de participare în Jurnalul Oficial al Uniunii Europene, fără ca acest lucru să fie permis în conformitate cu Directiva 2014/25/UE sau cu Directiva 2014/23/UE;</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(b) în cazul încălcării articolului 1 alineatul (5), a articolului 2 alineatul (3) sau a articolului 2a alineatul (2) din prezenta directivă, dacă această încălcare a privat ofertantul care formulează o cale de atac de posibilitatea de a introduce căi de atac precontractuale în cazul în care încălcarea respectivă este combinată cu încălcarea Directiva 2014/25/UE sau Directiva 2014/25/UE sau Directiva 2014/23/UE , dacă această încălcare a afectat șansele ofertantului care formulează o cale de atac de a obține contractul;</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(c) în cazurile menționate la articolul 2b litera (c) al doilea paragraf din prezenta directivă, dacă statele membre au invocat derogarea de la termenul suspensiv pentru contractele bazate pe un sistem dinamic de achiziții.</w:t>
            </w:r>
          </w:p>
        </w:tc>
        <w:tc>
          <w:tcPr>
            <w:tcW w:w="4394" w:type="dxa"/>
          </w:tcPr>
          <w:p w:rsidR="00952064" w:rsidRPr="00952064" w:rsidRDefault="00952064" w:rsidP="00952064">
            <w:pPr>
              <w:rPr>
                <w:rFonts w:ascii="Times New Roman" w:hAnsi="Times New Roman"/>
                <w:b/>
                <w:sz w:val="20"/>
                <w:szCs w:val="20"/>
              </w:rPr>
            </w:pPr>
            <w:r w:rsidRPr="00952064">
              <w:rPr>
                <w:rFonts w:ascii="Times New Roman" w:hAnsi="Times New Roman"/>
                <w:b/>
                <w:sz w:val="20"/>
                <w:szCs w:val="20"/>
              </w:rPr>
              <w:lastRenderedPageBreak/>
              <w:t>Proiect de lege</w:t>
            </w:r>
          </w:p>
          <w:p w:rsidR="00952064" w:rsidRPr="00952064" w:rsidRDefault="00952064" w:rsidP="00952064">
            <w:pPr>
              <w:rPr>
                <w:rFonts w:ascii="Times New Roman" w:hAnsi="Times New Roman"/>
                <w:b/>
                <w:sz w:val="20"/>
                <w:szCs w:val="20"/>
              </w:rPr>
            </w:pPr>
            <w:r w:rsidRPr="00952064">
              <w:rPr>
                <w:rFonts w:ascii="Times New Roman" w:hAnsi="Times New Roman"/>
                <w:b/>
                <w:sz w:val="20"/>
                <w:szCs w:val="20"/>
              </w:rPr>
              <w:t>Articolul 111. Soluţionarea litigiilor</w:t>
            </w:r>
          </w:p>
          <w:p w:rsidR="00952064" w:rsidRPr="00952064" w:rsidRDefault="00952064" w:rsidP="00952064">
            <w:pPr>
              <w:jc w:val="both"/>
              <w:rPr>
                <w:rFonts w:ascii="Times New Roman" w:hAnsi="Times New Roman"/>
                <w:sz w:val="20"/>
                <w:szCs w:val="20"/>
              </w:rPr>
            </w:pPr>
            <w:r w:rsidRPr="00952064">
              <w:rPr>
                <w:rFonts w:ascii="Times New Roman" w:hAnsi="Times New Roman"/>
                <w:sz w:val="20"/>
                <w:szCs w:val="20"/>
              </w:rPr>
              <w:t xml:space="preserve">(1) În cazuri temeinic justificate şi pentru prevenirea </w:t>
            </w:r>
            <w:r w:rsidRPr="00952064">
              <w:rPr>
                <w:rFonts w:ascii="Times New Roman" w:hAnsi="Times New Roman"/>
                <w:sz w:val="20"/>
                <w:szCs w:val="20"/>
              </w:rPr>
              <w:lastRenderedPageBreak/>
              <w:t>unei pagube iminente, instanţa judecătorească competentă, până la soluţionarea fondului cauzei, poate să dispună, inclusiv la cererea părţii interesate, suspendarea executării contractului de achiziţie publică/sectorială sau contractului de concesiune.</w:t>
            </w:r>
          </w:p>
          <w:p w:rsidR="00952064" w:rsidRPr="00952064" w:rsidRDefault="00952064" w:rsidP="00952064">
            <w:pPr>
              <w:jc w:val="both"/>
              <w:rPr>
                <w:rFonts w:ascii="Times New Roman" w:hAnsi="Times New Roman"/>
                <w:sz w:val="20"/>
                <w:szCs w:val="20"/>
              </w:rPr>
            </w:pPr>
            <w:r w:rsidRPr="00952064">
              <w:rPr>
                <w:rFonts w:ascii="Times New Roman" w:hAnsi="Times New Roman"/>
                <w:sz w:val="20"/>
                <w:szCs w:val="20"/>
              </w:rPr>
              <w:t>(2) Instanţa judecătorească constată nulitatea contractului de achiziţie publică/sectorială sau contractului de concesiuni în următoarele cazuri:</w:t>
            </w:r>
          </w:p>
          <w:p w:rsidR="00952064" w:rsidRPr="00952064" w:rsidRDefault="00952064" w:rsidP="00952064">
            <w:pPr>
              <w:jc w:val="both"/>
              <w:rPr>
                <w:rFonts w:ascii="Times New Roman" w:hAnsi="Times New Roman"/>
                <w:sz w:val="20"/>
                <w:szCs w:val="20"/>
              </w:rPr>
            </w:pPr>
            <w:r w:rsidRPr="00952064">
              <w:rPr>
                <w:rFonts w:ascii="Times New Roman" w:hAnsi="Times New Roman"/>
                <w:sz w:val="20"/>
                <w:szCs w:val="20"/>
              </w:rPr>
              <w:t>a) autoritatea/entitatea contractantă a atribuit contractul fără să respecte obligaţiile referitoare la publicarea unui anunţ sau unei invitaţii de participare/de concesionare;</w:t>
            </w:r>
          </w:p>
          <w:p w:rsidR="00952064" w:rsidRPr="00952064" w:rsidRDefault="00952064" w:rsidP="00952064">
            <w:pPr>
              <w:jc w:val="both"/>
              <w:rPr>
                <w:rFonts w:ascii="Times New Roman" w:hAnsi="Times New Roman"/>
                <w:sz w:val="20"/>
                <w:szCs w:val="20"/>
              </w:rPr>
            </w:pPr>
            <w:r w:rsidRPr="00952064">
              <w:rPr>
                <w:rFonts w:ascii="Times New Roman" w:hAnsi="Times New Roman"/>
                <w:sz w:val="20"/>
                <w:szCs w:val="20"/>
              </w:rPr>
              <w:t>b) au fost încălcate prevederile art. 106 alin. (4) și (5), dacă această încălcare a privat operatorul economic interesat de posibilitatea de a formula o cale de atac înainte de încheierea contractului, în cazul în care această încălcare este combinată cu încălcarea altor dispoziţii privind achiziţiile publice/sectoriale sau concesiuni, dacă această din urmă încălcare a afectat şansele operatorului economic interesat de a obţine contractul;</w:t>
            </w:r>
          </w:p>
          <w:p w:rsidR="00683BEA" w:rsidRPr="00683BEA" w:rsidRDefault="00952064" w:rsidP="00952064">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952064">
              <w:rPr>
                <w:rFonts w:ascii="Times New Roman" w:eastAsia="Calibri" w:hAnsi="Times New Roman" w:cs="Times New Roman"/>
                <w:sz w:val="20"/>
                <w:szCs w:val="20"/>
                <w:lang w:val="ro-RO" w:eastAsia="en-US"/>
              </w:rPr>
              <w:t>c) autoritatea/entitatea contractantă nu a respectat prevederile art. 32 alin. (10) sau ale art. 33 alin. (14) - (18) din prezenta lege sau art. 43 alin. (14)</w:t>
            </w:r>
            <w:r w:rsidR="00402047">
              <w:rPr>
                <w:rFonts w:ascii="Times New Roman" w:eastAsia="Calibri" w:hAnsi="Times New Roman" w:cs="Times New Roman"/>
                <w:sz w:val="20"/>
                <w:szCs w:val="20"/>
                <w:lang w:val="ro-RO" w:eastAsia="en-US"/>
              </w:rPr>
              <w:t xml:space="preserve"> sau ale art. 44 alin. (13) - (</w:t>
            </w:r>
            <w:r w:rsidRPr="00952064">
              <w:rPr>
                <w:rFonts w:ascii="Times New Roman" w:eastAsia="Calibri" w:hAnsi="Times New Roman" w:cs="Times New Roman"/>
                <w:sz w:val="20"/>
                <w:szCs w:val="20"/>
                <w:lang w:val="ro-RO" w:eastAsia="en-US"/>
              </w:rPr>
              <w:t>17) din Legea nr. 74/2020 privind achiziţiile în sectoarele energeticii, apei, transporturilor şi serviciilor poştale.</w:t>
            </w:r>
          </w:p>
        </w:tc>
        <w:tc>
          <w:tcPr>
            <w:tcW w:w="1701" w:type="dxa"/>
          </w:tcPr>
          <w:p w:rsidR="00683BEA" w:rsidRPr="00683BEA" w:rsidRDefault="00952064" w:rsidP="00B42DBB">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952064" w:rsidP="00B42DBB">
            <w:pPr>
              <w:jc w:val="center"/>
              <w:rPr>
                <w:rFonts w:ascii="Times New Roman" w:hAnsi="Times New Roman"/>
                <w:sz w:val="20"/>
                <w:szCs w:val="20"/>
              </w:rPr>
            </w:pPr>
            <w:r w:rsidRPr="0043047F">
              <w:rPr>
                <w:rFonts w:ascii="Times New Roman" w:hAnsi="Times New Roman"/>
                <w:sz w:val="20"/>
                <w:szCs w:val="20"/>
              </w:rPr>
              <w:t>Ministerul Finanțelor</w:t>
            </w: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lastRenderedPageBreak/>
              <w:t>(2)  Efectele declarării absenței efectelor unui contract sunt prevăzute în dreptul intern.</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Dreptul intern poate să prevadă anularea retroactivă a tuturor obligațiilor contractuale sau să anuleze numai acele obligații care urmează încă să fie executate. În acest ultim caz, statele membre prevăd aplicarea altor sancțiuni în sensul articolului 2e alineatul (2).</w:t>
            </w:r>
          </w:p>
        </w:tc>
        <w:tc>
          <w:tcPr>
            <w:tcW w:w="4394" w:type="dxa"/>
          </w:tcPr>
          <w:p w:rsidR="00952064" w:rsidRPr="00952064" w:rsidRDefault="00952064" w:rsidP="00952064">
            <w:pPr>
              <w:rPr>
                <w:rFonts w:ascii="Times New Roman" w:hAnsi="Times New Roman"/>
                <w:b/>
                <w:sz w:val="20"/>
                <w:szCs w:val="20"/>
              </w:rPr>
            </w:pPr>
            <w:r w:rsidRPr="00952064">
              <w:rPr>
                <w:rFonts w:ascii="Times New Roman" w:hAnsi="Times New Roman"/>
                <w:b/>
                <w:sz w:val="20"/>
                <w:szCs w:val="20"/>
              </w:rPr>
              <w:t>Proiect de lege</w:t>
            </w:r>
          </w:p>
          <w:p w:rsidR="00952064" w:rsidRPr="00952064" w:rsidRDefault="00952064" w:rsidP="00952064">
            <w:pPr>
              <w:rPr>
                <w:rFonts w:ascii="Times New Roman" w:hAnsi="Times New Roman"/>
                <w:b/>
                <w:sz w:val="20"/>
                <w:szCs w:val="20"/>
              </w:rPr>
            </w:pPr>
            <w:r w:rsidRPr="00952064">
              <w:rPr>
                <w:rFonts w:ascii="Times New Roman" w:hAnsi="Times New Roman"/>
                <w:b/>
                <w:sz w:val="20"/>
                <w:szCs w:val="20"/>
              </w:rPr>
              <w:t>Articolul 111. Soluţionarea litigiilor</w:t>
            </w:r>
          </w:p>
          <w:p w:rsidR="00952064" w:rsidRPr="00952064" w:rsidRDefault="00952064" w:rsidP="00952064">
            <w:pPr>
              <w:jc w:val="both"/>
              <w:rPr>
                <w:rFonts w:ascii="Times New Roman" w:hAnsi="Times New Roman"/>
                <w:sz w:val="20"/>
                <w:szCs w:val="20"/>
              </w:rPr>
            </w:pPr>
            <w:r w:rsidRPr="00952064">
              <w:rPr>
                <w:rFonts w:ascii="Times New Roman" w:hAnsi="Times New Roman"/>
                <w:sz w:val="20"/>
                <w:szCs w:val="20"/>
              </w:rPr>
              <w:t>(3) Prin excepţie de la prevederile alin. (2), în cazul în care instanţa judecătorească consideră, după analiza tuturor aspectelor relevante, că motive imperative de interes general impun menţinerea efectelor contractului de achiziţie publică/sectorială sau contractului de concesiuni, aceasta va dispune sancţiuni alternative după cum urmează:</w:t>
            </w:r>
          </w:p>
          <w:p w:rsidR="00952064" w:rsidRPr="00952064" w:rsidRDefault="00952064" w:rsidP="00952064">
            <w:pPr>
              <w:jc w:val="both"/>
              <w:rPr>
                <w:rFonts w:ascii="Times New Roman" w:hAnsi="Times New Roman"/>
                <w:sz w:val="20"/>
                <w:szCs w:val="20"/>
              </w:rPr>
            </w:pPr>
            <w:r w:rsidRPr="00952064">
              <w:rPr>
                <w:rFonts w:ascii="Times New Roman" w:hAnsi="Times New Roman"/>
                <w:sz w:val="20"/>
                <w:szCs w:val="20"/>
              </w:rPr>
              <w:t>a) limitarea efectelor contractului, prin reducerea termenului de execuţie al acestuia; şi/sau</w:t>
            </w:r>
          </w:p>
          <w:p w:rsidR="00952064" w:rsidRPr="00952064" w:rsidRDefault="00952064" w:rsidP="00952064">
            <w:pPr>
              <w:jc w:val="both"/>
              <w:rPr>
                <w:rFonts w:ascii="Times New Roman" w:hAnsi="Times New Roman"/>
                <w:sz w:val="20"/>
                <w:szCs w:val="20"/>
              </w:rPr>
            </w:pPr>
            <w:r w:rsidRPr="00952064">
              <w:rPr>
                <w:rFonts w:ascii="Times New Roman" w:hAnsi="Times New Roman"/>
                <w:sz w:val="20"/>
                <w:szCs w:val="20"/>
              </w:rPr>
              <w:lastRenderedPageBreak/>
              <w:t>b) aplicarea unei amenzi autorităţii/entității contractante, cuprinsă între 2% şi 15% din valoarea contractului, cuantumul acesteia fiind invers proporţional cu posibilitatea de a limita efectele contractului conform prevederilor lit. a).</w:t>
            </w:r>
          </w:p>
          <w:p w:rsidR="00952064" w:rsidRPr="00952064" w:rsidRDefault="00952064" w:rsidP="00952064">
            <w:pPr>
              <w:jc w:val="both"/>
              <w:rPr>
                <w:rFonts w:ascii="Times New Roman" w:hAnsi="Times New Roman"/>
                <w:sz w:val="20"/>
                <w:szCs w:val="20"/>
              </w:rPr>
            </w:pPr>
            <w:r w:rsidRPr="00952064">
              <w:rPr>
                <w:rFonts w:ascii="Times New Roman" w:hAnsi="Times New Roman"/>
                <w:sz w:val="20"/>
                <w:szCs w:val="20"/>
              </w:rPr>
              <w:t>(4) La aplicarea sancţiunilor alternative prevăzute la alin. (3), instanţa judecătorească va avea în vedere ca acestea să fie eficiente, proporţionate şi descurajante.</w:t>
            </w:r>
          </w:p>
          <w:p w:rsidR="00683BEA" w:rsidRPr="00952064" w:rsidRDefault="00952064" w:rsidP="00952064">
            <w:pPr>
              <w:jc w:val="both"/>
              <w:rPr>
                <w:rStyle w:val="FontStyle81"/>
                <w:rFonts w:ascii="Times New Roman" w:hAnsi="Times New Roman" w:cs="Times New Roman"/>
                <w:b w:val="0"/>
                <w:bCs w:val="0"/>
                <w:sz w:val="20"/>
                <w:szCs w:val="20"/>
              </w:rPr>
            </w:pPr>
            <w:r w:rsidRPr="00952064">
              <w:rPr>
                <w:rFonts w:ascii="Times New Roman" w:hAnsi="Times New Roman"/>
                <w:sz w:val="20"/>
                <w:szCs w:val="20"/>
              </w:rPr>
              <w:t>(6) În toate cazurile în care sancţiunea nulităţii prevăzută la alin. (2) nu poate avea efect retroactiv, întrucât desfiinţarea obligaţiilor contractuale deja executate este imposibilă, instanţa judecătorească va aplica, în plus, şi sancţiunea prevăzută la alin. (3) lit. b).</w:t>
            </w:r>
          </w:p>
        </w:tc>
        <w:tc>
          <w:tcPr>
            <w:tcW w:w="1701" w:type="dxa"/>
          </w:tcPr>
          <w:p w:rsidR="00683BEA" w:rsidRPr="00683BEA" w:rsidRDefault="00952064" w:rsidP="00B42DBB">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952064" w:rsidP="00B42DBB">
            <w:pPr>
              <w:jc w:val="center"/>
              <w:rPr>
                <w:rFonts w:ascii="Times New Roman" w:hAnsi="Times New Roman"/>
                <w:sz w:val="20"/>
                <w:szCs w:val="20"/>
              </w:rPr>
            </w:pPr>
            <w:r w:rsidRPr="0043047F">
              <w:rPr>
                <w:rFonts w:ascii="Times New Roman" w:hAnsi="Times New Roman"/>
                <w:sz w:val="20"/>
                <w:szCs w:val="20"/>
              </w:rPr>
              <w:t>Ministerul Finanțelor</w:t>
            </w: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lastRenderedPageBreak/>
              <w:t>(3)  Statele membre pot să prevadă posibilitatea ca organismul responsabil de soluționarea căilor de atac independent de entitatea contractantă, să nu declare un contract ca fiind lipsit de efecte, chiar dacă acesta a fost atribuit în mod ilegal, potrivit alineatului (1), dacă acest organism constată, după analizarea tuturor aspectelor relevante, că motive imperative de interes general impun menținerea efectelor contractului. În acest caz, statele membre prevăd, în schimb, aplicarea unor sancțiuni alternative, în sensul articolului 2e alineatul (2).</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Interesele economice legate de capacitatea contractului de a produce efecte pot fi avute în vedere ca motiv imperativ numai dacă, în circumstanțe excepționale, absența efectelor ar conduce la consecințe disproporționate.</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Cu toate acestea, interesele economice în legătură directă cu contractul în cauză nu constituie motive imperative de interes general. Interesele economice în legătură directă cu contractul cuprind, printre altele, costurile generate de întârzieri în executarea contractului, costurile generate de lansarea unei noi proceduri de achiziții, costurile </w:t>
            </w:r>
            <w:r w:rsidRPr="00683BEA">
              <w:rPr>
                <w:rStyle w:val="FontStyle81"/>
                <w:rFonts w:ascii="Times New Roman" w:hAnsi="Times New Roman" w:cs="Times New Roman"/>
                <w:b w:val="0"/>
                <w:sz w:val="20"/>
                <w:szCs w:val="20"/>
                <w:lang w:val="ro-RO" w:eastAsia="ro-RO"/>
              </w:rPr>
              <w:lastRenderedPageBreak/>
              <w:t>generate de schimbarea operatorului economic care realizează contractul și costurile cu privire la obligațiile legale care rezultă din absența efectelor contractului.</w:t>
            </w:r>
          </w:p>
        </w:tc>
        <w:tc>
          <w:tcPr>
            <w:tcW w:w="4394" w:type="dxa"/>
          </w:tcPr>
          <w:p w:rsidR="00824FBA" w:rsidRPr="00824FBA" w:rsidRDefault="00824FBA" w:rsidP="00824FBA">
            <w:pPr>
              <w:rPr>
                <w:rFonts w:ascii="Times New Roman" w:hAnsi="Times New Roman"/>
                <w:b/>
                <w:sz w:val="20"/>
                <w:szCs w:val="20"/>
              </w:rPr>
            </w:pPr>
            <w:r w:rsidRPr="00824FBA">
              <w:rPr>
                <w:rFonts w:ascii="Times New Roman" w:hAnsi="Times New Roman"/>
                <w:b/>
                <w:sz w:val="20"/>
                <w:szCs w:val="20"/>
              </w:rPr>
              <w:lastRenderedPageBreak/>
              <w:t>Proiect de lege</w:t>
            </w:r>
          </w:p>
          <w:p w:rsidR="00824FBA" w:rsidRPr="00824FBA" w:rsidRDefault="00824FBA" w:rsidP="00824FBA">
            <w:pPr>
              <w:rPr>
                <w:rFonts w:ascii="Times New Roman" w:hAnsi="Times New Roman"/>
                <w:b/>
                <w:sz w:val="20"/>
                <w:szCs w:val="20"/>
              </w:rPr>
            </w:pPr>
            <w:r w:rsidRPr="00824FBA">
              <w:rPr>
                <w:rFonts w:ascii="Times New Roman" w:hAnsi="Times New Roman"/>
                <w:b/>
                <w:sz w:val="20"/>
                <w:szCs w:val="20"/>
              </w:rPr>
              <w:t>Articolul 111. Soluţionarea litigiilor</w:t>
            </w:r>
          </w:p>
          <w:p w:rsidR="00824FBA" w:rsidRPr="00824FBA" w:rsidRDefault="00824FBA" w:rsidP="00824FBA">
            <w:pPr>
              <w:jc w:val="both"/>
              <w:rPr>
                <w:rFonts w:ascii="Times New Roman" w:hAnsi="Times New Roman"/>
                <w:sz w:val="20"/>
                <w:szCs w:val="20"/>
              </w:rPr>
            </w:pPr>
            <w:r w:rsidRPr="00824FBA">
              <w:rPr>
                <w:rFonts w:ascii="Times New Roman" w:hAnsi="Times New Roman"/>
                <w:sz w:val="20"/>
                <w:szCs w:val="20"/>
              </w:rPr>
              <w:t xml:space="preserve"> (5) Interesele economice legate de capacitatea contractului de achiziţie publică/sectorial sau contractului de concesiuni de a produce efecte se vor lua în vedere ca motiv imperativ numai dacă, în circumstanţe excepţionale, absenţa efectelor ar conduce la consecinţe disproporţionate. Interesele economice în legătură directă cu contractul respectiv, cum ar fi costurile generate de întârzieri în executarea contractului, costurile generate de lansarea unei noi proceduri de atribuire, costurile generate de schimbarea operatorului economic care va îndeplini contractul sau costurile cu privire la obligaţiile legale generate de absenţa efectelor contractului, nu constituie motive imperative de interes general.</w:t>
            </w:r>
          </w:p>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824FBA" w:rsidP="00B42DBB">
            <w:pPr>
              <w:rPr>
                <w:rFonts w:ascii="Times New Roman" w:hAnsi="Times New Roman"/>
                <w:sz w:val="20"/>
                <w:szCs w:val="20"/>
              </w:rPr>
            </w:pPr>
            <w:r w:rsidRPr="0043047F">
              <w:rPr>
                <w:rFonts w:ascii="Times New Roman" w:hAnsi="Times New Roman"/>
                <w:sz w:val="20"/>
                <w:szCs w:val="20"/>
              </w:rPr>
              <w:t>Compatibil</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824FBA" w:rsidP="00B42DBB">
            <w:pPr>
              <w:jc w:val="center"/>
              <w:rPr>
                <w:rFonts w:ascii="Times New Roman" w:hAnsi="Times New Roman"/>
                <w:sz w:val="20"/>
                <w:szCs w:val="20"/>
              </w:rPr>
            </w:pPr>
            <w:r w:rsidRPr="0043047F">
              <w:rPr>
                <w:rFonts w:ascii="Times New Roman" w:hAnsi="Times New Roman"/>
                <w:sz w:val="20"/>
                <w:szCs w:val="20"/>
              </w:rPr>
              <w:t>Ministerul Finanțelor</w:t>
            </w: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lastRenderedPageBreak/>
              <w:t>(4)  Statele membre prevăd că alineatul (1) litera (a) din prezentul articol nu se aplică în cazul în care:</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 dacă entitatea contractantă consideră că atribuirea unui contract fără publicarea prealabilă a unui anunț de participare în Jurnalul Oficial al Uniunii Europene este permisă în conformitate cu Directiva 2014/25/UE sau cu Directiva 2014/23/UE;</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 entitatea contractantă a publicat un anunț în Jurnalul Oficial al Uniunii Europene în conformitate cu articolul 3a din prezenta directivă, exprimându-și intenția de a încheia contractul; și</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 contractul nu a fost încheiat înainte de expirarea unui termen de cel puțin 10 zile calendaristice începând cu ziua următoare publicării respectivului anunț.</w:t>
            </w:r>
          </w:p>
        </w:tc>
        <w:tc>
          <w:tcPr>
            <w:tcW w:w="4394" w:type="dxa"/>
          </w:tcPr>
          <w:p w:rsidR="00303164" w:rsidRPr="00303164" w:rsidRDefault="00303164" w:rsidP="00303164">
            <w:pPr>
              <w:rPr>
                <w:rFonts w:ascii="Times New Roman" w:hAnsi="Times New Roman"/>
                <w:b/>
                <w:sz w:val="20"/>
                <w:szCs w:val="20"/>
              </w:rPr>
            </w:pPr>
            <w:r w:rsidRPr="00303164">
              <w:rPr>
                <w:rFonts w:ascii="Times New Roman" w:hAnsi="Times New Roman"/>
                <w:b/>
                <w:sz w:val="20"/>
                <w:szCs w:val="20"/>
              </w:rPr>
              <w:t>Proiect de lege</w:t>
            </w:r>
          </w:p>
          <w:p w:rsidR="00303164" w:rsidRPr="00303164" w:rsidRDefault="00303164" w:rsidP="00303164">
            <w:pPr>
              <w:rPr>
                <w:rFonts w:ascii="Times New Roman" w:hAnsi="Times New Roman"/>
                <w:b/>
                <w:sz w:val="20"/>
                <w:szCs w:val="20"/>
              </w:rPr>
            </w:pPr>
            <w:r w:rsidRPr="00303164">
              <w:rPr>
                <w:rFonts w:ascii="Times New Roman" w:hAnsi="Times New Roman"/>
                <w:b/>
                <w:sz w:val="20"/>
                <w:szCs w:val="20"/>
              </w:rPr>
              <w:t>Articolul 111. Soluţionarea litigiilor</w:t>
            </w:r>
          </w:p>
          <w:p w:rsidR="00303164" w:rsidRPr="00303164" w:rsidRDefault="00303164" w:rsidP="00303164">
            <w:pPr>
              <w:jc w:val="both"/>
              <w:rPr>
                <w:rFonts w:ascii="Times New Roman" w:hAnsi="Times New Roman"/>
                <w:sz w:val="20"/>
                <w:szCs w:val="20"/>
              </w:rPr>
            </w:pPr>
            <w:r w:rsidRPr="00303164">
              <w:rPr>
                <w:rFonts w:ascii="Times New Roman" w:hAnsi="Times New Roman"/>
                <w:sz w:val="20"/>
                <w:szCs w:val="20"/>
              </w:rPr>
              <w:t>(8) Prevederile alin. (2) lit. a) nu sunt aplicabile atunci când autoritatea/entitatea contractantă, considerând că se încadrează în una dintre situaţiile în care are dreptul de a nu transmite spre publicare un anunţ/o invitaţie de participare/de concesionare, a procedat după cum urmează:</w:t>
            </w:r>
          </w:p>
          <w:p w:rsidR="00303164" w:rsidRPr="00303164" w:rsidRDefault="00303164" w:rsidP="00303164">
            <w:pPr>
              <w:jc w:val="both"/>
              <w:rPr>
                <w:rFonts w:ascii="Times New Roman" w:hAnsi="Times New Roman"/>
                <w:sz w:val="20"/>
                <w:szCs w:val="20"/>
              </w:rPr>
            </w:pPr>
            <w:r w:rsidRPr="00303164">
              <w:rPr>
                <w:rFonts w:ascii="Times New Roman" w:hAnsi="Times New Roman"/>
                <w:sz w:val="20"/>
                <w:szCs w:val="20"/>
              </w:rPr>
              <w:t>a) a publicat în mod voluntar în Buletinul achiziţiilor publice, în SIA „RSAP” şi/sau în Jurnalul Oficial al Uniunii Europene un anunţ, pentru asigurarea transparenţei, prin care îşi exprimă intenţia de a încheia contractul de achiziţie publică/sectorială sau contractul de concesiuni;</w:t>
            </w:r>
          </w:p>
          <w:p w:rsidR="00683BEA" w:rsidRPr="00303164" w:rsidRDefault="00303164" w:rsidP="00303164">
            <w:pPr>
              <w:jc w:val="both"/>
              <w:rPr>
                <w:rStyle w:val="FontStyle81"/>
                <w:rFonts w:ascii="Times New Roman" w:hAnsi="Times New Roman" w:cs="Times New Roman"/>
                <w:b w:val="0"/>
                <w:bCs w:val="0"/>
                <w:sz w:val="20"/>
                <w:szCs w:val="20"/>
              </w:rPr>
            </w:pPr>
            <w:r w:rsidRPr="00303164">
              <w:rPr>
                <w:rFonts w:ascii="Times New Roman" w:hAnsi="Times New Roman"/>
                <w:sz w:val="20"/>
                <w:szCs w:val="20"/>
              </w:rPr>
              <w:t>b) a încheiat contractul respectând, din proprie iniţiativă, prevederile art. 106 alin. (4) și (5), termenele curgând în acest caz de la data publicării anunţului prevăzut la lit. a) din prezentul alineat.</w:t>
            </w:r>
          </w:p>
        </w:tc>
        <w:tc>
          <w:tcPr>
            <w:tcW w:w="1701" w:type="dxa"/>
          </w:tcPr>
          <w:p w:rsidR="00683BEA" w:rsidRPr="00683BEA" w:rsidRDefault="00303164" w:rsidP="00B42DBB">
            <w:pPr>
              <w:rPr>
                <w:rFonts w:ascii="Times New Roman" w:hAnsi="Times New Roman"/>
                <w:sz w:val="20"/>
                <w:szCs w:val="20"/>
              </w:rPr>
            </w:pPr>
            <w:r w:rsidRPr="0043047F">
              <w:rPr>
                <w:rFonts w:ascii="Times New Roman" w:hAnsi="Times New Roman"/>
                <w:sz w:val="20"/>
                <w:szCs w:val="20"/>
              </w:rPr>
              <w:t>Compatibil</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303164" w:rsidP="00B42DBB">
            <w:pPr>
              <w:jc w:val="center"/>
              <w:rPr>
                <w:rFonts w:ascii="Times New Roman" w:hAnsi="Times New Roman"/>
                <w:sz w:val="20"/>
                <w:szCs w:val="20"/>
              </w:rPr>
            </w:pPr>
            <w:r w:rsidRPr="0043047F">
              <w:rPr>
                <w:rFonts w:ascii="Times New Roman" w:hAnsi="Times New Roman"/>
                <w:sz w:val="20"/>
                <w:szCs w:val="20"/>
              </w:rPr>
              <w:t>Ministerul Finanțelor</w:t>
            </w: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(5)  Statele membre prevăd că alineatul (1) litera (c) din prezentul articol nu se aplică în cazul în care:</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 entitatea contractantă consideră că atribuirea unui contract este conformă cu articolul 52 alineatul (6) din Directiva 2014/25/UE;</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 entitatea contractantă a trimis ofertanților interesați decizia de atribuire a contractului, însoțită de un rezumat al motivelor, astfel cum este menționat în articolul 2a alineatul (2) al patrulea paragraf prima liniuță din prezenta directivă; și</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 contractul nu a fost încheiat înainte de expirarea unui termen de cel puțin zece zile calendaristice începând cu ziua următoare transmiterii deciziei de atribuire a contractului către ofertanții interesați prin fax sau alte mijloace electronice sau, în cazul </w:t>
            </w:r>
            <w:r w:rsidRPr="00683BEA">
              <w:rPr>
                <w:rStyle w:val="FontStyle81"/>
                <w:rFonts w:ascii="Times New Roman" w:hAnsi="Times New Roman" w:cs="Times New Roman"/>
                <w:b w:val="0"/>
                <w:sz w:val="20"/>
                <w:szCs w:val="20"/>
                <w:lang w:val="ro-RO" w:eastAsia="ro-RO"/>
              </w:rPr>
              <w:lastRenderedPageBreak/>
              <w:t>utilizării altor mijloace de comunicare, înainte de expirarea fie a unui termen de cel puțin cincisprezece zile calendaristice începând cu ziua următoare transmiterii deciziei de atribuire a contractului către ofertanții interesați, fie a unui termen de zece zile calendaristice începând cu ziua următoare primirii deciziei de atribuire a contractului.</w:t>
            </w:r>
          </w:p>
        </w:tc>
        <w:tc>
          <w:tcPr>
            <w:tcW w:w="4394" w:type="dxa"/>
          </w:tcPr>
          <w:p w:rsidR="001C7CF4" w:rsidRPr="001C7CF4" w:rsidRDefault="001C7CF4" w:rsidP="001C7CF4">
            <w:pPr>
              <w:rPr>
                <w:rFonts w:ascii="Times New Roman" w:hAnsi="Times New Roman"/>
                <w:b/>
                <w:sz w:val="20"/>
                <w:szCs w:val="20"/>
              </w:rPr>
            </w:pPr>
            <w:r w:rsidRPr="001C7CF4">
              <w:rPr>
                <w:rFonts w:ascii="Times New Roman" w:hAnsi="Times New Roman"/>
                <w:b/>
                <w:sz w:val="20"/>
                <w:szCs w:val="20"/>
              </w:rPr>
              <w:lastRenderedPageBreak/>
              <w:t>Proiect de lege</w:t>
            </w:r>
          </w:p>
          <w:p w:rsidR="001C7CF4" w:rsidRPr="001C7CF4" w:rsidRDefault="001C7CF4" w:rsidP="001C7CF4">
            <w:pPr>
              <w:rPr>
                <w:rFonts w:ascii="Times New Roman" w:hAnsi="Times New Roman"/>
                <w:b/>
                <w:sz w:val="20"/>
                <w:szCs w:val="20"/>
              </w:rPr>
            </w:pPr>
            <w:r w:rsidRPr="001C7CF4">
              <w:rPr>
                <w:rFonts w:ascii="Times New Roman" w:hAnsi="Times New Roman"/>
                <w:b/>
                <w:sz w:val="20"/>
                <w:szCs w:val="20"/>
              </w:rPr>
              <w:t>Articolul 111. Soluţionarea litigiilor</w:t>
            </w:r>
          </w:p>
          <w:p w:rsidR="001C7CF4" w:rsidRPr="001C7CF4" w:rsidRDefault="001C7CF4" w:rsidP="001C7CF4">
            <w:pPr>
              <w:jc w:val="both"/>
              <w:rPr>
                <w:rFonts w:ascii="Times New Roman" w:hAnsi="Times New Roman"/>
                <w:sz w:val="20"/>
                <w:szCs w:val="20"/>
              </w:rPr>
            </w:pPr>
            <w:r w:rsidRPr="001C7CF4">
              <w:rPr>
                <w:rFonts w:ascii="Times New Roman" w:hAnsi="Times New Roman"/>
                <w:sz w:val="20"/>
                <w:szCs w:val="20"/>
              </w:rPr>
              <w:t xml:space="preserve"> (9) Prevederile alin. (2) lit. c) nu sunt aplicabile atunci când autoritatea/entitatea contractantă, considerând că a respectat prevederile art. 32 alin. (10) sau ale art. 33 alin. (14) - (18) din prezenta lege sau art. 43 alin. (14) sau ale art. 44 alin. (13) - (17) din Legea nr. 74/2020 privind achiziţiile în sectoarele energeticii, apei, transporturilor şi serviciilor poştale, a procedat după cum urmează:</w:t>
            </w:r>
          </w:p>
          <w:p w:rsidR="001C7CF4" w:rsidRPr="001C7CF4" w:rsidRDefault="001C7CF4" w:rsidP="001C7CF4">
            <w:pPr>
              <w:jc w:val="both"/>
              <w:rPr>
                <w:rFonts w:ascii="Times New Roman" w:hAnsi="Times New Roman"/>
                <w:sz w:val="20"/>
                <w:szCs w:val="20"/>
              </w:rPr>
            </w:pPr>
            <w:r w:rsidRPr="001C7CF4">
              <w:rPr>
                <w:rFonts w:ascii="Times New Roman" w:hAnsi="Times New Roman"/>
                <w:sz w:val="20"/>
                <w:szCs w:val="20"/>
              </w:rPr>
              <w:t>a) a comunicat ofertanţilor implicaţi decizia de atribuire a contractului de achiziţie publică/sectorială, cu respectarea prevederilor privind informarea candidaților și ofertanților; şi</w:t>
            </w:r>
          </w:p>
          <w:p w:rsidR="00683BEA" w:rsidRPr="00683BEA" w:rsidRDefault="001C7CF4" w:rsidP="001C7CF4">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1C7CF4">
              <w:rPr>
                <w:rFonts w:ascii="Times New Roman" w:eastAsia="Calibri" w:hAnsi="Times New Roman" w:cs="Times New Roman"/>
                <w:sz w:val="20"/>
                <w:szCs w:val="20"/>
                <w:lang w:val="ro-RO" w:eastAsia="en-US"/>
              </w:rPr>
              <w:t>b) a încheiat contractul respectând, din proprie iniţiativă, prevederile art. 106 alin. (4) și (5), termenele curgând în acest caz de la data transmiterii comunicării prevăzute la lit. a) din prezentul alineat.</w:t>
            </w:r>
          </w:p>
        </w:tc>
        <w:tc>
          <w:tcPr>
            <w:tcW w:w="1701" w:type="dxa"/>
          </w:tcPr>
          <w:p w:rsidR="00683BEA" w:rsidRPr="00683BEA" w:rsidRDefault="00303164" w:rsidP="00B42DBB">
            <w:pPr>
              <w:rPr>
                <w:rFonts w:ascii="Times New Roman" w:hAnsi="Times New Roman"/>
                <w:sz w:val="20"/>
                <w:szCs w:val="20"/>
              </w:rPr>
            </w:pPr>
            <w:r w:rsidRPr="0043047F">
              <w:rPr>
                <w:rFonts w:ascii="Times New Roman" w:hAnsi="Times New Roman"/>
                <w:sz w:val="20"/>
                <w:szCs w:val="20"/>
              </w:rPr>
              <w:t>Compatibil</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303164" w:rsidP="00B42DBB">
            <w:pPr>
              <w:jc w:val="center"/>
              <w:rPr>
                <w:rFonts w:ascii="Times New Roman" w:hAnsi="Times New Roman"/>
                <w:sz w:val="20"/>
                <w:szCs w:val="20"/>
              </w:rPr>
            </w:pPr>
            <w:r w:rsidRPr="0043047F">
              <w:rPr>
                <w:rFonts w:ascii="Times New Roman" w:hAnsi="Times New Roman"/>
                <w:sz w:val="20"/>
                <w:szCs w:val="20"/>
              </w:rPr>
              <w:t>Ministerul Finanțelor</w:t>
            </w: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sz w:val="20"/>
                <w:szCs w:val="20"/>
                <w:lang w:val="ro-RO" w:eastAsia="ro-RO"/>
              </w:rPr>
              <w:lastRenderedPageBreak/>
              <w:t>Articolul 2e.</w:t>
            </w:r>
            <w:r w:rsidRPr="00683BEA">
              <w:rPr>
                <w:rStyle w:val="FontStyle81"/>
                <w:rFonts w:ascii="Times New Roman" w:hAnsi="Times New Roman" w:cs="Times New Roman"/>
                <w:b w:val="0"/>
                <w:sz w:val="20"/>
                <w:szCs w:val="20"/>
                <w:lang w:val="ro-RO" w:eastAsia="ro-RO"/>
              </w:rPr>
              <w:t xml:space="preserve"> Încălcări ale prezentei directive și sancțiuni alternative</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683BEA" w:rsidP="00B42DBB">
            <w:pPr>
              <w:rPr>
                <w:rFonts w:ascii="Times New Roman" w:hAnsi="Times New Roman"/>
                <w:sz w:val="20"/>
                <w:szCs w:val="20"/>
              </w:rPr>
            </w:pP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(1)  În cazul unei încălcări a articolului 1 alineatul (5), a articolului 2 alineatul (3) sau a articolului 2a alineatul (2), care nu face obiectul articolului 2d alineatul (1) litera (b), statele membre prevăd absența efectelor contractului, în conformitate cu articolul 2d alineatele (1)-(3) sau sancțiuni alternative. Statele membre pot să prevadă că organismul responsabil de soluționarea căilor de atac independent de entitatea contractantă decide, după evaluarea tuturor aspectelor relevante, dacă ar trebui declarată absența efectelor contractului sau dacă ar trebui să se aplice sancțiuni alternative.</w:t>
            </w:r>
          </w:p>
        </w:tc>
        <w:tc>
          <w:tcPr>
            <w:tcW w:w="4394" w:type="dxa"/>
          </w:tcPr>
          <w:p w:rsidR="001C7CF4" w:rsidRPr="001C7CF4" w:rsidRDefault="001C7CF4" w:rsidP="001C7CF4">
            <w:pPr>
              <w:rPr>
                <w:rFonts w:ascii="Times New Roman" w:hAnsi="Times New Roman"/>
                <w:b/>
                <w:sz w:val="20"/>
                <w:szCs w:val="20"/>
              </w:rPr>
            </w:pPr>
            <w:r w:rsidRPr="001C7CF4">
              <w:rPr>
                <w:rFonts w:ascii="Times New Roman" w:hAnsi="Times New Roman"/>
                <w:b/>
                <w:sz w:val="20"/>
                <w:szCs w:val="20"/>
              </w:rPr>
              <w:t>Proiect de lege</w:t>
            </w:r>
          </w:p>
          <w:p w:rsidR="001C7CF4" w:rsidRPr="001C7CF4" w:rsidRDefault="001C7CF4" w:rsidP="001C7CF4">
            <w:pPr>
              <w:rPr>
                <w:rFonts w:ascii="Times New Roman" w:hAnsi="Times New Roman"/>
                <w:b/>
                <w:sz w:val="20"/>
                <w:szCs w:val="20"/>
              </w:rPr>
            </w:pPr>
            <w:r w:rsidRPr="001C7CF4">
              <w:rPr>
                <w:rFonts w:ascii="Times New Roman" w:hAnsi="Times New Roman"/>
                <w:b/>
                <w:sz w:val="20"/>
                <w:szCs w:val="20"/>
              </w:rPr>
              <w:t>Articolul 111. Soluţionarea litigiilor</w:t>
            </w:r>
          </w:p>
          <w:p w:rsidR="001C7CF4" w:rsidRPr="001C7CF4" w:rsidRDefault="001C7CF4" w:rsidP="001C7CF4">
            <w:pPr>
              <w:jc w:val="both"/>
              <w:rPr>
                <w:rFonts w:ascii="Times New Roman" w:hAnsi="Times New Roman"/>
                <w:sz w:val="20"/>
                <w:szCs w:val="20"/>
              </w:rPr>
            </w:pPr>
            <w:r w:rsidRPr="001C7CF4">
              <w:rPr>
                <w:rFonts w:ascii="Times New Roman" w:hAnsi="Times New Roman"/>
                <w:sz w:val="20"/>
                <w:szCs w:val="20"/>
              </w:rPr>
              <w:t>(7) În cazul unei încălcări a prevederilor art. 106 alin. (4) și (5) care nu face obiectul alin. (2) lit. b) din prezentul articol, instanţa judecătorească poate decide, după analiza tuturor aspectelor relevante, dacă va constata nulitatea contractului sau dacă este suficient să dispună sancţiuni alternative precum cele prevăzute la alin. (3) din prezentul articol.</w:t>
            </w:r>
          </w:p>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1C7CF4" w:rsidP="00B42DBB">
            <w:pPr>
              <w:rPr>
                <w:rFonts w:ascii="Times New Roman" w:hAnsi="Times New Roman"/>
                <w:sz w:val="20"/>
                <w:szCs w:val="20"/>
              </w:rPr>
            </w:pPr>
            <w:r w:rsidRPr="0043047F">
              <w:rPr>
                <w:rFonts w:ascii="Times New Roman" w:hAnsi="Times New Roman"/>
                <w:sz w:val="20"/>
                <w:szCs w:val="20"/>
              </w:rPr>
              <w:t>Compatibil</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1C7CF4" w:rsidP="00B42DBB">
            <w:pPr>
              <w:jc w:val="center"/>
              <w:rPr>
                <w:rFonts w:ascii="Times New Roman" w:hAnsi="Times New Roman"/>
                <w:sz w:val="20"/>
                <w:szCs w:val="20"/>
              </w:rPr>
            </w:pPr>
            <w:r w:rsidRPr="0043047F">
              <w:rPr>
                <w:rFonts w:ascii="Times New Roman" w:hAnsi="Times New Roman"/>
                <w:sz w:val="20"/>
                <w:szCs w:val="20"/>
              </w:rPr>
              <w:t>Ministerul Finanțelor</w:t>
            </w: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(2)  Sancțiunile alternative trebuie să fie eficiente, proporționate și descurajante. Sancțiunile alternative constau în:</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 aplicarea unor amenzi entității contractante; sau</w:t>
            </w:r>
          </w:p>
          <w:p w:rsidR="00683BEA" w:rsidRPr="00683BEA" w:rsidRDefault="00683BEA" w:rsidP="00683BEA">
            <w:pPr>
              <w:pStyle w:val="Style8"/>
              <w:widowControl/>
              <w:numPr>
                <w:ilvl w:val="0"/>
                <w:numId w:val="1"/>
              </w:numPr>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reducerea duratei contractului.</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Statele membre pot să acorde organismului responsabil de soluționarea căilor de atac o marjă largă de apreciere, care să îi permită să țină seama de toți factorii relevanți, inclusiv de gradul de gravitate a încălcării, comportamentul entității contractante și, în situațiile menționate la articolul 2d alineatul (2), măsura în care contractul rămâne în vigoare.</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lastRenderedPageBreak/>
              <w:t>Acordarea unor daune-interese nu reprezintă o sancțiune adecvată în sensul prezentului alineat.</w:t>
            </w:r>
          </w:p>
        </w:tc>
        <w:tc>
          <w:tcPr>
            <w:tcW w:w="4394" w:type="dxa"/>
          </w:tcPr>
          <w:p w:rsidR="001C7CF4" w:rsidRPr="001C7CF4" w:rsidRDefault="001C7CF4" w:rsidP="001C7CF4">
            <w:pPr>
              <w:rPr>
                <w:rFonts w:ascii="Times New Roman" w:hAnsi="Times New Roman"/>
                <w:b/>
                <w:sz w:val="20"/>
                <w:szCs w:val="20"/>
              </w:rPr>
            </w:pPr>
            <w:r w:rsidRPr="001C7CF4">
              <w:rPr>
                <w:rFonts w:ascii="Times New Roman" w:hAnsi="Times New Roman"/>
                <w:b/>
                <w:sz w:val="20"/>
                <w:szCs w:val="20"/>
              </w:rPr>
              <w:lastRenderedPageBreak/>
              <w:t>Proiect de lege</w:t>
            </w:r>
          </w:p>
          <w:p w:rsidR="001C7CF4" w:rsidRPr="001C7CF4" w:rsidRDefault="001C7CF4" w:rsidP="001C7CF4">
            <w:pPr>
              <w:rPr>
                <w:rFonts w:ascii="Times New Roman" w:hAnsi="Times New Roman"/>
                <w:b/>
                <w:sz w:val="20"/>
                <w:szCs w:val="20"/>
              </w:rPr>
            </w:pPr>
            <w:r w:rsidRPr="001C7CF4">
              <w:rPr>
                <w:rFonts w:ascii="Times New Roman" w:hAnsi="Times New Roman"/>
                <w:b/>
                <w:sz w:val="20"/>
                <w:szCs w:val="20"/>
              </w:rPr>
              <w:t>Articolul 111. Soluţionarea litigiilor</w:t>
            </w:r>
          </w:p>
          <w:p w:rsidR="001C7CF4" w:rsidRPr="001C7CF4" w:rsidRDefault="001C7CF4" w:rsidP="001C7CF4">
            <w:pPr>
              <w:jc w:val="both"/>
              <w:rPr>
                <w:rFonts w:ascii="Times New Roman" w:hAnsi="Times New Roman"/>
                <w:sz w:val="20"/>
                <w:szCs w:val="20"/>
              </w:rPr>
            </w:pPr>
            <w:r w:rsidRPr="001C7CF4">
              <w:rPr>
                <w:rFonts w:ascii="Times New Roman" w:hAnsi="Times New Roman"/>
                <w:sz w:val="20"/>
                <w:szCs w:val="20"/>
              </w:rPr>
              <w:t>(3) Prin excepţie de la prevederile alin. (2), în cazul în care instanţa judecătorească consideră, după analiza tuturor aspectelor relevante, că motive imperative de interes general impun menţinerea efectelor contractului de achiziţie publică/sectorială sau contractului de concesiuni, aceasta va dispune sancţiuni alternative după cum urmează:</w:t>
            </w:r>
          </w:p>
          <w:p w:rsidR="001C7CF4" w:rsidRPr="001C7CF4" w:rsidRDefault="001C7CF4" w:rsidP="001C7CF4">
            <w:pPr>
              <w:jc w:val="both"/>
              <w:rPr>
                <w:rFonts w:ascii="Times New Roman" w:hAnsi="Times New Roman"/>
                <w:sz w:val="20"/>
                <w:szCs w:val="20"/>
              </w:rPr>
            </w:pPr>
            <w:r w:rsidRPr="001C7CF4">
              <w:rPr>
                <w:rFonts w:ascii="Times New Roman" w:hAnsi="Times New Roman"/>
                <w:sz w:val="20"/>
                <w:szCs w:val="20"/>
              </w:rPr>
              <w:t>a) limitarea efectelor contractului, prin reducerea termenului de execuţie al acestuia; şi/sau</w:t>
            </w:r>
          </w:p>
          <w:p w:rsidR="001C7CF4" w:rsidRPr="001C7CF4" w:rsidRDefault="001C7CF4" w:rsidP="001C7CF4">
            <w:pPr>
              <w:jc w:val="both"/>
              <w:rPr>
                <w:rFonts w:ascii="Times New Roman" w:hAnsi="Times New Roman"/>
                <w:sz w:val="20"/>
                <w:szCs w:val="20"/>
              </w:rPr>
            </w:pPr>
            <w:r w:rsidRPr="001C7CF4">
              <w:rPr>
                <w:rFonts w:ascii="Times New Roman" w:hAnsi="Times New Roman"/>
                <w:sz w:val="20"/>
                <w:szCs w:val="20"/>
              </w:rPr>
              <w:t>b) aplicarea unei amenzi autorităţii/entității contractante, cuprinsă între 2% şi 15% din valoarea contractului, cuantumul acesteia fiind invers proporţional cu posibilitatea de a limita efectele contractului conform prevederilor lit. a).</w:t>
            </w:r>
          </w:p>
          <w:p w:rsidR="00683BEA" w:rsidRPr="00683BEA" w:rsidRDefault="001C7CF4" w:rsidP="001C7CF4">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1C7CF4">
              <w:rPr>
                <w:rFonts w:ascii="Times New Roman" w:eastAsia="Calibri" w:hAnsi="Times New Roman" w:cs="Times New Roman"/>
                <w:sz w:val="20"/>
                <w:szCs w:val="20"/>
                <w:lang w:val="ro-RO" w:eastAsia="en-US"/>
              </w:rPr>
              <w:lastRenderedPageBreak/>
              <w:t>(4) La aplicarea sancţiunilor alternative prevăzute la alin. (3), instanţa judecătorească va avea în vedere ca acestea să fie eficiente, proporţionate şi descurajante.</w:t>
            </w:r>
          </w:p>
        </w:tc>
        <w:tc>
          <w:tcPr>
            <w:tcW w:w="1701" w:type="dxa"/>
          </w:tcPr>
          <w:p w:rsidR="00683BEA" w:rsidRPr="00683BEA" w:rsidRDefault="001C7CF4" w:rsidP="00B42DBB">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1C7CF4" w:rsidP="00B42DBB">
            <w:pPr>
              <w:jc w:val="center"/>
              <w:rPr>
                <w:rFonts w:ascii="Times New Roman" w:hAnsi="Times New Roman"/>
                <w:sz w:val="20"/>
                <w:szCs w:val="20"/>
              </w:rPr>
            </w:pPr>
            <w:r w:rsidRPr="0043047F">
              <w:rPr>
                <w:rFonts w:ascii="Times New Roman" w:hAnsi="Times New Roman"/>
                <w:sz w:val="20"/>
                <w:szCs w:val="20"/>
              </w:rPr>
              <w:t>Ministerul Finanțelor</w:t>
            </w: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sz w:val="20"/>
                <w:szCs w:val="20"/>
                <w:lang w:val="ro-RO" w:eastAsia="ro-RO"/>
              </w:rPr>
              <w:lastRenderedPageBreak/>
              <w:t>Articolul 2f.</w:t>
            </w:r>
            <w:r w:rsidRPr="00683BEA">
              <w:rPr>
                <w:rStyle w:val="FontStyle81"/>
                <w:rFonts w:ascii="Times New Roman" w:hAnsi="Times New Roman" w:cs="Times New Roman"/>
                <w:b w:val="0"/>
                <w:sz w:val="20"/>
                <w:szCs w:val="20"/>
                <w:lang w:val="ro-RO" w:eastAsia="ro-RO"/>
              </w:rPr>
              <w:t xml:space="preserve"> Termene</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683BEA" w:rsidP="00B42DBB">
            <w:pPr>
              <w:rPr>
                <w:rFonts w:ascii="Times New Roman" w:hAnsi="Times New Roman"/>
                <w:sz w:val="20"/>
                <w:szCs w:val="20"/>
              </w:rPr>
            </w:pP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(1)  Statele membre pot să prevadă că o cale de atac în conformitate cu articolul 2d alineatul (1) trebuie exercitată:</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(a) înainte de expirarea unui termen de cel puțin 30 de zile calendaristice începând cu ziua următoare:</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 publicării de către entitatea contractantă a anunțului de atribuire a contractului în conformitate cu articolele 70 și 71 din Directiva 2014/25/UE sau cu articolele 31 și 32 din Directiva 2014/23/UE, cu condiția ca respectivul anunț să conțină justificarea deciziei entității contractante de a atribui contractul fără publicarea prealabilă a unui anunț de participare în Jurnalul Oficial al Uniunii Europene; sau</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 informării de către entitatea contractantă a ofertanților și candidaților interesați cu privire la încheierea contractului, cu condiția ca informațiile oferite să includă un rezumat al motivelor pertinente, astfel cum sunt stabilite la articolul 75 alineatul (2) din Directiva 2014/25/UE, sub rezerva articolului 75 alineatul (3) din directiva menționată, sau la articolul 40 alineatul (1) al doilea paragraf din Directiva 2014/23/UE, sub rezerva articolului 40 alineatul (2) din directiva respectivă. Această opțiune se aplică și în cazurile menționate la articolul 2b primul paragraf litera (c) din prezenta directivă;</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(b) și în orice caz, înainte de expirarea unui termen de cel puțin 6 luni începând cu ziua următoare încheierii contractului.</w:t>
            </w:r>
          </w:p>
        </w:tc>
        <w:tc>
          <w:tcPr>
            <w:tcW w:w="4394" w:type="dxa"/>
          </w:tcPr>
          <w:p w:rsidR="007F4639" w:rsidRPr="007F4639" w:rsidRDefault="007F4639" w:rsidP="007F4639">
            <w:pPr>
              <w:rPr>
                <w:rFonts w:ascii="Times New Roman" w:hAnsi="Times New Roman"/>
                <w:b/>
                <w:sz w:val="20"/>
                <w:szCs w:val="20"/>
              </w:rPr>
            </w:pPr>
            <w:r w:rsidRPr="007F4639">
              <w:rPr>
                <w:rFonts w:ascii="Times New Roman" w:hAnsi="Times New Roman"/>
                <w:b/>
                <w:sz w:val="20"/>
                <w:szCs w:val="20"/>
              </w:rPr>
              <w:t>Proiect de lege</w:t>
            </w:r>
          </w:p>
          <w:p w:rsidR="007F4639" w:rsidRPr="007F4639" w:rsidRDefault="007F4639" w:rsidP="007F4639">
            <w:pPr>
              <w:rPr>
                <w:rFonts w:ascii="Times New Roman" w:hAnsi="Times New Roman"/>
                <w:b/>
                <w:sz w:val="20"/>
                <w:szCs w:val="20"/>
              </w:rPr>
            </w:pPr>
            <w:r w:rsidRPr="007F4639">
              <w:rPr>
                <w:rFonts w:ascii="Times New Roman" w:hAnsi="Times New Roman"/>
                <w:b/>
                <w:sz w:val="20"/>
                <w:szCs w:val="20"/>
              </w:rPr>
              <w:t>Articolul 111. Soluţionarea litigiilor</w:t>
            </w:r>
          </w:p>
          <w:p w:rsidR="007F4639" w:rsidRPr="007F4639" w:rsidRDefault="007F4639" w:rsidP="007F4639">
            <w:pPr>
              <w:jc w:val="both"/>
              <w:rPr>
                <w:rFonts w:ascii="Times New Roman" w:hAnsi="Times New Roman"/>
                <w:sz w:val="20"/>
                <w:szCs w:val="20"/>
              </w:rPr>
            </w:pPr>
            <w:r w:rsidRPr="007F4639">
              <w:rPr>
                <w:rFonts w:ascii="Times New Roman" w:hAnsi="Times New Roman"/>
                <w:sz w:val="20"/>
                <w:szCs w:val="20"/>
              </w:rPr>
              <w:t>(10) Formatul anunțului menționat la alin. (8) lit. a) este aprobat de Guvern și conține următoarele informații:</w:t>
            </w:r>
          </w:p>
          <w:p w:rsidR="007F4639" w:rsidRPr="007F4639" w:rsidRDefault="007F4639" w:rsidP="007F4639">
            <w:pPr>
              <w:jc w:val="both"/>
              <w:rPr>
                <w:rFonts w:ascii="Times New Roman" w:hAnsi="Times New Roman"/>
                <w:sz w:val="20"/>
                <w:szCs w:val="20"/>
              </w:rPr>
            </w:pPr>
            <w:r w:rsidRPr="007F4639">
              <w:rPr>
                <w:rFonts w:ascii="Times New Roman" w:hAnsi="Times New Roman"/>
                <w:sz w:val="20"/>
                <w:szCs w:val="20"/>
              </w:rPr>
              <w:t>a) numele și datele de contact ale autorității/entității contractante;</w:t>
            </w:r>
          </w:p>
          <w:p w:rsidR="007F4639" w:rsidRPr="007F4639" w:rsidRDefault="007F4639" w:rsidP="007F4639">
            <w:pPr>
              <w:jc w:val="both"/>
              <w:rPr>
                <w:rFonts w:ascii="Times New Roman" w:hAnsi="Times New Roman"/>
                <w:sz w:val="20"/>
                <w:szCs w:val="20"/>
              </w:rPr>
            </w:pPr>
            <w:r w:rsidRPr="007F4639">
              <w:rPr>
                <w:rFonts w:ascii="Times New Roman" w:hAnsi="Times New Roman"/>
                <w:sz w:val="20"/>
                <w:szCs w:val="20"/>
              </w:rPr>
              <w:t>b) descrierea obiectului contractului;</w:t>
            </w:r>
          </w:p>
          <w:p w:rsidR="007F4639" w:rsidRPr="007F4639" w:rsidRDefault="007F4639" w:rsidP="007F4639">
            <w:pPr>
              <w:jc w:val="both"/>
              <w:rPr>
                <w:rFonts w:ascii="Times New Roman" w:hAnsi="Times New Roman"/>
                <w:sz w:val="20"/>
                <w:szCs w:val="20"/>
              </w:rPr>
            </w:pPr>
            <w:r w:rsidRPr="007F4639">
              <w:rPr>
                <w:rFonts w:ascii="Times New Roman" w:hAnsi="Times New Roman"/>
                <w:sz w:val="20"/>
                <w:szCs w:val="20"/>
              </w:rPr>
              <w:t>c) justificarea deciziei autorității/entității contractante de atribuire a contractului fără publicarea prealabilă în Buletinul achiziţiilor publice, în SIA „RSAP” şi/sau în Jurnalul Oficial al Uniunii Europene a unui anunț de participare;</w:t>
            </w:r>
          </w:p>
          <w:p w:rsidR="007F4639" w:rsidRPr="007F4639" w:rsidRDefault="007F4639" w:rsidP="007F4639">
            <w:pPr>
              <w:jc w:val="both"/>
              <w:rPr>
                <w:rFonts w:ascii="Times New Roman" w:hAnsi="Times New Roman"/>
                <w:sz w:val="20"/>
                <w:szCs w:val="20"/>
              </w:rPr>
            </w:pPr>
            <w:r w:rsidRPr="007F4639">
              <w:rPr>
                <w:rFonts w:ascii="Times New Roman" w:hAnsi="Times New Roman"/>
                <w:sz w:val="20"/>
                <w:szCs w:val="20"/>
              </w:rPr>
              <w:t>d) numele și datele de contact ale operatorului economic în favoarea căruia a fost luată o decizie de atribuire, și</w:t>
            </w:r>
          </w:p>
          <w:p w:rsidR="007F4639" w:rsidRPr="007F4639" w:rsidRDefault="007F4639" w:rsidP="007F4639">
            <w:pPr>
              <w:jc w:val="both"/>
              <w:rPr>
                <w:rFonts w:ascii="Times New Roman" w:hAnsi="Times New Roman"/>
                <w:sz w:val="20"/>
                <w:szCs w:val="20"/>
              </w:rPr>
            </w:pPr>
            <w:r w:rsidRPr="007F4639">
              <w:rPr>
                <w:rFonts w:ascii="Times New Roman" w:hAnsi="Times New Roman"/>
                <w:sz w:val="20"/>
                <w:szCs w:val="20"/>
              </w:rPr>
              <w:t>e) dacă este cazul, orice altă informație considerată utilă de autoritatea/entitatea contractantă.</w:t>
            </w:r>
          </w:p>
          <w:p w:rsidR="007F4639" w:rsidRPr="007F4639" w:rsidRDefault="007F4639" w:rsidP="007F4639">
            <w:pPr>
              <w:jc w:val="both"/>
              <w:rPr>
                <w:rFonts w:ascii="Times New Roman" w:hAnsi="Times New Roman"/>
                <w:sz w:val="20"/>
                <w:szCs w:val="20"/>
              </w:rPr>
            </w:pPr>
            <w:r w:rsidRPr="007F4639">
              <w:rPr>
                <w:rFonts w:ascii="Times New Roman" w:hAnsi="Times New Roman"/>
                <w:sz w:val="20"/>
                <w:szCs w:val="20"/>
              </w:rPr>
              <w:t>(11) Constatarea nulităţii contractului de achiziţie publică/sectorială sau contractului de concesiuni, în condiţiile alin. (2), se poate solicita şi prin cerere separată în termen de:</w:t>
            </w:r>
          </w:p>
          <w:p w:rsidR="007F4639" w:rsidRPr="007F4639" w:rsidRDefault="007F4639" w:rsidP="007F4639">
            <w:pPr>
              <w:jc w:val="both"/>
              <w:rPr>
                <w:rFonts w:ascii="Times New Roman" w:hAnsi="Times New Roman"/>
                <w:sz w:val="20"/>
                <w:szCs w:val="20"/>
              </w:rPr>
            </w:pPr>
            <w:r w:rsidRPr="007F4639">
              <w:rPr>
                <w:rFonts w:ascii="Times New Roman" w:hAnsi="Times New Roman"/>
                <w:sz w:val="20"/>
                <w:szCs w:val="20"/>
              </w:rPr>
              <w:t>1) cel mult 30 de zile începând cu ziua următoare:</w:t>
            </w:r>
          </w:p>
          <w:p w:rsidR="007F4639" w:rsidRPr="007F4639" w:rsidRDefault="007F4639" w:rsidP="007F4639">
            <w:pPr>
              <w:jc w:val="both"/>
              <w:rPr>
                <w:rFonts w:ascii="Times New Roman" w:hAnsi="Times New Roman"/>
                <w:sz w:val="20"/>
                <w:szCs w:val="20"/>
              </w:rPr>
            </w:pPr>
            <w:r w:rsidRPr="007F4639">
              <w:rPr>
                <w:rFonts w:ascii="Times New Roman" w:hAnsi="Times New Roman"/>
                <w:sz w:val="20"/>
                <w:szCs w:val="20"/>
              </w:rPr>
              <w:t>a) publicării anunţului de atribuire a contractului, cu condiţia ca anunţul respectiv să conţină justificarea deciziei autorităţii/entității contractante de a atribui contractul fără publicarea prealabilă a unui anunţ de participare în Buletinul achiziţiilor publice, în SIA „RSAP” şi/sau în Jurnalul Oficial al Uniunii Europene; sau</w:t>
            </w:r>
          </w:p>
          <w:p w:rsidR="007F4639" w:rsidRPr="007F4639" w:rsidRDefault="007F4639" w:rsidP="007F4639">
            <w:pPr>
              <w:jc w:val="both"/>
              <w:rPr>
                <w:rFonts w:ascii="Times New Roman" w:hAnsi="Times New Roman"/>
                <w:sz w:val="20"/>
                <w:szCs w:val="20"/>
              </w:rPr>
            </w:pPr>
            <w:r w:rsidRPr="007F4639">
              <w:rPr>
                <w:rFonts w:ascii="Times New Roman" w:hAnsi="Times New Roman"/>
                <w:sz w:val="20"/>
                <w:szCs w:val="20"/>
              </w:rPr>
              <w:t xml:space="preserve">b) informării de către autoritatea/entitatea contractantă a ofertanţilor şi candidaţilor interesaţi cu privire la încheierea contractului, cu condiţia ca informarea să fie însoţită de un rezumat al motivelor pertinente referitoare la rezultatul selecției, la rezultatul procedurii de atribuire sau de încheiere a </w:t>
            </w:r>
            <w:r w:rsidRPr="007F4639">
              <w:rPr>
                <w:rFonts w:ascii="Times New Roman" w:hAnsi="Times New Roman"/>
                <w:sz w:val="20"/>
                <w:szCs w:val="20"/>
              </w:rPr>
              <w:lastRenderedPageBreak/>
              <w:t>acordului-cadru, la admiterea într-un sistem dinamic de achiziţie, la rezultatul concursului de soluţii ori, după caz, la anularea procedurii de atribuire. Această opţiune se aplică şi în cazurile atribuirii contractelor subsecvente în cadrul unui acord-cadru sau ca urmare a utilizării unui sitem dinamic de achiziții;</w:t>
            </w:r>
          </w:p>
          <w:p w:rsidR="007F4639" w:rsidRPr="007F4639" w:rsidRDefault="00665E3B" w:rsidP="007F4639">
            <w:pPr>
              <w:jc w:val="both"/>
              <w:rPr>
                <w:rFonts w:ascii="Times New Roman" w:hAnsi="Times New Roman"/>
                <w:sz w:val="20"/>
                <w:szCs w:val="20"/>
              </w:rPr>
            </w:pPr>
            <w:r>
              <w:rPr>
                <w:rFonts w:ascii="Times New Roman" w:hAnsi="Times New Roman"/>
                <w:sz w:val="20"/>
                <w:szCs w:val="20"/>
              </w:rPr>
              <w:t>2</w:t>
            </w:r>
            <w:r w:rsidR="007F4639" w:rsidRPr="007F4639">
              <w:rPr>
                <w:rFonts w:ascii="Times New Roman" w:hAnsi="Times New Roman"/>
                <w:sz w:val="20"/>
                <w:szCs w:val="20"/>
              </w:rPr>
              <w:t>) cel mult 6 luni începând cu ziua următoare încheierii contractului, în cazurile în care nu au fost respectate condiţiile prevăzute la lit. a).</w:t>
            </w:r>
          </w:p>
          <w:p w:rsidR="007F4639" w:rsidRPr="007F4639" w:rsidRDefault="007F4639" w:rsidP="007F4639">
            <w:pPr>
              <w:jc w:val="both"/>
              <w:rPr>
                <w:rFonts w:ascii="Times New Roman" w:hAnsi="Times New Roman"/>
                <w:sz w:val="20"/>
                <w:szCs w:val="20"/>
              </w:rPr>
            </w:pPr>
            <w:r w:rsidRPr="007F4639">
              <w:rPr>
                <w:rFonts w:ascii="Times New Roman" w:hAnsi="Times New Roman"/>
                <w:sz w:val="20"/>
                <w:szCs w:val="20"/>
              </w:rPr>
              <w:t>(12) În măsura în care un operator economic nu a utilizat o cale de atac în acest sens, autorităţile competente au dreptul de a solicita instanţei judecătoreşti constatarea nulităţii absolute a contractului de achiziţie publică/sectorială sau contractului de concesiuni pentru următoarele motive:</w:t>
            </w:r>
          </w:p>
          <w:p w:rsidR="007F4639" w:rsidRPr="007F4639" w:rsidRDefault="007F4639" w:rsidP="007F4639">
            <w:pPr>
              <w:jc w:val="both"/>
              <w:rPr>
                <w:rFonts w:ascii="Times New Roman" w:hAnsi="Times New Roman"/>
                <w:sz w:val="20"/>
                <w:szCs w:val="20"/>
              </w:rPr>
            </w:pPr>
            <w:r w:rsidRPr="007F4639">
              <w:rPr>
                <w:rFonts w:ascii="Times New Roman" w:hAnsi="Times New Roman"/>
                <w:sz w:val="20"/>
                <w:szCs w:val="20"/>
              </w:rPr>
              <w:t>a) autoritatea/entitate contractantă a atribuit contractul fără să respecte obligaţiile referitoare la publicarea unui anunţ/a unei invitaţii de participare/de concesionare;</w:t>
            </w:r>
          </w:p>
          <w:p w:rsidR="007F4639" w:rsidRPr="007F4639" w:rsidRDefault="007F4639" w:rsidP="007F4639">
            <w:pPr>
              <w:jc w:val="both"/>
              <w:rPr>
                <w:rFonts w:ascii="Times New Roman" w:hAnsi="Times New Roman"/>
                <w:sz w:val="20"/>
                <w:szCs w:val="20"/>
              </w:rPr>
            </w:pPr>
            <w:r w:rsidRPr="007F4639">
              <w:rPr>
                <w:rFonts w:ascii="Times New Roman" w:hAnsi="Times New Roman"/>
                <w:sz w:val="20"/>
                <w:szCs w:val="20"/>
              </w:rPr>
              <w:t>b) au fost încălcate prevederile art. 106 alin. (4) și (5);</w:t>
            </w:r>
          </w:p>
          <w:p w:rsidR="007F4639" w:rsidRPr="007F4639" w:rsidRDefault="007F4639" w:rsidP="007F4639">
            <w:pPr>
              <w:jc w:val="both"/>
              <w:rPr>
                <w:rFonts w:ascii="Times New Roman" w:hAnsi="Times New Roman"/>
                <w:sz w:val="20"/>
                <w:szCs w:val="20"/>
              </w:rPr>
            </w:pPr>
            <w:r w:rsidRPr="007F4639">
              <w:rPr>
                <w:rFonts w:ascii="Times New Roman" w:hAnsi="Times New Roman"/>
                <w:sz w:val="20"/>
                <w:szCs w:val="20"/>
              </w:rPr>
              <w:t>c) autoritatea/entitatea contractantă nu a respectat prevederile art. 32 alin. (10) sau ale art. 33 alin. (14) -  (18) din prezenta lege sau art. 43 alin. (14) sau ale art. 44 alin. (13) - (17) din Legea nr. 74/2020 privind achiziţiile în sectoarele energeticii, apei, transporturilor şi serviciilor poştale;</w:t>
            </w:r>
          </w:p>
          <w:p w:rsidR="007F4639" w:rsidRPr="007F4639" w:rsidRDefault="007F4639" w:rsidP="007F4639">
            <w:pPr>
              <w:jc w:val="both"/>
              <w:rPr>
                <w:rFonts w:ascii="Times New Roman" w:hAnsi="Times New Roman"/>
                <w:sz w:val="20"/>
                <w:szCs w:val="20"/>
              </w:rPr>
            </w:pPr>
            <w:r w:rsidRPr="007F4639">
              <w:rPr>
                <w:rFonts w:ascii="Times New Roman" w:hAnsi="Times New Roman"/>
                <w:sz w:val="20"/>
                <w:szCs w:val="20"/>
              </w:rPr>
              <w:t>d) contractul de achiziţie publică/sectorială sau contractul de concesiuni a fost încheiat cu nerespectarea cerinţelor minime prevăzute de autoritatea/entitatea contractantă în caietul de sarcini sau, deşi sunt respectate cerinţele respective, contractul a fost încheiat în condiţii mai puţin favorabile decât cele prevăzute în propunerile tehnică şi/sau financiară care au constituit oferta declarată câştigătoare;</w:t>
            </w:r>
          </w:p>
          <w:p w:rsidR="007F4639" w:rsidRPr="007F4639" w:rsidRDefault="007F4639" w:rsidP="007F4639">
            <w:pPr>
              <w:jc w:val="both"/>
              <w:rPr>
                <w:rFonts w:ascii="Times New Roman" w:hAnsi="Times New Roman"/>
                <w:sz w:val="20"/>
                <w:szCs w:val="20"/>
              </w:rPr>
            </w:pPr>
            <w:r w:rsidRPr="007F4639">
              <w:rPr>
                <w:rFonts w:ascii="Times New Roman" w:hAnsi="Times New Roman"/>
                <w:sz w:val="20"/>
                <w:szCs w:val="20"/>
              </w:rPr>
              <w:t xml:space="preserve">e) atunci când, deşi urmăreşte dobândirea furnizării unui bun, prestării unui serviciu sau a execuţiei unei lucrări, fapt care ar încadra contractul respectiv în categoria contractelor de achiziţie publică/sectorială </w:t>
            </w:r>
            <w:r w:rsidRPr="007F4639">
              <w:rPr>
                <w:rFonts w:ascii="Times New Roman" w:hAnsi="Times New Roman"/>
                <w:sz w:val="20"/>
                <w:szCs w:val="20"/>
              </w:rPr>
              <w:lastRenderedPageBreak/>
              <w:t xml:space="preserve">sau contractelor de concesiuni, autoritatea/entitatea contractantă încheie un alt tip de contract sau nu încheie niciun contract, nerespectând procedurile de atribuire prevăzute de prezenta lege, Legea nr. 74/2020 privind achiziţiile în sectoarele energeticii, apei, transporturilor şi serviciilor poştale sau Legea nr. </w:t>
            </w:r>
            <w:r w:rsidR="001B1A50" w:rsidRPr="007F4639">
              <w:rPr>
                <w:rFonts w:ascii="Times New Roman" w:hAnsi="Times New Roman"/>
                <w:sz w:val="20"/>
                <w:szCs w:val="20"/>
              </w:rPr>
              <w:t>x</w:t>
            </w:r>
            <w:bookmarkStart w:id="0" w:name="_GoBack"/>
            <w:bookmarkEnd w:id="0"/>
            <w:r w:rsidR="001B1A50" w:rsidRPr="007F4639">
              <w:rPr>
                <w:rFonts w:ascii="Times New Roman" w:hAnsi="Times New Roman"/>
                <w:sz w:val="20"/>
                <w:szCs w:val="20"/>
              </w:rPr>
              <w:t>x</w:t>
            </w:r>
            <w:r w:rsidRPr="007F4639">
              <w:rPr>
                <w:rFonts w:ascii="Times New Roman" w:hAnsi="Times New Roman"/>
                <w:sz w:val="20"/>
                <w:szCs w:val="20"/>
              </w:rPr>
              <w:t>/2024 privind concesiunile de lucrări și concesiunile de servicii;</w:t>
            </w:r>
          </w:p>
          <w:p w:rsidR="007F4639" w:rsidRPr="007F4639" w:rsidRDefault="007F4639" w:rsidP="007F4639">
            <w:pPr>
              <w:jc w:val="both"/>
              <w:rPr>
                <w:rFonts w:ascii="Times New Roman" w:hAnsi="Times New Roman"/>
                <w:sz w:val="20"/>
                <w:szCs w:val="20"/>
              </w:rPr>
            </w:pPr>
            <w:r w:rsidRPr="007F4639">
              <w:rPr>
                <w:rFonts w:ascii="Times New Roman" w:hAnsi="Times New Roman"/>
                <w:sz w:val="20"/>
                <w:szCs w:val="20"/>
              </w:rPr>
              <w:t>f) contractul de achiziţie publică/sectorială sau contractul de concesiuni a fost încheiat cu nerespectarea regulilor de evitare a conflictelor de interese;</w:t>
            </w:r>
          </w:p>
          <w:p w:rsidR="00683BEA" w:rsidRDefault="007F4639" w:rsidP="007F4639">
            <w:pPr>
              <w:pStyle w:val="Style8"/>
              <w:widowControl/>
              <w:tabs>
                <w:tab w:val="left" w:pos="184"/>
              </w:tabs>
              <w:spacing w:line="240" w:lineRule="auto"/>
              <w:ind w:right="34"/>
              <w:rPr>
                <w:rFonts w:ascii="Times New Roman" w:eastAsia="Calibri" w:hAnsi="Times New Roman" w:cs="Times New Roman"/>
                <w:sz w:val="20"/>
                <w:szCs w:val="20"/>
                <w:lang w:val="ro-RO" w:eastAsia="en-US"/>
              </w:rPr>
            </w:pPr>
            <w:r w:rsidRPr="007F4639">
              <w:rPr>
                <w:rFonts w:ascii="Times New Roman" w:eastAsia="Calibri" w:hAnsi="Times New Roman" w:cs="Times New Roman"/>
                <w:sz w:val="20"/>
                <w:szCs w:val="20"/>
                <w:lang w:val="ro-RO" w:eastAsia="en-US"/>
              </w:rPr>
              <w:t>g) nu au fost respectate criteriile de calificare şi selecţie prevăzute şi/sau factorii de evaluare prevăzuţi în anunţul/invitaţia de participare/de concesionare;</w:t>
            </w:r>
          </w:p>
          <w:p w:rsidR="007F4639" w:rsidRPr="007F4639" w:rsidRDefault="007F4639" w:rsidP="007F4639">
            <w:pPr>
              <w:jc w:val="both"/>
              <w:rPr>
                <w:rFonts w:ascii="Times New Roman" w:hAnsi="Times New Roman"/>
                <w:sz w:val="20"/>
                <w:szCs w:val="20"/>
              </w:rPr>
            </w:pPr>
            <w:r w:rsidRPr="007F4639">
              <w:rPr>
                <w:rFonts w:ascii="Times New Roman" w:hAnsi="Times New Roman"/>
                <w:sz w:val="20"/>
                <w:szCs w:val="20"/>
              </w:rPr>
              <w:t>h) modificarea contractului a condus la diminuarea avantajelor şi, după caz, a factorilor de evaluare care au stat la baza declarării ofertei câştigătoare.</w:t>
            </w:r>
          </w:p>
          <w:p w:rsidR="007F4639" w:rsidRPr="00683BEA" w:rsidRDefault="00665E3B" w:rsidP="007F4639">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Pr>
                <w:rFonts w:ascii="Times New Roman" w:eastAsia="Calibri" w:hAnsi="Times New Roman" w:cs="Times New Roman"/>
                <w:sz w:val="20"/>
                <w:szCs w:val="20"/>
                <w:lang w:val="ro-RO" w:eastAsia="en-US"/>
              </w:rPr>
              <w:t>(13</w:t>
            </w:r>
            <w:r w:rsidR="007F4639" w:rsidRPr="007F4639">
              <w:rPr>
                <w:rFonts w:ascii="Times New Roman" w:eastAsia="Calibri" w:hAnsi="Times New Roman" w:cs="Times New Roman"/>
                <w:sz w:val="20"/>
                <w:szCs w:val="20"/>
                <w:lang w:val="ro-RO" w:eastAsia="en-US"/>
              </w:rPr>
              <w:t>) În cazul so</w:t>
            </w:r>
            <w:r>
              <w:rPr>
                <w:rFonts w:ascii="Times New Roman" w:eastAsia="Calibri" w:hAnsi="Times New Roman" w:cs="Times New Roman"/>
                <w:sz w:val="20"/>
                <w:szCs w:val="20"/>
                <w:lang w:val="ro-RO" w:eastAsia="en-US"/>
              </w:rPr>
              <w:t>licitării prevăzute la alin. (</w:t>
            </w:r>
            <w:r w:rsidR="0022643F">
              <w:rPr>
                <w:rFonts w:ascii="Times New Roman" w:eastAsia="Calibri" w:hAnsi="Times New Roman" w:cs="Times New Roman"/>
                <w:sz w:val="20"/>
                <w:szCs w:val="20"/>
                <w:lang w:val="ro-RO" w:eastAsia="en-US"/>
              </w:rPr>
              <w:t>1</w:t>
            </w:r>
            <w:r>
              <w:rPr>
                <w:rFonts w:ascii="Times New Roman" w:eastAsia="Calibri" w:hAnsi="Times New Roman" w:cs="Times New Roman"/>
                <w:sz w:val="20"/>
                <w:szCs w:val="20"/>
                <w:lang w:val="ro-RO" w:eastAsia="en-US"/>
              </w:rPr>
              <w:t>2</w:t>
            </w:r>
            <w:r w:rsidR="007F4639" w:rsidRPr="007F4639">
              <w:rPr>
                <w:rFonts w:ascii="Times New Roman" w:eastAsia="Calibri" w:hAnsi="Times New Roman" w:cs="Times New Roman"/>
                <w:sz w:val="20"/>
                <w:szCs w:val="20"/>
                <w:lang w:val="ro-RO" w:eastAsia="en-US"/>
              </w:rPr>
              <w:t>), instanţa judecătorească, până la soluţionarea fondului cauzei, poate să dispună suspendarea executării contractului de achiziţii publice.</w:t>
            </w:r>
          </w:p>
        </w:tc>
        <w:tc>
          <w:tcPr>
            <w:tcW w:w="1701" w:type="dxa"/>
          </w:tcPr>
          <w:p w:rsidR="00683BEA" w:rsidRPr="00683BEA" w:rsidRDefault="001C7CF4" w:rsidP="00B42DBB">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1C7CF4" w:rsidP="00B42DBB">
            <w:pPr>
              <w:jc w:val="center"/>
              <w:rPr>
                <w:rFonts w:ascii="Times New Roman" w:hAnsi="Times New Roman"/>
                <w:sz w:val="20"/>
                <w:szCs w:val="20"/>
              </w:rPr>
            </w:pPr>
            <w:r w:rsidRPr="0043047F">
              <w:rPr>
                <w:rFonts w:ascii="Times New Roman" w:hAnsi="Times New Roman"/>
                <w:sz w:val="20"/>
                <w:szCs w:val="20"/>
              </w:rPr>
              <w:t>Ministerul Finanțelor</w:t>
            </w: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lastRenderedPageBreak/>
              <w:t>(2) În toate celelalte cazuri, inclusiv formularea unei căi de atac conform articolului 2e alineatul (1), termenele pentru formularea unei căi de atac sunt determinate de dreptul intern, sub rezerva dispozițiilor articolului 2c.</w:t>
            </w:r>
          </w:p>
        </w:tc>
        <w:tc>
          <w:tcPr>
            <w:tcW w:w="4394" w:type="dxa"/>
          </w:tcPr>
          <w:p w:rsidR="003B2130" w:rsidRPr="003B2130" w:rsidRDefault="003B2130" w:rsidP="003B2130">
            <w:pPr>
              <w:rPr>
                <w:rFonts w:ascii="Times New Roman" w:hAnsi="Times New Roman"/>
                <w:b/>
                <w:sz w:val="20"/>
                <w:szCs w:val="20"/>
              </w:rPr>
            </w:pPr>
            <w:r w:rsidRPr="003B2130">
              <w:rPr>
                <w:rFonts w:ascii="Times New Roman" w:hAnsi="Times New Roman"/>
                <w:b/>
                <w:sz w:val="20"/>
                <w:szCs w:val="20"/>
              </w:rPr>
              <w:t>Proiect de lege</w:t>
            </w:r>
          </w:p>
          <w:p w:rsidR="003B2130" w:rsidRPr="003B2130" w:rsidRDefault="003B2130" w:rsidP="003B2130">
            <w:pPr>
              <w:rPr>
                <w:rFonts w:ascii="Times New Roman" w:hAnsi="Times New Roman"/>
                <w:b/>
                <w:sz w:val="20"/>
                <w:szCs w:val="20"/>
              </w:rPr>
            </w:pPr>
            <w:r w:rsidRPr="003B2130">
              <w:rPr>
                <w:rFonts w:ascii="Times New Roman" w:hAnsi="Times New Roman"/>
                <w:b/>
                <w:sz w:val="20"/>
                <w:szCs w:val="20"/>
              </w:rPr>
              <w:t>Articolul 106. Depunerea contestaţiei</w:t>
            </w:r>
          </w:p>
          <w:p w:rsidR="003B2130" w:rsidRPr="003B2130" w:rsidRDefault="003B2130" w:rsidP="003B2130">
            <w:pPr>
              <w:jc w:val="both"/>
              <w:rPr>
                <w:rFonts w:ascii="Times New Roman" w:hAnsi="Times New Roman"/>
                <w:sz w:val="20"/>
                <w:szCs w:val="20"/>
              </w:rPr>
            </w:pPr>
            <w:r w:rsidRPr="003B2130">
              <w:rPr>
                <w:rFonts w:ascii="Times New Roman" w:hAnsi="Times New Roman"/>
                <w:sz w:val="20"/>
                <w:szCs w:val="20"/>
              </w:rPr>
              <w:t>(1) Operatorul economic vătămat poate sesiza Agenţia Naţională pentru Soluţionarea Contestaţiilor în vederea anulării actului şi/sau recunoaşterii dreptului pretins ori a interesului legitim prin depunerea unei contestări în termen de:</w:t>
            </w:r>
          </w:p>
          <w:p w:rsidR="003B2130" w:rsidRPr="003B2130" w:rsidRDefault="003B2130" w:rsidP="003B2130">
            <w:pPr>
              <w:jc w:val="both"/>
              <w:rPr>
                <w:rFonts w:ascii="Times New Roman" w:hAnsi="Times New Roman"/>
                <w:sz w:val="20"/>
                <w:szCs w:val="20"/>
              </w:rPr>
            </w:pPr>
            <w:r w:rsidRPr="003B2130">
              <w:rPr>
                <w:rFonts w:ascii="Times New Roman" w:hAnsi="Times New Roman"/>
                <w:sz w:val="20"/>
                <w:szCs w:val="20"/>
              </w:rPr>
              <w:t xml:space="preserve">1) 10 zile începând cu ziua următoare luării la cunoştinţă, prin mijloace electronice, în condiţiile Legii nr. XX/2024 privind concesiunile de lucrări şi concesiunile de servicii, a unui act al autorităţii/entității contractante considerat nelegal sau 15 zile în cazul </w:t>
            </w:r>
            <w:r w:rsidRPr="003B2130">
              <w:rPr>
                <w:rFonts w:ascii="Times New Roman" w:hAnsi="Times New Roman"/>
                <w:bCs/>
                <w:sz w:val="20"/>
                <w:szCs w:val="20"/>
              </w:rPr>
              <w:t>utilizării altor mijloace de comunicare</w:t>
            </w:r>
            <w:r w:rsidRPr="003B2130">
              <w:rPr>
                <w:rFonts w:ascii="Times New Roman" w:hAnsi="Times New Roman"/>
                <w:sz w:val="20"/>
                <w:szCs w:val="20"/>
              </w:rPr>
              <w:t>.</w:t>
            </w:r>
          </w:p>
          <w:p w:rsidR="003B2130" w:rsidRPr="003B2130" w:rsidRDefault="003B2130" w:rsidP="003B2130">
            <w:pPr>
              <w:jc w:val="both"/>
              <w:rPr>
                <w:rFonts w:ascii="Times New Roman" w:hAnsi="Times New Roman"/>
                <w:sz w:val="20"/>
                <w:szCs w:val="20"/>
              </w:rPr>
            </w:pPr>
            <w:r w:rsidRPr="003B2130">
              <w:rPr>
                <w:rFonts w:ascii="Times New Roman" w:hAnsi="Times New Roman"/>
                <w:sz w:val="20"/>
                <w:szCs w:val="20"/>
              </w:rPr>
              <w:t xml:space="preserve">2) 10 zile începând cu ziua următoare luării la cunoştinţă, prin mijloace electronice, în condiţiile prezentei legi sau Legii nr. 74/2020 privind achiziţiile în sectoarele energeticii, apei, </w:t>
            </w:r>
            <w:r w:rsidRPr="003B2130">
              <w:rPr>
                <w:rFonts w:ascii="Times New Roman" w:hAnsi="Times New Roman"/>
                <w:sz w:val="20"/>
                <w:szCs w:val="20"/>
              </w:rPr>
              <w:lastRenderedPageBreak/>
              <w:t xml:space="preserve">transporturilor şi serviciilor poştale, a unui act al autorităţii/entității contractante considerat nelegal sau 15 zile în cazul </w:t>
            </w:r>
            <w:r w:rsidRPr="003B2130">
              <w:rPr>
                <w:rFonts w:ascii="Times New Roman" w:hAnsi="Times New Roman"/>
                <w:bCs/>
                <w:sz w:val="20"/>
                <w:szCs w:val="20"/>
              </w:rPr>
              <w:t>utilizării altor mijloace de comunicare</w:t>
            </w:r>
            <w:r w:rsidRPr="003B2130">
              <w:rPr>
                <w:rFonts w:ascii="Times New Roman" w:hAnsi="Times New Roman"/>
                <w:sz w:val="20"/>
                <w:szCs w:val="20"/>
              </w:rPr>
              <w:t>, în cazul în care valoarea estimată, fără taxa pe valoarea adăugată, a contractului care urmează a fi atribuit, este egală sau mai mare decât următoarele praguri:</w:t>
            </w:r>
          </w:p>
          <w:p w:rsidR="003B2130" w:rsidRPr="003B2130" w:rsidRDefault="003B2130" w:rsidP="003B2130">
            <w:pPr>
              <w:jc w:val="both"/>
              <w:rPr>
                <w:rFonts w:ascii="Times New Roman" w:hAnsi="Times New Roman"/>
                <w:sz w:val="20"/>
                <w:szCs w:val="20"/>
              </w:rPr>
            </w:pPr>
            <w:r w:rsidRPr="003B2130">
              <w:rPr>
                <w:rFonts w:ascii="Times New Roman" w:hAnsi="Times New Roman"/>
                <w:sz w:val="20"/>
                <w:szCs w:val="20"/>
              </w:rPr>
              <w:t>a) pentru contractele de achiziţii de bunuri şi servicii, altele decât cele menționate la lit. c) – 2 300 000 MDL;</w:t>
            </w:r>
          </w:p>
          <w:p w:rsidR="003B2130" w:rsidRPr="003B2130" w:rsidRDefault="003B2130" w:rsidP="003B2130">
            <w:pPr>
              <w:jc w:val="both"/>
              <w:rPr>
                <w:rFonts w:ascii="Times New Roman" w:hAnsi="Times New Roman"/>
                <w:sz w:val="20"/>
                <w:szCs w:val="20"/>
              </w:rPr>
            </w:pPr>
            <w:r w:rsidRPr="003B2130">
              <w:rPr>
                <w:rFonts w:ascii="Times New Roman" w:hAnsi="Times New Roman"/>
                <w:sz w:val="20"/>
                <w:szCs w:val="20"/>
              </w:rPr>
              <w:t>b) pentru contractele de achiziţii de lucrări – 90 000 000 MDL;</w:t>
            </w:r>
          </w:p>
          <w:p w:rsidR="003B2130" w:rsidRPr="003B2130" w:rsidRDefault="003B2130" w:rsidP="003B2130">
            <w:pPr>
              <w:jc w:val="both"/>
              <w:rPr>
                <w:rFonts w:ascii="Times New Roman" w:hAnsi="Times New Roman"/>
                <w:sz w:val="20"/>
                <w:szCs w:val="20"/>
              </w:rPr>
            </w:pPr>
            <w:r w:rsidRPr="003B2130">
              <w:rPr>
                <w:rFonts w:ascii="Times New Roman" w:hAnsi="Times New Roman"/>
                <w:sz w:val="20"/>
                <w:szCs w:val="20"/>
              </w:rPr>
              <w:t>c) pentru contractele de achiziții care au ca obiect servicii sociale și alte servicii specifice enumerate în anexa nr. 14 la prezenta lege sau anexa nr. 2  la Legea nr. 74/2020– 7 000 000  MDL.</w:t>
            </w:r>
          </w:p>
          <w:p w:rsidR="00683BEA" w:rsidRPr="00683BEA" w:rsidRDefault="00F11556"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Pr>
                <w:rFonts w:ascii="Times New Roman" w:eastAsia="Calibri" w:hAnsi="Times New Roman" w:cs="Times New Roman"/>
                <w:sz w:val="20"/>
                <w:szCs w:val="20"/>
                <w:lang w:val="ro-RO" w:eastAsia="en-US"/>
              </w:rPr>
              <w:t>3</w:t>
            </w:r>
            <w:r w:rsidR="003B2130" w:rsidRPr="003B2130">
              <w:rPr>
                <w:rFonts w:ascii="Times New Roman" w:eastAsia="Calibri" w:hAnsi="Times New Roman" w:cs="Times New Roman"/>
                <w:sz w:val="20"/>
                <w:szCs w:val="20"/>
                <w:lang w:val="ro-RO" w:eastAsia="en-US"/>
              </w:rPr>
              <w:t>) 5 zile începând cu ziua următoare luării la cunoştinţă, în condiţiile prezentei legi sau Legii nr. 74/2020 privind achiziţiile în sectoarele energeticii, apei, transporturilor şi serviciilor poştale, a unui act al autorităţii/entității contractante considerat ilegal, în cazul în care valoarea estimată a contractului care urmează a fi atribuit este mai mică decât pragurile prevăzute la alin. 1 pct. 2).</w:t>
            </w:r>
          </w:p>
        </w:tc>
        <w:tc>
          <w:tcPr>
            <w:tcW w:w="1701" w:type="dxa"/>
          </w:tcPr>
          <w:p w:rsidR="00683BEA" w:rsidRPr="00683BEA" w:rsidRDefault="003B2130" w:rsidP="00B42DBB">
            <w:pPr>
              <w:rPr>
                <w:rFonts w:ascii="Times New Roman" w:hAnsi="Times New Roman"/>
                <w:sz w:val="20"/>
                <w:szCs w:val="20"/>
              </w:rPr>
            </w:pPr>
            <w:r w:rsidRPr="0043047F">
              <w:rPr>
                <w:rFonts w:ascii="Times New Roman" w:hAnsi="Times New Roman"/>
                <w:sz w:val="20"/>
                <w:szCs w:val="20"/>
              </w:rPr>
              <w:lastRenderedPageBreak/>
              <w:t>Compatibil</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3B2130" w:rsidP="00B42DBB">
            <w:pPr>
              <w:jc w:val="center"/>
              <w:rPr>
                <w:rFonts w:ascii="Times New Roman" w:hAnsi="Times New Roman"/>
                <w:sz w:val="20"/>
                <w:szCs w:val="20"/>
              </w:rPr>
            </w:pPr>
            <w:r w:rsidRPr="0043047F">
              <w:rPr>
                <w:rFonts w:ascii="Times New Roman" w:hAnsi="Times New Roman"/>
                <w:sz w:val="20"/>
                <w:szCs w:val="20"/>
              </w:rPr>
              <w:t>Ministerul Finanțelor</w:t>
            </w: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683BEA">
              <w:rPr>
                <w:rStyle w:val="FontStyle81"/>
                <w:rFonts w:ascii="Times New Roman" w:hAnsi="Times New Roman" w:cs="Times New Roman"/>
                <w:sz w:val="20"/>
                <w:szCs w:val="20"/>
                <w:lang w:val="ro-RO" w:eastAsia="ro-RO"/>
              </w:rPr>
              <w:lastRenderedPageBreak/>
              <w:t>CAPITOLUL 2</w:t>
            </w:r>
          </w:p>
          <w:p w:rsidR="00683BEA" w:rsidRPr="00683BEA" w:rsidRDefault="00683BEA" w:rsidP="00B42DBB">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sz w:val="20"/>
                <w:szCs w:val="20"/>
                <w:lang w:val="ro-RO" w:eastAsia="ro-RO"/>
              </w:rPr>
              <w:t>Atestarea</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683BEA" w:rsidP="00B42DBB">
            <w:pPr>
              <w:rPr>
                <w:rFonts w:ascii="Times New Roman" w:hAnsi="Times New Roman"/>
                <w:sz w:val="20"/>
                <w:szCs w:val="20"/>
              </w:rPr>
            </w:pP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683BEA">
              <w:rPr>
                <w:rStyle w:val="FontStyle81"/>
                <w:rFonts w:ascii="Times New Roman" w:hAnsi="Times New Roman" w:cs="Times New Roman"/>
                <w:sz w:val="20"/>
                <w:szCs w:val="20"/>
                <w:lang w:val="ro-RO" w:eastAsia="ro-RO"/>
              </w:rPr>
              <w:t>Articolul 3</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683BEA" w:rsidP="00B42DBB">
            <w:pPr>
              <w:rPr>
                <w:rFonts w:ascii="Times New Roman" w:hAnsi="Times New Roman"/>
                <w:sz w:val="20"/>
                <w:szCs w:val="20"/>
              </w:rPr>
            </w:pP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Statele membre conferă entităților contractante posibilitatea de a recurge la un sistem de atestare în conformitate cu articolele 4-7.</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F44887" w:rsidP="00B42DBB">
            <w:pPr>
              <w:rPr>
                <w:rFonts w:ascii="Times New Roman" w:hAnsi="Times New Roman"/>
                <w:sz w:val="20"/>
                <w:szCs w:val="20"/>
              </w:rPr>
            </w:pPr>
            <w:r w:rsidRPr="00F44887">
              <w:rPr>
                <w:rFonts w:ascii="Times New Roman" w:hAnsi="Times New Roman"/>
                <w:sz w:val="20"/>
                <w:szCs w:val="20"/>
              </w:rPr>
              <w:t>Normă UE neaplicabilă.</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F44887" w:rsidP="00B42DBB">
            <w:pPr>
              <w:rPr>
                <w:rFonts w:ascii="Times New Roman" w:hAnsi="Times New Roman"/>
                <w:sz w:val="20"/>
                <w:szCs w:val="20"/>
              </w:rPr>
            </w:pPr>
            <w:r w:rsidRPr="00F44887">
              <w:rPr>
                <w:rFonts w:ascii="Times New Roman" w:hAnsi="Times New Roman"/>
                <w:sz w:val="20"/>
                <w:szCs w:val="20"/>
              </w:rPr>
              <w:t>Lipsa transpunerii acestei prevederi nu generează neconcordanțe cu directiva</w:t>
            </w: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sz w:val="20"/>
                <w:szCs w:val="20"/>
                <w:lang w:val="ro-RO" w:eastAsia="ro-RO"/>
              </w:rPr>
              <w:t>Articolul 3a.</w:t>
            </w:r>
            <w:r w:rsidRPr="00683BEA">
              <w:rPr>
                <w:rStyle w:val="FontStyle81"/>
                <w:rFonts w:ascii="Times New Roman" w:hAnsi="Times New Roman" w:cs="Times New Roman"/>
                <w:b w:val="0"/>
                <w:sz w:val="20"/>
                <w:szCs w:val="20"/>
                <w:lang w:val="ro-RO" w:eastAsia="ro-RO"/>
              </w:rPr>
              <w:t xml:space="preserve"> Conținutul unui anunț de transparență ex ante voluntară</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683BEA" w:rsidP="00B42DBB">
            <w:pPr>
              <w:rPr>
                <w:rFonts w:ascii="Times New Roman" w:hAnsi="Times New Roman"/>
                <w:sz w:val="20"/>
                <w:szCs w:val="20"/>
              </w:rPr>
            </w:pP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Anunțul menționat la articolul 2d alineatul (4) a doua liniuță, al cărui format este adoptat de Comisie în conformitate cu procedura de consultare menționată la articolul 3b alineatul (2), conține următoarele informații:</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lastRenderedPageBreak/>
              <w:t xml:space="preserve">   (a) numele și datele de contact ale entității contractante;</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(b) descrierea obiectului contractului;</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(c) justificarea deciziei entității contractante de atribuire a contractului fără publicarea prealabilă în Jurnalul Oficial al Uniunii Europene a unui anunț de participare;</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(d) numele și datele de contact ale operatorului economic în favoarea căruia a fost luată o decizie de atribuire; și</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(e) dacă este cazul, orice altă informație considerată utilă de entitatea contractantă.</w:t>
            </w:r>
          </w:p>
        </w:tc>
        <w:tc>
          <w:tcPr>
            <w:tcW w:w="4394" w:type="dxa"/>
          </w:tcPr>
          <w:p w:rsidR="00F44887" w:rsidRPr="00F44887" w:rsidRDefault="00F44887" w:rsidP="00F44887">
            <w:pPr>
              <w:rPr>
                <w:rFonts w:ascii="Times New Roman" w:hAnsi="Times New Roman"/>
                <w:b/>
                <w:sz w:val="20"/>
                <w:szCs w:val="20"/>
              </w:rPr>
            </w:pPr>
            <w:r w:rsidRPr="00F44887">
              <w:rPr>
                <w:rFonts w:ascii="Times New Roman" w:hAnsi="Times New Roman"/>
                <w:b/>
                <w:sz w:val="20"/>
                <w:szCs w:val="20"/>
              </w:rPr>
              <w:lastRenderedPageBreak/>
              <w:t>Proiect de lege</w:t>
            </w:r>
          </w:p>
          <w:p w:rsidR="00F44887" w:rsidRPr="00F44887" w:rsidRDefault="00F44887" w:rsidP="00F44887">
            <w:pPr>
              <w:rPr>
                <w:rFonts w:ascii="Times New Roman" w:hAnsi="Times New Roman"/>
                <w:b/>
                <w:sz w:val="20"/>
                <w:szCs w:val="20"/>
              </w:rPr>
            </w:pPr>
            <w:r w:rsidRPr="00F44887">
              <w:rPr>
                <w:rFonts w:ascii="Times New Roman" w:hAnsi="Times New Roman"/>
                <w:b/>
                <w:sz w:val="20"/>
                <w:szCs w:val="20"/>
              </w:rPr>
              <w:t>Articolul 111. Soluţionarea litigiilor</w:t>
            </w:r>
          </w:p>
          <w:p w:rsidR="00F44887" w:rsidRPr="00F44887" w:rsidRDefault="00F44887" w:rsidP="00F44887">
            <w:pPr>
              <w:jc w:val="both"/>
              <w:rPr>
                <w:rFonts w:ascii="Times New Roman" w:hAnsi="Times New Roman"/>
                <w:sz w:val="20"/>
                <w:szCs w:val="20"/>
              </w:rPr>
            </w:pPr>
            <w:r w:rsidRPr="00F44887">
              <w:rPr>
                <w:rFonts w:ascii="Times New Roman" w:hAnsi="Times New Roman"/>
                <w:sz w:val="20"/>
                <w:szCs w:val="20"/>
              </w:rPr>
              <w:t xml:space="preserve">(9) Prevederile alin. (2) lit. c) nu sunt aplicabile atunci când autoritatea/entitatea contractantă, considerând că a respectat prevederile art. 32 alin. </w:t>
            </w:r>
            <w:r w:rsidRPr="00F44887">
              <w:rPr>
                <w:rFonts w:ascii="Times New Roman" w:hAnsi="Times New Roman"/>
                <w:sz w:val="20"/>
                <w:szCs w:val="20"/>
              </w:rPr>
              <w:lastRenderedPageBreak/>
              <w:t>(10) sau ale art. 33 alin. (14) - (18) din prezenta lege sau art. 43 alin. (14) sau ale art. 44 alin. (13) - (17) din Legea nr. 74/2020 privind achiziţiile în sectoarele energeticii, apei, transporturilor şi serviciilor poştale, a procedat după cum urmează:</w:t>
            </w:r>
          </w:p>
          <w:p w:rsidR="00F44887" w:rsidRPr="00F44887" w:rsidRDefault="00F44887" w:rsidP="00F44887">
            <w:pPr>
              <w:jc w:val="both"/>
              <w:rPr>
                <w:rFonts w:ascii="Times New Roman" w:hAnsi="Times New Roman"/>
                <w:sz w:val="20"/>
                <w:szCs w:val="20"/>
              </w:rPr>
            </w:pPr>
            <w:r w:rsidRPr="00F44887">
              <w:rPr>
                <w:rFonts w:ascii="Times New Roman" w:hAnsi="Times New Roman"/>
                <w:sz w:val="20"/>
                <w:szCs w:val="20"/>
              </w:rPr>
              <w:t>a) a comunicat ofertanţilor implicaţi decizia de atribuire a contractului de achiziţie publică/sectorială, cu respectarea prevederilor privind informarea candidaților și ofertanților; şi</w:t>
            </w:r>
          </w:p>
          <w:p w:rsidR="00683BEA" w:rsidRPr="00683BEA" w:rsidRDefault="00F44887" w:rsidP="00F44887">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F44887">
              <w:rPr>
                <w:rFonts w:ascii="Times New Roman" w:eastAsia="Calibri" w:hAnsi="Times New Roman" w:cs="Times New Roman"/>
                <w:sz w:val="20"/>
                <w:szCs w:val="20"/>
                <w:lang w:val="ro-RO" w:eastAsia="en-US"/>
              </w:rPr>
              <w:t>b) a încheiat contractul respectând, din proprie iniţiativă, prevederile art. 106 alin. (4) și (5), termenele curgând în acest caz de la data transmiterii comunicării prevăzute la lit. a) din prezentul alineat.</w:t>
            </w:r>
          </w:p>
        </w:tc>
        <w:tc>
          <w:tcPr>
            <w:tcW w:w="1701" w:type="dxa"/>
          </w:tcPr>
          <w:p w:rsidR="00683BEA" w:rsidRPr="00683BEA" w:rsidRDefault="00F44887" w:rsidP="00B42DBB">
            <w:pPr>
              <w:rPr>
                <w:rFonts w:ascii="Times New Roman" w:hAnsi="Times New Roman"/>
                <w:sz w:val="20"/>
                <w:szCs w:val="20"/>
              </w:rPr>
            </w:pPr>
            <w:r w:rsidRPr="00F44887">
              <w:rPr>
                <w:rFonts w:ascii="Times New Roman" w:hAnsi="Times New Roman"/>
                <w:sz w:val="20"/>
                <w:szCs w:val="20"/>
              </w:rPr>
              <w:lastRenderedPageBreak/>
              <w:t>Compatibil</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F44887" w:rsidP="00B42DBB">
            <w:pPr>
              <w:jc w:val="center"/>
              <w:rPr>
                <w:rFonts w:ascii="Times New Roman" w:hAnsi="Times New Roman"/>
                <w:sz w:val="20"/>
                <w:szCs w:val="20"/>
              </w:rPr>
            </w:pPr>
            <w:r w:rsidRPr="0043047F">
              <w:rPr>
                <w:rFonts w:ascii="Times New Roman" w:hAnsi="Times New Roman"/>
                <w:sz w:val="20"/>
                <w:szCs w:val="20"/>
              </w:rPr>
              <w:t>Ministerul Finanțelor</w:t>
            </w: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sz w:val="20"/>
                <w:szCs w:val="20"/>
                <w:lang w:val="ro-RO" w:eastAsia="ro-RO"/>
              </w:rPr>
              <w:lastRenderedPageBreak/>
              <w:t>Articolul 3b.</w:t>
            </w:r>
            <w:r w:rsidRPr="00683BEA">
              <w:rPr>
                <w:rStyle w:val="FontStyle81"/>
                <w:rFonts w:ascii="Times New Roman" w:hAnsi="Times New Roman" w:cs="Times New Roman"/>
                <w:b w:val="0"/>
                <w:sz w:val="20"/>
                <w:szCs w:val="20"/>
                <w:lang w:val="ro-RO" w:eastAsia="ro-RO"/>
              </w:rPr>
              <w:t xml:space="preserve"> Procedura comitetului</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683BEA" w:rsidP="00B42DBB">
            <w:pPr>
              <w:rPr>
                <w:rFonts w:ascii="Times New Roman" w:hAnsi="Times New Roman"/>
                <w:sz w:val="20"/>
                <w:szCs w:val="20"/>
              </w:rPr>
            </w:pP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(1)  Comisia este asistată de Comitetul consultativ pentru achiziții publice constituit în temeiul articolului 1 din Decizia 71/306/CEE a Consiliului din 26 iulie 1971 (denumit în continuare „comitetul”).</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9A4319" w:rsidP="00B42DBB">
            <w:pPr>
              <w:rPr>
                <w:rFonts w:ascii="Times New Roman" w:hAnsi="Times New Roman"/>
                <w:sz w:val="20"/>
                <w:szCs w:val="20"/>
              </w:rPr>
            </w:pPr>
            <w:r w:rsidRPr="009A4319">
              <w:rPr>
                <w:rFonts w:ascii="Times New Roman" w:hAnsi="Times New Roman"/>
                <w:sz w:val="20"/>
                <w:szCs w:val="20"/>
              </w:rPr>
              <w:t>Normă UE neaplicabilă.</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9A4319" w:rsidP="00B42DBB">
            <w:pPr>
              <w:rPr>
                <w:rFonts w:ascii="Times New Roman" w:hAnsi="Times New Roman"/>
                <w:sz w:val="20"/>
                <w:szCs w:val="20"/>
              </w:rPr>
            </w:pPr>
            <w:r w:rsidRPr="009A4319">
              <w:rPr>
                <w:rFonts w:ascii="Times New Roman" w:hAnsi="Times New Roman"/>
                <w:sz w:val="20"/>
                <w:szCs w:val="20"/>
              </w:rPr>
              <w:t>Lipsa transpunerii acestei prevederi nu generează neconcordanțe cu directiva</w:t>
            </w: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(2)  În cazul în care se face trimitere la prezentul alineat, se aplică articolele 3 și 7 din Decizia 1999/468/CE a Consiliului din 28 iunie 1999 de stabilire a normelor privind exercitarea competențelor de executare conferite Comisiei, având în vedere dispozițiile articolului 8.</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9A4319" w:rsidP="00B42DBB">
            <w:pPr>
              <w:rPr>
                <w:rFonts w:ascii="Times New Roman" w:hAnsi="Times New Roman"/>
                <w:sz w:val="20"/>
                <w:szCs w:val="20"/>
              </w:rPr>
            </w:pPr>
            <w:r w:rsidRPr="009A4319">
              <w:rPr>
                <w:rFonts w:ascii="Times New Roman" w:hAnsi="Times New Roman"/>
                <w:sz w:val="20"/>
                <w:szCs w:val="20"/>
              </w:rPr>
              <w:t>Normă UE neaplicabilă.</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9A4319" w:rsidP="00B42DBB">
            <w:pPr>
              <w:rPr>
                <w:rFonts w:ascii="Times New Roman" w:hAnsi="Times New Roman"/>
                <w:sz w:val="20"/>
                <w:szCs w:val="20"/>
              </w:rPr>
            </w:pPr>
            <w:r w:rsidRPr="009A4319">
              <w:rPr>
                <w:rFonts w:ascii="Times New Roman" w:hAnsi="Times New Roman"/>
                <w:sz w:val="20"/>
                <w:szCs w:val="20"/>
              </w:rPr>
              <w:t>Lipsa transpunerii acestei prevederi nu generează neconcordanțe cu directiva</w:t>
            </w: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683BEA">
              <w:rPr>
                <w:rStyle w:val="FontStyle81"/>
                <w:rFonts w:ascii="Times New Roman" w:hAnsi="Times New Roman" w:cs="Times New Roman"/>
                <w:sz w:val="20"/>
                <w:szCs w:val="20"/>
                <w:lang w:val="ro-RO" w:eastAsia="ro-RO"/>
              </w:rPr>
              <w:t>CAPITOLUL 3</w:t>
            </w:r>
          </w:p>
          <w:p w:rsidR="00683BEA" w:rsidRPr="00683BEA" w:rsidRDefault="00683BEA" w:rsidP="00B42DBB">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sz w:val="20"/>
                <w:szCs w:val="20"/>
                <w:lang w:val="ro-RO" w:eastAsia="ro-RO"/>
              </w:rPr>
              <w:t>Mecanism de corecție</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683BEA" w:rsidP="00B42DBB">
            <w:pPr>
              <w:rPr>
                <w:rFonts w:ascii="Times New Roman" w:hAnsi="Times New Roman"/>
                <w:sz w:val="20"/>
                <w:szCs w:val="20"/>
              </w:rPr>
            </w:pP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sz w:val="20"/>
                <w:szCs w:val="20"/>
                <w:lang w:val="ro-RO" w:eastAsia="ro-RO"/>
              </w:rPr>
              <w:t>Articolul 8.</w:t>
            </w:r>
            <w:r w:rsidRPr="00683BEA">
              <w:rPr>
                <w:rStyle w:val="FontStyle81"/>
                <w:rFonts w:ascii="Times New Roman" w:hAnsi="Times New Roman" w:cs="Times New Roman"/>
                <w:b w:val="0"/>
                <w:sz w:val="20"/>
                <w:szCs w:val="20"/>
                <w:lang w:val="ro-RO" w:eastAsia="ro-RO"/>
              </w:rPr>
              <w:t xml:space="preserve"> Mecanismul de remediere</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683BEA" w:rsidP="00B42DBB">
            <w:pPr>
              <w:rPr>
                <w:rFonts w:ascii="Times New Roman" w:hAnsi="Times New Roman"/>
                <w:sz w:val="20"/>
                <w:szCs w:val="20"/>
              </w:rPr>
            </w:pP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(1) Comisia poate invoca procedura prevăzută la alineatele (2)-(5) în cazul în care consideră că, înainte de încheierea unui contract, a fost săvârșită o încălcare gravă a dreptului Uniunii în domeniul achizițiilor publice în cursul unei proceduri de atribuire a unui contract care intră în domeniul de aplicare al Directivei 2014/25/UE sau al Directivei 2014/23/UE, sau în legătură cu articolul 26 alineatul (1) din Directiva </w:t>
            </w:r>
            <w:r w:rsidRPr="00683BEA">
              <w:rPr>
                <w:rStyle w:val="FontStyle81"/>
                <w:rFonts w:ascii="Times New Roman" w:hAnsi="Times New Roman" w:cs="Times New Roman"/>
                <w:b w:val="0"/>
                <w:sz w:val="20"/>
                <w:szCs w:val="20"/>
                <w:lang w:val="ro-RO" w:eastAsia="ro-RO"/>
              </w:rPr>
              <w:lastRenderedPageBreak/>
              <w:t>2014/25/UE, în cazul entităților contractante cărora li se aplică dispoziția respectivă.</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9A4319" w:rsidP="00B42DBB">
            <w:pPr>
              <w:rPr>
                <w:rFonts w:ascii="Times New Roman" w:hAnsi="Times New Roman"/>
                <w:sz w:val="20"/>
                <w:szCs w:val="20"/>
              </w:rPr>
            </w:pPr>
            <w:r w:rsidRPr="009A4319">
              <w:rPr>
                <w:rFonts w:ascii="Times New Roman" w:hAnsi="Times New Roman"/>
                <w:sz w:val="20"/>
                <w:szCs w:val="20"/>
              </w:rPr>
              <w:t>Normă UE neaplicabilă.</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9A4319" w:rsidP="00B42DBB">
            <w:pPr>
              <w:rPr>
                <w:rFonts w:ascii="Times New Roman" w:hAnsi="Times New Roman"/>
                <w:sz w:val="20"/>
                <w:szCs w:val="20"/>
              </w:rPr>
            </w:pPr>
            <w:r w:rsidRPr="009A4319">
              <w:rPr>
                <w:rFonts w:ascii="Times New Roman" w:hAnsi="Times New Roman"/>
                <w:sz w:val="20"/>
                <w:szCs w:val="20"/>
              </w:rPr>
              <w:t>Lipsa transpunerii acestei prevederi nu generează neconcordanțe cu directiva</w:t>
            </w: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lastRenderedPageBreak/>
              <w:t>(2)  Comisia notifică statul membru în cauză asupra motivelor care au condus la concluzia că s-a săvârșit o încălcare gravă și solicită remedierea acesteia prin mijloace corespunzătoare.</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9A4319" w:rsidP="00B42DBB">
            <w:pPr>
              <w:rPr>
                <w:rFonts w:ascii="Times New Roman" w:hAnsi="Times New Roman"/>
                <w:sz w:val="20"/>
                <w:szCs w:val="20"/>
              </w:rPr>
            </w:pPr>
            <w:r w:rsidRPr="009A4319">
              <w:rPr>
                <w:rFonts w:ascii="Times New Roman" w:hAnsi="Times New Roman"/>
                <w:sz w:val="20"/>
                <w:szCs w:val="20"/>
              </w:rPr>
              <w:t>Normă UE neaplicabilă.</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9A4319" w:rsidP="00B42DBB">
            <w:pPr>
              <w:rPr>
                <w:rFonts w:ascii="Times New Roman" w:hAnsi="Times New Roman"/>
                <w:sz w:val="20"/>
                <w:szCs w:val="20"/>
              </w:rPr>
            </w:pPr>
            <w:r w:rsidRPr="009A4319">
              <w:rPr>
                <w:rFonts w:ascii="Times New Roman" w:hAnsi="Times New Roman"/>
                <w:sz w:val="20"/>
                <w:szCs w:val="20"/>
              </w:rPr>
              <w:t>Lipsa transpunerii acestei prevederi nu generează neconcordanțe cu directiva</w:t>
            </w: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(3)  În termen de 21 de zile calendaristice de la primirea notificării menționate la alineatul (2), statul membru respectiv transmite Comisiei:</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(a) confirmarea faptului că încălcarea a fost remediată;</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(b) o notă motivată privind rațiunea pentru care nu s-a procedat la remedierea acesteia; sau</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   (c) o notificare conform căreia procedura de atribuire a contractului a fost suspendată fie de entitatea contractantă, din proprie inițiativă, fie în virtutea competențelor menționate la articolul 2 alineatul (1) litera (a).</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9A4319" w:rsidP="00B42DBB">
            <w:pPr>
              <w:rPr>
                <w:rFonts w:ascii="Times New Roman" w:hAnsi="Times New Roman"/>
                <w:sz w:val="20"/>
                <w:szCs w:val="20"/>
              </w:rPr>
            </w:pPr>
            <w:r w:rsidRPr="009A4319">
              <w:rPr>
                <w:rFonts w:ascii="Times New Roman" w:hAnsi="Times New Roman"/>
                <w:sz w:val="20"/>
                <w:szCs w:val="20"/>
              </w:rPr>
              <w:t>Normă UE neaplicabilă.</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9A4319" w:rsidP="00B42DBB">
            <w:pPr>
              <w:rPr>
                <w:rFonts w:ascii="Times New Roman" w:hAnsi="Times New Roman"/>
                <w:sz w:val="20"/>
                <w:szCs w:val="20"/>
              </w:rPr>
            </w:pPr>
            <w:r w:rsidRPr="009A4319">
              <w:rPr>
                <w:rFonts w:ascii="Times New Roman" w:hAnsi="Times New Roman"/>
                <w:sz w:val="20"/>
                <w:szCs w:val="20"/>
              </w:rPr>
              <w:t>Lipsa transpunerii acestei prevederi nu generează neconcordanțe cu directiva</w:t>
            </w: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(4) O notă motivată comunicată în conformitate cu alineatul (3) litera (b) se poate întemeia, printre altele, pe faptul că presupusa încălcare constituie deja obiectul unor proceduri judiciare sau al unei căi de atac astfel cum este menționată la articolul 2 alineatul (9). În acest caz, statul membru în cauză informează Comisia despre rezultatul procedurilor respective, de îndată ce acestea devin cunoscute.</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9A4319" w:rsidP="00B42DBB">
            <w:pPr>
              <w:rPr>
                <w:rFonts w:ascii="Times New Roman" w:hAnsi="Times New Roman"/>
                <w:sz w:val="20"/>
                <w:szCs w:val="20"/>
              </w:rPr>
            </w:pPr>
            <w:r w:rsidRPr="009A4319">
              <w:rPr>
                <w:rFonts w:ascii="Times New Roman" w:hAnsi="Times New Roman"/>
                <w:sz w:val="20"/>
                <w:szCs w:val="20"/>
              </w:rPr>
              <w:t>Normă UE neaplicabilă.</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9A4319" w:rsidP="00B42DBB">
            <w:pPr>
              <w:rPr>
                <w:rFonts w:ascii="Times New Roman" w:hAnsi="Times New Roman"/>
                <w:sz w:val="20"/>
                <w:szCs w:val="20"/>
              </w:rPr>
            </w:pPr>
            <w:r w:rsidRPr="009A4319">
              <w:rPr>
                <w:rFonts w:ascii="Times New Roman" w:hAnsi="Times New Roman"/>
                <w:sz w:val="20"/>
                <w:szCs w:val="20"/>
              </w:rPr>
              <w:t>Lipsa transpunerii acestei prevederi nu generează neconcordanțe cu directiva</w:t>
            </w: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(5)  În cazul în care s-a transmis o notificare potrivit căreia procedura de atribuire a contractului a fost suspendată în conformitate cu alineatul (3) litera (c), statul membru în cauză informează Comisia în momentul în care această suspendare este ridicată sau în care se inițiază o altă procedură de atribuire a </w:t>
            </w:r>
            <w:r w:rsidRPr="00683BEA">
              <w:rPr>
                <w:rStyle w:val="FontStyle81"/>
                <w:rFonts w:ascii="Times New Roman" w:hAnsi="Times New Roman" w:cs="Times New Roman"/>
                <w:b w:val="0"/>
                <w:sz w:val="20"/>
                <w:szCs w:val="20"/>
                <w:lang w:val="ro-RO" w:eastAsia="ro-RO"/>
              </w:rPr>
              <w:lastRenderedPageBreak/>
              <w:t>contractului care are, în totalitate sau parțial, același obiect. Această nouă notificare confirmă faptul că presupusa încălcare a fost remediată sau include o notă motivată privind cauza pentru care nu s-a efectuat remedierea.</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9A4319" w:rsidP="00B42DBB">
            <w:pPr>
              <w:rPr>
                <w:rFonts w:ascii="Times New Roman" w:hAnsi="Times New Roman"/>
                <w:sz w:val="20"/>
                <w:szCs w:val="20"/>
              </w:rPr>
            </w:pPr>
            <w:r w:rsidRPr="009A4319">
              <w:rPr>
                <w:rFonts w:ascii="Times New Roman" w:hAnsi="Times New Roman"/>
                <w:sz w:val="20"/>
                <w:szCs w:val="20"/>
              </w:rPr>
              <w:t>Normă UE neaplicabilă.</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9A4319" w:rsidP="00B42DBB">
            <w:pPr>
              <w:rPr>
                <w:rFonts w:ascii="Times New Roman" w:hAnsi="Times New Roman"/>
                <w:sz w:val="20"/>
                <w:szCs w:val="20"/>
              </w:rPr>
            </w:pPr>
            <w:r w:rsidRPr="009A4319">
              <w:rPr>
                <w:rFonts w:ascii="Times New Roman" w:hAnsi="Times New Roman"/>
                <w:sz w:val="20"/>
                <w:szCs w:val="20"/>
              </w:rPr>
              <w:t>Lipsa transpunerii acestei prevederi nu generează neconcordanțe cu directiva</w:t>
            </w: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683BEA">
              <w:rPr>
                <w:rStyle w:val="FontStyle81"/>
                <w:rFonts w:ascii="Times New Roman" w:hAnsi="Times New Roman" w:cs="Times New Roman"/>
                <w:sz w:val="20"/>
                <w:szCs w:val="20"/>
                <w:lang w:val="ro-RO" w:eastAsia="ro-RO"/>
              </w:rPr>
              <w:lastRenderedPageBreak/>
              <w:t>CAPITOLUL 4</w:t>
            </w:r>
          </w:p>
          <w:p w:rsidR="00683BEA" w:rsidRPr="00683BEA" w:rsidRDefault="00683BEA" w:rsidP="00B42DBB">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sz w:val="20"/>
                <w:szCs w:val="20"/>
                <w:lang w:val="ro-RO" w:eastAsia="ro-RO"/>
              </w:rPr>
              <w:t>Concilierea</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683BEA" w:rsidP="00B42DBB">
            <w:pPr>
              <w:rPr>
                <w:rFonts w:ascii="Times New Roman" w:hAnsi="Times New Roman"/>
                <w:sz w:val="20"/>
                <w:szCs w:val="20"/>
              </w:rPr>
            </w:pP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jc w:val="center"/>
              <w:rPr>
                <w:rStyle w:val="FontStyle81"/>
                <w:rFonts w:ascii="Times New Roman" w:hAnsi="Times New Roman" w:cs="Times New Roman"/>
                <w:sz w:val="20"/>
                <w:szCs w:val="20"/>
                <w:lang w:val="ro-RO" w:eastAsia="ro-RO"/>
              </w:rPr>
            </w:pPr>
            <w:r w:rsidRPr="00683BEA">
              <w:rPr>
                <w:rStyle w:val="FontStyle81"/>
                <w:rFonts w:ascii="Times New Roman" w:hAnsi="Times New Roman" w:cs="Times New Roman"/>
                <w:sz w:val="20"/>
                <w:szCs w:val="20"/>
                <w:lang w:val="ro-RO" w:eastAsia="ro-RO"/>
              </w:rPr>
              <w:t>CAPITOLUL 5</w:t>
            </w:r>
          </w:p>
          <w:p w:rsidR="00683BEA" w:rsidRPr="00683BEA" w:rsidRDefault="00683BEA" w:rsidP="00B42DBB">
            <w:pPr>
              <w:pStyle w:val="Style8"/>
              <w:widowControl/>
              <w:tabs>
                <w:tab w:val="left" w:pos="317"/>
              </w:tabs>
              <w:spacing w:line="240" w:lineRule="auto"/>
              <w:jc w:val="center"/>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sz w:val="20"/>
                <w:szCs w:val="20"/>
                <w:lang w:val="ro-RO" w:eastAsia="ro-RO"/>
              </w:rPr>
              <w:t>Dispoziții finale</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683BEA" w:rsidP="00B42DBB">
            <w:pPr>
              <w:rPr>
                <w:rFonts w:ascii="Times New Roman" w:hAnsi="Times New Roman"/>
                <w:sz w:val="20"/>
                <w:szCs w:val="20"/>
              </w:rPr>
            </w:pP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sz w:val="20"/>
                <w:szCs w:val="20"/>
                <w:lang w:val="ro-RO" w:eastAsia="ro-RO"/>
              </w:rPr>
              <w:t>Articolul 12.</w:t>
            </w:r>
            <w:r w:rsidRPr="00683BEA">
              <w:rPr>
                <w:rStyle w:val="FontStyle81"/>
                <w:rFonts w:ascii="Times New Roman" w:hAnsi="Times New Roman" w:cs="Times New Roman"/>
                <w:b w:val="0"/>
                <w:sz w:val="20"/>
                <w:szCs w:val="20"/>
                <w:lang w:val="ro-RO" w:eastAsia="ro-RO"/>
              </w:rPr>
              <w:t xml:space="preserve"> Punerea în aplicare</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683BEA" w:rsidP="00B42DBB">
            <w:pPr>
              <w:rPr>
                <w:rFonts w:ascii="Times New Roman" w:hAnsi="Times New Roman"/>
                <w:sz w:val="20"/>
                <w:szCs w:val="20"/>
              </w:rPr>
            </w:pP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(1)  Comisia poate solicita statelor membre, după consultarea comitetului, să furnizeze informații în legătură cu funcționarea căilor de atac la nivel național.</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5B14DB" w:rsidP="00B42DBB">
            <w:pPr>
              <w:rPr>
                <w:rFonts w:ascii="Times New Roman" w:hAnsi="Times New Roman"/>
                <w:sz w:val="20"/>
                <w:szCs w:val="20"/>
              </w:rPr>
            </w:pPr>
            <w:r w:rsidRPr="009A4319">
              <w:rPr>
                <w:rFonts w:ascii="Times New Roman" w:hAnsi="Times New Roman"/>
                <w:sz w:val="20"/>
                <w:szCs w:val="20"/>
              </w:rPr>
              <w:t>Normă UE neaplicabilă.</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5B14DB" w:rsidP="00B42DBB">
            <w:pPr>
              <w:rPr>
                <w:rFonts w:ascii="Times New Roman" w:hAnsi="Times New Roman"/>
                <w:sz w:val="20"/>
                <w:szCs w:val="20"/>
              </w:rPr>
            </w:pPr>
            <w:r w:rsidRPr="005B14DB">
              <w:rPr>
                <w:rFonts w:ascii="Times New Roman" w:hAnsi="Times New Roman"/>
                <w:sz w:val="20"/>
                <w:szCs w:val="20"/>
              </w:rPr>
              <w:t>Lipsa transpunerii acestei prevederi nu generează neconcordanțe cu directiva</w:t>
            </w: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(2)  Statele membre transmit anual Comisiei textul tuturor deciziilor, însoțite de expunerile de motive, adoptate de organismele responsabile de soluționarea căilor de atac, în conformitate cu articolul 2d alineatul (3).</w:t>
            </w:r>
          </w:p>
        </w:tc>
        <w:tc>
          <w:tcPr>
            <w:tcW w:w="4394" w:type="dxa"/>
          </w:tcPr>
          <w:p w:rsidR="005B14DB" w:rsidRPr="005B14DB" w:rsidRDefault="005B14DB" w:rsidP="005B14DB">
            <w:pPr>
              <w:rPr>
                <w:rFonts w:ascii="Times New Roman" w:hAnsi="Times New Roman"/>
                <w:b/>
                <w:sz w:val="20"/>
                <w:szCs w:val="20"/>
              </w:rPr>
            </w:pPr>
            <w:r w:rsidRPr="005B14DB">
              <w:rPr>
                <w:rFonts w:ascii="Times New Roman" w:hAnsi="Times New Roman"/>
                <w:b/>
                <w:sz w:val="20"/>
                <w:szCs w:val="20"/>
              </w:rPr>
              <w:t>Proiect de lege</w:t>
            </w:r>
          </w:p>
          <w:p w:rsidR="005B14DB" w:rsidRPr="005B14DB" w:rsidRDefault="005B14DB" w:rsidP="005B14DB">
            <w:pPr>
              <w:rPr>
                <w:rFonts w:ascii="Times New Roman" w:hAnsi="Times New Roman"/>
                <w:b/>
                <w:sz w:val="20"/>
                <w:szCs w:val="20"/>
              </w:rPr>
            </w:pPr>
            <w:r w:rsidRPr="005B14DB">
              <w:rPr>
                <w:rFonts w:ascii="Times New Roman" w:hAnsi="Times New Roman"/>
                <w:b/>
                <w:sz w:val="20"/>
                <w:szCs w:val="20"/>
              </w:rPr>
              <w:t>Articolul 93. Relațiile Agenției Naționale pentru Soluționarea Contestațiilor cu Parlamentul cu autorități publice și alte instituții</w:t>
            </w:r>
          </w:p>
          <w:p w:rsidR="005B14DB" w:rsidRPr="005B14DB" w:rsidRDefault="005B14DB" w:rsidP="005B14DB">
            <w:pPr>
              <w:jc w:val="both"/>
              <w:rPr>
                <w:rFonts w:ascii="Times New Roman" w:hAnsi="Times New Roman"/>
                <w:sz w:val="20"/>
                <w:szCs w:val="20"/>
              </w:rPr>
            </w:pPr>
            <w:r w:rsidRPr="005B14DB">
              <w:rPr>
                <w:rFonts w:ascii="Times New Roman" w:hAnsi="Times New Roman"/>
                <w:sz w:val="20"/>
                <w:szCs w:val="20"/>
              </w:rPr>
              <w:t>(1) Agenţia Naţională pentru Soluţionarea Contestaţiilor prezintă Parlamentului, în şedinţă plenară, până la data de 15 martie a fiecărui an, un raport anual de activitate, care include date şi analize cu privire la cazurile de soluţionare a contestaţiilor.</w:t>
            </w:r>
          </w:p>
          <w:p w:rsidR="005B14DB" w:rsidRPr="005B14DB" w:rsidRDefault="005B14DB" w:rsidP="005B14DB">
            <w:pPr>
              <w:jc w:val="both"/>
              <w:rPr>
                <w:rFonts w:ascii="Times New Roman" w:hAnsi="Times New Roman"/>
                <w:sz w:val="20"/>
                <w:szCs w:val="20"/>
              </w:rPr>
            </w:pPr>
            <w:r w:rsidRPr="005B14DB">
              <w:rPr>
                <w:rFonts w:ascii="Times New Roman" w:hAnsi="Times New Roman"/>
                <w:sz w:val="20"/>
                <w:szCs w:val="20"/>
              </w:rPr>
              <w:t>(2) La solicitarea Parlamentului, Agenţia Naţională pentru Soluţionarea Contestaţiilor prezintă rapoarte pentru o perioadă mai scurtă de un an. Agenţia Naţională pentru Soluţionarea Contestaţiilor poate să prezinte Parlamentului şi alte rapoarte considerate necesare.</w:t>
            </w:r>
          </w:p>
          <w:p w:rsidR="00683BEA" w:rsidRPr="00683BEA" w:rsidRDefault="005B14DB" w:rsidP="005B14D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5B14DB">
              <w:rPr>
                <w:rFonts w:ascii="Times New Roman" w:eastAsia="Calibri" w:hAnsi="Times New Roman" w:cs="Times New Roman"/>
                <w:sz w:val="20"/>
                <w:szCs w:val="20"/>
                <w:lang w:val="ro-RO" w:eastAsia="en-US"/>
              </w:rPr>
              <w:t>(3) Raportul prevăzut la alin. (1) se publică, pe pagina web oficială a Agenţiei Naţionale pentru Soluţionarea Contestaţiilor, în termen de 7 zile de la data prezentării acestuia în Parlament.</w:t>
            </w:r>
          </w:p>
        </w:tc>
        <w:tc>
          <w:tcPr>
            <w:tcW w:w="1701" w:type="dxa"/>
          </w:tcPr>
          <w:p w:rsidR="00683BEA" w:rsidRPr="00683BEA" w:rsidRDefault="005B14DB" w:rsidP="00B42DBB">
            <w:pPr>
              <w:rPr>
                <w:rFonts w:ascii="Times New Roman" w:hAnsi="Times New Roman"/>
                <w:sz w:val="20"/>
                <w:szCs w:val="20"/>
              </w:rPr>
            </w:pPr>
            <w:r w:rsidRPr="0043047F">
              <w:rPr>
                <w:rFonts w:ascii="Times New Roman" w:hAnsi="Times New Roman"/>
                <w:sz w:val="20"/>
                <w:szCs w:val="20"/>
              </w:rPr>
              <w:t>Compatibil</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5B14DB" w:rsidP="00B42DBB">
            <w:pPr>
              <w:jc w:val="center"/>
              <w:rPr>
                <w:rFonts w:ascii="Times New Roman" w:hAnsi="Times New Roman"/>
                <w:sz w:val="20"/>
                <w:szCs w:val="20"/>
              </w:rPr>
            </w:pPr>
            <w:r w:rsidRPr="0043047F">
              <w:rPr>
                <w:rFonts w:ascii="Times New Roman" w:hAnsi="Times New Roman"/>
                <w:sz w:val="20"/>
                <w:szCs w:val="20"/>
              </w:rPr>
              <w:t>Ministerul Finanțelor</w:t>
            </w: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sz w:val="20"/>
                <w:szCs w:val="20"/>
                <w:lang w:val="ro-RO" w:eastAsia="ro-RO"/>
              </w:rPr>
              <w:t>Articolul 12a.</w:t>
            </w:r>
            <w:r w:rsidRPr="00683BEA">
              <w:rPr>
                <w:rStyle w:val="FontStyle81"/>
                <w:rFonts w:ascii="Times New Roman" w:hAnsi="Times New Roman" w:cs="Times New Roman"/>
                <w:b w:val="0"/>
                <w:sz w:val="20"/>
                <w:szCs w:val="20"/>
                <w:lang w:val="ro-RO" w:eastAsia="ro-RO"/>
              </w:rPr>
              <w:t xml:space="preserve"> Reexaminarea</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683BEA" w:rsidP="00B42DBB">
            <w:pPr>
              <w:rPr>
                <w:rFonts w:ascii="Times New Roman" w:hAnsi="Times New Roman"/>
                <w:sz w:val="20"/>
                <w:szCs w:val="20"/>
              </w:rPr>
            </w:pP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 xml:space="preserve">Până la 20 decembrie 2012, Comisia reexaminează punerea în aplicare a prezentei directive și prezintă un raport Parlamentului </w:t>
            </w:r>
            <w:r w:rsidRPr="00683BEA">
              <w:rPr>
                <w:rStyle w:val="FontStyle81"/>
                <w:rFonts w:ascii="Times New Roman" w:hAnsi="Times New Roman" w:cs="Times New Roman"/>
                <w:b w:val="0"/>
                <w:sz w:val="20"/>
                <w:szCs w:val="20"/>
                <w:lang w:val="ro-RO" w:eastAsia="ro-RO"/>
              </w:rPr>
              <w:lastRenderedPageBreak/>
              <w:t>European și Consiliului referitor la eficacitatea acesteia, și în special referitor la eficacitatea sancțiunilor alternative și a termenelor.</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0E319B" w:rsidP="00B42DBB">
            <w:pPr>
              <w:rPr>
                <w:rFonts w:ascii="Times New Roman" w:hAnsi="Times New Roman"/>
                <w:sz w:val="20"/>
                <w:szCs w:val="20"/>
              </w:rPr>
            </w:pPr>
            <w:r>
              <w:rPr>
                <w:rFonts w:ascii="Times New Roman" w:hAnsi="Times New Roman"/>
                <w:sz w:val="20"/>
                <w:szCs w:val="20"/>
              </w:rPr>
              <w:t>Normă UE neaplicabilă.</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0E319B" w:rsidP="00B42DBB">
            <w:pPr>
              <w:rPr>
                <w:rFonts w:ascii="Times New Roman" w:hAnsi="Times New Roman"/>
                <w:sz w:val="20"/>
                <w:szCs w:val="20"/>
              </w:rPr>
            </w:pPr>
            <w:r w:rsidRPr="005B14DB">
              <w:rPr>
                <w:rFonts w:ascii="Times New Roman" w:hAnsi="Times New Roman"/>
                <w:sz w:val="20"/>
                <w:szCs w:val="20"/>
              </w:rPr>
              <w:t xml:space="preserve">Lipsa transpunerii acestei </w:t>
            </w:r>
            <w:r w:rsidRPr="005B14DB">
              <w:rPr>
                <w:rFonts w:ascii="Times New Roman" w:hAnsi="Times New Roman"/>
                <w:sz w:val="20"/>
                <w:szCs w:val="20"/>
              </w:rPr>
              <w:lastRenderedPageBreak/>
              <w:t>prevederi nu generează neconcordanțe cu directiva</w:t>
            </w: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683BEA">
              <w:rPr>
                <w:rStyle w:val="FontStyle81"/>
                <w:rFonts w:ascii="Times New Roman" w:hAnsi="Times New Roman" w:cs="Times New Roman"/>
                <w:sz w:val="20"/>
                <w:szCs w:val="20"/>
                <w:lang w:val="ro-RO" w:eastAsia="ro-RO"/>
              </w:rPr>
              <w:lastRenderedPageBreak/>
              <w:t>Articolul 13</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683BEA" w:rsidP="00B42DBB">
            <w:pPr>
              <w:rPr>
                <w:rFonts w:ascii="Times New Roman" w:hAnsi="Times New Roman"/>
                <w:sz w:val="20"/>
                <w:szCs w:val="20"/>
              </w:rPr>
            </w:pP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(1)  Înainte de 1 ianuarie 1993, statele membre adoptă măsurile necesare pentru asigurarea conformității cu prezenta directivă. Spania adoptă aceste măsuri până la 30 iunie 1995. Republica Elenă și Republica Portugheză adoptă aceste măsuri până la 30 iunie 1997. Acestea vor informa de îndată Comisia cu privire la aceasta.</w:t>
            </w:r>
          </w:p>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Atunci când statele membre adoptă aceste măsuri, acestea cuprind o trimitere la prezenta directivă sau sunt însoțite de o asemenea trimitere la data publicării lor oficiale. Statele membre stabilesc modalitatea de efectuare a acestei trimiteri.</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0E319B" w:rsidP="00B42DBB">
            <w:pPr>
              <w:rPr>
                <w:rFonts w:ascii="Times New Roman" w:hAnsi="Times New Roman"/>
                <w:sz w:val="20"/>
                <w:szCs w:val="20"/>
              </w:rPr>
            </w:pPr>
            <w:r>
              <w:rPr>
                <w:rFonts w:ascii="Times New Roman" w:hAnsi="Times New Roman"/>
                <w:sz w:val="20"/>
                <w:szCs w:val="20"/>
              </w:rPr>
              <w:t>Normă UE neaplicabilă.</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0E319B" w:rsidP="00B42DBB">
            <w:pPr>
              <w:rPr>
                <w:rFonts w:ascii="Times New Roman" w:hAnsi="Times New Roman"/>
                <w:sz w:val="20"/>
                <w:szCs w:val="20"/>
              </w:rPr>
            </w:pPr>
            <w:r w:rsidRPr="005B14DB">
              <w:rPr>
                <w:rFonts w:ascii="Times New Roman" w:hAnsi="Times New Roman"/>
                <w:sz w:val="20"/>
                <w:szCs w:val="20"/>
              </w:rPr>
              <w:t>Lipsa transpunerii acestei prevederi nu generează neconcordanțe cu directiva</w:t>
            </w: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(2)  Statele membre pun în aplicare măsurile menționate la alineatul 1 la aceleași date cu cele stabilite de Directiva 90/531/CEE.</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6B53ED" w:rsidP="00B42DBB">
            <w:pPr>
              <w:rPr>
                <w:rFonts w:ascii="Times New Roman" w:hAnsi="Times New Roman"/>
                <w:sz w:val="20"/>
                <w:szCs w:val="20"/>
              </w:rPr>
            </w:pPr>
            <w:r>
              <w:rPr>
                <w:rFonts w:ascii="Times New Roman" w:hAnsi="Times New Roman"/>
                <w:sz w:val="20"/>
                <w:szCs w:val="20"/>
              </w:rPr>
              <w:t>Normă UE neaplicabilă.</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B53ED" w:rsidP="00B42DBB">
            <w:pPr>
              <w:rPr>
                <w:rFonts w:ascii="Times New Roman" w:hAnsi="Times New Roman"/>
                <w:sz w:val="20"/>
                <w:szCs w:val="20"/>
              </w:rPr>
            </w:pPr>
            <w:r w:rsidRPr="005B14DB">
              <w:rPr>
                <w:rFonts w:ascii="Times New Roman" w:hAnsi="Times New Roman"/>
                <w:sz w:val="20"/>
                <w:szCs w:val="20"/>
              </w:rPr>
              <w:t>Lipsa transpunerii acestei prevederi nu generează neconcordanțe cu directiva</w:t>
            </w: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(3)  Comisiei îi sunt comunicate de către statele membre textele principalelor dispoziții de drept intern pe care le adoptă în domeniul reglementat de prezenta directivă.</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6B53ED" w:rsidP="00B42DBB">
            <w:pPr>
              <w:rPr>
                <w:rFonts w:ascii="Times New Roman" w:hAnsi="Times New Roman"/>
                <w:sz w:val="20"/>
                <w:szCs w:val="20"/>
              </w:rPr>
            </w:pPr>
            <w:r>
              <w:rPr>
                <w:rFonts w:ascii="Times New Roman" w:hAnsi="Times New Roman"/>
                <w:sz w:val="20"/>
                <w:szCs w:val="20"/>
              </w:rPr>
              <w:t>Normă UE neaplicabilă.</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B53ED" w:rsidP="00B42DBB">
            <w:pPr>
              <w:rPr>
                <w:rFonts w:ascii="Times New Roman" w:hAnsi="Times New Roman"/>
                <w:sz w:val="20"/>
                <w:szCs w:val="20"/>
              </w:rPr>
            </w:pPr>
            <w:r w:rsidRPr="005B14DB">
              <w:rPr>
                <w:rFonts w:ascii="Times New Roman" w:hAnsi="Times New Roman"/>
                <w:sz w:val="20"/>
                <w:szCs w:val="20"/>
              </w:rPr>
              <w:t>Lipsa transpunerii acestei prevederi nu generează neconcordanțe cu directiva</w:t>
            </w: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683BEA">
              <w:rPr>
                <w:rStyle w:val="FontStyle81"/>
                <w:rFonts w:ascii="Times New Roman" w:hAnsi="Times New Roman" w:cs="Times New Roman"/>
                <w:sz w:val="20"/>
                <w:szCs w:val="20"/>
                <w:lang w:val="ro-RO" w:eastAsia="ro-RO"/>
              </w:rPr>
              <w:t>Articolul 14</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683BEA" w:rsidP="00B42DBB">
            <w:pPr>
              <w:rPr>
                <w:rFonts w:ascii="Times New Roman" w:hAnsi="Times New Roman"/>
                <w:sz w:val="20"/>
                <w:szCs w:val="20"/>
              </w:rPr>
            </w:pP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83BEA" w:rsidP="00B42DBB">
            <w:pPr>
              <w:rPr>
                <w:rFonts w:ascii="Times New Roman" w:hAnsi="Times New Roman"/>
                <w:sz w:val="20"/>
                <w:szCs w:val="20"/>
              </w:rPr>
            </w:pPr>
          </w:p>
        </w:tc>
        <w:tc>
          <w:tcPr>
            <w:tcW w:w="2127" w:type="dxa"/>
          </w:tcPr>
          <w:p w:rsidR="00683BEA" w:rsidRPr="00683BEA" w:rsidRDefault="00683BEA" w:rsidP="00B42DBB">
            <w:pPr>
              <w:jc w:val="center"/>
              <w:rPr>
                <w:rFonts w:ascii="Times New Roman" w:hAnsi="Times New Roman"/>
                <w:sz w:val="20"/>
                <w:szCs w:val="20"/>
              </w:rPr>
            </w:pPr>
          </w:p>
        </w:tc>
      </w:tr>
      <w:tr w:rsidR="00683BEA" w:rsidRPr="00683BEA" w:rsidTr="00B42DBB">
        <w:trPr>
          <w:trHeight w:val="123"/>
        </w:trPr>
        <w:tc>
          <w:tcPr>
            <w:tcW w:w="3828" w:type="dxa"/>
          </w:tcPr>
          <w:p w:rsidR="00683BEA" w:rsidRPr="00683BEA" w:rsidRDefault="00683BEA" w:rsidP="00B42DB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683BEA">
              <w:rPr>
                <w:rStyle w:val="FontStyle81"/>
                <w:rFonts w:ascii="Times New Roman" w:hAnsi="Times New Roman" w:cs="Times New Roman"/>
                <w:b w:val="0"/>
                <w:sz w:val="20"/>
                <w:szCs w:val="20"/>
                <w:lang w:val="ro-RO" w:eastAsia="ro-RO"/>
              </w:rPr>
              <w:t>Prezenta directivă se adresează statelor membre.</w:t>
            </w:r>
          </w:p>
        </w:tc>
        <w:tc>
          <w:tcPr>
            <w:tcW w:w="4394" w:type="dxa"/>
          </w:tcPr>
          <w:p w:rsidR="00683BEA" w:rsidRPr="00683BEA" w:rsidRDefault="00683BEA" w:rsidP="00B42DB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683BEA" w:rsidRPr="00683BEA" w:rsidRDefault="006B53ED" w:rsidP="00B42DBB">
            <w:pPr>
              <w:rPr>
                <w:rFonts w:ascii="Times New Roman" w:hAnsi="Times New Roman"/>
                <w:sz w:val="20"/>
                <w:szCs w:val="20"/>
              </w:rPr>
            </w:pPr>
            <w:r>
              <w:rPr>
                <w:rFonts w:ascii="Times New Roman" w:hAnsi="Times New Roman"/>
                <w:sz w:val="20"/>
                <w:szCs w:val="20"/>
              </w:rPr>
              <w:t>Normă UE neaplicabilă.</w:t>
            </w:r>
          </w:p>
        </w:tc>
        <w:tc>
          <w:tcPr>
            <w:tcW w:w="1276" w:type="dxa"/>
          </w:tcPr>
          <w:p w:rsidR="00683BEA" w:rsidRPr="00683BEA" w:rsidRDefault="00683BEA" w:rsidP="00B42DBB">
            <w:pPr>
              <w:rPr>
                <w:rFonts w:ascii="Times New Roman" w:hAnsi="Times New Roman"/>
                <w:sz w:val="20"/>
                <w:szCs w:val="20"/>
              </w:rPr>
            </w:pPr>
          </w:p>
        </w:tc>
        <w:tc>
          <w:tcPr>
            <w:tcW w:w="1417" w:type="dxa"/>
          </w:tcPr>
          <w:p w:rsidR="00683BEA" w:rsidRPr="00683BEA" w:rsidRDefault="006B53ED" w:rsidP="00B42DBB">
            <w:pPr>
              <w:rPr>
                <w:rFonts w:ascii="Times New Roman" w:hAnsi="Times New Roman"/>
                <w:sz w:val="20"/>
                <w:szCs w:val="20"/>
              </w:rPr>
            </w:pPr>
            <w:r w:rsidRPr="00DA3A33">
              <w:rPr>
                <w:rFonts w:ascii="Times New Roman" w:hAnsi="Times New Roman"/>
                <w:sz w:val="20"/>
                <w:szCs w:val="20"/>
              </w:rPr>
              <w:t xml:space="preserve">Lipsa transpunerii acestei prevederi nu generează neconcordanțe cu </w:t>
            </w:r>
            <w:r>
              <w:rPr>
                <w:rFonts w:ascii="Times New Roman" w:hAnsi="Times New Roman"/>
                <w:sz w:val="20"/>
                <w:szCs w:val="20"/>
              </w:rPr>
              <w:t>d</w:t>
            </w:r>
            <w:r w:rsidRPr="00DA3A33">
              <w:rPr>
                <w:rFonts w:ascii="Times New Roman" w:hAnsi="Times New Roman"/>
                <w:sz w:val="20"/>
                <w:szCs w:val="20"/>
              </w:rPr>
              <w:t>irectiva</w:t>
            </w:r>
          </w:p>
        </w:tc>
        <w:tc>
          <w:tcPr>
            <w:tcW w:w="2127" w:type="dxa"/>
          </w:tcPr>
          <w:p w:rsidR="00683BEA" w:rsidRPr="00683BEA" w:rsidRDefault="00683BEA" w:rsidP="00B42DBB">
            <w:pPr>
              <w:jc w:val="center"/>
              <w:rPr>
                <w:rFonts w:ascii="Times New Roman" w:hAnsi="Times New Roman"/>
                <w:sz w:val="20"/>
                <w:szCs w:val="20"/>
              </w:rPr>
            </w:pPr>
          </w:p>
        </w:tc>
      </w:tr>
    </w:tbl>
    <w:p w:rsidR="00DC6B52" w:rsidRPr="00683BEA" w:rsidRDefault="00F2267C">
      <w:pPr>
        <w:rPr>
          <w:rFonts w:ascii="Times New Roman" w:hAnsi="Times New Roman"/>
          <w:sz w:val="20"/>
          <w:szCs w:val="20"/>
        </w:rPr>
      </w:pPr>
    </w:p>
    <w:sectPr w:rsidR="00DC6B52" w:rsidRPr="00683BEA">
      <w:footerReference w:type="default" r:id="rId7"/>
      <w:pgSz w:w="16839" w:h="11907" w:orient="landscape"/>
      <w:pgMar w:top="568"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67C" w:rsidRDefault="00F2267C">
      <w:r>
        <w:separator/>
      </w:r>
    </w:p>
  </w:endnote>
  <w:endnote w:type="continuationSeparator" w:id="0">
    <w:p w:rsidR="00F2267C" w:rsidRDefault="00F2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406986"/>
      <w:docPartObj>
        <w:docPartGallery w:val="Page Numbers (Bottom of Page)"/>
        <w:docPartUnique/>
      </w:docPartObj>
    </w:sdtPr>
    <w:sdtEndPr/>
    <w:sdtContent>
      <w:p w:rsidR="00E47A8B" w:rsidRDefault="00683BEA">
        <w:pPr>
          <w:pStyle w:val="cp"/>
          <w:jc w:val="right"/>
        </w:pPr>
        <w:r>
          <w:fldChar w:fldCharType="begin"/>
        </w:r>
        <w:r>
          <w:instrText xml:space="preserve"> PAGE   \* MERGEFORMAT </w:instrText>
        </w:r>
        <w:r>
          <w:fldChar w:fldCharType="separate"/>
        </w:r>
        <w:r w:rsidR="001B1A50">
          <w:rPr>
            <w:noProof/>
          </w:rPr>
          <w:t>26</w:t>
        </w:r>
        <w:r>
          <w:fldChar w:fldCharType="end"/>
        </w:r>
      </w:p>
    </w:sdtContent>
  </w:sdt>
  <w:p w:rsidR="00E47A8B" w:rsidRDefault="00F2267C">
    <w:pPr>
      <w:pStyle w:val="c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67C" w:rsidRDefault="00F2267C">
      <w:r>
        <w:separator/>
      </w:r>
    </w:p>
  </w:footnote>
  <w:footnote w:type="continuationSeparator" w:id="0">
    <w:p w:rsidR="00F2267C" w:rsidRDefault="00F22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503709"/>
    <w:multiLevelType w:val="hybridMultilevel"/>
    <w:tmpl w:val="19DEDA36"/>
    <w:lvl w:ilvl="0" w:tplc="BE58AA7E">
      <w:start w:val="5"/>
      <w:numFmt w:val="bullet"/>
      <w:lvlText w:val="-"/>
      <w:lvlJc w:val="left"/>
      <w:pPr>
        <w:ind w:left="555" w:hanging="360"/>
      </w:pPr>
      <w:rPr>
        <w:rFonts w:ascii="Times New Roman" w:eastAsiaTheme="minorEastAsia"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B62"/>
    <w:rsid w:val="0000338B"/>
    <w:rsid w:val="00025775"/>
    <w:rsid w:val="000E319B"/>
    <w:rsid w:val="001B1A50"/>
    <w:rsid w:val="001C7CF4"/>
    <w:rsid w:val="00225F91"/>
    <w:rsid w:val="0022643F"/>
    <w:rsid w:val="002470B6"/>
    <w:rsid w:val="00267555"/>
    <w:rsid w:val="002711C9"/>
    <w:rsid w:val="002C3879"/>
    <w:rsid w:val="002D1492"/>
    <w:rsid w:val="00303164"/>
    <w:rsid w:val="0031201B"/>
    <w:rsid w:val="003B2130"/>
    <w:rsid w:val="003C4D38"/>
    <w:rsid w:val="00402047"/>
    <w:rsid w:val="004702E9"/>
    <w:rsid w:val="0049489E"/>
    <w:rsid w:val="005605DF"/>
    <w:rsid w:val="005B14DB"/>
    <w:rsid w:val="006219B9"/>
    <w:rsid w:val="00650567"/>
    <w:rsid w:val="00665E3B"/>
    <w:rsid w:val="00671590"/>
    <w:rsid w:val="00674C1A"/>
    <w:rsid w:val="00677456"/>
    <w:rsid w:val="00683BEA"/>
    <w:rsid w:val="006B53ED"/>
    <w:rsid w:val="006C769E"/>
    <w:rsid w:val="006F4C09"/>
    <w:rsid w:val="00701EA2"/>
    <w:rsid w:val="007C4776"/>
    <w:rsid w:val="007F4639"/>
    <w:rsid w:val="00800729"/>
    <w:rsid w:val="00824FBA"/>
    <w:rsid w:val="008466AD"/>
    <w:rsid w:val="00912CCE"/>
    <w:rsid w:val="00917470"/>
    <w:rsid w:val="00935B9B"/>
    <w:rsid w:val="00952064"/>
    <w:rsid w:val="009A4319"/>
    <w:rsid w:val="009A4B62"/>
    <w:rsid w:val="009B217F"/>
    <w:rsid w:val="009F2F90"/>
    <w:rsid w:val="00C9625F"/>
    <w:rsid w:val="00CA3E49"/>
    <w:rsid w:val="00CB4EF6"/>
    <w:rsid w:val="00D8426E"/>
    <w:rsid w:val="00D87E63"/>
    <w:rsid w:val="00DE218D"/>
    <w:rsid w:val="00DF0E96"/>
    <w:rsid w:val="00E33E8C"/>
    <w:rsid w:val="00E7499D"/>
    <w:rsid w:val="00F11556"/>
    <w:rsid w:val="00F2267C"/>
    <w:rsid w:val="00F44887"/>
    <w:rsid w:val="00FB7180"/>
    <w:rsid w:val="00FC0FCF"/>
    <w:rsid w:val="00FF5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EC5BE"/>
  <w15:chartTrackingRefBased/>
  <w15:docId w15:val="{B3C69F2B-F2FF-4B88-8BD6-3CFE4CB2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BEA"/>
    <w:pPr>
      <w:widowControl w:val="0"/>
      <w:spacing w:after="0" w:line="240"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DF0E9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F2F9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BEA"/>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8"/>
    <w:basedOn w:val="Normal"/>
    <w:uiPriority w:val="99"/>
    <w:rsid w:val="00683BEA"/>
    <w:pPr>
      <w:spacing w:line="619" w:lineRule="exact"/>
      <w:jc w:val="both"/>
    </w:pPr>
    <w:rPr>
      <w:rFonts w:ascii="Book Antiqua" w:eastAsiaTheme="minorEastAsia" w:hAnsi="Book Antiqua" w:cstheme="minorBidi"/>
      <w:sz w:val="24"/>
      <w:szCs w:val="24"/>
      <w:lang w:val="ru-RU" w:eastAsia="ru-RU"/>
    </w:rPr>
  </w:style>
  <w:style w:type="character" w:customStyle="1" w:styleId="FontStyle81">
    <w:name w:val="Font Style81"/>
    <w:basedOn w:val="DefaultParagraphFont"/>
    <w:uiPriority w:val="99"/>
    <w:rsid w:val="00683BEA"/>
    <w:rPr>
      <w:rFonts w:ascii="Book Antiqua" w:hAnsi="Book Antiqua" w:cs="Book Antiqua"/>
      <w:b/>
      <w:bCs/>
      <w:sz w:val="16"/>
      <w:szCs w:val="16"/>
    </w:rPr>
  </w:style>
  <w:style w:type="paragraph" w:customStyle="1" w:styleId="cp">
    <w:name w:val="cp"/>
    <w:basedOn w:val="Normal"/>
    <w:rsid w:val="00683BEA"/>
    <w:pPr>
      <w:widowControl/>
      <w:spacing w:before="100" w:beforeAutospacing="1" w:after="100" w:afterAutospacing="1"/>
    </w:pPr>
    <w:rPr>
      <w:rFonts w:ascii="Times New Roman" w:eastAsia="Times New Roman" w:hAnsi="Times New Roman"/>
      <w:sz w:val="24"/>
      <w:szCs w:val="24"/>
      <w:lang w:val="en-GB" w:eastAsia="en-GB"/>
    </w:rPr>
  </w:style>
  <w:style w:type="character" w:customStyle="1" w:styleId="Heading1Char">
    <w:name w:val="Heading 1 Char"/>
    <w:basedOn w:val="DefaultParagraphFont"/>
    <w:link w:val="Heading1"/>
    <w:uiPriority w:val="9"/>
    <w:rsid w:val="00DF0E96"/>
    <w:rPr>
      <w:rFonts w:asciiTheme="majorHAnsi" w:eastAsiaTheme="majorEastAsia" w:hAnsiTheme="majorHAnsi" w:cstheme="majorBidi"/>
      <w:color w:val="2E74B5" w:themeColor="accent1" w:themeShade="BF"/>
      <w:sz w:val="32"/>
      <w:szCs w:val="32"/>
      <w:lang w:val="ro-RO"/>
    </w:rPr>
  </w:style>
  <w:style w:type="character" w:customStyle="1" w:styleId="Heading3Char">
    <w:name w:val="Heading 3 Char"/>
    <w:basedOn w:val="DefaultParagraphFont"/>
    <w:link w:val="Heading3"/>
    <w:uiPriority w:val="9"/>
    <w:semiHidden/>
    <w:rsid w:val="009F2F90"/>
    <w:rPr>
      <w:rFonts w:asciiTheme="majorHAnsi" w:eastAsiaTheme="majorEastAsia" w:hAnsiTheme="majorHAnsi" w:cstheme="majorBidi"/>
      <w:color w:val="1F4D78" w:themeColor="accent1" w:themeShade="7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46</Pages>
  <Words>15111</Words>
  <Characters>86135</Characters>
  <Application>Microsoft Office Word</Application>
  <DocSecurity>0</DocSecurity>
  <Lines>717</Lines>
  <Paragraphs>202</Paragraphs>
  <ScaleCrop>false</ScaleCrop>
  <Company/>
  <LinksUpToDate>false</LinksUpToDate>
  <CharactersWithSpaces>101044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Fortuna</dc:creator>
  <cp:keywords/>
  <dc:description/>
  <cp:lastModifiedBy>Movila Mihaela</cp:lastModifiedBy>
  <cp:revision>54</cp:revision>
  <dcterms:created xsi:type="dcterms:W3CDTF">2024-09-05T06:09:00Z</dcterms:created>
  <dcterms:modified xsi:type="dcterms:W3CDTF">2024-11-17T15:02:00Z</dcterms:modified>
</cp:coreProperties>
</file>