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E7890" w14:textId="77777777" w:rsidR="001E3E8B" w:rsidRPr="004B7121" w:rsidRDefault="001E3E8B" w:rsidP="00775481">
      <w:pPr>
        <w:widowControl w:val="0"/>
        <w:autoSpaceDE w:val="0"/>
        <w:autoSpaceDN w:val="0"/>
        <w:spacing w:before="75"/>
        <w:ind w:left="5" w:right="-653"/>
        <w:jc w:val="center"/>
        <w:rPr>
          <w:sz w:val="28"/>
          <w:szCs w:val="28"/>
        </w:rPr>
      </w:pPr>
      <w:r w:rsidRPr="004B7121">
        <w:rPr>
          <w:b/>
          <w:sz w:val="28"/>
          <w:szCs w:val="28"/>
        </w:rPr>
        <w:t>Nota de fundamentare</w:t>
      </w:r>
    </w:p>
    <w:p w14:paraId="258A453D" w14:textId="6993BE32" w:rsidR="0024382D" w:rsidRPr="004B7121" w:rsidRDefault="0024382D" w:rsidP="00775481">
      <w:pPr>
        <w:spacing w:line="20" w:lineRule="atLeast"/>
        <w:ind w:right="-653"/>
        <w:jc w:val="center"/>
        <w:rPr>
          <w:b/>
          <w:sz w:val="28"/>
          <w:szCs w:val="32"/>
        </w:rPr>
      </w:pPr>
      <w:r w:rsidRPr="004B7121">
        <w:rPr>
          <w:b/>
          <w:sz w:val="28"/>
        </w:rPr>
        <w:t>la</w:t>
      </w:r>
      <w:r w:rsidRPr="004B7121">
        <w:rPr>
          <w:b/>
          <w:spacing w:val="-2"/>
          <w:sz w:val="28"/>
        </w:rPr>
        <w:t xml:space="preserve"> </w:t>
      </w:r>
      <w:r w:rsidRPr="004B7121">
        <w:rPr>
          <w:b/>
          <w:sz w:val="28"/>
        </w:rPr>
        <w:t>proiectul</w:t>
      </w:r>
      <w:r w:rsidRPr="004B7121">
        <w:rPr>
          <w:b/>
          <w:spacing w:val="-2"/>
          <w:sz w:val="28"/>
        </w:rPr>
        <w:t xml:space="preserve"> </w:t>
      </w:r>
      <w:r w:rsidRPr="004B7121">
        <w:rPr>
          <w:b/>
          <w:sz w:val="28"/>
        </w:rPr>
        <w:t>de</w:t>
      </w:r>
      <w:r w:rsidRPr="004B7121">
        <w:rPr>
          <w:b/>
          <w:spacing w:val="-3"/>
          <w:sz w:val="28"/>
        </w:rPr>
        <w:t xml:space="preserve"> </w:t>
      </w:r>
      <w:r w:rsidRPr="004B7121">
        <w:rPr>
          <w:b/>
          <w:sz w:val="28"/>
        </w:rPr>
        <w:t>hotărâre</w:t>
      </w:r>
      <w:r w:rsidRPr="004B7121">
        <w:rPr>
          <w:b/>
          <w:spacing w:val="-6"/>
          <w:sz w:val="28"/>
        </w:rPr>
        <w:t xml:space="preserve"> </w:t>
      </w:r>
      <w:r w:rsidRPr="004B7121">
        <w:rPr>
          <w:b/>
          <w:sz w:val="28"/>
        </w:rPr>
        <w:t>a</w:t>
      </w:r>
      <w:r w:rsidRPr="004B7121">
        <w:rPr>
          <w:b/>
          <w:spacing w:val="-2"/>
          <w:sz w:val="28"/>
        </w:rPr>
        <w:t xml:space="preserve"> </w:t>
      </w:r>
      <w:r w:rsidRPr="004B7121">
        <w:rPr>
          <w:b/>
          <w:sz w:val="28"/>
        </w:rPr>
        <w:t>Guvernului</w:t>
      </w:r>
      <w:r w:rsidRPr="004B7121">
        <w:rPr>
          <w:b/>
          <w:spacing w:val="-2"/>
          <w:sz w:val="28"/>
        </w:rPr>
        <w:t xml:space="preserve"> </w:t>
      </w:r>
      <w:r w:rsidR="00F365E7" w:rsidRPr="004B7121">
        <w:rPr>
          <w:b/>
          <w:spacing w:val="-2"/>
          <w:sz w:val="28"/>
        </w:rPr>
        <w:t xml:space="preserve">cu privire la aprobarea Regulamentului </w:t>
      </w:r>
      <w:r w:rsidRPr="004B7121">
        <w:rPr>
          <w:b/>
          <w:sz w:val="28"/>
          <w:szCs w:val="32"/>
        </w:rPr>
        <w:t>privind modul de ținere, organizare și funcționare a Sistemului Informațional „Cadastrul Funciar”</w:t>
      </w:r>
    </w:p>
    <w:p w14:paraId="63F46259" w14:textId="77777777" w:rsidR="00F4444F" w:rsidRPr="004B7121" w:rsidRDefault="00F4444F" w:rsidP="00775481">
      <w:pPr>
        <w:spacing w:line="20" w:lineRule="atLeast"/>
        <w:ind w:right="-653"/>
        <w:jc w:val="center"/>
        <w:rPr>
          <w:b/>
          <w:sz w:val="28"/>
          <w:szCs w:val="32"/>
        </w:rPr>
      </w:pPr>
    </w:p>
    <w:tbl>
      <w:tblPr>
        <w:tblStyle w:val="TableGrid"/>
        <w:tblW w:w="103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348"/>
      </w:tblGrid>
      <w:tr w:rsidR="004B7121" w:rsidRPr="004B7121" w14:paraId="7DB2FDF9" w14:textId="77777777" w:rsidTr="00241E1F">
        <w:tc>
          <w:tcPr>
            <w:tcW w:w="10348" w:type="dxa"/>
            <w:shd w:val="clear" w:color="auto" w:fill="BDD6EE" w:themeFill="accent1" w:themeFillTint="66"/>
            <w:tcMar>
              <w:top w:w="0" w:type="dxa"/>
              <w:left w:w="108" w:type="dxa"/>
              <w:bottom w:w="0" w:type="dxa"/>
              <w:right w:w="108" w:type="dxa"/>
            </w:tcMar>
          </w:tcPr>
          <w:p w14:paraId="0B169DDE" w14:textId="77777777" w:rsidR="001E3E8B" w:rsidRPr="004B7121" w:rsidRDefault="001E3E8B" w:rsidP="00D1459B">
            <w:pPr>
              <w:pStyle w:val="TableParagraph"/>
              <w:spacing w:line="301" w:lineRule="exact"/>
              <w:ind w:firstLine="0"/>
              <w:jc w:val="left"/>
              <w:rPr>
                <w:b/>
                <w:bCs/>
                <w:sz w:val="28"/>
                <w:szCs w:val="28"/>
              </w:rPr>
            </w:pPr>
            <w:r w:rsidRPr="004B7121">
              <w:rPr>
                <w:b/>
                <w:bCs/>
                <w:sz w:val="28"/>
                <w:szCs w:val="28"/>
              </w:rPr>
              <w:t xml:space="preserve">1. </w:t>
            </w:r>
            <w:r w:rsidRPr="00D1459B">
              <w:rPr>
                <w:b/>
                <w:bCs/>
                <w:sz w:val="28"/>
                <w:szCs w:val="28"/>
              </w:rPr>
              <w:t>Denumirea</w:t>
            </w:r>
            <w:r w:rsidRPr="004B7121">
              <w:rPr>
                <w:b/>
                <w:bCs/>
                <w:sz w:val="28"/>
                <w:szCs w:val="28"/>
              </w:rPr>
              <w:t xml:space="preserve"> sau numele autorului și, după caz, a/al participanților la </w:t>
            </w:r>
            <w:r w:rsidRPr="00D1459B">
              <w:rPr>
                <w:b/>
                <w:bCs/>
                <w:sz w:val="28"/>
                <w:szCs w:val="28"/>
              </w:rPr>
              <w:t>elaborarea</w:t>
            </w:r>
            <w:r w:rsidRPr="004B7121">
              <w:rPr>
                <w:b/>
                <w:bCs/>
                <w:sz w:val="28"/>
                <w:szCs w:val="28"/>
              </w:rPr>
              <w:t xml:space="preserve"> proiectului actului normativ</w:t>
            </w:r>
          </w:p>
        </w:tc>
      </w:tr>
      <w:tr w:rsidR="004B7121" w:rsidRPr="004B7121" w14:paraId="0E87AF98" w14:textId="77777777" w:rsidTr="00241E1F">
        <w:tc>
          <w:tcPr>
            <w:tcW w:w="10348" w:type="dxa"/>
            <w:shd w:val="clear" w:color="auto" w:fill="FFFFFF" w:themeFill="background1"/>
            <w:tcMar>
              <w:top w:w="0" w:type="dxa"/>
              <w:left w:w="108" w:type="dxa"/>
              <w:bottom w:w="0" w:type="dxa"/>
              <w:right w:w="108" w:type="dxa"/>
            </w:tcMar>
          </w:tcPr>
          <w:p w14:paraId="56C63FBA" w14:textId="0AA67E19" w:rsidR="001E3E8B" w:rsidRPr="004B7121" w:rsidRDefault="0024382D" w:rsidP="00F365E7">
            <w:pPr>
              <w:ind w:firstLine="317"/>
              <w:rPr>
                <w:sz w:val="28"/>
                <w:szCs w:val="28"/>
              </w:rPr>
            </w:pPr>
            <w:r w:rsidRPr="004B7121">
              <w:rPr>
                <w:sz w:val="28"/>
                <w:szCs w:val="28"/>
              </w:rPr>
              <w:t>Proiectul</w:t>
            </w:r>
            <w:r w:rsidRPr="004B7121">
              <w:rPr>
                <w:spacing w:val="-2"/>
                <w:sz w:val="28"/>
              </w:rPr>
              <w:t xml:space="preserve"> hotărârii Guvernului </w:t>
            </w:r>
            <w:r w:rsidR="00F365E7" w:rsidRPr="004B7121">
              <w:rPr>
                <w:spacing w:val="-2"/>
                <w:sz w:val="28"/>
              </w:rPr>
              <w:t>cu privire la aprobarea Regulamentului privind modul de ținere, organizare și funcționare a Sistemului Informațional „Cadastrul Funciar”</w:t>
            </w:r>
            <w:r w:rsidRPr="004B7121">
              <w:rPr>
                <w:spacing w:val="-2"/>
                <w:sz w:val="28"/>
              </w:rPr>
              <w:t xml:space="preserve"> a fost elaborat de Ministerul Agriculturii și Industriei Alimentare.</w:t>
            </w:r>
          </w:p>
        </w:tc>
      </w:tr>
      <w:tr w:rsidR="004B7121" w:rsidRPr="004B7121" w14:paraId="6288C453" w14:textId="77777777" w:rsidTr="00241E1F">
        <w:tc>
          <w:tcPr>
            <w:tcW w:w="10348" w:type="dxa"/>
            <w:shd w:val="clear" w:color="auto" w:fill="BDD6EE" w:themeFill="accent1" w:themeFillTint="66"/>
            <w:tcMar>
              <w:top w:w="0" w:type="dxa"/>
              <w:left w:w="108" w:type="dxa"/>
              <w:bottom w:w="0" w:type="dxa"/>
              <w:right w:w="108" w:type="dxa"/>
            </w:tcMar>
          </w:tcPr>
          <w:p w14:paraId="066818B6" w14:textId="77777777" w:rsidR="001E3E8B" w:rsidRPr="004B7121" w:rsidRDefault="001E3E8B" w:rsidP="0024382D">
            <w:pPr>
              <w:pStyle w:val="TableParagraph"/>
              <w:spacing w:line="301" w:lineRule="exact"/>
              <w:ind w:firstLine="0"/>
              <w:jc w:val="left"/>
              <w:rPr>
                <w:b/>
                <w:bCs/>
                <w:sz w:val="28"/>
                <w:szCs w:val="28"/>
              </w:rPr>
            </w:pPr>
            <w:r w:rsidRPr="004B7121">
              <w:rPr>
                <w:b/>
                <w:bCs/>
                <w:sz w:val="28"/>
                <w:szCs w:val="28"/>
              </w:rPr>
              <w:t>2. Condițiile ce au impus elaborarea proiectului actului normativ</w:t>
            </w:r>
          </w:p>
        </w:tc>
      </w:tr>
      <w:tr w:rsidR="004B7121" w:rsidRPr="004B7121" w14:paraId="07520305" w14:textId="77777777" w:rsidTr="00241E1F">
        <w:tc>
          <w:tcPr>
            <w:tcW w:w="10348" w:type="dxa"/>
            <w:shd w:val="clear" w:color="auto" w:fill="BDD6EE" w:themeFill="accent1" w:themeFillTint="66"/>
            <w:tcMar>
              <w:top w:w="0" w:type="dxa"/>
              <w:left w:w="108" w:type="dxa"/>
              <w:bottom w:w="0" w:type="dxa"/>
              <w:right w:w="108" w:type="dxa"/>
            </w:tcMar>
          </w:tcPr>
          <w:p w14:paraId="4011D62B" w14:textId="4ACAA98B" w:rsidR="00775481" w:rsidRPr="004B7121" w:rsidRDefault="00775481" w:rsidP="00775481">
            <w:pPr>
              <w:pStyle w:val="TableParagraph"/>
              <w:spacing w:line="301" w:lineRule="exact"/>
              <w:ind w:firstLine="0"/>
              <w:jc w:val="left"/>
              <w:rPr>
                <w:sz w:val="28"/>
                <w:szCs w:val="28"/>
              </w:rPr>
            </w:pPr>
            <w:r w:rsidRPr="004B7121">
              <w:rPr>
                <w:b/>
                <w:bCs/>
                <w:sz w:val="28"/>
                <w:szCs w:val="28"/>
              </w:rPr>
              <w:t>2.1. Temeiul legal sau, după caz, sursa proiectului actului normativ</w:t>
            </w:r>
          </w:p>
        </w:tc>
      </w:tr>
      <w:tr w:rsidR="004B7121" w:rsidRPr="004B7121" w14:paraId="79815555" w14:textId="77777777" w:rsidTr="00241E1F">
        <w:tc>
          <w:tcPr>
            <w:tcW w:w="10348" w:type="dxa"/>
            <w:shd w:val="clear" w:color="auto" w:fill="FFFFFF" w:themeFill="background1"/>
            <w:tcMar>
              <w:top w:w="0" w:type="dxa"/>
              <w:left w:w="108" w:type="dxa"/>
              <w:bottom w:w="0" w:type="dxa"/>
              <w:right w:w="108" w:type="dxa"/>
            </w:tcMar>
          </w:tcPr>
          <w:p w14:paraId="2EA61EE0" w14:textId="77777777" w:rsidR="001E3E8B" w:rsidRPr="004B7121" w:rsidRDefault="0024382D" w:rsidP="00F365E7">
            <w:pPr>
              <w:ind w:firstLine="317"/>
              <w:rPr>
                <w:sz w:val="28"/>
                <w:szCs w:val="28"/>
              </w:rPr>
            </w:pPr>
            <w:r w:rsidRPr="004B7121">
              <w:rPr>
                <w:sz w:val="28"/>
                <w:szCs w:val="28"/>
              </w:rPr>
              <w:t>Proiectul de hotărâre a Guvernului menționat a fost elaborat în scopul executării art. 11 alin. (6) din Codul funciar nr. 22/2024.</w:t>
            </w:r>
          </w:p>
          <w:p w14:paraId="4973C60A" w14:textId="749CFFA3" w:rsidR="00B37CE9" w:rsidRPr="004B7121" w:rsidRDefault="00F365E7" w:rsidP="00B54007">
            <w:pPr>
              <w:ind w:firstLine="317"/>
              <w:rPr>
                <w:sz w:val="28"/>
                <w:szCs w:val="28"/>
              </w:rPr>
            </w:pPr>
            <w:r w:rsidRPr="004B7121">
              <w:rPr>
                <w:sz w:val="28"/>
                <w:szCs w:val="28"/>
              </w:rPr>
              <w:t xml:space="preserve">Menționabil fiind faptul că, planificarea elaborării proiectului hotărârii Guvernului cu privire la aprobarea Regulamentului privind modul de ținere, organizare și funcționare a </w:t>
            </w:r>
            <w:r w:rsidRPr="00A53D1E">
              <w:rPr>
                <w:sz w:val="28"/>
                <w:szCs w:val="28"/>
              </w:rPr>
              <w:t xml:space="preserve">Sistemului Informațional „Cadastrul Funciar” derivă inclusiv din prevederile pct. 2 a Hotărârii Guvernului </w:t>
            </w:r>
            <w:bookmarkStart w:id="0" w:name="_Hlk174460144"/>
            <w:r w:rsidR="00563BE3" w:rsidRPr="00563BE3">
              <w:rPr>
                <w:sz w:val="28"/>
                <w:szCs w:val="28"/>
              </w:rPr>
              <w:t>nr.</w:t>
            </w:r>
            <w:r w:rsidR="00563BE3">
              <w:rPr>
                <w:sz w:val="28"/>
                <w:szCs w:val="28"/>
              </w:rPr>
              <w:t xml:space="preserve"> </w:t>
            </w:r>
            <w:r w:rsidR="00563BE3" w:rsidRPr="00563BE3">
              <w:rPr>
                <w:sz w:val="28"/>
                <w:szCs w:val="28"/>
              </w:rPr>
              <w:t>689/2024</w:t>
            </w:r>
            <w:r w:rsidR="00563BE3">
              <w:rPr>
                <w:sz w:val="28"/>
                <w:szCs w:val="28"/>
              </w:rPr>
              <w:t xml:space="preserve"> </w:t>
            </w:r>
            <w:r w:rsidRPr="00A53D1E">
              <w:rPr>
                <w:sz w:val="28"/>
                <w:szCs w:val="28"/>
              </w:rPr>
              <w:t>cu privire la aprobarea Conceptului Sistemului Informațional „Cadastru funciar”</w:t>
            </w:r>
            <w:bookmarkEnd w:id="0"/>
            <w:r w:rsidR="0022315E" w:rsidRPr="00A53D1E">
              <w:rPr>
                <w:sz w:val="28"/>
                <w:szCs w:val="28"/>
              </w:rPr>
              <w:t xml:space="preserve"> aprobat</w:t>
            </w:r>
            <w:r w:rsidR="00505ACF">
              <w:rPr>
                <w:sz w:val="28"/>
                <w:szCs w:val="28"/>
              </w:rPr>
              <w:t>ă</w:t>
            </w:r>
            <w:r w:rsidR="0022315E" w:rsidRPr="00A53D1E">
              <w:rPr>
                <w:sz w:val="28"/>
                <w:szCs w:val="28"/>
              </w:rPr>
              <w:t xml:space="preserve"> în ședința Guvernului din 10.10.2024</w:t>
            </w:r>
            <w:r w:rsidR="00B37CE9" w:rsidRPr="00A53D1E">
              <w:rPr>
                <w:sz w:val="28"/>
                <w:szCs w:val="28"/>
              </w:rPr>
              <w:t>.</w:t>
            </w:r>
          </w:p>
        </w:tc>
      </w:tr>
      <w:tr w:rsidR="004B7121" w:rsidRPr="004B7121" w14:paraId="0F4385BB" w14:textId="77777777" w:rsidTr="00241E1F">
        <w:tc>
          <w:tcPr>
            <w:tcW w:w="10348" w:type="dxa"/>
            <w:shd w:val="clear" w:color="auto" w:fill="BDD6EE" w:themeFill="accent1" w:themeFillTint="66"/>
            <w:tcMar>
              <w:top w:w="0" w:type="dxa"/>
              <w:left w:w="108" w:type="dxa"/>
              <w:bottom w:w="0" w:type="dxa"/>
              <w:right w:w="108" w:type="dxa"/>
            </w:tcMar>
          </w:tcPr>
          <w:p w14:paraId="71B386B3" w14:textId="77777777" w:rsidR="001E3E8B" w:rsidRPr="004B7121" w:rsidRDefault="001E3E8B" w:rsidP="00775481">
            <w:pPr>
              <w:pStyle w:val="TableParagraph"/>
              <w:spacing w:line="301" w:lineRule="exact"/>
              <w:ind w:firstLine="0"/>
              <w:jc w:val="left"/>
              <w:rPr>
                <w:b/>
                <w:bCs/>
                <w:sz w:val="28"/>
                <w:szCs w:val="28"/>
              </w:rPr>
            </w:pPr>
            <w:r w:rsidRPr="004B7121">
              <w:rPr>
                <w:b/>
                <w:bCs/>
                <w:sz w:val="28"/>
                <w:szCs w:val="28"/>
              </w:rPr>
              <w:t>2.2. Descrierea situației actuale și a problemelor care impun intervenția, inclusiv a cadrului normativ aplicabil și a deficiențelor/lacunelor normative</w:t>
            </w:r>
          </w:p>
        </w:tc>
      </w:tr>
      <w:tr w:rsidR="004B7121" w:rsidRPr="004B7121" w14:paraId="4B54E32E" w14:textId="77777777" w:rsidTr="00241E1F">
        <w:tc>
          <w:tcPr>
            <w:tcW w:w="10348" w:type="dxa"/>
            <w:shd w:val="clear" w:color="auto" w:fill="FFFFFF" w:themeFill="background1"/>
            <w:tcMar>
              <w:top w:w="0" w:type="dxa"/>
              <w:left w:w="108" w:type="dxa"/>
              <w:bottom w:w="0" w:type="dxa"/>
              <w:right w:w="108" w:type="dxa"/>
            </w:tcMar>
          </w:tcPr>
          <w:p w14:paraId="2C6DFE6C" w14:textId="6C04B524" w:rsidR="001E3E8B" w:rsidRPr="004B7121" w:rsidRDefault="00B54007" w:rsidP="009D5868">
            <w:pPr>
              <w:ind w:firstLine="317"/>
              <w:rPr>
                <w:sz w:val="28"/>
                <w:szCs w:val="28"/>
              </w:rPr>
            </w:pPr>
            <w:r w:rsidRPr="004B7121">
              <w:rPr>
                <w:sz w:val="28"/>
                <w:szCs w:val="28"/>
              </w:rPr>
              <w:t>Proiectul hotărârii Guvernului cu privire la aprobarea Regulamentului privind modul de ținere, organizare și funcționare a Sistemului Informațional „Cadastrul Funciar”</w:t>
            </w:r>
            <w:r w:rsidR="001E3E8B" w:rsidRPr="004B7121">
              <w:rPr>
                <w:sz w:val="28"/>
                <w:szCs w:val="28"/>
              </w:rPr>
              <w:t xml:space="preserve">, </w:t>
            </w:r>
            <w:r w:rsidRPr="004B7121">
              <w:rPr>
                <w:sz w:val="28"/>
                <w:szCs w:val="28"/>
              </w:rPr>
              <w:t xml:space="preserve">urmărește drept scop intervenția normativă în vederea </w:t>
            </w:r>
            <w:r w:rsidR="00B11AE7" w:rsidRPr="004B7121">
              <w:rPr>
                <w:sz w:val="28"/>
                <w:szCs w:val="28"/>
              </w:rPr>
              <w:t>adoptării unor noi soluții digitale pentru îmbunătățirea accesului la resursele informaționale din domeniul cadastrului fu</w:t>
            </w:r>
            <w:r w:rsidR="00E04CB5" w:rsidRPr="004B7121">
              <w:rPr>
                <w:sz w:val="28"/>
                <w:szCs w:val="28"/>
              </w:rPr>
              <w:t>n</w:t>
            </w:r>
            <w:r w:rsidR="00B11AE7" w:rsidRPr="004B7121">
              <w:rPr>
                <w:sz w:val="28"/>
                <w:szCs w:val="28"/>
              </w:rPr>
              <w:t>ciar</w:t>
            </w:r>
            <w:r w:rsidR="001E3E8B" w:rsidRPr="004B7121">
              <w:rPr>
                <w:sz w:val="28"/>
                <w:szCs w:val="28"/>
              </w:rPr>
              <w:t xml:space="preserve">. </w:t>
            </w:r>
          </w:p>
          <w:p w14:paraId="0BA6180C" w14:textId="7BC0BF67" w:rsidR="00E04CB5" w:rsidRPr="004B7121" w:rsidRDefault="00E04CB5" w:rsidP="009D5868">
            <w:pPr>
              <w:ind w:firstLine="317"/>
              <w:rPr>
                <w:sz w:val="28"/>
                <w:szCs w:val="28"/>
              </w:rPr>
            </w:pPr>
            <w:r w:rsidRPr="004B7121">
              <w:rPr>
                <w:sz w:val="28"/>
                <w:szCs w:val="28"/>
              </w:rPr>
              <w:t xml:space="preserve">În ultimii </w:t>
            </w:r>
            <w:r w:rsidRPr="00EC59CF">
              <w:rPr>
                <w:sz w:val="28"/>
                <w:szCs w:val="28"/>
              </w:rPr>
              <w:t>ani s</w:t>
            </w:r>
            <w:r w:rsidR="00EC59CF" w:rsidRPr="00EC59CF">
              <w:rPr>
                <w:sz w:val="28"/>
                <w:szCs w:val="28"/>
              </w:rPr>
              <w:t>-</w:t>
            </w:r>
            <w:r w:rsidRPr="00EC59CF">
              <w:rPr>
                <w:sz w:val="28"/>
                <w:szCs w:val="28"/>
              </w:rPr>
              <w:t>a depistat</w:t>
            </w:r>
            <w:r w:rsidR="00F74192" w:rsidRPr="00EC59CF">
              <w:rPr>
                <w:sz w:val="28"/>
                <w:szCs w:val="28"/>
              </w:rPr>
              <w:t xml:space="preserve"> </w:t>
            </w:r>
            <w:r w:rsidR="00F74192" w:rsidRPr="004B7121">
              <w:rPr>
                <w:sz w:val="28"/>
                <w:szCs w:val="28"/>
              </w:rPr>
              <w:t>insuficiența</w:t>
            </w:r>
            <w:r w:rsidRPr="004B7121">
              <w:rPr>
                <w:sz w:val="28"/>
                <w:szCs w:val="28"/>
              </w:rPr>
              <w:t xml:space="preserve"> de date veridice pe segmentul cadastrului funciar</w:t>
            </w:r>
            <w:r w:rsidR="00F74192" w:rsidRPr="004B7121">
              <w:rPr>
                <w:sz w:val="28"/>
                <w:szCs w:val="28"/>
              </w:rPr>
              <w:t>, fiind generate un șir de erori</w:t>
            </w:r>
            <w:r w:rsidRPr="004B7121">
              <w:rPr>
                <w:sz w:val="28"/>
                <w:szCs w:val="28"/>
              </w:rPr>
              <w:t xml:space="preserve">. Aceste omisiuni fiind </w:t>
            </w:r>
            <w:r w:rsidR="00F74192" w:rsidRPr="004B7121">
              <w:rPr>
                <w:sz w:val="28"/>
                <w:szCs w:val="28"/>
              </w:rPr>
              <w:t xml:space="preserve">cauzate direct din motivul lipsei colaborării dintre autoritățile administrației publice locale și centrale. </w:t>
            </w:r>
          </w:p>
          <w:p w14:paraId="60B043C8" w14:textId="77C82744" w:rsidR="00F74192" w:rsidRPr="004B7121" w:rsidRDefault="00F74192" w:rsidP="009D5868">
            <w:pPr>
              <w:ind w:firstLine="317"/>
              <w:rPr>
                <w:sz w:val="28"/>
                <w:szCs w:val="28"/>
              </w:rPr>
            </w:pPr>
            <w:r w:rsidRPr="004B7121">
              <w:rPr>
                <w:sz w:val="28"/>
                <w:szCs w:val="28"/>
              </w:rPr>
              <w:t>Un alt element decisiv de cauzare a unor erori pe derivata cadastrului funciar este</w:t>
            </w:r>
            <w:r w:rsidR="00F4444F" w:rsidRPr="004B7121">
              <w:rPr>
                <w:sz w:val="28"/>
                <w:szCs w:val="28"/>
              </w:rPr>
              <w:t xml:space="preserve"> formarea resursei informaționale,</w:t>
            </w:r>
            <w:r w:rsidRPr="004B7121">
              <w:rPr>
                <w:sz w:val="28"/>
                <w:szCs w:val="28"/>
              </w:rPr>
              <w:t xml:space="preserve"> înregistrarea, actualizarea, ajustarea și arhivarea datelor </w:t>
            </w:r>
            <w:r w:rsidR="00F4444F" w:rsidRPr="004B7121">
              <w:rPr>
                <w:sz w:val="28"/>
                <w:szCs w:val="28"/>
              </w:rPr>
              <w:t>pe suport de hârtie.</w:t>
            </w:r>
          </w:p>
          <w:p w14:paraId="742A7C22" w14:textId="2E778DFF" w:rsidR="001C1FD4" w:rsidRPr="004B7121" w:rsidRDefault="00F4444F" w:rsidP="009D5868">
            <w:pPr>
              <w:ind w:firstLine="317"/>
              <w:rPr>
                <w:sz w:val="28"/>
                <w:szCs w:val="28"/>
              </w:rPr>
            </w:pPr>
            <w:r w:rsidRPr="004B7121">
              <w:rPr>
                <w:sz w:val="28"/>
                <w:szCs w:val="28"/>
              </w:rPr>
              <w:t>Totodată, datele și resursele informaționale formate în cadrul unităților administrativ teritoriale de nivel</w:t>
            </w:r>
            <w:r w:rsidR="001C1FD4" w:rsidRPr="004B7121">
              <w:rPr>
                <w:sz w:val="28"/>
                <w:szCs w:val="28"/>
              </w:rPr>
              <w:t xml:space="preserve">urile întâi, doi și nivel special sunt colectate anual, de către Autoritatea administrativă centrală responsabilă de implementarea politicilor publice în domeniul relațiilor funciare, cadastrului funciar și </w:t>
            </w:r>
            <w:proofErr w:type="spellStart"/>
            <w:r w:rsidR="001C1FD4" w:rsidRPr="004B7121">
              <w:rPr>
                <w:sz w:val="28"/>
                <w:szCs w:val="28"/>
              </w:rPr>
              <w:t>monitoringului</w:t>
            </w:r>
            <w:proofErr w:type="spellEnd"/>
            <w:r w:rsidR="001C1FD4" w:rsidRPr="004B7121">
              <w:rPr>
                <w:sz w:val="28"/>
                <w:szCs w:val="28"/>
              </w:rPr>
              <w:t xml:space="preserve"> funciar care sistematizează și aprobă, prin ordin al directorului, până la 30 martie, cadastrul funciar la nivel național, pe care îl publică pe portalul guvernamental al datelor deschise. În acest mod datele sistematizate și actualizate nu pot fi accesate, identificate și monitorizate în timp real.</w:t>
            </w:r>
          </w:p>
          <w:p w14:paraId="61747261" w14:textId="62BAD14E" w:rsidR="001E3E8B" w:rsidRPr="004B7121" w:rsidRDefault="00F4444F" w:rsidP="009D5868">
            <w:pPr>
              <w:ind w:firstLine="317"/>
              <w:rPr>
                <w:sz w:val="28"/>
                <w:szCs w:val="28"/>
              </w:rPr>
            </w:pPr>
            <w:r w:rsidRPr="004B7121">
              <w:rPr>
                <w:sz w:val="28"/>
                <w:szCs w:val="28"/>
              </w:rPr>
              <w:t>În acest sens, p</w:t>
            </w:r>
            <w:r w:rsidR="00B11AE7" w:rsidRPr="004B7121">
              <w:rPr>
                <w:sz w:val="28"/>
                <w:szCs w:val="28"/>
              </w:rPr>
              <w:t xml:space="preserve">roiectul propune </w:t>
            </w:r>
            <w:r w:rsidR="00E04CB5" w:rsidRPr="004B7121">
              <w:rPr>
                <w:sz w:val="28"/>
                <w:szCs w:val="28"/>
              </w:rPr>
              <w:t>depășirea a mai multor divergențe și omisiuni generate pe parcursul anilor în domeniul cadastrului funciar.</w:t>
            </w:r>
          </w:p>
        </w:tc>
      </w:tr>
      <w:tr w:rsidR="004B7121" w:rsidRPr="004B7121" w14:paraId="0FE15B53" w14:textId="77777777" w:rsidTr="00241E1F">
        <w:tc>
          <w:tcPr>
            <w:tcW w:w="10348" w:type="dxa"/>
            <w:shd w:val="clear" w:color="auto" w:fill="BDD6EE" w:themeFill="accent1" w:themeFillTint="66"/>
            <w:tcMar>
              <w:top w:w="0" w:type="dxa"/>
              <w:left w:w="108" w:type="dxa"/>
              <w:bottom w:w="0" w:type="dxa"/>
              <w:right w:w="108" w:type="dxa"/>
            </w:tcMar>
          </w:tcPr>
          <w:p w14:paraId="129C43CA" w14:textId="77777777" w:rsidR="001E3E8B" w:rsidRPr="004B7121" w:rsidRDefault="001E3E8B" w:rsidP="0024382D">
            <w:pPr>
              <w:pStyle w:val="TableParagraph"/>
              <w:spacing w:line="301" w:lineRule="exact"/>
              <w:ind w:firstLine="0"/>
              <w:jc w:val="left"/>
              <w:rPr>
                <w:b/>
                <w:bCs/>
                <w:sz w:val="28"/>
                <w:szCs w:val="28"/>
              </w:rPr>
            </w:pPr>
            <w:r w:rsidRPr="004B7121">
              <w:rPr>
                <w:b/>
                <w:bCs/>
                <w:sz w:val="28"/>
                <w:szCs w:val="28"/>
              </w:rPr>
              <w:t>3. Obiectivele urmărite și soluțiile propuse</w:t>
            </w:r>
          </w:p>
        </w:tc>
      </w:tr>
      <w:tr w:rsidR="004B7121" w:rsidRPr="004B7121" w14:paraId="630948E7" w14:textId="77777777" w:rsidTr="00241E1F">
        <w:tc>
          <w:tcPr>
            <w:tcW w:w="10348" w:type="dxa"/>
            <w:shd w:val="clear" w:color="auto" w:fill="BDD6EE" w:themeFill="accent1" w:themeFillTint="66"/>
            <w:tcMar>
              <w:top w:w="0" w:type="dxa"/>
              <w:left w:w="108" w:type="dxa"/>
              <w:bottom w:w="0" w:type="dxa"/>
              <w:right w:w="108" w:type="dxa"/>
            </w:tcMar>
          </w:tcPr>
          <w:p w14:paraId="67EBFB01" w14:textId="4F45A92A" w:rsidR="00775481" w:rsidRPr="004B7121" w:rsidRDefault="00775481" w:rsidP="00775481">
            <w:pPr>
              <w:pStyle w:val="TableParagraph"/>
              <w:spacing w:line="301" w:lineRule="exact"/>
              <w:ind w:firstLine="0"/>
              <w:jc w:val="left"/>
              <w:rPr>
                <w:b/>
                <w:bCs/>
                <w:sz w:val="28"/>
                <w:szCs w:val="28"/>
              </w:rPr>
            </w:pPr>
            <w:r w:rsidRPr="004B7121">
              <w:rPr>
                <w:b/>
                <w:bCs/>
                <w:sz w:val="28"/>
                <w:szCs w:val="28"/>
              </w:rPr>
              <w:t>3.1. Principalele prevederi ale proiectului și evidențierea elementelor noi</w:t>
            </w:r>
          </w:p>
        </w:tc>
      </w:tr>
      <w:tr w:rsidR="004B7121" w:rsidRPr="004B7121" w14:paraId="3241DB4B" w14:textId="77777777" w:rsidTr="00241E1F">
        <w:tc>
          <w:tcPr>
            <w:tcW w:w="10348" w:type="dxa"/>
            <w:shd w:val="clear" w:color="auto" w:fill="FFFFFF" w:themeFill="background1"/>
            <w:tcMar>
              <w:top w:w="0" w:type="dxa"/>
              <w:left w:w="108" w:type="dxa"/>
              <w:bottom w:w="0" w:type="dxa"/>
              <w:right w:w="108" w:type="dxa"/>
            </w:tcMar>
          </w:tcPr>
          <w:p w14:paraId="40B15898" w14:textId="77777777" w:rsidR="0022315E" w:rsidRPr="0022315E" w:rsidRDefault="0022315E" w:rsidP="0022315E">
            <w:pPr>
              <w:ind w:firstLine="317"/>
              <w:rPr>
                <w:sz w:val="28"/>
                <w:szCs w:val="28"/>
              </w:rPr>
            </w:pPr>
            <w:r w:rsidRPr="0022315E">
              <w:rPr>
                <w:sz w:val="28"/>
                <w:szCs w:val="28"/>
              </w:rPr>
              <w:t>Principalele prevederi ale proiectului sunt următoarele:</w:t>
            </w:r>
          </w:p>
          <w:p w14:paraId="23F1310B" w14:textId="77DFBA53" w:rsidR="0022315E" w:rsidRPr="0022315E" w:rsidRDefault="0022315E" w:rsidP="0022315E">
            <w:pPr>
              <w:ind w:firstLine="317"/>
              <w:rPr>
                <w:sz w:val="28"/>
                <w:szCs w:val="28"/>
              </w:rPr>
            </w:pPr>
            <w:r w:rsidRPr="0022315E">
              <w:rPr>
                <w:sz w:val="28"/>
                <w:szCs w:val="28"/>
              </w:rPr>
              <w:t>1. Proiectul Hotărârii</w:t>
            </w:r>
          </w:p>
          <w:p w14:paraId="6BDAE1D0" w14:textId="75FDD9F6" w:rsidR="0022315E" w:rsidRPr="0022315E" w:rsidRDefault="0022315E" w:rsidP="00C945F5">
            <w:pPr>
              <w:ind w:firstLine="317"/>
              <w:rPr>
                <w:sz w:val="28"/>
                <w:szCs w:val="28"/>
              </w:rPr>
            </w:pPr>
            <w:r w:rsidRPr="0022315E">
              <w:rPr>
                <w:sz w:val="28"/>
                <w:szCs w:val="28"/>
              </w:rPr>
              <w:lastRenderedPageBreak/>
              <w:t xml:space="preserve">Implementarea prezentei hotărâri se pune în sarcina Agenției Naționale de Îmbunătățiri Funciare conform funcțiilor stabilite în </w:t>
            </w:r>
            <w:r w:rsidR="004C20AE" w:rsidRPr="0022315E">
              <w:rPr>
                <w:sz w:val="28"/>
                <w:szCs w:val="28"/>
              </w:rPr>
              <w:t>Hotărârea</w:t>
            </w:r>
            <w:r w:rsidRPr="0022315E">
              <w:rPr>
                <w:sz w:val="28"/>
                <w:szCs w:val="28"/>
              </w:rPr>
              <w:t xml:space="preserve"> Guvernului nr.</w:t>
            </w:r>
            <w:r w:rsidR="00C945F5">
              <w:rPr>
                <w:sz w:val="28"/>
                <w:szCs w:val="28"/>
              </w:rPr>
              <w:t xml:space="preserve"> </w:t>
            </w:r>
            <w:r w:rsidRPr="0022315E">
              <w:rPr>
                <w:sz w:val="28"/>
                <w:szCs w:val="28"/>
              </w:rPr>
              <w:t>390/202</w:t>
            </w:r>
            <w:r w:rsidR="00C945F5">
              <w:rPr>
                <w:sz w:val="28"/>
                <w:szCs w:val="28"/>
              </w:rPr>
              <w:t xml:space="preserve">3 </w:t>
            </w:r>
            <w:r w:rsidR="00C945F5" w:rsidRPr="00C945F5">
              <w:rPr>
                <w:sz w:val="28"/>
                <w:szCs w:val="28"/>
              </w:rPr>
              <w:t>cu privire la organizarea și funcționarea</w:t>
            </w:r>
            <w:r w:rsidR="00C945F5">
              <w:rPr>
                <w:sz w:val="28"/>
                <w:szCs w:val="28"/>
              </w:rPr>
              <w:t xml:space="preserve"> </w:t>
            </w:r>
            <w:r w:rsidR="00C945F5" w:rsidRPr="00C945F5">
              <w:rPr>
                <w:sz w:val="28"/>
                <w:szCs w:val="28"/>
              </w:rPr>
              <w:t>Agenției Naționale de Îmbunătățiri Funciare</w:t>
            </w:r>
            <w:r w:rsidRPr="0022315E">
              <w:rPr>
                <w:sz w:val="28"/>
                <w:szCs w:val="28"/>
              </w:rPr>
              <w:t>.</w:t>
            </w:r>
          </w:p>
          <w:p w14:paraId="357FBBA9" w14:textId="2DDF9EE0" w:rsidR="00BB34AC" w:rsidRPr="0022315E" w:rsidRDefault="0022315E" w:rsidP="00BB34AC">
            <w:pPr>
              <w:ind w:firstLine="317"/>
              <w:rPr>
                <w:sz w:val="28"/>
                <w:szCs w:val="28"/>
              </w:rPr>
            </w:pPr>
            <w:r w:rsidRPr="0022315E">
              <w:rPr>
                <w:sz w:val="28"/>
                <w:szCs w:val="28"/>
              </w:rPr>
              <w:t xml:space="preserve">Totodată, </w:t>
            </w:r>
            <w:r w:rsidR="00C945F5" w:rsidRPr="004B7121">
              <w:rPr>
                <w:spacing w:val="-2"/>
                <w:sz w:val="28"/>
              </w:rPr>
              <w:t>Ministerul Agriculturii și Industriei Alimentare</w:t>
            </w:r>
            <w:r w:rsidR="00C945F5" w:rsidRPr="0022315E">
              <w:rPr>
                <w:sz w:val="28"/>
                <w:szCs w:val="28"/>
              </w:rPr>
              <w:t xml:space="preserve"> </w:t>
            </w:r>
            <w:r w:rsidRPr="0022315E">
              <w:rPr>
                <w:sz w:val="28"/>
                <w:szCs w:val="28"/>
              </w:rPr>
              <w:t xml:space="preserve">va efectua controlul asupra executării prezentei hotărâri. </w:t>
            </w:r>
            <w:r w:rsidR="00BB34AC">
              <w:rPr>
                <w:sz w:val="28"/>
                <w:szCs w:val="28"/>
              </w:rPr>
              <w:t>În acest sens</w:t>
            </w:r>
            <w:r w:rsidR="00BB34AC" w:rsidRPr="0022315E">
              <w:rPr>
                <w:sz w:val="28"/>
                <w:szCs w:val="28"/>
              </w:rPr>
              <w:t xml:space="preserve">, se propune ca hotărârea </w:t>
            </w:r>
            <w:r w:rsidR="00BB34AC">
              <w:rPr>
                <w:sz w:val="28"/>
                <w:szCs w:val="28"/>
              </w:rPr>
              <w:t>menționată</w:t>
            </w:r>
            <w:r w:rsidR="00BB34AC" w:rsidRPr="0022315E">
              <w:rPr>
                <w:sz w:val="28"/>
                <w:szCs w:val="28"/>
              </w:rPr>
              <w:t xml:space="preserve"> să intre în vigoare la data de 07.03.2025.</w:t>
            </w:r>
          </w:p>
          <w:p w14:paraId="004F0370" w14:textId="77777777" w:rsidR="00BB34AC" w:rsidRPr="004B7121" w:rsidRDefault="00BB34AC" w:rsidP="00BB34AC">
            <w:pPr>
              <w:tabs>
                <w:tab w:val="left" w:pos="284"/>
                <w:tab w:val="left" w:pos="1196"/>
              </w:tabs>
              <w:spacing w:line="20" w:lineRule="atLeast"/>
              <w:ind w:right="175" w:firstLine="318"/>
              <w:rPr>
                <w:sz w:val="2"/>
                <w:szCs w:val="2"/>
              </w:rPr>
            </w:pPr>
          </w:p>
          <w:p w14:paraId="5649A01E" w14:textId="58A1E69E" w:rsidR="0022315E" w:rsidRDefault="0022315E" w:rsidP="0022315E">
            <w:pPr>
              <w:ind w:firstLine="317"/>
              <w:rPr>
                <w:sz w:val="28"/>
                <w:szCs w:val="28"/>
              </w:rPr>
            </w:pPr>
            <w:r w:rsidRPr="0022315E">
              <w:rPr>
                <w:sz w:val="28"/>
                <w:szCs w:val="28"/>
              </w:rPr>
              <w:t xml:space="preserve">2. </w:t>
            </w:r>
            <w:r w:rsidR="004C20AE" w:rsidRPr="004B7121">
              <w:rPr>
                <w:sz w:val="28"/>
                <w:szCs w:val="28"/>
              </w:rPr>
              <w:t>Proiectul hotărârii Guvernului cu privire la aprobarea Regulamentului privind modul de ținere, organizare și funcționare a Sistemului Informațional „Cadastrul Funciar”</w:t>
            </w:r>
            <w:r w:rsidR="004C20AE">
              <w:rPr>
                <w:sz w:val="28"/>
                <w:szCs w:val="28"/>
              </w:rPr>
              <w:t>.</w:t>
            </w:r>
          </w:p>
          <w:p w14:paraId="159E5F6B" w14:textId="7C384E61" w:rsidR="001E3E8B" w:rsidRPr="004B7121" w:rsidRDefault="00165F6C" w:rsidP="009D5868">
            <w:pPr>
              <w:ind w:firstLine="317"/>
              <w:rPr>
                <w:sz w:val="28"/>
                <w:szCs w:val="28"/>
              </w:rPr>
            </w:pPr>
            <w:r w:rsidRPr="004B7121">
              <w:rPr>
                <w:sz w:val="28"/>
                <w:szCs w:val="28"/>
              </w:rPr>
              <w:t>Potrivit prevederilor Legii nr.</w:t>
            </w:r>
            <w:r w:rsidR="00C945F5">
              <w:rPr>
                <w:sz w:val="28"/>
                <w:szCs w:val="28"/>
              </w:rPr>
              <w:t xml:space="preserve"> </w:t>
            </w:r>
            <w:r w:rsidRPr="004B7121">
              <w:rPr>
                <w:sz w:val="28"/>
                <w:szCs w:val="28"/>
              </w:rPr>
              <w:t>467/2003 cu privire la informatizare și la resursele informaționale de stat, proiectul hotărârii Guvernului prevede aprobarea Regulamentului privind modul de ținere, organizare și funcționare a Sistemului Informațional „Cadastrul Funciar”</w:t>
            </w:r>
            <w:r w:rsidR="00EB7EF6" w:rsidRPr="004B7121">
              <w:rPr>
                <w:sz w:val="28"/>
                <w:szCs w:val="28"/>
              </w:rPr>
              <w:t xml:space="preserve">. </w:t>
            </w:r>
          </w:p>
          <w:p w14:paraId="77B2812B" w14:textId="0A0BDBEC" w:rsidR="00EB7EF6" w:rsidRPr="004B7121" w:rsidRDefault="00EB7EF6" w:rsidP="009D5868">
            <w:pPr>
              <w:ind w:firstLine="317"/>
              <w:rPr>
                <w:sz w:val="28"/>
                <w:szCs w:val="28"/>
              </w:rPr>
            </w:pPr>
            <w:r w:rsidRPr="004B7121">
              <w:rPr>
                <w:sz w:val="28"/>
                <w:szCs w:val="28"/>
              </w:rPr>
              <w:t>Proiectul menționat fiind structurat în IX Capitole, în această ordine de idei cuprinde reglementări care stabilesc drept obiectiv funcționarea, elaborarea sarcinilor și a structurii normative  de exploatare a sistemului.</w:t>
            </w:r>
          </w:p>
          <w:p w14:paraId="0400949A" w14:textId="2B9123EE" w:rsidR="00205CE2" w:rsidRPr="004B7121" w:rsidRDefault="00205CE2" w:rsidP="009D5868">
            <w:pPr>
              <w:ind w:firstLine="317"/>
              <w:rPr>
                <w:sz w:val="28"/>
                <w:szCs w:val="28"/>
              </w:rPr>
            </w:pPr>
            <w:r w:rsidRPr="004B7121">
              <w:rPr>
                <w:sz w:val="28"/>
                <w:szCs w:val="28"/>
              </w:rPr>
              <w:t>Capitolul I</w:t>
            </w:r>
            <w:r w:rsidR="009D5868" w:rsidRPr="004B7121">
              <w:rPr>
                <w:sz w:val="28"/>
                <w:szCs w:val="28"/>
              </w:rPr>
              <w:t xml:space="preserve"> DISPOZIȚII GENERALE, reglementează scopul elaborării Regulamentului privind modul de ținere, organizare și funcționare a Sistemului Informațional „Cadastrul Funciar”.</w:t>
            </w:r>
          </w:p>
          <w:p w14:paraId="0B6E4469" w14:textId="4D392896" w:rsidR="00205CE2" w:rsidRPr="004B7121" w:rsidRDefault="00205CE2" w:rsidP="009D5868">
            <w:pPr>
              <w:ind w:firstLine="317"/>
              <w:rPr>
                <w:sz w:val="28"/>
                <w:szCs w:val="28"/>
              </w:rPr>
            </w:pPr>
            <w:r w:rsidRPr="004B7121">
              <w:rPr>
                <w:sz w:val="28"/>
                <w:szCs w:val="28"/>
              </w:rPr>
              <w:t>Capitolul II</w:t>
            </w:r>
            <w:r w:rsidR="009D5868" w:rsidRPr="004B7121">
              <w:rPr>
                <w:sz w:val="28"/>
                <w:szCs w:val="28"/>
              </w:rPr>
              <w:t xml:space="preserve"> se raportează la SUBIECŢII RAPORTURILOR JURIDICE ÎN DOMENIUL CREĂRII, EXPLOATĂRII ŞI UTILIZĂRII </w:t>
            </w:r>
            <w:r w:rsidR="004B7121">
              <w:rPr>
                <w:sz w:val="28"/>
                <w:szCs w:val="28"/>
              </w:rPr>
              <w:t>SISTEMULUI INFORMAȚIONAL „CADASTRUL FUNCIAR”</w:t>
            </w:r>
            <w:r w:rsidR="009D5868" w:rsidRPr="004B7121">
              <w:rPr>
                <w:sz w:val="28"/>
                <w:szCs w:val="28"/>
              </w:rPr>
              <w:t xml:space="preserve">, sunt indicați subiecții din domeniul creării, exploatării și al utilizării conținutului </w:t>
            </w:r>
            <w:r w:rsidR="004B7121">
              <w:rPr>
                <w:sz w:val="28"/>
                <w:szCs w:val="28"/>
              </w:rPr>
              <w:t>Sistemului Informațional „Cadastrul Funciar”</w:t>
            </w:r>
            <w:r w:rsidR="004B7121" w:rsidRPr="004B7121">
              <w:rPr>
                <w:sz w:val="28"/>
                <w:szCs w:val="28"/>
              </w:rPr>
              <w:t xml:space="preserve"> </w:t>
            </w:r>
            <w:r w:rsidR="009D5868" w:rsidRPr="004B7121">
              <w:rPr>
                <w:sz w:val="28"/>
                <w:szCs w:val="28"/>
              </w:rPr>
              <w:t>și rolul acestora.</w:t>
            </w:r>
          </w:p>
          <w:p w14:paraId="6D4720BD" w14:textId="532FFEFE" w:rsidR="00205CE2" w:rsidRPr="004B7121" w:rsidRDefault="00205CE2" w:rsidP="009D5868">
            <w:pPr>
              <w:ind w:firstLine="317"/>
              <w:rPr>
                <w:sz w:val="28"/>
                <w:szCs w:val="28"/>
              </w:rPr>
            </w:pPr>
            <w:r w:rsidRPr="004B7121">
              <w:rPr>
                <w:sz w:val="28"/>
                <w:szCs w:val="28"/>
              </w:rPr>
              <w:t>Capitolul III</w:t>
            </w:r>
            <w:r w:rsidR="009D5868" w:rsidRPr="004B7121">
              <w:rPr>
                <w:sz w:val="28"/>
                <w:szCs w:val="28"/>
              </w:rPr>
              <w:t xml:space="preserve"> DREPTURILE ŞI OBLIGAŢIILE PARTICIPANŢILOR LA </w:t>
            </w:r>
            <w:r w:rsidR="004B7121">
              <w:rPr>
                <w:sz w:val="28"/>
                <w:szCs w:val="28"/>
              </w:rPr>
              <w:t>SISTEMULUI INFORMAȚIONAL „CADASTRUL FUNCIAR”</w:t>
            </w:r>
            <w:r w:rsidR="009D5868" w:rsidRPr="004B7121">
              <w:rPr>
                <w:sz w:val="28"/>
                <w:szCs w:val="28"/>
              </w:rPr>
              <w:t xml:space="preserve">, acest capitol este format din trei secțiuni care descriu drepturile cu care sunt împuterniciți deținătorul, posesorul, registratorul, furnizorii de date a </w:t>
            </w:r>
            <w:r w:rsidR="004B7121">
              <w:rPr>
                <w:sz w:val="28"/>
                <w:szCs w:val="28"/>
              </w:rPr>
              <w:t>Sistemului Informațional „Cadastrul Funciar”</w:t>
            </w:r>
            <w:r w:rsidR="009D5868" w:rsidRPr="004B7121">
              <w:rPr>
                <w:sz w:val="28"/>
                <w:szCs w:val="28"/>
              </w:rPr>
              <w:t xml:space="preserve"> și obligațiile acestora.</w:t>
            </w:r>
          </w:p>
          <w:p w14:paraId="6F33CB1A" w14:textId="6258FEEC" w:rsidR="00205CE2" w:rsidRPr="004B7121" w:rsidRDefault="00205CE2" w:rsidP="009D5868">
            <w:pPr>
              <w:ind w:firstLine="317"/>
              <w:rPr>
                <w:sz w:val="28"/>
                <w:szCs w:val="28"/>
              </w:rPr>
            </w:pPr>
            <w:r w:rsidRPr="004B7121">
              <w:rPr>
                <w:sz w:val="28"/>
                <w:szCs w:val="28"/>
              </w:rPr>
              <w:t>Capitolul IV</w:t>
            </w:r>
            <w:r w:rsidR="009D5868" w:rsidRPr="004B7121">
              <w:t xml:space="preserve"> </w:t>
            </w:r>
            <w:r w:rsidR="009D5868" w:rsidRPr="004B7121">
              <w:rPr>
                <w:sz w:val="28"/>
                <w:szCs w:val="28"/>
              </w:rPr>
              <w:t xml:space="preserve">ADMINISTRAREA ŞI ASIGURAREA FUNCŢIONĂRII </w:t>
            </w:r>
            <w:r w:rsidR="004B7121">
              <w:rPr>
                <w:sz w:val="28"/>
                <w:szCs w:val="28"/>
              </w:rPr>
              <w:t>SISTEMULUI INFORMAȚIONAL „CADASTRUL FUNCIAR”</w:t>
            </w:r>
            <w:r w:rsidR="009D5868" w:rsidRPr="004B7121">
              <w:rPr>
                <w:sz w:val="28"/>
                <w:szCs w:val="28"/>
              </w:rPr>
              <w:t>, conținutul acestui capitol se r</w:t>
            </w:r>
            <w:r w:rsidR="0062429E" w:rsidRPr="004B7121">
              <w:rPr>
                <w:sz w:val="28"/>
                <w:szCs w:val="28"/>
              </w:rPr>
              <w:t>eferă</w:t>
            </w:r>
            <w:r w:rsidR="009D5868" w:rsidRPr="004B7121">
              <w:rPr>
                <w:sz w:val="28"/>
                <w:szCs w:val="28"/>
              </w:rPr>
              <w:t xml:space="preserve"> la</w:t>
            </w:r>
            <w:r w:rsidR="0062429E" w:rsidRPr="004B7121">
              <w:rPr>
                <w:sz w:val="28"/>
                <w:szCs w:val="28"/>
              </w:rPr>
              <w:t xml:space="preserve"> gestionarea și menținerea </w:t>
            </w:r>
            <w:r w:rsidR="004B7121">
              <w:rPr>
                <w:sz w:val="28"/>
                <w:szCs w:val="28"/>
              </w:rPr>
              <w:t>Sistemului Informațional „Cadastrul Funciar”</w:t>
            </w:r>
            <w:r w:rsidR="004B7121" w:rsidRPr="004B7121">
              <w:rPr>
                <w:sz w:val="28"/>
                <w:szCs w:val="28"/>
              </w:rPr>
              <w:t>.</w:t>
            </w:r>
          </w:p>
          <w:p w14:paraId="776E5C37" w14:textId="3153573C" w:rsidR="00205CE2" w:rsidRPr="004B7121" w:rsidRDefault="00205CE2" w:rsidP="009D5868">
            <w:pPr>
              <w:ind w:firstLine="317"/>
              <w:rPr>
                <w:sz w:val="28"/>
                <w:szCs w:val="28"/>
              </w:rPr>
            </w:pPr>
            <w:r w:rsidRPr="004B7121">
              <w:rPr>
                <w:sz w:val="28"/>
                <w:szCs w:val="28"/>
              </w:rPr>
              <w:t>Capitolul V</w:t>
            </w:r>
            <w:r w:rsidR="00BE6813" w:rsidRPr="004B7121">
              <w:rPr>
                <w:sz w:val="28"/>
                <w:szCs w:val="28"/>
              </w:rPr>
              <w:t xml:space="preserve"> ÎNREGISTRAREA DATELOR ÎN </w:t>
            </w:r>
            <w:r w:rsidR="004B7121">
              <w:rPr>
                <w:sz w:val="28"/>
                <w:szCs w:val="28"/>
              </w:rPr>
              <w:t>SISTEMULUI INFORMAȚIONAL „CADASTRUL FUNCIAR”</w:t>
            </w:r>
            <w:r w:rsidR="00BE6813" w:rsidRPr="004B7121">
              <w:rPr>
                <w:sz w:val="28"/>
                <w:szCs w:val="28"/>
              </w:rPr>
              <w:t>, presupune procesul de introducere și gestionare a resurselor informaționale din domeniul funciar.</w:t>
            </w:r>
            <w:r w:rsidR="00BE6813" w:rsidRPr="004B7121">
              <w:t xml:space="preserve"> </w:t>
            </w:r>
            <w:r w:rsidR="00BE6813" w:rsidRPr="004B7121">
              <w:rPr>
                <w:sz w:val="28"/>
                <w:szCs w:val="28"/>
              </w:rPr>
              <w:t>Acest proces este esențial pentru asigurarea acurateței și fiabilității datelor comunicate în sistem.</w:t>
            </w:r>
          </w:p>
          <w:p w14:paraId="28C37A71" w14:textId="5938B970" w:rsidR="00205CE2" w:rsidRPr="004B7121" w:rsidRDefault="00205CE2" w:rsidP="009D5868">
            <w:pPr>
              <w:ind w:firstLine="317"/>
              <w:rPr>
                <w:sz w:val="28"/>
                <w:szCs w:val="28"/>
              </w:rPr>
            </w:pPr>
            <w:r w:rsidRPr="004B7121">
              <w:rPr>
                <w:sz w:val="28"/>
                <w:szCs w:val="28"/>
              </w:rPr>
              <w:t>Capitolul VI</w:t>
            </w:r>
            <w:r w:rsidR="00CE4DF7" w:rsidRPr="004B7121">
              <w:rPr>
                <w:sz w:val="28"/>
                <w:szCs w:val="28"/>
              </w:rPr>
              <w:t xml:space="preserve"> MODIFICAREA, COMPLETAREA ȘI RADIEREA DATELOR DIN </w:t>
            </w:r>
            <w:r w:rsidR="004B7121">
              <w:rPr>
                <w:sz w:val="28"/>
                <w:szCs w:val="28"/>
              </w:rPr>
              <w:t>SISTEMULUI INFORMAȚIONAL „CADASTRUL FUNCIAR”</w:t>
            </w:r>
            <w:r w:rsidR="00CE4DF7" w:rsidRPr="004B7121">
              <w:rPr>
                <w:sz w:val="28"/>
                <w:szCs w:val="28"/>
              </w:rPr>
              <w:t>, la acest capitol se concentrează informații privind actualizarea informațiilor existente, adăugarea de informații noi în sistem, mecanisme de control pentru a asigura că toate modificările, completările și radierea sunt corecte și conforme cu legislația în vigoare</w:t>
            </w:r>
          </w:p>
          <w:p w14:paraId="6A3DFFBA" w14:textId="544DB6D4" w:rsidR="00205CE2" w:rsidRPr="004B7121" w:rsidRDefault="00205CE2" w:rsidP="009D5868">
            <w:pPr>
              <w:ind w:firstLine="317"/>
              <w:rPr>
                <w:sz w:val="28"/>
                <w:szCs w:val="28"/>
              </w:rPr>
            </w:pPr>
            <w:r w:rsidRPr="004B7121">
              <w:rPr>
                <w:sz w:val="28"/>
                <w:szCs w:val="28"/>
              </w:rPr>
              <w:t>Capitolul VII</w:t>
            </w:r>
            <w:r w:rsidR="00671CEF" w:rsidRPr="004B7121">
              <w:t xml:space="preserve"> </w:t>
            </w:r>
            <w:r w:rsidR="00671CEF" w:rsidRPr="004B7121">
              <w:rPr>
                <w:sz w:val="28"/>
                <w:szCs w:val="28"/>
              </w:rPr>
              <w:t xml:space="preserve">REGIMUL JURIDIC DE UTILIZARE A DATELOR DIN </w:t>
            </w:r>
            <w:r w:rsidR="004B7121">
              <w:rPr>
                <w:sz w:val="28"/>
                <w:szCs w:val="28"/>
              </w:rPr>
              <w:t>SISTEMULUI INFORMAȚIONAL „CADASTRUL FUNCIAR”</w:t>
            </w:r>
            <w:r w:rsidR="00671CEF" w:rsidRPr="004B7121">
              <w:rPr>
                <w:sz w:val="28"/>
                <w:szCs w:val="28"/>
              </w:rPr>
              <w:t xml:space="preserve"> se referă la cadrul legal și normativ care reglementează accesul, utilizarea și protecția datelor, dreptul de acces și utilizare a datelor și protecția datelor.</w:t>
            </w:r>
          </w:p>
          <w:p w14:paraId="3FA29FF6" w14:textId="159D28F2" w:rsidR="00205CE2" w:rsidRPr="004B7121" w:rsidRDefault="00205CE2" w:rsidP="009D5868">
            <w:pPr>
              <w:ind w:firstLine="317"/>
              <w:rPr>
                <w:sz w:val="28"/>
                <w:szCs w:val="28"/>
              </w:rPr>
            </w:pPr>
            <w:r w:rsidRPr="004B7121">
              <w:rPr>
                <w:sz w:val="28"/>
                <w:szCs w:val="28"/>
              </w:rPr>
              <w:lastRenderedPageBreak/>
              <w:t>Capitolul VIII</w:t>
            </w:r>
            <w:r w:rsidR="00B24C67" w:rsidRPr="004B7121">
              <w:rPr>
                <w:sz w:val="28"/>
                <w:szCs w:val="28"/>
              </w:rPr>
              <w:t xml:space="preserve"> INTERACȚIUNEA CU FURNIZORII DE INFORMAȚII </w:t>
            </w:r>
            <w:r w:rsidR="004B7121">
              <w:rPr>
                <w:sz w:val="28"/>
                <w:szCs w:val="28"/>
              </w:rPr>
              <w:t>SISTEMULUI INFORMAȚIONAL „CADASTRUL FUNCIAR”</w:t>
            </w:r>
            <w:r w:rsidR="00B24C67" w:rsidRPr="004B7121">
              <w:rPr>
                <w:sz w:val="28"/>
                <w:szCs w:val="28"/>
              </w:rPr>
              <w:t>,</w:t>
            </w:r>
            <w:r w:rsidR="00B24C67" w:rsidRPr="004B7121">
              <w:t xml:space="preserve"> </w:t>
            </w:r>
            <w:r w:rsidR="00AC67D2" w:rsidRPr="00AC67D2">
              <w:t>S</w:t>
            </w:r>
            <w:r w:rsidR="00B24C67" w:rsidRPr="00AC67D2">
              <w:rPr>
                <w:sz w:val="28"/>
                <w:szCs w:val="28"/>
              </w:rPr>
              <w:t xml:space="preserve">e </w:t>
            </w:r>
            <w:r w:rsidR="00B24C67" w:rsidRPr="004B7121">
              <w:rPr>
                <w:sz w:val="28"/>
                <w:szCs w:val="28"/>
              </w:rPr>
              <w:t>concentrează pe relațiile de schimb și interoperabilitate de date necesare pentru funcționarea eficientă a sistemului.</w:t>
            </w:r>
          </w:p>
          <w:p w14:paraId="1133EE26" w14:textId="4AC16BB2" w:rsidR="00165F6C" w:rsidRPr="004B7121" w:rsidRDefault="00205CE2" w:rsidP="00B24C67">
            <w:pPr>
              <w:ind w:firstLine="317"/>
              <w:rPr>
                <w:sz w:val="28"/>
                <w:szCs w:val="28"/>
              </w:rPr>
            </w:pPr>
            <w:r w:rsidRPr="004B7121">
              <w:rPr>
                <w:sz w:val="28"/>
                <w:szCs w:val="28"/>
              </w:rPr>
              <w:t>Capitolul IX</w:t>
            </w:r>
            <w:r w:rsidR="00B24C67" w:rsidRPr="004B7121">
              <w:rPr>
                <w:sz w:val="28"/>
                <w:szCs w:val="28"/>
              </w:rPr>
              <w:t xml:space="preserve"> ASIGURAREA PROTECȚIEI ȘI SECURITĂȚII INFORMAȚIEI se raportează pe măsurile necesare pentru a proteja datele și resursele informaționale formate în </w:t>
            </w:r>
            <w:r w:rsidR="004B7121">
              <w:rPr>
                <w:sz w:val="28"/>
                <w:szCs w:val="28"/>
              </w:rPr>
              <w:t>SISTEMULUI INFORMAȚIONAL „CADASTRUL FUNCIAR”</w:t>
            </w:r>
            <w:r w:rsidR="00B24C67" w:rsidRPr="004B7121">
              <w:rPr>
                <w:sz w:val="28"/>
                <w:szCs w:val="28"/>
              </w:rPr>
              <w:t>, împotriva accesului neautorizat, pierderii sau deteriorării acestora.</w:t>
            </w:r>
          </w:p>
          <w:p w14:paraId="72FB6AEC" w14:textId="3028E832" w:rsidR="004B7121" w:rsidRPr="004B7121" w:rsidRDefault="004B7121" w:rsidP="004B7121">
            <w:pPr>
              <w:ind w:firstLine="317"/>
              <w:rPr>
                <w:sz w:val="28"/>
                <w:szCs w:val="28"/>
              </w:rPr>
            </w:pPr>
            <w:r w:rsidRPr="004B7121">
              <w:rPr>
                <w:sz w:val="28"/>
                <w:szCs w:val="28"/>
              </w:rPr>
              <w:t>Capitolul X CONTROLUL ȘI RESPONSABILITATEA SUBIECȚILOR RAPORTURILOR JURIDICE care se referă la controlul intern privind organizarea și funcționarea Sistemului Informațional „Cadastrul Funciar”.</w:t>
            </w:r>
          </w:p>
        </w:tc>
      </w:tr>
      <w:tr w:rsidR="004B7121" w:rsidRPr="004B7121" w14:paraId="7CE6CAF5" w14:textId="77777777" w:rsidTr="00241E1F">
        <w:tc>
          <w:tcPr>
            <w:tcW w:w="10348" w:type="dxa"/>
            <w:shd w:val="clear" w:color="auto" w:fill="BDD6EE" w:themeFill="accent1" w:themeFillTint="66"/>
            <w:tcMar>
              <w:top w:w="0" w:type="dxa"/>
              <w:left w:w="108" w:type="dxa"/>
              <w:bottom w:w="0" w:type="dxa"/>
              <w:right w:w="108" w:type="dxa"/>
            </w:tcMar>
          </w:tcPr>
          <w:p w14:paraId="238693F4" w14:textId="77777777" w:rsidR="001E3E8B" w:rsidRPr="004B7121" w:rsidRDefault="001E3E8B" w:rsidP="00775481">
            <w:pPr>
              <w:pStyle w:val="TableParagraph"/>
              <w:spacing w:line="301" w:lineRule="exact"/>
              <w:ind w:firstLine="0"/>
              <w:jc w:val="left"/>
              <w:rPr>
                <w:b/>
                <w:bCs/>
                <w:sz w:val="28"/>
                <w:szCs w:val="28"/>
              </w:rPr>
            </w:pPr>
            <w:r w:rsidRPr="004B7121">
              <w:rPr>
                <w:b/>
                <w:bCs/>
                <w:sz w:val="28"/>
                <w:szCs w:val="28"/>
              </w:rPr>
              <w:lastRenderedPageBreak/>
              <w:t>3.2. Opțiunile alternative analizate și motivele pentru care acestea nu au fost luate în considerare</w:t>
            </w:r>
          </w:p>
        </w:tc>
      </w:tr>
      <w:tr w:rsidR="004B7121" w:rsidRPr="004B7121" w14:paraId="2839F2AD" w14:textId="77777777" w:rsidTr="00241E1F">
        <w:tc>
          <w:tcPr>
            <w:tcW w:w="10348" w:type="dxa"/>
            <w:shd w:val="clear" w:color="auto" w:fill="FFFFFF" w:themeFill="background1"/>
            <w:tcMar>
              <w:top w:w="0" w:type="dxa"/>
              <w:left w:w="108" w:type="dxa"/>
              <w:bottom w:w="0" w:type="dxa"/>
              <w:right w:w="108" w:type="dxa"/>
            </w:tcMar>
          </w:tcPr>
          <w:p w14:paraId="3D05189B" w14:textId="14D11FB8" w:rsidR="001E3E8B" w:rsidRPr="004B7121" w:rsidRDefault="001E3E8B" w:rsidP="00082418">
            <w:pPr>
              <w:ind w:firstLine="317"/>
              <w:rPr>
                <w:sz w:val="28"/>
                <w:szCs w:val="28"/>
              </w:rPr>
            </w:pPr>
            <w:r w:rsidRPr="004B7121">
              <w:rPr>
                <w:sz w:val="28"/>
                <w:szCs w:val="28"/>
              </w:rPr>
              <w:t>A fost analizată opțiunea „a nu face nimic”, care presupune lipsa de intervenție unde se constată mai multe dezavantaje și anume:</w:t>
            </w:r>
          </w:p>
          <w:p w14:paraId="078DD90A" w14:textId="6350ED15" w:rsidR="001E3E8B" w:rsidRPr="004B7121" w:rsidRDefault="001E3E8B" w:rsidP="007A1892">
            <w:pPr>
              <w:pStyle w:val="ListParagraph"/>
              <w:numPr>
                <w:ilvl w:val="0"/>
                <w:numId w:val="1"/>
              </w:numPr>
              <w:ind w:left="320" w:firstLine="0"/>
              <w:rPr>
                <w:rFonts w:ascii="Times New Roman" w:hAnsi="Times New Roman" w:cs="Times New Roman"/>
                <w:sz w:val="28"/>
                <w:szCs w:val="28"/>
                <w:lang w:val="ro-RO"/>
              </w:rPr>
            </w:pPr>
            <w:r w:rsidRPr="004B7121">
              <w:rPr>
                <w:rFonts w:ascii="Times New Roman" w:hAnsi="Times New Roman" w:cs="Times New Roman"/>
                <w:sz w:val="28"/>
                <w:szCs w:val="28"/>
                <w:lang w:val="ro-RO"/>
              </w:rPr>
              <w:t>aplicarea neuniformă a legislației din domeniul funciar;</w:t>
            </w:r>
          </w:p>
          <w:p w14:paraId="61F0AE01" w14:textId="55A25368" w:rsidR="007A1892" w:rsidRPr="004B7121" w:rsidRDefault="007A1892" w:rsidP="007A1892">
            <w:pPr>
              <w:pStyle w:val="ListParagraph"/>
              <w:numPr>
                <w:ilvl w:val="0"/>
                <w:numId w:val="1"/>
              </w:numPr>
              <w:ind w:left="320" w:firstLine="0"/>
              <w:rPr>
                <w:rFonts w:ascii="Times New Roman" w:hAnsi="Times New Roman" w:cs="Times New Roman"/>
                <w:sz w:val="28"/>
                <w:szCs w:val="28"/>
                <w:lang w:val="ro-RO"/>
              </w:rPr>
            </w:pPr>
            <w:r w:rsidRPr="004B7121">
              <w:rPr>
                <w:rFonts w:ascii="Times New Roman" w:hAnsi="Times New Roman" w:cs="Times New Roman"/>
                <w:sz w:val="28"/>
                <w:szCs w:val="28"/>
                <w:lang w:val="ro-RO"/>
              </w:rPr>
              <w:t>imposibilitatea punerii în aplicație a Conceptului Sistemului informațional „Cadastru funciar”;</w:t>
            </w:r>
          </w:p>
          <w:p w14:paraId="31815756" w14:textId="722387F8" w:rsidR="007A1892" w:rsidRPr="004B7121" w:rsidRDefault="00241E1F" w:rsidP="007A1892">
            <w:pPr>
              <w:pStyle w:val="ListParagraph"/>
              <w:numPr>
                <w:ilvl w:val="0"/>
                <w:numId w:val="1"/>
              </w:numPr>
              <w:ind w:left="320" w:firstLine="0"/>
              <w:rPr>
                <w:rFonts w:ascii="Times New Roman" w:hAnsi="Times New Roman" w:cs="Times New Roman"/>
                <w:sz w:val="28"/>
                <w:szCs w:val="28"/>
                <w:lang w:val="ro-RO"/>
              </w:rPr>
            </w:pPr>
            <w:r>
              <w:rPr>
                <w:rFonts w:ascii="Times New Roman" w:hAnsi="Times New Roman" w:cs="Times New Roman"/>
                <w:sz w:val="28"/>
                <w:szCs w:val="28"/>
                <w:lang w:val="ro-RO"/>
              </w:rPr>
              <w:t>a</w:t>
            </w:r>
            <w:r w:rsidR="007A1892" w:rsidRPr="004B7121">
              <w:rPr>
                <w:rFonts w:ascii="Times New Roman" w:hAnsi="Times New Roman" w:cs="Times New Roman"/>
                <w:sz w:val="28"/>
                <w:szCs w:val="28"/>
                <w:lang w:val="ro-RO"/>
              </w:rPr>
              <w:t>pariția unor noi date eronate privind cadastrul funciar al Republicii Moldova.</w:t>
            </w:r>
          </w:p>
          <w:p w14:paraId="0A16D019" w14:textId="10E17E67" w:rsidR="001E3E8B" w:rsidRPr="004B7121" w:rsidRDefault="001E3E8B" w:rsidP="00B30F7E">
            <w:pPr>
              <w:rPr>
                <w:sz w:val="28"/>
                <w:szCs w:val="28"/>
              </w:rPr>
            </w:pPr>
            <w:r w:rsidRPr="004B7121">
              <w:rPr>
                <w:sz w:val="28"/>
                <w:szCs w:val="28"/>
              </w:rPr>
              <w:t>Din aceste considerente este necesar</w:t>
            </w:r>
            <w:r w:rsidR="007A1892" w:rsidRPr="004B7121">
              <w:rPr>
                <w:sz w:val="28"/>
                <w:szCs w:val="28"/>
              </w:rPr>
              <w:t>ă</w:t>
            </w:r>
            <w:r w:rsidRPr="004B7121">
              <w:rPr>
                <w:sz w:val="28"/>
                <w:szCs w:val="28"/>
              </w:rPr>
              <w:t xml:space="preserve"> </w:t>
            </w:r>
            <w:r w:rsidR="007A1892" w:rsidRPr="004B7121">
              <w:rPr>
                <w:sz w:val="28"/>
                <w:szCs w:val="28"/>
              </w:rPr>
              <w:t xml:space="preserve">aprobarea </w:t>
            </w:r>
            <w:r w:rsidR="0014650D" w:rsidRPr="0022315E">
              <w:rPr>
                <w:sz w:val="28"/>
                <w:szCs w:val="28"/>
              </w:rPr>
              <w:t>proiectului</w:t>
            </w:r>
            <w:r w:rsidR="0014650D">
              <w:rPr>
                <w:sz w:val="28"/>
                <w:szCs w:val="28"/>
              </w:rPr>
              <w:t xml:space="preserve"> </w:t>
            </w:r>
            <w:r w:rsidR="0014650D" w:rsidRPr="0022315E">
              <w:rPr>
                <w:sz w:val="28"/>
                <w:szCs w:val="28"/>
              </w:rPr>
              <w:t>de</w:t>
            </w:r>
            <w:r w:rsidR="0014650D">
              <w:rPr>
                <w:sz w:val="28"/>
                <w:szCs w:val="28"/>
              </w:rPr>
              <w:t xml:space="preserve"> </w:t>
            </w:r>
            <w:r w:rsidR="0014650D" w:rsidRPr="0022315E">
              <w:rPr>
                <w:sz w:val="28"/>
                <w:szCs w:val="28"/>
              </w:rPr>
              <w:t>hotărâre</w:t>
            </w:r>
            <w:r w:rsidR="0014650D">
              <w:rPr>
                <w:sz w:val="28"/>
                <w:szCs w:val="28"/>
              </w:rPr>
              <w:t xml:space="preserve"> </w:t>
            </w:r>
            <w:r w:rsidR="0014650D" w:rsidRPr="0022315E">
              <w:rPr>
                <w:sz w:val="28"/>
                <w:szCs w:val="28"/>
              </w:rPr>
              <w:t>a</w:t>
            </w:r>
            <w:r w:rsidR="0014650D">
              <w:rPr>
                <w:sz w:val="28"/>
                <w:szCs w:val="28"/>
              </w:rPr>
              <w:t xml:space="preserve"> </w:t>
            </w:r>
            <w:r w:rsidR="0014650D" w:rsidRPr="0022315E">
              <w:rPr>
                <w:sz w:val="28"/>
                <w:szCs w:val="28"/>
              </w:rPr>
              <w:t>Guvernului</w:t>
            </w:r>
            <w:r w:rsidR="0014650D">
              <w:rPr>
                <w:sz w:val="28"/>
                <w:szCs w:val="28"/>
              </w:rPr>
              <w:t xml:space="preserve"> </w:t>
            </w:r>
            <w:r w:rsidR="0014650D" w:rsidRPr="0022315E">
              <w:rPr>
                <w:sz w:val="28"/>
                <w:szCs w:val="28"/>
              </w:rPr>
              <w:t xml:space="preserve">cu privire la aprobarea </w:t>
            </w:r>
            <w:r w:rsidR="007A1892" w:rsidRPr="004B7121">
              <w:rPr>
                <w:sz w:val="28"/>
                <w:szCs w:val="28"/>
              </w:rPr>
              <w:t>Regulamentului privind modul de ținere, organizare și funcționare a Sistemului Informațional „Cadastrul Funciar”.</w:t>
            </w:r>
          </w:p>
        </w:tc>
      </w:tr>
      <w:tr w:rsidR="004B7121" w:rsidRPr="004B7121" w14:paraId="20A57155" w14:textId="77777777" w:rsidTr="00241E1F">
        <w:trPr>
          <w:trHeight w:val="381"/>
        </w:trPr>
        <w:tc>
          <w:tcPr>
            <w:tcW w:w="10348" w:type="dxa"/>
            <w:shd w:val="clear" w:color="auto" w:fill="BDD6EE" w:themeFill="accent1" w:themeFillTint="66"/>
            <w:tcMar>
              <w:top w:w="0" w:type="dxa"/>
              <w:left w:w="108" w:type="dxa"/>
              <w:bottom w:w="0" w:type="dxa"/>
              <w:right w:w="108" w:type="dxa"/>
            </w:tcMar>
          </w:tcPr>
          <w:p w14:paraId="521F950A" w14:textId="77777777" w:rsidR="001E3E8B" w:rsidRPr="004B7121" w:rsidRDefault="001E3E8B" w:rsidP="0024382D">
            <w:pPr>
              <w:pStyle w:val="TableParagraph"/>
              <w:spacing w:line="301" w:lineRule="exact"/>
              <w:ind w:firstLine="0"/>
              <w:jc w:val="left"/>
              <w:rPr>
                <w:b/>
                <w:bCs/>
                <w:sz w:val="28"/>
                <w:szCs w:val="28"/>
              </w:rPr>
            </w:pPr>
            <w:r w:rsidRPr="004B7121">
              <w:rPr>
                <w:b/>
                <w:bCs/>
                <w:sz w:val="28"/>
                <w:szCs w:val="28"/>
              </w:rPr>
              <w:t xml:space="preserve">4. Analiza </w:t>
            </w:r>
            <w:r w:rsidRPr="004B7121">
              <w:rPr>
                <w:b/>
                <w:sz w:val="28"/>
              </w:rPr>
              <w:t>impactului</w:t>
            </w:r>
            <w:r w:rsidRPr="004B7121">
              <w:rPr>
                <w:b/>
                <w:bCs/>
                <w:sz w:val="28"/>
                <w:szCs w:val="28"/>
              </w:rPr>
              <w:t xml:space="preserve"> de reglementare </w:t>
            </w:r>
          </w:p>
        </w:tc>
      </w:tr>
      <w:tr w:rsidR="004B7121" w:rsidRPr="004B7121" w14:paraId="495867B4" w14:textId="77777777" w:rsidTr="00241E1F">
        <w:trPr>
          <w:trHeight w:val="381"/>
        </w:trPr>
        <w:tc>
          <w:tcPr>
            <w:tcW w:w="10348" w:type="dxa"/>
            <w:shd w:val="clear" w:color="auto" w:fill="BDD6EE" w:themeFill="accent1" w:themeFillTint="66"/>
            <w:tcMar>
              <w:top w:w="0" w:type="dxa"/>
              <w:left w:w="108" w:type="dxa"/>
              <w:bottom w:w="0" w:type="dxa"/>
              <w:right w:w="108" w:type="dxa"/>
            </w:tcMar>
          </w:tcPr>
          <w:p w14:paraId="60E842D2" w14:textId="35951BE0" w:rsidR="00D53481" w:rsidRPr="004B7121" w:rsidRDefault="00D53481" w:rsidP="00D53481">
            <w:pPr>
              <w:pStyle w:val="TableParagraph"/>
              <w:spacing w:line="301" w:lineRule="exact"/>
              <w:ind w:firstLine="0"/>
              <w:jc w:val="left"/>
              <w:rPr>
                <w:b/>
                <w:bCs/>
                <w:sz w:val="28"/>
                <w:szCs w:val="28"/>
              </w:rPr>
            </w:pPr>
            <w:r w:rsidRPr="004B7121">
              <w:rPr>
                <w:b/>
                <w:bCs/>
                <w:sz w:val="28"/>
                <w:szCs w:val="28"/>
              </w:rPr>
              <w:t xml:space="preserve">4.1. </w:t>
            </w:r>
            <w:r w:rsidRPr="004B7121">
              <w:rPr>
                <w:b/>
                <w:sz w:val="28"/>
              </w:rPr>
              <w:t>Impactul</w:t>
            </w:r>
            <w:r w:rsidRPr="004B7121">
              <w:rPr>
                <w:b/>
                <w:bCs/>
                <w:sz w:val="28"/>
                <w:szCs w:val="28"/>
              </w:rPr>
              <w:t xml:space="preserve"> asupra sectorului public</w:t>
            </w:r>
          </w:p>
        </w:tc>
      </w:tr>
      <w:tr w:rsidR="004B7121" w:rsidRPr="004B7121" w14:paraId="4C73EF3A" w14:textId="77777777" w:rsidTr="00241E1F">
        <w:tc>
          <w:tcPr>
            <w:tcW w:w="10348" w:type="dxa"/>
            <w:shd w:val="clear" w:color="auto" w:fill="FFFFFF" w:themeFill="background1"/>
            <w:tcMar>
              <w:top w:w="0" w:type="dxa"/>
              <w:left w:w="108" w:type="dxa"/>
              <w:bottom w:w="0" w:type="dxa"/>
              <w:right w:w="108" w:type="dxa"/>
            </w:tcMar>
          </w:tcPr>
          <w:p w14:paraId="602B6E2D" w14:textId="5515A4B3" w:rsidR="001E3E8B" w:rsidRPr="004B7121" w:rsidRDefault="00D53481" w:rsidP="00D53481">
            <w:pPr>
              <w:rPr>
                <w:sz w:val="28"/>
                <w:szCs w:val="28"/>
              </w:rPr>
            </w:pPr>
            <w:r w:rsidRPr="004B7121">
              <w:rPr>
                <w:sz w:val="28"/>
                <w:szCs w:val="28"/>
              </w:rPr>
              <w:t>Aprobarea</w:t>
            </w:r>
            <w:r w:rsidR="0022315E">
              <w:rPr>
                <w:sz w:val="28"/>
                <w:szCs w:val="28"/>
              </w:rPr>
              <w:t xml:space="preserve"> </w:t>
            </w:r>
            <w:r w:rsidR="0022315E" w:rsidRPr="0022315E">
              <w:rPr>
                <w:sz w:val="28"/>
                <w:szCs w:val="28"/>
              </w:rPr>
              <w:t>proiectului</w:t>
            </w:r>
            <w:r w:rsidR="0022315E">
              <w:rPr>
                <w:sz w:val="28"/>
                <w:szCs w:val="28"/>
              </w:rPr>
              <w:t xml:space="preserve"> </w:t>
            </w:r>
            <w:r w:rsidR="0022315E" w:rsidRPr="0022315E">
              <w:rPr>
                <w:sz w:val="28"/>
                <w:szCs w:val="28"/>
              </w:rPr>
              <w:t>de</w:t>
            </w:r>
            <w:r w:rsidR="0022315E">
              <w:rPr>
                <w:sz w:val="28"/>
                <w:szCs w:val="28"/>
              </w:rPr>
              <w:t xml:space="preserve"> </w:t>
            </w:r>
            <w:r w:rsidR="0022315E" w:rsidRPr="0022315E">
              <w:rPr>
                <w:sz w:val="28"/>
                <w:szCs w:val="28"/>
              </w:rPr>
              <w:t>hotărâre</w:t>
            </w:r>
            <w:r w:rsidR="0022315E">
              <w:rPr>
                <w:sz w:val="28"/>
                <w:szCs w:val="28"/>
              </w:rPr>
              <w:t xml:space="preserve"> </w:t>
            </w:r>
            <w:r w:rsidR="0022315E" w:rsidRPr="0022315E">
              <w:rPr>
                <w:sz w:val="28"/>
                <w:szCs w:val="28"/>
              </w:rPr>
              <w:t>a</w:t>
            </w:r>
            <w:r w:rsidR="0022315E">
              <w:rPr>
                <w:sz w:val="28"/>
                <w:szCs w:val="28"/>
              </w:rPr>
              <w:t xml:space="preserve"> </w:t>
            </w:r>
            <w:r w:rsidR="0022315E" w:rsidRPr="0022315E">
              <w:rPr>
                <w:sz w:val="28"/>
                <w:szCs w:val="28"/>
              </w:rPr>
              <w:t>Guvernului</w:t>
            </w:r>
            <w:r w:rsidR="0022315E">
              <w:rPr>
                <w:sz w:val="28"/>
                <w:szCs w:val="28"/>
              </w:rPr>
              <w:t xml:space="preserve"> </w:t>
            </w:r>
            <w:r w:rsidR="0022315E" w:rsidRPr="0022315E">
              <w:rPr>
                <w:sz w:val="28"/>
                <w:szCs w:val="28"/>
              </w:rPr>
              <w:t>cu privire la aprobarea Regulamentului</w:t>
            </w:r>
            <w:r w:rsidR="0022315E">
              <w:rPr>
                <w:sz w:val="28"/>
                <w:szCs w:val="28"/>
              </w:rPr>
              <w:t xml:space="preserve"> </w:t>
            </w:r>
            <w:r w:rsidR="0022315E" w:rsidRPr="0022315E">
              <w:rPr>
                <w:sz w:val="28"/>
                <w:szCs w:val="28"/>
              </w:rPr>
              <w:t>privind modul de ținere, organizare și funcționare a Sistemului Informațional „Cadastrul Funciar”</w:t>
            </w:r>
            <w:r w:rsidRPr="004B7121">
              <w:rPr>
                <w:sz w:val="28"/>
                <w:szCs w:val="28"/>
              </w:rPr>
              <w:t>, are un impact semnificativ asupra sectorului public, inclusiv asupra:</w:t>
            </w:r>
          </w:p>
          <w:p w14:paraId="13EC75F9" w14:textId="3378BEFF" w:rsidR="00D53481" w:rsidRPr="004B7121" w:rsidRDefault="00D53481" w:rsidP="00D53481">
            <w:pPr>
              <w:pStyle w:val="ListParagraph"/>
              <w:numPr>
                <w:ilvl w:val="0"/>
                <w:numId w:val="1"/>
              </w:numPr>
              <w:ind w:left="320" w:firstLine="0"/>
              <w:rPr>
                <w:rFonts w:ascii="Times New Roman" w:hAnsi="Times New Roman" w:cs="Times New Roman"/>
                <w:sz w:val="28"/>
                <w:szCs w:val="28"/>
                <w:lang w:val="ro-RO"/>
              </w:rPr>
            </w:pPr>
            <w:r w:rsidRPr="004B7121">
              <w:rPr>
                <w:rFonts w:ascii="Times New Roman" w:hAnsi="Times New Roman" w:cs="Times New Roman"/>
                <w:sz w:val="28"/>
                <w:szCs w:val="28"/>
                <w:lang w:val="ro-RO"/>
              </w:rPr>
              <w:t>îmbunătățirii serviciilor publice, Regulamentul oferă un cadru clar pentru gestionarea resurselor informaționale din domeniul funciar, facilitând accesul rapid și eficient la date pentru instituțiile publice, ceea ce duce la servicii mai bune pentru cetățeni;</w:t>
            </w:r>
          </w:p>
          <w:p w14:paraId="231813D2" w14:textId="24F93467" w:rsidR="00D53481" w:rsidRPr="004B7121" w:rsidRDefault="00D53481" w:rsidP="00D53481">
            <w:pPr>
              <w:pStyle w:val="ListParagraph"/>
              <w:numPr>
                <w:ilvl w:val="0"/>
                <w:numId w:val="1"/>
              </w:numPr>
              <w:ind w:left="320" w:firstLine="0"/>
              <w:rPr>
                <w:rFonts w:ascii="Times New Roman" w:hAnsi="Times New Roman" w:cs="Times New Roman"/>
                <w:sz w:val="28"/>
                <w:szCs w:val="28"/>
                <w:lang w:val="ro-RO"/>
              </w:rPr>
            </w:pPr>
            <w:r w:rsidRPr="004B7121">
              <w:rPr>
                <w:rFonts w:ascii="Times New Roman" w:hAnsi="Times New Roman" w:cs="Times New Roman"/>
                <w:sz w:val="28"/>
                <w:szCs w:val="28"/>
                <w:lang w:val="ro-RO"/>
              </w:rPr>
              <w:t>transparenței administrative, prin stabilirea unor norme clare de organizare și funcționare, Regulamentul contribuie la creșterea transparenței în gestionarea datelor și a resurselor informaționale din domeniul funciar, reducând riscurile de corupție;</w:t>
            </w:r>
          </w:p>
          <w:p w14:paraId="26BC6847" w14:textId="3FEC5AD1" w:rsidR="00D53481" w:rsidRPr="004B7121" w:rsidRDefault="00D53481" w:rsidP="00D53481">
            <w:pPr>
              <w:pStyle w:val="ListParagraph"/>
              <w:numPr>
                <w:ilvl w:val="0"/>
                <w:numId w:val="1"/>
              </w:numPr>
              <w:ind w:left="320" w:firstLine="0"/>
              <w:rPr>
                <w:rFonts w:ascii="Times New Roman" w:hAnsi="Times New Roman" w:cs="Times New Roman"/>
                <w:sz w:val="28"/>
                <w:szCs w:val="28"/>
                <w:lang w:val="ro-RO"/>
              </w:rPr>
            </w:pPr>
            <w:r w:rsidRPr="004B7121">
              <w:rPr>
                <w:rFonts w:ascii="Times New Roman" w:hAnsi="Times New Roman" w:cs="Times New Roman"/>
                <w:sz w:val="28"/>
                <w:szCs w:val="28"/>
                <w:lang w:val="ro-RO"/>
              </w:rPr>
              <w:t>coordonării interinstituționale, Regulamentul facilitează colaborarea între diferite agenții și instituții publice implicate în gestionarea terenurilor și proprietăților, asigurându-se astfel o abordare integrată și coordonată;</w:t>
            </w:r>
          </w:p>
          <w:p w14:paraId="5E35DAEB" w14:textId="59B582DD" w:rsidR="00D53481" w:rsidRPr="004B7121" w:rsidRDefault="0079619F" w:rsidP="00D53481">
            <w:pPr>
              <w:pStyle w:val="ListParagraph"/>
              <w:numPr>
                <w:ilvl w:val="0"/>
                <w:numId w:val="1"/>
              </w:numPr>
              <w:ind w:left="320" w:firstLine="0"/>
              <w:rPr>
                <w:sz w:val="28"/>
                <w:szCs w:val="28"/>
                <w:lang w:val="ro-RO"/>
              </w:rPr>
            </w:pPr>
            <w:r>
              <w:rPr>
                <w:rFonts w:ascii="Times New Roman" w:hAnsi="Times New Roman" w:cs="Times New Roman"/>
                <w:sz w:val="28"/>
                <w:szCs w:val="28"/>
                <w:lang w:val="ro-RO"/>
              </w:rPr>
              <w:t>s</w:t>
            </w:r>
            <w:r w:rsidR="00D53481" w:rsidRPr="004B7121">
              <w:rPr>
                <w:rFonts w:ascii="Times New Roman" w:hAnsi="Times New Roman" w:cs="Times New Roman"/>
                <w:sz w:val="28"/>
                <w:szCs w:val="28"/>
                <w:lang w:val="ro-RO"/>
              </w:rPr>
              <w:t>tandardizării proceselor, aprobarea regulamentului contribuie la standardizarea practicilor de înregistrare, modificare și gestionare a datelor din domeniul cadastrului funciar parametrii cantitativi ai terenurilor și parametrii calitativi ai solurilor, categorii de deținători de terenuri, ceea ce sporește eficiența și acuratețea informațiilor</w:t>
            </w:r>
            <w:r w:rsidR="003A377D" w:rsidRPr="004B7121">
              <w:rPr>
                <w:rFonts w:ascii="Times New Roman" w:hAnsi="Times New Roman" w:cs="Times New Roman"/>
                <w:sz w:val="28"/>
                <w:szCs w:val="28"/>
                <w:lang w:val="ro-RO"/>
              </w:rPr>
              <w:t>;</w:t>
            </w:r>
          </w:p>
          <w:p w14:paraId="52E59437" w14:textId="2740F2B4" w:rsidR="003A377D" w:rsidRPr="004B7121" w:rsidRDefault="003A377D" w:rsidP="003A377D">
            <w:pPr>
              <w:pStyle w:val="ListParagraph"/>
              <w:numPr>
                <w:ilvl w:val="0"/>
                <w:numId w:val="1"/>
              </w:numPr>
              <w:ind w:left="320" w:firstLine="0"/>
              <w:rPr>
                <w:sz w:val="28"/>
                <w:szCs w:val="28"/>
                <w:lang w:val="ro-RO"/>
              </w:rPr>
            </w:pPr>
            <w:r w:rsidRPr="004B7121">
              <w:rPr>
                <w:rFonts w:ascii="Times New Roman" w:hAnsi="Times New Roman" w:cs="Times New Roman"/>
                <w:sz w:val="28"/>
                <w:szCs w:val="28"/>
                <w:lang w:val="ro-RO"/>
              </w:rPr>
              <w:t>accesibilitatea la informații.</w:t>
            </w:r>
          </w:p>
        </w:tc>
      </w:tr>
      <w:tr w:rsidR="004B7121" w:rsidRPr="004B7121" w14:paraId="3477BB38" w14:textId="77777777" w:rsidTr="00241E1F">
        <w:tc>
          <w:tcPr>
            <w:tcW w:w="10348" w:type="dxa"/>
            <w:shd w:val="clear" w:color="auto" w:fill="BDD6EE" w:themeFill="accent1" w:themeFillTint="66"/>
            <w:tcMar>
              <w:top w:w="0" w:type="dxa"/>
              <w:left w:w="108" w:type="dxa"/>
              <w:bottom w:w="0" w:type="dxa"/>
              <w:right w:w="108" w:type="dxa"/>
            </w:tcMar>
          </w:tcPr>
          <w:p w14:paraId="13015071" w14:textId="1388D649" w:rsidR="001E3E8B" w:rsidRPr="004B7121" w:rsidRDefault="001E3E8B" w:rsidP="00135243">
            <w:pPr>
              <w:pStyle w:val="TableParagraph"/>
              <w:spacing w:line="301" w:lineRule="exact"/>
              <w:ind w:firstLine="0"/>
              <w:jc w:val="left"/>
              <w:rPr>
                <w:b/>
                <w:bCs/>
                <w:sz w:val="28"/>
                <w:szCs w:val="28"/>
              </w:rPr>
            </w:pPr>
            <w:r w:rsidRPr="004B7121">
              <w:rPr>
                <w:b/>
                <w:bCs/>
                <w:sz w:val="28"/>
                <w:szCs w:val="28"/>
              </w:rPr>
              <w:lastRenderedPageBreak/>
              <w:t>4.2. Impactul financiar și argumentarea costurilor estimative</w:t>
            </w:r>
          </w:p>
        </w:tc>
      </w:tr>
      <w:tr w:rsidR="004B7121" w:rsidRPr="004B7121" w14:paraId="7D93DA20" w14:textId="77777777" w:rsidTr="00241E1F">
        <w:tc>
          <w:tcPr>
            <w:tcW w:w="10348" w:type="dxa"/>
            <w:shd w:val="clear" w:color="auto" w:fill="FFFFFF" w:themeFill="background1"/>
            <w:tcMar>
              <w:top w:w="0" w:type="dxa"/>
              <w:left w:w="108" w:type="dxa"/>
              <w:bottom w:w="0" w:type="dxa"/>
              <w:right w:w="108" w:type="dxa"/>
            </w:tcMar>
          </w:tcPr>
          <w:p w14:paraId="208022ED" w14:textId="77777777" w:rsidR="00E124B5" w:rsidRDefault="00E124B5" w:rsidP="00E124B5">
            <w:pPr>
              <w:tabs>
                <w:tab w:val="left" w:pos="284"/>
                <w:tab w:val="left" w:pos="1196"/>
              </w:tabs>
              <w:spacing w:line="20" w:lineRule="atLeast"/>
              <w:ind w:right="175" w:firstLine="318"/>
              <w:rPr>
                <w:sz w:val="2"/>
                <w:szCs w:val="2"/>
              </w:rPr>
            </w:pPr>
          </w:p>
          <w:p w14:paraId="54DB568A" w14:textId="0E1778BE" w:rsidR="00E124B5" w:rsidRPr="00D1459B" w:rsidRDefault="00BB34AC" w:rsidP="00BB34AC">
            <w:pPr>
              <w:ind w:firstLine="317"/>
              <w:rPr>
                <w:sz w:val="2"/>
                <w:szCs w:val="2"/>
              </w:rPr>
            </w:pPr>
            <w:r>
              <w:rPr>
                <w:sz w:val="28"/>
                <w:szCs w:val="28"/>
              </w:rPr>
              <w:t>I</w:t>
            </w:r>
            <w:r w:rsidRPr="0022315E">
              <w:rPr>
                <w:sz w:val="28"/>
                <w:szCs w:val="28"/>
              </w:rPr>
              <w:t>mplementarea proiectului de hotărâre a Guvernului cu privire la aprobarea Regulamentului privind modul de ținere, organizare și funcționare a Sistemului Informațional „Cadastrul Funciar”</w:t>
            </w:r>
            <w:r>
              <w:rPr>
                <w:sz w:val="28"/>
                <w:szCs w:val="28"/>
              </w:rPr>
              <w:t xml:space="preserve">, </w:t>
            </w:r>
            <w:r w:rsidRPr="0022315E">
              <w:rPr>
                <w:sz w:val="28"/>
                <w:szCs w:val="28"/>
              </w:rPr>
              <w:t xml:space="preserve">se va efectua din contul și în limitele mijloacelor financiare alocate anual de la bugetul de stat a Ministerului. </w:t>
            </w:r>
          </w:p>
        </w:tc>
      </w:tr>
      <w:tr w:rsidR="004B7121" w:rsidRPr="004B7121" w14:paraId="57D687D5" w14:textId="77777777" w:rsidTr="00241E1F">
        <w:tc>
          <w:tcPr>
            <w:tcW w:w="10348" w:type="dxa"/>
            <w:shd w:val="clear" w:color="auto" w:fill="BDD6EE" w:themeFill="accent1" w:themeFillTint="66"/>
            <w:tcMar>
              <w:top w:w="0" w:type="dxa"/>
              <w:left w:w="108" w:type="dxa"/>
              <w:bottom w:w="0" w:type="dxa"/>
              <w:right w:w="108" w:type="dxa"/>
            </w:tcMar>
          </w:tcPr>
          <w:p w14:paraId="343E5F30" w14:textId="4E32F67C" w:rsidR="001E3E8B" w:rsidRPr="004B7121" w:rsidRDefault="001E3E8B" w:rsidP="00135243">
            <w:pPr>
              <w:pStyle w:val="TableParagraph"/>
              <w:spacing w:line="301" w:lineRule="exact"/>
              <w:ind w:firstLine="0"/>
              <w:jc w:val="left"/>
              <w:rPr>
                <w:sz w:val="28"/>
                <w:szCs w:val="28"/>
              </w:rPr>
            </w:pPr>
            <w:r w:rsidRPr="004B7121">
              <w:rPr>
                <w:b/>
                <w:bCs/>
                <w:sz w:val="28"/>
                <w:szCs w:val="28"/>
              </w:rPr>
              <w:t>4.3. Impactul asupra sectorului privat</w:t>
            </w:r>
          </w:p>
        </w:tc>
      </w:tr>
      <w:tr w:rsidR="004B7121" w:rsidRPr="004B7121" w14:paraId="4D1ED975" w14:textId="77777777" w:rsidTr="00241E1F">
        <w:tc>
          <w:tcPr>
            <w:tcW w:w="10348" w:type="dxa"/>
            <w:shd w:val="clear" w:color="auto" w:fill="FFFFFF" w:themeFill="background1"/>
            <w:tcMar>
              <w:top w:w="0" w:type="dxa"/>
              <w:left w:w="108" w:type="dxa"/>
              <w:bottom w:w="0" w:type="dxa"/>
              <w:right w:w="108" w:type="dxa"/>
            </w:tcMar>
          </w:tcPr>
          <w:p w14:paraId="7E744242" w14:textId="6F133A2E" w:rsidR="004B1054" w:rsidRPr="004B7121" w:rsidRDefault="00135243" w:rsidP="004B1054">
            <w:pPr>
              <w:rPr>
                <w:sz w:val="28"/>
                <w:szCs w:val="28"/>
              </w:rPr>
            </w:pPr>
            <w:r w:rsidRPr="004B7121">
              <w:rPr>
                <w:sz w:val="28"/>
                <w:szCs w:val="28"/>
              </w:rPr>
              <w:t xml:space="preserve">Implementarea </w:t>
            </w:r>
            <w:r w:rsidR="0022315E" w:rsidRPr="0022315E">
              <w:rPr>
                <w:bCs/>
                <w:sz w:val="28"/>
                <w:szCs w:val="28"/>
              </w:rPr>
              <w:t>proiectului</w:t>
            </w:r>
            <w:r w:rsidR="0022315E">
              <w:rPr>
                <w:bCs/>
                <w:sz w:val="28"/>
                <w:szCs w:val="28"/>
              </w:rPr>
              <w:t xml:space="preserve"> </w:t>
            </w:r>
            <w:r w:rsidR="0022315E" w:rsidRPr="0022315E">
              <w:rPr>
                <w:bCs/>
                <w:sz w:val="28"/>
                <w:szCs w:val="28"/>
              </w:rPr>
              <w:t>de</w:t>
            </w:r>
            <w:r w:rsidR="0022315E">
              <w:rPr>
                <w:bCs/>
                <w:sz w:val="28"/>
                <w:szCs w:val="28"/>
              </w:rPr>
              <w:t xml:space="preserve"> </w:t>
            </w:r>
            <w:r w:rsidR="0022315E" w:rsidRPr="0022315E">
              <w:rPr>
                <w:bCs/>
                <w:sz w:val="28"/>
                <w:szCs w:val="28"/>
              </w:rPr>
              <w:t>hotărâre</w:t>
            </w:r>
            <w:r w:rsidR="0022315E">
              <w:rPr>
                <w:bCs/>
                <w:sz w:val="28"/>
                <w:szCs w:val="28"/>
              </w:rPr>
              <w:t xml:space="preserve"> </w:t>
            </w:r>
            <w:r w:rsidR="0022315E" w:rsidRPr="0022315E">
              <w:rPr>
                <w:bCs/>
                <w:sz w:val="28"/>
                <w:szCs w:val="28"/>
              </w:rPr>
              <w:t>a</w:t>
            </w:r>
            <w:r w:rsidR="0022315E">
              <w:rPr>
                <w:bCs/>
                <w:sz w:val="28"/>
                <w:szCs w:val="28"/>
              </w:rPr>
              <w:t xml:space="preserve"> </w:t>
            </w:r>
            <w:r w:rsidR="0022315E" w:rsidRPr="0022315E">
              <w:rPr>
                <w:bCs/>
                <w:sz w:val="28"/>
                <w:szCs w:val="28"/>
              </w:rPr>
              <w:t>Guvernului</w:t>
            </w:r>
            <w:r w:rsidR="0022315E">
              <w:rPr>
                <w:bCs/>
                <w:sz w:val="28"/>
                <w:szCs w:val="28"/>
              </w:rPr>
              <w:t xml:space="preserve"> </w:t>
            </w:r>
            <w:r w:rsidR="0022315E" w:rsidRPr="0022315E">
              <w:rPr>
                <w:bCs/>
                <w:sz w:val="28"/>
                <w:szCs w:val="28"/>
              </w:rPr>
              <w:t>cu privire la aprobarea Regulamentului</w:t>
            </w:r>
            <w:r w:rsidR="0022315E">
              <w:rPr>
                <w:bCs/>
                <w:sz w:val="28"/>
                <w:szCs w:val="28"/>
              </w:rPr>
              <w:t xml:space="preserve"> </w:t>
            </w:r>
            <w:r w:rsidR="0022315E" w:rsidRPr="0022315E">
              <w:rPr>
                <w:bCs/>
                <w:sz w:val="28"/>
                <w:szCs w:val="28"/>
              </w:rPr>
              <w:t>privind modul de ținere, organizare și funcționare a Sistemului Informațional „Cadastrul Funciar”</w:t>
            </w:r>
            <w:r w:rsidR="0022315E">
              <w:rPr>
                <w:bCs/>
                <w:sz w:val="28"/>
                <w:szCs w:val="28"/>
              </w:rPr>
              <w:t xml:space="preserve">, </w:t>
            </w:r>
            <w:r w:rsidRPr="004B7121">
              <w:rPr>
                <w:sz w:val="28"/>
                <w:szCs w:val="28"/>
              </w:rPr>
              <w:t>nu va avea impact negativ asupra sectorului privat.</w:t>
            </w:r>
            <w:r w:rsidR="004B1054" w:rsidRPr="004B7121">
              <w:t xml:space="preserve"> </w:t>
            </w:r>
          </w:p>
        </w:tc>
      </w:tr>
      <w:tr w:rsidR="004B7121" w:rsidRPr="004B7121" w14:paraId="286156C8" w14:textId="77777777" w:rsidTr="00241E1F">
        <w:tc>
          <w:tcPr>
            <w:tcW w:w="10348" w:type="dxa"/>
            <w:shd w:val="clear" w:color="auto" w:fill="BDD6EE" w:themeFill="accent1" w:themeFillTint="66"/>
            <w:tcMar>
              <w:top w:w="0" w:type="dxa"/>
              <w:left w:w="108" w:type="dxa"/>
              <w:bottom w:w="0" w:type="dxa"/>
              <w:right w:w="108" w:type="dxa"/>
            </w:tcMar>
          </w:tcPr>
          <w:p w14:paraId="0414ADEF" w14:textId="5E417F86" w:rsidR="001E3E8B" w:rsidRPr="004B7121" w:rsidRDefault="001E3E8B" w:rsidP="00135243">
            <w:pPr>
              <w:pStyle w:val="TableParagraph"/>
              <w:spacing w:line="301" w:lineRule="exact"/>
              <w:ind w:firstLine="0"/>
              <w:jc w:val="left"/>
              <w:rPr>
                <w:sz w:val="28"/>
                <w:szCs w:val="28"/>
              </w:rPr>
            </w:pPr>
            <w:r w:rsidRPr="004B7121">
              <w:rPr>
                <w:b/>
                <w:bCs/>
                <w:sz w:val="28"/>
                <w:szCs w:val="28"/>
              </w:rPr>
              <w:t>4.4. Impactul social</w:t>
            </w:r>
          </w:p>
        </w:tc>
      </w:tr>
      <w:tr w:rsidR="004B7121" w:rsidRPr="004B7121" w14:paraId="397ACFE7" w14:textId="77777777" w:rsidTr="00241E1F">
        <w:tc>
          <w:tcPr>
            <w:tcW w:w="10348" w:type="dxa"/>
            <w:shd w:val="clear" w:color="auto" w:fill="FFFFFF" w:themeFill="background1"/>
            <w:tcMar>
              <w:top w:w="0" w:type="dxa"/>
              <w:left w:w="108" w:type="dxa"/>
              <w:bottom w:w="0" w:type="dxa"/>
              <w:right w:w="108" w:type="dxa"/>
            </w:tcMar>
          </w:tcPr>
          <w:p w14:paraId="11C61F3C" w14:textId="33862A1C" w:rsidR="00135243" w:rsidRPr="004B7121" w:rsidRDefault="00135243" w:rsidP="00AF2716">
            <w:pPr>
              <w:ind w:firstLine="177"/>
              <w:rPr>
                <w:b/>
                <w:bCs/>
                <w:sz w:val="28"/>
                <w:szCs w:val="28"/>
              </w:rPr>
            </w:pPr>
            <w:r w:rsidRPr="004B7121">
              <w:rPr>
                <w:b/>
                <w:bCs/>
                <w:sz w:val="28"/>
                <w:szCs w:val="28"/>
              </w:rPr>
              <w:t>4.4.1. Impactul asupra datelor cu caracter personal</w:t>
            </w:r>
            <w:r w:rsidR="00FD649A" w:rsidRPr="004B7121">
              <w:rPr>
                <w:b/>
                <w:bCs/>
                <w:sz w:val="28"/>
                <w:szCs w:val="28"/>
              </w:rPr>
              <w:t>:</w:t>
            </w:r>
          </w:p>
          <w:p w14:paraId="7A6C0CAD" w14:textId="0DF84AF8" w:rsidR="00FD649A" w:rsidRPr="004B7121" w:rsidRDefault="00FD649A" w:rsidP="00FD649A">
            <w:pPr>
              <w:rPr>
                <w:sz w:val="28"/>
                <w:szCs w:val="28"/>
              </w:rPr>
            </w:pPr>
            <w:r w:rsidRPr="004B7121">
              <w:rPr>
                <w:sz w:val="28"/>
                <w:szCs w:val="28"/>
              </w:rPr>
              <w:t xml:space="preserve">Implementarea </w:t>
            </w:r>
            <w:r w:rsidR="0022315E" w:rsidRPr="0022315E">
              <w:rPr>
                <w:bCs/>
                <w:sz w:val="28"/>
                <w:szCs w:val="28"/>
              </w:rPr>
              <w:t>proiectului</w:t>
            </w:r>
            <w:r w:rsidR="0022315E">
              <w:rPr>
                <w:bCs/>
                <w:sz w:val="28"/>
                <w:szCs w:val="28"/>
              </w:rPr>
              <w:t xml:space="preserve"> </w:t>
            </w:r>
            <w:r w:rsidR="0022315E" w:rsidRPr="0022315E">
              <w:rPr>
                <w:bCs/>
                <w:sz w:val="28"/>
                <w:szCs w:val="28"/>
              </w:rPr>
              <w:t>de</w:t>
            </w:r>
            <w:r w:rsidR="0022315E">
              <w:rPr>
                <w:bCs/>
                <w:sz w:val="28"/>
                <w:szCs w:val="28"/>
              </w:rPr>
              <w:t xml:space="preserve"> </w:t>
            </w:r>
            <w:r w:rsidR="0022315E" w:rsidRPr="0022315E">
              <w:rPr>
                <w:bCs/>
                <w:sz w:val="28"/>
                <w:szCs w:val="28"/>
              </w:rPr>
              <w:t>hotărâre</w:t>
            </w:r>
            <w:r w:rsidR="0022315E">
              <w:rPr>
                <w:bCs/>
                <w:sz w:val="28"/>
                <w:szCs w:val="28"/>
              </w:rPr>
              <w:t xml:space="preserve"> </w:t>
            </w:r>
            <w:r w:rsidR="0022315E" w:rsidRPr="0022315E">
              <w:rPr>
                <w:bCs/>
                <w:sz w:val="28"/>
                <w:szCs w:val="28"/>
              </w:rPr>
              <w:t>a</w:t>
            </w:r>
            <w:r w:rsidR="0022315E">
              <w:rPr>
                <w:bCs/>
                <w:sz w:val="28"/>
                <w:szCs w:val="28"/>
              </w:rPr>
              <w:t xml:space="preserve"> </w:t>
            </w:r>
            <w:r w:rsidR="0022315E" w:rsidRPr="0022315E">
              <w:rPr>
                <w:bCs/>
                <w:sz w:val="28"/>
                <w:szCs w:val="28"/>
              </w:rPr>
              <w:t>Guvernului</w:t>
            </w:r>
            <w:r w:rsidR="0022315E">
              <w:rPr>
                <w:bCs/>
                <w:sz w:val="28"/>
                <w:szCs w:val="28"/>
              </w:rPr>
              <w:t xml:space="preserve"> </w:t>
            </w:r>
            <w:r w:rsidR="0022315E" w:rsidRPr="0022315E">
              <w:rPr>
                <w:bCs/>
                <w:sz w:val="28"/>
                <w:szCs w:val="28"/>
              </w:rPr>
              <w:t>cu privire la aprobarea Regulamentului</w:t>
            </w:r>
            <w:r w:rsidR="0022315E">
              <w:rPr>
                <w:bCs/>
                <w:sz w:val="28"/>
                <w:szCs w:val="28"/>
              </w:rPr>
              <w:t xml:space="preserve"> </w:t>
            </w:r>
            <w:r w:rsidR="0022315E" w:rsidRPr="0022315E">
              <w:rPr>
                <w:bCs/>
                <w:sz w:val="28"/>
                <w:szCs w:val="28"/>
              </w:rPr>
              <w:t>privind modul de ținere, organizare și funcționare a Sistemului Informațional „Cadastrul Funciar”</w:t>
            </w:r>
            <w:r w:rsidRPr="004B7121">
              <w:rPr>
                <w:sz w:val="28"/>
                <w:szCs w:val="28"/>
              </w:rPr>
              <w:t>, va corespunde Cerințelor față de asigurarea securității datelor cu caracter personal la prelucrarea acestora în cadrul sistemelor informaționale de date cu caracter personal, aprobate prin Hotărârea Guvernului nr. 1123/2010, precum și Cerințelor minime obligatorii de securitate cibernetică, aprobate prin Hotărârea Guvernului nr. 201/2017.</w:t>
            </w:r>
          </w:p>
          <w:p w14:paraId="78A8F552" w14:textId="3C727E79" w:rsidR="00135243" w:rsidRPr="004B7121" w:rsidRDefault="00135243" w:rsidP="00AF2716">
            <w:pPr>
              <w:ind w:firstLine="177"/>
              <w:rPr>
                <w:b/>
                <w:bCs/>
                <w:sz w:val="28"/>
                <w:szCs w:val="28"/>
              </w:rPr>
            </w:pPr>
            <w:r w:rsidRPr="004B7121">
              <w:rPr>
                <w:b/>
                <w:bCs/>
                <w:sz w:val="28"/>
                <w:szCs w:val="28"/>
              </w:rPr>
              <w:t>4.4.2. Impactul asupra echității și egalității de gen</w:t>
            </w:r>
            <w:r w:rsidR="00AF2716" w:rsidRPr="004B7121">
              <w:rPr>
                <w:b/>
                <w:bCs/>
                <w:sz w:val="28"/>
                <w:szCs w:val="28"/>
              </w:rPr>
              <w:t>:</w:t>
            </w:r>
          </w:p>
          <w:p w14:paraId="673A0FBE" w14:textId="4B3AB140" w:rsidR="00135243" w:rsidRPr="004B7121" w:rsidRDefault="00AF2716" w:rsidP="00135243">
            <w:pPr>
              <w:rPr>
                <w:sz w:val="28"/>
                <w:szCs w:val="28"/>
              </w:rPr>
            </w:pPr>
            <w:r w:rsidRPr="004B7121">
              <w:rPr>
                <w:sz w:val="28"/>
                <w:szCs w:val="28"/>
              </w:rPr>
              <w:t xml:space="preserve">Implementarea </w:t>
            </w:r>
            <w:r w:rsidR="0022315E" w:rsidRPr="0022315E">
              <w:rPr>
                <w:bCs/>
                <w:sz w:val="28"/>
                <w:szCs w:val="28"/>
              </w:rPr>
              <w:t>proiectului</w:t>
            </w:r>
            <w:r w:rsidR="0022315E">
              <w:rPr>
                <w:bCs/>
                <w:sz w:val="28"/>
                <w:szCs w:val="28"/>
              </w:rPr>
              <w:t xml:space="preserve"> </w:t>
            </w:r>
            <w:r w:rsidR="0022315E" w:rsidRPr="0022315E">
              <w:rPr>
                <w:bCs/>
                <w:sz w:val="28"/>
                <w:szCs w:val="28"/>
              </w:rPr>
              <w:t>de</w:t>
            </w:r>
            <w:r w:rsidR="0022315E">
              <w:rPr>
                <w:bCs/>
                <w:sz w:val="28"/>
                <w:szCs w:val="28"/>
              </w:rPr>
              <w:t xml:space="preserve"> </w:t>
            </w:r>
            <w:r w:rsidR="0022315E" w:rsidRPr="0022315E">
              <w:rPr>
                <w:bCs/>
                <w:sz w:val="28"/>
                <w:szCs w:val="28"/>
              </w:rPr>
              <w:t>hotărâre</w:t>
            </w:r>
            <w:r w:rsidR="0022315E">
              <w:rPr>
                <w:bCs/>
                <w:sz w:val="28"/>
                <w:szCs w:val="28"/>
              </w:rPr>
              <w:t xml:space="preserve"> </w:t>
            </w:r>
            <w:r w:rsidR="0022315E" w:rsidRPr="0022315E">
              <w:rPr>
                <w:bCs/>
                <w:sz w:val="28"/>
                <w:szCs w:val="28"/>
              </w:rPr>
              <w:t>a</w:t>
            </w:r>
            <w:r w:rsidR="0022315E">
              <w:rPr>
                <w:bCs/>
                <w:sz w:val="28"/>
                <w:szCs w:val="28"/>
              </w:rPr>
              <w:t xml:space="preserve"> </w:t>
            </w:r>
            <w:r w:rsidR="0022315E" w:rsidRPr="0022315E">
              <w:rPr>
                <w:bCs/>
                <w:sz w:val="28"/>
                <w:szCs w:val="28"/>
              </w:rPr>
              <w:t>Guvernului</w:t>
            </w:r>
            <w:r w:rsidR="0022315E">
              <w:rPr>
                <w:bCs/>
                <w:sz w:val="28"/>
                <w:szCs w:val="28"/>
              </w:rPr>
              <w:t xml:space="preserve"> </w:t>
            </w:r>
            <w:r w:rsidR="0022315E" w:rsidRPr="0022315E">
              <w:rPr>
                <w:bCs/>
                <w:sz w:val="28"/>
                <w:szCs w:val="28"/>
              </w:rPr>
              <w:t>cu privire la aprobarea Regulamentului</w:t>
            </w:r>
            <w:r w:rsidR="0022315E">
              <w:rPr>
                <w:bCs/>
                <w:sz w:val="28"/>
                <w:szCs w:val="28"/>
              </w:rPr>
              <w:t xml:space="preserve"> </w:t>
            </w:r>
            <w:r w:rsidR="0022315E" w:rsidRPr="0022315E">
              <w:rPr>
                <w:bCs/>
                <w:sz w:val="28"/>
                <w:szCs w:val="28"/>
              </w:rPr>
              <w:t>privind modul de ținere, organizare și funcționare a Sistemului Informațional „Cadastrul Funciar”</w:t>
            </w:r>
            <w:r w:rsidRPr="004B7121">
              <w:rPr>
                <w:sz w:val="28"/>
                <w:szCs w:val="28"/>
              </w:rPr>
              <w:t>,</w:t>
            </w:r>
            <w:r w:rsidR="00135243" w:rsidRPr="004B7121">
              <w:rPr>
                <w:sz w:val="28"/>
                <w:szCs w:val="28"/>
              </w:rPr>
              <w:t xml:space="preserve"> nu va avea impact asupra</w:t>
            </w:r>
            <w:r w:rsidRPr="004B7121">
              <w:rPr>
                <w:sz w:val="28"/>
                <w:szCs w:val="28"/>
              </w:rPr>
              <w:t xml:space="preserve"> </w:t>
            </w:r>
            <w:r w:rsidR="00135243" w:rsidRPr="004B7121">
              <w:rPr>
                <w:sz w:val="28"/>
                <w:szCs w:val="28"/>
              </w:rPr>
              <w:t>echității și egalității de gen.</w:t>
            </w:r>
          </w:p>
        </w:tc>
      </w:tr>
      <w:tr w:rsidR="004B7121" w:rsidRPr="004B7121" w14:paraId="147FF477" w14:textId="77777777" w:rsidTr="00241E1F">
        <w:tc>
          <w:tcPr>
            <w:tcW w:w="10348" w:type="dxa"/>
            <w:shd w:val="clear" w:color="auto" w:fill="BDD6EE" w:themeFill="accent1" w:themeFillTint="66"/>
            <w:tcMar>
              <w:top w:w="0" w:type="dxa"/>
              <w:left w:w="108" w:type="dxa"/>
              <w:bottom w:w="0" w:type="dxa"/>
              <w:right w:w="108" w:type="dxa"/>
            </w:tcMar>
          </w:tcPr>
          <w:p w14:paraId="0FADAAD9" w14:textId="50509465" w:rsidR="001E3E8B" w:rsidRPr="004B7121" w:rsidRDefault="001E3E8B" w:rsidP="00135243">
            <w:pPr>
              <w:pStyle w:val="TableParagraph"/>
              <w:spacing w:line="301" w:lineRule="exact"/>
              <w:ind w:firstLine="0"/>
              <w:jc w:val="left"/>
              <w:rPr>
                <w:sz w:val="28"/>
                <w:szCs w:val="28"/>
              </w:rPr>
            </w:pPr>
            <w:r w:rsidRPr="004B7121">
              <w:rPr>
                <w:b/>
                <w:bCs/>
                <w:sz w:val="28"/>
                <w:szCs w:val="28"/>
              </w:rPr>
              <w:t>4.5. Impactul asupra mediului</w:t>
            </w:r>
          </w:p>
        </w:tc>
      </w:tr>
      <w:tr w:rsidR="004B7121" w:rsidRPr="004B7121" w14:paraId="2A600490" w14:textId="77777777" w:rsidTr="00241E1F">
        <w:tc>
          <w:tcPr>
            <w:tcW w:w="10348" w:type="dxa"/>
            <w:shd w:val="clear" w:color="auto" w:fill="FFFFFF" w:themeFill="background1"/>
            <w:tcMar>
              <w:top w:w="0" w:type="dxa"/>
              <w:left w:w="108" w:type="dxa"/>
              <w:bottom w:w="0" w:type="dxa"/>
              <w:right w:w="108" w:type="dxa"/>
            </w:tcMar>
          </w:tcPr>
          <w:p w14:paraId="4BE8505E" w14:textId="7DCF9ADE" w:rsidR="00135243" w:rsidRPr="004B7121" w:rsidRDefault="00AF2716" w:rsidP="00B30F7E">
            <w:pPr>
              <w:rPr>
                <w:sz w:val="28"/>
                <w:szCs w:val="28"/>
              </w:rPr>
            </w:pPr>
            <w:r w:rsidRPr="004B7121">
              <w:rPr>
                <w:sz w:val="28"/>
                <w:szCs w:val="28"/>
              </w:rPr>
              <w:t xml:space="preserve">Implementarea </w:t>
            </w:r>
            <w:r w:rsidR="0022315E" w:rsidRPr="0022315E">
              <w:rPr>
                <w:bCs/>
                <w:sz w:val="28"/>
                <w:szCs w:val="28"/>
              </w:rPr>
              <w:t>proiectului</w:t>
            </w:r>
            <w:r w:rsidR="0022315E">
              <w:rPr>
                <w:bCs/>
                <w:sz w:val="28"/>
                <w:szCs w:val="28"/>
              </w:rPr>
              <w:t xml:space="preserve"> </w:t>
            </w:r>
            <w:r w:rsidR="0022315E" w:rsidRPr="0022315E">
              <w:rPr>
                <w:bCs/>
                <w:sz w:val="28"/>
                <w:szCs w:val="28"/>
              </w:rPr>
              <w:t>de</w:t>
            </w:r>
            <w:r w:rsidR="0022315E">
              <w:rPr>
                <w:bCs/>
                <w:sz w:val="28"/>
                <w:szCs w:val="28"/>
              </w:rPr>
              <w:t xml:space="preserve"> </w:t>
            </w:r>
            <w:r w:rsidR="0022315E" w:rsidRPr="0022315E">
              <w:rPr>
                <w:bCs/>
                <w:sz w:val="28"/>
                <w:szCs w:val="28"/>
              </w:rPr>
              <w:t>hotărâre</w:t>
            </w:r>
            <w:r w:rsidR="0022315E">
              <w:rPr>
                <w:bCs/>
                <w:sz w:val="28"/>
                <w:szCs w:val="28"/>
              </w:rPr>
              <w:t xml:space="preserve"> </w:t>
            </w:r>
            <w:r w:rsidR="0022315E" w:rsidRPr="0022315E">
              <w:rPr>
                <w:bCs/>
                <w:sz w:val="28"/>
                <w:szCs w:val="28"/>
              </w:rPr>
              <w:t>a</w:t>
            </w:r>
            <w:r w:rsidR="0022315E">
              <w:rPr>
                <w:bCs/>
                <w:sz w:val="28"/>
                <w:szCs w:val="28"/>
              </w:rPr>
              <w:t xml:space="preserve"> </w:t>
            </w:r>
            <w:r w:rsidR="0022315E" w:rsidRPr="0022315E">
              <w:rPr>
                <w:bCs/>
                <w:sz w:val="28"/>
                <w:szCs w:val="28"/>
              </w:rPr>
              <w:t>Guvernului</w:t>
            </w:r>
            <w:r w:rsidR="0022315E">
              <w:rPr>
                <w:bCs/>
                <w:sz w:val="28"/>
                <w:szCs w:val="28"/>
              </w:rPr>
              <w:t xml:space="preserve"> </w:t>
            </w:r>
            <w:r w:rsidR="0022315E" w:rsidRPr="0022315E">
              <w:rPr>
                <w:bCs/>
                <w:sz w:val="28"/>
                <w:szCs w:val="28"/>
              </w:rPr>
              <w:t>cu privire la aprobarea Regulamentului</w:t>
            </w:r>
            <w:r w:rsidR="0022315E">
              <w:rPr>
                <w:bCs/>
                <w:sz w:val="28"/>
                <w:szCs w:val="28"/>
              </w:rPr>
              <w:t xml:space="preserve"> </w:t>
            </w:r>
            <w:r w:rsidR="0022315E" w:rsidRPr="0022315E">
              <w:rPr>
                <w:bCs/>
                <w:sz w:val="28"/>
                <w:szCs w:val="28"/>
              </w:rPr>
              <w:t>privind modul de ținere, organizare și funcționare a Sistemului Informațional „Cadastrul Funciar”</w:t>
            </w:r>
            <w:r w:rsidRPr="004B7121">
              <w:rPr>
                <w:sz w:val="28"/>
                <w:szCs w:val="28"/>
              </w:rPr>
              <w:t xml:space="preserve">, </w:t>
            </w:r>
            <w:r w:rsidR="00135243" w:rsidRPr="004B7121">
              <w:rPr>
                <w:sz w:val="28"/>
                <w:szCs w:val="28"/>
              </w:rPr>
              <w:t>nu va avea impact asupra mediului.</w:t>
            </w:r>
          </w:p>
        </w:tc>
      </w:tr>
      <w:tr w:rsidR="004B7121" w:rsidRPr="004B7121" w14:paraId="3A176754" w14:textId="77777777" w:rsidTr="00241E1F">
        <w:tc>
          <w:tcPr>
            <w:tcW w:w="10348" w:type="dxa"/>
            <w:shd w:val="clear" w:color="auto" w:fill="BDD6EE" w:themeFill="accent1" w:themeFillTint="66"/>
            <w:tcMar>
              <w:top w:w="0" w:type="dxa"/>
              <w:left w:w="108" w:type="dxa"/>
              <w:bottom w:w="0" w:type="dxa"/>
              <w:right w:w="108" w:type="dxa"/>
            </w:tcMar>
          </w:tcPr>
          <w:p w14:paraId="1C99246F" w14:textId="1C6A6BF0" w:rsidR="001E3E8B" w:rsidRPr="004B7121" w:rsidRDefault="001E3E8B" w:rsidP="00135243">
            <w:pPr>
              <w:pStyle w:val="TableParagraph"/>
              <w:spacing w:line="301" w:lineRule="exact"/>
              <w:ind w:firstLine="0"/>
              <w:jc w:val="left"/>
              <w:rPr>
                <w:sz w:val="28"/>
                <w:szCs w:val="28"/>
              </w:rPr>
            </w:pPr>
            <w:r w:rsidRPr="004B7121">
              <w:rPr>
                <w:b/>
                <w:bCs/>
                <w:sz w:val="28"/>
                <w:szCs w:val="28"/>
              </w:rPr>
              <w:t>4.6. Alte impacturi și informații relevante</w:t>
            </w:r>
          </w:p>
        </w:tc>
      </w:tr>
      <w:tr w:rsidR="004B7121" w:rsidRPr="004B7121" w14:paraId="676C0E8E" w14:textId="77777777" w:rsidTr="00241E1F">
        <w:tc>
          <w:tcPr>
            <w:tcW w:w="10348" w:type="dxa"/>
            <w:shd w:val="clear" w:color="auto" w:fill="FFFFFF" w:themeFill="background1"/>
            <w:tcMar>
              <w:top w:w="0" w:type="dxa"/>
              <w:left w:w="108" w:type="dxa"/>
              <w:bottom w:w="0" w:type="dxa"/>
              <w:right w:w="108" w:type="dxa"/>
            </w:tcMar>
          </w:tcPr>
          <w:p w14:paraId="6F77F12C" w14:textId="022339BB" w:rsidR="00135243" w:rsidRPr="004B7121" w:rsidRDefault="00135243" w:rsidP="00B30F7E">
            <w:pPr>
              <w:rPr>
                <w:sz w:val="28"/>
                <w:szCs w:val="28"/>
              </w:rPr>
            </w:pPr>
            <w:r w:rsidRPr="004B7121">
              <w:rPr>
                <w:sz w:val="28"/>
                <w:szCs w:val="28"/>
              </w:rPr>
              <w:t>Alte impacturi și informații relevante nu au fost identificate.</w:t>
            </w:r>
          </w:p>
        </w:tc>
      </w:tr>
      <w:tr w:rsidR="004B7121" w:rsidRPr="004B7121" w14:paraId="75325170" w14:textId="77777777" w:rsidTr="00241E1F">
        <w:tc>
          <w:tcPr>
            <w:tcW w:w="10348" w:type="dxa"/>
            <w:shd w:val="clear" w:color="auto" w:fill="BDD6EE" w:themeFill="accent1" w:themeFillTint="66"/>
            <w:tcMar>
              <w:top w:w="0" w:type="dxa"/>
              <w:left w:w="108" w:type="dxa"/>
              <w:bottom w:w="0" w:type="dxa"/>
              <w:right w:w="108" w:type="dxa"/>
            </w:tcMar>
          </w:tcPr>
          <w:p w14:paraId="2EE3D36A" w14:textId="77777777" w:rsidR="001E3E8B" w:rsidRPr="004B7121" w:rsidRDefault="001E3E8B" w:rsidP="0024382D">
            <w:pPr>
              <w:pStyle w:val="TableParagraph"/>
              <w:spacing w:line="301" w:lineRule="exact"/>
              <w:ind w:firstLine="0"/>
              <w:jc w:val="left"/>
              <w:rPr>
                <w:b/>
                <w:bCs/>
                <w:sz w:val="28"/>
                <w:szCs w:val="28"/>
              </w:rPr>
            </w:pPr>
            <w:r w:rsidRPr="004B7121">
              <w:rPr>
                <w:b/>
                <w:bCs/>
                <w:sz w:val="28"/>
                <w:szCs w:val="28"/>
              </w:rPr>
              <w:t xml:space="preserve">5. </w:t>
            </w:r>
            <w:r w:rsidRPr="004B7121">
              <w:rPr>
                <w:b/>
                <w:sz w:val="28"/>
              </w:rPr>
              <w:t>Compatibilitatea</w:t>
            </w:r>
            <w:r w:rsidRPr="004B7121">
              <w:rPr>
                <w:b/>
                <w:bCs/>
                <w:sz w:val="28"/>
                <w:szCs w:val="28"/>
              </w:rPr>
              <w:t xml:space="preserve"> proiectului actului normativ cu legislația UE </w:t>
            </w:r>
          </w:p>
        </w:tc>
      </w:tr>
      <w:tr w:rsidR="004B7121" w:rsidRPr="004B7121" w14:paraId="77E5B3BF" w14:textId="77777777" w:rsidTr="00241E1F">
        <w:tc>
          <w:tcPr>
            <w:tcW w:w="10348" w:type="dxa"/>
            <w:shd w:val="clear" w:color="auto" w:fill="FFFFFF" w:themeFill="background1"/>
            <w:tcMar>
              <w:top w:w="0" w:type="dxa"/>
              <w:left w:w="108" w:type="dxa"/>
              <w:bottom w:w="0" w:type="dxa"/>
              <w:right w:w="108" w:type="dxa"/>
            </w:tcMar>
          </w:tcPr>
          <w:p w14:paraId="266B1DEA" w14:textId="00918FE1" w:rsidR="001E3E8B" w:rsidRPr="004B7121" w:rsidRDefault="001E3E8B" w:rsidP="00AF2716">
            <w:pPr>
              <w:ind w:firstLine="177"/>
              <w:rPr>
                <w:b/>
                <w:bCs/>
                <w:sz w:val="28"/>
                <w:szCs w:val="28"/>
              </w:rPr>
            </w:pPr>
            <w:r w:rsidRPr="004B7121">
              <w:rPr>
                <w:b/>
                <w:bCs/>
                <w:sz w:val="28"/>
                <w:szCs w:val="28"/>
              </w:rPr>
              <w:t>5.1. Măsuri normative necesare pentru transpunerea actelor juridice ale UE în legislația națională</w:t>
            </w:r>
            <w:r w:rsidR="00AF2716" w:rsidRPr="004B7121">
              <w:rPr>
                <w:b/>
                <w:bCs/>
                <w:sz w:val="28"/>
                <w:szCs w:val="28"/>
              </w:rPr>
              <w:t>:</w:t>
            </w:r>
          </w:p>
          <w:p w14:paraId="29B9E4C0" w14:textId="17D5E926" w:rsidR="001E3E8B" w:rsidRPr="004B7121" w:rsidRDefault="00AF2716" w:rsidP="00B30F7E">
            <w:pPr>
              <w:rPr>
                <w:sz w:val="28"/>
                <w:szCs w:val="28"/>
              </w:rPr>
            </w:pPr>
            <w:r w:rsidRPr="004B7121">
              <w:rPr>
                <w:sz w:val="28"/>
                <w:szCs w:val="28"/>
              </w:rPr>
              <w:t>Proiectul de hotărâre a Guvernului</w:t>
            </w:r>
            <w:r w:rsidRPr="004B7121">
              <w:t xml:space="preserve"> </w:t>
            </w:r>
            <w:r w:rsidRPr="004B7121">
              <w:rPr>
                <w:sz w:val="28"/>
                <w:szCs w:val="28"/>
              </w:rPr>
              <w:t>cu privire la aprobarea Regulamentului privind modul de ținere, organizare și funcționare a Sistemului Informațional „Cadastrul Funciar”</w:t>
            </w:r>
            <w:r w:rsidR="001E3E8B" w:rsidRPr="004B7121">
              <w:rPr>
                <w:sz w:val="28"/>
                <w:szCs w:val="28"/>
              </w:rPr>
              <w:t xml:space="preserve">, instituie cadrul juridic al Republicii Moldova în domeniul funciar și </w:t>
            </w:r>
            <w:r w:rsidRPr="004B7121">
              <w:rPr>
                <w:sz w:val="28"/>
                <w:szCs w:val="28"/>
              </w:rPr>
              <w:t>nu cade sub incidența expertizei de compatibilitate</w:t>
            </w:r>
            <w:r w:rsidR="001E3E8B" w:rsidRPr="004B7121">
              <w:rPr>
                <w:sz w:val="28"/>
                <w:szCs w:val="28"/>
              </w:rPr>
              <w:t>.</w:t>
            </w:r>
          </w:p>
          <w:p w14:paraId="5B896953" w14:textId="2F6F2538" w:rsidR="00AF2716" w:rsidRPr="004B7121" w:rsidRDefault="00AF2716" w:rsidP="00AF2716">
            <w:pPr>
              <w:ind w:firstLine="177"/>
              <w:rPr>
                <w:b/>
                <w:bCs/>
                <w:sz w:val="28"/>
                <w:szCs w:val="28"/>
              </w:rPr>
            </w:pPr>
            <w:r w:rsidRPr="004B7121">
              <w:rPr>
                <w:b/>
                <w:bCs/>
                <w:sz w:val="28"/>
                <w:szCs w:val="28"/>
              </w:rPr>
              <w:t>5.2. Măsuri normative care urmăresc crearea cadrului juridic intern necesar pentru implementarea legislației UE:</w:t>
            </w:r>
          </w:p>
          <w:p w14:paraId="766766F5" w14:textId="51194CDD" w:rsidR="00AF2716" w:rsidRPr="004B7121" w:rsidRDefault="00AF2716" w:rsidP="00AF2716">
            <w:pPr>
              <w:rPr>
                <w:sz w:val="28"/>
                <w:szCs w:val="28"/>
              </w:rPr>
            </w:pPr>
            <w:r w:rsidRPr="004B7121">
              <w:rPr>
                <w:sz w:val="28"/>
                <w:szCs w:val="28"/>
              </w:rPr>
              <w:t>Proiectul de hotărâre a Guvernului</w:t>
            </w:r>
            <w:r w:rsidRPr="004B7121">
              <w:t xml:space="preserve"> </w:t>
            </w:r>
            <w:r w:rsidRPr="004B7121">
              <w:rPr>
                <w:sz w:val="28"/>
                <w:szCs w:val="28"/>
              </w:rPr>
              <w:t>cu privire la aprobarea Regulamentului privind modul de ținere, organizare și funcționare a Sistemului Informațional „Cadastrul Funciar”, nu urmărește drept scop armonizarea legislației naționale cu legislația Uniunii Europene.</w:t>
            </w:r>
          </w:p>
        </w:tc>
      </w:tr>
      <w:tr w:rsidR="004B7121" w:rsidRPr="004B7121" w14:paraId="44678CD0" w14:textId="77777777" w:rsidTr="00241E1F">
        <w:tc>
          <w:tcPr>
            <w:tcW w:w="10348" w:type="dxa"/>
            <w:shd w:val="clear" w:color="auto" w:fill="BDD6EE" w:themeFill="accent1" w:themeFillTint="66"/>
            <w:tcMar>
              <w:top w:w="0" w:type="dxa"/>
              <w:left w:w="108" w:type="dxa"/>
              <w:bottom w:w="0" w:type="dxa"/>
              <w:right w:w="108" w:type="dxa"/>
            </w:tcMar>
          </w:tcPr>
          <w:p w14:paraId="1ADDA74A" w14:textId="77777777" w:rsidR="001E3E8B" w:rsidRPr="004B7121" w:rsidRDefault="001E3E8B" w:rsidP="0024382D">
            <w:pPr>
              <w:pStyle w:val="TableParagraph"/>
              <w:spacing w:line="301" w:lineRule="exact"/>
              <w:ind w:firstLine="0"/>
              <w:jc w:val="left"/>
              <w:rPr>
                <w:b/>
                <w:sz w:val="28"/>
              </w:rPr>
            </w:pPr>
            <w:r w:rsidRPr="004B7121">
              <w:rPr>
                <w:b/>
                <w:sz w:val="28"/>
              </w:rPr>
              <w:t>6. Avizarea și consultarea publică a proiectului actului normativ</w:t>
            </w:r>
          </w:p>
        </w:tc>
      </w:tr>
      <w:tr w:rsidR="004B7121" w:rsidRPr="004B7121" w14:paraId="130475DE" w14:textId="77777777" w:rsidTr="00241E1F">
        <w:tc>
          <w:tcPr>
            <w:tcW w:w="10348" w:type="dxa"/>
            <w:shd w:val="clear" w:color="auto" w:fill="FFFFFF" w:themeFill="background1"/>
            <w:tcMar>
              <w:top w:w="0" w:type="dxa"/>
              <w:left w:w="108" w:type="dxa"/>
              <w:bottom w:w="0" w:type="dxa"/>
              <w:right w:w="108" w:type="dxa"/>
            </w:tcMar>
          </w:tcPr>
          <w:p w14:paraId="3C1F9F7D" w14:textId="3CD40B40" w:rsidR="001E3E8B" w:rsidRPr="004B7121" w:rsidRDefault="00AF2716" w:rsidP="00B30F7E">
            <w:pPr>
              <w:rPr>
                <w:sz w:val="28"/>
                <w:szCs w:val="28"/>
              </w:rPr>
            </w:pPr>
            <w:r w:rsidRPr="004B7121">
              <w:rPr>
                <w:sz w:val="28"/>
                <w:szCs w:val="28"/>
              </w:rPr>
              <w:t>În scopul respectării prevederilor Legii nr. 239/2008 privind transparența în procesul decizional, anunțul privind inițierea consultărilor publice asupra proiectului de hotărâre a Guvernului</w:t>
            </w:r>
            <w:r w:rsidRPr="004B7121">
              <w:t xml:space="preserve"> </w:t>
            </w:r>
            <w:r w:rsidRPr="004B7121">
              <w:rPr>
                <w:sz w:val="28"/>
                <w:szCs w:val="28"/>
              </w:rPr>
              <w:t xml:space="preserve">cu privire la aprobarea Regulamentului privind modul de ținere, organizare și </w:t>
            </w:r>
            <w:r w:rsidRPr="004B7121">
              <w:rPr>
                <w:sz w:val="28"/>
                <w:szCs w:val="28"/>
              </w:rPr>
              <w:lastRenderedPageBreak/>
              <w:t>funcționare a Sistemului Informațional „Cadastrul Funciar”, a fost plasat pe pagina web oficială a Ministerului Agriculturii și Industriei Alimentare la compartimentul Transparență decizională „Proiecte în discuție” la data de 15.10.2024.</w:t>
            </w:r>
          </w:p>
          <w:p w14:paraId="1C7015E3" w14:textId="156D4149" w:rsidR="00AF2716" w:rsidRPr="004B7121" w:rsidRDefault="00AF2716" w:rsidP="00B30F7E">
            <w:pPr>
              <w:rPr>
                <w:sz w:val="28"/>
                <w:szCs w:val="28"/>
              </w:rPr>
            </w:pPr>
            <w:hyperlink r:id="rId6" w:history="1">
              <w:r w:rsidRPr="004B7121">
                <w:rPr>
                  <w:rStyle w:val="Hyperlink"/>
                  <w:color w:val="auto"/>
                  <w:sz w:val="28"/>
                  <w:szCs w:val="28"/>
                </w:rPr>
                <w:t>https://particip.gov.md/ro/document/stages/anuntul-de-initiere-a-elaborarii-proiectului-hotararii-de-guvern-pentru-aprobarea-regulamentului-privind-modul-de-tinere-organizare-si-functionare-a-sistemului-informational-cadastrul-funciar/13236</w:t>
              </w:r>
            </w:hyperlink>
            <w:r w:rsidR="00D1459B">
              <w:rPr>
                <w:rStyle w:val="Hyperlink"/>
              </w:rPr>
              <w:t xml:space="preserve"> .</w:t>
            </w:r>
          </w:p>
        </w:tc>
      </w:tr>
      <w:tr w:rsidR="004B7121" w:rsidRPr="004B7121" w14:paraId="50E2F8E4" w14:textId="77777777" w:rsidTr="00241E1F">
        <w:tc>
          <w:tcPr>
            <w:tcW w:w="10348" w:type="dxa"/>
            <w:shd w:val="clear" w:color="auto" w:fill="BDD6EE" w:themeFill="accent1" w:themeFillTint="66"/>
            <w:tcMar>
              <w:top w:w="0" w:type="dxa"/>
              <w:left w:w="108" w:type="dxa"/>
              <w:bottom w:w="0" w:type="dxa"/>
              <w:right w:w="108" w:type="dxa"/>
            </w:tcMar>
          </w:tcPr>
          <w:p w14:paraId="2D2A754E" w14:textId="77777777" w:rsidR="001E3E8B" w:rsidRPr="004B7121" w:rsidRDefault="001E3E8B" w:rsidP="0024382D">
            <w:pPr>
              <w:pStyle w:val="TableParagraph"/>
              <w:spacing w:line="301" w:lineRule="exact"/>
              <w:ind w:firstLine="0"/>
              <w:jc w:val="left"/>
              <w:rPr>
                <w:b/>
                <w:bCs/>
                <w:sz w:val="28"/>
                <w:szCs w:val="28"/>
              </w:rPr>
            </w:pPr>
            <w:r w:rsidRPr="004B7121">
              <w:rPr>
                <w:b/>
                <w:bCs/>
                <w:sz w:val="28"/>
                <w:szCs w:val="28"/>
              </w:rPr>
              <w:lastRenderedPageBreak/>
              <w:t xml:space="preserve">7. </w:t>
            </w:r>
            <w:r w:rsidRPr="004B7121">
              <w:rPr>
                <w:b/>
                <w:sz w:val="28"/>
              </w:rPr>
              <w:t>Concluziile</w:t>
            </w:r>
            <w:r w:rsidRPr="004B7121">
              <w:rPr>
                <w:b/>
                <w:bCs/>
                <w:sz w:val="28"/>
                <w:szCs w:val="28"/>
              </w:rPr>
              <w:t xml:space="preserve"> expertizelor</w:t>
            </w:r>
          </w:p>
        </w:tc>
      </w:tr>
      <w:tr w:rsidR="004B7121" w:rsidRPr="004B7121" w14:paraId="78B22A00" w14:textId="77777777" w:rsidTr="00241E1F">
        <w:tc>
          <w:tcPr>
            <w:tcW w:w="10348" w:type="dxa"/>
            <w:shd w:val="clear" w:color="auto" w:fill="FFFFFF" w:themeFill="background1"/>
            <w:tcMar>
              <w:top w:w="0" w:type="dxa"/>
              <w:left w:w="108" w:type="dxa"/>
              <w:bottom w:w="0" w:type="dxa"/>
              <w:right w:w="108" w:type="dxa"/>
            </w:tcMar>
          </w:tcPr>
          <w:p w14:paraId="13CE9EE3" w14:textId="56D91D06" w:rsidR="00E03F2E" w:rsidRPr="004B7121" w:rsidRDefault="00E03F2E" w:rsidP="00E03F2E">
            <w:pPr>
              <w:rPr>
                <w:sz w:val="28"/>
                <w:szCs w:val="28"/>
              </w:rPr>
            </w:pPr>
            <w:r w:rsidRPr="004B7121">
              <w:rPr>
                <w:sz w:val="28"/>
                <w:szCs w:val="28"/>
              </w:rPr>
              <w:t>Proiectul de hotărâre a Guvernului cu privire la aprobarea Regulamentului privind modul de ținere, organizare și funcționare a Sistemului Informațional „Cadastrul Funciar”, urmează a fi supus expertizei juridice de către Ministerul Justiției în conformitate cu prevederile Legii nr.100/2017 cu privire la acte normative.</w:t>
            </w:r>
          </w:p>
        </w:tc>
      </w:tr>
      <w:tr w:rsidR="004B7121" w:rsidRPr="004B7121" w14:paraId="7FE09491" w14:textId="77777777" w:rsidTr="00241E1F">
        <w:trPr>
          <w:trHeight w:val="411"/>
        </w:trPr>
        <w:tc>
          <w:tcPr>
            <w:tcW w:w="10348" w:type="dxa"/>
            <w:shd w:val="clear" w:color="auto" w:fill="BDD6EE" w:themeFill="accent1" w:themeFillTint="66"/>
            <w:tcMar>
              <w:top w:w="0" w:type="dxa"/>
              <w:left w:w="108" w:type="dxa"/>
              <w:bottom w:w="0" w:type="dxa"/>
              <w:right w:w="108" w:type="dxa"/>
            </w:tcMar>
          </w:tcPr>
          <w:p w14:paraId="66024366" w14:textId="77777777" w:rsidR="00E03F2E" w:rsidRPr="004B7121" w:rsidRDefault="00E03F2E" w:rsidP="00E03F2E">
            <w:pPr>
              <w:pStyle w:val="TableParagraph"/>
              <w:spacing w:line="301" w:lineRule="exact"/>
              <w:ind w:firstLine="0"/>
              <w:jc w:val="left"/>
              <w:rPr>
                <w:b/>
                <w:bCs/>
                <w:sz w:val="28"/>
                <w:szCs w:val="28"/>
              </w:rPr>
            </w:pPr>
            <w:r w:rsidRPr="004B7121">
              <w:rPr>
                <w:b/>
                <w:bCs/>
                <w:sz w:val="28"/>
                <w:szCs w:val="28"/>
              </w:rPr>
              <w:t xml:space="preserve">8. </w:t>
            </w:r>
            <w:r w:rsidRPr="004B7121">
              <w:rPr>
                <w:b/>
                <w:sz w:val="28"/>
              </w:rPr>
              <w:t>Modul</w:t>
            </w:r>
            <w:r w:rsidRPr="004B7121">
              <w:rPr>
                <w:b/>
                <w:bCs/>
                <w:sz w:val="28"/>
                <w:szCs w:val="28"/>
              </w:rPr>
              <w:t xml:space="preserve"> de încorporare a actului în cadrul normativ existent</w:t>
            </w:r>
          </w:p>
        </w:tc>
      </w:tr>
      <w:tr w:rsidR="004B7121" w:rsidRPr="004B7121" w14:paraId="12FB48CD" w14:textId="77777777" w:rsidTr="00241E1F">
        <w:tc>
          <w:tcPr>
            <w:tcW w:w="10348" w:type="dxa"/>
            <w:shd w:val="clear" w:color="auto" w:fill="FFFFFF" w:themeFill="background1"/>
            <w:tcMar>
              <w:top w:w="0" w:type="dxa"/>
              <w:left w:w="108" w:type="dxa"/>
              <w:bottom w:w="0" w:type="dxa"/>
              <w:right w:w="108" w:type="dxa"/>
            </w:tcMar>
          </w:tcPr>
          <w:p w14:paraId="7EAECCFF" w14:textId="4A81D4E8" w:rsidR="00E03F2E" w:rsidRPr="004B7121" w:rsidRDefault="0022315E" w:rsidP="00E03F2E">
            <w:pPr>
              <w:rPr>
                <w:sz w:val="28"/>
                <w:szCs w:val="28"/>
                <w:shd w:val="clear" w:color="auto" w:fill="FFFFFF"/>
              </w:rPr>
            </w:pPr>
            <w:r w:rsidRPr="0022315E">
              <w:rPr>
                <w:sz w:val="28"/>
                <w:szCs w:val="28"/>
              </w:rPr>
              <w:t>În rezultatul aprobării</w:t>
            </w:r>
            <w:r>
              <w:rPr>
                <w:sz w:val="28"/>
                <w:szCs w:val="28"/>
              </w:rPr>
              <w:t xml:space="preserve"> </w:t>
            </w:r>
            <w:r w:rsidRPr="0022315E">
              <w:rPr>
                <w:sz w:val="28"/>
                <w:szCs w:val="28"/>
              </w:rPr>
              <w:t>proiectului</w:t>
            </w:r>
            <w:r>
              <w:rPr>
                <w:sz w:val="28"/>
                <w:szCs w:val="28"/>
              </w:rPr>
              <w:t xml:space="preserve"> </w:t>
            </w:r>
            <w:r w:rsidRPr="0022315E">
              <w:rPr>
                <w:sz w:val="28"/>
                <w:szCs w:val="28"/>
              </w:rPr>
              <w:t>de</w:t>
            </w:r>
            <w:r>
              <w:rPr>
                <w:sz w:val="28"/>
                <w:szCs w:val="28"/>
              </w:rPr>
              <w:t xml:space="preserve"> </w:t>
            </w:r>
            <w:r w:rsidRPr="0022315E">
              <w:rPr>
                <w:sz w:val="28"/>
                <w:szCs w:val="28"/>
              </w:rPr>
              <w:t>hotărâre</w:t>
            </w:r>
            <w:r>
              <w:rPr>
                <w:sz w:val="28"/>
                <w:szCs w:val="28"/>
              </w:rPr>
              <w:t xml:space="preserve"> </w:t>
            </w:r>
            <w:r w:rsidRPr="0022315E">
              <w:rPr>
                <w:sz w:val="28"/>
                <w:szCs w:val="28"/>
              </w:rPr>
              <w:t>a</w:t>
            </w:r>
            <w:r>
              <w:rPr>
                <w:sz w:val="28"/>
                <w:szCs w:val="28"/>
              </w:rPr>
              <w:t xml:space="preserve"> </w:t>
            </w:r>
            <w:r w:rsidRPr="0022315E">
              <w:rPr>
                <w:sz w:val="28"/>
                <w:szCs w:val="28"/>
              </w:rPr>
              <w:t>Guvernului</w:t>
            </w:r>
            <w:r>
              <w:rPr>
                <w:sz w:val="28"/>
                <w:szCs w:val="28"/>
              </w:rPr>
              <w:t xml:space="preserve"> </w:t>
            </w:r>
            <w:r w:rsidRPr="0022315E">
              <w:rPr>
                <w:sz w:val="28"/>
                <w:szCs w:val="28"/>
              </w:rPr>
              <w:t>cu privire la aprobarea Regulamentului</w:t>
            </w:r>
            <w:r>
              <w:rPr>
                <w:sz w:val="28"/>
                <w:szCs w:val="28"/>
              </w:rPr>
              <w:t xml:space="preserve"> </w:t>
            </w:r>
            <w:r w:rsidRPr="0022315E">
              <w:rPr>
                <w:sz w:val="28"/>
                <w:szCs w:val="28"/>
              </w:rPr>
              <w:t>privind modul de ținere, organizare și funcționare a Sistemului Informațional „Cadastrul Funciar”,</w:t>
            </w:r>
            <w:r>
              <w:rPr>
                <w:sz w:val="28"/>
                <w:szCs w:val="28"/>
              </w:rPr>
              <w:t xml:space="preserve"> </w:t>
            </w:r>
            <w:r w:rsidRPr="0022315E">
              <w:rPr>
                <w:sz w:val="28"/>
                <w:szCs w:val="28"/>
              </w:rPr>
              <w:t>nu</w:t>
            </w:r>
            <w:r>
              <w:rPr>
                <w:sz w:val="28"/>
                <w:szCs w:val="28"/>
              </w:rPr>
              <w:t xml:space="preserve"> </w:t>
            </w:r>
            <w:r w:rsidRPr="0022315E">
              <w:rPr>
                <w:sz w:val="28"/>
                <w:szCs w:val="28"/>
              </w:rPr>
              <w:t>este necesar de adus în concordanță acte normative.</w:t>
            </w:r>
          </w:p>
        </w:tc>
      </w:tr>
      <w:tr w:rsidR="004B7121" w:rsidRPr="004B7121" w14:paraId="11E1C535" w14:textId="77777777" w:rsidTr="00241E1F">
        <w:tc>
          <w:tcPr>
            <w:tcW w:w="10348" w:type="dxa"/>
            <w:shd w:val="clear" w:color="auto" w:fill="BDD6EE" w:themeFill="accent1" w:themeFillTint="66"/>
            <w:tcMar>
              <w:top w:w="0" w:type="dxa"/>
              <w:left w:w="108" w:type="dxa"/>
              <w:bottom w:w="0" w:type="dxa"/>
              <w:right w:w="108" w:type="dxa"/>
            </w:tcMar>
          </w:tcPr>
          <w:p w14:paraId="4D24A52E" w14:textId="77777777" w:rsidR="00E03F2E" w:rsidRPr="004B7121" w:rsidRDefault="00E03F2E" w:rsidP="00E03F2E">
            <w:pPr>
              <w:pStyle w:val="TableParagraph"/>
              <w:spacing w:line="301" w:lineRule="exact"/>
              <w:ind w:firstLine="0"/>
              <w:jc w:val="left"/>
              <w:rPr>
                <w:b/>
                <w:bCs/>
                <w:sz w:val="28"/>
                <w:szCs w:val="28"/>
              </w:rPr>
            </w:pPr>
            <w:r w:rsidRPr="004B7121">
              <w:rPr>
                <w:b/>
                <w:bCs/>
                <w:sz w:val="28"/>
                <w:szCs w:val="28"/>
              </w:rPr>
              <w:t xml:space="preserve">9. Măsurile necesare pentru implementarea prevederilor proiectului actului </w:t>
            </w:r>
            <w:r w:rsidRPr="004B7121">
              <w:rPr>
                <w:b/>
                <w:sz w:val="28"/>
              </w:rPr>
              <w:t>normativ</w:t>
            </w:r>
          </w:p>
        </w:tc>
      </w:tr>
      <w:tr w:rsidR="004B7121" w:rsidRPr="004B7121" w14:paraId="375305FC" w14:textId="77777777" w:rsidTr="00241E1F">
        <w:tc>
          <w:tcPr>
            <w:tcW w:w="10348" w:type="dxa"/>
            <w:shd w:val="clear" w:color="auto" w:fill="FFFFFF" w:themeFill="background1"/>
            <w:tcMar>
              <w:top w:w="0" w:type="dxa"/>
              <w:left w:w="108" w:type="dxa"/>
              <w:bottom w:w="0" w:type="dxa"/>
              <w:right w:w="108" w:type="dxa"/>
            </w:tcMar>
          </w:tcPr>
          <w:p w14:paraId="1D574086" w14:textId="611CE36C" w:rsidR="00E03F2E" w:rsidRPr="004B7121" w:rsidRDefault="00D6054B" w:rsidP="00D6054B">
            <w:pPr>
              <w:pStyle w:val="TableParagraph"/>
              <w:spacing w:line="314" w:lineRule="exact"/>
              <w:ind w:left="0" w:firstLine="284"/>
              <w:rPr>
                <w:sz w:val="28"/>
                <w:szCs w:val="28"/>
              </w:rPr>
            </w:pPr>
            <w:r w:rsidRPr="004B7121">
              <w:rPr>
                <w:sz w:val="28"/>
              </w:rPr>
              <w:t xml:space="preserve">În urma </w:t>
            </w:r>
            <w:r w:rsidR="00E03F2E" w:rsidRPr="004B7121">
              <w:rPr>
                <w:sz w:val="28"/>
              </w:rPr>
              <w:t>aprob</w:t>
            </w:r>
            <w:r w:rsidRPr="004B7121">
              <w:rPr>
                <w:sz w:val="28"/>
              </w:rPr>
              <w:t>ării</w:t>
            </w:r>
            <w:r w:rsidR="00E03F2E" w:rsidRPr="004B7121">
              <w:rPr>
                <w:sz w:val="28"/>
              </w:rPr>
              <w:t>/adopt</w:t>
            </w:r>
            <w:r w:rsidRPr="004B7121">
              <w:rPr>
                <w:sz w:val="28"/>
              </w:rPr>
              <w:t>ării</w:t>
            </w:r>
            <w:r w:rsidR="00E03F2E" w:rsidRPr="004B7121">
              <w:rPr>
                <w:sz w:val="28"/>
              </w:rPr>
              <w:t xml:space="preserve"> </w:t>
            </w:r>
            <w:r w:rsidRPr="004B7121">
              <w:rPr>
                <w:sz w:val="28"/>
              </w:rPr>
              <w:t>p</w:t>
            </w:r>
            <w:r w:rsidRPr="004B7121">
              <w:rPr>
                <w:sz w:val="28"/>
                <w:szCs w:val="28"/>
              </w:rPr>
              <w:t>roiectul de hotărâre a Guvernului cu privire la aprobarea Regulamentului privind modul de ținere, organizare și funcționare a Sistemului Informațional „Cadastrul Funciar”,</w:t>
            </w:r>
            <w:r w:rsidR="002D46B9">
              <w:rPr>
                <w:sz w:val="28"/>
                <w:szCs w:val="28"/>
              </w:rPr>
              <w:t xml:space="preserve"> </w:t>
            </w:r>
            <w:r w:rsidR="00E03F2E" w:rsidRPr="004B7121">
              <w:rPr>
                <w:sz w:val="28"/>
              </w:rPr>
              <w:t>Agenția Națională de Îmbunătățiri Funciare din subordinea Ministerului Agriculturii și Industriei Alimentare conform misiunii stabilite în</w:t>
            </w:r>
            <w:r w:rsidRPr="004B7121">
              <w:rPr>
                <w:sz w:val="28"/>
              </w:rPr>
              <w:t xml:space="preserve"> </w:t>
            </w:r>
            <w:r w:rsidRPr="004B7121">
              <w:rPr>
                <w:sz w:val="28"/>
                <w:szCs w:val="28"/>
              </w:rPr>
              <w:t>Hotărâr</w:t>
            </w:r>
            <w:r w:rsidR="00505ACF">
              <w:rPr>
                <w:sz w:val="28"/>
                <w:szCs w:val="28"/>
              </w:rPr>
              <w:t>ea</w:t>
            </w:r>
            <w:r w:rsidRPr="004B7121">
              <w:rPr>
                <w:sz w:val="28"/>
                <w:szCs w:val="28"/>
              </w:rPr>
              <w:t xml:space="preserve"> Guvernului </w:t>
            </w:r>
            <w:r w:rsidR="00563BE3" w:rsidRPr="00563BE3">
              <w:rPr>
                <w:sz w:val="28"/>
                <w:szCs w:val="28"/>
              </w:rPr>
              <w:t>nr.</w:t>
            </w:r>
            <w:r w:rsidR="00563BE3">
              <w:rPr>
                <w:sz w:val="28"/>
                <w:szCs w:val="28"/>
              </w:rPr>
              <w:t xml:space="preserve"> </w:t>
            </w:r>
            <w:r w:rsidR="00563BE3" w:rsidRPr="00563BE3">
              <w:rPr>
                <w:sz w:val="28"/>
                <w:szCs w:val="28"/>
              </w:rPr>
              <w:t>689/2024</w:t>
            </w:r>
            <w:r w:rsidR="00563BE3">
              <w:rPr>
                <w:sz w:val="28"/>
                <w:szCs w:val="28"/>
              </w:rPr>
              <w:t xml:space="preserve"> </w:t>
            </w:r>
            <w:r w:rsidRPr="004B7121">
              <w:rPr>
                <w:sz w:val="28"/>
                <w:szCs w:val="28"/>
              </w:rPr>
              <w:t>cu privire la aprobarea Conceptului Sistemului Informațional „Cadastru funciar”</w:t>
            </w:r>
            <w:r w:rsidR="00A53D1E" w:rsidRPr="00A53D1E">
              <w:rPr>
                <w:sz w:val="28"/>
                <w:szCs w:val="28"/>
              </w:rPr>
              <w:t xml:space="preserve"> aprobat</w:t>
            </w:r>
            <w:r w:rsidR="00505ACF">
              <w:rPr>
                <w:sz w:val="28"/>
                <w:szCs w:val="28"/>
              </w:rPr>
              <w:t>ă</w:t>
            </w:r>
            <w:r w:rsidR="00A53D1E" w:rsidRPr="00A53D1E">
              <w:rPr>
                <w:sz w:val="28"/>
                <w:szCs w:val="28"/>
              </w:rPr>
              <w:t xml:space="preserve"> în ședința Guvernului din 10.10.2024</w:t>
            </w:r>
            <w:r w:rsidR="00A53D1E">
              <w:rPr>
                <w:sz w:val="28"/>
                <w:szCs w:val="28"/>
              </w:rPr>
              <w:t>,</w:t>
            </w:r>
            <w:r w:rsidR="00E03F2E" w:rsidRPr="004B7121">
              <w:rPr>
                <w:b/>
                <w:bCs/>
                <w:sz w:val="28"/>
              </w:rPr>
              <w:t xml:space="preserve"> </w:t>
            </w:r>
            <w:r w:rsidR="00E03F2E" w:rsidRPr="004B7121">
              <w:rPr>
                <w:sz w:val="28"/>
              </w:rPr>
              <w:t>va organiza seminare, instruiri cu autoritățile administrative centrale și locale pentru a comunica despre modul de implementare a prevederilor proiectului menționat.</w:t>
            </w:r>
          </w:p>
        </w:tc>
      </w:tr>
    </w:tbl>
    <w:p w14:paraId="07195BF5" w14:textId="77777777" w:rsidR="001E3E8B" w:rsidRPr="004B7121" w:rsidRDefault="001E3E8B" w:rsidP="001E3E8B">
      <w:pPr>
        <w:rPr>
          <w:b/>
          <w:bCs/>
          <w:sz w:val="28"/>
          <w:szCs w:val="28"/>
        </w:rPr>
      </w:pPr>
    </w:p>
    <w:p w14:paraId="2A3CF38F" w14:textId="77777777" w:rsidR="00BB34AC" w:rsidRDefault="00BB34AC" w:rsidP="00BB34AC">
      <w:pPr>
        <w:tabs>
          <w:tab w:val="left" w:pos="884"/>
          <w:tab w:val="left" w:pos="1196"/>
        </w:tabs>
        <w:ind w:right="-567"/>
        <w:jc w:val="center"/>
        <w:rPr>
          <w:b/>
          <w:sz w:val="28"/>
          <w:szCs w:val="28"/>
        </w:rPr>
      </w:pPr>
    </w:p>
    <w:p w14:paraId="7F586CFE" w14:textId="69C5B530" w:rsidR="00BB34AC" w:rsidRPr="00BB34AC" w:rsidRDefault="00BB34AC" w:rsidP="00BB34AC">
      <w:pPr>
        <w:tabs>
          <w:tab w:val="left" w:pos="884"/>
          <w:tab w:val="left" w:pos="1196"/>
        </w:tabs>
        <w:ind w:right="-567"/>
        <w:jc w:val="center"/>
        <w:rPr>
          <w:b/>
          <w:sz w:val="28"/>
          <w:szCs w:val="28"/>
        </w:rPr>
      </w:pPr>
      <w:r>
        <w:rPr>
          <w:b/>
          <w:sz w:val="28"/>
          <w:szCs w:val="28"/>
        </w:rPr>
        <w:t xml:space="preserve">Secretar de Stat                                                           </w:t>
      </w:r>
      <w:r w:rsidRPr="00BB34AC">
        <w:rPr>
          <w:b/>
          <w:sz w:val="28"/>
          <w:szCs w:val="28"/>
        </w:rPr>
        <w:t>Vasile ȘARBAN</w:t>
      </w:r>
    </w:p>
    <w:p w14:paraId="6D7D12EC" w14:textId="77777777" w:rsidR="00841E9E" w:rsidRPr="004B7121" w:rsidRDefault="00841E9E" w:rsidP="00841E9E">
      <w:pPr>
        <w:shd w:val="clear" w:color="auto" w:fill="FFFFFF"/>
        <w:ind w:right="143"/>
        <w:textAlignment w:val="baseline"/>
        <w:rPr>
          <w:sz w:val="16"/>
          <w:szCs w:val="16"/>
          <w:lang w:eastAsia="ro-RO"/>
        </w:rPr>
      </w:pPr>
    </w:p>
    <w:p w14:paraId="61957BF8" w14:textId="77777777" w:rsidR="00841E9E" w:rsidRPr="004B7121" w:rsidRDefault="00841E9E" w:rsidP="00841E9E">
      <w:pPr>
        <w:shd w:val="clear" w:color="auto" w:fill="FFFFFF"/>
        <w:ind w:right="143"/>
        <w:textAlignment w:val="baseline"/>
        <w:rPr>
          <w:sz w:val="16"/>
          <w:szCs w:val="16"/>
          <w:lang w:eastAsia="ro-RO"/>
        </w:rPr>
      </w:pPr>
    </w:p>
    <w:p w14:paraId="2B1F2849" w14:textId="77777777" w:rsidR="00841E9E" w:rsidRPr="004B7121" w:rsidRDefault="00841E9E" w:rsidP="00841E9E">
      <w:pPr>
        <w:shd w:val="clear" w:color="auto" w:fill="FFFFFF"/>
        <w:ind w:right="143"/>
        <w:textAlignment w:val="baseline"/>
        <w:rPr>
          <w:sz w:val="16"/>
          <w:szCs w:val="16"/>
          <w:lang w:eastAsia="ro-RO"/>
        </w:rPr>
      </w:pPr>
    </w:p>
    <w:p w14:paraId="2E352B0B" w14:textId="77777777" w:rsidR="00841E9E" w:rsidRPr="004B7121" w:rsidRDefault="00841E9E" w:rsidP="00841E9E">
      <w:pPr>
        <w:shd w:val="clear" w:color="auto" w:fill="FFFFFF"/>
        <w:ind w:right="143"/>
        <w:textAlignment w:val="baseline"/>
        <w:rPr>
          <w:sz w:val="16"/>
          <w:szCs w:val="16"/>
          <w:lang w:eastAsia="ro-RO"/>
        </w:rPr>
      </w:pPr>
    </w:p>
    <w:p w14:paraId="33614E12" w14:textId="77777777" w:rsidR="00841E9E" w:rsidRPr="004B7121" w:rsidRDefault="00841E9E" w:rsidP="00841E9E">
      <w:pPr>
        <w:shd w:val="clear" w:color="auto" w:fill="FFFFFF"/>
        <w:ind w:right="143"/>
        <w:textAlignment w:val="baseline"/>
        <w:rPr>
          <w:sz w:val="16"/>
          <w:szCs w:val="16"/>
          <w:lang w:eastAsia="ro-RO"/>
        </w:rPr>
      </w:pPr>
    </w:p>
    <w:p w14:paraId="4A353B2D" w14:textId="77777777" w:rsidR="00841E9E" w:rsidRPr="004B7121" w:rsidRDefault="00841E9E" w:rsidP="00841E9E">
      <w:pPr>
        <w:shd w:val="clear" w:color="auto" w:fill="FFFFFF"/>
        <w:ind w:right="143"/>
        <w:textAlignment w:val="baseline"/>
        <w:rPr>
          <w:sz w:val="16"/>
          <w:szCs w:val="16"/>
          <w:lang w:eastAsia="ro-RO"/>
        </w:rPr>
      </w:pPr>
    </w:p>
    <w:p w14:paraId="70899DAF" w14:textId="77777777" w:rsidR="00841E9E" w:rsidRPr="004B7121" w:rsidRDefault="00841E9E" w:rsidP="00841E9E">
      <w:pPr>
        <w:shd w:val="clear" w:color="auto" w:fill="FFFFFF"/>
        <w:ind w:right="143"/>
        <w:textAlignment w:val="baseline"/>
        <w:rPr>
          <w:sz w:val="16"/>
          <w:szCs w:val="16"/>
          <w:lang w:eastAsia="ro-RO"/>
        </w:rPr>
      </w:pPr>
    </w:p>
    <w:p w14:paraId="5F15893C" w14:textId="77777777" w:rsidR="00841E9E" w:rsidRPr="004B7121" w:rsidRDefault="00841E9E" w:rsidP="00841E9E">
      <w:pPr>
        <w:shd w:val="clear" w:color="auto" w:fill="FFFFFF"/>
        <w:ind w:right="143"/>
        <w:textAlignment w:val="baseline"/>
        <w:rPr>
          <w:sz w:val="16"/>
          <w:szCs w:val="16"/>
          <w:lang w:eastAsia="ro-RO"/>
        </w:rPr>
      </w:pPr>
    </w:p>
    <w:p w14:paraId="7C859454" w14:textId="77777777" w:rsidR="00AB3050" w:rsidRDefault="00AB3050" w:rsidP="00AB3050">
      <w:pPr>
        <w:shd w:val="clear" w:color="auto" w:fill="FFFFFF"/>
        <w:tabs>
          <w:tab w:val="left" w:pos="945"/>
        </w:tabs>
        <w:ind w:right="143"/>
        <w:textAlignment w:val="baseline"/>
        <w:rPr>
          <w:sz w:val="16"/>
          <w:szCs w:val="16"/>
          <w:lang w:eastAsia="ro-RO"/>
        </w:rPr>
      </w:pPr>
    </w:p>
    <w:p w14:paraId="23C3D7AA" w14:textId="77777777" w:rsidR="00691FF1" w:rsidRDefault="00691FF1" w:rsidP="00AB3050">
      <w:pPr>
        <w:shd w:val="clear" w:color="auto" w:fill="FFFFFF"/>
        <w:tabs>
          <w:tab w:val="left" w:pos="945"/>
        </w:tabs>
        <w:ind w:right="143"/>
        <w:textAlignment w:val="baseline"/>
        <w:rPr>
          <w:sz w:val="16"/>
          <w:szCs w:val="16"/>
          <w:lang w:eastAsia="ro-RO"/>
        </w:rPr>
      </w:pPr>
    </w:p>
    <w:p w14:paraId="3699B20A" w14:textId="77777777" w:rsidR="00691FF1" w:rsidRDefault="00691FF1" w:rsidP="00AB3050">
      <w:pPr>
        <w:shd w:val="clear" w:color="auto" w:fill="FFFFFF"/>
        <w:tabs>
          <w:tab w:val="left" w:pos="945"/>
        </w:tabs>
        <w:ind w:right="143"/>
        <w:textAlignment w:val="baseline"/>
        <w:rPr>
          <w:sz w:val="16"/>
          <w:szCs w:val="16"/>
          <w:lang w:eastAsia="ro-RO"/>
        </w:rPr>
      </w:pPr>
    </w:p>
    <w:p w14:paraId="329FAD4A" w14:textId="77777777" w:rsidR="00691FF1" w:rsidRDefault="00691FF1" w:rsidP="00AB3050">
      <w:pPr>
        <w:shd w:val="clear" w:color="auto" w:fill="FFFFFF"/>
        <w:tabs>
          <w:tab w:val="left" w:pos="945"/>
        </w:tabs>
        <w:ind w:right="143"/>
        <w:textAlignment w:val="baseline"/>
        <w:rPr>
          <w:sz w:val="16"/>
          <w:szCs w:val="16"/>
          <w:lang w:eastAsia="ro-RO"/>
        </w:rPr>
      </w:pPr>
    </w:p>
    <w:p w14:paraId="344ADEA0" w14:textId="77777777" w:rsidR="00691FF1" w:rsidRDefault="00691FF1" w:rsidP="00AB3050">
      <w:pPr>
        <w:shd w:val="clear" w:color="auto" w:fill="FFFFFF"/>
        <w:tabs>
          <w:tab w:val="left" w:pos="945"/>
        </w:tabs>
        <w:ind w:right="143"/>
        <w:textAlignment w:val="baseline"/>
        <w:rPr>
          <w:sz w:val="16"/>
          <w:szCs w:val="16"/>
          <w:lang w:eastAsia="ro-RO"/>
        </w:rPr>
      </w:pPr>
    </w:p>
    <w:p w14:paraId="612BFD19" w14:textId="77777777" w:rsidR="00691FF1" w:rsidRDefault="00691FF1" w:rsidP="00AB3050">
      <w:pPr>
        <w:shd w:val="clear" w:color="auto" w:fill="FFFFFF"/>
        <w:tabs>
          <w:tab w:val="left" w:pos="945"/>
        </w:tabs>
        <w:ind w:right="143"/>
        <w:textAlignment w:val="baseline"/>
        <w:rPr>
          <w:sz w:val="16"/>
          <w:szCs w:val="16"/>
          <w:lang w:eastAsia="ro-RO"/>
        </w:rPr>
      </w:pPr>
    </w:p>
    <w:p w14:paraId="6FA9C5F0" w14:textId="77777777" w:rsidR="00691FF1" w:rsidRDefault="00691FF1" w:rsidP="00AB3050">
      <w:pPr>
        <w:shd w:val="clear" w:color="auto" w:fill="FFFFFF"/>
        <w:tabs>
          <w:tab w:val="left" w:pos="945"/>
        </w:tabs>
        <w:ind w:right="143"/>
        <w:textAlignment w:val="baseline"/>
        <w:rPr>
          <w:sz w:val="16"/>
          <w:szCs w:val="16"/>
          <w:lang w:eastAsia="ro-RO"/>
        </w:rPr>
      </w:pPr>
    </w:p>
    <w:p w14:paraId="3C18CF6C" w14:textId="77777777" w:rsidR="00691FF1" w:rsidRDefault="00691FF1" w:rsidP="00AB3050">
      <w:pPr>
        <w:shd w:val="clear" w:color="auto" w:fill="FFFFFF"/>
        <w:tabs>
          <w:tab w:val="left" w:pos="945"/>
        </w:tabs>
        <w:ind w:right="143"/>
        <w:textAlignment w:val="baseline"/>
        <w:rPr>
          <w:sz w:val="16"/>
          <w:szCs w:val="16"/>
          <w:lang w:eastAsia="ro-RO"/>
        </w:rPr>
      </w:pPr>
    </w:p>
    <w:p w14:paraId="368A07B4" w14:textId="77777777" w:rsidR="00691FF1" w:rsidRDefault="00691FF1" w:rsidP="00AB3050">
      <w:pPr>
        <w:shd w:val="clear" w:color="auto" w:fill="FFFFFF"/>
        <w:tabs>
          <w:tab w:val="left" w:pos="945"/>
        </w:tabs>
        <w:ind w:right="143"/>
        <w:textAlignment w:val="baseline"/>
        <w:rPr>
          <w:sz w:val="16"/>
          <w:szCs w:val="16"/>
          <w:lang w:eastAsia="ro-RO"/>
        </w:rPr>
      </w:pPr>
    </w:p>
    <w:p w14:paraId="5250474A" w14:textId="77777777" w:rsidR="00691FF1" w:rsidRDefault="00691FF1" w:rsidP="00AB3050">
      <w:pPr>
        <w:shd w:val="clear" w:color="auto" w:fill="FFFFFF"/>
        <w:tabs>
          <w:tab w:val="left" w:pos="945"/>
        </w:tabs>
        <w:ind w:right="143"/>
        <w:textAlignment w:val="baseline"/>
        <w:rPr>
          <w:sz w:val="16"/>
          <w:szCs w:val="16"/>
          <w:lang w:eastAsia="ro-RO"/>
        </w:rPr>
      </w:pPr>
    </w:p>
    <w:p w14:paraId="6576E4FE" w14:textId="77777777" w:rsidR="004B7121" w:rsidRDefault="004B7121" w:rsidP="00841E9E">
      <w:pPr>
        <w:shd w:val="clear" w:color="auto" w:fill="FFFFFF"/>
        <w:ind w:right="143"/>
        <w:textAlignment w:val="baseline"/>
        <w:rPr>
          <w:sz w:val="16"/>
          <w:szCs w:val="16"/>
          <w:lang w:eastAsia="ro-RO"/>
        </w:rPr>
      </w:pPr>
    </w:p>
    <w:p w14:paraId="5F5D94D5" w14:textId="77777777" w:rsidR="00691FF1" w:rsidRDefault="00691FF1" w:rsidP="00841E9E">
      <w:pPr>
        <w:shd w:val="clear" w:color="auto" w:fill="FFFFFF"/>
        <w:ind w:right="143"/>
        <w:textAlignment w:val="baseline"/>
        <w:rPr>
          <w:sz w:val="16"/>
          <w:szCs w:val="16"/>
          <w:lang w:eastAsia="ro-RO"/>
        </w:rPr>
      </w:pPr>
    </w:p>
    <w:p w14:paraId="5ADE457D" w14:textId="77777777" w:rsidR="00691FF1" w:rsidRDefault="00691FF1" w:rsidP="00841E9E">
      <w:pPr>
        <w:shd w:val="clear" w:color="auto" w:fill="FFFFFF"/>
        <w:ind w:right="143"/>
        <w:textAlignment w:val="baseline"/>
        <w:rPr>
          <w:sz w:val="16"/>
          <w:szCs w:val="16"/>
          <w:lang w:eastAsia="ro-RO"/>
        </w:rPr>
      </w:pPr>
    </w:p>
    <w:p w14:paraId="440A82C7" w14:textId="77777777" w:rsidR="004B7121" w:rsidRPr="004B7121" w:rsidRDefault="004B7121" w:rsidP="00841E9E">
      <w:pPr>
        <w:shd w:val="clear" w:color="auto" w:fill="FFFFFF"/>
        <w:ind w:right="143"/>
        <w:textAlignment w:val="baseline"/>
        <w:rPr>
          <w:sz w:val="16"/>
          <w:szCs w:val="16"/>
          <w:lang w:eastAsia="ro-RO"/>
        </w:rPr>
      </w:pPr>
    </w:p>
    <w:p w14:paraId="00BF4240" w14:textId="77777777" w:rsidR="00841E9E" w:rsidRPr="004B7121" w:rsidRDefault="00841E9E" w:rsidP="00841E9E">
      <w:pPr>
        <w:shd w:val="clear" w:color="auto" w:fill="FFFFFF"/>
        <w:ind w:right="143"/>
        <w:textAlignment w:val="baseline"/>
        <w:rPr>
          <w:sz w:val="16"/>
          <w:szCs w:val="16"/>
          <w:lang w:eastAsia="ro-RO"/>
        </w:rPr>
      </w:pPr>
    </w:p>
    <w:p w14:paraId="5934E6D5" w14:textId="77777777" w:rsidR="00841E9E" w:rsidRPr="004B7121" w:rsidRDefault="00841E9E" w:rsidP="00841E9E">
      <w:pPr>
        <w:shd w:val="clear" w:color="auto" w:fill="FFFFFF"/>
        <w:ind w:right="143"/>
        <w:textAlignment w:val="baseline"/>
        <w:rPr>
          <w:sz w:val="16"/>
          <w:szCs w:val="16"/>
          <w:lang w:eastAsia="ro-RO"/>
        </w:rPr>
      </w:pPr>
    </w:p>
    <w:p w14:paraId="5F924592" w14:textId="14E855BE" w:rsidR="00841E9E" w:rsidRPr="004B7121" w:rsidRDefault="00841E9E" w:rsidP="00841E9E">
      <w:pPr>
        <w:shd w:val="clear" w:color="auto" w:fill="FFFFFF"/>
        <w:ind w:right="143"/>
        <w:textAlignment w:val="baseline"/>
        <w:rPr>
          <w:sz w:val="16"/>
          <w:szCs w:val="16"/>
          <w:lang w:eastAsia="ro-RO"/>
        </w:rPr>
      </w:pPr>
      <w:r w:rsidRPr="004B7121">
        <w:rPr>
          <w:sz w:val="16"/>
          <w:szCs w:val="16"/>
          <w:lang w:eastAsia="ro-RO"/>
        </w:rPr>
        <w:t>Ex:  Gabriela Bînzaru</w:t>
      </w:r>
    </w:p>
    <w:p w14:paraId="0983E150" w14:textId="77777777" w:rsidR="00841E9E" w:rsidRPr="004B7121" w:rsidRDefault="00841E9E" w:rsidP="00841E9E">
      <w:pPr>
        <w:shd w:val="clear" w:color="auto" w:fill="FFFFFF"/>
        <w:ind w:right="143"/>
        <w:textAlignment w:val="baseline"/>
        <w:rPr>
          <w:sz w:val="16"/>
          <w:szCs w:val="16"/>
          <w:lang w:eastAsia="ro-RO"/>
        </w:rPr>
      </w:pPr>
      <w:hyperlink r:id="rId7" w:history="1">
        <w:r w:rsidRPr="004B7121">
          <w:rPr>
            <w:rStyle w:val="Hyperlink"/>
            <w:rFonts w:eastAsiaTheme="majorEastAsia"/>
            <w:color w:val="auto"/>
            <w:sz w:val="16"/>
            <w:szCs w:val="16"/>
            <w:lang w:eastAsia="ro-RO"/>
          </w:rPr>
          <w:t>gabriela.binzaru@maia.gov.md</w:t>
        </w:r>
      </w:hyperlink>
      <w:r w:rsidRPr="004B7121">
        <w:rPr>
          <w:sz w:val="16"/>
          <w:szCs w:val="16"/>
          <w:lang w:eastAsia="ro-RO"/>
        </w:rPr>
        <w:t xml:space="preserve">  </w:t>
      </w:r>
    </w:p>
    <w:p w14:paraId="2367636D" w14:textId="77777777" w:rsidR="00841E9E" w:rsidRPr="004B7121" w:rsidRDefault="00841E9E" w:rsidP="00841E9E">
      <w:pPr>
        <w:shd w:val="clear" w:color="auto" w:fill="FFFFFF"/>
        <w:ind w:right="143"/>
        <w:textAlignment w:val="baseline"/>
        <w:rPr>
          <w:sz w:val="16"/>
          <w:szCs w:val="16"/>
          <w:lang w:eastAsia="ro-RO"/>
        </w:rPr>
      </w:pPr>
      <w:r w:rsidRPr="004B7121">
        <w:rPr>
          <w:sz w:val="16"/>
          <w:szCs w:val="16"/>
          <w:lang w:eastAsia="ro-RO"/>
        </w:rPr>
        <w:t>Tel: 022 204 557</w:t>
      </w:r>
    </w:p>
    <w:sectPr w:rsidR="00841E9E" w:rsidRPr="004B7121" w:rsidSect="00E124B5">
      <w:pgSz w:w="11907" w:h="16839" w:code="9"/>
      <w:pgMar w:top="1418" w:right="1417" w:bottom="1134"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1915"/>
    <w:multiLevelType w:val="hybridMultilevel"/>
    <w:tmpl w:val="20247F08"/>
    <w:lvl w:ilvl="0" w:tplc="B8AE7E68">
      <w:start w:val="1"/>
      <w:numFmt w:val="bullet"/>
      <w:lvlText w:val=""/>
      <w:lvlJc w:val="left"/>
      <w:pPr>
        <w:ind w:left="1037" w:hanging="360"/>
      </w:pPr>
      <w:rPr>
        <w:rFonts w:ascii="Symbol" w:hAnsi="Symbol" w:hint="default"/>
        <w:color w:val="auto"/>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1" w15:restartNumberingAfterBreak="0">
    <w:nsid w:val="1C4E188B"/>
    <w:multiLevelType w:val="hybridMultilevel"/>
    <w:tmpl w:val="A524C9D8"/>
    <w:lvl w:ilvl="0" w:tplc="280A5012">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15:restartNumberingAfterBreak="0">
    <w:nsid w:val="21A6244F"/>
    <w:multiLevelType w:val="hybridMultilevel"/>
    <w:tmpl w:val="6D1A178A"/>
    <w:lvl w:ilvl="0" w:tplc="6F20ACB6">
      <w:start w:val="1"/>
      <w:numFmt w:val="decimal"/>
      <w:lvlText w:val="%1."/>
      <w:lvlJc w:val="left"/>
      <w:pPr>
        <w:ind w:left="536" w:hanging="281"/>
      </w:pPr>
      <w:rPr>
        <w:rFonts w:ascii="Times New Roman" w:eastAsia="Times New Roman" w:hAnsi="Times New Roman" w:cs="Times New Roman" w:hint="default"/>
        <w:b w:val="0"/>
        <w:bCs w:val="0"/>
        <w:i w:val="0"/>
        <w:iCs w:val="0"/>
        <w:spacing w:val="0"/>
        <w:w w:val="100"/>
        <w:sz w:val="28"/>
        <w:szCs w:val="28"/>
        <w:lang w:val="ro-RO" w:eastAsia="en-US" w:bidi="ar-SA"/>
      </w:rPr>
    </w:lvl>
    <w:lvl w:ilvl="1" w:tplc="7AAEE694">
      <w:start w:val="1"/>
      <w:numFmt w:val="decimal"/>
      <w:lvlText w:val="%2)"/>
      <w:lvlJc w:val="left"/>
      <w:pPr>
        <w:ind w:left="536" w:hanging="284"/>
      </w:pPr>
      <w:rPr>
        <w:rFonts w:ascii="Times New Roman" w:eastAsia="Times New Roman" w:hAnsi="Times New Roman" w:cs="Times New Roman" w:hint="default"/>
        <w:b w:val="0"/>
        <w:bCs w:val="0"/>
        <w:i w:val="0"/>
        <w:iCs w:val="0"/>
        <w:spacing w:val="0"/>
        <w:w w:val="100"/>
        <w:sz w:val="28"/>
        <w:szCs w:val="28"/>
        <w:lang w:val="ro-RO" w:eastAsia="en-US" w:bidi="ar-SA"/>
      </w:rPr>
    </w:lvl>
    <w:lvl w:ilvl="2" w:tplc="0FA696D4">
      <w:start w:val="1"/>
      <w:numFmt w:val="decimal"/>
      <w:lvlText w:val="%3)"/>
      <w:lvlJc w:val="left"/>
      <w:pPr>
        <w:ind w:left="1713" w:hanging="360"/>
      </w:pPr>
      <w:rPr>
        <w:rFonts w:hint="default"/>
        <w:b w:val="0"/>
        <w:bCs/>
        <w:i w:val="0"/>
        <w:iCs w:val="0"/>
        <w:spacing w:val="0"/>
        <w:w w:val="100"/>
        <w:sz w:val="28"/>
        <w:szCs w:val="28"/>
        <w:lang w:val="ro-RO" w:eastAsia="en-US" w:bidi="ar-SA"/>
      </w:rPr>
    </w:lvl>
    <w:lvl w:ilvl="3" w:tplc="4FE20566">
      <w:numFmt w:val="bullet"/>
      <w:lvlText w:val="•"/>
      <w:lvlJc w:val="left"/>
      <w:pPr>
        <w:ind w:left="3576" w:hanging="281"/>
      </w:pPr>
      <w:rPr>
        <w:rFonts w:hint="default"/>
        <w:lang w:val="ro-RO" w:eastAsia="en-US" w:bidi="ar-SA"/>
      </w:rPr>
    </w:lvl>
    <w:lvl w:ilvl="4" w:tplc="81C4A030">
      <w:numFmt w:val="bullet"/>
      <w:lvlText w:val="•"/>
      <w:lvlJc w:val="left"/>
      <w:pPr>
        <w:ind w:left="4595" w:hanging="281"/>
      </w:pPr>
      <w:rPr>
        <w:rFonts w:hint="default"/>
        <w:lang w:val="ro-RO" w:eastAsia="en-US" w:bidi="ar-SA"/>
      </w:rPr>
    </w:lvl>
    <w:lvl w:ilvl="5" w:tplc="CB76E956">
      <w:numFmt w:val="bullet"/>
      <w:lvlText w:val="•"/>
      <w:lvlJc w:val="left"/>
      <w:pPr>
        <w:ind w:left="5613" w:hanging="281"/>
      </w:pPr>
      <w:rPr>
        <w:rFonts w:hint="default"/>
        <w:lang w:val="ro-RO" w:eastAsia="en-US" w:bidi="ar-SA"/>
      </w:rPr>
    </w:lvl>
    <w:lvl w:ilvl="6" w:tplc="0AFEF3F8">
      <w:numFmt w:val="bullet"/>
      <w:lvlText w:val="•"/>
      <w:lvlJc w:val="left"/>
      <w:pPr>
        <w:ind w:left="6632" w:hanging="281"/>
      </w:pPr>
      <w:rPr>
        <w:rFonts w:hint="default"/>
        <w:lang w:val="ro-RO" w:eastAsia="en-US" w:bidi="ar-SA"/>
      </w:rPr>
    </w:lvl>
    <w:lvl w:ilvl="7" w:tplc="FC84EF0A">
      <w:numFmt w:val="bullet"/>
      <w:lvlText w:val="•"/>
      <w:lvlJc w:val="left"/>
      <w:pPr>
        <w:ind w:left="7650" w:hanging="281"/>
      </w:pPr>
      <w:rPr>
        <w:rFonts w:hint="default"/>
        <w:lang w:val="ro-RO" w:eastAsia="en-US" w:bidi="ar-SA"/>
      </w:rPr>
    </w:lvl>
    <w:lvl w:ilvl="8" w:tplc="F1F86298">
      <w:numFmt w:val="bullet"/>
      <w:lvlText w:val="•"/>
      <w:lvlJc w:val="left"/>
      <w:pPr>
        <w:ind w:left="8669" w:hanging="281"/>
      </w:pPr>
      <w:rPr>
        <w:rFonts w:hint="default"/>
        <w:lang w:val="ro-RO" w:eastAsia="en-US" w:bidi="ar-SA"/>
      </w:rPr>
    </w:lvl>
  </w:abstractNum>
  <w:num w:numId="1" w16cid:durableId="728382698">
    <w:abstractNumId w:val="0"/>
  </w:num>
  <w:num w:numId="2" w16cid:durableId="1759983727">
    <w:abstractNumId w:val="1"/>
  </w:num>
  <w:num w:numId="3" w16cid:durableId="770125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E8B"/>
    <w:rsid w:val="0003662C"/>
    <w:rsid w:val="00082418"/>
    <w:rsid w:val="00092C38"/>
    <w:rsid w:val="00135243"/>
    <w:rsid w:val="0014650D"/>
    <w:rsid w:val="00165F6C"/>
    <w:rsid w:val="001675DC"/>
    <w:rsid w:val="001A3D2D"/>
    <w:rsid w:val="001C1FD4"/>
    <w:rsid w:val="001E3E8B"/>
    <w:rsid w:val="00205CE2"/>
    <w:rsid w:val="00213E57"/>
    <w:rsid w:val="0022315E"/>
    <w:rsid w:val="00241E1F"/>
    <w:rsid w:val="0024382D"/>
    <w:rsid w:val="00247D37"/>
    <w:rsid w:val="002D422B"/>
    <w:rsid w:val="002D46B9"/>
    <w:rsid w:val="003A377D"/>
    <w:rsid w:val="00443637"/>
    <w:rsid w:val="004B1054"/>
    <w:rsid w:val="004B7121"/>
    <w:rsid w:val="004C20AE"/>
    <w:rsid w:val="00505ACF"/>
    <w:rsid w:val="00563BE3"/>
    <w:rsid w:val="006151FF"/>
    <w:rsid w:val="0062429E"/>
    <w:rsid w:val="00671CEF"/>
    <w:rsid w:val="00691FF1"/>
    <w:rsid w:val="00775481"/>
    <w:rsid w:val="00794657"/>
    <w:rsid w:val="0079619F"/>
    <w:rsid w:val="007A1892"/>
    <w:rsid w:val="007B22CE"/>
    <w:rsid w:val="007D2C63"/>
    <w:rsid w:val="0081024F"/>
    <w:rsid w:val="00841E9E"/>
    <w:rsid w:val="00881D44"/>
    <w:rsid w:val="008A2BC8"/>
    <w:rsid w:val="009D5868"/>
    <w:rsid w:val="00A53D1E"/>
    <w:rsid w:val="00AB3050"/>
    <w:rsid w:val="00AC67D2"/>
    <w:rsid w:val="00AF2716"/>
    <w:rsid w:val="00B11AE7"/>
    <w:rsid w:val="00B24C67"/>
    <w:rsid w:val="00B37CE9"/>
    <w:rsid w:val="00B54007"/>
    <w:rsid w:val="00BB34AC"/>
    <w:rsid w:val="00BE6813"/>
    <w:rsid w:val="00C34317"/>
    <w:rsid w:val="00C43982"/>
    <w:rsid w:val="00C8143D"/>
    <w:rsid w:val="00C945F5"/>
    <w:rsid w:val="00CE4DF7"/>
    <w:rsid w:val="00D1459B"/>
    <w:rsid w:val="00D53481"/>
    <w:rsid w:val="00D6054B"/>
    <w:rsid w:val="00DB0AC7"/>
    <w:rsid w:val="00DF63DE"/>
    <w:rsid w:val="00E03F2E"/>
    <w:rsid w:val="00E04CB5"/>
    <w:rsid w:val="00E124B5"/>
    <w:rsid w:val="00EB7EF6"/>
    <w:rsid w:val="00EC59CF"/>
    <w:rsid w:val="00EF6F3D"/>
    <w:rsid w:val="00F365E7"/>
    <w:rsid w:val="00F4444F"/>
    <w:rsid w:val="00F506A5"/>
    <w:rsid w:val="00F74192"/>
    <w:rsid w:val="00FD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C5B6"/>
  <w15:chartTrackingRefBased/>
  <w15:docId w15:val="{913D06A9-1337-4BA0-9582-B3B2E24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3E8B"/>
    <w:pPr>
      <w:spacing w:after="0" w:line="240" w:lineRule="auto"/>
    </w:pPr>
    <w:rPr>
      <w:rFonts w:ascii="Times New Roman" w:eastAsia="Times New Roman" w:hAnsi="Times New Roman" w:cs="Times New Roman"/>
      <w:kern w:val="0"/>
      <w:sz w:val="20"/>
      <w:szCs w:val="20"/>
      <w:lang w:val="ro-RO" w:eastAsia="ru-RU"/>
      <w14:ligatures w14:val="none"/>
    </w:rPr>
  </w:style>
  <w:style w:type="paragraph" w:styleId="Heading1">
    <w:name w:val="heading 1"/>
    <w:basedOn w:val="Normal"/>
    <w:next w:val="Normal"/>
    <w:link w:val="Heading1Char"/>
    <w:uiPriority w:val="9"/>
    <w:qFormat/>
    <w:rsid w:val="001E3E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E3E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E3E8B"/>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unhideWhenUsed/>
    <w:qFormat/>
    <w:rsid w:val="001E3E8B"/>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1E3E8B"/>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1E3E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1E3E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1E3E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1E3E8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E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E3E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E3E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1E3E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E3E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E3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E8B"/>
    <w:rPr>
      <w:rFonts w:eastAsiaTheme="majorEastAsia" w:cstheme="majorBidi"/>
      <w:color w:val="272727" w:themeColor="text1" w:themeTint="D8"/>
    </w:rPr>
  </w:style>
  <w:style w:type="paragraph" w:styleId="Title">
    <w:name w:val="Title"/>
    <w:basedOn w:val="Normal"/>
    <w:next w:val="Normal"/>
    <w:link w:val="TitleChar"/>
    <w:uiPriority w:val="10"/>
    <w:qFormat/>
    <w:rsid w:val="001E3E8B"/>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E3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E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E3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E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1E3E8B"/>
    <w:rPr>
      <w:i/>
      <w:iCs/>
      <w:color w:val="404040" w:themeColor="text1" w:themeTint="BF"/>
    </w:rPr>
  </w:style>
  <w:style w:type="paragraph" w:styleId="ListParagraph">
    <w:name w:val="List Paragraph"/>
    <w:aliases w:val="Body Before Bullet,Bullets,Citation List,Colorful List - Accent 12,List Paragraph (numbered (a)),List Paragraph1,List_Paragraph,Multilevel para_II,Normal 2,Paragraph,Paragraph before Bullet,References,ReferencesCxSpLast,Resume Title,lp1"/>
    <w:basedOn w:val="Normal"/>
    <w:link w:val="ListParagraphChar"/>
    <w:uiPriority w:val="34"/>
    <w:qFormat/>
    <w:rsid w:val="001E3E8B"/>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1E3E8B"/>
    <w:rPr>
      <w:i/>
      <w:iCs/>
      <w:color w:val="2E74B5" w:themeColor="accent1" w:themeShade="BF"/>
    </w:rPr>
  </w:style>
  <w:style w:type="paragraph" w:styleId="IntenseQuote">
    <w:name w:val="Intense Quote"/>
    <w:basedOn w:val="Normal"/>
    <w:next w:val="Normal"/>
    <w:link w:val="IntenseQuoteChar"/>
    <w:uiPriority w:val="30"/>
    <w:qFormat/>
    <w:rsid w:val="001E3E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1E3E8B"/>
    <w:rPr>
      <w:i/>
      <w:iCs/>
      <w:color w:val="2E74B5" w:themeColor="accent1" w:themeShade="BF"/>
    </w:rPr>
  </w:style>
  <w:style w:type="character" w:styleId="IntenseReference">
    <w:name w:val="Intense Reference"/>
    <w:basedOn w:val="DefaultParagraphFont"/>
    <w:uiPriority w:val="32"/>
    <w:qFormat/>
    <w:rsid w:val="001E3E8B"/>
    <w:rPr>
      <w:b/>
      <w:bCs/>
      <w:smallCaps/>
      <w:color w:val="2E74B5" w:themeColor="accent1" w:themeShade="BF"/>
      <w:spacing w:val="5"/>
    </w:rPr>
  </w:style>
  <w:style w:type="character" w:customStyle="1" w:styleId="docsign11">
    <w:name w:val="doc_sign11"/>
    <w:rsid w:val="001E3E8B"/>
    <w:rPr>
      <w:rFonts w:ascii="Times New Roman" w:hAnsi="Times New Roman" w:cs="Times New Roman" w:hint="default"/>
      <w:b/>
      <w:bCs/>
      <w:color w:val="000000"/>
      <w:sz w:val="22"/>
      <w:szCs w:val="22"/>
    </w:rPr>
  </w:style>
  <w:style w:type="character" w:styleId="Strong">
    <w:name w:val="Strong"/>
    <w:uiPriority w:val="22"/>
    <w:qFormat/>
    <w:rsid w:val="001E3E8B"/>
    <w:rPr>
      <w:b/>
      <w:bCs/>
    </w:rPr>
  </w:style>
  <w:style w:type="character" w:styleId="Hyperlink">
    <w:name w:val="Hyperlink"/>
    <w:basedOn w:val="DefaultParagraphFont"/>
    <w:uiPriority w:val="99"/>
    <w:unhideWhenUsed/>
    <w:rsid w:val="001E3E8B"/>
    <w:rPr>
      <w:color w:val="0563C1" w:themeColor="hyperlink"/>
      <w:u w:val="single"/>
    </w:rPr>
  </w:style>
  <w:style w:type="table" w:styleId="TableGrid">
    <w:name w:val="Table Grid"/>
    <w:basedOn w:val="TableNormal"/>
    <w:uiPriority w:val="39"/>
    <w:rsid w:val="001E3E8B"/>
    <w:pPr>
      <w:spacing w:after="0" w:line="240" w:lineRule="auto"/>
      <w:ind w:firstLine="709"/>
      <w:jc w:val="both"/>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4382D"/>
    <w:pPr>
      <w:widowControl w:val="0"/>
      <w:autoSpaceDE w:val="0"/>
      <w:autoSpaceDN w:val="0"/>
      <w:ind w:left="110"/>
    </w:pPr>
    <w:rPr>
      <w:noProof/>
      <w:sz w:val="22"/>
      <w:szCs w:val="22"/>
      <w:lang w:eastAsia="en-US"/>
    </w:rPr>
  </w:style>
  <w:style w:type="paragraph" w:styleId="BodyText">
    <w:name w:val="Body Text"/>
    <w:basedOn w:val="Normal"/>
    <w:link w:val="BodyTextChar"/>
    <w:uiPriority w:val="1"/>
    <w:qFormat/>
    <w:rsid w:val="0024382D"/>
    <w:pPr>
      <w:widowControl w:val="0"/>
      <w:autoSpaceDE w:val="0"/>
      <w:autoSpaceDN w:val="0"/>
      <w:ind w:left="536"/>
      <w:jc w:val="both"/>
    </w:pPr>
    <w:rPr>
      <w:noProof/>
      <w:sz w:val="28"/>
      <w:szCs w:val="28"/>
      <w:lang w:eastAsia="en-US"/>
    </w:rPr>
  </w:style>
  <w:style w:type="character" w:customStyle="1" w:styleId="BodyTextChar">
    <w:name w:val="Body Text Char"/>
    <w:basedOn w:val="DefaultParagraphFont"/>
    <w:link w:val="BodyText"/>
    <w:uiPriority w:val="1"/>
    <w:rsid w:val="0024382D"/>
    <w:rPr>
      <w:rFonts w:ascii="Times New Roman" w:eastAsia="Times New Roman" w:hAnsi="Times New Roman" w:cs="Times New Roman"/>
      <w:noProof/>
      <w:kern w:val="0"/>
      <w:sz w:val="28"/>
      <w:szCs w:val="28"/>
      <w:lang w:val="ro-RO"/>
      <w14:ligatures w14:val="none"/>
    </w:rPr>
  </w:style>
  <w:style w:type="character" w:customStyle="1" w:styleId="ListParagraphChar">
    <w:name w:val="List Paragraph Char"/>
    <w:aliases w:val="Body Before Bullet Char,Bullets Char,Citation List Char,Colorful List - Accent 12 Char,List Paragraph (numbered (a)) Char,List Paragraph1 Char,List_Paragraph Char,Multilevel para_II Char,Normal 2 Char,Paragraph Char,References Char"/>
    <w:link w:val="ListParagraph"/>
    <w:uiPriority w:val="34"/>
    <w:qFormat/>
    <w:locked/>
    <w:rsid w:val="00FD649A"/>
  </w:style>
  <w:style w:type="character" w:customStyle="1" w:styleId="UnresolvedMention1">
    <w:name w:val="Unresolved Mention1"/>
    <w:basedOn w:val="DefaultParagraphFont"/>
    <w:uiPriority w:val="99"/>
    <w:semiHidden/>
    <w:unhideWhenUsed/>
    <w:rsid w:val="00AF2716"/>
    <w:rPr>
      <w:color w:val="605E5C"/>
      <w:shd w:val="clear" w:color="auto" w:fill="E1DFDD"/>
    </w:rPr>
  </w:style>
  <w:style w:type="character" w:styleId="FollowedHyperlink">
    <w:name w:val="FollowedHyperlink"/>
    <w:basedOn w:val="DefaultParagraphFont"/>
    <w:uiPriority w:val="99"/>
    <w:semiHidden/>
    <w:unhideWhenUsed/>
    <w:rsid w:val="00AF2716"/>
    <w:rPr>
      <w:color w:val="954F72" w:themeColor="followedHyperlink"/>
      <w:u w:val="single"/>
    </w:rPr>
  </w:style>
  <w:style w:type="paragraph" w:styleId="BalloonText">
    <w:name w:val="Balloon Text"/>
    <w:basedOn w:val="Normal"/>
    <w:link w:val="BalloonTextChar"/>
    <w:uiPriority w:val="99"/>
    <w:semiHidden/>
    <w:unhideWhenUsed/>
    <w:rsid w:val="00C34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317"/>
    <w:rPr>
      <w:rFonts w:ascii="Segoe UI" w:eastAsia="Times New Roman" w:hAnsi="Segoe UI" w:cs="Segoe UI"/>
      <w:kern w:val="0"/>
      <w:sz w:val="18"/>
      <w:szCs w:val="18"/>
      <w:lang w:val="ro-RO"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918661">
      <w:bodyDiv w:val="1"/>
      <w:marLeft w:val="0"/>
      <w:marRight w:val="0"/>
      <w:marTop w:val="0"/>
      <w:marBottom w:val="0"/>
      <w:divBdr>
        <w:top w:val="none" w:sz="0" w:space="0" w:color="auto"/>
        <w:left w:val="none" w:sz="0" w:space="0" w:color="auto"/>
        <w:bottom w:val="none" w:sz="0" w:space="0" w:color="auto"/>
        <w:right w:val="none" w:sz="0" w:space="0" w:color="auto"/>
      </w:divBdr>
    </w:div>
    <w:div w:id="20374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abriela.binzaru@maia.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ro/document/stages/anuntul-de-initiere-a-elaborarii-proiectului-hotararii-de-guvern-pentru-aprobarea-regulamentului-privind-modul-de-tinere-organizare-si-functionare-a-sistemului-informational-cadastrul-funciar/1323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C8991-6F94-4919-82F4-29D71460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2146</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Bînzaru</dc:creator>
  <cp:keywords/>
  <dc:description/>
  <cp:lastModifiedBy>Gabriela Negruța</cp:lastModifiedBy>
  <cp:revision>24</cp:revision>
  <cp:lastPrinted>2024-10-10T12:07:00Z</cp:lastPrinted>
  <dcterms:created xsi:type="dcterms:W3CDTF">2024-10-10T05:44:00Z</dcterms:created>
  <dcterms:modified xsi:type="dcterms:W3CDTF">2024-10-22T08:41:00Z</dcterms:modified>
</cp:coreProperties>
</file>