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C44E6" w14:textId="3E92CC73" w:rsidR="003C6677" w:rsidRPr="00C430F4" w:rsidRDefault="00C430F4" w:rsidP="003C6677">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right"/>
        <w:rPr>
          <w:b/>
          <w:bCs/>
          <w:i/>
          <w:iCs/>
          <w:sz w:val="28"/>
          <w:szCs w:val="28"/>
        </w:rPr>
      </w:pPr>
      <w:r w:rsidRPr="00C430F4">
        <w:rPr>
          <w:b/>
          <w:bCs/>
          <w:i/>
          <w:iCs/>
          <w:sz w:val="28"/>
          <w:szCs w:val="28"/>
        </w:rPr>
        <w:t>Proiect</w:t>
      </w:r>
    </w:p>
    <w:p w14:paraId="7B38A9D3" w14:textId="77777777" w:rsidR="00C430F4" w:rsidRPr="00C430F4" w:rsidRDefault="00C430F4" w:rsidP="003C6677">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right"/>
        <w:rPr>
          <w:b/>
          <w:sz w:val="28"/>
          <w:szCs w:val="28"/>
        </w:rPr>
      </w:pPr>
    </w:p>
    <w:p w14:paraId="4180E3B1" w14:textId="77777777" w:rsidR="00C430F4" w:rsidRDefault="00C430F4" w:rsidP="00C430F4">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right"/>
        <w:rPr>
          <w:b/>
          <w:sz w:val="25"/>
          <w:szCs w:val="25"/>
        </w:rPr>
      </w:pPr>
      <w:r w:rsidRPr="00BA7F15">
        <w:rPr>
          <w:b/>
          <w:sz w:val="25"/>
          <w:szCs w:val="25"/>
        </w:rPr>
        <w:t>Anexă</w:t>
      </w:r>
      <w:r>
        <w:rPr>
          <w:b/>
          <w:sz w:val="25"/>
          <w:szCs w:val="25"/>
        </w:rPr>
        <w:t xml:space="preserve"> </w:t>
      </w:r>
      <w:r w:rsidR="003C6677" w:rsidRPr="00454119">
        <w:rPr>
          <w:b/>
          <w:sz w:val="25"/>
          <w:szCs w:val="25"/>
        </w:rPr>
        <w:t xml:space="preserve">la Ordinul </w:t>
      </w:r>
    </w:p>
    <w:p w14:paraId="40CB8FE2" w14:textId="77777777" w:rsidR="00C430F4" w:rsidRDefault="00C430F4" w:rsidP="00C430F4">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right"/>
        <w:rPr>
          <w:b/>
          <w:sz w:val="25"/>
          <w:szCs w:val="25"/>
        </w:rPr>
      </w:pPr>
    </w:p>
    <w:p w14:paraId="6A1245EF" w14:textId="47D7EBE1" w:rsidR="003C6677" w:rsidRPr="00454119" w:rsidRDefault="003C6677" w:rsidP="00C430F4">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right"/>
        <w:rPr>
          <w:b/>
          <w:sz w:val="25"/>
          <w:szCs w:val="25"/>
        </w:rPr>
      </w:pPr>
      <w:r w:rsidRPr="00454119">
        <w:rPr>
          <w:b/>
          <w:sz w:val="25"/>
          <w:szCs w:val="25"/>
        </w:rPr>
        <w:t>nr. ____ din „</w:t>
      </w:r>
      <w:r w:rsidRPr="00BA7F15">
        <w:rPr>
          <w:b/>
          <w:sz w:val="25"/>
          <w:szCs w:val="25"/>
        </w:rPr>
        <w:t xml:space="preserve">____”_____________ </w:t>
      </w:r>
      <w:r w:rsidRPr="00454119">
        <w:rPr>
          <w:b/>
          <w:sz w:val="25"/>
          <w:szCs w:val="25"/>
        </w:rPr>
        <w:t>202</w:t>
      </w:r>
      <w:r w:rsidRPr="00BA7F15">
        <w:rPr>
          <w:b/>
          <w:sz w:val="25"/>
          <w:szCs w:val="25"/>
        </w:rPr>
        <w:t>4</w:t>
      </w:r>
    </w:p>
    <w:p w14:paraId="6E4AA1EC" w14:textId="74DDB950" w:rsidR="003C6677" w:rsidRPr="00BA7F15" w:rsidRDefault="003C6677" w:rsidP="00C430F4">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right"/>
        <w:rPr>
          <w:sz w:val="25"/>
          <w:szCs w:val="25"/>
        </w:rPr>
      </w:pPr>
      <w:r w:rsidRPr="00454119">
        <w:rPr>
          <w:b/>
          <w:sz w:val="25"/>
          <w:szCs w:val="25"/>
        </w:rPr>
        <w:tab/>
      </w:r>
      <w:r w:rsidRPr="00454119">
        <w:rPr>
          <w:b/>
          <w:sz w:val="25"/>
          <w:szCs w:val="25"/>
        </w:rPr>
        <w:tab/>
      </w:r>
      <w:r w:rsidRPr="00454119">
        <w:rPr>
          <w:b/>
          <w:sz w:val="25"/>
          <w:szCs w:val="25"/>
        </w:rPr>
        <w:tab/>
      </w:r>
      <w:r w:rsidRPr="00454119">
        <w:rPr>
          <w:b/>
          <w:sz w:val="25"/>
          <w:szCs w:val="25"/>
        </w:rPr>
        <w:tab/>
      </w:r>
      <w:r w:rsidRPr="00454119">
        <w:rPr>
          <w:b/>
          <w:sz w:val="25"/>
          <w:szCs w:val="25"/>
        </w:rPr>
        <w:tab/>
      </w:r>
      <w:r w:rsidRPr="00454119">
        <w:rPr>
          <w:b/>
          <w:sz w:val="25"/>
          <w:szCs w:val="25"/>
        </w:rPr>
        <w:tab/>
      </w:r>
      <w:r w:rsidRPr="00454119">
        <w:rPr>
          <w:b/>
          <w:sz w:val="25"/>
          <w:szCs w:val="25"/>
        </w:rPr>
        <w:tab/>
      </w:r>
      <w:r w:rsidRPr="00454119">
        <w:rPr>
          <w:b/>
          <w:sz w:val="25"/>
          <w:szCs w:val="25"/>
        </w:rPr>
        <w:tab/>
      </w:r>
      <w:r w:rsidRPr="00454119">
        <w:rPr>
          <w:b/>
          <w:sz w:val="25"/>
          <w:szCs w:val="25"/>
        </w:rPr>
        <w:tab/>
      </w:r>
      <w:r w:rsidRPr="00454119">
        <w:rPr>
          <w:b/>
          <w:sz w:val="25"/>
          <w:szCs w:val="25"/>
        </w:rPr>
        <w:tab/>
      </w:r>
      <w:r w:rsidRPr="00454119">
        <w:rPr>
          <w:b/>
          <w:sz w:val="25"/>
          <w:szCs w:val="25"/>
        </w:rPr>
        <w:tab/>
      </w:r>
      <w:r w:rsidRPr="00454119">
        <w:rPr>
          <w:b/>
          <w:sz w:val="25"/>
          <w:szCs w:val="25"/>
        </w:rPr>
        <w:tab/>
      </w:r>
      <w:r w:rsidRPr="00454119">
        <w:rPr>
          <w:b/>
          <w:sz w:val="25"/>
          <w:szCs w:val="25"/>
        </w:rPr>
        <w:tab/>
      </w:r>
      <w:r w:rsidRPr="00454119">
        <w:rPr>
          <w:b/>
          <w:sz w:val="25"/>
          <w:szCs w:val="25"/>
        </w:rPr>
        <w:tab/>
      </w:r>
      <w:r w:rsidRPr="00BA7F15">
        <w:rPr>
          <w:sz w:val="25"/>
          <w:szCs w:val="25"/>
        </w:rPr>
        <w:t xml:space="preserve"> </w:t>
      </w:r>
    </w:p>
    <w:p w14:paraId="4032C462" w14:textId="77777777" w:rsidR="003C6677" w:rsidRPr="00BA7F15" w:rsidRDefault="003C6677" w:rsidP="003C6677">
      <w:pPr>
        <w:spacing w:line="276" w:lineRule="auto"/>
        <w:ind w:firstLine="709"/>
        <w:jc w:val="right"/>
        <w:rPr>
          <w:b/>
          <w:bCs/>
          <w:i/>
          <w:iCs/>
          <w:sz w:val="25"/>
          <w:szCs w:val="25"/>
        </w:rPr>
      </w:pPr>
    </w:p>
    <w:p w14:paraId="76A4C1EF" w14:textId="77777777" w:rsidR="003C6677" w:rsidRPr="00BA7F15" w:rsidRDefault="003C6677" w:rsidP="003C6677">
      <w:pPr>
        <w:jc w:val="both"/>
        <w:rPr>
          <w:b/>
          <w:bCs/>
          <w:sz w:val="25"/>
          <w:szCs w:val="25"/>
        </w:rPr>
      </w:pPr>
    </w:p>
    <w:p w14:paraId="29B0E1F7" w14:textId="77777777" w:rsidR="003C6677" w:rsidRPr="00BA7F15" w:rsidRDefault="003C6677" w:rsidP="003C6677">
      <w:pPr>
        <w:ind w:firstLine="709"/>
        <w:jc w:val="both"/>
        <w:rPr>
          <w:sz w:val="25"/>
          <w:szCs w:val="25"/>
        </w:rPr>
      </w:pPr>
    </w:p>
    <w:p w14:paraId="01D98931" w14:textId="77777777" w:rsidR="003C6677" w:rsidRPr="00167F4D" w:rsidRDefault="003C6677" w:rsidP="003C6677">
      <w:pPr>
        <w:spacing w:line="276" w:lineRule="auto"/>
        <w:ind w:firstLine="709"/>
        <w:rPr>
          <w:sz w:val="25"/>
          <w:szCs w:val="25"/>
        </w:rPr>
      </w:pPr>
      <w:r w:rsidRPr="00BA7F15">
        <w:rPr>
          <w:sz w:val="25"/>
          <w:szCs w:val="25"/>
        </w:rPr>
        <w:t xml:space="preserve">                                            CONTRACT </w:t>
      </w:r>
      <w:r>
        <w:rPr>
          <w:sz w:val="25"/>
          <w:szCs w:val="25"/>
        </w:rPr>
        <w:t>DE FOLOSINȚĂ</w:t>
      </w:r>
    </w:p>
    <w:p w14:paraId="1170C2B8" w14:textId="77777777" w:rsidR="003C6677" w:rsidRPr="00BA7F15" w:rsidRDefault="003C6677" w:rsidP="003C6677">
      <w:pPr>
        <w:spacing w:line="276" w:lineRule="auto"/>
        <w:ind w:firstLine="709"/>
        <w:rPr>
          <w:sz w:val="25"/>
          <w:szCs w:val="25"/>
        </w:rPr>
      </w:pPr>
      <w:r>
        <w:rPr>
          <w:sz w:val="25"/>
          <w:szCs w:val="25"/>
        </w:rPr>
        <w:t xml:space="preserve">                                            </w:t>
      </w:r>
      <w:r w:rsidRPr="00BA7F15">
        <w:rPr>
          <w:sz w:val="25"/>
          <w:szCs w:val="25"/>
        </w:rPr>
        <w:t>Nr.___________</w:t>
      </w:r>
      <w:r>
        <w:rPr>
          <w:sz w:val="25"/>
          <w:szCs w:val="25"/>
        </w:rPr>
        <w:t>____________</w:t>
      </w:r>
    </w:p>
    <w:p w14:paraId="2DEABCE0" w14:textId="77777777" w:rsidR="003C6677" w:rsidRPr="00BA7F15" w:rsidRDefault="003C6677" w:rsidP="003C6677">
      <w:pPr>
        <w:jc w:val="center"/>
        <w:rPr>
          <w:sz w:val="25"/>
          <w:szCs w:val="25"/>
        </w:rPr>
      </w:pPr>
    </w:p>
    <w:p w14:paraId="215CB86A" w14:textId="75EE8871" w:rsidR="003C6677" w:rsidRPr="00BA7F15" w:rsidRDefault="003C6677" w:rsidP="003C6677">
      <w:pPr>
        <w:jc w:val="center"/>
        <w:rPr>
          <w:b/>
          <w:sz w:val="25"/>
          <w:szCs w:val="25"/>
        </w:rPr>
      </w:pPr>
      <w:r w:rsidRPr="00BA7F15">
        <w:rPr>
          <w:b/>
          <w:sz w:val="25"/>
          <w:szCs w:val="25"/>
        </w:rPr>
        <w:t>mun. Chișinău                                                                            „</w:t>
      </w:r>
      <w:r w:rsidR="00C430F4">
        <w:rPr>
          <w:b/>
          <w:sz w:val="25"/>
          <w:szCs w:val="25"/>
        </w:rPr>
        <w:t xml:space="preserve"> </w:t>
      </w:r>
      <w:r w:rsidRPr="00BA7F15">
        <w:rPr>
          <w:b/>
          <w:sz w:val="25"/>
          <w:szCs w:val="25"/>
        </w:rPr>
        <w:t>_____”_____________ 20____</w:t>
      </w:r>
    </w:p>
    <w:p w14:paraId="7D1B8894" w14:textId="77777777" w:rsidR="003C6677" w:rsidRPr="00BA7F15" w:rsidRDefault="003C6677" w:rsidP="003C6677">
      <w:pPr>
        <w:jc w:val="center"/>
        <w:rPr>
          <w:sz w:val="25"/>
          <w:szCs w:val="25"/>
        </w:rPr>
      </w:pPr>
    </w:p>
    <w:p w14:paraId="2453A04F" w14:textId="77777777" w:rsidR="003C6677" w:rsidRPr="00BA7F15" w:rsidRDefault="003C6677" w:rsidP="003C6677">
      <w:pPr>
        <w:ind w:firstLine="709"/>
        <w:jc w:val="both"/>
        <w:rPr>
          <w:sz w:val="25"/>
          <w:szCs w:val="25"/>
        </w:rPr>
      </w:pPr>
    </w:p>
    <w:p w14:paraId="3739CAFF" w14:textId="77777777" w:rsidR="003C6677" w:rsidRPr="00BA7F15" w:rsidRDefault="003C6677" w:rsidP="003C6677">
      <w:pPr>
        <w:ind w:firstLine="709"/>
        <w:jc w:val="center"/>
        <w:rPr>
          <w:b/>
          <w:sz w:val="25"/>
          <w:szCs w:val="25"/>
        </w:rPr>
      </w:pPr>
      <w:r w:rsidRPr="00BA7F15">
        <w:rPr>
          <w:b/>
          <w:sz w:val="25"/>
          <w:szCs w:val="25"/>
        </w:rPr>
        <w:t>CAPITOLUL I</w:t>
      </w:r>
    </w:p>
    <w:p w14:paraId="3F2D5960" w14:textId="77777777" w:rsidR="003C6677" w:rsidRPr="00BA7F15" w:rsidRDefault="003C6677" w:rsidP="003C6677">
      <w:pPr>
        <w:ind w:firstLine="709"/>
        <w:jc w:val="center"/>
        <w:rPr>
          <w:b/>
          <w:sz w:val="25"/>
          <w:szCs w:val="25"/>
        </w:rPr>
      </w:pPr>
      <w:r w:rsidRPr="00BA7F15">
        <w:rPr>
          <w:b/>
          <w:sz w:val="25"/>
          <w:szCs w:val="25"/>
        </w:rPr>
        <w:t xml:space="preserve"> Părțile contractante</w:t>
      </w:r>
    </w:p>
    <w:p w14:paraId="49CA8F51" w14:textId="1A130AEC" w:rsidR="003C6677" w:rsidRPr="00BA7F15" w:rsidRDefault="003C6677" w:rsidP="003C6677">
      <w:pPr>
        <w:numPr>
          <w:ilvl w:val="1"/>
          <w:numId w:val="1"/>
        </w:numPr>
        <w:spacing w:line="276" w:lineRule="auto"/>
        <w:ind w:left="0" w:firstLine="567"/>
        <w:jc w:val="both"/>
        <w:rPr>
          <w:sz w:val="25"/>
          <w:szCs w:val="25"/>
        </w:rPr>
      </w:pPr>
      <w:r w:rsidRPr="00BA7F15">
        <w:rPr>
          <w:b/>
          <w:bCs/>
          <w:sz w:val="25"/>
          <w:szCs w:val="25"/>
        </w:rPr>
        <w:t>Ministerul Mediului în calitate de administrator a fondului cinegetic național (în continuare</w:t>
      </w:r>
      <w:r w:rsidRPr="00BA7F15">
        <w:rPr>
          <w:b/>
          <w:bCs/>
          <w:i/>
          <w:iCs/>
          <w:sz w:val="25"/>
          <w:szCs w:val="25"/>
        </w:rPr>
        <w:t xml:space="preserve"> administrator)</w:t>
      </w:r>
      <w:r w:rsidRPr="00BA7F15">
        <w:rPr>
          <w:sz w:val="25"/>
          <w:szCs w:val="25"/>
        </w:rPr>
        <w:t xml:space="preserve">,  cu sediul în mun. Chișinău, str. Ștefan cel Mare și Sfânt nr. 162, nr. de contact </w:t>
      </w:r>
      <w:r w:rsidRPr="00BA7F15">
        <w:rPr>
          <w:snapToGrid w:val="0"/>
          <w:sz w:val="25"/>
          <w:szCs w:val="25"/>
          <w:highlight w:val="yellow"/>
        </w:rPr>
        <w:t>022 20 45 87</w:t>
      </w:r>
      <w:r w:rsidRPr="00BA7F15">
        <w:rPr>
          <w:sz w:val="25"/>
          <w:szCs w:val="25"/>
        </w:rPr>
        <w:t xml:space="preserve">, cod fiscal 1008601001038, reprezentat de </w:t>
      </w:r>
      <w:r w:rsidR="00C430F4">
        <w:rPr>
          <w:sz w:val="25"/>
          <w:szCs w:val="25"/>
        </w:rPr>
        <w:t>D</w:t>
      </w:r>
      <w:r w:rsidRPr="00BA7F15">
        <w:rPr>
          <w:sz w:val="25"/>
          <w:szCs w:val="25"/>
        </w:rPr>
        <w:t xml:space="preserve">l. </w:t>
      </w:r>
      <w:r w:rsidR="00C430F4">
        <w:rPr>
          <w:sz w:val="25"/>
          <w:szCs w:val="25"/>
        </w:rPr>
        <w:t>______________</w:t>
      </w:r>
      <w:r w:rsidRPr="00BA7F15">
        <w:rPr>
          <w:sz w:val="25"/>
          <w:szCs w:val="25"/>
        </w:rPr>
        <w:t xml:space="preserve"> Ministru al Ministerului Mediului, </w:t>
      </w:r>
      <w:proofErr w:type="spellStart"/>
      <w:r w:rsidRPr="00BA7F15">
        <w:rPr>
          <w:sz w:val="25"/>
          <w:szCs w:val="25"/>
        </w:rPr>
        <w:t>şi</w:t>
      </w:r>
      <w:proofErr w:type="spellEnd"/>
      <w:r w:rsidRPr="00BA7F15">
        <w:rPr>
          <w:sz w:val="25"/>
          <w:szCs w:val="25"/>
        </w:rPr>
        <w:t xml:space="preserve"> </w:t>
      </w:r>
    </w:p>
    <w:p w14:paraId="7AE8EF4A" w14:textId="7220524A" w:rsidR="003C6677" w:rsidRPr="00C430F4" w:rsidRDefault="003C6677" w:rsidP="00C430F4">
      <w:pPr>
        <w:numPr>
          <w:ilvl w:val="1"/>
          <w:numId w:val="1"/>
        </w:numPr>
        <w:spacing w:line="276" w:lineRule="auto"/>
        <w:ind w:left="0" w:firstLine="567"/>
        <w:jc w:val="both"/>
        <w:rPr>
          <w:sz w:val="25"/>
          <w:szCs w:val="25"/>
        </w:rPr>
      </w:pPr>
      <w:r w:rsidRPr="00BA7F15">
        <w:rPr>
          <w:bCs/>
          <w:sz w:val="25"/>
          <w:szCs w:val="25"/>
        </w:rPr>
        <w:t>P</w:t>
      </w:r>
      <w:r w:rsidRPr="00BA7F15">
        <w:rPr>
          <w:sz w:val="25"/>
          <w:szCs w:val="25"/>
        </w:rPr>
        <w:t xml:space="preserve">ersoană juridică _______________________________cu număr de identificare (IDNO) </w:t>
      </w:r>
      <w:r w:rsidRPr="00BA7F15">
        <w:rPr>
          <w:rFonts w:eastAsia="Calibri"/>
          <w:sz w:val="25"/>
          <w:szCs w:val="25"/>
          <w:shd w:val="clear" w:color="auto" w:fill="FFFFFF"/>
        </w:rPr>
        <w:t>__________________________</w:t>
      </w:r>
      <w:r w:rsidRPr="00BA7F15">
        <w:rPr>
          <w:sz w:val="25"/>
          <w:szCs w:val="25"/>
        </w:rPr>
        <w:t>, cu sediul în ______________________</w:t>
      </w:r>
      <w:r w:rsidR="00C430F4">
        <w:rPr>
          <w:sz w:val="25"/>
          <w:szCs w:val="25"/>
        </w:rPr>
        <w:t>_________</w:t>
      </w:r>
      <w:r w:rsidRPr="00BA7F15">
        <w:rPr>
          <w:sz w:val="25"/>
          <w:szCs w:val="25"/>
        </w:rPr>
        <w:t>, MD-</w:t>
      </w:r>
      <w:r w:rsidR="00C430F4">
        <w:rPr>
          <w:sz w:val="25"/>
          <w:szCs w:val="25"/>
        </w:rPr>
        <w:t xml:space="preserve">  </w:t>
      </w:r>
      <w:r w:rsidRPr="00BA7F15">
        <w:rPr>
          <w:sz w:val="25"/>
          <w:szCs w:val="25"/>
        </w:rPr>
        <w:t>_________</w:t>
      </w:r>
      <w:r w:rsidR="00C430F4">
        <w:rPr>
          <w:sz w:val="25"/>
          <w:szCs w:val="25"/>
        </w:rPr>
        <w:t>_____</w:t>
      </w:r>
      <w:r w:rsidRPr="00BA7F15">
        <w:rPr>
          <w:sz w:val="25"/>
          <w:szCs w:val="25"/>
        </w:rPr>
        <w:t xml:space="preserve">, </w:t>
      </w:r>
      <w:r w:rsidRPr="00BA7F15">
        <w:rPr>
          <w:b/>
          <w:bCs/>
          <w:sz w:val="25"/>
          <w:szCs w:val="25"/>
        </w:rPr>
        <w:t>Gestionar a fondului cinegetic (în continuare</w:t>
      </w:r>
      <w:r w:rsidRPr="00BA7F15">
        <w:rPr>
          <w:b/>
          <w:bCs/>
          <w:i/>
          <w:iCs/>
          <w:sz w:val="25"/>
          <w:szCs w:val="25"/>
        </w:rPr>
        <w:t xml:space="preserve"> gestionar)</w:t>
      </w:r>
      <w:r w:rsidRPr="00BA7F15">
        <w:rPr>
          <w:i/>
          <w:iCs/>
          <w:sz w:val="25"/>
          <w:szCs w:val="25"/>
        </w:rPr>
        <w:t>,</w:t>
      </w:r>
      <w:r w:rsidRPr="00BA7F15">
        <w:rPr>
          <w:sz w:val="25"/>
          <w:szCs w:val="25"/>
        </w:rPr>
        <w:t xml:space="preserve"> reprezentat de </w:t>
      </w:r>
      <w:r w:rsidR="00C430F4" w:rsidRPr="00C430F4">
        <w:rPr>
          <w:sz w:val="25"/>
          <w:szCs w:val="25"/>
        </w:rPr>
        <w:t>D</w:t>
      </w:r>
      <w:r w:rsidRPr="00C430F4">
        <w:rPr>
          <w:sz w:val="25"/>
          <w:szCs w:val="25"/>
        </w:rPr>
        <w:t>l. ____________________________________________________________________</w:t>
      </w:r>
      <w:r w:rsidR="00C430F4">
        <w:rPr>
          <w:sz w:val="25"/>
          <w:szCs w:val="25"/>
        </w:rPr>
        <w:t>____</w:t>
      </w:r>
      <w:r w:rsidRPr="00C430F4">
        <w:rPr>
          <w:sz w:val="25"/>
          <w:szCs w:val="25"/>
        </w:rPr>
        <w:t>.</w:t>
      </w:r>
    </w:p>
    <w:p w14:paraId="5530D40E" w14:textId="38D355AD" w:rsidR="003C6677" w:rsidRPr="00BA7F15" w:rsidRDefault="003C6677" w:rsidP="003C6677">
      <w:pPr>
        <w:spacing w:line="276" w:lineRule="auto"/>
        <w:ind w:firstLine="567"/>
        <w:jc w:val="both"/>
        <w:rPr>
          <w:sz w:val="25"/>
          <w:szCs w:val="25"/>
        </w:rPr>
      </w:pPr>
      <w:r w:rsidRPr="00BA7F15">
        <w:rPr>
          <w:sz w:val="25"/>
          <w:szCs w:val="25"/>
        </w:rPr>
        <w:t xml:space="preserve">În temeiul prevederilor Legii nr. 55/2024 vânătorii  și a protecției fondului cinegetic </w:t>
      </w:r>
      <w:r w:rsidRPr="00BA7F15">
        <w:rPr>
          <w:i/>
          <w:iCs/>
          <w:sz w:val="25"/>
          <w:szCs w:val="25"/>
        </w:rPr>
        <w:t>în speță</w:t>
      </w:r>
      <w:r w:rsidRPr="00BA7F15">
        <w:rPr>
          <w:sz w:val="25"/>
          <w:szCs w:val="25"/>
        </w:rPr>
        <w:t xml:space="preserve">, art. 5, art. 6, art. 7, Anexa nr. 2 și prevederilor Hotărârii Guvernului </w:t>
      </w:r>
      <w:r w:rsidRPr="00BA7F15">
        <w:rPr>
          <w:sz w:val="25"/>
          <w:szCs w:val="25"/>
          <w:highlight w:val="yellow"/>
        </w:rPr>
        <w:t>nr.</w:t>
      </w:r>
      <w:r w:rsidRPr="00BA7F15">
        <w:rPr>
          <w:sz w:val="25"/>
          <w:szCs w:val="25"/>
          <w:u w:val="single"/>
        </w:rPr>
        <w:t xml:space="preserve">     </w:t>
      </w:r>
      <w:r w:rsidRPr="00BA7F15">
        <w:rPr>
          <w:sz w:val="25"/>
          <w:szCs w:val="25"/>
        </w:rPr>
        <w:t xml:space="preserve"> pentru punerea în aplicare a prevederilor Legii vânătorii și a protecției fondului cinegetic nr. 55/2024, au convenit să încheie prezentul contract de folosință (în continuare</w:t>
      </w:r>
      <w:r w:rsidRPr="00BA7F15">
        <w:rPr>
          <w:i/>
          <w:iCs/>
          <w:sz w:val="25"/>
          <w:szCs w:val="25"/>
        </w:rPr>
        <w:t xml:space="preserve"> contract)</w:t>
      </w:r>
      <w:r w:rsidRPr="00BA7F15">
        <w:rPr>
          <w:sz w:val="25"/>
          <w:szCs w:val="25"/>
        </w:rPr>
        <w:t xml:space="preserve">, cu respectarea </w:t>
      </w:r>
      <w:r w:rsidR="00C430F4">
        <w:rPr>
          <w:sz w:val="25"/>
          <w:szCs w:val="25"/>
        </w:rPr>
        <w:t xml:space="preserve">obligatorie a </w:t>
      </w:r>
      <w:r w:rsidRPr="00BA7F15">
        <w:rPr>
          <w:sz w:val="25"/>
          <w:szCs w:val="25"/>
        </w:rPr>
        <w:t xml:space="preserve">următoarelor clauze.  </w:t>
      </w:r>
    </w:p>
    <w:p w14:paraId="4D4405C3" w14:textId="77777777" w:rsidR="003C6677" w:rsidRPr="00BA7F15" w:rsidRDefault="003C6677" w:rsidP="003C6677">
      <w:pPr>
        <w:ind w:firstLine="709"/>
        <w:jc w:val="center"/>
        <w:rPr>
          <w:b/>
          <w:sz w:val="25"/>
          <w:szCs w:val="25"/>
        </w:rPr>
      </w:pPr>
    </w:p>
    <w:p w14:paraId="459DDA2A" w14:textId="77777777" w:rsidR="003C6677" w:rsidRPr="00BA7F15" w:rsidRDefault="003C6677" w:rsidP="003C6677">
      <w:pPr>
        <w:ind w:firstLine="709"/>
        <w:jc w:val="center"/>
        <w:rPr>
          <w:b/>
          <w:sz w:val="25"/>
          <w:szCs w:val="25"/>
        </w:rPr>
      </w:pPr>
      <w:r w:rsidRPr="00BA7F15">
        <w:rPr>
          <w:b/>
          <w:sz w:val="25"/>
          <w:szCs w:val="25"/>
        </w:rPr>
        <w:t>CAPITOLUL II</w:t>
      </w:r>
    </w:p>
    <w:p w14:paraId="53C74C4E" w14:textId="77777777" w:rsidR="003C6677" w:rsidRPr="00BA7F15" w:rsidRDefault="003C6677" w:rsidP="003C6677">
      <w:pPr>
        <w:ind w:firstLine="709"/>
        <w:jc w:val="center"/>
        <w:rPr>
          <w:b/>
          <w:sz w:val="25"/>
          <w:szCs w:val="25"/>
        </w:rPr>
      </w:pPr>
      <w:r w:rsidRPr="00BA7F15">
        <w:rPr>
          <w:b/>
          <w:sz w:val="25"/>
          <w:szCs w:val="25"/>
        </w:rPr>
        <w:t xml:space="preserve"> Obiectul contractului</w:t>
      </w:r>
    </w:p>
    <w:p w14:paraId="1FC73E61" w14:textId="77777777" w:rsidR="003C6677" w:rsidRPr="00BA7F15" w:rsidRDefault="003C6677" w:rsidP="003C6677">
      <w:pPr>
        <w:tabs>
          <w:tab w:val="left" w:pos="1134"/>
        </w:tabs>
        <w:ind w:firstLine="567"/>
        <w:jc w:val="both"/>
        <w:rPr>
          <w:sz w:val="25"/>
          <w:szCs w:val="25"/>
        </w:rPr>
      </w:pPr>
      <w:r w:rsidRPr="00BA7F15">
        <w:rPr>
          <w:sz w:val="25"/>
          <w:szCs w:val="25"/>
        </w:rPr>
        <w:t>3.</w:t>
      </w:r>
      <w:r w:rsidRPr="00BA7F15">
        <w:rPr>
          <w:sz w:val="25"/>
          <w:szCs w:val="25"/>
        </w:rPr>
        <w:tab/>
        <w:t xml:space="preserve">Administratorul </w:t>
      </w:r>
      <w:r>
        <w:rPr>
          <w:sz w:val="25"/>
          <w:szCs w:val="25"/>
        </w:rPr>
        <w:t>transmite</w:t>
      </w:r>
      <w:r w:rsidRPr="00BA7F15">
        <w:rPr>
          <w:sz w:val="25"/>
          <w:szCs w:val="25"/>
        </w:rPr>
        <w:t>, în condițiile cadrului normativ cu incidență în domeniu, inclusiv stabilite prin acest contract, în folosință</w:t>
      </w:r>
      <w:r>
        <w:rPr>
          <w:sz w:val="25"/>
          <w:szCs w:val="25"/>
        </w:rPr>
        <w:t>,</w:t>
      </w:r>
      <w:r w:rsidRPr="00BA7F15">
        <w:rPr>
          <w:sz w:val="25"/>
          <w:szCs w:val="25"/>
        </w:rPr>
        <w:t xml:space="preserve"> fondului cinegetic </w:t>
      </w:r>
      <w:r w:rsidRPr="00BA7F15">
        <w:rPr>
          <w:sz w:val="25"/>
          <w:szCs w:val="25"/>
          <w:highlight w:val="yellow"/>
        </w:rPr>
        <w:t>nr.</w:t>
      </w:r>
      <w:r w:rsidRPr="00BA7F15">
        <w:rPr>
          <w:sz w:val="25"/>
          <w:szCs w:val="25"/>
        </w:rPr>
        <w:t xml:space="preserve"> ...... denumit .................., cu suprafață totală de ............... ha, având limitele marcate/descrise în harta-schemă a fondului cinegetic, anexată, aprobată prin Ordinul administratorului cu </w:t>
      </w:r>
      <w:r w:rsidRPr="00BA7F15">
        <w:rPr>
          <w:sz w:val="25"/>
          <w:szCs w:val="25"/>
          <w:highlight w:val="yellow"/>
        </w:rPr>
        <w:t>nr.</w:t>
      </w:r>
      <w:r w:rsidRPr="00BA7F15">
        <w:rPr>
          <w:sz w:val="25"/>
          <w:szCs w:val="25"/>
        </w:rPr>
        <w:t xml:space="preserve"> _________/ ___________.</w:t>
      </w:r>
    </w:p>
    <w:p w14:paraId="39B0D43F" w14:textId="77777777" w:rsidR="003C6677" w:rsidRPr="00BA7F15" w:rsidRDefault="003C6677" w:rsidP="003C6677">
      <w:pPr>
        <w:tabs>
          <w:tab w:val="left" w:pos="1134"/>
        </w:tabs>
        <w:ind w:firstLine="567"/>
        <w:jc w:val="both"/>
        <w:rPr>
          <w:sz w:val="25"/>
          <w:szCs w:val="25"/>
        </w:rPr>
      </w:pPr>
      <w:r w:rsidRPr="00BA7F15">
        <w:rPr>
          <w:sz w:val="25"/>
          <w:szCs w:val="25"/>
        </w:rPr>
        <w:t>4.</w:t>
      </w:r>
      <w:r w:rsidRPr="00BA7F15">
        <w:rPr>
          <w:sz w:val="25"/>
          <w:szCs w:val="25"/>
        </w:rPr>
        <w:tab/>
        <w:t xml:space="preserve">Prezentul contract se încheie pe o perioadă de 15 ani, din data de ..........................., până la data de .................................. .  </w:t>
      </w:r>
    </w:p>
    <w:p w14:paraId="4FCB59E4" w14:textId="77777777" w:rsidR="003C6677" w:rsidRPr="00BA7F15" w:rsidRDefault="003C6677" w:rsidP="003C6677">
      <w:pPr>
        <w:numPr>
          <w:ilvl w:val="0"/>
          <w:numId w:val="2"/>
        </w:numPr>
        <w:tabs>
          <w:tab w:val="left" w:pos="1134"/>
        </w:tabs>
        <w:ind w:left="0" w:firstLine="567"/>
        <w:jc w:val="both"/>
        <w:rPr>
          <w:sz w:val="25"/>
          <w:szCs w:val="25"/>
        </w:rPr>
      </w:pPr>
      <w:r w:rsidRPr="00BA7F15">
        <w:rPr>
          <w:sz w:val="25"/>
          <w:szCs w:val="25"/>
        </w:rPr>
        <w:t>Dreptul de folosință a fondul cinegetic aparține exclusiv gestionarului și este interzis răscumpărarea cesionarea și/sau transmiterea dreptului de folosință către alte persoane fizice și/sau juridice, indiferent de forma lor juridică de organizare.</w:t>
      </w:r>
    </w:p>
    <w:p w14:paraId="474453F9" w14:textId="77777777" w:rsidR="003C6677" w:rsidRPr="00BA7F15" w:rsidRDefault="003C6677" w:rsidP="003C6677">
      <w:pPr>
        <w:numPr>
          <w:ilvl w:val="0"/>
          <w:numId w:val="2"/>
        </w:numPr>
        <w:tabs>
          <w:tab w:val="left" w:pos="1134"/>
        </w:tabs>
        <w:ind w:left="0" w:firstLine="567"/>
        <w:jc w:val="both"/>
        <w:rPr>
          <w:sz w:val="25"/>
          <w:szCs w:val="25"/>
        </w:rPr>
      </w:pPr>
      <w:r w:rsidRPr="00BA7F15">
        <w:rPr>
          <w:sz w:val="25"/>
          <w:szCs w:val="25"/>
        </w:rPr>
        <w:t xml:space="preserve">Prezentul contract asigură gestionarului dreptul de a vâna, captura, reglementa și valorifica în fiecare sezon de vânătoare cotele de recoltare aprobate de administrator cât și alte drepturi prevăzute de actele normative în vigoare. </w:t>
      </w:r>
    </w:p>
    <w:p w14:paraId="235650A0" w14:textId="77777777" w:rsidR="003C6677" w:rsidRPr="00BA7F15" w:rsidRDefault="003C6677" w:rsidP="003C6677">
      <w:pPr>
        <w:numPr>
          <w:ilvl w:val="0"/>
          <w:numId w:val="2"/>
        </w:numPr>
        <w:tabs>
          <w:tab w:val="left" w:pos="1134"/>
        </w:tabs>
        <w:ind w:left="0" w:firstLine="567"/>
        <w:jc w:val="both"/>
        <w:rPr>
          <w:sz w:val="25"/>
          <w:szCs w:val="25"/>
        </w:rPr>
      </w:pPr>
      <w:r w:rsidRPr="00BA7F15">
        <w:rPr>
          <w:sz w:val="25"/>
          <w:szCs w:val="25"/>
        </w:rPr>
        <w:lastRenderedPageBreak/>
        <w:t>Suprafețele arondate în interiorul fondului cinegetic și structura acestora pe categorii de destinații, precum și speciile existente în perimetrul fondului cinegetic, conform ultimii evaluări a efectivelor de vânat, efectuate de gestionarul precedent.</w:t>
      </w:r>
    </w:p>
    <w:p w14:paraId="415FC372" w14:textId="77777777" w:rsidR="003C6677" w:rsidRPr="00BA7F15" w:rsidRDefault="003C6677" w:rsidP="003C6677">
      <w:pPr>
        <w:numPr>
          <w:ilvl w:val="0"/>
          <w:numId w:val="2"/>
        </w:numPr>
        <w:tabs>
          <w:tab w:val="left" w:pos="1134"/>
        </w:tabs>
        <w:ind w:left="0" w:firstLine="567"/>
        <w:jc w:val="both"/>
        <w:rPr>
          <w:sz w:val="25"/>
          <w:szCs w:val="25"/>
        </w:rPr>
      </w:pPr>
      <w:r w:rsidRPr="00BA7F15">
        <w:rPr>
          <w:sz w:val="25"/>
          <w:szCs w:val="25"/>
        </w:rPr>
        <w:t xml:space="preserve"> În suprafața cinegetic productivă a fondului cinegetic, se stabilește zonă/zone de liniște, pe teritorii preponderent împădurite, pe o suprafață, sau suprafețe care cumulativ nu depășesc minimum 10% și maximum 30% din suprafața productivă a fondului cinegetic, delimitată și marcată pe teren prin semne vizibile și distinctive </w:t>
      </w:r>
      <w:r w:rsidRPr="00BA7F15">
        <w:rPr>
          <w:i/>
          <w:iCs/>
          <w:sz w:val="25"/>
          <w:szCs w:val="25"/>
        </w:rPr>
        <w:t xml:space="preserve">(borne de hotar), </w:t>
      </w:r>
      <w:r w:rsidRPr="00BA7F15">
        <w:rPr>
          <w:sz w:val="25"/>
          <w:szCs w:val="25"/>
        </w:rPr>
        <w:t xml:space="preserve">excepție fiind fondurile cinegetice care arondează teritoriile ariilor naturale protejate de stat, inclusiv zonele de protecție integrală sau parțială, în care este interzisă orice activitate recreativă și/sau economică etc. și zonele nucleu a siturilor </w:t>
      </w:r>
      <w:proofErr w:type="spellStart"/>
      <w:r w:rsidRPr="00BA7F15">
        <w:rPr>
          <w:sz w:val="25"/>
          <w:szCs w:val="25"/>
        </w:rPr>
        <w:t>Emerald</w:t>
      </w:r>
      <w:proofErr w:type="spellEnd"/>
      <w:r w:rsidRPr="00BA7F15">
        <w:rPr>
          <w:sz w:val="25"/>
          <w:szCs w:val="25"/>
        </w:rPr>
        <w:t>, unde limita maximă procentuală a zonei de liniște poate fi mai mare.</w:t>
      </w:r>
    </w:p>
    <w:p w14:paraId="11D9C488" w14:textId="77777777" w:rsidR="003C6677" w:rsidRPr="00BA7F15" w:rsidRDefault="003C6677" w:rsidP="003C6677">
      <w:pPr>
        <w:rPr>
          <w:b/>
          <w:sz w:val="25"/>
          <w:szCs w:val="25"/>
        </w:rPr>
      </w:pPr>
    </w:p>
    <w:p w14:paraId="6A556042" w14:textId="77777777" w:rsidR="003C6677" w:rsidRPr="00BA7F15" w:rsidRDefault="003C6677" w:rsidP="003C6677">
      <w:pPr>
        <w:ind w:firstLine="709"/>
        <w:jc w:val="center"/>
        <w:rPr>
          <w:b/>
          <w:sz w:val="25"/>
          <w:szCs w:val="25"/>
        </w:rPr>
      </w:pPr>
      <w:r w:rsidRPr="00BA7F15">
        <w:rPr>
          <w:b/>
          <w:sz w:val="25"/>
          <w:szCs w:val="25"/>
        </w:rPr>
        <w:t>CAPITOLUL III</w:t>
      </w:r>
    </w:p>
    <w:p w14:paraId="685AAF6C" w14:textId="77777777" w:rsidR="003C6677" w:rsidRPr="00BA7F15" w:rsidRDefault="003C6677" w:rsidP="003C6677">
      <w:pPr>
        <w:ind w:firstLine="709"/>
        <w:jc w:val="center"/>
        <w:rPr>
          <w:b/>
          <w:sz w:val="25"/>
          <w:szCs w:val="25"/>
        </w:rPr>
      </w:pPr>
      <w:r w:rsidRPr="00BA7F15">
        <w:rPr>
          <w:b/>
          <w:sz w:val="25"/>
          <w:szCs w:val="25"/>
        </w:rPr>
        <w:t xml:space="preserve"> Plată anuală pentru folosința </w:t>
      </w:r>
    </w:p>
    <w:p w14:paraId="7A08AE34" w14:textId="77777777" w:rsidR="003C6677" w:rsidRPr="00BA7F15" w:rsidRDefault="003C6677" w:rsidP="003C6677">
      <w:pPr>
        <w:ind w:firstLine="709"/>
        <w:jc w:val="center"/>
        <w:rPr>
          <w:b/>
          <w:sz w:val="25"/>
          <w:szCs w:val="25"/>
        </w:rPr>
      </w:pPr>
      <w:r w:rsidRPr="00BA7F15">
        <w:rPr>
          <w:b/>
          <w:sz w:val="25"/>
          <w:szCs w:val="25"/>
        </w:rPr>
        <w:t>fondului cinegetic</w:t>
      </w:r>
    </w:p>
    <w:p w14:paraId="3A0FF747" w14:textId="77777777" w:rsidR="003C6677" w:rsidRPr="00BA7F15" w:rsidRDefault="003C6677" w:rsidP="003C6677">
      <w:pPr>
        <w:numPr>
          <w:ilvl w:val="0"/>
          <w:numId w:val="2"/>
        </w:numPr>
        <w:tabs>
          <w:tab w:val="left" w:pos="1276"/>
        </w:tabs>
        <w:ind w:left="0" w:firstLine="567"/>
        <w:jc w:val="both"/>
        <w:rPr>
          <w:sz w:val="25"/>
          <w:szCs w:val="25"/>
        </w:rPr>
      </w:pPr>
      <w:r w:rsidRPr="00BA7F15">
        <w:rPr>
          <w:sz w:val="25"/>
          <w:szCs w:val="25"/>
        </w:rPr>
        <w:t>Gestionarul se obligă să achite anual plata pentru folosința fondul</w:t>
      </w:r>
      <w:r>
        <w:rPr>
          <w:sz w:val="25"/>
          <w:szCs w:val="25"/>
        </w:rPr>
        <w:t>ui</w:t>
      </w:r>
      <w:r w:rsidRPr="00BA7F15">
        <w:rPr>
          <w:sz w:val="25"/>
          <w:szCs w:val="25"/>
        </w:rPr>
        <w:t xml:space="preserve"> cinegetic adjudecat, în sumă de ___________ lei.</w:t>
      </w:r>
    </w:p>
    <w:p w14:paraId="118E3856" w14:textId="77777777" w:rsidR="003C6677" w:rsidRPr="00BA7F15" w:rsidRDefault="003C6677" w:rsidP="003C6677">
      <w:pPr>
        <w:numPr>
          <w:ilvl w:val="0"/>
          <w:numId w:val="2"/>
        </w:numPr>
        <w:tabs>
          <w:tab w:val="left" w:pos="1276"/>
        </w:tabs>
        <w:ind w:left="0" w:firstLine="567"/>
        <w:jc w:val="both"/>
        <w:rPr>
          <w:sz w:val="25"/>
          <w:szCs w:val="25"/>
        </w:rPr>
      </w:pPr>
      <w:r w:rsidRPr="00BA7F15">
        <w:rPr>
          <w:sz w:val="25"/>
          <w:szCs w:val="25"/>
        </w:rPr>
        <w:t>Gestionarul este obligat să achite plata anuală pentru folosința fondului cinegetic direct la bugetul de stat, până la data de 30  noiembrie a anului în curs.</w:t>
      </w:r>
    </w:p>
    <w:p w14:paraId="1813F10B" w14:textId="77777777" w:rsidR="003C6677" w:rsidRPr="00BA7F15" w:rsidRDefault="003C6677" w:rsidP="003C6677">
      <w:pPr>
        <w:numPr>
          <w:ilvl w:val="0"/>
          <w:numId w:val="2"/>
        </w:numPr>
        <w:tabs>
          <w:tab w:val="left" w:pos="1276"/>
        </w:tabs>
        <w:ind w:left="0" w:firstLine="567"/>
        <w:jc w:val="both"/>
        <w:rPr>
          <w:sz w:val="25"/>
          <w:szCs w:val="25"/>
        </w:rPr>
      </w:pPr>
      <w:r w:rsidRPr="00BA7F15">
        <w:rPr>
          <w:sz w:val="25"/>
          <w:szCs w:val="25"/>
        </w:rPr>
        <w:t xml:space="preserve"> În caz de necesitate, la solicitarea oricărei dintre părți, se efectuează o verificare a decontărilor reciproce prin emiterea și semnarea unui act de verificare. Procedura de verificare a decontărilor reciproce între părți nu exonerează, modifică și/sau prelungește termenul de achitarea plății pentru folosința fondului cinegetic.</w:t>
      </w:r>
    </w:p>
    <w:p w14:paraId="5012F681" w14:textId="77777777" w:rsidR="003C6677" w:rsidRPr="00BA7F15" w:rsidRDefault="003C6677" w:rsidP="003C6677">
      <w:pPr>
        <w:numPr>
          <w:ilvl w:val="0"/>
          <w:numId w:val="2"/>
        </w:numPr>
        <w:tabs>
          <w:tab w:val="left" w:pos="1276"/>
        </w:tabs>
        <w:ind w:left="0" w:firstLine="567"/>
        <w:jc w:val="both"/>
        <w:rPr>
          <w:sz w:val="25"/>
          <w:szCs w:val="25"/>
        </w:rPr>
      </w:pPr>
      <w:r w:rsidRPr="00BA7F15">
        <w:rPr>
          <w:sz w:val="25"/>
          <w:szCs w:val="25"/>
        </w:rPr>
        <w:t>Neachitarea integrală și/sau în termen, de către gestionar a plății pentru folosința fondului cinegetic, poate atrage după sine penalități, în mărime de 0,2% din suma restantă, pentru fiecare zi de întârziere.</w:t>
      </w:r>
    </w:p>
    <w:p w14:paraId="0287A5F5" w14:textId="77777777" w:rsidR="003C6677" w:rsidRPr="00BA7F15" w:rsidRDefault="003C6677" w:rsidP="003C6677">
      <w:pPr>
        <w:ind w:firstLine="709"/>
        <w:jc w:val="both"/>
        <w:rPr>
          <w:b/>
          <w:sz w:val="25"/>
          <w:szCs w:val="25"/>
        </w:rPr>
      </w:pPr>
    </w:p>
    <w:p w14:paraId="28F65B7B" w14:textId="77777777" w:rsidR="003C6677" w:rsidRPr="00BA7F15" w:rsidRDefault="003C6677" w:rsidP="003C6677">
      <w:pPr>
        <w:ind w:firstLine="709"/>
        <w:jc w:val="center"/>
        <w:rPr>
          <w:b/>
          <w:sz w:val="25"/>
          <w:szCs w:val="25"/>
        </w:rPr>
      </w:pPr>
      <w:r w:rsidRPr="00BA7F15">
        <w:rPr>
          <w:b/>
          <w:sz w:val="25"/>
          <w:szCs w:val="25"/>
        </w:rPr>
        <w:t>CAPITOLUL IV</w:t>
      </w:r>
    </w:p>
    <w:p w14:paraId="0E204F5C" w14:textId="77777777" w:rsidR="003C6677" w:rsidRPr="00BA7F15" w:rsidRDefault="003C6677" w:rsidP="003C6677">
      <w:pPr>
        <w:ind w:firstLine="709"/>
        <w:jc w:val="center"/>
        <w:rPr>
          <w:b/>
          <w:sz w:val="25"/>
          <w:szCs w:val="25"/>
        </w:rPr>
      </w:pPr>
      <w:r w:rsidRPr="00BA7F15">
        <w:rPr>
          <w:b/>
          <w:sz w:val="25"/>
          <w:szCs w:val="25"/>
        </w:rPr>
        <w:t xml:space="preserve"> Drepturile și obligațiile părților</w:t>
      </w:r>
    </w:p>
    <w:p w14:paraId="08914674" w14:textId="77777777" w:rsidR="003C6677" w:rsidRPr="00BA7F15" w:rsidRDefault="003C6677" w:rsidP="003C6677">
      <w:pPr>
        <w:numPr>
          <w:ilvl w:val="0"/>
          <w:numId w:val="2"/>
        </w:numPr>
        <w:ind w:left="0" w:firstLine="567"/>
        <w:jc w:val="both"/>
        <w:rPr>
          <w:sz w:val="25"/>
          <w:szCs w:val="25"/>
        </w:rPr>
      </w:pPr>
      <w:r w:rsidRPr="00BA7F15">
        <w:rPr>
          <w:sz w:val="25"/>
          <w:szCs w:val="25"/>
        </w:rPr>
        <w:t xml:space="preserve"> </w:t>
      </w:r>
      <w:r w:rsidRPr="00BA7F15">
        <w:rPr>
          <w:b/>
          <w:bCs/>
          <w:sz w:val="25"/>
          <w:szCs w:val="25"/>
        </w:rPr>
        <w:t>Administratorul se obligă:</w:t>
      </w:r>
      <w:r w:rsidRPr="00BA7F15">
        <w:rPr>
          <w:sz w:val="25"/>
          <w:szCs w:val="25"/>
        </w:rPr>
        <w:t xml:space="preserve"> </w:t>
      </w:r>
    </w:p>
    <w:p w14:paraId="4848954D" w14:textId="77777777" w:rsidR="003C6677" w:rsidRPr="00BA7F15" w:rsidRDefault="003C6677" w:rsidP="003C6677">
      <w:pPr>
        <w:numPr>
          <w:ilvl w:val="1"/>
          <w:numId w:val="3"/>
        </w:numPr>
        <w:ind w:left="0" w:firstLine="567"/>
        <w:jc w:val="both"/>
        <w:rPr>
          <w:sz w:val="25"/>
          <w:szCs w:val="25"/>
        </w:rPr>
      </w:pPr>
      <w:r w:rsidRPr="00BA7F15">
        <w:rPr>
          <w:sz w:val="25"/>
          <w:szCs w:val="25"/>
        </w:rPr>
        <w:t xml:space="preserve">Să informeze </w:t>
      </w:r>
      <w:bookmarkStart w:id="0" w:name="_Hlk177477305"/>
      <w:bookmarkStart w:id="1" w:name="_Hlk177476729"/>
      <w:r w:rsidRPr="00BA7F15">
        <w:rPr>
          <w:sz w:val="25"/>
          <w:szCs w:val="25"/>
        </w:rPr>
        <w:t xml:space="preserve">în scris </w:t>
      </w:r>
      <w:bookmarkEnd w:id="0"/>
      <w:bookmarkEnd w:id="1"/>
      <w:r w:rsidRPr="00BA7F15">
        <w:rPr>
          <w:sz w:val="25"/>
          <w:szCs w:val="25"/>
        </w:rPr>
        <w:t>gestionarul, despre reglementările emise în baza atribuțiilor stabilite prin lege, referitoare la organizarea și practicarea vânătorii.</w:t>
      </w:r>
    </w:p>
    <w:p w14:paraId="2394778D" w14:textId="77777777" w:rsidR="003C6677" w:rsidRPr="00BA7F15" w:rsidRDefault="003C6677" w:rsidP="003C6677">
      <w:pPr>
        <w:numPr>
          <w:ilvl w:val="1"/>
          <w:numId w:val="3"/>
        </w:numPr>
        <w:ind w:left="0" w:firstLine="567"/>
        <w:jc w:val="both"/>
        <w:rPr>
          <w:sz w:val="25"/>
          <w:szCs w:val="25"/>
        </w:rPr>
      </w:pPr>
      <w:r w:rsidRPr="00BA7F15">
        <w:rPr>
          <w:sz w:val="25"/>
          <w:szCs w:val="25"/>
        </w:rPr>
        <w:t>Să informeze în scris gestionarul despre perioadele în care trebuie să organizeze și desfășoare acțiunile de evaluare a vânatului, în prealabil cu 30 zile calendaristice înainte de perioada preconizată.</w:t>
      </w:r>
    </w:p>
    <w:p w14:paraId="11BB2821" w14:textId="77777777" w:rsidR="003C6677" w:rsidRPr="00BA7F15" w:rsidRDefault="003C6677" w:rsidP="003C6677">
      <w:pPr>
        <w:numPr>
          <w:ilvl w:val="1"/>
          <w:numId w:val="3"/>
        </w:numPr>
        <w:ind w:left="0" w:firstLine="567"/>
        <w:jc w:val="both"/>
        <w:rPr>
          <w:sz w:val="25"/>
          <w:szCs w:val="25"/>
        </w:rPr>
      </w:pPr>
      <w:r w:rsidRPr="00BA7F15">
        <w:rPr>
          <w:sz w:val="25"/>
          <w:szCs w:val="25"/>
        </w:rPr>
        <w:t>Să informeze în scris gestionarul despre apariția unor epizootii, și/sau factori dăunători vânatului.</w:t>
      </w:r>
    </w:p>
    <w:p w14:paraId="53FF2D8A" w14:textId="77777777" w:rsidR="003C6677" w:rsidRPr="00BA7F15" w:rsidRDefault="003C6677" w:rsidP="003C6677">
      <w:pPr>
        <w:numPr>
          <w:ilvl w:val="1"/>
          <w:numId w:val="3"/>
        </w:numPr>
        <w:ind w:left="0" w:firstLine="567"/>
        <w:jc w:val="both"/>
        <w:rPr>
          <w:sz w:val="25"/>
          <w:szCs w:val="25"/>
        </w:rPr>
      </w:pPr>
      <w:r w:rsidRPr="00BA7F15">
        <w:rPr>
          <w:sz w:val="25"/>
          <w:szCs w:val="25"/>
        </w:rPr>
        <w:t>Să asigure, la solicitarea gestionarul, asistență tehnică de specialitate pentru optimizarea modului de gospodărire a fondului cinegetic.</w:t>
      </w:r>
    </w:p>
    <w:p w14:paraId="7F82DFC5" w14:textId="77777777" w:rsidR="003C6677" w:rsidRPr="00BA7F15" w:rsidRDefault="003C6677" w:rsidP="003C6677">
      <w:pPr>
        <w:numPr>
          <w:ilvl w:val="1"/>
          <w:numId w:val="3"/>
        </w:numPr>
        <w:ind w:left="0" w:firstLine="567"/>
        <w:jc w:val="both"/>
        <w:rPr>
          <w:sz w:val="25"/>
          <w:szCs w:val="25"/>
        </w:rPr>
      </w:pPr>
      <w:r w:rsidRPr="00BA7F15">
        <w:rPr>
          <w:sz w:val="25"/>
          <w:szCs w:val="25"/>
        </w:rPr>
        <w:t>Să coordoneze și să participe după posibilitate, la solicitarea gestionarului, la acțiunile necesare, în vederea prevenirii și combaterii braconajului.</w:t>
      </w:r>
    </w:p>
    <w:p w14:paraId="5ACF8432" w14:textId="77777777" w:rsidR="003C6677" w:rsidRPr="00BA7F15" w:rsidRDefault="003C6677" w:rsidP="003C6677">
      <w:pPr>
        <w:numPr>
          <w:ilvl w:val="1"/>
          <w:numId w:val="3"/>
        </w:numPr>
        <w:ind w:left="0" w:firstLine="567"/>
        <w:jc w:val="both"/>
        <w:rPr>
          <w:sz w:val="25"/>
          <w:szCs w:val="25"/>
        </w:rPr>
      </w:pPr>
      <w:r w:rsidRPr="00BA7F15">
        <w:rPr>
          <w:sz w:val="25"/>
          <w:szCs w:val="25"/>
        </w:rPr>
        <w:t>Să asigure confidențialitatea și securitatea informației, care conține date cu caracter personal.</w:t>
      </w:r>
    </w:p>
    <w:p w14:paraId="660F6746" w14:textId="77777777" w:rsidR="003C6677" w:rsidRPr="00BA7F15" w:rsidRDefault="003C6677" w:rsidP="003C6677">
      <w:pPr>
        <w:numPr>
          <w:ilvl w:val="1"/>
          <w:numId w:val="3"/>
        </w:numPr>
        <w:ind w:left="0" w:firstLine="567"/>
        <w:jc w:val="both"/>
        <w:rPr>
          <w:sz w:val="25"/>
          <w:szCs w:val="25"/>
        </w:rPr>
      </w:pPr>
      <w:r w:rsidRPr="00BA7F15">
        <w:rPr>
          <w:sz w:val="25"/>
          <w:szCs w:val="25"/>
        </w:rPr>
        <w:t>Să aprobe anual cotele de recoltare - pană la data de 15 aprilie pentru specia căprioară și pana la data de 15 iunie pentru celelalte specii de fauna de interes cinegetic.</w:t>
      </w:r>
    </w:p>
    <w:p w14:paraId="77F9E4F5" w14:textId="77777777" w:rsidR="003C6677" w:rsidRPr="00BA7F15" w:rsidRDefault="003C6677" w:rsidP="003C6677">
      <w:pPr>
        <w:numPr>
          <w:ilvl w:val="1"/>
          <w:numId w:val="3"/>
        </w:numPr>
        <w:ind w:left="0" w:firstLine="567"/>
        <w:jc w:val="both"/>
        <w:rPr>
          <w:sz w:val="25"/>
          <w:szCs w:val="25"/>
        </w:rPr>
      </w:pPr>
      <w:r w:rsidRPr="00BA7F15">
        <w:rPr>
          <w:sz w:val="25"/>
          <w:szCs w:val="25"/>
        </w:rPr>
        <w:t>Să micșoreze plata anuală pentru folosința fondului cinegetic pentru anul viitor, în cazul limitării nejustificate sau suspendării activității prevăzute în contract și de cadrul normativ, direct proporțional cu perioada limitării sau suspendării activității.</w:t>
      </w:r>
    </w:p>
    <w:p w14:paraId="48D186DC" w14:textId="77777777" w:rsidR="003C6677" w:rsidRPr="00BA7F15" w:rsidRDefault="003C6677" w:rsidP="003C6677">
      <w:pPr>
        <w:numPr>
          <w:ilvl w:val="1"/>
          <w:numId w:val="3"/>
        </w:numPr>
        <w:ind w:left="0" w:firstLine="567"/>
        <w:jc w:val="both"/>
        <w:rPr>
          <w:sz w:val="25"/>
          <w:szCs w:val="25"/>
        </w:rPr>
      </w:pPr>
      <w:r w:rsidRPr="00BA7F15">
        <w:rPr>
          <w:sz w:val="25"/>
          <w:szCs w:val="25"/>
        </w:rPr>
        <w:t>Să-și exercite cu bună credința drepturile și îndatoririle care îi revin potrivit legii, în calitate de administrator a fondului cinegetic național.</w:t>
      </w:r>
    </w:p>
    <w:p w14:paraId="292F8981" w14:textId="77777777" w:rsidR="003C6677" w:rsidRPr="00BA7F15" w:rsidRDefault="003C6677" w:rsidP="003C6677">
      <w:pPr>
        <w:numPr>
          <w:ilvl w:val="0"/>
          <w:numId w:val="3"/>
        </w:numPr>
        <w:ind w:left="0" w:firstLine="567"/>
        <w:jc w:val="both"/>
        <w:rPr>
          <w:b/>
          <w:bCs/>
          <w:sz w:val="25"/>
          <w:szCs w:val="25"/>
        </w:rPr>
      </w:pPr>
      <w:r w:rsidRPr="00BA7F15">
        <w:rPr>
          <w:b/>
          <w:bCs/>
          <w:sz w:val="25"/>
          <w:szCs w:val="25"/>
        </w:rPr>
        <w:t>Administratorul are dreptul:</w:t>
      </w:r>
    </w:p>
    <w:p w14:paraId="1FBADCB4" w14:textId="77777777" w:rsidR="003C6677" w:rsidRPr="00BA7F15" w:rsidRDefault="003C6677" w:rsidP="003C6677">
      <w:pPr>
        <w:pStyle w:val="Listparagraf"/>
        <w:numPr>
          <w:ilvl w:val="1"/>
          <w:numId w:val="3"/>
        </w:numPr>
        <w:spacing w:line="278" w:lineRule="auto"/>
        <w:ind w:left="0" w:firstLine="567"/>
        <w:jc w:val="both"/>
        <w:rPr>
          <w:sz w:val="25"/>
          <w:szCs w:val="25"/>
        </w:rPr>
      </w:pPr>
      <w:r w:rsidRPr="00BA7F15">
        <w:rPr>
          <w:sz w:val="25"/>
          <w:szCs w:val="25"/>
        </w:rPr>
        <w:lastRenderedPageBreak/>
        <w:t>Să efectueze controlul asupra respectării de către gestionar a clauzelor contractuale și realizării Planului de management cinegetic aprobat, prin controale efectuate în caz de necesitate, dar nu mai rar de o dată pe an.</w:t>
      </w:r>
    </w:p>
    <w:p w14:paraId="5EB199C4" w14:textId="77777777" w:rsidR="003C6677" w:rsidRPr="00BA7F15" w:rsidRDefault="003C6677" w:rsidP="003C6677">
      <w:pPr>
        <w:pStyle w:val="Listparagraf"/>
        <w:numPr>
          <w:ilvl w:val="1"/>
          <w:numId w:val="3"/>
        </w:numPr>
        <w:spacing w:line="278" w:lineRule="auto"/>
        <w:ind w:left="0" w:firstLine="567"/>
        <w:jc w:val="both"/>
        <w:rPr>
          <w:sz w:val="25"/>
          <w:szCs w:val="25"/>
        </w:rPr>
      </w:pPr>
      <w:r w:rsidRPr="00BA7F15">
        <w:rPr>
          <w:sz w:val="25"/>
          <w:szCs w:val="25"/>
        </w:rPr>
        <w:t>Drept rezultat al controlului se întocmește un raport care va conține:</w:t>
      </w:r>
    </w:p>
    <w:p w14:paraId="5E64CCC4" w14:textId="77777777" w:rsidR="003C6677" w:rsidRPr="00BA7F15" w:rsidRDefault="003C6677" w:rsidP="003C6677">
      <w:pPr>
        <w:pStyle w:val="Listparagraf"/>
        <w:numPr>
          <w:ilvl w:val="2"/>
          <w:numId w:val="3"/>
        </w:numPr>
        <w:spacing w:line="278" w:lineRule="auto"/>
        <w:ind w:left="0" w:firstLine="567"/>
        <w:jc w:val="both"/>
        <w:rPr>
          <w:sz w:val="25"/>
          <w:szCs w:val="25"/>
        </w:rPr>
      </w:pPr>
      <w:r w:rsidRPr="00BA7F15">
        <w:rPr>
          <w:sz w:val="25"/>
          <w:szCs w:val="25"/>
        </w:rPr>
        <w:t>Descrierea detaliată a activității cinegetice.</w:t>
      </w:r>
    </w:p>
    <w:p w14:paraId="5C106FDD" w14:textId="77777777" w:rsidR="003C6677" w:rsidRPr="00BA7F15" w:rsidRDefault="003C6677" w:rsidP="003C6677">
      <w:pPr>
        <w:pStyle w:val="Listparagraf"/>
        <w:numPr>
          <w:ilvl w:val="2"/>
          <w:numId w:val="3"/>
        </w:numPr>
        <w:spacing w:line="278" w:lineRule="auto"/>
        <w:ind w:left="0" w:firstLine="567"/>
        <w:jc w:val="both"/>
        <w:rPr>
          <w:sz w:val="25"/>
          <w:szCs w:val="25"/>
        </w:rPr>
      </w:pPr>
      <w:r w:rsidRPr="00BA7F15">
        <w:rPr>
          <w:sz w:val="25"/>
          <w:szCs w:val="25"/>
        </w:rPr>
        <w:t>Analiza stării fondului cinegetic, dinamica efectivelor de animale și păsări de interes cinegetic.</w:t>
      </w:r>
    </w:p>
    <w:p w14:paraId="7DA06A5E" w14:textId="77777777" w:rsidR="003C6677" w:rsidRPr="00BA7F15" w:rsidRDefault="003C6677" w:rsidP="003C6677">
      <w:pPr>
        <w:pStyle w:val="Listparagraf"/>
        <w:numPr>
          <w:ilvl w:val="2"/>
          <w:numId w:val="3"/>
        </w:numPr>
        <w:spacing w:line="278" w:lineRule="auto"/>
        <w:ind w:left="0" w:firstLine="567"/>
        <w:jc w:val="both"/>
        <w:rPr>
          <w:sz w:val="25"/>
          <w:szCs w:val="25"/>
        </w:rPr>
      </w:pPr>
      <w:r w:rsidRPr="00BA7F15">
        <w:rPr>
          <w:sz w:val="25"/>
          <w:szCs w:val="25"/>
        </w:rPr>
        <w:t>Nivelul îndeplinirii clauzelor contractuale și realizării Planului de management cinegetic aprobat.</w:t>
      </w:r>
    </w:p>
    <w:p w14:paraId="0E1D865F" w14:textId="77777777" w:rsidR="003C6677" w:rsidRPr="00BA7F15" w:rsidRDefault="003C6677" w:rsidP="003C6677">
      <w:pPr>
        <w:pStyle w:val="Listparagraf"/>
        <w:numPr>
          <w:ilvl w:val="2"/>
          <w:numId w:val="3"/>
        </w:numPr>
        <w:spacing w:line="278" w:lineRule="auto"/>
        <w:ind w:left="0" w:firstLine="567"/>
        <w:jc w:val="both"/>
        <w:rPr>
          <w:sz w:val="25"/>
          <w:szCs w:val="25"/>
        </w:rPr>
      </w:pPr>
      <w:r w:rsidRPr="00BA7F15">
        <w:rPr>
          <w:sz w:val="25"/>
          <w:szCs w:val="25"/>
        </w:rPr>
        <w:t>Măsurile de ameliorare și termenele de realizare a acestora.</w:t>
      </w:r>
    </w:p>
    <w:p w14:paraId="1DB8A57C" w14:textId="77777777" w:rsidR="003C6677" w:rsidRPr="00BA7F15" w:rsidRDefault="003C6677" w:rsidP="003C6677">
      <w:pPr>
        <w:pStyle w:val="Listparagraf"/>
        <w:numPr>
          <w:ilvl w:val="2"/>
          <w:numId w:val="3"/>
        </w:numPr>
        <w:spacing w:line="278" w:lineRule="auto"/>
        <w:ind w:left="0" w:firstLine="567"/>
        <w:jc w:val="both"/>
        <w:rPr>
          <w:sz w:val="25"/>
          <w:szCs w:val="25"/>
        </w:rPr>
      </w:pPr>
      <w:r w:rsidRPr="00BA7F15">
        <w:rPr>
          <w:sz w:val="25"/>
          <w:szCs w:val="25"/>
        </w:rPr>
        <w:t>Raportul se prezintă gestionarului sau reprezentantului legal al acestuia, sub semnătură cu scopul informării și înlăturării neajunsurilor depistate (</w:t>
      </w:r>
      <w:r w:rsidRPr="00BA7F15">
        <w:rPr>
          <w:i/>
          <w:iCs/>
          <w:sz w:val="25"/>
          <w:szCs w:val="25"/>
        </w:rPr>
        <w:t>după caz</w:t>
      </w:r>
      <w:r w:rsidRPr="00BA7F15">
        <w:rPr>
          <w:sz w:val="25"/>
          <w:szCs w:val="25"/>
        </w:rPr>
        <w:t>).</w:t>
      </w:r>
    </w:p>
    <w:p w14:paraId="4FB137A6" w14:textId="77777777" w:rsidR="003C6677" w:rsidRPr="00BA7F15" w:rsidRDefault="003C6677" w:rsidP="003C6677">
      <w:pPr>
        <w:pStyle w:val="Listparagraf"/>
        <w:numPr>
          <w:ilvl w:val="0"/>
          <w:numId w:val="3"/>
        </w:numPr>
        <w:tabs>
          <w:tab w:val="left" w:pos="709"/>
          <w:tab w:val="left" w:pos="851"/>
        </w:tabs>
        <w:spacing w:line="278" w:lineRule="auto"/>
        <w:ind w:left="0" w:firstLine="567"/>
        <w:jc w:val="both"/>
        <w:rPr>
          <w:sz w:val="25"/>
          <w:szCs w:val="25"/>
        </w:rPr>
      </w:pPr>
      <w:r w:rsidRPr="00BA7F15">
        <w:rPr>
          <w:sz w:val="25"/>
          <w:szCs w:val="25"/>
        </w:rPr>
        <w:t>Să primească de la gestionar, informații, solicitări, demersuri, acte, note, rapoarte etc. cu privire la folosința fondul cinegetic.</w:t>
      </w:r>
    </w:p>
    <w:p w14:paraId="5CB0BE95" w14:textId="77777777" w:rsidR="003C6677" w:rsidRPr="00BA7F15" w:rsidRDefault="003C6677" w:rsidP="003C6677">
      <w:pPr>
        <w:pStyle w:val="Listparagraf"/>
        <w:numPr>
          <w:ilvl w:val="0"/>
          <w:numId w:val="3"/>
        </w:numPr>
        <w:tabs>
          <w:tab w:val="left" w:pos="709"/>
          <w:tab w:val="left" w:pos="851"/>
        </w:tabs>
        <w:spacing w:line="278" w:lineRule="auto"/>
        <w:ind w:left="0" w:firstLine="567"/>
        <w:jc w:val="both"/>
        <w:rPr>
          <w:sz w:val="25"/>
          <w:szCs w:val="25"/>
        </w:rPr>
      </w:pPr>
      <w:r w:rsidRPr="00BA7F15">
        <w:rPr>
          <w:sz w:val="25"/>
          <w:szCs w:val="25"/>
        </w:rPr>
        <w:t>Să prezinte propuneri de revizuire a condițiilor contractului.</w:t>
      </w:r>
    </w:p>
    <w:p w14:paraId="038C4DD2" w14:textId="77777777" w:rsidR="003C6677" w:rsidRPr="00BA7F15" w:rsidRDefault="003C6677" w:rsidP="003C6677">
      <w:pPr>
        <w:pStyle w:val="Listparagraf"/>
        <w:numPr>
          <w:ilvl w:val="0"/>
          <w:numId w:val="3"/>
        </w:numPr>
        <w:tabs>
          <w:tab w:val="left" w:pos="709"/>
          <w:tab w:val="left" w:pos="851"/>
        </w:tabs>
        <w:spacing w:line="278" w:lineRule="auto"/>
        <w:ind w:left="0" w:firstLine="567"/>
        <w:jc w:val="both"/>
        <w:rPr>
          <w:sz w:val="25"/>
          <w:szCs w:val="25"/>
        </w:rPr>
      </w:pPr>
      <w:r w:rsidRPr="00BA7F15">
        <w:rPr>
          <w:sz w:val="25"/>
          <w:szCs w:val="25"/>
        </w:rPr>
        <w:t xml:space="preserve">Să </w:t>
      </w:r>
      <w:r>
        <w:rPr>
          <w:sz w:val="25"/>
          <w:szCs w:val="25"/>
        </w:rPr>
        <w:t xml:space="preserve">suspende contractul sau să </w:t>
      </w:r>
      <w:r w:rsidRPr="00BA7F15">
        <w:rPr>
          <w:sz w:val="25"/>
          <w:szCs w:val="25"/>
        </w:rPr>
        <w:t>rezoluți</w:t>
      </w:r>
      <w:r>
        <w:rPr>
          <w:sz w:val="25"/>
          <w:szCs w:val="25"/>
        </w:rPr>
        <w:t>oneze</w:t>
      </w:r>
      <w:r w:rsidRPr="00BA7F15">
        <w:rPr>
          <w:sz w:val="25"/>
          <w:szCs w:val="25"/>
        </w:rPr>
        <w:t xml:space="preserve"> contractul</w:t>
      </w:r>
      <w:r>
        <w:rPr>
          <w:sz w:val="25"/>
          <w:szCs w:val="25"/>
        </w:rPr>
        <w:t xml:space="preserve"> </w:t>
      </w:r>
      <w:r w:rsidRPr="00BA7F15">
        <w:rPr>
          <w:sz w:val="25"/>
          <w:szCs w:val="25"/>
        </w:rPr>
        <w:t xml:space="preserve">unilateral, </w:t>
      </w:r>
      <w:r>
        <w:rPr>
          <w:sz w:val="25"/>
          <w:szCs w:val="25"/>
        </w:rPr>
        <w:t>în condițiile</w:t>
      </w:r>
      <w:r w:rsidRPr="00BA7F15">
        <w:rPr>
          <w:sz w:val="25"/>
          <w:szCs w:val="25"/>
        </w:rPr>
        <w:t xml:space="preserve"> art. 6 </w:t>
      </w:r>
      <w:bookmarkStart w:id="2" w:name="_Hlk178234193"/>
      <w:r w:rsidRPr="00BA7F15">
        <w:rPr>
          <w:sz w:val="25"/>
          <w:szCs w:val="25"/>
        </w:rPr>
        <w:t>din Legea vânătorii și a protecției fondului cinegetic nr. 55/2024</w:t>
      </w:r>
      <w:bookmarkEnd w:id="2"/>
      <w:r w:rsidRPr="00BA7F15">
        <w:rPr>
          <w:sz w:val="25"/>
          <w:szCs w:val="25"/>
        </w:rPr>
        <w:t xml:space="preserve">. </w:t>
      </w:r>
    </w:p>
    <w:p w14:paraId="38923626" w14:textId="5CA30B1F" w:rsidR="003C6677" w:rsidRPr="00DA5B1B" w:rsidRDefault="003C6677" w:rsidP="003C6677">
      <w:pPr>
        <w:pStyle w:val="Listparagraf"/>
        <w:numPr>
          <w:ilvl w:val="0"/>
          <w:numId w:val="3"/>
        </w:numPr>
        <w:tabs>
          <w:tab w:val="left" w:pos="709"/>
          <w:tab w:val="left" w:pos="851"/>
        </w:tabs>
        <w:spacing w:line="278" w:lineRule="auto"/>
        <w:ind w:left="0" w:firstLine="567"/>
        <w:jc w:val="both"/>
        <w:rPr>
          <w:sz w:val="25"/>
          <w:szCs w:val="25"/>
        </w:rPr>
      </w:pPr>
      <w:r w:rsidRPr="00DA5B1B">
        <w:rPr>
          <w:sz w:val="25"/>
          <w:szCs w:val="25"/>
        </w:rPr>
        <w:t>Să revizuiască plata</w:t>
      </w:r>
      <w:r w:rsidR="00C430F4">
        <w:rPr>
          <w:sz w:val="25"/>
          <w:szCs w:val="25"/>
        </w:rPr>
        <w:t xml:space="preserve"> </w:t>
      </w:r>
      <w:r w:rsidRPr="00DA5B1B">
        <w:rPr>
          <w:sz w:val="25"/>
          <w:szCs w:val="25"/>
        </w:rPr>
        <w:t>anuală</w:t>
      </w:r>
      <w:r>
        <w:rPr>
          <w:sz w:val="25"/>
          <w:szCs w:val="25"/>
        </w:rPr>
        <w:t xml:space="preserve"> </w:t>
      </w:r>
      <w:r w:rsidRPr="003C7709">
        <w:rPr>
          <w:i/>
          <w:iCs/>
          <w:sz w:val="25"/>
          <w:szCs w:val="25"/>
        </w:rPr>
        <w:t>(</w:t>
      </w:r>
      <w:r w:rsidRPr="003C7709">
        <w:rPr>
          <w:i/>
          <w:iCs/>
          <w:sz w:val="26"/>
          <w:szCs w:val="26"/>
          <w:shd w:val="clear" w:color="auto" w:fill="FFFFFF"/>
        </w:rPr>
        <w:t>plata pentru folosința fondului cinegetic</w:t>
      </w:r>
      <w:r w:rsidRPr="003C7709">
        <w:rPr>
          <w:rFonts w:ascii="PT Serif" w:hAnsi="PT Serif"/>
          <w:i/>
          <w:iCs/>
          <w:color w:val="333333"/>
          <w:shd w:val="clear" w:color="auto" w:fill="FFFFFF"/>
        </w:rPr>
        <w:t>)</w:t>
      </w:r>
      <w:r w:rsidRPr="00DA5B1B">
        <w:rPr>
          <w:sz w:val="25"/>
          <w:szCs w:val="25"/>
        </w:rPr>
        <w:t xml:space="preserve">, în dependență de condițiile social-economice din Republica Moldova, dar nu mai rar decât o dată în 3 </w:t>
      </w:r>
      <w:r w:rsidRPr="00C430F4">
        <w:rPr>
          <w:i/>
          <w:iCs/>
          <w:sz w:val="25"/>
          <w:szCs w:val="25"/>
        </w:rPr>
        <w:t>(trei)</w:t>
      </w:r>
      <w:r w:rsidRPr="00DA5B1B">
        <w:rPr>
          <w:sz w:val="25"/>
          <w:szCs w:val="25"/>
        </w:rPr>
        <w:t xml:space="preserve"> ani.</w:t>
      </w:r>
    </w:p>
    <w:p w14:paraId="5C3426DF" w14:textId="77777777" w:rsidR="003C6677" w:rsidRPr="00BA7F15" w:rsidRDefault="003C6677" w:rsidP="003C6677">
      <w:pPr>
        <w:numPr>
          <w:ilvl w:val="0"/>
          <w:numId w:val="3"/>
        </w:numPr>
        <w:ind w:left="0" w:firstLine="567"/>
        <w:jc w:val="both"/>
        <w:rPr>
          <w:b/>
          <w:bCs/>
          <w:sz w:val="25"/>
          <w:szCs w:val="25"/>
        </w:rPr>
      </w:pPr>
      <w:r w:rsidRPr="00BA7F15">
        <w:rPr>
          <w:b/>
          <w:bCs/>
          <w:sz w:val="25"/>
          <w:szCs w:val="25"/>
        </w:rPr>
        <w:t xml:space="preserve">Gestionarul se obligă: </w:t>
      </w:r>
    </w:p>
    <w:p w14:paraId="57C41566" w14:textId="77777777" w:rsidR="003C6677" w:rsidRPr="00BA7F15" w:rsidRDefault="003C6677" w:rsidP="003C6677">
      <w:pPr>
        <w:numPr>
          <w:ilvl w:val="1"/>
          <w:numId w:val="3"/>
        </w:numPr>
        <w:ind w:left="0" w:firstLine="567"/>
        <w:jc w:val="both"/>
        <w:rPr>
          <w:b/>
          <w:bCs/>
          <w:sz w:val="25"/>
          <w:szCs w:val="25"/>
        </w:rPr>
      </w:pPr>
      <w:r w:rsidRPr="00BA7F15">
        <w:rPr>
          <w:sz w:val="25"/>
          <w:szCs w:val="25"/>
        </w:rPr>
        <w:t>Să respecte toate reglementările legale emise de administrator, inclusiv referitoare la:</w:t>
      </w:r>
    </w:p>
    <w:p w14:paraId="1875C279" w14:textId="77777777" w:rsidR="003C6677" w:rsidRPr="00BA7F15" w:rsidRDefault="003C6677" w:rsidP="003C6677">
      <w:pPr>
        <w:pStyle w:val="Listparagraf"/>
        <w:numPr>
          <w:ilvl w:val="2"/>
          <w:numId w:val="3"/>
        </w:numPr>
        <w:tabs>
          <w:tab w:val="left" w:pos="567"/>
          <w:tab w:val="left" w:pos="993"/>
        </w:tabs>
        <w:spacing w:line="276" w:lineRule="auto"/>
        <w:ind w:left="0" w:firstLine="567"/>
        <w:jc w:val="both"/>
        <w:rPr>
          <w:sz w:val="25"/>
          <w:szCs w:val="25"/>
        </w:rPr>
      </w:pPr>
      <w:r w:rsidRPr="00BA7F15">
        <w:rPr>
          <w:sz w:val="25"/>
          <w:szCs w:val="25"/>
        </w:rPr>
        <w:t>Folosința/gospodărirea fondului cinegetic și a faunei de interes cinegetic.</w:t>
      </w:r>
    </w:p>
    <w:p w14:paraId="78B25C51" w14:textId="77777777" w:rsidR="003C6677" w:rsidRPr="00BA7F15" w:rsidRDefault="003C6677" w:rsidP="003C6677">
      <w:pPr>
        <w:pStyle w:val="Listparagraf"/>
        <w:numPr>
          <w:ilvl w:val="2"/>
          <w:numId w:val="3"/>
        </w:numPr>
        <w:tabs>
          <w:tab w:val="left" w:pos="567"/>
          <w:tab w:val="left" w:pos="993"/>
        </w:tabs>
        <w:spacing w:line="276" w:lineRule="auto"/>
        <w:ind w:left="0" w:firstLine="567"/>
        <w:jc w:val="both"/>
        <w:rPr>
          <w:sz w:val="25"/>
          <w:szCs w:val="25"/>
        </w:rPr>
      </w:pPr>
      <w:r w:rsidRPr="00BA7F15">
        <w:rPr>
          <w:sz w:val="25"/>
          <w:szCs w:val="25"/>
        </w:rPr>
        <w:t>Organizarea și practicarea vânătorii.</w:t>
      </w:r>
    </w:p>
    <w:p w14:paraId="6D8C90C0" w14:textId="77777777" w:rsidR="003C6677" w:rsidRPr="00BA7F15" w:rsidRDefault="003C6677" w:rsidP="003C6677">
      <w:pPr>
        <w:pStyle w:val="Listparagraf"/>
        <w:numPr>
          <w:ilvl w:val="2"/>
          <w:numId w:val="3"/>
        </w:numPr>
        <w:tabs>
          <w:tab w:val="left" w:pos="567"/>
          <w:tab w:val="left" w:pos="993"/>
        </w:tabs>
        <w:spacing w:line="276" w:lineRule="auto"/>
        <w:ind w:left="0" w:firstLine="567"/>
        <w:jc w:val="both"/>
        <w:rPr>
          <w:sz w:val="25"/>
          <w:szCs w:val="25"/>
        </w:rPr>
      </w:pPr>
      <w:r w:rsidRPr="00BA7F15">
        <w:rPr>
          <w:sz w:val="25"/>
          <w:szCs w:val="25"/>
        </w:rPr>
        <w:t>Restrângerea sau extinderea sezoanelor de vânătoare.</w:t>
      </w:r>
    </w:p>
    <w:p w14:paraId="449A035F" w14:textId="77777777" w:rsidR="003C6677" w:rsidRPr="00BA7F15" w:rsidRDefault="003C6677" w:rsidP="003C6677">
      <w:pPr>
        <w:pStyle w:val="Listparagraf"/>
        <w:numPr>
          <w:ilvl w:val="2"/>
          <w:numId w:val="3"/>
        </w:numPr>
        <w:tabs>
          <w:tab w:val="left" w:pos="567"/>
          <w:tab w:val="left" w:pos="993"/>
        </w:tabs>
        <w:spacing w:line="276" w:lineRule="auto"/>
        <w:ind w:left="0" w:firstLine="567"/>
        <w:jc w:val="both"/>
        <w:rPr>
          <w:sz w:val="25"/>
          <w:szCs w:val="25"/>
        </w:rPr>
      </w:pPr>
      <w:r w:rsidRPr="00BA7F15">
        <w:rPr>
          <w:sz w:val="25"/>
          <w:szCs w:val="25"/>
        </w:rPr>
        <w:t>Realizarea integrală a cotelor de recoltare aprobate.</w:t>
      </w:r>
    </w:p>
    <w:p w14:paraId="63802375" w14:textId="77777777" w:rsidR="003C6677" w:rsidRPr="00BA7F15" w:rsidRDefault="003C6677" w:rsidP="003C6677">
      <w:pPr>
        <w:pStyle w:val="Listparagraf"/>
        <w:numPr>
          <w:ilvl w:val="2"/>
          <w:numId w:val="3"/>
        </w:numPr>
        <w:tabs>
          <w:tab w:val="left" w:pos="567"/>
          <w:tab w:val="left" w:pos="993"/>
        </w:tabs>
        <w:spacing w:line="276" w:lineRule="auto"/>
        <w:ind w:left="0" w:firstLine="567"/>
        <w:jc w:val="both"/>
        <w:rPr>
          <w:sz w:val="25"/>
          <w:szCs w:val="25"/>
        </w:rPr>
      </w:pPr>
      <w:r>
        <w:rPr>
          <w:sz w:val="25"/>
          <w:szCs w:val="25"/>
        </w:rPr>
        <w:t>Z</w:t>
      </w:r>
      <w:r w:rsidRPr="00BA7F15">
        <w:rPr>
          <w:sz w:val="25"/>
          <w:szCs w:val="25"/>
        </w:rPr>
        <w:t>ilele în care vânătoarea este permisă.</w:t>
      </w:r>
    </w:p>
    <w:p w14:paraId="45DD3870"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identifice în teren limitele fondului cinegetic în corespundere cu harta-schemă a fondului cinegetic și să instaleze pe cheltuială proprie borne de hotar, în termen de până la 6 luni de la semnarea contractului.</w:t>
      </w:r>
    </w:p>
    <w:p w14:paraId="52CB00F8"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asigure paza fondului cinegetic, inclusiv în scopul prevenirii și combaterii cazurilor și tentativelor de braconaj.</w:t>
      </w:r>
    </w:p>
    <w:p w14:paraId="50F11398"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organizeze și să desfășoare evaluarea efectivelor faunei de interes cinegetic ori de cate ori este necesar, conform reglementărilor emise de administrator.</w:t>
      </w:r>
    </w:p>
    <w:p w14:paraId="4B897E77"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asigure administrarea minimului de hrană complementară în perioada rece a anului pentru speciile de interes cinegetic existente în fondul cinegetic, în conformitate cu reglementările administratorului și Planului de management cinegetic aprobat.</w:t>
      </w:r>
    </w:p>
    <w:p w14:paraId="74C589AC"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practice vânătoarea sau orice altă activitate permisă de cadrul normativ în vigoare.</w:t>
      </w:r>
    </w:p>
    <w:p w14:paraId="593F81A5"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asigure menținerea efectivelor faunei de interes cinegetic la nivelul optim, per specie în parte</w:t>
      </w:r>
      <w:r>
        <w:rPr>
          <w:sz w:val="25"/>
          <w:szCs w:val="25"/>
        </w:rPr>
        <w:t xml:space="preserve"> în dependență de categoria de bonitate a fondului cinegetic</w:t>
      </w:r>
      <w:r w:rsidRPr="00BA7F15">
        <w:rPr>
          <w:sz w:val="25"/>
          <w:szCs w:val="25"/>
        </w:rPr>
        <w:t>.</w:t>
      </w:r>
    </w:p>
    <w:p w14:paraId="745D8203"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Sa nu dăuneze prin organizarea și practicarea vânătorii sau prin modul de gospodărire a fondului cinegetic, folosința de baza a terenurilor arondate în fondul cinegetic și (</w:t>
      </w:r>
      <w:r w:rsidRPr="00BA7F15">
        <w:rPr>
          <w:i/>
          <w:iCs/>
          <w:sz w:val="25"/>
          <w:szCs w:val="25"/>
        </w:rPr>
        <w:t>după caz</w:t>
      </w:r>
      <w:r w:rsidRPr="00BA7F15">
        <w:rPr>
          <w:sz w:val="25"/>
          <w:szCs w:val="25"/>
        </w:rPr>
        <w:t>) să suporte, în condițiile legii, toate pagubele/prejudiciile produse față de terți.</w:t>
      </w:r>
    </w:p>
    <w:p w14:paraId="42519C95"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lastRenderedPageBreak/>
        <w:t>Să anunțe organele cu competențe în domeniu despre cazurile și tentativele de  braconaj și/sau alte contravenții.</w:t>
      </w:r>
    </w:p>
    <w:p w14:paraId="4FF0E4C2"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 xml:space="preserve"> Să prezinte administratorul, periodic, raport, dar nu mai rar de odată la 6 luni despre modul de soluționare a litigiilor cu terțe persoane fizice/juridice, în cazul existenței acestora.</w:t>
      </w:r>
    </w:p>
    <w:p w14:paraId="6784BE24"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 xml:space="preserve">Să informeze administratorul imediat, în scris și telefonic despre apariția oricărui factor dăunător potențialului cinegetic </w:t>
      </w:r>
      <w:r w:rsidRPr="00BA7F15">
        <w:rPr>
          <w:i/>
          <w:iCs/>
          <w:sz w:val="25"/>
          <w:szCs w:val="25"/>
        </w:rPr>
        <w:t>(epizootii, calamități naturale, incendii etc.).</w:t>
      </w:r>
    </w:p>
    <w:p w14:paraId="6A7F58D9"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acționeze cu toate mijloacele de care dispune, inclusiv la solicitarea administratorului, întru prevenirea și combaterea actelor de braconaj sau pentru diminuarea efectelor unor factori negativi care acționează asupra faunei de interes cinegetic.</w:t>
      </w:r>
    </w:p>
    <w:p w14:paraId="32805AA5"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se prezinte personal sau să delege reprezentantul său legal, ori de cate ori este solicitat de administrator, la data și în locul stabilit de acesta, pentru a participa la controlul modului de folosință a fondului cinegetic și/sau alte activități ce țin nemijlocit de domeniu.</w:t>
      </w:r>
    </w:p>
    <w:p w14:paraId="01222F4E"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înlăture, în termenele prevăzute de administrator, toate neconformitățile depistate urmare a controlului efectuat.</w:t>
      </w:r>
    </w:p>
    <w:p w14:paraId="177D8221"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desfășoare activitatea în fondul cinegetic gestionat, în conformitate cu prevederile cadrului normativ în vigoare, clauzele stabilite în contract și Planului de management cinegetic aprobat.</w:t>
      </w:r>
    </w:p>
    <w:p w14:paraId="44F5E7B5"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asigure accesul liber pe terenurile arondate în fondul cinegetic.</w:t>
      </w:r>
    </w:p>
    <w:p w14:paraId="28C6E72E"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prezinte spre aprobare Planul de management cinegetic pentru fondul cinegetic transmis în folosință, în termen de maxim 6 luni de la semnarea contractului.</w:t>
      </w:r>
    </w:p>
    <w:p w14:paraId="719F9864"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prezinte spre aprobare fișa fondului cinegetic transmis în folosință, în termen de maxim 6 luni de la semnarea contractului.</w:t>
      </w:r>
    </w:p>
    <w:p w14:paraId="12A61583"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respecte/realizeze, aspectele/obiectivele Planului de management cinegetic aprobat, prin metode care asigură conservarea regnului animal din fondul cinegetic transmis în folosință.</w:t>
      </w:r>
    </w:p>
    <w:p w14:paraId="08940CB3"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evalueze anual efectivul speciilor de interes cinegetic și să propună spre aprobare administratorului cotele de recoltare.</w:t>
      </w:r>
    </w:p>
    <w:p w14:paraId="32B7D4CB"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prezinte administratorului în scris, spre aprobare, datele evaluărilor efectivelor de interes cinegetic și cotele de recoltare, pentru specia căprioară până pe data de 15 martie și până pe data de 15 mai pentru celelalte specii de interes cinegetic, per specie în parte.</w:t>
      </w:r>
    </w:p>
    <w:p w14:paraId="516B3833"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realizeze integral cotele de recoltare aprobate.</w:t>
      </w:r>
    </w:p>
    <w:p w14:paraId="1957EF2C"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 xml:space="preserve">Să evalueze influența populațiilor speciilor de interes cinegetic asupra fondului cinegetic și să intervină cu măsuri de diminuare a impactului negativ, </w:t>
      </w:r>
      <w:r w:rsidRPr="00BA7F15">
        <w:rPr>
          <w:i/>
          <w:iCs/>
          <w:sz w:val="25"/>
          <w:szCs w:val="25"/>
        </w:rPr>
        <w:t>după caz</w:t>
      </w:r>
      <w:r w:rsidRPr="00BA7F15">
        <w:rPr>
          <w:sz w:val="25"/>
          <w:szCs w:val="25"/>
        </w:rPr>
        <w:t>.</w:t>
      </w:r>
    </w:p>
    <w:p w14:paraId="5D7F1B03"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respecte regulile securității anti-incendiare.</w:t>
      </w:r>
    </w:p>
    <w:p w14:paraId="703C2C7C"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achite la timp plata anuală pentru folosința fondului cinegetic, conform prevederilor art. 7 alin. (1), alin. (2) din Legea vânătorii și a protecției fondului cinegetic nr. 55/2024 și a prezentului contract.</w:t>
      </w:r>
    </w:p>
    <w:p w14:paraId="4F838E8D"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asigure accesul liber și să prezinte toate materialele conexe folosinței fondului cinegetic, personalului responsabil de administrarea și/sau controlul în domeniul de referință.</w:t>
      </w:r>
    </w:p>
    <w:p w14:paraId="05009AA8"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nu limiteze sub nici o formă drepturile altor beneficiari.</w:t>
      </w:r>
    </w:p>
    <w:p w14:paraId="0339D3EF"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 xml:space="preserve">Să nu limiteze sub nici o formă desfășurarea lucrărilor agricole </w:t>
      </w:r>
      <w:proofErr w:type="spellStart"/>
      <w:r w:rsidRPr="00BA7F15">
        <w:rPr>
          <w:sz w:val="25"/>
          <w:szCs w:val="25"/>
        </w:rPr>
        <w:t>silvo</w:t>
      </w:r>
      <w:proofErr w:type="spellEnd"/>
      <w:r w:rsidRPr="00BA7F15">
        <w:rPr>
          <w:sz w:val="25"/>
          <w:szCs w:val="25"/>
        </w:rPr>
        <w:t>-tehnice, etc.</w:t>
      </w:r>
    </w:p>
    <w:p w14:paraId="5C843471" w14:textId="77777777" w:rsidR="003C6677" w:rsidRPr="00BA7F15" w:rsidRDefault="003C6677" w:rsidP="003C6677">
      <w:pPr>
        <w:pStyle w:val="Listparagraf"/>
        <w:numPr>
          <w:ilvl w:val="0"/>
          <w:numId w:val="3"/>
        </w:numPr>
        <w:tabs>
          <w:tab w:val="left" w:pos="709"/>
          <w:tab w:val="left" w:pos="851"/>
        </w:tabs>
        <w:spacing w:line="276" w:lineRule="auto"/>
        <w:ind w:left="0" w:firstLine="567"/>
        <w:jc w:val="both"/>
        <w:rPr>
          <w:sz w:val="25"/>
          <w:szCs w:val="25"/>
        </w:rPr>
      </w:pPr>
      <w:r w:rsidRPr="00BA7F15">
        <w:rPr>
          <w:sz w:val="25"/>
          <w:szCs w:val="25"/>
        </w:rPr>
        <w:t>Să prezinte administratorului, în scris, anual, nu mai târziu de 30 zile calendaristice de la finalizarea sezonului de vânătoare în curs, darea de seamă cu privire la gospodărirea fondului cinegetic transmis în folosință, care va conține:</w:t>
      </w:r>
    </w:p>
    <w:p w14:paraId="56DCAADE" w14:textId="77777777" w:rsidR="003C6677" w:rsidRPr="00BA7F15" w:rsidRDefault="003C6677" w:rsidP="003C6677">
      <w:pPr>
        <w:pStyle w:val="Listparagraf"/>
        <w:numPr>
          <w:ilvl w:val="1"/>
          <w:numId w:val="3"/>
        </w:numPr>
        <w:tabs>
          <w:tab w:val="left" w:pos="567"/>
          <w:tab w:val="left" w:pos="993"/>
        </w:tabs>
        <w:spacing w:line="276" w:lineRule="auto"/>
        <w:ind w:left="0" w:firstLine="567"/>
        <w:jc w:val="both"/>
        <w:rPr>
          <w:sz w:val="25"/>
          <w:szCs w:val="25"/>
        </w:rPr>
      </w:pPr>
      <w:r w:rsidRPr="00BA7F15">
        <w:rPr>
          <w:sz w:val="25"/>
          <w:szCs w:val="25"/>
        </w:rPr>
        <w:lastRenderedPageBreak/>
        <w:t>Cotele de recoltare aprobate, per specie în parte</w:t>
      </w:r>
      <w:r w:rsidRPr="00BA7F15">
        <w:rPr>
          <w:sz w:val="25"/>
          <w:szCs w:val="25"/>
          <w:lang w:val="en-US"/>
        </w:rPr>
        <w:t>.</w:t>
      </w:r>
    </w:p>
    <w:p w14:paraId="6A93F2FE" w14:textId="77777777" w:rsidR="003C6677" w:rsidRPr="00BA7F15" w:rsidRDefault="003C6677" w:rsidP="003C6677">
      <w:pPr>
        <w:pStyle w:val="Listparagraf"/>
        <w:numPr>
          <w:ilvl w:val="1"/>
          <w:numId w:val="3"/>
        </w:numPr>
        <w:tabs>
          <w:tab w:val="left" w:pos="567"/>
          <w:tab w:val="left" w:pos="993"/>
        </w:tabs>
        <w:spacing w:line="276" w:lineRule="auto"/>
        <w:ind w:left="0" w:firstLine="567"/>
        <w:jc w:val="both"/>
        <w:rPr>
          <w:sz w:val="25"/>
          <w:szCs w:val="25"/>
        </w:rPr>
      </w:pPr>
      <w:r w:rsidRPr="00BA7F15">
        <w:rPr>
          <w:sz w:val="25"/>
          <w:szCs w:val="25"/>
        </w:rPr>
        <w:t>Cotele de recoltare realizate, per specie în parte.</w:t>
      </w:r>
    </w:p>
    <w:p w14:paraId="48DDED23" w14:textId="77777777" w:rsidR="003C6677" w:rsidRPr="00BA7F15" w:rsidRDefault="003C6677" w:rsidP="003C6677">
      <w:pPr>
        <w:pStyle w:val="Listparagraf"/>
        <w:numPr>
          <w:ilvl w:val="1"/>
          <w:numId w:val="3"/>
        </w:numPr>
        <w:tabs>
          <w:tab w:val="left" w:pos="567"/>
          <w:tab w:val="left" w:pos="993"/>
        </w:tabs>
        <w:spacing w:line="276" w:lineRule="auto"/>
        <w:ind w:left="0" w:firstLine="567"/>
        <w:jc w:val="both"/>
        <w:rPr>
          <w:sz w:val="25"/>
          <w:szCs w:val="25"/>
        </w:rPr>
      </w:pPr>
      <w:r w:rsidRPr="00BA7F15">
        <w:rPr>
          <w:sz w:val="25"/>
          <w:szCs w:val="25"/>
        </w:rPr>
        <w:t>Argumentarea în cazul nerealizării cotelor de recoltare aprobate, per specie în parte.</w:t>
      </w:r>
    </w:p>
    <w:p w14:paraId="04DF4304" w14:textId="77777777" w:rsidR="003C6677" w:rsidRPr="00BA7F15" w:rsidRDefault="003C6677" w:rsidP="003C6677">
      <w:pPr>
        <w:pStyle w:val="Listparagraf"/>
        <w:numPr>
          <w:ilvl w:val="1"/>
          <w:numId w:val="3"/>
        </w:numPr>
        <w:tabs>
          <w:tab w:val="left" w:pos="567"/>
          <w:tab w:val="left" w:pos="993"/>
        </w:tabs>
        <w:spacing w:line="276" w:lineRule="auto"/>
        <w:ind w:left="0" w:firstLine="567"/>
        <w:jc w:val="both"/>
        <w:rPr>
          <w:sz w:val="25"/>
          <w:szCs w:val="25"/>
        </w:rPr>
      </w:pPr>
      <w:r w:rsidRPr="00BA7F15">
        <w:rPr>
          <w:sz w:val="25"/>
          <w:szCs w:val="25"/>
        </w:rPr>
        <w:t>Argumentarea în cazul depășirii cotelor de recoltare aprobate, per specie în parte.</w:t>
      </w:r>
    </w:p>
    <w:p w14:paraId="041AA821" w14:textId="77777777" w:rsidR="003C6677" w:rsidRPr="00BA7F15" w:rsidRDefault="003C6677" w:rsidP="003C6677">
      <w:pPr>
        <w:pStyle w:val="Listparagraf"/>
        <w:numPr>
          <w:ilvl w:val="1"/>
          <w:numId w:val="3"/>
        </w:numPr>
        <w:tabs>
          <w:tab w:val="left" w:pos="567"/>
          <w:tab w:val="left" w:pos="993"/>
        </w:tabs>
        <w:spacing w:line="276" w:lineRule="auto"/>
        <w:ind w:left="0" w:firstLine="567"/>
        <w:jc w:val="both"/>
        <w:rPr>
          <w:sz w:val="25"/>
          <w:szCs w:val="25"/>
        </w:rPr>
      </w:pPr>
      <w:r w:rsidRPr="00BA7F15">
        <w:rPr>
          <w:sz w:val="25"/>
          <w:szCs w:val="25"/>
        </w:rPr>
        <w:t xml:space="preserve">Gradul de îndeplinire a obiectivelor propuse în Planului de management cinegetic </w:t>
      </w:r>
      <w:r w:rsidRPr="00BA7F15">
        <w:rPr>
          <w:i/>
          <w:iCs/>
          <w:sz w:val="25"/>
          <w:szCs w:val="25"/>
        </w:rPr>
        <w:t>(detaliat).</w:t>
      </w:r>
    </w:p>
    <w:p w14:paraId="0DB0ABE5" w14:textId="77777777" w:rsidR="003C6677" w:rsidRPr="00BA7F15" w:rsidRDefault="003C6677" w:rsidP="003C6677">
      <w:pPr>
        <w:pStyle w:val="Listparagraf"/>
        <w:numPr>
          <w:ilvl w:val="1"/>
          <w:numId w:val="3"/>
        </w:numPr>
        <w:tabs>
          <w:tab w:val="left" w:pos="567"/>
          <w:tab w:val="left" w:pos="993"/>
        </w:tabs>
        <w:spacing w:line="276" w:lineRule="auto"/>
        <w:ind w:left="0" w:firstLine="567"/>
        <w:jc w:val="both"/>
        <w:rPr>
          <w:sz w:val="25"/>
          <w:szCs w:val="25"/>
        </w:rPr>
      </w:pPr>
      <w:r w:rsidRPr="00BA7F15">
        <w:rPr>
          <w:sz w:val="25"/>
          <w:szCs w:val="25"/>
        </w:rPr>
        <w:t xml:space="preserve">Argumentarea în cazul neîndeplinirii în tot sau în parte a obiectivelor propuse în Planului de management cinegetic </w:t>
      </w:r>
      <w:r w:rsidRPr="00BA7F15">
        <w:rPr>
          <w:i/>
          <w:iCs/>
          <w:sz w:val="25"/>
          <w:szCs w:val="25"/>
        </w:rPr>
        <w:t>(detaliat).</w:t>
      </w:r>
    </w:p>
    <w:p w14:paraId="4DBF229E" w14:textId="77777777" w:rsidR="003C6677" w:rsidRPr="00BA7F15" w:rsidRDefault="003C6677" w:rsidP="003C6677">
      <w:pPr>
        <w:pStyle w:val="Listparagraf"/>
        <w:numPr>
          <w:ilvl w:val="0"/>
          <w:numId w:val="3"/>
        </w:numPr>
        <w:tabs>
          <w:tab w:val="left" w:pos="567"/>
          <w:tab w:val="left" w:pos="1276"/>
        </w:tabs>
        <w:spacing w:line="276" w:lineRule="auto"/>
        <w:ind w:left="0" w:firstLine="567"/>
        <w:jc w:val="both"/>
        <w:rPr>
          <w:sz w:val="25"/>
          <w:szCs w:val="25"/>
        </w:rPr>
      </w:pPr>
      <w:r w:rsidRPr="00BA7F15">
        <w:rPr>
          <w:sz w:val="25"/>
          <w:szCs w:val="25"/>
        </w:rPr>
        <w:t xml:space="preserve">Să transmită în termen de 30 zile calendaristice, fondul cinegetic administratorului </w:t>
      </w:r>
      <w:bookmarkStart w:id="3" w:name="_Hlk177479792"/>
      <w:r w:rsidRPr="00BA7F15">
        <w:rPr>
          <w:sz w:val="25"/>
          <w:szCs w:val="25"/>
        </w:rPr>
        <w:t>în baza unui act de predare – primire</w:t>
      </w:r>
      <w:bookmarkEnd w:id="3"/>
      <w:r w:rsidRPr="00BA7F15">
        <w:rPr>
          <w:sz w:val="25"/>
          <w:szCs w:val="25"/>
        </w:rPr>
        <w:t xml:space="preserve"> în caz de rezoluțiune a contractului și după caz, să recupereze prejudiciul cauzat în volum deplin, în cazul constatării acestuia.</w:t>
      </w:r>
    </w:p>
    <w:p w14:paraId="389FEA9B" w14:textId="77777777" w:rsidR="003C6677" w:rsidRPr="00BA7F15" w:rsidRDefault="003C6677" w:rsidP="003C6677">
      <w:pPr>
        <w:pStyle w:val="Listparagraf"/>
        <w:numPr>
          <w:ilvl w:val="0"/>
          <w:numId w:val="3"/>
        </w:numPr>
        <w:tabs>
          <w:tab w:val="left" w:pos="567"/>
          <w:tab w:val="left" w:pos="1276"/>
        </w:tabs>
        <w:spacing w:line="276" w:lineRule="auto"/>
        <w:ind w:left="0" w:firstLine="567"/>
        <w:jc w:val="both"/>
        <w:rPr>
          <w:sz w:val="25"/>
          <w:szCs w:val="25"/>
        </w:rPr>
      </w:pPr>
      <w:r w:rsidRPr="00BA7F15">
        <w:rPr>
          <w:sz w:val="25"/>
          <w:szCs w:val="25"/>
        </w:rPr>
        <w:t>Să transmită fondul cinegetic administratorului în baza unui act de predare – primire, după expirarea termenului contractului de folosință și după caz, să recupereze prejudiciul cauzat în volum deplin, în cazul constatării acestuia.</w:t>
      </w:r>
    </w:p>
    <w:p w14:paraId="69F802AA" w14:textId="77777777" w:rsidR="003C6677" w:rsidRPr="00BA7F15" w:rsidRDefault="003C6677" w:rsidP="003C6677">
      <w:pPr>
        <w:pStyle w:val="Listparagraf"/>
        <w:numPr>
          <w:ilvl w:val="0"/>
          <w:numId w:val="3"/>
        </w:numPr>
        <w:tabs>
          <w:tab w:val="left" w:pos="567"/>
          <w:tab w:val="left" w:pos="1276"/>
        </w:tabs>
        <w:spacing w:line="276" w:lineRule="auto"/>
        <w:ind w:left="0" w:firstLine="567"/>
        <w:jc w:val="both"/>
        <w:rPr>
          <w:sz w:val="25"/>
          <w:szCs w:val="25"/>
        </w:rPr>
      </w:pPr>
      <w:bookmarkStart w:id="4" w:name="_Hlk178166158"/>
      <w:r w:rsidRPr="00BA7F15">
        <w:rPr>
          <w:sz w:val="25"/>
          <w:szCs w:val="25"/>
        </w:rPr>
        <w:t>Instalațiile, amenajările și construcțiile cinegetice/vânătorești</w:t>
      </w:r>
      <w:bookmarkEnd w:id="4"/>
      <w:r w:rsidRPr="00BA7F15">
        <w:rPr>
          <w:sz w:val="25"/>
          <w:szCs w:val="25"/>
        </w:rPr>
        <w:t xml:space="preserve"> construite în perimetrul fondului cinegetic, la expirarea termenului de folosință sau în cazul rezoluțiunii contractului, sunt demontate și supuse evacuării pe cheltuiala proprie a gestionarului în termenii prestabiliți de administrator prin notificare scrisă </w:t>
      </w:r>
      <w:r w:rsidRPr="00BA7F15">
        <w:rPr>
          <w:i/>
          <w:iCs/>
          <w:sz w:val="25"/>
          <w:szCs w:val="25"/>
        </w:rPr>
        <w:t>(în cazul neprelungirii contractului și/sau imposibilității transmiterii lor noului gestionar),</w:t>
      </w:r>
      <w:r w:rsidRPr="00BA7F15">
        <w:rPr>
          <w:sz w:val="25"/>
          <w:szCs w:val="25"/>
        </w:rPr>
        <w:t xml:space="preserve"> în caz contrar, instalațiile, amenajările și construcțiile cinegetice/vânătorești intră în administrarea administratorului și pot fi transmise unei instituții din subordine cu competențe în domeniu.</w:t>
      </w:r>
    </w:p>
    <w:p w14:paraId="6A8B2319" w14:textId="77777777" w:rsidR="003C6677" w:rsidRPr="00BA7F15" w:rsidRDefault="003C6677" w:rsidP="003C6677">
      <w:pPr>
        <w:pStyle w:val="Listparagraf"/>
        <w:numPr>
          <w:ilvl w:val="0"/>
          <w:numId w:val="3"/>
        </w:numPr>
        <w:tabs>
          <w:tab w:val="left" w:pos="567"/>
          <w:tab w:val="left" w:pos="1276"/>
        </w:tabs>
        <w:spacing w:line="276" w:lineRule="auto"/>
        <w:ind w:left="0" w:firstLine="567"/>
        <w:jc w:val="both"/>
        <w:rPr>
          <w:sz w:val="25"/>
          <w:szCs w:val="25"/>
        </w:rPr>
      </w:pPr>
      <w:r w:rsidRPr="00BA7F15">
        <w:rPr>
          <w:sz w:val="25"/>
          <w:szCs w:val="25"/>
        </w:rPr>
        <w:t>Să elaboreze, mențină și completeze registrului de evidență a tehnicii securității în conformitate cu Regulamentul privind organizarea și practicarea vânătorii.</w:t>
      </w:r>
    </w:p>
    <w:p w14:paraId="76CE7322" w14:textId="77777777" w:rsidR="003C6677" w:rsidRPr="00BA7F15" w:rsidRDefault="003C6677" w:rsidP="003C6677">
      <w:pPr>
        <w:pStyle w:val="Listparagraf"/>
        <w:numPr>
          <w:ilvl w:val="0"/>
          <w:numId w:val="3"/>
        </w:numPr>
        <w:tabs>
          <w:tab w:val="left" w:pos="567"/>
          <w:tab w:val="left" w:pos="1276"/>
        </w:tabs>
        <w:spacing w:line="276" w:lineRule="auto"/>
        <w:ind w:left="0" w:firstLine="567"/>
        <w:jc w:val="both"/>
        <w:rPr>
          <w:sz w:val="25"/>
          <w:szCs w:val="25"/>
        </w:rPr>
      </w:pPr>
      <w:r w:rsidRPr="00BA7F15">
        <w:rPr>
          <w:sz w:val="25"/>
          <w:szCs w:val="25"/>
        </w:rPr>
        <w:t>Să-și exercite cu bună-credință toate obligațiile și drepturile prevăzute de contract și actele normative cu incidență în domeniu.</w:t>
      </w:r>
    </w:p>
    <w:p w14:paraId="6923E59F" w14:textId="77777777" w:rsidR="003C6677" w:rsidRPr="00BA7F15" w:rsidRDefault="003C6677" w:rsidP="003C6677">
      <w:pPr>
        <w:pStyle w:val="Listparagraf"/>
        <w:numPr>
          <w:ilvl w:val="0"/>
          <w:numId w:val="3"/>
        </w:numPr>
        <w:tabs>
          <w:tab w:val="left" w:pos="851"/>
          <w:tab w:val="left" w:pos="1276"/>
        </w:tabs>
        <w:spacing w:line="278" w:lineRule="auto"/>
        <w:ind w:left="0" w:firstLine="568"/>
        <w:jc w:val="both"/>
        <w:rPr>
          <w:b/>
          <w:bCs/>
          <w:sz w:val="25"/>
          <w:szCs w:val="25"/>
        </w:rPr>
      </w:pPr>
      <w:r w:rsidRPr="00BA7F15">
        <w:rPr>
          <w:b/>
          <w:bCs/>
          <w:sz w:val="25"/>
          <w:szCs w:val="25"/>
        </w:rPr>
        <w:t>Gestionarul are dreptul:</w:t>
      </w:r>
    </w:p>
    <w:p w14:paraId="212CF1C9" w14:textId="77777777" w:rsidR="003C6677" w:rsidRPr="00BA7F15" w:rsidRDefault="003C6677" w:rsidP="003C6677">
      <w:pPr>
        <w:pStyle w:val="Listparagraf"/>
        <w:numPr>
          <w:ilvl w:val="1"/>
          <w:numId w:val="3"/>
        </w:numPr>
        <w:tabs>
          <w:tab w:val="left" w:pos="851"/>
          <w:tab w:val="left" w:pos="1276"/>
        </w:tabs>
        <w:spacing w:line="278" w:lineRule="auto"/>
        <w:ind w:left="0" w:firstLine="568"/>
        <w:jc w:val="both"/>
        <w:rPr>
          <w:sz w:val="25"/>
          <w:szCs w:val="25"/>
        </w:rPr>
      </w:pPr>
      <w:r w:rsidRPr="00BA7F15">
        <w:rPr>
          <w:sz w:val="25"/>
          <w:szCs w:val="25"/>
        </w:rPr>
        <w:t>Să valorifice integral, în fiecare sezon de vânătoare, cotele de recoltare aprobate de administrator.</w:t>
      </w:r>
    </w:p>
    <w:p w14:paraId="54446A82" w14:textId="77777777" w:rsidR="003C6677" w:rsidRPr="00BA7F15" w:rsidRDefault="003C6677" w:rsidP="003C6677">
      <w:pPr>
        <w:pStyle w:val="Listparagraf"/>
        <w:numPr>
          <w:ilvl w:val="1"/>
          <w:numId w:val="3"/>
        </w:numPr>
        <w:tabs>
          <w:tab w:val="left" w:pos="851"/>
          <w:tab w:val="left" w:pos="1276"/>
        </w:tabs>
        <w:spacing w:line="278" w:lineRule="auto"/>
        <w:ind w:left="0" w:firstLine="568"/>
        <w:jc w:val="both"/>
        <w:rPr>
          <w:sz w:val="25"/>
          <w:szCs w:val="25"/>
        </w:rPr>
      </w:pPr>
      <w:r w:rsidRPr="00BA7F15">
        <w:rPr>
          <w:sz w:val="25"/>
          <w:szCs w:val="25"/>
        </w:rPr>
        <w:t xml:space="preserve">De a prelua de la gestionarul precedent </w:t>
      </w:r>
      <w:r w:rsidRPr="00BA7F15">
        <w:rPr>
          <w:i/>
          <w:iCs/>
          <w:sz w:val="25"/>
          <w:szCs w:val="25"/>
        </w:rPr>
        <w:t>(după caz)</w:t>
      </w:r>
      <w:r w:rsidRPr="00BA7F15">
        <w:rPr>
          <w:sz w:val="25"/>
          <w:szCs w:val="25"/>
        </w:rPr>
        <w:t>, de comun acord, inclusiv contra cost, instalațiile, amenajările și construcțiile cinegetice/vânătorești existente în fondul cinegetic.</w:t>
      </w:r>
    </w:p>
    <w:p w14:paraId="5FB6E9CC" w14:textId="77777777" w:rsidR="003C6677" w:rsidRPr="00BA7F15" w:rsidRDefault="003C6677" w:rsidP="003C6677">
      <w:pPr>
        <w:pStyle w:val="Listparagraf"/>
        <w:numPr>
          <w:ilvl w:val="1"/>
          <w:numId w:val="3"/>
        </w:numPr>
        <w:tabs>
          <w:tab w:val="left" w:pos="851"/>
          <w:tab w:val="left" w:pos="1276"/>
        </w:tabs>
        <w:spacing w:line="278" w:lineRule="auto"/>
        <w:ind w:left="0" w:firstLine="568"/>
        <w:jc w:val="both"/>
        <w:rPr>
          <w:sz w:val="25"/>
          <w:szCs w:val="25"/>
        </w:rPr>
      </w:pPr>
      <w:r w:rsidRPr="00BA7F15">
        <w:rPr>
          <w:sz w:val="25"/>
          <w:szCs w:val="25"/>
        </w:rPr>
        <w:t>Să primească de la administrator informația necesară cu privire la fondul cinegetic transmis în folosință.</w:t>
      </w:r>
    </w:p>
    <w:p w14:paraId="07341885" w14:textId="77777777" w:rsidR="003C6677" w:rsidRPr="00BA7F15" w:rsidRDefault="003C6677" w:rsidP="003C6677">
      <w:pPr>
        <w:pStyle w:val="Listparagraf"/>
        <w:numPr>
          <w:ilvl w:val="1"/>
          <w:numId w:val="3"/>
        </w:numPr>
        <w:tabs>
          <w:tab w:val="left" w:pos="851"/>
          <w:tab w:val="left" w:pos="1276"/>
        </w:tabs>
        <w:spacing w:line="278" w:lineRule="auto"/>
        <w:ind w:left="0" w:firstLine="568"/>
        <w:jc w:val="both"/>
        <w:rPr>
          <w:sz w:val="25"/>
          <w:szCs w:val="25"/>
        </w:rPr>
      </w:pPr>
      <w:r w:rsidRPr="00BA7F15">
        <w:rPr>
          <w:sz w:val="25"/>
          <w:szCs w:val="25"/>
        </w:rPr>
        <w:t xml:space="preserve">Să construiască/instaleze </w:t>
      </w:r>
      <w:r w:rsidRPr="00BA7F15">
        <w:rPr>
          <w:i/>
          <w:iCs/>
          <w:sz w:val="25"/>
          <w:szCs w:val="25"/>
        </w:rPr>
        <w:t>(construcții, altele decât construcții capitale)</w:t>
      </w:r>
      <w:r w:rsidRPr="00BA7F15">
        <w:rPr>
          <w:sz w:val="25"/>
          <w:szCs w:val="25"/>
        </w:rPr>
        <w:t xml:space="preserve">, cu acceptul proprietarului/gestionarului de teren, în conformitate cu Planul de management cinegetic aprobat de administrator și legislația în vigoare, instalații cinegetice/vânătorești </w:t>
      </w:r>
      <w:r w:rsidRPr="00BA7F15">
        <w:rPr>
          <w:i/>
          <w:iCs/>
          <w:sz w:val="25"/>
          <w:szCs w:val="25"/>
        </w:rPr>
        <w:t>(voliere, casa vânătorului, bordeie vânătorești, piețe de hrană, adăpători, sărării, depozite pentru furaje, observatoare, turnuri de vânătoare etc.).</w:t>
      </w:r>
    </w:p>
    <w:p w14:paraId="749D5EE2" w14:textId="77777777" w:rsidR="003C6677" w:rsidRPr="00BA7F15" w:rsidRDefault="003C6677" w:rsidP="003C6677">
      <w:pPr>
        <w:pStyle w:val="Listparagraf"/>
        <w:numPr>
          <w:ilvl w:val="1"/>
          <w:numId w:val="3"/>
        </w:numPr>
        <w:tabs>
          <w:tab w:val="left" w:pos="851"/>
          <w:tab w:val="left" w:pos="1276"/>
        </w:tabs>
        <w:spacing w:line="278" w:lineRule="auto"/>
        <w:ind w:left="0" w:firstLine="568"/>
        <w:jc w:val="both"/>
        <w:rPr>
          <w:sz w:val="25"/>
          <w:szCs w:val="25"/>
        </w:rPr>
      </w:pPr>
      <w:r w:rsidRPr="00BA7F15">
        <w:rPr>
          <w:sz w:val="25"/>
          <w:szCs w:val="25"/>
        </w:rPr>
        <w:t>Să solicite de la administrator, rezoluțiunea anticipată a contractului, în cazurile stabilite de legislația în vigoare.</w:t>
      </w:r>
    </w:p>
    <w:p w14:paraId="544E099F" w14:textId="77777777" w:rsidR="003C6677" w:rsidRPr="00BA7F15" w:rsidRDefault="003C6677" w:rsidP="003C6677">
      <w:pPr>
        <w:pStyle w:val="Listparagraf"/>
        <w:numPr>
          <w:ilvl w:val="1"/>
          <w:numId w:val="3"/>
        </w:numPr>
        <w:tabs>
          <w:tab w:val="left" w:pos="851"/>
          <w:tab w:val="left" w:pos="1276"/>
        </w:tabs>
        <w:spacing w:line="278" w:lineRule="auto"/>
        <w:ind w:left="0" w:firstLine="568"/>
        <w:jc w:val="both"/>
        <w:rPr>
          <w:sz w:val="25"/>
          <w:szCs w:val="25"/>
        </w:rPr>
      </w:pPr>
      <w:r w:rsidRPr="00BA7F15">
        <w:rPr>
          <w:sz w:val="25"/>
          <w:szCs w:val="25"/>
        </w:rPr>
        <w:t>Să dispună de alte drepturi, dacă acestea nu contravin legislației în vigoare și/sau sunt prevăzute în contractul de folosință.</w:t>
      </w:r>
    </w:p>
    <w:p w14:paraId="50D40CFA" w14:textId="77777777" w:rsidR="003C6677" w:rsidRPr="00BA7F15" w:rsidRDefault="003C6677" w:rsidP="003C6677">
      <w:pPr>
        <w:pStyle w:val="Listparagraf"/>
        <w:numPr>
          <w:ilvl w:val="1"/>
          <w:numId w:val="3"/>
        </w:numPr>
        <w:tabs>
          <w:tab w:val="left" w:pos="851"/>
          <w:tab w:val="left" w:pos="1276"/>
        </w:tabs>
        <w:spacing w:line="278" w:lineRule="auto"/>
        <w:ind w:left="0" w:firstLine="568"/>
        <w:jc w:val="both"/>
        <w:rPr>
          <w:sz w:val="25"/>
          <w:szCs w:val="25"/>
        </w:rPr>
      </w:pPr>
      <w:r w:rsidRPr="00BA7F15">
        <w:rPr>
          <w:sz w:val="25"/>
          <w:szCs w:val="25"/>
        </w:rPr>
        <w:t>Să-și apere interesele legitime în instanța judiciară competentă, în caz de necesitate.</w:t>
      </w:r>
    </w:p>
    <w:p w14:paraId="7202A217" w14:textId="77777777" w:rsidR="003C6677" w:rsidRPr="00BA7F15" w:rsidRDefault="003C6677" w:rsidP="003C6677">
      <w:pPr>
        <w:rPr>
          <w:b/>
          <w:sz w:val="25"/>
          <w:szCs w:val="25"/>
        </w:rPr>
      </w:pPr>
    </w:p>
    <w:p w14:paraId="79B820B9" w14:textId="77777777" w:rsidR="00C430F4" w:rsidRDefault="00C430F4" w:rsidP="003C6677">
      <w:pPr>
        <w:ind w:firstLine="709"/>
        <w:jc w:val="center"/>
        <w:rPr>
          <w:b/>
          <w:sz w:val="25"/>
          <w:szCs w:val="25"/>
        </w:rPr>
      </w:pPr>
    </w:p>
    <w:p w14:paraId="6A11534D" w14:textId="637E2757" w:rsidR="003C6677" w:rsidRPr="00BA7F15" w:rsidRDefault="003C6677" w:rsidP="003C6677">
      <w:pPr>
        <w:ind w:firstLine="709"/>
        <w:jc w:val="center"/>
        <w:rPr>
          <w:b/>
          <w:sz w:val="25"/>
          <w:szCs w:val="25"/>
        </w:rPr>
      </w:pPr>
      <w:r w:rsidRPr="00BA7F15">
        <w:rPr>
          <w:b/>
          <w:sz w:val="25"/>
          <w:szCs w:val="25"/>
        </w:rPr>
        <w:lastRenderedPageBreak/>
        <w:t>CAPITOLUL V</w:t>
      </w:r>
    </w:p>
    <w:p w14:paraId="35B5900F" w14:textId="77777777" w:rsidR="003C6677" w:rsidRPr="00BA7F15" w:rsidRDefault="003C6677" w:rsidP="003C6677">
      <w:pPr>
        <w:ind w:firstLine="709"/>
        <w:jc w:val="center"/>
        <w:rPr>
          <w:b/>
          <w:sz w:val="25"/>
          <w:szCs w:val="25"/>
        </w:rPr>
      </w:pPr>
      <w:r w:rsidRPr="00BA7F15">
        <w:rPr>
          <w:b/>
          <w:sz w:val="25"/>
          <w:szCs w:val="25"/>
        </w:rPr>
        <w:t xml:space="preserve"> Alte clauze specifice</w:t>
      </w:r>
    </w:p>
    <w:p w14:paraId="1164562F" w14:textId="77777777" w:rsidR="003C6677" w:rsidRPr="00BA7F15" w:rsidRDefault="003C6677" w:rsidP="003C6677">
      <w:pPr>
        <w:numPr>
          <w:ilvl w:val="0"/>
          <w:numId w:val="3"/>
        </w:numPr>
        <w:ind w:left="0" w:firstLine="568"/>
        <w:jc w:val="both"/>
        <w:rPr>
          <w:sz w:val="25"/>
          <w:szCs w:val="25"/>
        </w:rPr>
      </w:pPr>
      <w:r w:rsidRPr="00BA7F15">
        <w:rPr>
          <w:sz w:val="25"/>
          <w:szCs w:val="25"/>
        </w:rPr>
        <w:t>Reducerea neargumentată printr-un act normativ a perioadei legale de vânătoare, concomitent la toate speciile de interes cinegetic într-un sezon de vânătoare pe acest fond cinegetic, îl exonerează pe gestionar de plata anuală pentru anul viitor de folosință a sumei direct proporționale cu perioada restrictivă, dar nu îl exonerează de celelalte obligații ce îi revin în conformitate cu actele normative în vigoare și clauzelor prezentului contract.</w:t>
      </w:r>
    </w:p>
    <w:p w14:paraId="514B0E88" w14:textId="77777777" w:rsidR="003C6677" w:rsidRPr="00BA7F15" w:rsidRDefault="003C6677" w:rsidP="003C6677">
      <w:pPr>
        <w:numPr>
          <w:ilvl w:val="0"/>
          <w:numId w:val="3"/>
        </w:numPr>
        <w:ind w:left="0" w:firstLine="568"/>
        <w:jc w:val="both"/>
        <w:rPr>
          <w:sz w:val="25"/>
          <w:szCs w:val="25"/>
        </w:rPr>
      </w:pPr>
      <w:r w:rsidRPr="00BA7F15">
        <w:rPr>
          <w:sz w:val="25"/>
          <w:szCs w:val="25"/>
        </w:rPr>
        <w:t xml:space="preserve">În situația în care, se constată că evaluarea efectivelor de vânat și/sau calculul cotelor de recoltare nu s-a efectuat conform Metodologiei de evaluare a efectivelor de vânat </w:t>
      </w:r>
      <w:r w:rsidRPr="00BA7F15">
        <w:rPr>
          <w:i/>
          <w:iCs/>
          <w:sz w:val="25"/>
          <w:szCs w:val="25"/>
        </w:rPr>
        <w:t>(specii de interes cinegetic)</w:t>
      </w:r>
      <w:r w:rsidRPr="00BA7F15">
        <w:rPr>
          <w:sz w:val="25"/>
          <w:szCs w:val="25"/>
        </w:rPr>
        <w:t xml:space="preserve"> și calcul al cotelor de recoltare aprobată de administrator, administratorul este în drept să nu aprobe cota/cotele de recoltare solicitate de gestionar, să anuleze argumentat datele prezentate și să solicite o evaluare repetată a efectivelor speciilor de interes cinegetic și calcul a cotelor de recoltare din acest fond, pe cheltuiala proprie a gestionarului. </w:t>
      </w:r>
    </w:p>
    <w:p w14:paraId="47795FDB" w14:textId="77777777" w:rsidR="003C6677" w:rsidRPr="00BA7F15" w:rsidRDefault="003C6677" w:rsidP="003C6677">
      <w:pPr>
        <w:ind w:firstLine="709"/>
        <w:jc w:val="center"/>
        <w:rPr>
          <w:b/>
          <w:sz w:val="25"/>
          <w:szCs w:val="25"/>
        </w:rPr>
      </w:pPr>
    </w:p>
    <w:p w14:paraId="165F3658" w14:textId="77777777" w:rsidR="003C6677" w:rsidRPr="00BA7F15" w:rsidRDefault="003C6677" w:rsidP="003C6677">
      <w:pPr>
        <w:ind w:firstLine="709"/>
        <w:jc w:val="center"/>
        <w:rPr>
          <w:b/>
          <w:sz w:val="25"/>
          <w:szCs w:val="25"/>
        </w:rPr>
      </w:pPr>
      <w:bookmarkStart w:id="5" w:name="_Hlk178175603"/>
      <w:r w:rsidRPr="00BA7F15">
        <w:rPr>
          <w:b/>
          <w:sz w:val="25"/>
          <w:szCs w:val="25"/>
        </w:rPr>
        <w:t>CAPITOLUL VI</w:t>
      </w:r>
    </w:p>
    <w:p w14:paraId="5DB48304" w14:textId="77777777" w:rsidR="003C6677" w:rsidRPr="00BA7F15" w:rsidRDefault="003C6677" w:rsidP="003C6677">
      <w:pPr>
        <w:ind w:firstLine="709"/>
        <w:jc w:val="center"/>
        <w:rPr>
          <w:b/>
          <w:sz w:val="25"/>
          <w:szCs w:val="25"/>
        </w:rPr>
      </w:pPr>
      <w:r w:rsidRPr="00BA7F15">
        <w:rPr>
          <w:b/>
          <w:sz w:val="25"/>
          <w:szCs w:val="25"/>
        </w:rPr>
        <w:t xml:space="preserve"> Condiții de suspendare și rezoluțiune a prezentului contract</w:t>
      </w:r>
    </w:p>
    <w:p w14:paraId="7113215E" w14:textId="77777777" w:rsidR="003C6677" w:rsidRPr="00BA7F15" w:rsidRDefault="003C6677" w:rsidP="003C6677">
      <w:pPr>
        <w:pStyle w:val="Corptext"/>
        <w:numPr>
          <w:ilvl w:val="0"/>
          <w:numId w:val="3"/>
        </w:numPr>
        <w:tabs>
          <w:tab w:val="left" w:pos="1418"/>
        </w:tabs>
        <w:spacing w:after="0"/>
        <w:ind w:left="0" w:firstLine="567"/>
        <w:jc w:val="both"/>
        <w:rPr>
          <w:sz w:val="25"/>
          <w:szCs w:val="25"/>
          <w:lang w:val="ro-RO"/>
        </w:rPr>
      </w:pPr>
      <w:r w:rsidRPr="00BA7F15">
        <w:rPr>
          <w:sz w:val="25"/>
          <w:szCs w:val="25"/>
          <w:lang w:val="ro-RO"/>
        </w:rPr>
        <w:t>În cazul în care, pe parcursul executării contractului, gestionarul nu respectă prevederile actelor normative cu incidență în domeniu, clauzele contractuale și altele decât cele pentru care se pot aplica clauze de rezoluțiune, administratorul suspendă prezentul contract până la remedierea situației respective în condițiile art. 6 din Legea vânătorii și a protecției fondului cinegetic nr.</w:t>
      </w:r>
      <w:r>
        <w:rPr>
          <w:sz w:val="25"/>
          <w:szCs w:val="25"/>
          <w:lang w:val="ro-RO"/>
        </w:rPr>
        <w:t xml:space="preserve"> </w:t>
      </w:r>
      <w:r w:rsidRPr="00BA7F15">
        <w:rPr>
          <w:sz w:val="25"/>
          <w:szCs w:val="25"/>
          <w:lang w:val="ro-RO"/>
        </w:rPr>
        <w:t>55/2024.</w:t>
      </w:r>
    </w:p>
    <w:p w14:paraId="05F40917" w14:textId="77777777" w:rsidR="003C6677" w:rsidRPr="00BA7F15" w:rsidRDefault="003C6677" w:rsidP="003C6677">
      <w:pPr>
        <w:pStyle w:val="Corptext"/>
        <w:numPr>
          <w:ilvl w:val="0"/>
          <w:numId w:val="3"/>
        </w:numPr>
        <w:tabs>
          <w:tab w:val="left" w:pos="1418"/>
        </w:tabs>
        <w:spacing w:after="0"/>
        <w:ind w:left="0" w:firstLine="567"/>
        <w:jc w:val="both"/>
        <w:rPr>
          <w:sz w:val="25"/>
          <w:szCs w:val="25"/>
          <w:lang w:val="ro-RO"/>
        </w:rPr>
      </w:pPr>
      <w:r w:rsidRPr="00BA7F15">
        <w:rPr>
          <w:sz w:val="25"/>
          <w:szCs w:val="25"/>
          <w:lang w:val="ro-RO"/>
        </w:rPr>
        <w:t xml:space="preserve">Dacă gestionarul fondului cinegetic nu remediază situația în termen de 30 de zile calendaristice de la primirea notificării transmise de administrator privind suspendarea contractului, contractul este </w:t>
      </w:r>
      <w:proofErr w:type="spellStart"/>
      <w:r w:rsidRPr="00BA7F15">
        <w:rPr>
          <w:sz w:val="25"/>
          <w:szCs w:val="25"/>
          <w:lang w:val="ro-RO"/>
        </w:rPr>
        <w:t>rezolvit</w:t>
      </w:r>
      <w:proofErr w:type="spellEnd"/>
      <w:r w:rsidRPr="00BA7F15">
        <w:rPr>
          <w:sz w:val="25"/>
          <w:szCs w:val="25"/>
          <w:lang w:val="ro-RO"/>
        </w:rPr>
        <w:t xml:space="preserve"> unilateral de către administrator, iar gestionarul fondului cinegetic este direct răspunzător și obligat la plata eventualelor prejudicii cauzate din culpa sa.</w:t>
      </w:r>
    </w:p>
    <w:p w14:paraId="7E0D673B" w14:textId="77777777" w:rsidR="003C6677" w:rsidRPr="00BA7F15" w:rsidRDefault="003C6677" w:rsidP="003C6677">
      <w:pPr>
        <w:pStyle w:val="Corptext"/>
        <w:numPr>
          <w:ilvl w:val="0"/>
          <w:numId w:val="3"/>
        </w:numPr>
        <w:tabs>
          <w:tab w:val="left" w:pos="1418"/>
        </w:tabs>
        <w:spacing w:after="0"/>
        <w:ind w:left="0" w:firstLine="567"/>
        <w:jc w:val="both"/>
        <w:rPr>
          <w:sz w:val="25"/>
          <w:szCs w:val="25"/>
          <w:lang w:val="ro-RO"/>
        </w:rPr>
      </w:pPr>
      <w:r w:rsidRPr="00BA7F15">
        <w:rPr>
          <w:sz w:val="25"/>
          <w:szCs w:val="25"/>
          <w:lang w:val="ro-RO"/>
        </w:rPr>
        <w:t>După rezoluțiunea contractului, gestionarul poartă răspundere totală pentru fondul cinegetic respectiv până la data transmiterii acestuia administratorului prin actul de predare-primire.</w:t>
      </w:r>
    </w:p>
    <w:p w14:paraId="633E4542" w14:textId="77777777" w:rsidR="003C6677" w:rsidRPr="00BA7F15" w:rsidRDefault="003C6677" w:rsidP="003C6677">
      <w:pPr>
        <w:pStyle w:val="Corptext"/>
        <w:numPr>
          <w:ilvl w:val="0"/>
          <w:numId w:val="3"/>
        </w:numPr>
        <w:tabs>
          <w:tab w:val="left" w:pos="1418"/>
        </w:tabs>
        <w:spacing w:after="0"/>
        <w:ind w:left="0" w:firstLine="567"/>
        <w:jc w:val="both"/>
        <w:rPr>
          <w:sz w:val="25"/>
          <w:szCs w:val="25"/>
          <w:lang w:val="ro-RO"/>
        </w:rPr>
      </w:pPr>
      <w:r w:rsidRPr="00BA7F15">
        <w:rPr>
          <w:sz w:val="25"/>
          <w:szCs w:val="25"/>
          <w:lang w:val="ro-RO"/>
        </w:rPr>
        <w:t>Prezentul contract se rezoluționează în următoarele cazuri:</w:t>
      </w:r>
    </w:p>
    <w:p w14:paraId="66F3D482" w14:textId="77777777" w:rsidR="003C6677" w:rsidRPr="00BA7F15" w:rsidRDefault="003C6677" w:rsidP="003C6677">
      <w:pPr>
        <w:pStyle w:val="Corptext"/>
        <w:numPr>
          <w:ilvl w:val="1"/>
          <w:numId w:val="3"/>
        </w:numPr>
        <w:tabs>
          <w:tab w:val="left" w:pos="851"/>
        </w:tabs>
        <w:spacing w:after="0"/>
        <w:ind w:left="0" w:firstLine="567"/>
        <w:jc w:val="both"/>
        <w:rPr>
          <w:sz w:val="25"/>
          <w:szCs w:val="25"/>
          <w:lang w:val="ro-RO"/>
        </w:rPr>
      </w:pPr>
      <w:r w:rsidRPr="00BA7F15">
        <w:rPr>
          <w:sz w:val="25"/>
          <w:szCs w:val="25"/>
          <w:lang w:val="ro-RO"/>
        </w:rPr>
        <w:t>Expirarea termenului, pentru care a fost încheiat contractul.</w:t>
      </w:r>
    </w:p>
    <w:p w14:paraId="332C6FC5" w14:textId="77777777" w:rsidR="003C6677" w:rsidRPr="00BA7F15" w:rsidRDefault="003C6677" w:rsidP="003C6677">
      <w:pPr>
        <w:pStyle w:val="Corptext"/>
        <w:numPr>
          <w:ilvl w:val="1"/>
          <w:numId w:val="3"/>
        </w:numPr>
        <w:tabs>
          <w:tab w:val="left" w:pos="851"/>
        </w:tabs>
        <w:spacing w:after="0"/>
        <w:ind w:left="0" w:firstLine="567"/>
        <w:jc w:val="both"/>
        <w:rPr>
          <w:sz w:val="25"/>
          <w:szCs w:val="25"/>
          <w:lang w:val="ro-RO"/>
        </w:rPr>
      </w:pPr>
      <w:r w:rsidRPr="00BA7F15">
        <w:rPr>
          <w:sz w:val="25"/>
          <w:szCs w:val="25"/>
          <w:lang w:val="ro-RO"/>
        </w:rPr>
        <w:t xml:space="preserve">La prezentarea datelor eronate privind evaluarea efectivelor de interes cinegetic, care nu corespund realității prin micșorarea și/sau mărirea considerabilă a numărului real de exemplare existent, per specie în parte, cu mai mult de </w:t>
      </w:r>
      <w:r w:rsidRPr="00C430F4">
        <w:rPr>
          <w:sz w:val="25"/>
          <w:szCs w:val="25"/>
          <w:lang w:val="ro-RO"/>
        </w:rPr>
        <w:t>30%,</w:t>
      </w:r>
      <w:r w:rsidRPr="00BA7F15">
        <w:rPr>
          <w:sz w:val="25"/>
          <w:szCs w:val="25"/>
          <w:lang w:val="ro-RO"/>
        </w:rPr>
        <w:t xml:space="preserve"> </w:t>
      </w:r>
      <w:r w:rsidRPr="00BA7F15">
        <w:rPr>
          <w:i/>
          <w:iCs/>
          <w:sz w:val="25"/>
          <w:szCs w:val="25"/>
          <w:lang w:val="ro-RO"/>
        </w:rPr>
        <w:t>(divergența se constată doar prin o evaluare repetată a efectivelor de interes cinegetic, cu participarea inclusiv a reprezentantului/reprezentanților administratorului)</w:t>
      </w:r>
      <w:r w:rsidRPr="00BA7F15">
        <w:rPr>
          <w:sz w:val="25"/>
          <w:szCs w:val="25"/>
          <w:lang w:val="ro-RO"/>
        </w:rPr>
        <w:t>.</w:t>
      </w:r>
    </w:p>
    <w:p w14:paraId="4AC8ABA9" w14:textId="77777777" w:rsidR="003C6677" w:rsidRPr="00BA7F15" w:rsidRDefault="003C6677" w:rsidP="003C6677">
      <w:pPr>
        <w:pStyle w:val="Corptext"/>
        <w:numPr>
          <w:ilvl w:val="1"/>
          <w:numId w:val="3"/>
        </w:numPr>
        <w:tabs>
          <w:tab w:val="left" w:pos="851"/>
        </w:tabs>
        <w:spacing w:after="0"/>
        <w:ind w:left="0" w:firstLine="567"/>
        <w:jc w:val="both"/>
        <w:rPr>
          <w:sz w:val="25"/>
          <w:szCs w:val="25"/>
          <w:lang w:val="ro-RO"/>
        </w:rPr>
      </w:pPr>
      <w:r w:rsidRPr="00BA7F15">
        <w:rPr>
          <w:sz w:val="25"/>
          <w:szCs w:val="25"/>
          <w:lang w:val="ro-RO"/>
        </w:rPr>
        <w:t>La solicitarea gestionarului, cu condiția notificării în scris a administratorului,  cu cel puțin 30 de zile calendaristice, anticipat rezoluțiunii.</w:t>
      </w:r>
    </w:p>
    <w:p w14:paraId="0F6E5D19" w14:textId="77777777" w:rsidR="003C6677" w:rsidRPr="00BA7F15" w:rsidRDefault="003C6677" w:rsidP="003C6677">
      <w:pPr>
        <w:pStyle w:val="Corptext"/>
        <w:numPr>
          <w:ilvl w:val="0"/>
          <w:numId w:val="3"/>
        </w:numPr>
        <w:tabs>
          <w:tab w:val="left" w:pos="851"/>
        </w:tabs>
        <w:spacing w:after="0"/>
        <w:ind w:left="0" w:firstLine="567"/>
        <w:jc w:val="both"/>
        <w:rPr>
          <w:sz w:val="25"/>
          <w:szCs w:val="25"/>
          <w:lang w:val="ro-RO"/>
        </w:rPr>
      </w:pPr>
      <w:r w:rsidRPr="00BA7F15">
        <w:rPr>
          <w:sz w:val="25"/>
          <w:szCs w:val="25"/>
          <w:lang w:val="ro-RO"/>
        </w:rPr>
        <w:t>La solicitarea administratorului, în cazurile când:</w:t>
      </w:r>
    </w:p>
    <w:p w14:paraId="17F62E60" w14:textId="77777777" w:rsidR="003C6677" w:rsidRPr="00BA7F15" w:rsidRDefault="003C6677" w:rsidP="003C6677">
      <w:pPr>
        <w:pStyle w:val="Corptext"/>
        <w:numPr>
          <w:ilvl w:val="1"/>
          <w:numId w:val="3"/>
        </w:numPr>
        <w:tabs>
          <w:tab w:val="left" w:pos="1418"/>
        </w:tabs>
        <w:spacing w:after="0"/>
        <w:ind w:left="0" w:firstLine="567"/>
        <w:jc w:val="both"/>
        <w:rPr>
          <w:sz w:val="25"/>
          <w:szCs w:val="25"/>
          <w:lang w:val="ro-RO"/>
        </w:rPr>
      </w:pPr>
      <w:r w:rsidRPr="00BA7F15">
        <w:rPr>
          <w:sz w:val="25"/>
          <w:szCs w:val="25"/>
          <w:lang w:val="ro-RO"/>
        </w:rPr>
        <w:t>Gestionarul nu respectă/execută obligațiunile prevăzute de cadrul normativ cu incidență în domeniu și clauzele prezentului contract.</w:t>
      </w:r>
    </w:p>
    <w:p w14:paraId="5A5DC562" w14:textId="77777777" w:rsidR="003C6677" w:rsidRPr="00BA7F15" w:rsidRDefault="003C6677" w:rsidP="003C6677">
      <w:pPr>
        <w:pStyle w:val="Corptext"/>
        <w:numPr>
          <w:ilvl w:val="1"/>
          <w:numId w:val="3"/>
        </w:numPr>
        <w:tabs>
          <w:tab w:val="left" w:pos="1418"/>
        </w:tabs>
        <w:spacing w:after="0"/>
        <w:ind w:left="0" w:firstLine="567"/>
        <w:jc w:val="both"/>
        <w:rPr>
          <w:sz w:val="25"/>
          <w:szCs w:val="25"/>
          <w:lang w:val="ro-RO"/>
        </w:rPr>
      </w:pPr>
      <w:r w:rsidRPr="00BA7F15">
        <w:rPr>
          <w:sz w:val="25"/>
          <w:szCs w:val="25"/>
          <w:lang w:val="ro-RO"/>
        </w:rPr>
        <w:t>Gestionarul desfășoară activități/acțiuni, constatate, contrar destinației și condițiilor de folosință prevăzute de actele normative cu incidență în domeniu și de clauzele prezentului contract.</w:t>
      </w:r>
    </w:p>
    <w:p w14:paraId="5A6A1665" w14:textId="77777777" w:rsidR="003C6677" w:rsidRPr="00BA7F15" w:rsidRDefault="003C6677" w:rsidP="003C6677">
      <w:pPr>
        <w:pStyle w:val="Corptext"/>
        <w:numPr>
          <w:ilvl w:val="1"/>
          <w:numId w:val="3"/>
        </w:numPr>
        <w:tabs>
          <w:tab w:val="left" w:pos="1418"/>
        </w:tabs>
        <w:spacing w:after="0"/>
        <w:ind w:left="0" w:firstLine="567"/>
        <w:jc w:val="both"/>
        <w:rPr>
          <w:sz w:val="25"/>
          <w:szCs w:val="25"/>
          <w:lang w:val="ro-RO"/>
        </w:rPr>
      </w:pPr>
      <w:r w:rsidRPr="00BA7F15">
        <w:rPr>
          <w:sz w:val="25"/>
          <w:szCs w:val="25"/>
          <w:lang w:val="ro-RO"/>
        </w:rPr>
        <w:t>Gestionarul din varii motive, nu achită plata anuală pentru folosința fondului cinegetic, în termen de maxim 60 zile calendaristice după expirarea termenului de achitare prevăzut în art. 7 alin. (1) din Legea vânătorii și a protecției fondului cinegetic nr. 55/2024 și prezentul contract.</w:t>
      </w:r>
    </w:p>
    <w:p w14:paraId="32E9F9B5" w14:textId="77777777" w:rsidR="003C6677" w:rsidRPr="00BA7F15" w:rsidRDefault="003C6677" w:rsidP="003C6677">
      <w:pPr>
        <w:pStyle w:val="Corptext"/>
        <w:numPr>
          <w:ilvl w:val="1"/>
          <w:numId w:val="3"/>
        </w:numPr>
        <w:tabs>
          <w:tab w:val="left" w:pos="1418"/>
        </w:tabs>
        <w:spacing w:after="0"/>
        <w:ind w:left="0" w:firstLine="567"/>
        <w:jc w:val="both"/>
        <w:rPr>
          <w:sz w:val="25"/>
          <w:szCs w:val="25"/>
          <w:lang w:val="ro-RO"/>
        </w:rPr>
      </w:pPr>
      <w:r w:rsidRPr="00BA7F15">
        <w:rPr>
          <w:sz w:val="25"/>
          <w:szCs w:val="25"/>
          <w:lang w:val="ro-RO"/>
        </w:rPr>
        <w:t xml:space="preserve">Se constată scăderea nejustificată a numărului de exemplare pentru specia principală de vânat, cu mai mult de 20% în raport cu efectivul optim stabilit </w:t>
      </w:r>
      <w:r w:rsidRPr="00BA7F15">
        <w:rPr>
          <w:i/>
          <w:iCs/>
          <w:sz w:val="25"/>
          <w:szCs w:val="25"/>
          <w:lang w:val="ro-RO"/>
        </w:rPr>
        <w:t xml:space="preserve">(în cazul când urmare a primei </w:t>
      </w:r>
      <w:r w:rsidRPr="00BA7F15">
        <w:rPr>
          <w:i/>
          <w:iCs/>
          <w:sz w:val="25"/>
          <w:szCs w:val="25"/>
          <w:lang w:val="ro-RO"/>
        </w:rPr>
        <w:lastRenderedPageBreak/>
        <w:t>evaluări a efectivelor de vânat efectuate de către gestionar, numărul real de exemplare era egal sau mai mare decât efectivul optim)</w:t>
      </w:r>
      <w:r w:rsidRPr="00BA7F15">
        <w:rPr>
          <w:sz w:val="25"/>
          <w:szCs w:val="25"/>
          <w:lang w:val="ro-RO"/>
        </w:rPr>
        <w:t>.</w:t>
      </w:r>
    </w:p>
    <w:p w14:paraId="551D6680" w14:textId="77777777" w:rsidR="003C6677" w:rsidRPr="00BA7F15" w:rsidRDefault="003C6677" w:rsidP="003C6677">
      <w:pPr>
        <w:pStyle w:val="Corptext"/>
        <w:numPr>
          <w:ilvl w:val="2"/>
          <w:numId w:val="3"/>
        </w:numPr>
        <w:spacing w:after="0"/>
        <w:ind w:left="0" w:firstLine="567"/>
        <w:jc w:val="both"/>
        <w:rPr>
          <w:sz w:val="25"/>
          <w:szCs w:val="25"/>
          <w:lang w:val="ro-RO"/>
        </w:rPr>
      </w:pPr>
      <w:r w:rsidRPr="00BA7F15">
        <w:rPr>
          <w:sz w:val="25"/>
          <w:szCs w:val="25"/>
          <w:lang w:val="ro-RO"/>
        </w:rPr>
        <w:t>Sunt considerate motive justificate:</w:t>
      </w:r>
    </w:p>
    <w:p w14:paraId="63F21CDB" w14:textId="77777777" w:rsidR="003C6677" w:rsidRPr="00BA7F15" w:rsidRDefault="003C6677" w:rsidP="003C6677">
      <w:pPr>
        <w:pStyle w:val="Corptext"/>
        <w:numPr>
          <w:ilvl w:val="3"/>
          <w:numId w:val="3"/>
        </w:numPr>
        <w:spacing w:after="0"/>
        <w:ind w:left="0" w:firstLine="567"/>
        <w:jc w:val="both"/>
        <w:rPr>
          <w:sz w:val="25"/>
          <w:szCs w:val="25"/>
          <w:lang w:val="ro-RO"/>
        </w:rPr>
      </w:pPr>
      <w:r w:rsidRPr="00BA7F15">
        <w:rPr>
          <w:sz w:val="25"/>
          <w:szCs w:val="25"/>
          <w:lang w:val="ro-RO"/>
        </w:rPr>
        <w:t>Epizootiile declarate oficial.</w:t>
      </w:r>
    </w:p>
    <w:p w14:paraId="5A49EE06" w14:textId="5AF54246" w:rsidR="003C6677" w:rsidRPr="00BA7F15" w:rsidRDefault="003C6677" w:rsidP="003C6677">
      <w:pPr>
        <w:pStyle w:val="Corptext"/>
        <w:numPr>
          <w:ilvl w:val="3"/>
          <w:numId w:val="3"/>
        </w:numPr>
        <w:spacing w:after="0"/>
        <w:ind w:left="0" w:firstLine="567"/>
        <w:jc w:val="both"/>
        <w:rPr>
          <w:sz w:val="25"/>
          <w:szCs w:val="25"/>
          <w:lang w:val="ro-RO"/>
        </w:rPr>
      </w:pPr>
      <w:r w:rsidRPr="00BA7F15">
        <w:rPr>
          <w:sz w:val="25"/>
          <w:szCs w:val="25"/>
          <w:lang w:val="ro-RO"/>
        </w:rPr>
        <w:t>Calamitățile declarate oficial.</w:t>
      </w:r>
    </w:p>
    <w:p w14:paraId="613D4EAB" w14:textId="0DFC4E93" w:rsidR="003C6677" w:rsidRPr="00BA7F15" w:rsidRDefault="003C6677" w:rsidP="003C6677">
      <w:pPr>
        <w:pStyle w:val="Corptext"/>
        <w:numPr>
          <w:ilvl w:val="3"/>
          <w:numId w:val="3"/>
        </w:numPr>
        <w:spacing w:after="0"/>
        <w:ind w:left="0" w:firstLine="567"/>
        <w:jc w:val="both"/>
        <w:rPr>
          <w:sz w:val="25"/>
          <w:szCs w:val="25"/>
          <w:lang w:val="ro-RO"/>
        </w:rPr>
      </w:pPr>
      <w:r w:rsidRPr="00BA7F15">
        <w:rPr>
          <w:sz w:val="25"/>
          <w:szCs w:val="25"/>
          <w:lang w:val="ro-RO"/>
        </w:rPr>
        <w:t xml:space="preserve">Migrarea în alte fonduri cinegetice </w:t>
      </w:r>
      <w:r w:rsidRPr="00BA7F15">
        <w:rPr>
          <w:i/>
          <w:iCs/>
          <w:sz w:val="25"/>
          <w:szCs w:val="25"/>
          <w:lang w:val="ro-RO"/>
        </w:rPr>
        <w:t>(fiind evaluată/prezentă o creștere a efectivelor în fondurile cinegetice învecinate)</w:t>
      </w:r>
      <w:r w:rsidRPr="00BA7F15">
        <w:rPr>
          <w:sz w:val="25"/>
          <w:szCs w:val="25"/>
          <w:lang w:val="ro-RO"/>
        </w:rPr>
        <w:t>.</w:t>
      </w:r>
    </w:p>
    <w:p w14:paraId="07FFE4F2" w14:textId="77777777" w:rsidR="003C6677" w:rsidRPr="00BA7F15" w:rsidRDefault="003C6677" w:rsidP="003C6677">
      <w:pPr>
        <w:pStyle w:val="Corptext"/>
        <w:numPr>
          <w:ilvl w:val="3"/>
          <w:numId w:val="3"/>
        </w:numPr>
        <w:spacing w:after="0"/>
        <w:ind w:left="0" w:firstLine="567"/>
        <w:jc w:val="both"/>
        <w:rPr>
          <w:sz w:val="25"/>
          <w:szCs w:val="25"/>
          <w:lang w:val="ro-RO"/>
        </w:rPr>
      </w:pPr>
      <w:r w:rsidRPr="00BA7F15">
        <w:rPr>
          <w:sz w:val="25"/>
          <w:szCs w:val="25"/>
          <w:lang w:val="ro-RO"/>
        </w:rPr>
        <w:t xml:space="preserve"> Creșterea semnificativă a efectivelor de specii prădătoare.</w:t>
      </w:r>
    </w:p>
    <w:p w14:paraId="7EFEBDD3" w14:textId="77777777" w:rsidR="003C6677" w:rsidRPr="00BA7F15" w:rsidRDefault="003C6677" w:rsidP="003C6677">
      <w:pPr>
        <w:pStyle w:val="Corptext"/>
        <w:numPr>
          <w:ilvl w:val="3"/>
          <w:numId w:val="3"/>
        </w:numPr>
        <w:spacing w:after="0"/>
        <w:ind w:left="0" w:firstLine="567"/>
        <w:jc w:val="both"/>
        <w:rPr>
          <w:sz w:val="25"/>
          <w:szCs w:val="25"/>
          <w:lang w:val="ro-RO"/>
        </w:rPr>
      </w:pPr>
      <w:r w:rsidRPr="00BA7F15">
        <w:rPr>
          <w:sz w:val="25"/>
          <w:szCs w:val="25"/>
          <w:lang w:val="ro-RO"/>
        </w:rPr>
        <w:t xml:space="preserve"> Creșterea semnificativă a efectivelor speciilor concurente.</w:t>
      </w:r>
    </w:p>
    <w:p w14:paraId="0DC54469" w14:textId="77777777" w:rsidR="003C6677" w:rsidRPr="00BA7F15" w:rsidRDefault="003C6677" w:rsidP="003C6677">
      <w:pPr>
        <w:pStyle w:val="Corptext"/>
        <w:numPr>
          <w:ilvl w:val="3"/>
          <w:numId w:val="3"/>
        </w:numPr>
        <w:spacing w:after="0"/>
        <w:ind w:left="0" w:firstLine="567"/>
        <w:jc w:val="both"/>
        <w:rPr>
          <w:sz w:val="25"/>
          <w:szCs w:val="25"/>
          <w:lang w:val="ro-RO"/>
        </w:rPr>
      </w:pPr>
      <w:r w:rsidRPr="00BA7F15">
        <w:rPr>
          <w:sz w:val="25"/>
          <w:szCs w:val="25"/>
          <w:lang w:val="ro-RO"/>
        </w:rPr>
        <w:t xml:space="preserve"> Modificarea semnificativă a condițiilor de biotop.</w:t>
      </w:r>
    </w:p>
    <w:p w14:paraId="63DE3441" w14:textId="77777777" w:rsidR="003C6677" w:rsidRPr="00BA7F15" w:rsidRDefault="003C6677" w:rsidP="003C6677">
      <w:pPr>
        <w:pStyle w:val="Corptext"/>
        <w:numPr>
          <w:ilvl w:val="0"/>
          <w:numId w:val="3"/>
        </w:numPr>
        <w:tabs>
          <w:tab w:val="left" w:pos="1418"/>
        </w:tabs>
        <w:spacing w:after="0"/>
        <w:ind w:left="0" w:firstLine="567"/>
        <w:jc w:val="both"/>
        <w:rPr>
          <w:sz w:val="25"/>
          <w:szCs w:val="25"/>
          <w:lang w:val="ro-RO"/>
        </w:rPr>
      </w:pPr>
      <w:r w:rsidRPr="00BA7F15">
        <w:rPr>
          <w:sz w:val="25"/>
          <w:szCs w:val="25"/>
          <w:lang w:val="ro-RO"/>
        </w:rPr>
        <w:t xml:space="preserve">Rezoluțiunea contractului nu exonerează gestionarul de răspundere față de administrator și de terți </w:t>
      </w:r>
      <w:r w:rsidRPr="00BA7F15">
        <w:rPr>
          <w:i/>
          <w:iCs/>
          <w:sz w:val="25"/>
          <w:szCs w:val="25"/>
          <w:lang w:val="ro-RO"/>
        </w:rPr>
        <w:t xml:space="preserve">(după caz) </w:t>
      </w:r>
      <w:r w:rsidRPr="00BA7F15">
        <w:rPr>
          <w:sz w:val="25"/>
          <w:szCs w:val="25"/>
          <w:lang w:val="ro-RO"/>
        </w:rPr>
        <w:t xml:space="preserve">pentru perioada în care a fost parte în contractul de folosință. </w:t>
      </w:r>
    </w:p>
    <w:bookmarkEnd w:id="5"/>
    <w:p w14:paraId="5E877FB9" w14:textId="77777777" w:rsidR="003C6677" w:rsidRPr="00BA7F15" w:rsidRDefault="003C6677" w:rsidP="003C6677">
      <w:pPr>
        <w:ind w:firstLine="709"/>
        <w:jc w:val="center"/>
        <w:rPr>
          <w:b/>
          <w:sz w:val="25"/>
          <w:szCs w:val="25"/>
        </w:rPr>
      </w:pPr>
    </w:p>
    <w:p w14:paraId="0F3BBB72" w14:textId="77777777" w:rsidR="003C6677" w:rsidRPr="00BA7F15" w:rsidRDefault="003C6677" w:rsidP="003C6677">
      <w:pPr>
        <w:ind w:firstLine="709"/>
        <w:jc w:val="center"/>
        <w:rPr>
          <w:b/>
          <w:sz w:val="25"/>
          <w:szCs w:val="25"/>
        </w:rPr>
      </w:pPr>
      <w:r w:rsidRPr="00BA7F15">
        <w:rPr>
          <w:b/>
          <w:sz w:val="25"/>
          <w:szCs w:val="25"/>
        </w:rPr>
        <w:t>CAPITOLUL VII</w:t>
      </w:r>
    </w:p>
    <w:p w14:paraId="0192B2B9" w14:textId="77777777" w:rsidR="003C6677" w:rsidRPr="00BA7F15" w:rsidRDefault="003C6677" w:rsidP="003C6677">
      <w:pPr>
        <w:ind w:firstLine="709"/>
        <w:jc w:val="center"/>
        <w:rPr>
          <w:b/>
          <w:sz w:val="25"/>
          <w:szCs w:val="25"/>
        </w:rPr>
      </w:pPr>
      <w:r w:rsidRPr="00BA7F15">
        <w:rPr>
          <w:b/>
          <w:sz w:val="25"/>
          <w:szCs w:val="25"/>
        </w:rPr>
        <w:t xml:space="preserve"> Forța majoră</w:t>
      </w:r>
    </w:p>
    <w:p w14:paraId="73DF206C" w14:textId="77777777" w:rsidR="003C6677" w:rsidRPr="00BA7F15" w:rsidRDefault="003C6677" w:rsidP="003C6677">
      <w:pPr>
        <w:numPr>
          <w:ilvl w:val="0"/>
          <w:numId w:val="3"/>
        </w:numPr>
        <w:ind w:left="0" w:firstLine="568"/>
        <w:jc w:val="both"/>
        <w:rPr>
          <w:sz w:val="25"/>
          <w:szCs w:val="25"/>
        </w:rPr>
      </w:pPr>
      <w:r w:rsidRPr="00BA7F15">
        <w:rPr>
          <w:sz w:val="25"/>
          <w:szCs w:val="25"/>
        </w:rPr>
        <w:t>Forța majoră este orice eveniment extern, imprevizibil, absolut invincibil și inevitabil, un eveniment care nu poate fi prevăzut și nici împiedicat de către părți și nu putea fi prevăzut în momentul încheierii prezentului contract și care face imposibilă îndeplinirea obligațiilor contractuale în tot sau în parte.</w:t>
      </w:r>
    </w:p>
    <w:p w14:paraId="51EBB86F" w14:textId="77777777" w:rsidR="003C6677" w:rsidRPr="00BA7F15" w:rsidRDefault="003C6677" w:rsidP="003C6677">
      <w:pPr>
        <w:numPr>
          <w:ilvl w:val="1"/>
          <w:numId w:val="3"/>
        </w:numPr>
        <w:ind w:left="0" w:firstLine="567"/>
        <w:jc w:val="both"/>
        <w:rPr>
          <w:sz w:val="25"/>
          <w:szCs w:val="25"/>
        </w:rPr>
      </w:pPr>
      <w:r w:rsidRPr="00BA7F15">
        <w:rPr>
          <w:sz w:val="25"/>
          <w:szCs w:val="25"/>
        </w:rPr>
        <w:t xml:space="preserve"> Sunt considerate asemenea evenimente, războaie, revoluții, incendii masive, inundații masive sau orice alte catastrofe naturale inclusiv restricții apărute ca urmare a unei epizootii declarate oficial. </w:t>
      </w:r>
    </w:p>
    <w:p w14:paraId="5B0F609A" w14:textId="77777777" w:rsidR="003C6677" w:rsidRPr="00BA7F15" w:rsidRDefault="003C6677" w:rsidP="003C6677">
      <w:pPr>
        <w:numPr>
          <w:ilvl w:val="0"/>
          <w:numId w:val="3"/>
        </w:numPr>
        <w:ind w:left="0" w:firstLine="567"/>
        <w:jc w:val="both"/>
        <w:rPr>
          <w:sz w:val="25"/>
          <w:szCs w:val="25"/>
        </w:rPr>
      </w:pPr>
      <w:r w:rsidRPr="00BA7F15">
        <w:rPr>
          <w:sz w:val="25"/>
          <w:szCs w:val="25"/>
        </w:rPr>
        <w:t>Forța majoră exonerează părțile contractante de îndeplinirea obligațiilor asumate prin prezentul contract doar în cazul în care sunt afectate de evenimentul care constituie forța majoră, pe toată perioada în care aceasta acționează.</w:t>
      </w:r>
    </w:p>
    <w:p w14:paraId="77F9CB75" w14:textId="77777777" w:rsidR="003C6677" w:rsidRPr="00BA7F15" w:rsidRDefault="003C6677" w:rsidP="003C6677">
      <w:pPr>
        <w:numPr>
          <w:ilvl w:val="0"/>
          <w:numId w:val="3"/>
        </w:numPr>
        <w:ind w:left="0" w:firstLine="567"/>
        <w:jc w:val="both"/>
        <w:rPr>
          <w:sz w:val="25"/>
          <w:szCs w:val="25"/>
        </w:rPr>
      </w:pPr>
      <w:r w:rsidRPr="00BA7F15">
        <w:rPr>
          <w:sz w:val="25"/>
          <w:szCs w:val="25"/>
        </w:rPr>
        <w:t>Îndeplinirea clauzelor contractului va fi suspendată în perioada de acțiune a forței majore, dar fără a prejudicia drepturile ce li se cuveneau pârților până la declararea acesteia.</w:t>
      </w:r>
    </w:p>
    <w:p w14:paraId="44FF4DB3" w14:textId="77777777" w:rsidR="003C6677" w:rsidRPr="00BA7F15" w:rsidRDefault="003C6677" w:rsidP="003C6677">
      <w:pPr>
        <w:numPr>
          <w:ilvl w:val="0"/>
          <w:numId w:val="3"/>
        </w:numPr>
        <w:ind w:left="0" w:firstLine="567"/>
        <w:jc w:val="both"/>
        <w:rPr>
          <w:sz w:val="25"/>
          <w:szCs w:val="25"/>
        </w:rPr>
      </w:pPr>
      <w:r w:rsidRPr="00BA7F15">
        <w:rPr>
          <w:sz w:val="25"/>
          <w:szCs w:val="25"/>
        </w:rPr>
        <w:t xml:space="preserve"> Gestionarul fondului cinegetic afectat și/sau care invocă forța majoră are obligația de a notifica administratorul, imediat, în scris, despre producerea acesteia și de a întreprinde toate măsurile ce se impun în vederea limitării consecințelor.</w:t>
      </w:r>
    </w:p>
    <w:p w14:paraId="1154B228" w14:textId="77777777" w:rsidR="003C6677" w:rsidRPr="00BA7F15" w:rsidRDefault="003C6677" w:rsidP="003C6677">
      <w:pPr>
        <w:numPr>
          <w:ilvl w:val="0"/>
          <w:numId w:val="3"/>
        </w:numPr>
        <w:ind w:left="0" w:firstLine="567"/>
        <w:jc w:val="both"/>
        <w:rPr>
          <w:sz w:val="25"/>
          <w:szCs w:val="25"/>
        </w:rPr>
      </w:pPr>
      <w:r w:rsidRPr="00BA7F15">
        <w:rPr>
          <w:sz w:val="25"/>
          <w:szCs w:val="25"/>
        </w:rPr>
        <w:t xml:space="preserve"> Gestionarul fondului cinegetic afectat de un asemenea eveniment are obligația să remită documentația care atestă apariția cazului de forța majora în termen de cel mult 30 zile calendaristice de la apariție și respectiv în 15 zile calendaristice de la încetarea acesteia, în adresa administratorului. </w:t>
      </w:r>
    </w:p>
    <w:p w14:paraId="7943721C" w14:textId="77777777" w:rsidR="003C6677" w:rsidRPr="00BA7F15" w:rsidRDefault="003C6677" w:rsidP="003C6677">
      <w:pPr>
        <w:ind w:firstLine="709"/>
        <w:jc w:val="center"/>
        <w:rPr>
          <w:b/>
          <w:sz w:val="25"/>
          <w:szCs w:val="25"/>
        </w:rPr>
      </w:pPr>
    </w:p>
    <w:p w14:paraId="2B7D8440" w14:textId="77777777" w:rsidR="003C6677" w:rsidRPr="00BA7F15" w:rsidRDefault="003C6677" w:rsidP="003C6677">
      <w:pPr>
        <w:ind w:firstLine="709"/>
        <w:jc w:val="center"/>
        <w:rPr>
          <w:b/>
          <w:sz w:val="25"/>
          <w:szCs w:val="25"/>
        </w:rPr>
      </w:pPr>
      <w:r w:rsidRPr="00BA7F15">
        <w:rPr>
          <w:b/>
          <w:sz w:val="25"/>
          <w:szCs w:val="25"/>
        </w:rPr>
        <w:t>CAPITOLUL VIII</w:t>
      </w:r>
    </w:p>
    <w:p w14:paraId="09474A45" w14:textId="77777777" w:rsidR="003C6677" w:rsidRPr="00BA7F15" w:rsidRDefault="003C6677" w:rsidP="003C6677">
      <w:pPr>
        <w:ind w:firstLine="709"/>
        <w:jc w:val="center"/>
        <w:rPr>
          <w:b/>
          <w:sz w:val="25"/>
          <w:szCs w:val="25"/>
        </w:rPr>
      </w:pPr>
      <w:r w:rsidRPr="00BA7F15">
        <w:rPr>
          <w:b/>
          <w:sz w:val="25"/>
          <w:szCs w:val="25"/>
        </w:rPr>
        <w:t xml:space="preserve"> Litigii</w:t>
      </w:r>
    </w:p>
    <w:p w14:paraId="0EF8E354" w14:textId="77777777" w:rsidR="003C6677" w:rsidRPr="00BA7F15" w:rsidRDefault="003C6677" w:rsidP="003C6677">
      <w:pPr>
        <w:pStyle w:val="Corptext"/>
        <w:numPr>
          <w:ilvl w:val="0"/>
          <w:numId w:val="3"/>
        </w:numPr>
        <w:spacing w:after="0" w:line="276" w:lineRule="auto"/>
        <w:ind w:left="0" w:firstLine="567"/>
        <w:jc w:val="both"/>
        <w:rPr>
          <w:sz w:val="25"/>
          <w:szCs w:val="25"/>
          <w:lang w:val="ro-RO"/>
        </w:rPr>
      </w:pPr>
      <w:r w:rsidRPr="00BA7F15">
        <w:rPr>
          <w:sz w:val="25"/>
          <w:szCs w:val="25"/>
          <w:lang w:val="ro-RO"/>
        </w:rPr>
        <w:t xml:space="preserve">Toate litigiile și neînțelegerile apărute între părți la executarea prezentului contract pot fi soluționate atât </w:t>
      </w:r>
      <w:bookmarkStart w:id="6" w:name="_Hlk178239717"/>
      <w:r w:rsidRPr="00BA7F15">
        <w:rPr>
          <w:sz w:val="25"/>
          <w:szCs w:val="25"/>
          <w:lang w:val="ro-RO"/>
        </w:rPr>
        <w:t>pe cale amiabilă prin tratative</w:t>
      </w:r>
      <w:bookmarkEnd w:id="6"/>
      <w:r w:rsidRPr="00BA7F15">
        <w:rPr>
          <w:sz w:val="25"/>
          <w:szCs w:val="25"/>
          <w:lang w:val="ro-RO"/>
        </w:rPr>
        <w:t>, cât și pe cale extrajudiciară, în instanță.</w:t>
      </w:r>
    </w:p>
    <w:p w14:paraId="7D35D212" w14:textId="77777777" w:rsidR="003C6677" w:rsidRPr="00BA7F15" w:rsidRDefault="003C6677" w:rsidP="003C6677">
      <w:pPr>
        <w:pStyle w:val="Corptext"/>
        <w:numPr>
          <w:ilvl w:val="0"/>
          <w:numId w:val="3"/>
        </w:numPr>
        <w:spacing w:after="0" w:line="276" w:lineRule="auto"/>
        <w:ind w:left="0" w:firstLine="567"/>
        <w:jc w:val="both"/>
        <w:rPr>
          <w:sz w:val="25"/>
          <w:szCs w:val="25"/>
          <w:lang w:val="ro-RO"/>
        </w:rPr>
      </w:pPr>
      <w:r w:rsidRPr="00BA7F15">
        <w:rPr>
          <w:sz w:val="25"/>
          <w:szCs w:val="25"/>
          <w:lang w:val="ro-RO"/>
        </w:rPr>
        <w:t>În cazul imposibilității soluționării litigiului pe cale amiabilă prin tratative, după întreprinderea tuturor măsurilor de soluționare a acestuia, litigiul se soluționează în ordine jurisdicțională în instanța de judecată din raza teritorială a sediului administratorului, în conformitate cu legislația în vigoare a Republicii Moldova.</w:t>
      </w:r>
    </w:p>
    <w:p w14:paraId="14C90476" w14:textId="77777777" w:rsidR="003C6677" w:rsidRDefault="003C6677" w:rsidP="003C6677">
      <w:pPr>
        <w:pStyle w:val="Corptext"/>
        <w:spacing w:after="0" w:line="276" w:lineRule="auto"/>
        <w:ind w:left="567"/>
        <w:jc w:val="both"/>
        <w:rPr>
          <w:sz w:val="25"/>
          <w:szCs w:val="25"/>
          <w:lang w:val="ro-RO"/>
        </w:rPr>
      </w:pPr>
    </w:p>
    <w:p w14:paraId="7EBCE985" w14:textId="77777777" w:rsidR="003C6677" w:rsidRDefault="003C6677" w:rsidP="003C6677">
      <w:pPr>
        <w:pStyle w:val="Corptext"/>
        <w:spacing w:after="0" w:line="276" w:lineRule="auto"/>
        <w:ind w:left="567"/>
        <w:jc w:val="both"/>
        <w:rPr>
          <w:sz w:val="25"/>
          <w:szCs w:val="25"/>
          <w:lang w:val="ro-RO"/>
        </w:rPr>
      </w:pPr>
    </w:p>
    <w:p w14:paraId="662CFBDA" w14:textId="77777777" w:rsidR="00C430F4" w:rsidRDefault="00C430F4" w:rsidP="003C6677">
      <w:pPr>
        <w:pStyle w:val="Corptext"/>
        <w:spacing w:after="0" w:line="276" w:lineRule="auto"/>
        <w:ind w:left="567"/>
        <w:jc w:val="both"/>
        <w:rPr>
          <w:sz w:val="25"/>
          <w:szCs w:val="25"/>
          <w:lang w:val="ro-RO"/>
        </w:rPr>
      </w:pPr>
    </w:p>
    <w:p w14:paraId="72821195" w14:textId="77777777" w:rsidR="00C430F4" w:rsidRDefault="00C430F4" w:rsidP="003C6677">
      <w:pPr>
        <w:pStyle w:val="Corptext"/>
        <w:spacing w:after="0" w:line="276" w:lineRule="auto"/>
        <w:ind w:left="567"/>
        <w:jc w:val="both"/>
        <w:rPr>
          <w:sz w:val="25"/>
          <w:szCs w:val="25"/>
          <w:lang w:val="ro-RO"/>
        </w:rPr>
      </w:pPr>
    </w:p>
    <w:p w14:paraId="50CBE5CE" w14:textId="77777777" w:rsidR="00C430F4" w:rsidRDefault="00C430F4" w:rsidP="003C6677">
      <w:pPr>
        <w:pStyle w:val="Corptext"/>
        <w:spacing w:after="0" w:line="276" w:lineRule="auto"/>
        <w:ind w:left="567"/>
        <w:jc w:val="both"/>
        <w:rPr>
          <w:sz w:val="25"/>
          <w:szCs w:val="25"/>
          <w:lang w:val="ro-RO"/>
        </w:rPr>
      </w:pPr>
    </w:p>
    <w:p w14:paraId="4952A81A" w14:textId="77777777" w:rsidR="00C430F4" w:rsidRPr="00BA7F15" w:rsidRDefault="00C430F4" w:rsidP="003C6677">
      <w:pPr>
        <w:pStyle w:val="Corptext"/>
        <w:spacing w:after="0" w:line="276" w:lineRule="auto"/>
        <w:ind w:left="567"/>
        <w:jc w:val="both"/>
        <w:rPr>
          <w:sz w:val="25"/>
          <w:szCs w:val="25"/>
          <w:lang w:val="ro-RO"/>
        </w:rPr>
      </w:pPr>
    </w:p>
    <w:p w14:paraId="30579E89" w14:textId="77777777" w:rsidR="003C6677" w:rsidRPr="00BA7F15" w:rsidRDefault="003C6677" w:rsidP="003C6677">
      <w:pPr>
        <w:ind w:firstLine="709"/>
        <w:jc w:val="center"/>
        <w:rPr>
          <w:b/>
          <w:sz w:val="25"/>
          <w:szCs w:val="25"/>
        </w:rPr>
      </w:pPr>
      <w:r w:rsidRPr="00BA7F15">
        <w:rPr>
          <w:b/>
          <w:sz w:val="25"/>
          <w:szCs w:val="25"/>
        </w:rPr>
        <w:lastRenderedPageBreak/>
        <w:t>CAPITOLUL IX</w:t>
      </w:r>
    </w:p>
    <w:p w14:paraId="2C69B421" w14:textId="77777777" w:rsidR="003C6677" w:rsidRPr="00BA7F15" w:rsidRDefault="003C6677" w:rsidP="003C6677">
      <w:pPr>
        <w:ind w:firstLine="709"/>
        <w:jc w:val="center"/>
        <w:rPr>
          <w:sz w:val="25"/>
          <w:szCs w:val="25"/>
        </w:rPr>
      </w:pPr>
      <w:r w:rsidRPr="00BA7F15">
        <w:rPr>
          <w:b/>
          <w:sz w:val="25"/>
          <w:szCs w:val="25"/>
        </w:rPr>
        <w:t xml:space="preserve"> Dispoziții finale</w:t>
      </w:r>
    </w:p>
    <w:p w14:paraId="6E301EF7" w14:textId="77777777" w:rsidR="003C6677" w:rsidRPr="00BA7F15" w:rsidRDefault="003C6677" w:rsidP="003C6677">
      <w:pPr>
        <w:numPr>
          <w:ilvl w:val="0"/>
          <w:numId w:val="3"/>
        </w:numPr>
        <w:ind w:left="0" w:firstLine="567"/>
        <w:jc w:val="both"/>
        <w:rPr>
          <w:sz w:val="25"/>
          <w:szCs w:val="25"/>
        </w:rPr>
      </w:pPr>
      <w:r w:rsidRPr="00BA7F15">
        <w:rPr>
          <w:sz w:val="25"/>
          <w:szCs w:val="25"/>
        </w:rPr>
        <w:t>Toate modificările și completările la prezentul contract produc efecte juridice numai fiind expuse în scris, semnate de persoanele abilitate și întărite prin aplicarea parafelor ambelor părți.</w:t>
      </w:r>
    </w:p>
    <w:p w14:paraId="4720E6C9" w14:textId="77777777" w:rsidR="003C6677" w:rsidRPr="00BA7F15" w:rsidRDefault="003C6677" w:rsidP="003C6677">
      <w:pPr>
        <w:numPr>
          <w:ilvl w:val="0"/>
          <w:numId w:val="3"/>
        </w:numPr>
        <w:ind w:left="0" w:firstLine="567"/>
        <w:jc w:val="both"/>
        <w:rPr>
          <w:sz w:val="25"/>
          <w:szCs w:val="25"/>
        </w:rPr>
      </w:pPr>
      <w:r w:rsidRPr="00BA7F15">
        <w:rPr>
          <w:sz w:val="25"/>
          <w:szCs w:val="25"/>
        </w:rPr>
        <w:t>Aspectele care nu sunt abordate de prezentul contract se reglementează în conformitate cu legislația în vigoare a Republicii Moldova.</w:t>
      </w:r>
    </w:p>
    <w:p w14:paraId="54428D00" w14:textId="77777777" w:rsidR="003C6677" w:rsidRPr="00BA7F15" w:rsidRDefault="003C6677" w:rsidP="003C6677">
      <w:pPr>
        <w:numPr>
          <w:ilvl w:val="0"/>
          <w:numId w:val="3"/>
        </w:numPr>
        <w:ind w:left="0" w:firstLine="567"/>
        <w:jc w:val="both"/>
        <w:rPr>
          <w:sz w:val="25"/>
          <w:szCs w:val="25"/>
        </w:rPr>
      </w:pPr>
      <w:r w:rsidRPr="00BA7F15">
        <w:rPr>
          <w:sz w:val="25"/>
          <w:szCs w:val="25"/>
        </w:rPr>
        <w:t>Prezentul contract este încheiat în 3 (trei) exemplare identice, în limba de stat, fiecare exemplar având aceeași putere juridică.</w:t>
      </w:r>
    </w:p>
    <w:p w14:paraId="18282CFE" w14:textId="77777777" w:rsidR="003C6677" w:rsidRPr="00BA7F15" w:rsidRDefault="003C6677" w:rsidP="003C6677">
      <w:pPr>
        <w:pStyle w:val="Corptext"/>
        <w:numPr>
          <w:ilvl w:val="0"/>
          <w:numId w:val="3"/>
        </w:numPr>
        <w:spacing w:after="0" w:line="276" w:lineRule="auto"/>
        <w:ind w:left="0" w:firstLine="568"/>
        <w:rPr>
          <w:sz w:val="25"/>
          <w:szCs w:val="25"/>
          <w:lang w:val="ro-RO"/>
        </w:rPr>
      </w:pPr>
      <w:r w:rsidRPr="00BA7F15">
        <w:rPr>
          <w:sz w:val="25"/>
          <w:szCs w:val="25"/>
          <w:lang w:val="ro-RO"/>
        </w:rPr>
        <w:t>În cazul schimbării oricăror date de identitate din cele indicate în prezentul contract, partea respectivă este obligată să informeze imediat, în scris, despre acest fapt partea corespondentă.</w:t>
      </w:r>
    </w:p>
    <w:p w14:paraId="5852C6A4" w14:textId="77777777" w:rsidR="003C6677" w:rsidRPr="00BA7F15" w:rsidRDefault="003C6677" w:rsidP="003C6677">
      <w:pPr>
        <w:pStyle w:val="Corptext"/>
        <w:spacing w:after="0" w:line="276" w:lineRule="auto"/>
        <w:rPr>
          <w:sz w:val="25"/>
          <w:szCs w:val="25"/>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4992"/>
      </w:tblGrid>
      <w:tr w:rsidR="003C6677" w:rsidRPr="00BA7F15" w14:paraId="7045CD14" w14:textId="77777777" w:rsidTr="00702FB1">
        <w:tc>
          <w:tcPr>
            <w:tcW w:w="4997" w:type="dxa"/>
            <w:shd w:val="clear" w:color="auto" w:fill="auto"/>
          </w:tcPr>
          <w:p w14:paraId="7A9B6E85" w14:textId="77777777" w:rsidR="003C6677" w:rsidRPr="006012DD" w:rsidRDefault="003C6677" w:rsidP="00702FB1">
            <w:pPr>
              <w:jc w:val="center"/>
              <w:rPr>
                <w:sz w:val="25"/>
                <w:szCs w:val="25"/>
                <w:lang w:val="en-US"/>
              </w:rPr>
            </w:pPr>
            <w:r w:rsidRPr="00BA7F15">
              <w:rPr>
                <w:b/>
                <w:sz w:val="25"/>
                <w:szCs w:val="25"/>
              </w:rPr>
              <w:t xml:space="preserve">  ADMINISTRATOR</w:t>
            </w:r>
            <w:r>
              <w:rPr>
                <w:b/>
                <w:sz w:val="25"/>
                <w:szCs w:val="25"/>
                <w:lang w:val="en-US"/>
              </w:rPr>
              <w:t>:</w:t>
            </w:r>
          </w:p>
        </w:tc>
        <w:tc>
          <w:tcPr>
            <w:tcW w:w="4998" w:type="dxa"/>
            <w:shd w:val="clear" w:color="auto" w:fill="auto"/>
          </w:tcPr>
          <w:p w14:paraId="37EBE891" w14:textId="77777777" w:rsidR="003C6677" w:rsidRPr="00BA7F15" w:rsidRDefault="003C6677" w:rsidP="00702FB1">
            <w:pPr>
              <w:jc w:val="center"/>
              <w:rPr>
                <w:sz w:val="25"/>
                <w:szCs w:val="25"/>
              </w:rPr>
            </w:pPr>
            <w:r w:rsidRPr="00BA7F15">
              <w:rPr>
                <w:b/>
                <w:sz w:val="25"/>
                <w:szCs w:val="25"/>
              </w:rPr>
              <w:t>GESTIONAR</w:t>
            </w:r>
            <w:r>
              <w:rPr>
                <w:b/>
                <w:sz w:val="25"/>
                <w:szCs w:val="25"/>
              </w:rPr>
              <w:t>:</w:t>
            </w:r>
          </w:p>
        </w:tc>
      </w:tr>
      <w:tr w:rsidR="003C6677" w:rsidRPr="00BA7F15" w14:paraId="2AEFAE1D" w14:textId="77777777" w:rsidTr="00702FB1">
        <w:trPr>
          <w:trHeight w:val="3476"/>
        </w:trPr>
        <w:tc>
          <w:tcPr>
            <w:tcW w:w="4997" w:type="dxa"/>
            <w:shd w:val="clear" w:color="auto" w:fill="auto"/>
          </w:tcPr>
          <w:p w14:paraId="40D96044" w14:textId="77777777" w:rsidR="003C6677" w:rsidRPr="00BA7F15" w:rsidRDefault="003C6677" w:rsidP="00702FB1">
            <w:pPr>
              <w:rPr>
                <w:sz w:val="25"/>
                <w:szCs w:val="25"/>
              </w:rPr>
            </w:pPr>
            <w:r w:rsidRPr="00BA7F15">
              <w:rPr>
                <w:sz w:val="25"/>
                <w:szCs w:val="25"/>
              </w:rPr>
              <w:t xml:space="preserve">Ministerul Mediului                                             </w:t>
            </w:r>
          </w:p>
          <w:p w14:paraId="6E4EEF09" w14:textId="77777777" w:rsidR="003C6677" w:rsidRPr="00BA7F15" w:rsidRDefault="003C6677" w:rsidP="00702FB1">
            <w:pPr>
              <w:rPr>
                <w:sz w:val="25"/>
                <w:szCs w:val="25"/>
              </w:rPr>
            </w:pPr>
            <w:r w:rsidRPr="00BA7F15">
              <w:rPr>
                <w:sz w:val="25"/>
                <w:szCs w:val="25"/>
              </w:rPr>
              <w:t xml:space="preserve">cu sediu: </w:t>
            </w:r>
            <w:proofErr w:type="spellStart"/>
            <w:r w:rsidRPr="00BA7F15">
              <w:rPr>
                <w:sz w:val="25"/>
                <w:szCs w:val="25"/>
              </w:rPr>
              <w:t>mun</w:t>
            </w:r>
            <w:proofErr w:type="spellEnd"/>
            <w:r w:rsidRPr="00BA7F15">
              <w:rPr>
                <w:sz w:val="25"/>
                <w:szCs w:val="25"/>
              </w:rPr>
              <w:t>, Chișinău, bl. Ștefan cel Mare și Sfânt 162, MD-2005, Republica Moldova</w:t>
            </w:r>
          </w:p>
          <w:p w14:paraId="65352068" w14:textId="77777777" w:rsidR="003C6677" w:rsidRPr="00BA7F15" w:rsidRDefault="003C6677" w:rsidP="00702FB1">
            <w:pPr>
              <w:rPr>
                <w:sz w:val="25"/>
                <w:szCs w:val="25"/>
              </w:rPr>
            </w:pPr>
            <w:r w:rsidRPr="00BA7F15">
              <w:rPr>
                <w:sz w:val="25"/>
                <w:szCs w:val="25"/>
              </w:rPr>
              <w:t>Cod fiscal: _____________________________</w:t>
            </w:r>
          </w:p>
          <w:p w14:paraId="4229249A" w14:textId="77777777" w:rsidR="003C6677" w:rsidRPr="00BA7F15" w:rsidRDefault="003C6677" w:rsidP="00702FB1">
            <w:pPr>
              <w:rPr>
                <w:sz w:val="25"/>
                <w:szCs w:val="25"/>
              </w:rPr>
            </w:pPr>
            <w:r w:rsidRPr="00BA7F15">
              <w:rPr>
                <w:sz w:val="25"/>
                <w:szCs w:val="25"/>
              </w:rPr>
              <w:t xml:space="preserve">Tel: </w:t>
            </w:r>
            <w:r w:rsidRPr="006012DD">
              <w:rPr>
                <w:sz w:val="25"/>
                <w:szCs w:val="25"/>
                <w:u w:val="single"/>
              </w:rPr>
              <w:t>022 20 45 87</w:t>
            </w:r>
          </w:p>
          <w:p w14:paraId="3F6DF439" w14:textId="77777777" w:rsidR="003C6677" w:rsidRPr="00BA7F15" w:rsidRDefault="003C6677" w:rsidP="00702FB1">
            <w:pPr>
              <w:rPr>
                <w:sz w:val="25"/>
                <w:szCs w:val="25"/>
              </w:rPr>
            </w:pPr>
            <w:r w:rsidRPr="00BA7F15">
              <w:rPr>
                <w:sz w:val="25"/>
                <w:szCs w:val="25"/>
              </w:rPr>
              <w:t xml:space="preserve">Cod fiscal: </w:t>
            </w:r>
            <w:r w:rsidRPr="00BA7F15">
              <w:rPr>
                <w:sz w:val="25"/>
                <w:szCs w:val="25"/>
                <w:u w:val="single"/>
              </w:rPr>
              <w:t>1008601001038</w:t>
            </w:r>
            <w:r w:rsidRPr="00BA7F15">
              <w:rPr>
                <w:sz w:val="25"/>
                <w:szCs w:val="25"/>
              </w:rPr>
              <w:t xml:space="preserve">                                        </w:t>
            </w:r>
          </w:p>
          <w:p w14:paraId="783F0519" w14:textId="77777777" w:rsidR="003C6677" w:rsidRPr="00BA7F15" w:rsidRDefault="003C6677" w:rsidP="00702FB1">
            <w:pPr>
              <w:rPr>
                <w:sz w:val="25"/>
                <w:szCs w:val="25"/>
              </w:rPr>
            </w:pPr>
            <w:r w:rsidRPr="00BA7F15">
              <w:rPr>
                <w:sz w:val="25"/>
                <w:szCs w:val="25"/>
              </w:rPr>
              <w:t xml:space="preserve">IBAN: MD ____________________________         </w:t>
            </w:r>
          </w:p>
          <w:p w14:paraId="24B37A7B" w14:textId="77777777" w:rsidR="003C6677" w:rsidRPr="00BA7F15" w:rsidRDefault="003C6677" w:rsidP="00702FB1">
            <w:pPr>
              <w:rPr>
                <w:sz w:val="25"/>
                <w:szCs w:val="25"/>
              </w:rPr>
            </w:pPr>
            <w:r w:rsidRPr="00BA7F15">
              <w:rPr>
                <w:sz w:val="25"/>
                <w:szCs w:val="25"/>
              </w:rPr>
              <w:t xml:space="preserve">MF- Trezoreria de Stat                                          </w:t>
            </w:r>
          </w:p>
          <w:p w14:paraId="146E97D4" w14:textId="77777777" w:rsidR="003C6677" w:rsidRPr="00BA7F15" w:rsidRDefault="003C6677" w:rsidP="00702FB1">
            <w:pPr>
              <w:rPr>
                <w:sz w:val="25"/>
                <w:szCs w:val="25"/>
              </w:rPr>
            </w:pPr>
            <w:r w:rsidRPr="00BA7F15">
              <w:rPr>
                <w:sz w:val="25"/>
                <w:szCs w:val="25"/>
              </w:rPr>
              <w:t xml:space="preserve">Codul bănci: ___________________________  </w:t>
            </w:r>
          </w:p>
          <w:p w14:paraId="71C35D01" w14:textId="77777777" w:rsidR="003C6677" w:rsidRPr="00BA7F15" w:rsidRDefault="003C6677" w:rsidP="00702FB1">
            <w:pPr>
              <w:rPr>
                <w:sz w:val="25"/>
                <w:szCs w:val="25"/>
              </w:rPr>
            </w:pPr>
          </w:p>
          <w:p w14:paraId="6ED3EA05" w14:textId="77777777" w:rsidR="003C6677" w:rsidRPr="00BA7F15" w:rsidRDefault="003C6677" w:rsidP="00702FB1">
            <w:pPr>
              <w:rPr>
                <w:b/>
                <w:bCs/>
                <w:sz w:val="25"/>
                <w:szCs w:val="25"/>
              </w:rPr>
            </w:pPr>
            <w:r w:rsidRPr="00BA7F15">
              <w:rPr>
                <w:b/>
                <w:bCs/>
                <w:sz w:val="25"/>
                <w:szCs w:val="25"/>
              </w:rPr>
              <w:t xml:space="preserve">L.Ș. </w:t>
            </w:r>
          </w:p>
          <w:p w14:paraId="52C5A8FE" w14:textId="77777777" w:rsidR="003C6677" w:rsidRPr="00BA7F15" w:rsidRDefault="003C6677" w:rsidP="00702FB1">
            <w:pPr>
              <w:rPr>
                <w:sz w:val="25"/>
                <w:szCs w:val="25"/>
              </w:rPr>
            </w:pPr>
            <w:r w:rsidRPr="00BA7F15">
              <w:rPr>
                <w:sz w:val="25"/>
                <w:szCs w:val="25"/>
              </w:rPr>
              <w:t xml:space="preserve">Semnătura:_____________                                 </w:t>
            </w:r>
          </w:p>
        </w:tc>
        <w:tc>
          <w:tcPr>
            <w:tcW w:w="4998" w:type="dxa"/>
            <w:shd w:val="clear" w:color="auto" w:fill="auto"/>
          </w:tcPr>
          <w:p w14:paraId="03F0F6C3" w14:textId="77777777" w:rsidR="003C6677" w:rsidRPr="00BA7F15" w:rsidRDefault="003C6677" w:rsidP="00702FB1">
            <w:pPr>
              <w:pBdr>
                <w:bottom w:val="single" w:sz="12" w:space="1" w:color="auto"/>
              </w:pBdr>
              <w:jc w:val="both"/>
              <w:rPr>
                <w:sz w:val="25"/>
                <w:szCs w:val="25"/>
              </w:rPr>
            </w:pPr>
          </w:p>
          <w:p w14:paraId="4E374C30" w14:textId="77777777" w:rsidR="003C6677" w:rsidRPr="00BA7F15" w:rsidRDefault="003C6677" w:rsidP="00702FB1">
            <w:pPr>
              <w:jc w:val="both"/>
              <w:rPr>
                <w:sz w:val="25"/>
                <w:szCs w:val="25"/>
              </w:rPr>
            </w:pPr>
          </w:p>
          <w:p w14:paraId="3A72B3DD" w14:textId="77777777" w:rsidR="003C6677" w:rsidRPr="00BA7F15" w:rsidRDefault="003C6677" w:rsidP="00702FB1">
            <w:pPr>
              <w:spacing w:before="240"/>
              <w:jc w:val="both"/>
              <w:rPr>
                <w:sz w:val="25"/>
                <w:szCs w:val="25"/>
              </w:rPr>
            </w:pPr>
            <w:r w:rsidRPr="00BA7F15">
              <w:rPr>
                <w:sz w:val="25"/>
                <w:szCs w:val="25"/>
              </w:rPr>
              <w:t>Cod</w:t>
            </w:r>
            <w:r>
              <w:rPr>
                <w:sz w:val="25"/>
                <w:szCs w:val="25"/>
              </w:rPr>
              <w:t xml:space="preserve"> </w:t>
            </w:r>
            <w:r w:rsidRPr="00BA7F15">
              <w:rPr>
                <w:sz w:val="25"/>
                <w:szCs w:val="25"/>
              </w:rPr>
              <w:t>fiscal:_____________________________</w:t>
            </w:r>
          </w:p>
          <w:p w14:paraId="5D6B0ABD" w14:textId="77777777" w:rsidR="003C6677" w:rsidRPr="00BA7F15" w:rsidRDefault="003C6677" w:rsidP="00702FB1">
            <w:pPr>
              <w:spacing w:before="240"/>
              <w:jc w:val="both"/>
              <w:rPr>
                <w:sz w:val="25"/>
                <w:szCs w:val="25"/>
              </w:rPr>
            </w:pPr>
            <w:r w:rsidRPr="00BA7F15">
              <w:rPr>
                <w:sz w:val="25"/>
                <w:szCs w:val="25"/>
              </w:rPr>
              <w:t>Adresa juridică: ________________________</w:t>
            </w:r>
          </w:p>
          <w:p w14:paraId="6E87CC40" w14:textId="77777777" w:rsidR="003C6677" w:rsidRPr="00BA7F15" w:rsidRDefault="003C6677" w:rsidP="00702FB1">
            <w:pPr>
              <w:jc w:val="both"/>
              <w:rPr>
                <w:sz w:val="25"/>
                <w:szCs w:val="25"/>
                <w:lang w:val="en-US"/>
              </w:rPr>
            </w:pPr>
            <w:r w:rsidRPr="00BA7F15">
              <w:rPr>
                <w:sz w:val="25"/>
                <w:szCs w:val="25"/>
                <w:lang w:val="en-US"/>
              </w:rPr>
              <w:t>____________________________________</w:t>
            </w:r>
            <w:r>
              <w:rPr>
                <w:sz w:val="25"/>
                <w:szCs w:val="25"/>
                <w:lang w:val="en-US"/>
              </w:rPr>
              <w:t>__</w:t>
            </w:r>
          </w:p>
          <w:p w14:paraId="6AB39A0D" w14:textId="77777777" w:rsidR="003C6677" w:rsidRPr="00BA7F15" w:rsidRDefault="003C6677" w:rsidP="00702FB1">
            <w:pPr>
              <w:spacing w:line="276" w:lineRule="auto"/>
              <w:rPr>
                <w:sz w:val="25"/>
                <w:szCs w:val="25"/>
                <w:lang w:val="it-IT"/>
              </w:rPr>
            </w:pPr>
            <w:r w:rsidRPr="00BA7F15">
              <w:rPr>
                <w:sz w:val="25"/>
                <w:szCs w:val="25"/>
                <w:lang w:val="it-IT"/>
              </w:rPr>
              <w:t>E-mail:________________________________</w:t>
            </w:r>
          </w:p>
          <w:p w14:paraId="0729C6A8" w14:textId="77777777" w:rsidR="003C6677" w:rsidRPr="00BA7F15" w:rsidRDefault="003C6677" w:rsidP="00702FB1">
            <w:pPr>
              <w:spacing w:line="276" w:lineRule="auto"/>
              <w:rPr>
                <w:sz w:val="25"/>
                <w:szCs w:val="25"/>
                <w:lang w:val="it-IT"/>
              </w:rPr>
            </w:pPr>
            <w:r w:rsidRPr="00BA7F15">
              <w:rPr>
                <w:sz w:val="25"/>
                <w:szCs w:val="25"/>
                <w:lang w:val="it-IT"/>
              </w:rPr>
              <w:t>Nr. telefon fix/mobil:_____________________</w:t>
            </w:r>
          </w:p>
          <w:p w14:paraId="68B6DE04" w14:textId="77777777" w:rsidR="003C6677" w:rsidRPr="00BA7F15" w:rsidRDefault="003C6677" w:rsidP="00702FB1">
            <w:pPr>
              <w:rPr>
                <w:b/>
                <w:bCs/>
                <w:sz w:val="25"/>
                <w:szCs w:val="25"/>
                <w:lang w:val="it-IT"/>
              </w:rPr>
            </w:pPr>
          </w:p>
          <w:p w14:paraId="4A702821" w14:textId="77777777" w:rsidR="003C6677" w:rsidRPr="00BA7F15" w:rsidRDefault="003C6677" w:rsidP="00702FB1">
            <w:pPr>
              <w:rPr>
                <w:b/>
                <w:bCs/>
                <w:sz w:val="25"/>
                <w:szCs w:val="25"/>
                <w:lang w:val="it-IT"/>
              </w:rPr>
            </w:pPr>
            <w:r w:rsidRPr="00BA7F15">
              <w:rPr>
                <w:b/>
                <w:bCs/>
                <w:sz w:val="25"/>
                <w:szCs w:val="25"/>
                <w:lang w:val="it-IT"/>
              </w:rPr>
              <w:t>L.Ș.</w:t>
            </w:r>
          </w:p>
          <w:p w14:paraId="4BC04A50" w14:textId="77777777" w:rsidR="003C6677" w:rsidRPr="00BA7F15" w:rsidRDefault="003C6677" w:rsidP="00702FB1">
            <w:pPr>
              <w:rPr>
                <w:sz w:val="25"/>
                <w:szCs w:val="25"/>
                <w:lang w:val="it-IT"/>
              </w:rPr>
            </w:pPr>
            <w:r w:rsidRPr="00BA7F15">
              <w:rPr>
                <w:sz w:val="25"/>
                <w:szCs w:val="25"/>
                <w:lang w:val="it-IT"/>
              </w:rPr>
              <w:t>Semnătura: _____________</w:t>
            </w:r>
          </w:p>
        </w:tc>
      </w:tr>
      <w:tr w:rsidR="003C6677" w:rsidRPr="00BA7F15" w14:paraId="54C832EA" w14:textId="77777777" w:rsidTr="00702FB1">
        <w:tc>
          <w:tcPr>
            <w:tcW w:w="4997" w:type="dxa"/>
            <w:shd w:val="clear" w:color="auto" w:fill="auto"/>
          </w:tcPr>
          <w:p w14:paraId="47F75A36" w14:textId="235F1A65" w:rsidR="003C6677" w:rsidRPr="00BA7F15" w:rsidRDefault="003C6677" w:rsidP="00702FB1">
            <w:pPr>
              <w:jc w:val="both"/>
              <w:rPr>
                <w:b/>
                <w:bCs/>
                <w:sz w:val="25"/>
                <w:szCs w:val="25"/>
              </w:rPr>
            </w:pPr>
            <w:r w:rsidRPr="00BA7F15">
              <w:rPr>
                <w:b/>
                <w:bCs/>
                <w:sz w:val="25"/>
                <w:szCs w:val="25"/>
              </w:rPr>
              <w:t>Ministru</w:t>
            </w:r>
            <w:r w:rsidRPr="00BA7F15">
              <w:rPr>
                <w:b/>
                <w:bCs/>
                <w:sz w:val="25"/>
                <w:szCs w:val="25"/>
                <w:lang w:val="en-US"/>
              </w:rPr>
              <w:t>:</w:t>
            </w:r>
            <w:r w:rsidRPr="00BA7F15">
              <w:rPr>
                <w:b/>
                <w:bCs/>
                <w:sz w:val="25"/>
                <w:szCs w:val="25"/>
              </w:rPr>
              <w:t xml:space="preserve"> </w:t>
            </w:r>
          </w:p>
        </w:tc>
        <w:tc>
          <w:tcPr>
            <w:tcW w:w="4998" w:type="dxa"/>
            <w:shd w:val="clear" w:color="auto" w:fill="auto"/>
          </w:tcPr>
          <w:p w14:paraId="774CB4FD" w14:textId="77777777" w:rsidR="003C6677" w:rsidRPr="00BA7F15" w:rsidRDefault="003C6677" w:rsidP="00702FB1">
            <w:pPr>
              <w:jc w:val="both"/>
              <w:rPr>
                <w:b/>
                <w:bCs/>
                <w:sz w:val="25"/>
                <w:szCs w:val="25"/>
              </w:rPr>
            </w:pPr>
            <w:r w:rsidRPr="00BA7F15">
              <w:rPr>
                <w:b/>
                <w:bCs/>
                <w:sz w:val="25"/>
                <w:szCs w:val="25"/>
              </w:rPr>
              <w:t>Gestionar:</w:t>
            </w:r>
          </w:p>
        </w:tc>
      </w:tr>
    </w:tbl>
    <w:p w14:paraId="1F560F28" w14:textId="77777777" w:rsidR="003C6677" w:rsidRDefault="003C6677" w:rsidP="003C6677">
      <w:pPr>
        <w:jc w:val="both"/>
      </w:pPr>
    </w:p>
    <w:p w14:paraId="03D87BF1" w14:textId="77777777" w:rsidR="009744FE" w:rsidRDefault="009744FE"/>
    <w:sectPr w:rsidR="009744FE" w:rsidSect="003C6677">
      <w:footerReference w:type="default" r:id="rId7"/>
      <w:pgSz w:w="11906" w:h="16838"/>
      <w:pgMar w:top="993"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92A7D" w14:textId="77777777" w:rsidR="00D51007" w:rsidRDefault="00D51007">
      <w:r>
        <w:separator/>
      </w:r>
    </w:p>
  </w:endnote>
  <w:endnote w:type="continuationSeparator" w:id="0">
    <w:p w14:paraId="71571E4D" w14:textId="77777777" w:rsidR="00D51007" w:rsidRDefault="00D5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02455" w14:textId="77777777" w:rsidR="00D80911" w:rsidRDefault="00000000">
    <w:pPr>
      <w:pStyle w:val="Subsol"/>
      <w:jc w:val="center"/>
    </w:pPr>
    <w:r>
      <w:fldChar w:fldCharType="begin"/>
    </w:r>
    <w:r>
      <w:instrText>PAGE   \* MERGEFORMAT</w:instrText>
    </w:r>
    <w:r>
      <w:fldChar w:fldCharType="separate"/>
    </w:r>
    <w:r>
      <w:t>2</w:t>
    </w:r>
    <w:r>
      <w:fldChar w:fldCharType="end"/>
    </w:r>
  </w:p>
  <w:p w14:paraId="0BCEB091" w14:textId="77777777" w:rsidR="00D80911" w:rsidRDefault="00D8091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D5C27" w14:textId="77777777" w:rsidR="00D51007" w:rsidRDefault="00D51007">
      <w:r>
        <w:separator/>
      </w:r>
    </w:p>
  </w:footnote>
  <w:footnote w:type="continuationSeparator" w:id="0">
    <w:p w14:paraId="26CF2794" w14:textId="77777777" w:rsidR="00D51007" w:rsidRDefault="00D51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73B40"/>
    <w:multiLevelType w:val="hybridMultilevel"/>
    <w:tmpl w:val="F29E4436"/>
    <w:lvl w:ilvl="0" w:tplc="7030554E">
      <w:start w:val="5"/>
      <w:numFmt w:val="decimal"/>
      <w:lvlText w:val="%1."/>
      <w:lvlJc w:val="left"/>
      <w:pPr>
        <w:ind w:left="927" w:hanging="360"/>
      </w:pPr>
      <w:rPr>
        <w:rFonts w:hint="default"/>
      </w:rPr>
    </w:lvl>
    <w:lvl w:ilvl="1" w:tplc="04180019">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27300419"/>
    <w:multiLevelType w:val="multilevel"/>
    <w:tmpl w:val="70A86BF4"/>
    <w:lvl w:ilvl="0">
      <w:start w:val="13"/>
      <w:numFmt w:val="decimal"/>
      <w:lvlText w:val="%1."/>
      <w:lvlJc w:val="left"/>
      <w:pPr>
        <w:ind w:left="1048"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5B0234"/>
    <w:multiLevelType w:val="multilevel"/>
    <w:tmpl w:val="9A7CF64C"/>
    <w:lvl w:ilvl="0">
      <w:start w:val="1"/>
      <w:numFmt w:val="decimal"/>
      <w:lvlText w:val="%1."/>
      <w:lvlJc w:val="left"/>
      <w:pPr>
        <w:ind w:left="360" w:hanging="360"/>
      </w:pPr>
      <w:rPr>
        <w:rFonts w:hint="default"/>
        <w:b/>
      </w:rPr>
    </w:lvl>
    <w:lvl w:ilvl="1">
      <w:start w:val="1"/>
      <w:numFmt w:val="decimal"/>
      <w:lvlText w:val="%2."/>
      <w:lvlJc w:val="left"/>
      <w:pPr>
        <w:ind w:left="927" w:hanging="360"/>
      </w:pPr>
      <w:rPr>
        <w:rFonts w:ascii="Times New Roman" w:eastAsia="Times New Roman" w:hAnsi="Times New Roman" w:cs="Times New Roman"/>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num w:numId="1" w16cid:durableId="409426258">
    <w:abstractNumId w:val="2"/>
  </w:num>
  <w:num w:numId="2" w16cid:durableId="1757899582">
    <w:abstractNumId w:val="0"/>
  </w:num>
  <w:num w:numId="3" w16cid:durableId="193373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FE"/>
    <w:rsid w:val="0033331F"/>
    <w:rsid w:val="003C6677"/>
    <w:rsid w:val="009744FE"/>
    <w:rsid w:val="00A168EB"/>
    <w:rsid w:val="00C430F4"/>
    <w:rsid w:val="00D51007"/>
    <w:rsid w:val="00D8091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6F15"/>
  <w15:chartTrackingRefBased/>
  <w15:docId w15:val="{23653052-85AC-4104-BA80-B0723B1A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677"/>
    <w:pPr>
      <w:spacing w:after="0" w:line="240" w:lineRule="auto"/>
    </w:pPr>
    <w:rPr>
      <w:rFonts w:ascii="Times New Roman" w:eastAsia="Times New Roman" w:hAnsi="Times New Roman" w:cs="Times New Roman"/>
      <w:kern w:val="0"/>
      <w:lang w:val="ro-RO" w:eastAsia="ru-RU"/>
      <w14:ligatures w14:val="none"/>
    </w:rPr>
  </w:style>
  <w:style w:type="paragraph" w:styleId="Titlu1">
    <w:name w:val="heading 1"/>
    <w:basedOn w:val="Normal"/>
    <w:next w:val="Normal"/>
    <w:link w:val="Titlu1Caracter"/>
    <w:uiPriority w:val="9"/>
    <w:qFormat/>
    <w:rsid w:val="00974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974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9744F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9744F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9744F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9744FE"/>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744FE"/>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744FE"/>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744FE"/>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744F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9744F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9744F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9744F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9744F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9744F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744F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744F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744FE"/>
    <w:rPr>
      <w:rFonts w:eastAsiaTheme="majorEastAsia" w:cstheme="majorBidi"/>
      <w:color w:val="272727" w:themeColor="text1" w:themeTint="D8"/>
    </w:rPr>
  </w:style>
  <w:style w:type="paragraph" w:styleId="Titlu">
    <w:name w:val="Title"/>
    <w:basedOn w:val="Normal"/>
    <w:next w:val="Normal"/>
    <w:link w:val="TitluCaracter"/>
    <w:uiPriority w:val="10"/>
    <w:qFormat/>
    <w:rsid w:val="009744FE"/>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744F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744F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744F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744F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744FE"/>
    <w:rPr>
      <w:i/>
      <w:iCs/>
      <w:color w:val="404040" w:themeColor="text1" w:themeTint="BF"/>
    </w:rPr>
  </w:style>
  <w:style w:type="paragraph" w:styleId="Listparagraf">
    <w:name w:val="List Paragraph"/>
    <w:basedOn w:val="Normal"/>
    <w:uiPriority w:val="34"/>
    <w:qFormat/>
    <w:rsid w:val="009744FE"/>
    <w:pPr>
      <w:ind w:left="720"/>
      <w:contextualSpacing/>
    </w:pPr>
  </w:style>
  <w:style w:type="character" w:styleId="Accentuareintens">
    <w:name w:val="Intense Emphasis"/>
    <w:basedOn w:val="Fontdeparagrafimplicit"/>
    <w:uiPriority w:val="21"/>
    <w:qFormat/>
    <w:rsid w:val="009744FE"/>
    <w:rPr>
      <w:i/>
      <w:iCs/>
      <w:color w:val="0F4761" w:themeColor="accent1" w:themeShade="BF"/>
    </w:rPr>
  </w:style>
  <w:style w:type="paragraph" w:styleId="Citatintens">
    <w:name w:val="Intense Quote"/>
    <w:basedOn w:val="Normal"/>
    <w:next w:val="Normal"/>
    <w:link w:val="CitatintensCaracter"/>
    <w:uiPriority w:val="30"/>
    <w:qFormat/>
    <w:rsid w:val="00974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9744FE"/>
    <w:rPr>
      <w:i/>
      <w:iCs/>
      <w:color w:val="0F4761" w:themeColor="accent1" w:themeShade="BF"/>
    </w:rPr>
  </w:style>
  <w:style w:type="character" w:styleId="Referireintens">
    <w:name w:val="Intense Reference"/>
    <w:basedOn w:val="Fontdeparagrafimplicit"/>
    <w:uiPriority w:val="32"/>
    <w:qFormat/>
    <w:rsid w:val="009744FE"/>
    <w:rPr>
      <w:b/>
      <w:bCs/>
      <w:smallCaps/>
      <w:color w:val="0F4761" w:themeColor="accent1" w:themeShade="BF"/>
      <w:spacing w:val="5"/>
    </w:rPr>
  </w:style>
  <w:style w:type="paragraph" w:styleId="Corptext">
    <w:name w:val="Body Text"/>
    <w:basedOn w:val="Normal"/>
    <w:link w:val="CorptextCaracter"/>
    <w:uiPriority w:val="99"/>
    <w:unhideWhenUsed/>
    <w:rsid w:val="003C6677"/>
    <w:pPr>
      <w:suppressAutoHyphens/>
      <w:spacing w:after="120"/>
    </w:pPr>
    <w:rPr>
      <w:sz w:val="28"/>
      <w:szCs w:val="20"/>
      <w:lang w:val="en-US" w:eastAsia="ar-SA"/>
    </w:rPr>
  </w:style>
  <w:style w:type="character" w:customStyle="1" w:styleId="CorptextCaracter">
    <w:name w:val="Corp text Caracter"/>
    <w:basedOn w:val="Fontdeparagrafimplicit"/>
    <w:link w:val="Corptext"/>
    <w:uiPriority w:val="99"/>
    <w:rsid w:val="003C6677"/>
    <w:rPr>
      <w:rFonts w:ascii="Times New Roman" w:eastAsia="Times New Roman" w:hAnsi="Times New Roman" w:cs="Times New Roman"/>
      <w:kern w:val="0"/>
      <w:sz w:val="28"/>
      <w:szCs w:val="20"/>
      <w:lang w:val="en-US" w:eastAsia="ar-SA"/>
      <w14:ligatures w14:val="none"/>
    </w:rPr>
  </w:style>
  <w:style w:type="paragraph" w:styleId="Subsol">
    <w:name w:val="footer"/>
    <w:basedOn w:val="Normal"/>
    <w:link w:val="SubsolCaracter"/>
    <w:uiPriority w:val="99"/>
    <w:rsid w:val="003C6677"/>
    <w:pPr>
      <w:tabs>
        <w:tab w:val="center" w:pos="4677"/>
        <w:tab w:val="right" w:pos="9355"/>
      </w:tabs>
    </w:pPr>
  </w:style>
  <w:style w:type="character" w:customStyle="1" w:styleId="SubsolCaracter">
    <w:name w:val="Subsol Caracter"/>
    <w:basedOn w:val="Fontdeparagrafimplicit"/>
    <w:link w:val="Subsol"/>
    <w:uiPriority w:val="99"/>
    <w:rsid w:val="003C6677"/>
    <w:rPr>
      <w:rFonts w:ascii="Times New Roman" w:eastAsia="Times New Roman" w:hAnsi="Times New Roman" w:cs="Times New Roman"/>
      <w:kern w:val="0"/>
      <w:lang w:val="ro-RO"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3385</Words>
  <Characters>19634</Characters>
  <Application>Microsoft Office Word</Application>
  <DocSecurity>0</DocSecurity>
  <Lines>163</Lines>
  <Paragraphs>45</Paragraphs>
  <ScaleCrop>false</ScaleCrop>
  <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 Ostafi</dc:creator>
  <cp:keywords/>
  <dc:description/>
  <cp:lastModifiedBy>Sergiu Portneacov</cp:lastModifiedBy>
  <cp:revision>3</cp:revision>
  <dcterms:created xsi:type="dcterms:W3CDTF">2024-10-22T05:23:00Z</dcterms:created>
  <dcterms:modified xsi:type="dcterms:W3CDTF">2024-10-22T05:31:00Z</dcterms:modified>
</cp:coreProperties>
</file>