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B2814" w14:textId="5F3AE6D3" w:rsidR="005536FC" w:rsidRPr="00870555" w:rsidRDefault="005536FC" w:rsidP="004A5216">
      <w:pPr>
        <w:jc w:val="right"/>
        <w:rPr>
          <w:i/>
          <w:iCs/>
          <w:sz w:val="28"/>
          <w:szCs w:val="28"/>
          <w:lang w:val="ro-MD"/>
        </w:rPr>
      </w:pPr>
      <w:bookmarkStart w:id="0" w:name="_GoBack"/>
      <w:r w:rsidRPr="00870555">
        <w:rPr>
          <w:i/>
          <w:iCs/>
          <w:sz w:val="28"/>
          <w:szCs w:val="28"/>
          <w:lang w:val="ro-MD"/>
        </w:rPr>
        <w:t>Proiect</w:t>
      </w:r>
    </w:p>
    <w:p w14:paraId="02FD3281" w14:textId="3D47CE7E" w:rsidR="005536FC" w:rsidRPr="000B1F18" w:rsidRDefault="00AE7AA5" w:rsidP="004A5216">
      <w:pPr>
        <w:jc w:val="center"/>
        <w:rPr>
          <w:sz w:val="28"/>
          <w:szCs w:val="28"/>
          <w:lang w:val="ro-MD"/>
        </w:rPr>
      </w:pPr>
      <w:r w:rsidRPr="000B1F18">
        <w:rPr>
          <w:noProof/>
          <w:sz w:val="28"/>
          <w:szCs w:val="28"/>
          <w:lang w:val="ro-RO" w:eastAsia="ro-RO"/>
        </w:rPr>
        <w:drawing>
          <wp:inline distT="0" distB="0" distL="0" distR="0" wp14:anchorId="047EB3B4" wp14:editId="564C0424">
            <wp:extent cx="749935" cy="859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872AEC" w14:textId="77777777" w:rsidR="005536FC" w:rsidRPr="000B1F18" w:rsidRDefault="005536FC" w:rsidP="004A5216">
      <w:pPr>
        <w:jc w:val="right"/>
        <w:rPr>
          <w:sz w:val="28"/>
          <w:szCs w:val="28"/>
          <w:lang w:val="ro-MD"/>
        </w:rPr>
      </w:pPr>
    </w:p>
    <w:p w14:paraId="4A867215" w14:textId="77777777" w:rsidR="005536FC" w:rsidRPr="000B1F18" w:rsidRDefault="005536FC" w:rsidP="004A5216">
      <w:pPr>
        <w:jc w:val="center"/>
        <w:rPr>
          <w:b/>
          <w:sz w:val="28"/>
          <w:szCs w:val="28"/>
          <w:lang w:val="ro-MD"/>
        </w:rPr>
      </w:pPr>
      <w:r w:rsidRPr="000B1F18">
        <w:rPr>
          <w:b/>
          <w:sz w:val="28"/>
          <w:szCs w:val="28"/>
          <w:lang w:val="ro-MD"/>
        </w:rPr>
        <w:t>GUVERNUL REPUBLICII MOLDOVA</w:t>
      </w:r>
    </w:p>
    <w:p w14:paraId="22D37203" w14:textId="77777777" w:rsidR="005536FC" w:rsidRPr="000B1F18" w:rsidRDefault="005536FC" w:rsidP="004A5216">
      <w:pPr>
        <w:jc w:val="center"/>
        <w:rPr>
          <w:b/>
          <w:sz w:val="28"/>
          <w:szCs w:val="28"/>
          <w:lang w:val="ro-MD"/>
        </w:rPr>
      </w:pPr>
    </w:p>
    <w:p w14:paraId="1619699A" w14:textId="71B624AF" w:rsidR="00AE7AA5" w:rsidRPr="000B1F18" w:rsidRDefault="005536FC" w:rsidP="004A5216">
      <w:pPr>
        <w:jc w:val="center"/>
        <w:rPr>
          <w:b/>
          <w:sz w:val="28"/>
          <w:szCs w:val="28"/>
          <w:lang w:val="ro-MD"/>
        </w:rPr>
      </w:pPr>
      <w:r w:rsidRPr="000B1F18">
        <w:rPr>
          <w:b/>
          <w:sz w:val="28"/>
          <w:szCs w:val="28"/>
          <w:lang w:val="ro-MD"/>
        </w:rPr>
        <w:t>HOTĂR</w:t>
      </w:r>
      <w:r w:rsidR="00AE7AA5" w:rsidRPr="000B1F18">
        <w:rPr>
          <w:b/>
          <w:sz w:val="28"/>
          <w:szCs w:val="28"/>
          <w:lang w:val="ro-MD"/>
        </w:rPr>
        <w:t>Â</w:t>
      </w:r>
      <w:r w:rsidRPr="000B1F18">
        <w:rPr>
          <w:b/>
          <w:sz w:val="28"/>
          <w:szCs w:val="28"/>
          <w:lang w:val="ro-MD"/>
        </w:rPr>
        <w:t>RE</w:t>
      </w:r>
      <w:r w:rsidR="00AE7AA5" w:rsidRPr="000B1F18">
        <w:rPr>
          <w:b/>
          <w:sz w:val="28"/>
          <w:szCs w:val="28"/>
          <w:lang w:val="ro-MD"/>
        </w:rPr>
        <w:t xml:space="preserve"> nr.</w:t>
      </w:r>
    </w:p>
    <w:p w14:paraId="53D7E338" w14:textId="3997A2FC" w:rsidR="00AE7AA5" w:rsidRPr="000B1F18" w:rsidRDefault="00AE7AA5" w:rsidP="004A5216">
      <w:pPr>
        <w:jc w:val="center"/>
        <w:rPr>
          <w:b/>
          <w:sz w:val="28"/>
          <w:szCs w:val="28"/>
          <w:lang w:val="ro-RO"/>
        </w:rPr>
      </w:pPr>
      <w:r w:rsidRPr="000B1F18">
        <w:rPr>
          <w:b/>
          <w:sz w:val="28"/>
          <w:szCs w:val="28"/>
          <w:u w:val="single"/>
          <w:lang w:val="ro-RO"/>
        </w:rPr>
        <w:t>din                                        2024</w:t>
      </w:r>
    </w:p>
    <w:p w14:paraId="1C34D0E9" w14:textId="77777777" w:rsidR="00AE7AA5" w:rsidRPr="000B1F18" w:rsidRDefault="00AE7AA5" w:rsidP="004A5216">
      <w:pPr>
        <w:jc w:val="center"/>
        <w:rPr>
          <w:b/>
          <w:sz w:val="28"/>
          <w:szCs w:val="28"/>
          <w:lang w:val="ro-RO"/>
        </w:rPr>
      </w:pPr>
      <w:r w:rsidRPr="000B1F18">
        <w:rPr>
          <w:b/>
          <w:sz w:val="28"/>
          <w:szCs w:val="28"/>
          <w:lang w:val="ro-RO"/>
        </w:rPr>
        <w:t>Chișinău</w:t>
      </w:r>
    </w:p>
    <w:p w14:paraId="66931BA0" w14:textId="77777777" w:rsidR="005536FC" w:rsidRPr="000B1F18" w:rsidRDefault="005536FC" w:rsidP="004A5216">
      <w:pPr>
        <w:rPr>
          <w:b/>
          <w:sz w:val="28"/>
          <w:szCs w:val="28"/>
          <w:lang w:val="ro-MD"/>
        </w:rPr>
      </w:pPr>
    </w:p>
    <w:p w14:paraId="53CEDD7C" w14:textId="73AA4D53" w:rsidR="005536FC" w:rsidRPr="000B1F18" w:rsidRDefault="00845721" w:rsidP="004A5216">
      <w:pPr>
        <w:jc w:val="center"/>
        <w:rPr>
          <w:b/>
          <w:sz w:val="28"/>
          <w:szCs w:val="28"/>
          <w:lang w:val="en-US"/>
        </w:rPr>
      </w:pPr>
      <w:r w:rsidRPr="000B1F18">
        <w:rPr>
          <w:b/>
          <w:sz w:val="28"/>
          <w:szCs w:val="28"/>
          <w:lang w:val="ro-MD"/>
        </w:rPr>
        <w:t>privind</w:t>
      </w:r>
      <w:r w:rsidR="005536FC" w:rsidRPr="000B1F18">
        <w:rPr>
          <w:b/>
          <w:sz w:val="28"/>
          <w:szCs w:val="28"/>
          <w:lang w:val="ro-MD"/>
        </w:rPr>
        <w:t xml:space="preserve"> transmiterea unor încăperi</w:t>
      </w:r>
      <w:r w:rsidRPr="000B1F18">
        <w:rPr>
          <w:b/>
          <w:sz w:val="28"/>
          <w:szCs w:val="28"/>
          <w:lang w:val="ro-MD"/>
        </w:rPr>
        <w:t xml:space="preserve"> </w:t>
      </w:r>
      <w:r w:rsidRPr="000B1F18">
        <w:rPr>
          <w:b/>
          <w:bCs/>
          <w:sz w:val="28"/>
          <w:szCs w:val="28"/>
          <w:lang w:val="en-US"/>
        </w:rPr>
        <w:t xml:space="preserve">din </w:t>
      </w:r>
      <w:proofErr w:type="spellStart"/>
      <w:r w:rsidRPr="000B1F18">
        <w:rPr>
          <w:b/>
          <w:bCs/>
          <w:sz w:val="28"/>
          <w:szCs w:val="28"/>
          <w:lang w:val="en-US"/>
        </w:rPr>
        <w:t>administrarea</w:t>
      </w:r>
      <w:proofErr w:type="spellEnd"/>
      <w:r w:rsidRPr="000B1F18">
        <w:rPr>
          <w:b/>
          <w:sz w:val="28"/>
          <w:szCs w:val="28"/>
          <w:lang w:val="en-US"/>
        </w:rPr>
        <w:br/>
      </w:r>
      <w:proofErr w:type="spellStart"/>
      <w:r w:rsidRPr="000B1F18">
        <w:rPr>
          <w:b/>
          <w:bCs/>
          <w:sz w:val="28"/>
          <w:szCs w:val="28"/>
          <w:lang w:val="en-US"/>
        </w:rPr>
        <w:t>Agenției</w:t>
      </w:r>
      <w:proofErr w:type="spellEnd"/>
      <w:r w:rsidRPr="000B1F1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B1F18">
        <w:rPr>
          <w:b/>
          <w:bCs/>
          <w:sz w:val="28"/>
          <w:szCs w:val="28"/>
          <w:lang w:val="en-US"/>
        </w:rPr>
        <w:t>Proprietății</w:t>
      </w:r>
      <w:proofErr w:type="spellEnd"/>
      <w:r w:rsidRPr="000B1F1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B1F18">
        <w:rPr>
          <w:b/>
          <w:bCs/>
          <w:sz w:val="28"/>
          <w:szCs w:val="28"/>
          <w:lang w:val="en-US"/>
        </w:rPr>
        <w:t>Publice</w:t>
      </w:r>
      <w:proofErr w:type="spellEnd"/>
      <w:r w:rsidRPr="000B1F1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B1F18">
        <w:rPr>
          <w:b/>
          <w:bCs/>
          <w:sz w:val="28"/>
          <w:szCs w:val="28"/>
          <w:lang w:val="en-US"/>
        </w:rPr>
        <w:t>în</w:t>
      </w:r>
      <w:proofErr w:type="spellEnd"/>
      <w:r w:rsidRPr="000B1F1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B1F18">
        <w:rPr>
          <w:b/>
          <w:bCs/>
          <w:sz w:val="28"/>
          <w:szCs w:val="28"/>
          <w:lang w:val="en-US"/>
        </w:rPr>
        <w:t>administrarea</w:t>
      </w:r>
      <w:proofErr w:type="spellEnd"/>
      <w:r w:rsidRPr="000B1F1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B1F18">
        <w:rPr>
          <w:b/>
          <w:bCs/>
          <w:sz w:val="28"/>
          <w:szCs w:val="28"/>
          <w:lang w:val="en-US"/>
        </w:rPr>
        <w:t>Agenției</w:t>
      </w:r>
      <w:proofErr w:type="spellEnd"/>
      <w:r w:rsidRPr="000B1F1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B1F18">
        <w:rPr>
          <w:b/>
          <w:bCs/>
          <w:sz w:val="28"/>
          <w:szCs w:val="28"/>
          <w:lang w:val="en-US"/>
        </w:rPr>
        <w:t>Geodezie</w:t>
      </w:r>
      <w:proofErr w:type="spellEnd"/>
      <w:r w:rsidRPr="000B1F18">
        <w:rPr>
          <w:b/>
          <w:bCs/>
          <w:sz w:val="28"/>
          <w:szCs w:val="28"/>
          <w:lang w:val="en-US"/>
        </w:rPr>
        <w:t xml:space="preserve">, </w:t>
      </w:r>
      <w:proofErr w:type="spellStart"/>
      <w:r w:rsidRPr="000B1F18">
        <w:rPr>
          <w:b/>
          <w:bCs/>
          <w:sz w:val="28"/>
          <w:szCs w:val="28"/>
          <w:lang w:val="en-US"/>
        </w:rPr>
        <w:t>Cartografie</w:t>
      </w:r>
      <w:proofErr w:type="spellEnd"/>
      <w:r w:rsidRPr="000B1F1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B1F18">
        <w:rPr>
          <w:b/>
          <w:bCs/>
          <w:sz w:val="28"/>
          <w:szCs w:val="28"/>
          <w:lang w:val="en-US"/>
        </w:rPr>
        <w:t>și</w:t>
      </w:r>
      <w:proofErr w:type="spellEnd"/>
      <w:r w:rsidRPr="000B1F1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B1F18">
        <w:rPr>
          <w:b/>
          <w:bCs/>
          <w:sz w:val="28"/>
          <w:szCs w:val="28"/>
          <w:lang w:val="en-US"/>
        </w:rPr>
        <w:t>Cadastru</w:t>
      </w:r>
      <w:proofErr w:type="spellEnd"/>
      <w:r w:rsidRPr="000B1F18">
        <w:rPr>
          <w:b/>
          <w:bCs/>
          <w:sz w:val="28"/>
          <w:szCs w:val="28"/>
          <w:lang w:val="en-US"/>
        </w:rPr>
        <w:t xml:space="preserve"> </w:t>
      </w:r>
      <w:r w:rsidRPr="000B1F18">
        <w:rPr>
          <w:b/>
          <w:bCs/>
          <w:sz w:val="28"/>
          <w:szCs w:val="28"/>
          <w:lang w:val="en-US"/>
        </w:rPr>
        <w:br/>
      </w:r>
    </w:p>
    <w:p w14:paraId="4213ADD9" w14:textId="5FCDB607" w:rsidR="005536FC" w:rsidRPr="001F4C98" w:rsidRDefault="005536FC" w:rsidP="001F4C98">
      <w:pPr>
        <w:tabs>
          <w:tab w:val="left" w:pos="851"/>
        </w:tabs>
        <w:ind w:firstLine="567"/>
        <w:jc w:val="both"/>
        <w:rPr>
          <w:bCs/>
          <w:sz w:val="28"/>
          <w:szCs w:val="28"/>
          <w:lang w:val="ro-RO"/>
        </w:rPr>
      </w:pPr>
      <w:r w:rsidRPr="001F4C98">
        <w:rPr>
          <w:sz w:val="28"/>
          <w:szCs w:val="28"/>
          <w:lang w:val="ro-RO"/>
        </w:rPr>
        <w:t>În temeiul art. 6 alin. (1) lit. a</w:t>
      </w:r>
      <w:r w:rsidRPr="001F4C98">
        <w:rPr>
          <w:sz w:val="28"/>
          <w:szCs w:val="28"/>
          <w:vertAlign w:val="superscript"/>
          <w:lang w:val="ro-RO"/>
        </w:rPr>
        <w:t>1</w:t>
      </w:r>
      <w:r w:rsidRPr="001F4C98">
        <w:rPr>
          <w:sz w:val="28"/>
          <w:szCs w:val="28"/>
          <w:lang w:val="ro-RO"/>
        </w:rPr>
        <w:t>) și art. 1</w:t>
      </w:r>
      <w:r w:rsidR="00B26C3E" w:rsidRPr="001F4C98">
        <w:rPr>
          <w:sz w:val="28"/>
          <w:szCs w:val="28"/>
          <w:lang w:val="ro-RO"/>
        </w:rPr>
        <w:t>4</w:t>
      </w:r>
      <w:r w:rsidRPr="001F4C98">
        <w:rPr>
          <w:sz w:val="28"/>
          <w:szCs w:val="28"/>
          <w:lang w:val="ro-RO"/>
        </w:rPr>
        <w:t xml:space="preserve"> alin. (1) lit. c) din Legea nr. 121/2007 privind administrarea și deetatizarea proprietății publice (Monitorul Oficial al </w:t>
      </w:r>
      <w:r w:rsidR="00AE7AA5" w:rsidRPr="001F4C98">
        <w:rPr>
          <w:sz w:val="28"/>
          <w:szCs w:val="28"/>
          <w:lang w:val="ro-RO"/>
        </w:rPr>
        <w:t>R</w:t>
      </w:r>
      <w:r w:rsidRPr="001F4C98">
        <w:rPr>
          <w:sz w:val="28"/>
          <w:szCs w:val="28"/>
          <w:lang w:val="ro-RO"/>
        </w:rPr>
        <w:t xml:space="preserve">epublicii Moldova, 2007, nr. 90-93, art. 401), cu modificările ulterioare, </w:t>
      </w:r>
      <w:r w:rsidRPr="001F4C98">
        <w:rPr>
          <w:bCs/>
          <w:sz w:val="28"/>
          <w:szCs w:val="28"/>
          <w:lang w:val="ro-RO"/>
        </w:rPr>
        <w:t xml:space="preserve">Guvernul </w:t>
      </w:r>
      <w:r w:rsidR="00845721" w:rsidRPr="001F4C98">
        <w:rPr>
          <w:bCs/>
          <w:sz w:val="28"/>
          <w:szCs w:val="28"/>
          <w:lang w:val="ro-RO"/>
        </w:rPr>
        <w:t>HOTĂRĂȘTE:</w:t>
      </w:r>
    </w:p>
    <w:p w14:paraId="08012278" w14:textId="77777777" w:rsidR="005536FC" w:rsidRPr="001F4C98" w:rsidRDefault="005536FC" w:rsidP="001F4C98">
      <w:pPr>
        <w:tabs>
          <w:tab w:val="left" w:pos="851"/>
        </w:tabs>
        <w:ind w:firstLine="567"/>
        <w:jc w:val="both"/>
        <w:rPr>
          <w:sz w:val="28"/>
          <w:szCs w:val="28"/>
          <w:lang w:val="ro-RO"/>
        </w:rPr>
      </w:pPr>
    </w:p>
    <w:p w14:paraId="56C414FB" w14:textId="77777777" w:rsidR="00845721" w:rsidRPr="001F4C98" w:rsidRDefault="005536FC" w:rsidP="001F4C98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4C98">
        <w:rPr>
          <w:rFonts w:ascii="Times New Roman" w:hAnsi="Times New Roman" w:cs="Times New Roman"/>
          <w:sz w:val="28"/>
          <w:szCs w:val="28"/>
          <w:lang w:val="ro-RO"/>
        </w:rPr>
        <w:t>Se transmite cu titlu gratuit, din administrarea Agenției Proprietății Publice (</w:t>
      </w:r>
      <w:r w:rsidR="008607E5" w:rsidRPr="001F4C98">
        <w:rPr>
          <w:rFonts w:ascii="Times New Roman" w:hAnsi="Times New Roman" w:cs="Times New Roman"/>
          <w:sz w:val="28"/>
          <w:szCs w:val="28"/>
          <w:lang w:val="ro-RO"/>
        </w:rPr>
        <w:t>gestiunea Întreprinderii de Stat „Institutul de Proiectări pentru Organizarea Teritoriului”) în administrarea Agenției Geodezie Cartografie și Cadastru (gestiunea Instituției Publice Cadastrul Bunurilor Imobile) încăperile (nr. 12-17,</w:t>
      </w:r>
      <w:r w:rsidR="00FC37AB" w:rsidRPr="001F4C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607E5" w:rsidRPr="001F4C98">
        <w:rPr>
          <w:rFonts w:ascii="Times New Roman" w:hAnsi="Times New Roman" w:cs="Times New Roman"/>
          <w:sz w:val="28"/>
          <w:szCs w:val="28"/>
          <w:lang w:val="ro-RO"/>
        </w:rPr>
        <w:t>19,</w:t>
      </w:r>
      <w:r w:rsidR="00FC37AB" w:rsidRPr="001F4C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607E5" w:rsidRPr="001F4C98">
        <w:rPr>
          <w:rFonts w:ascii="Times New Roman" w:hAnsi="Times New Roman" w:cs="Times New Roman"/>
          <w:sz w:val="28"/>
          <w:szCs w:val="28"/>
          <w:lang w:val="ro-RO"/>
        </w:rPr>
        <w:t>21-</w:t>
      </w:r>
      <w:r w:rsidR="00FC37AB" w:rsidRPr="001F4C98">
        <w:rPr>
          <w:rFonts w:ascii="Times New Roman" w:hAnsi="Times New Roman" w:cs="Times New Roman"/>
          <w:sz w:val="28"/>
          <w:szCs w:val="28"/>
          <w:lang w:val="ro-RO"/>
        </w:rPr>
        <w:t>25 ,41, 42)</w:t>
      </w:r>
      <w:r w:rsidR="008607E5" w:rsidRPr="001F4C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72B50" w:rsidRPr="001F4C98">
        <w:rPr>
          <w:rFonts w:ascii="Times New Roman" w:hAnsi="Times New Roman" w:cs="Times New Roman"/>
          <w:sz w:val="28"/>
          <w:szCs w:val="28"/>
          <w:lang w:val="ro-RO"/>
        </w:rPr>
        <w:t xml:space="preserve">cu suprafața totală de 494 m.p. </w:t>
      </w:r>
      <w:r w:rsidR="008607E5" w:rsidRPr="001F4C98">
        <w:rPr>
          <w:rFonts w:ascii="Times New Roman" w:hAnsi="Times New Roman" w:cs="Times New Roman"/>
          <w:sz w:val="28"/>
          <w:szCs w:val="28"/>
          <w:lang w:val="ro-RO"/>
        </w:rPr>
        <w:t xml:space="preserve">de la subsolul din clădirea administrativă cu numărul cadastral  </w:t>
      </w:r>
      <w:r w:rsidR="00C72B50" w:rsidRPr="001F4C98">
        <w:rPr>
          <w:rFonts w:ascii="Times New Roman" w:hAnsi="Times New Roman" w:cs="Times New Roman"/>
          <w:sz w:val="28"/>
          <w:szCs w:val="28"/>
          <w:lang w:val="ro-RO"/>
        </w:rPr>
        <w:t>0100201.029.01, amplasată pe str. Ialoveni, 100/b, mun. Chișinău.</w:t>
      </w:r>
    </w:p>
    <w:p w14:paraId="7D532A02" w14:textId="77777777" w:rsidR="005B4121" w:rsidRDefault="00B26C3E" w:rsidP="005B4121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4C98">
        <w:rPr>
          <w:rFonts w:ascii="Times New Roman" w:hAnsi="Times New Roman" w:cs="Times New Roman"/>
          <w:sz w:val="28"/>
          <w:szCs w:val="28"/>
          <w:lang w:val="ro-RO"/>
        </w:rPr>
        <w:t>Agenția Proprietății Publice în comun cu Agenția Geodezie Cartografie și Cadastru vor institui comisia de transmitere a bunurilor şi vor asigura, în termen de 30 de zile, transmiterea bunurilor imobile menționate la punctul 1, în conformitate cu prevederile Regulamentului cu privire la modul de transmitere a bunurilor proprietate publică, aprobat prin Hotărârea Guvernului nr. 901/2015.</w:t>
      </w:r>
    </w:p>
    <w:p w14:paraId="22AF0667" w14:textId="2E9F22DE" w:rsidR="004E2CBA" w:rsidRPr="001F4C98" w:rsidRDefault="004E2CBA" w:rsidP="001F4C98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4C98">
        <w:rPr>
          <w:rFonts w:ascii="Times New Roman" w:hAnsi="Times New Roman" w:cs="Times New Roman"/>
          <w:sz w:val="28"/>
          <w:szCs w:val="28"/>
          <w:lang w:val="ro-RO"/>
        </w:rPr>
        <w:t xml:space="preserve">Anexa nr. 5 la Hotărârea Guvernului nr. 351/2005 cu privire la aprobarea listelor bunurilor imobile proprietate publică a statului şi la transmiterea unor bunuri imobile (Monitorul Oficial al Republicii Moldova, 2005, nr. 129-131, art.1072), cu modificările ulterioare, se </w:t>
      </w:r>
      <w:r w:rsidR="00B26C3E" w:rsidRPr="001F4C98">
        <w:rPr>
          <w:rFonts w:ascii="Times New Roman" w:hAnsi="Times New Roman" w:cs="Times New Roman"/>
          <w:sz w:val="28"/>
          <w:szCs w:val="28"/>
          <w:lang w:val="ro-RO"/>
        </w:rPr>
        <w:t>modifică, având</w:t>
      </w:r>
      <w:r w:rsidRPr="001F4C98">
        <w:rPr>
          <w:rFonts w:ascii="Times New Roman" w:hAnsi="Times New Roman" w:cs="Times New Roman"/>
          <w:sz w:val="28"/>
          <w:szCs w:val="28"/>
          <w:lang w:val="ro-RO"/>
        </w:rPr>
        <w:t xml:space="preserve"> următorul cuprins:</w:t>
      </w:r>
    </w:p>
    <w:p w14:paraId="65F9089D" w14:textId="77777777" w:rsidR="004A5216" w:rsidRPr="001F4C98" w:rsidRDefault="004A5216" w:rsidP="001F4C98">
      <w:pPr>
        <w:tabs>
          <w:tab w:val="left" w:pos="851"/>
        </w:tabs>
        <w:ind w:firstLine="567"/>
        <w:jc w:val="right"/>
        <w:rPr>
          <w:lang w:val="ro-RO"/>
        </w:rPr>
      </w:pPr>
    </w:p>
    <w:p w14:paraId="45FF9267" w14:textId="50A7B907" w:rsidR="004A5216" w:rsidRDefault="004A5216" w:rsidP="001F4C98">
      <w:pPr>
        <w:tabs>
          <w:tab w:val="left" w:pos="851"/>
        </w:tabs>
        <w:ind w:firstLine="567"/>
        <w:jc w:val="right"/>
        <w:rPr>
          <w:lang w:val="ro-RO"/>
        </w:rPr>
      </w:pPr>
    </w:p>
    <w:p w14:paraId="168FA3C8" w14:textId="7868E98A" w:rsidR="00682EF6" w:rsidRDefault="00682EF6" w:rsidP="005B4121">
      <w:pPr>
        <w:tabs>
          <w:tab w:val="left" w:pos="851"/>
        </w:tabs>
        <w:rPr>
          <w:lang w:val="ro-RO"/>
        </w:rPr>
      </w:pPr>
    </w:p>
    <w:p w14:paraId="6BD455A8" w14:textId="4BE6F80E" w:rsidR="002B7F94" w:rsidRDefault="002B7F94" w:rsidP="005B4121">
      <w:pPr>
        <w:tabs>
          <w:tab w:val="left" w:pos="851"/>
        </w:tabs>
        <w:rPr>
          <w:lang w:val="ro-RO"/>
        </w:rPr>
      </w:pPr>
    </w:p>
    <w:p w14:paraId="76C70BD2" w14:textId="4D1D7638" w:rsidR="002B7F94" w:rsidRDefault="002B7F94" w:rsidP="005B4121">
      <w:pPr>
        <w:tabs>
          <w:tab w:val="left" w:pos="851"/>
        </w:tabs>
        <w:rPr>
          <w:lang w:val="ro-RO"/>
        </w:rPr>
      </w:pPr>
    </w:p>
    <w:p w14:paraId="7E4D10CA" w14:textId="77777777" w:rsidR="002B7F94" w:rsidRPr="00682EF6" w:rsidRDefault="002B7F94" w:rsidP="005B4121">
      <w:pPr>
        <w:tabs>
          <w:tab w:val="left" w:pos="851"/>
        </w:tabs>
        <w:rPr>
          <w:lang w:val="ro-RO"/>
        </w:rPr>
      </w:pPr>
    </w:p>
    <w:p w14:paraId="394AE0CA" w14:textId="4528AE2D" w:rsidR="004A5216" w:rsidRDefault="004A5216" w:rsidP="001F4C98">
      <w:pPr>
        <w:tabs>
          <w:tab w:val="left" w:pos="851"/>
        </w:tabs>
        <w:ind w:firstLine="567"/>
        <w:jc w:val="right"/>
        <w:rPr>
          <w:lang w:val="en-US"/>
        </w:rPr>
      </w:pPr>
    </w:p>
    <w:p w14:paraId="44AECD4A" w14:textId="77777777" w:rsidR="001D5AEF" w:rsidRDefault="001D5AEF" w:rsidP="001F4C98">
      <w:pPr>
        <w:tabs>
          <w:tab w:val="left" w:pos="851"/>
        </w:tabs>
        <w:ind w:firstLine="567"/>
        <w:jc w:val="right"/>
        <w:rPr>
          <w:lang w:val="en-US"/>
        </w:rPr>
      </w:pPr>
    </w:p>
    <w:p w14:paraId="403C2524" w14:textId="77777777" w:rsidR="004A5216" w:rsidRDefault="004A5216" w:rsidP="001F4C98">
      <w:pPr>
        <w:tabs>
          <w:tab w:val="left" w:pos="851"/>
        </w:tabs>
        <w:ind w:firstLine="567"/>
        <w:jc w:val="right"/>
        <w:rPr>
          <w:lang w:val="en-US"/>
        </w:rPr>
      </w:pPr>
    </w:p>
    <w:p w14:paraId="4C246041" w14:textId="089E6959" w:rsidR="004A5216" w:rsidRPr="001F4C98" w:rsidRDefault="004A5216" w:rsidP="004A5216">
      <w:pPr>
        <w:ind w:left="360"/>
        <w:jc w:val="right"/>
        <w:rPr>
          <w:sz w:val="28"/>
          <w:lang w:val="ro-RO"/>
        </w:rPr>
      </w:pPr>
      <w:r w:rsidRPr="001F4C98">
        <w:rPr>
          <w:sz w:val="28"/>
          <w:lang w:val="ro-RO"/>
        </w:rPr>
        <w:lastRenderedPageBreak/>
        <w:t>Anexa nr. 5</w:t>
      </w:r>
    </w:p>
    <w:p w14:paraId="2A8D8790" w14:textId="27D98CED" w:rsidR="004A5216" w:rsidRPr="001F4C98" w:rsidRDefault="004A5216" w:rsidP="004A5216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ro-RO"/>
        </w:rPr>
      </w:pPr>
      <w:r w:rsidRPr="001F4C98">
        <w:rPr>
          <w:rFonts w:ascii="Times New Roman" w:hAnsi="Times New Roman" w:cs="Times New Roman"/>
          <w:sz w:val="28"/>
          <w:szCs w:val="24"/>
          <w:lang w:val="ro-RO"/>
        </w:rPr>
        <w:t xml:space="preserve">                   la Hotărârea Guvernului nr.351</w:t>
      </w:r>
    </w:p>
    <w:p w14:paraId="30C6E972" w14:textId="77777777" w:rsidR="004A5216" w:rsidRPr="001F4C98" w:rsidRDefault="004A5216" w:rsidP="004A5216">
      <w:pPr>
        <w:tabs>
          <w:tab w:val="right" w:pos="9355"/>
        </w:tabs>
        <w:rPr>
          <w:b/>
          <w:bCs/>
          <w:sz w:val="28"/>
          <w:lang w:val="ro-RO"/>
        </w:rPr>
      </w:pPr>
    </w:p>
    <w:p w14:paraId="59F68C76" w14:textId="77777777" w:rsidR="004A5216" w:rsidRPr="001F4C98" w:rsidRDefault="004A5216" w:rsidP="004A5216">
      <w:pPr>
        <w:pStyle w:val="a4"/>
        <w:tabs>
          <w:tab w:val="righ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4"/>
          <w:lang w:val="ro-RO"/>
        </w:rPr>
      </w:pPr>
      <w:r w:rsidRPr="001F4C98">
        <w:rPr>
          <w:rFonts w:ascii="Times New Roman" w:hAnsi="Times New Roman" w:cs="Times New Roman"/>
          <w:b/>
          <w:bCs/>
          <w:sz w:val="28"/>
          <w:szCs w:val="24"/>
          <w:lang w:val="ro-RO"/>
        </w:rPr>
        <w:t>Lista bunurilor imobile,</w:t>
      </w:r>
    </w:p>
    <w:p w14:paraId="627760BC" w14:textId="77777777" w:rsidR="004A5216" w:rsidRPr="001F4C98" w:rsidRDefault="004A5216" w:rsidP="004A521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  <w:lang w:val="ro-RO"/>
        </w:rPr>
      </w:pPr>
      <w:r w:rsidRPr="001F4C98">
        <w:rPr>
          <w:rFonts w:ascii="Times New Roman" w:hAnsi="Times New Roman" w:cs="Times New Roman"/>
          <w:b/>
          <w:sz w:val="28"/>
          <w:szCs w:val="24"/>
          <w:lang w:val="ro-RO"/>
        </w:rPr>
        <w:t>proprietate a statului, aflate în administrarea Agenției</w:t>
      </w:r>
    </w:p>
    <w:p w14:paraId="18C6EC48" w14:textId="17D1F68A" w:rsidR="004A5216" w:rsidRPr="001F4C98" w:rsidRDefault="004A5216" w:rsidP="004A521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  <w:lang w:val="ro-RO"/>
        </w:rPr>
      </w:pPr>
      <w:r w:rsidRPr="001F4C98">
        <w:rPr>
          <w:rFonts w:ascii="Times New Roman" w:hAnsi="Times New Roman" w:cs="Times New Roman"/>
          <w:b/>
          <w:sz w:val="28"/>
          <w:szCs w:val="24"/>
          <w:lang w:val="ro-RO"/>
        </w:rPr>
        <w:t>Geodezie, Cartografie și Cadastru</w:t>
      </w:r>
    </w:p>
    <w:p w14:paraId="6CEBC24E" w14:textId="77777777" w:rsidR="004A5216" w:rsidRPr="004A5216" w:rsidRDefault="004A5216" w:rsidP="004A521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1585"/>
        <w:gridCol w:w="2101"/>
        <w:gridCol w:w="1904"/>
        <w:gridCol w:w="1346"/>
        <w:gridCol w:w="1772"/>
      </w:tblGrid>
      <w:tr w:rsidR="004A5216" w:rsidRPr="00CB23D2" w14:paraId="7ACB3EF8" w14:textId="77777777" w:rsidTr="001F4C98">
        <w:trPr>
          <w:trHeight w:val="147"/>
        </w:trPr>
        <w:tc>
          <w:tcPr>
            <w:tcW w:w="340" w:type="pct"/>
          </w:tcPr>
          <w:p w14:paraId="226353C9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b/>
                <w:bCs/>
                <w:lang w:val="ro-RO"/>
              </w:rPr>
              <w:t>Nr d/o</w:t>
            </w:r>
          </w:p>
        </w:tc>
        <w:tc>
          <w:tcPr>
            <w:tcW w:w="848" w:type="pct"/>
          </w:tcPr>
          <w:p w14:paraId="57920063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b/>
                <w:bCs/>
                <w:lang w:val="ro-RO"/>
              </w:rPr>
              <w:t>Denumirea imobilului</w:t>
            </w:r>
          </w:p>
        </w:tc>
        <w:tc>
          <w:tcPr>
            <w:tcW w:w="1124" w:type="pct"/>
          </w:tcPr>
          <w:p w14:paraId="1725C2EA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b/>
                <w:bCs/>
                <w:lang w:val="ro-RO"/>
              </w:rPr>
              <w:t>Adresa poștală</w:t>
            </w:r>
          </w:p>
        </w:tc>
        <w:tc>
          <w:tcPr>
            <w:tcW w:w="1019" w:type="pct"/>
          </w:tcPr>
          <w:p w14:paraId="1EB34288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b/>
                <w:bCs/>
                <w:lang w:val="ro-RO"/>
              </w:rPr>
              <w:t>Număr cadastral</w:t>
            </w:r>
          </w:p>
        </w:tc>
        <w:tc>
          <w:tcPr>
            <w:tcW w:w="720" w:type="pct"/>
          </w:tcPr>
          <w:p w14:paraId="5E0C25BC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b/>
                <w:bCs/>
                <w:lang w:val="ro-RO" w:eastAsia="ro-MD"/>
              </w:rPr>
              <w:t>Suprafața la sol sau suprafața încăperii izolate, m2/ cota-parte</w:t>
            </w:r>
          </w:p>
        </w:tc>
        <w:tc>
          <w:tcPr>
            <w:tcW w:w="948" w:type="pct"/>
          </w:tcPr>
          <w:p w14:paraId="13107E55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b/>
                <w:bCs/>
                <w:lang w:val="ro-RO"/>
              </w:rPr>
              <w:t>Denumirea persoanei juridice care gestionează imobilul</w:t>
            </w:r>
          </w:p>
        </w:tc>
      </w:tr>
      <w:tr w:rsidR="004A5216" w:rsidRPr="001F4C98" w14:paraId="6352A8EF" w14:textId="77777777" w:rsidTr="001F4C98">
        <w:trPr>
          <w:trHeight w:val="147"/>
        </w:trPr>
        <w:tc>
          <w:tcPr>
            <w:tcW w:w="340" w:type="pct"/>
            <w:shd w:val="clear" w:color="auto" w:fill="auto"/>
            <w:vAlign w:val="center"/>
          </w:tcPr>
          <w:p w14:paraId="623BA3DB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b/>
                <w:bCs/>
                <w:lang w:val="ro-RO"/>
              </w:rPr>
              <w:t>1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2509FAD4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b/>
                <w:bCs/>
                <w:lang w:val="ro-RO"/>
              </w:rPr>
              <w:t>2</w:t>
            </w:r>
          </w:p>
        </w:tc>
        <w:tc>
          <w:tcPr>
            <w:tcW w:w="1124" w:type="pct"/>
            <w:shd w:val="clear" w:color="auto" w:fill="auto"/>
            <w:vAlign w:val="center"/>
          </w:tcPr>
          <w:p w14:paraId="0AE84A92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b/>
                <w:bCs/>
                <w:lang w:val="ro-RO"/>
              </w:rPr>
              <w:t>3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C817552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b/>
                <w:bCs/>
                <w:lang w:val="ro-RO"/>
              </w:rPr>
              <w:t>4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5D7E79B1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 w:eastAsia="ro-MD"/>
              </w:rPr>
            </w:pPr>
            <w:r w:rsidRPr="001F4C98">
              <w:rPr>
                <w:b/>
                <w:bCs/>
                <w:lang w:val="ro-RO" w:eastAsia="ro-MD"/>
              </w:rPr>
              <w:t>5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580F7043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b/>
                <w:bCs/>
                <w:lang w:val="ro-RO"/>
              </w:rPr>
              <w:t>6</w:t>
            </w:r>
          </w:p>
        </w:tc>
      </w:tr>
      <w:tr w:rsidR="004A5216" w:rsidRPr="001F4C98" w14:paraId="35A8519E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7527B68E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1.</w:t>
            </w:r>
          </w:p>
        </w:tc>
        <w:tc>
          <w:tcPr>
            <w:tcW w:w="848" w:type="pct"/>
            <w:vAlign w:val="center"/>
          </w:tcPr>
          <w:p w14:paraId="0F936EB5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Clădire administrativă</w:t>
            </w:r>
          </w:p>
        </w:tc>
        <w:tc>
          <w:tcPr>
            <w:tcW w:w="1124" w:type="pct"/>
            <w:vAlign w:val="center"/>
          </w:tcPr>
          <w:p w14:paraId="260AD8D1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shd w:val="clear" w:color="auto" w:fill="FFFFFF"/>
                <w:lang w:val="ro-RO"/>
              </w:rPr>
              <w:t>or. Anenii Noi, str. Tighina, 8</w:t>
            </w:r>
          </w:p>
        </w:tc>
        <w:tc>
          <w:tcPr>
            <w:tcW w:w="1019" w:type="pct"/>
            <w:vAlign w:val="center"/>
          </w:tcPr>
          <w:p w14:paraId="092C9336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1001211.004.01</w:t>
            </w:r>
          </w:p>
        </w:tc>
        <w:tc>
          <w:tcPr>
            <w:tcW w:w="720" w:type="pct"/>
            <w:vAlign w:val="center"/>
          </w:tcPr>
          <w:p w14:paraId="0E182476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 w:eastAsia="ro-MD"/>
              </w:rPr>
            </w:pPr>
            <w:r w:rsidRPr="001F4C98">
              <w:rPr>
                <w:lang w:val="ro-RO"/>
              </w:rPr>
              <w:t>352,1</w:t>
            </w:r>
          </w:p>
        </w:tc>
        <w:tc>
          <w:tcPr>
            <w:tcW w:w="948" w:type="pct"/>
            <w:vAlign w:val="center"/>
          </w:tcPr>
          <w:p w14:paraId="4F3B6BED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0071ABE0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154FF12B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2.</w:t>
            </w:r>
          </w:p>
        </w:tc>
        <w:tc>
          <w:tcPr>
            <w:tcW w:w="848" w:type="pct"/>
            <w:vAlign w:val="center"/>
          </w:tcPr>
          <w:p w14:paraId="36E3BF23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Clădire administrativă</w:t>
            </w:r>
          </w:p>
        </w:tc>
        <w:tc>
          <w:tcPr>
            <w:tcW w:w="1124" w:type="pct"/>
            <w:vMerge w:val="restart"/>
            <w:vAlign w:val="center"/>
          </w:tcPr>
          <w:p w14:paraId="5A286440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shd w:val="clear" w:color="auto" w:fill="FFFFFF"/>
                <w:lang w:val="ro-RO"/>
              </w:rPr>
              <w:t>or. Basarabeasca, str. Şkolinaia, 2/A</w:t>
            </w:r>
          </w:p>
        </w:tc>
        <w:tc>
          <w:tcPr>
            <w:tcW w:w="1019" w:type="pct"/>
            <w:vAlign w:val="center"/>
          </w:tcPr>
          <w:p w14:paraId="5A9AD07A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1201306.058.01</w:t>
            </w:r>
          </w:p>
        </w:tc>
        <w:tc>
          <w:tcPr>
            <w:tcW w:w="720" w:type="pct"/>
            <w:vAlign w:val="center"/>
          </w:tcPr>
          <w:p w14:paraId="003CC160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 w:eastAsia="ro-MD"/>
              </w:rPr>
            </w:pPr>
            <w:r w:rsidRPr="001F4C98">
              <w:rPr>
                <w:lang w:val="ro-RO"/>
              </w:rPr>
              <w:t>163,2</w:t>
            </w:r>
          </w:p>
        </w:tc>
        <w:tc>
          <w:tcPr>
            <w:tcW w:w="948" w:type="pct"/>
            <w:vAlign w:val="center"/>
          </w:tcPr>
          <w:p w14:paraId="35D32650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3E35DB0E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23DB65F3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3.</w:t>
            </w:r>
          </w:p>
        </w:tc>
        <w:tc>
          <w:tcPr>
            <w:tcW w:w="848" w:type="pct"/>
            <w:vAlign w:val="center"/>
          </w:tcPr>
          <w:p w14:paraId="32E2F040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Garaj</w:t>
            </w:r>
          </w:p>
        </w:tc>
        <w:tc>
          <w:tcPr>
            <w:tcW w:w="1124" w:type="pct"/>
            <w:vMerge/>
            <w:vAlign w:val="center"/>
          </w:tcPr>
          <w:p w14:paraId="4727857A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</w:p>
        </w:tc>
        <w:tc>
          <w:tcPr>
            <w:tcW w:w="1019" w:type="pct"/>
            <w:vAlign w:val="center"/>
          </w:tcPr>
          <w:p w14:paraId="523880AF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1201306.058.02</w:t>
            </w:r>
          </w:p>
        </w:tc>
        <w:tc>
          <w:tcPr>
            <w:tcW w:w="720" w:type="pct"/>
            <w:vAlign w:val="center"/>
          </w:tcPr>
          <w:p w14:paraId="5CAD962F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 w:eastAsia="ro-MD"/>
              </w:rPr>
            </w:pPr>
            <w:r w:rsidRPr="001F4C98">
              <w:rPr>
                <w:lang w:val="ro-RO"/>
              </w:rPr>
              <w:t>50,3</w:t>
            </w:r>
          </w:p>
        </w:tc>
        <w:tc>
          <w:tcPr>
            <w:tcW w:w="948" w:type="pct"/>
            <w:vAlign w:val="center"/>
          </w:tcPr>
          <w:p w14:paraId="0A677666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2C38CD06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3321842D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4.</w:t>
            </w:r>
          </w:p>
        </w:tc>
        <w:tc>
          <w:tcPr>
            <w:tcW w:w="848" w:type="pct"/>
            <w:vAlign w:val="center"/>
          </w:tcPr>
          <w:p w14:paraId="27D86EE4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Construcție</w:t>
            </w:r>
          </w:p>
        </w:tc>
        <w:tc>
          <w:tcPr>
            <w:tcW w:w="1124" w:type="pct"/>
            <w:vMerge w:val="restart"/>
            <w:vAlign w:val="center"/>
          </w:tcPr>
          <w:p w14:paraId="3522F1AD" w14:textId="1C39AB5D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shd w:val="clear" w:color="auto" w:fill="FFFFFF"/>
                <w:lang w:val="ro-RO"/>
              </w:rPr>
              <w:t>mun. Bălți</w:t>
            </w:r>
            <w:r w:rsidR="00902B75" w:rsidRPr="001F4C98">
              <w:rPr>
                <w:shd w:val="clear" w:color="auto" w:fill="FFFFFF"/>
                <w:lang w:val="ro-RO"/>
              </w:rPr>
              <w:t>,</w:t>
            </w:r>
            <w:r w:rsidRPr="001F4C98">
              <w:rPr>
                <w:shd w:val="clear" w:color="auto" w:fill="FFFFFF"/>
                <w:lang w:val="ro-RO"/>
              </w:rPr>
              <w:t xml:space="preserve">  str. Mihail Sadoveanu, 1</w:t>
            </w:r>
          </w:p>
        </w:tc>
        <w:tc>
          <w:tcPr>
            <w:tcW w:w="1019" w:type="pct"/>
            <w:vAlign w:val="center"/>
          </w:tcPr>
          <w:p w14:paraId="189E5351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0300306.063.01</w:t>
            </w:r>
          </w:p>
        </w:tc>
        <w:tc>
          <w:tcPr>
            <w:tcW w:w="720" w:type="pct"/>
            <w:vAlign w:val="center"/>
          </w:tcPr>
          <w:p w14:paraId="0CEEF942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 w:eastAsia="ro-MD"/>
              </w:rPr>
            </w:pPr>
            <w:r w:rsidRPr="001F4C98">
              <w:rPr>
                <w:lang w:val="ro-RO"/>
              </w:rPr>
              <w:t>472,7</w:t>
            </w:r>
          </w:p>
        </w:tc>
        <w:tc>
          <w:tcPr>
            <w:tcW w:w="948" w:type="pct"/>
            <w:vAlign w:val="center"/>
          </w:tcPr>
          <w:p w14:paraId="46DD209C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7B82F111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1A1E3C8B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5.</w:t>
            </w:r>
          </w:p>
        </w:tc>
        <w:tc>
          <w:tcPr>
            <w:tcW w:w="848" w:type="pct"/>
            <w:vAlign w:val="center"/>
          </w:tcPr>
          <w:p w14:paraId="1505606A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Construcție</w:t>
            </w:r>
          </w:p>
        </w:tc>
        <w:tc>
          <w:tcPr>
            <w:tcW w:w="1124" w:type="pct"/>
            <w:vMerge/>
            <w:vAlign w:val="center"/>
          </w:tcPr>
          <w:p w14:paraId="0A5073AA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</w:p>
        </w:tc>
        <w:tc>
          <w:tcPr>
            <w:tcW w:w="1019" w:type="pct"/>
            <w:vAlign w:val="center"/>
          </w:tcPr>
          <w:p w14:paraId="4B71FA3A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0300306.063.01.001</w:t>
            </w:r>
          </w:p>
        </w:tc>
        <w:tc>
          <w:tcPr>
            <w:tcW w:w="720" w:type="pct"/>
            <w:vAlign w:val="center"/>
          </w:tcPr>
          <w:p w14:paraId="6E99691F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 w:eastAsia="ro-MD"/>
              </w:rPr>
            </w:pPr>
            <w:r w:rsidRPr="001F4C98">
              <w:rPr>
                <w:lang w:val="ro-RO"/>
              </w:rPr>
              <w:t>540,1</w:t>
            </w:r>
          </w:p>
        </w:tc>
        <w:tc>
          <w:tcPr>
            <w:tcW w:w="948" w:type="pct"/>
            <w:vAlign w:val="center"/>
          </w:tcPr>
          <w:p w14:paraId="0E62B33D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6BF0E8DC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69670512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6.</w:t>
            </w:r>
          </w:p>
        </w:tc>
        <w:tc>
          <w:tcPr>
            <w:tcW w:w="848" w:type="pct"/>
            <w:vAlign w:val="center"/>
          </w:tcPr>
          <w:p w14:paraId="303A72F5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Încăpere izolată</w:t>
            </w:r>
          </w:p>
        </w:tc>
        <w:tc>
          <w:tcPr>
            <w:tcW w:w="1124" w:type="pct"/>
            <w:vMerge w:val="restart"/>
            <w:vAlign w:val="center"/>
          </w:tcPr>
          <w:p w14:paraId="4D58FEAA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shd w:val="clear" w:color="auto" w:fill="FFFFFF"/>
                <w:lang w:val="ro-RO"/>
              </w:rPr>
              <w:t>mun. Bălți, str. Mihail Sadoveanu, 1/A</w:t>
            </w:r>
          </w:p>
        </w:tc>
        <w:tc>
          <w:tcPr>
            <w:tcW w:w="1019" w:type="pct"/>
            <w:vAlign w:val="center"/>
          </w:tcPr>
          <w:p w14:paraId="6A2E9B8B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0300306.063.02</w:t>
            </w:r>
          </w:p>
        </w:tc>
        <w:tc>
          <w:tcPr>
            <w:tcW w:w="720" w:type="pct"/>
            <w:vAlign w:val="center"/>
          </w:tcPr>
          <w:p w14:paraId="191210E5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 w:eastAsia="ro-MD"/>
              </w:rPr>
            </w:pPr>
            <w:r w:rsidRPr="001F4C98">
              <w:rPr>
                <w:lang w:val="ro-RO"/>
              </w:rPr>
              <w:t>112,3</w:t>
            </w:r>
          </w:p>
        </w:tc>
        <w:tc>
          <w:tcPr>
            <w:tcW w:w="948" w:type="pct"/>
            <w:vAlign w:val="center"/>
          </w:tcPr>
          <w:p w14:paraId="651EDC28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7B01D2BA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14222334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7.</w:t>
            </w:r>
          </w:p>
        </w:tc>
        <w:tc>
          <w:tcPr>
            <w:tcW w:w="848" w:type="pct"/>
            <w:vAlign w:val="center"/>
          </w:tcPr>
          <w:p w14:paraId="7CAD4F4A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Încăpere izolată</w:t>
            </w:r>
          </w:p>
        </w:tc>
        <w:tc>
          <w:tcPr>
            <w:tcW w:w="1124" w:type="pct"/>
            <w:vMerge/>
            <w:vAlign w:val="center"/>
          </w:tcPr>
          <w:p w14:paraId="1FC7BC13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</w:p>
        </w:tc>
        <w:tc>
          <w:tcPr>
            <w:tcW w:w="1019" w:type="pct"/>
            <w:vAlign w:val="center"/>
          </w:tcPr>
          <w:p w14:paraId="4C86F7D9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0300306.063.02.001</w:t>
            </w:r>
          </w:p>
        </w:tc>
        <w:tc>
          <w:tcPr>
            <w:tcW w:w="720" w:type="pct"/>
            <w:vAlign w:val="center"/>
          </w:tcPr>
          <w:p w14:paraId="70DF1C97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 w:eastAsia="ro-MD"/>
              </w:rPr>
            </w:pPr>
            <w:r w:rsidRPr="001F4C98">
              <w:rPr>
                <w:lang w:val="ro-RO"/>
              </w:rPr>
              <w:t>23,5</w:t>
            </w:r>
          </w:p>
        </w:tc>
        <w:tc>
          <w:tcPr>
            <w:tcW w:w="948" w:type="pct"/>
            <w:vAlign w:val="center"/>
          </w:tcPr>
          <w:p w14:paraId="3A58C81D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2B3BD120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0FFE33BE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8.</w:t>
            </w:r>
          </w:p>
        </w:tc>
        <w:tc>
          <w:tcPr>
            <w:tcW w:w="848" w:type="pct"/>
            <w:vAlign w:val="center"/>
          </w:tcPr>
          <w:p w14:paraId="2613B167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Încăpere izolată</w:t>
            </w:r>
          </w:p>
        </w:tc>
        <w:tc>
          <w:tcPr>
            <w:tcW w:w="1124" w:type="pct"/>
            <w:vMerge/>
            <w:vAlign w:val="center"/>
          </w:tcPr>
          <w:p w14:paraId="5C898ACB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</w:p>
        </w:tc>
        <w:tc>
          <w:tcPr>
            <w:tcW w:w="1019" w:type="pct"/>
            <w:vAlign w:val="center"/>
          </w:tcPr>
          <w:p w14:paraId="239E6770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0300306.063.02.002</w:t>
            </w:r>
          </w:p>
        </w:tc>
        <w:tc>
          <w:tcPr>
            <w:tcW w:w="720" w:type="pct"/>
            <w:vAlign w:val="center"/>
          </w:tcPr>
          <w:p w14:paraId="0EF2F76D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 w:eastAsia="ro-MD"/>
              </w:rPr>
            </w:pPr>
            <w:r w:rsidRPr="001F4C98">
              <w:rPr>
                <w:lang w:val="ro-RO"/>
              </w:rPr>
              <w:t>43,2</w:t>
            </w:r>
          </w:p>
        </w:tc>
        <w:tc>
          <w:tcPr>
            <w:tcW w:w="948" w:type="pct"/>
            <w:vAlign w:val="center"/>
          </w:tcPr>
          <w:p w14:paraId="1A0ACBDE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41987759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30D28B6C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9.</w:t>
            </w:r>
          </w:p>
        </w:tc>
        <w:tc>
          <w:tcPr>
            <w:tcW w:w="848" w:type="pct"/>
            <w:vAlign w:val="center"/>
          </w:tcPr>
          <w:p w14:paraId="183B7D10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Încăpere izolată</w:t>
            </w:r>
          </w:p>
        </w:tc>
        <w:tc>
          <w:tcPr>
            <w:tcW w:w="1124" w:type="pct"/>
            <w:vMerge/>
            <w:vAlign w:val="center"/>
          </w:tcPr>
          <w:p w14:paraId="3D398596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</w:p>
        </w:tc>
        <w:tc>
          <w:tcPr>
            <w:tcW w:w="1019" w:type="pct"/>
            <w:vAlign w:val="center"/>
          </w:tcPr>
          <w:p w14:paraId="62C69CDD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0300306.063.02.003</w:t>
            </w:r>
          </w:p>
        </w:tc>
        <w:tc>
          <w:tcPr>
            <w:tcW w:w="720" w:type="pct"/>
            <w:vAlign w:val="center"/>
          </w:tcPr>
          <w:p w14:paraId="787CAE29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 w:eastAsia="ro-MD"/>
              </w:rPr>
            </w:pPr>
            <w:r w:rsidRPr="001F4C98">
              <w:rPr>
                <w:lang w:val="ro-RO"/>
              </w:rPr>
              <w:t>26,8</w:t>
            </w:r>
          </w:p>
        </w:tc>
        <w:tc>
          <w:tcPr>
            <w:tcW w:w="948" w:type="pct"/>
            <w:vAlign w:val="center"/>
          </w:tcPr>
          <w:p w14:paraId="62325FF7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0EDA8002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11276B66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10.</w:t>
            </w:r>
          </w:p>
        </w:tc>
        <w:tc>
          <w:tcPr>
            <w:tcW w:w="848" w:type="pct"/>
            <w:vAlign w:val="center"/>
          </w:tcPr>
          <w:p w14:paraId="304FE845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Încăpere izolată</w:t>
            </w:r>
          </w:p>
        </w:tc>
        <w:tc>
          <w:tcPr>
            <w:tcW w:w="1124" w:type="pct"/>
            <w:vAlign w:val="center"/>
          </w:tcPr>
          <w:p w14:paraId="048E6C19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shd w:val="clear" w:color="auto" w:fill="FFFFFF"/>
                <w:lang w:val="ro-RO"/>
              </w:rPr>
              <w:t>mun. Bălți str. Mihail Sadoveanu, 2</w:t>
            </w:r>
          </w:p>
        </w:tc>
        <w:tc>
          <w:tcPr>
            <w:tcW w:w="1019" w:type="pct"/>
            <w:vAlign w:val="center"/>
          </w:tcPr>
          <w:p w14:paraId="66D5A411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0300304.051.01.092</w:t>
            </w:r>
          </w:p>
        </w:tc>
        <w:tc>
          <w:tcPr>
            <w:tcW w:w="720" w:type="pct"/>
            <w:vAlign w:val="center"/>
          </w:tcPr>
          <w:p w14:paraId="2D0407BA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 w:eastAsia="ro-MD"/>
              </w:rPr>
            </w:pPr>
            <w:r w:rsidRPr="001F4C98">
              <w:rPr>
                <w:lang w:val="ro-RO"/>
              </w:rPr>
              <w:t>179,0</w:t>
            </w:r>
          </w:p>
        </w:tc>
        <w:tc>
          <w:tcPr>
            <w:tcW w:w="948" w:type="pct"/>
            <w:vAlign w:val="center"/>
          </w:tcPr>
          <w:p w14:paraId="0EA94576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5A0EA25E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6F6D92C8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11.</w:t>
            </w:r>
          </w:p>
        </w:tc>
        <w:tc>
          <w:tcPr>
            <w:tcW w:w="848" w:type="pct"/>
            <w:vAlign w:val="center"/>
          </w:tcPr>
          <w:p w14:paraId="59A4FC7D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Clădire administrativă</w:t>
            </w:r>
          </w:p>
        </w:tc>
        <w:tc>
          <w:tcPr>
            <w:tcW w:w="1124" w:type="pct"/>
            <w:vAlign w:val="center"/>
          </w:tcPr>
          <w:p w14:paraId="29772EBD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shd w:val="clear" w:color="auto" w:fill="FFFFFF"/>
                <w:lang w:val="ro-RO"/>
              </w:rPr>
              <w:t>r-nul Briceni, or. Briceni str. Independenței, 34</w:t>
            </w:r>
          </w:p>
        </w:tc>
        <w:tc>
          <w:tcPr>
            <w:tcW w:w="1019" w:type="pct"/>
            <w:vAlign w:val="center"/>
          </w:tcPr>
          <w:p w14:paraId="5C48CEA4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1401104.209.01</w:t>
            </w:r>
          </w:p>
        </w:tc>
        <w:tc>
          <w:tcPr>
            <w:tcW w:w="720" w:type="pct"/>
            <w:vAlign w:val="center"/>
          </w:tcPr>
          <w:p w14:paraId="702C5C71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 w:eastAsia="ro-MD"/>
              </w:rPr>
            </w:pPr>
            <w:r w:rsidRPr="001F4C98">
              <w:rPr>
                <w:lang w:val="ro-RO"/>
              </w:rPr>
              <w:t>314,0</w:t>
            </w:r>
          </w:p>
        </w:tc>
        <w:tc>
          <w:tcPr>
            <w:tcW w:w="948" w:type="pct"/>
            <w:vAlign w:val="center"/>
          </w:tcPr>
          <w:p w14:paraId="70E34658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55B9DD79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7E77C87C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12.</w:t>
            </w:r>
          </w:p>
        </w:tc>
        <w:tc>
          <w:tcPr>
            <w:tcW w:w="848" w:type="pct"/>
            <w:vAlign w:val="center"/>
          </w:tcPr>
          <w:p w14:paraId="5453432B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Clădire administrativă</w:t>
            </w:r>
          </w:p>
        </w:tc>
        <w:tc>
          <w:tcPr>
            <w:tcW w:w="1124" w:type="pct"/>
            <w:vMerge w:val="restart"/>
            <w:vAlign w:val="center"/>
          </w:tcPr>
          <w:p w14:paraId="1944A7DC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shd w:val="clear" w:color="auto" w:fill="FFFFFF"/>
                <w:lang w:val="ro-RO"/>
              </w:rPr>
              <w:t>mun. Cahul str. Bogdan Petriceicu Hașdeu, 13</w:t>
            </w:r>
          </w:p>
        </w:tc>
        <w:tc>
          <w:tcPr>
            <w:tcW w:w="1019" w:type="pct"/>
            <w:vAlign w:val="center"/>
          </w:tcPr>
          <w:p w14:paraId="79E85139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1701115.060.01</w:t>
            </w:r>
          </w:p>
        </w:tc>
        <w:tc>
          <w:tcPr>
            <w:tcW w:w="720" w:type="pct"/>
            <w:vAlign w:val="center"/>
          </w:tcPr>
          <w:p w14:paraId="608101A6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 w:eastAsia="ro-MD"/>
              </w:rPr>
            </w:pPr>
            <w:r w:rsidRPr="001F4C98">
              <w:rPr>
                <w:lang w:val="ro-RO"/>
              </w:rPr>
              <w:t>336,8</w:t>
            </w:r>
          </w:p>
        </w:tc>
        <w:tc>
          <w:tcPr>
            <w:tcW w:w="948" w:type="pct"/>
            <w:vAlign w:val="center"/>
          </w:tcPr>
          <w:p w14:paraId="50292694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2853C553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56723F66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lastRenderedPageBreak/>
              <w:t>13.</w:t>
            </w:r>
          </w:p>
        </w:tc>
        <w:tc>
          <w:tcPr>
            <w:tcW w:w="848" w:type="pct"/>
            <w:vAlign w:val="center"/>
          </w:tcPr>
          <w:p w14:paraId="77F72117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Construcție accesorie</w:t>
            </w:r>
          </w:p>
        </w:tc>
        <w:tc>
          <w:tcPr>
            <w:tcW w:w="1124" w:type="pct"/>
            <w:vMerge/>
            <w:vAlign w:val="center"/>
          </w:tcPr>
          <w:p w14:paraId="5EBD64EB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</w:p>
        </w:tc>
        <w:tc>
          <w:tcPr>
            <w:tcW w:w="1019" w:type="pct"/>
            <w:vAlign w:val="center"/>
          </w:tcPr>
          <w:p w14:paraId="22D56510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1701115.060.02</w:t>
            </w:r>
          </w:p>
        </w:tc>
        <w:tc>
          <w:tcPr>
            <w:tcW w:w="720" w:type="pct"/>
            <w:vAlign w:val="center"/>
          </w:tcPr>
          <w:p w14:paraId="6F92DA8C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 w:eastAsia="ro-MD"/>
              </w:rPr>
            </w:pPr>
            <w:r w:rsidRPr="001F4C98">
              <w:rPr>
                <w:lang w:val="ro-RO"/>
              </w:rPr>
              <w:t>147,2</w:t>
            </w:r>
          </w:p>
        </w:tc>
        <w:tc>
          <w:tcPr>
            <w:tcW w:w="948" w:type="pct"/>
            <w:vAlign w:val="center"/>
          </w:tcPr>
          <w:p w14:paraId="6FD70E7D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5F09CB0C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30C5DAFE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14.</w:t>
            </w:r>
          </w:p>
        </w:tc>
        <w:tc>
          <w:tcPr>
            <w:tcW w:w="848" w:type="pct"/>
            <w:vAlign w:val="center"/>
          </w:tcPr>
          <w:p w14:paraId="316F13F2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Construcție accesorie</w:t>
            </w:r>
          </w:p>
        </w:tc>
        <w:tc>
          <w:tcPr>
            <w:tcW w:w="1124" w:type="pct"/>
            <w:vMerge/>
            <w:vAlign w:val="center"/>
          </w:tcPr>
          <w:p w14:paraId="0D5D044F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</w:p>
        </w:tc>
        <w:tc>
          <w:tcPr>
            <w:tcW w:w="1019" w:type="pct"/>
            <w:vAlign w:val="center"/>
          </w:tcPr>
          <w:p w14:paraId="447AF290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1701115.060.03</w:t>
            </w:r>
          </w:p>
        </w:tc>
        <w:tc>
          <w:tcPr>
            <w:tcW w:w="720" w:type="pct"/>
            <w:vAlign w:val="center"/>
          </w:tcPr>
          <w:p w14:paraId="3BB84A11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 w:eastAsia="ro-MD"/>
              </w:rPr>
            </w:pPr>
            <w:r w:rsidRPr="001F4C98">
              <w:rPr>
                <w:lang w:val="ro-RO"/>
              </w:rPr>
              <w:t>49,6</w:t>
            </w:r>
          </w:p>
        </w:tc>
        <w:tc>
          <w:tcPr>
            <w:tcW w:w="948" w:type="pct"/>
            <w:vAlign w:val="center"/>
          </w:tcPr>
          <w:p w14:paraId="27FE3A28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1293FEC0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15BF863F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15.</w:t>
            </w:r>
          </w:p>
        </w:tc>
        <w:tc>
          <w:tcPr>
            <w:tcW w:w="848" w:type="pct"/>
            <w:vAlign w:val="center"/>
          </w:tcPr>
          <w:p w14:paraId="6F8DCE2A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Garaj</w:t>
            </w:r>
          </w:p>
        </w:tc>
        <w:tc>
          <w:tcPr>
            <w:tcW w:w="1124" w:type="pct"/>
            <w:vMerge/>
            <w:vAlign w:val="center"/>
          </w:tcPr>
          <w:p w14:paraId="2E2B12B3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</w:p>
        </w:tc>
        <w:tc>
          <w:tcPr>
            <w:tcW w:w="1019" w:type="pct"/>
            <w:vAlign w:val="center"/>
          </w:tcPr>
          <w:p w14:paraId="4579372B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1701115.060.04</w:t>
            </w:r>
          </w:p>
        </w:tc>
        <w:tc>
          <w:tcPr>
            <w:tcW w:w="720" w:type="pct"/>
            <w:vAlign w:val="center"/>
          </w:tcPr>
          <w:p w14:paraId="564633CD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 w:eastAsia="ro-MD"/>
              </w:rPr>
            </w:pPr>
            <w:r w:rsidRPr="001F4C98">
              <w:rPr>
                <w:lang w:val="ro-RO"/>
              </w:rPr>
              <w:t>83,7</w:t>
            </w:r>
          </w:p>
        </w:tc>
        <w:tc>
          <w:tcPr>
            <w:tcW w:w="948" w:type="pct"/>
            <w:vAlign w:val="center"/>
          </w:tcPr>
          <w:p w14:paraId="5E3E2EBD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50593A1E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52A0C96A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16.</w:t>
            </w:r>
          </w:p>
        </w:tc>
        <w:tc>
          <w:tcPr>
            <w:tcW w:w="848" w:type="pct"/>
            <w:vAlign w:val="center"/>
          </w:tcPr>
          <w:p w14:paraId="7D5BD427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Beci</w:t>
            </w:r>
          </w:p>
        </w:tc>
        <w:tc>
          <w:tcPr>
            <w:tcW w:w="1124" w:type="pct"/>
            <w:vMerge/>
            <w:vAlign w:val="center"/>
          </w:tcPr>
          <w:p w14:paraId="46E6C48B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</w:p>
        </w:tc>
        <w:tc>
          <w:tcPr>
            <w:tcW w:w="1019" w:type="pct"/>
            <w:vAlign w:val="center"/>
          </w:tcPr>
          <w:p w14:paraId="1E0EE363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1701115.060</w:t>
            </w:r>
          </w:p>
        </w:tc>
        <w:tc>
          <w:tcPr>
            <w:tcW w:w="720" w:type="pct"/>
            <w:vAlign w:val="center"/>
          </w:tcPr>
          <w:p w14:paraId="3C360D1B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 w:eastAsia="ro-MD"/>
              </w:rPr>
            </w:pPr>
            <w:r w:rsidRPr="001F4C98">
              <w:rPr>
                <w:b/>
                <w:bCs/>
                <w:lang w:val="ro-RO" w:eastAsia="ro-MD"/>
              </w:rPr>
              <w:t>-</w:t>
            </w:r>
          </w:p>
        </w:tc>
        <w:tc>
          <w:tcPr>
            <w:tcW w:w="948" w:type="pct"/>
            <w:vAlign w:val="center"/>
          </w:tcPr>
          <w:p w14:paraId="00A18ADF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18929CE2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0A177814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17.</w:t>
            </w:r>
          </w:p>
        </w:tc>
        <w:tc>
          <w:tcPr>
            <w:tcW w:w="848" w:type="pct"/>
            <w:vAlign w:val="center"/>
          </w:tcPr>
          <w:p w14:paraId="41665AC7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Construcție auxiliară (veceu)</w:t>
            </w:r>
          </w:p>
        </w:tc>
        <w:tc>
          <w:tcPr>
            <w:tcW w:w="1124" w:type="pct"/>
            <w:vMerge/>
            <w:vAlign w:val="center"/>
          </w:tcPr>
          <w:p w14:paraId="0EB55106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</w:p>
        </w:tc>
        <w:tc>
          <w:tcPr>
            <w:tcW w:w="1019" w:type="pct"/>
            <w:vAlign w:val="center"/>
          </w:tcPr>
          <w:p w14:paraId="5CF206A7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1701115.060</w:t>
            </w:r>
          </w:p>
        </w:tc>
        <w:tc>
          <w:tcPr>
            <w:tcW w:w="720" w:type="pct"/>
            <w:vAlign w:val="center"/>
          </w:tcPr>
          <w:p w14:paraId="4BF62CB4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 w:eastAsia="ro-MD"/>
              </w:rPr>
            </w:pPr>
            <w:r w:rsidRPr="001F4C98">
              <w:rPr>
                <w:b/>
                <w:bCs/>
                <w:lang w:val="ro-RO" w:eastAsia="ro-MD"/>
              </w:rPr>
              <w:t>-</w:t>
            </w:r>
          </w:p>
        </w:tc>
        <w:tc>
          <w:tcPr>
            <w:tcW w:w="948" w:type="pct"/>
            <w:vAlign w:val="center"/>
          </w:tcPr>
          <w:p w14:paraId="3E1DCEC8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43F97DBE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4B9955DB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18.</w:t>
            </w:r>
          </w:p>
        </w:tc>
        <w:tc>
          <w:tcPr>
            <w:tcW w:w="848" w:type="pct"/>
            <w:vAlign w:val="center"/>
          </w:tcPr>
          <w:p w14:paraId="547F7E89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Clădire administrativă</w:t>
            </w:r>
          </w:p>
        </w:tc>
        <w:tc>
          <w:tcPr>
            <w:tcW w:w="1124" w:type="pct"/>
            <w:vMerge w:val="restart"/>
            <w:vAlign w:val="center"/>
          </w:tcPr>
          <w:p w14:paraId="3A262EA7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shd w:val="clear" w:color="auto" w:fill="FFFFFF"/>
                <w:lang w:val="ro-RO"/>
              </w:rPr>
              <w:t>or. Cantemir str. Mihai Eminescu, 13</w:t>
            </w:r>
          </w:p>
        </w:tc>
        <w:tc>
          <w:tcPr>
            <w:tcW w:w="1019" w:type="pct"/>
            <w:vAlign w:val="center"/>
          </w:tcPr>
          <w:p w14:paraId="65D8912F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2101102.030.01</w:t>
            </w:r>
          </w:p>
        </w:tc>
        <w:tc>
          <w:tcPr>
            <w:tcW w:w="720" w:type="pct"/>
            <w:vAlign w:val="center"/>
          </w:tcPr>
          <w:p w14:paraId="4046B415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 w:eastAsia="ro-MD"/>
              </w:rPr>
            </w:pPr>
            <w:r w:rsidRPr="001F4C98">
              <w:rPr>
                <w:lang w:val="ro-RO"/>
              </w:rPr>
              <w:t>190,9</w:t>
            </w:r>
          </w:p>
        </w:tc>
        <w:tc>
          <w:tcPr>
            <w:tcW w:w="948" w:type="pct"/>
            <w:vAlign w:val="center"/>
          </w:tcPr>
          <w:p w14:paraId="737754B4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23A9CD14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5559C1B5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19.</w:t>
            </w:r>
          </w:p>
        </w:tc>
        <w:tc>
          <w:tcPr>
            <w:tcW w:w="848" w:type="pct"/>
            <w:vAlign w:val="center"/>
          </w:tcPr>
          <w:p w14:paraId="6F6914DE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Garaj</w:t>
            </w:r>
          </w:p>
        </w:tc>
        <w:tc>
          <w:tcPr>
            <w:tcW w:w="1124" w:type="pct"/>
            <w:vMerge/>
            <w:vAlign w:val="center"/>
          </w:tcPr>
          <w:p w14:paraId="2D5279DE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</w:p>
        </w:tc>
        <w:tc>
          <w:tcPr>
            <w:tcW w:w="1019" w:type="pct"/>
            <w:vAlign w:val="center"/>
          </w:tcPr>
          <w:p w14:paraId="5019FECE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2101102.030.02</w:t>
            </w:r>
          </w:p>
        </w:tc>
        <w:tc>
          <w:tcPr>
            <w:tcW w:w="720" w:type="pct"/>
            <w:vAlign w:val="center"/>
          </w:tcPr>
          <w:p w14:paraId="105117C7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 w:eastAsia="ro-MD"/>
              </w:rPr>
            </w:pPr>
            <w:r w:rsidRPr="001F4C98">
              <w:rPr>
                <w:lang w:val="ro-RO"/>
              </w:rPr>
              <w:t>34,8</w:t>
            </w:r>
          </w:p>
        </w:tc>
        <w:tc>
          <w:tcPr>
            <w:tcW w:w="948" w:type="pct"/>
            <w:vAlign w:val="center"/>
          </w:tcPr>
          <w:p w14:paraId="1209F933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21B0FA90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442D50E8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20.</w:t>
            </w:r>
          </w:p>
        </w:tc>
        <w:tc>
          <w:tcPr>
            <w:tcW w:w="848" w:type="pct"/>
            <w:vAlign w:val="center"/>
          </w:tcPr>
          <w:p w14:paraId="1985A98D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Construcție accesorie</w:t>
            </w:r>
          </w:p>
        </w:tc>
        <w:tc>
          <w:tcPr>
            <w:tcW w:w="1124" w:type="pct"/>
            <w:vMerge/>
            <w:vAlign w:val="center"/>
          </w:tcPr>
          <w:p w14:paraId="37C654D3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</w:p>
        </w:tc>
        <w:tc>
          <w:tcPr>
            <w:tcW w:w="1019" w:type="pct"/>
            <w:vAlign w:val="center"/>
          </w:tcPr>
          <w:p w14:paraId="4EB0EAE2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2101102.030.03</w:t>
            </w:r>
          </w:p>
        </w:tc>
        <w:tc>
          <w:tcPr>
            <w:tcW w:w="720" w:type="pct"/>
            <w:vAlign w:val="center"/>
          </w:tcPr>
          <w:p w14:paraId="742FBDD6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 w:eastAsia="ro-MD"/>
              </w:rPr>
            </w:pPr>
            <w:r w:rsidRPr="001F4C98">
              <w:rPr>
                <w:lang w:val="ro-RO"/>
              </w:rPr>
              <w:t>24,6</w:t>
            </w:r>
          </w:p>
        </w:tc>
        <w:tc>
          <w:tcPr>
            <w:tcW w:w="948" w:type="pct"/>
            <w:vAlign w:val="center"/>
          </w:tcPr>
          <w:p w14:paraId="66929D7F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39B8D9BC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1D892F98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21.</w:t>
            </w:r>
          </w:p>
        </w:tc>
        <w:tc>
          <w:tcPr>
            <w:tcW w:w="848" w:type="pct"/>
            <w:vAlign w:val="center"/>
          </w:tcPr>
          <w:p w14:paraId="32F3A66C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Beci</w:t>
            </w:r>
          </w:p>
        </w:tc>
        <w:tc>
          <w:tcPr>
            <w:tcW w:w="1124" w:type="pct"/>
            <w:vMerge/>
            <w:vAlign w:val="center"/>
          </w:tcPr>
          <w:p w14:paraId="48444CA8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</w:p>
        </w:tc>
        <w:tc>
          <w:tcPr>
            <w:tcW w:w="1019" w:type="pct"/>
            <w:vAlign w:val="center"/>
          </w:tcPr>
          <w:p w14:paraId="7F3DB78C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2101102.030</w:t>
            </w:r>
          </w:p>
        </w:tc>
        <w:tc>
          <w:tcPr>
            <w:tcW w:w="720" w:type="pct"/>
            <w:vAlign w:val="center"/>
          </w:tcPr>
          <w:p w14:paraId="7DB772FC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 w:eastAsia="ro-MD"/>
              </w:rPr>
            </w:pPr>
            <w:r w:rsidRPr="001F4C98">
              <w:rPr>
                <w:b/>
                <w:bCs/>
                <w:lang w:val="ro-RO" w:eastAsia="ro-MD"/>
              </w:rPr>
              <w:t>-</w:t>
            </w:r>
          </w:p>
        </w:tc>
        <w:tc>
          <w:tcPr>
            <w:tcW w:w="948" w:type="pct"/>
            <w:vAlign w:val="center"/>
          </w:tcPr>
          <w:p w14:paraId="01C33AF1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3DB46FCB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0385E542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22.</w:t>
            </w:r>
          </w:p>
        </w:tc>
        <w:tc>
          <w:tcPr>
            <w:tcW w:w="848" w:type="pct"/>
            <w:vAlign w:val="center"/>
          </w:tcPr>
          <w:p w14:paraId="42B8C4EE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Încăpere izolată</w:t>
            </w:r>
          </w:p>
        </w:tc>
        <w:tc>
          <w:tcPr>
            <w:tcW w:w="1124" w:type="pct"/>
            <w:vAlign w:val="center"/>
          </w:tcPr>
          <w:p w14:paraId="4567C1E4" w14:textId="77777777" w:rsidR="004A5216" w:rsidRPr="001F4C98" w:rsidRDefault="004A5216" w:rsidP="004A5216">
            <w:pPr>
              <w:shd w:val="clear" w:color="auto" w:fill="FFFFFF"/>
              <w:rPr>
                <w:shd w:val="clear" w:color="auto" w:fill="FFFFFF"/>
                <w:lang w:val="ro-RO"/>
              </w:rPr>
            </w:pPr>
            <w:r w:rsidRPr="001F4C98">
              <w:rPr>
                <w:shd w:val="clear" w:color="auto" w:fill="FFFFFF"/>
                <w:lang w:val="ro-RO"/>
              </w:rPr>
              <w:t>or. Căinari str. Costache Negraia, 8</w:t>
            </w:r>
          </w:p>
        </w:tc>
        <w:tc>
          <w:tcPr>
            <w:tcW w:w="1019" w:type="pct"/>
            <w:vAlign w:val="center"/>
          </w:tcPr>
          <w:p w14:paraId="38862317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2301114.014.01.001</w:t>
            </w:r>
          </w:p>
        </w:tc>
        <w:tc>
          <w:tcPr>
            <w:tcW w:w="720" w:type="pct"/>
            <w:vAlign w:val="center"/>
          </w:tcPr>
          <w:p w14:paraId="0CFD0C57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 w:eastAsia="ro-MD"/>
              </w:rPr>
            </w:pPr>
            <w:r w:rsidRPr="001F4C98">
              <w:rPr>
                <w:lang w:val="ro-RO"/>
              </w:rPr>
              <w:t>77,4</w:t>
            </w:r>
          </w:p>
        </w:tc>
        <w:tc>
          <w:tcPr>
            <w:tcW w:w="948" w:type="pct"/>
            <w:vAlign w:val="center"/>
          </w:tcPr>
          <w:p w14:paraId="62CF170E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00F40618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4E319450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23.</w:t>
            </w:r>
          </w:p>
        </w:tc>
        <w:tc>
          <w:tcPr>
            <w:tcW w:w="848" w:type="pct"/>
            <w:vAlign w:val="center"/>
          </w:tcPr>
          <w:p w14:paraId="5F13AB89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Clădire administrativă</w:t>
            </w:r>
          </w:p>
        </w:tc>
        <w:tc>
          <w:tcPr>
            <w:tcW w:w="1124" w:type="pct"/>
            <w:vAlign w:val="center"/>
          </w:tcPr>
          <w:p w14:paraId="10A884E2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shd w:val="clear" w:color="auto" w:fill="FFFFFF"/>
                <w:lang w:val="ro-RO"/>
              </w:rPr>
              <w:t>or. Călărași str. Pantelimon Halippa, 13</w:t>
            </w:r>
          </w:p>
        </w:tc>
        <w:tc>
          <w:tcPr>
            <w:tcW w:w="1019" w:type="pct"/>
            <w:vAlign w:val="center"/>
          </w:tcPr>
          <w:p w14:paraId="2BFE8AF9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2501216.017.01</w:t>
            </w:r>
          </w:p>
        </w:tc>
        <w:tc>
          <w:tcPr>
            <w:tcW w:w="720" w:type="pct"/>
            <w:vAlign w:val="center"/>
          </w:tcPr>
          <w:p w14:paraId="5F264720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 w:eastAsia="ro-MD"/>
              </w:rPr>
            </w:pPr>
            <w:r w:rsidRPr="001F4C98">
              <w:rPr>
                <w:lang w:val="ro-RO"/>
              </w:rPr>
              <w:t>214,4</w:t>
            </w:r>
          </w:p>
        </w:tc>
        <w:tc>
          <w:tcPr>
            <w:tcW w:w="948" w:type="pct"/>
            <w:vAlign w:val="center"/>
          </w:tcPr>
          <w:p w14:paraId="5A837A34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5E3BE439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2C9A7B18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24.</w:t>
            </w:r>
          </w:p>
        </w:tc>
        <w:tc>
          <w:tcPr>
            <w:tcW w:w="848" w:type="pct"/>
            <w:vAlign w:val="center"/>
          </w:tcPr>
          <w:p w14:paraId="3D712049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Construcție comercială, prestarea serviciilor</w:t>
            </w:r>
          </w:p>
        </w:tc>
        <w:tc>
          <w:tcPr>
            <w:tcW w:w="1124" w:type="pct"/>
            <w:vMerge w:val="restart"/>
            <w:vAlign w:val="center"/>
          </w:tcPr>
          <w:p w14:paraId="37F06A52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shd w:val="clear" w:color="auto" w:fill="FFFFFF"/>
                <w:lang w:val="ro-RO"/>
              </w:rPr>
              <w:t>or. Căușeni, str. Meșterul Stanciu 3</w:t>
            </w:r>
          </w:p>
        </w:tc>
        <w:tc>
          <w:tcPr>
            <w:tcW w:w="1019" w:type="pct"/>
            <w:vAlign w:val="center"/>
          </w:tcPr>
          <w:p w14:paraId="1D2BAD33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2701217.006.01</w:t>
            </w:r>
          </w:p>
        </w:tc>
        <w:tc>
          <w:tcPr>
            <w:tcW w:w="720" w:type="pct"/>
            <w:vAlign w:val="center"/>
          </w:tcPr>
          <w:p w14:paraId="2FA03619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 w:eastAsia="ro-MD"/>
              </w:rPr>
            </w:pPr>
            <w:r w:rsidRPr="001F4C98">
              <w:rPr>
                <w:lang w:val="ro-RO"/>
              </w:rPr>
              <w:t>357,8</w:t>
            </w:r>
          </w:p>
        </w:tc>
        <w:tc>
          <w:tcPr>
            <w:tcW w:w="948" w:type="pct"/>
            <w:vAlign w:val="center"/>
          </w:tcPr>
          <w:p w14:paraId="30483C3E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2E3A8AA4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3AAF4669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25.</w:t>
            </w:r>
          </w:p>
        </w:tc>
        <w:tc>
          <w:tcPr>
            <w:tcW w:w="848" w:type="pct"/>
            <w:vAlign w:val="center"/>
          </w:tcPr>
          <w:p w14:paraId="712CEC9A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Garaj</w:t>
            </w:r>
          </w:p>
        </w:tc>
        <w:tc>
          <w:tcPr>
            <w:tcW w:w="1124" w:type="pct"/>
            <w:vMerge/>
            <w:vAlign w:val="center"/>
          </w:tcPr>
          <w:p w14:paraId="637DD491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</w:p>
        </w:tc>
        <w:tc>
          <w:tcPr>
            <w:tcW w:w="1019" w:type="pct"/>
            <w:vAlign w:val="center"/>
          </w:tcPr>
          <w:p w14:paraId="6D50ABFE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2701217.006.02</w:t>
            </w:r>
          </w:p>
        </w:tc>
        <w:tc>
          <w:tcPr>
            <w:tcW w:w="720" w:type="pct"/>
            <w:vAlign w:val="center"/>
          </w:tcPr>
          <w:p w14:paraId="4AE33000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 w:eastAsia="ro-MD"/>
              </w:rPr>
            </w:pPr>
            <w:r w:rsidRPr="001F4C98">
              <w:rPr>
                <w:lang w:val="ro-RO"/>
              </w:rPr>
              <w:t>83,6</w:t>
            </w:r>
          </w:p>
        </w:tc>
        <w:tc>
          <w:tcPr>
            <w:tcW w:w="948" w:type="pct"/>
            <w:vAlign w:val="center"/>
          </w:tcPr>
          <w:p w14:paraId="08B54C3E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2203A660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16E57E30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26.</w:t>
            </w:r>
          </w:p>
        </w:tc>
        <w:tc>
          <w:tcPr>
            <w:tcW w:w="848" w:type="pct"/>
            <w:vAlign w:val="center"/>
          </w:tcPr>
          <w:p w14:paraId="7D26AB49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Construcție specială</w:t>
            </w:r>
          </w:p>
        </w:tc>
        <w:tc>
          <w:tcPr>
            <w:tcW w:w="1124" w:type="pct"/>
            <w:vMerge/>
            <w:vAlign w:val="center"/>
          </w:tcPr>
          <w:p w14:paraId="4F860408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</w:p>
        </w:tc>
        <w:tc>
          <w:tcPr>
            <w:tcW w:w="1019" w:type="pct"/>
            <w:vAlign w:val="center"/>
          </w:tcPr>
          <w:p w14:paraId="63559220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27011217.006.03</w:t>
            </w:r>
          </w:p>
        </w:tc>
        <w:tc>
          <w:tcPr>
            <w:tcW w:w="720" w:type="pct"/>
            <w:vAlign w:val="center"/>
          </w:tcPr>
          <w:p w14:paraId="64D3D30E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24,0</w:t>
            </w:r>
          </w:p>
        </w:tc>
        <w:tc>
          <w:tcPr>
            <w:tcW w:w="948" w:type="pct"/>
            <w:vAlign w:val="center"/>
          </w:tcPr>
          <w:p w14:paraId="2D549C79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2BBD6884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0112713E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27.</w:t>
            </w:r>
          </w:p>
        </w:tc>
        <w:tc>
          <w:tcPr>
            <w:tcW w:w="848" w:type="pct"/>
            <w:vAlign w:val="center"/>
          </w:tcPr>
          <w:p w14:paraId="3B8F0C20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Construcție</w:t>
            </w:r>
          </w:p>
        </w:tc>
        <w:tc>
          <w:tcPr>
            <w:tcW w:w="1124" w:type="pct"/>
            <w:vMerge/>
            <w:vAlign w:val="center"/>
          </w:tcPr>
          <w:p w14:paraId="79D0EEBB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</w:p>
        </w:tc>
        <w:tc>
          <w:tcPr>
            <w:tcW w:w="1019" w:type="pct"/>
            <w:vAlign w:val="center"/>
          </w:tcPr>
          <w:p w14:paraId="5F636FB2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27011217.006.04</w:t>
            </w:r>
          </w:p>
        </w:tc>
        <w:tc>
          <w:tcPr>
            <w:tcW w:w="720" w:type="pct"/>
            <w:vAlign w:val="center"/>
          </w:tcPr>
          <w:p w14:paraId="04C0F1EF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18,9</w:t>
            </w:r>
          </w:p>
        </w:tc>
        <w:tc>
          <w:tcPr>
            <w:tcW w:w="948" w:type="pct"/>
            <w:vAlign w:val="center"/>
          </w:tcPr>
          <w:p w14:paraId="790E115F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58B343CD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1C5F654D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28.</w:t>
            </w:r>
          </w:p>
        </w:tc>
        <w:tc>
          <w:tcPr>
            <w:tcW w:w="848" w:type="pct"/>
            <w:vAlign w:val="center"/>
          </w:tcPr>
          <w:p w14:paraId="12BDEA2E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Încăpere izolată</w:t>
            </w:r>
          </w:p>
        </w:tc>
        <w:tc>
          <w:tcPr>
            <w:tcW w:w="1124" w:type="pct"/>
            <w:vMerge w:val="restart"/>
            <w:vAlign w:val="center"/>
          </w:tcPr>
          <w:p w14:paraId="1ACDAAD3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shd w:val="clear" w:color="auto" w:fill="FFFFFF"/>
                <w:lang w:val="ro-RO"/>
              </w:rPr>
              <w:t>mun. Ceadîr-Lunga str. Lenin, 52</w:t>
            </w:r>
          </w:p>
        </w:tc>
        <w:tc>
          <w:tcPr>
            <w:tcW w:w="1019" w:type="pct"/>
            <w:vAlign w:val="center"/>
          </w:tcPr>
          <w:p w14:paraId="5F1F1866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9602218.094.01.001</w:t>
            </w:r>
          </w:p>
        </w:tc>
        <w:tc>
          <w:tcPr>
            <w:tcW w:w="720" w:type="pct"/>
            <w:vAlign w:val="center"/>
          </w:tcPr>
          <w:p w14:paraId="46F7E04A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96,7</w:t>
            </w:r>
          </w:p>
        </w:tc>
        <w:tc>
          <w:tcPr>
            <w:tcW w:w="948" w:type="pct"/>
            <w:vAlign w:val="center"/>
          </w:tcPr>
          <w:p w14:paraId="2E644B8E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2F71D84B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703CF8AB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29.</w:t>
            </w:r>
          </w:p>
        </w:tc>
        <w:tc>
          <w:tcPr>
            <w:tcW w:w="848" w:type="pct"/>
            <w:vAlign w:val="center"/>
          </w:tcPr>
          <w:p w14:paraId="6E1CB938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Încăpere izolată</w:t>
            </w:r>
          </w:p>
        </w:tc>
        <w:tc>
          <w:tcPr>
            <w:tcW w:w="1124" w:type="pct"/>
            <w:vMerge/>
            <w:vAlign w:val="center"/>
          </w:tcPr>
          <w:p w14:paraId="5EFA9858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</w:p>
        </w:tc>
        <w:tc>
          <w:tcPr>
            <w:tcW w:w="1019" w:type="pct"/>
            <w:vAlign w:val="center"/>
          </w:tcPr>
          <w:p w14:paraId="4EB363AD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9602218.094.02.005</w:t>
            </w:r>
          </w:p>
        </w:tc>
        <w:tc>
          <w:tcPr>
            <w:tcW w:w="720" w:type="pct"/>
            <w:vAlign w:val="center"/>
          </w:tcPr>
          <w:p w14:paraId="5303B96A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20,9</w:t>
            </w:r>
          </w:p>
        </w:tc>
        <w:tc>
          <w:tcPr>
            <w:tcW w:w="948" w:type="pct"/>
            <w:vAlign w:val="center"/>
          </w:tcPr>
          <w:p w14:paraId="50ED01FB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7FC4A69B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3D83947B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lastRenderedPageBreak/>
              <w:t>30.</w:t>
            </w:r>
          </w:p>
        </w:tc>
        <w:tc>
          <w:tcPr>
            <w:tcW w:w="848" w:type="pct"/>
            <w:vAlign w:val="center"/>
          </w:tcPr>
          <w:p w14:paraId="7BE40759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 xml:space="preserve">Construcție de cultură și agrement </w:t>
            </w:r>
          </w:p>
        </w:tc>
        <w:tc>
          <w:tcPr>
            <w:tcW w:w="1124" w:type="pct"/>
            <w:vMerge w:val="restart"/>
            <w:vAlign w:val="center"/>
          </w:tcPr>
          <w:p w14:paraId="75FAEB46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shd w:val="clear" w:color="auto" w:fill="FFFFFF"/>
                <w:lang w:val="ro-RO"/>
              </w:rPr>
              <w:t>mun. Chișinău, sect. Centru str. Armenească, 42b</w:t>
            </w:r>
          </w:p>
        </w:tc>
        <w:tc>
          <w:tcPr>
            <w:tcW w:w="1019" w:type="pct"/>
            <w:vAlign w:val="center"/>
          </w:tcPr>
          <w:p w14:paraId="3620C5B4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 xml:space="preserve"> 0100205.016.01</w:t>
            </w:r>
          </w:p>
        </w:tc>
        <w:tc>
          <w:tcPr>
            <w:tcW w:w="720" w:type="pct"/>
            <w:vAlign w:val="center"/>
          </w:tcPr>
          <w:p w14:paraId="224D6C2D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395,7</w:t>
            </w:r>
          </w:p>
        </w:tc>
        <w:tc>
          <w:tcPr>
            <w:tcW w:w="948" w:type="pct"/>
            <w:vAlign w:val="center"/>
          </w:tcPr>
          <w:p w14:paraId="0F3BAF66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69037DB0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36387E3F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31.</w:t>
            </w:r>
          </w:p>
        </w:tc>
        <w:tc>
          <w:tcPr>
            <w:tcW w:w="848" w:type="pct"/>
            <w:vAlign w:val="center"/>
          </w:tcPr>
          <w:p w14:paraId="30500D21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 xml:space="preserve">Construcție de cultură și agrement </w:t>
            </w:r>
          </w:p>
        </w:tc>
        <w:tc>
          <w:tcPr>
            <w:tcW w:w="1124" w:type="pct"/>
            <w:vMerge/>
            <w:vAlign w:val="center"/>
          </w:tcPr>
          <w:p w14:paraId="0A148774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</w:p>
        </w:tc>
        <w:tc>
          <w:tcPr>
            <w:tcW w:w="1019" w:type="pct"/>
            <w:vAlign w:val="center"/>
          </w:tcPr>
          <w:p w14:paraId="509D2629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 xml:space="preserve"> 0100205.016.02</w:t>
            </w:r>
          </w:p>
        </w:tc>
        <w:tc>
          <w:tcPr>
            <w:tcW w:w="720" w:type="pct"/>
            <w:vAlign w:val="center"/>
          </w:tcPr>
          <w:p w14:paraId="37CDD580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351,3</w:t>
            </w:r>
          </w:p>
        </w:tc>
        <w:tc>
          <w:tcPr>
            <w:tcW w:w="948" w:type="pct"/>
            <w:vAlign w:val="center"/>
          </w:tcPr>
          <w:p w14:paraId="6E846AD6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3004C793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45F9C325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32.</w:t>
            </w:r>
          </w:p>
        </w:tc>
        <w:tc>
          <w:tcPr>
            <w:tcW w:w="848" w:type="pct"/>
            <w:vAlign w:val="center"/>
          </w:tcPr>
          <w:p w14:paraId="19C04619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Clădire administrativă</w:t>
            </w:r>
          </w:p>
        </w:tc>
        <w:tc>
          <w:tcPr>
            <w:tcW w:w="1124" w:type="pct"/>
            <w:vMerge w:val="restart"/>
            <w:vAlign w:val="center"/>
          </w:tcPr>
          <w:p w14:paraId="004DF6E4" w14:textId="77777777" w:rsidR="004A5216" w:rsidRPr="001F4C98" w:rsidRDefault="004A5216" w:rsidP="004A5216">
            <w:pPr>
              <w:shd w:val="clear" w:color="auto" w:fill="FFFFFF"/>
              <w:rPr>
                <w:shd w:val="clear" w:color="auto" w:fill="FFFFFF"/>
                <w:lang w:val="ro-RO"/>
              </w:rPr>
            </w:pPr>
            <w:r w:rsidRPr="001F4C98">
              <w:rPr>
                <w:shd w:val="clear" w:color="auto" w:fill="FFFFFF"/>
                <w:lang w:val="ro-RO"/>
              </w:rPr>
              <w:t>mun. Chișinău, sect. Centru str. Ialoveni, 100b</w:t>
            </w:r>
          </w:p>
        </w:tc>
        <w:tc>
          <w:tcPr>
            <w:tcW w:w="1019" w:type="pct"/>
            <w:vAlign w:val="center"/>
          </w:tcPr>
          <w:p w14:paraId="4A053915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0100201.029.01</w:t>
            </w:r>
          </w:p>
        </w:tc>
        <w:tc>
          <w:tcPr>
            <w:tcW w:w="720" w:type="pct"/>
            <w:vAlign w:val="center"/>
          </w:tcPr>
          <w:p w14:paraId="456BB392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1699,9 (2,24% din clădire ceea ce constituie 494,0 m.p.)</w:t>
            </w:r>
          </w:p>
        </w:tc>
        <w:tc>
          <w:tcPr>
            <w:tcW w:w="948" w:type="pct"/>
            <w:vAlign w:val="center"/>
          </w:tcPr>
          <w:p w14:paraId="4FD4C134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5FA9E0A3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42692A85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33.</w:t>
            </w:r>
          </w:p>
        </w:tc>
        <w:tc>
          <w:tcPr>
            <w:tcW w:w="848" w:type="pct"/>
            <w:vAlign w:val="center"/>
          </w:tcPr>
          <w:p w14:paraId="5790FB2B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Încăpere izolată</w:t>
            </w:r>
          </w:p>
        </w:tc>
        <w:tc>
          <w:tcPr>
            <w:tcW w:w="1124" w:type="pct"/>
            <w:vMerge/>
            <w:vAlign w:val="center"/>
          </w:tcPr>
          <w:p w14:paraId="70008C11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</w:p>
        </w:tc>
        <w:tc>
          <w:tcPr>
            <w:tcW w:w="1019" w:type="pct"/>
            <w:vAlign w:val="center"/>
          </w:tcPr>
          <w:p w14:paraId="600A5425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0100201.029.01.001</w:t>
            </w:r>
          </w:p>
        </w:tc>
        <w:tc>
          <w:tcPr>
            <w:tcW w:w="720" w:type="pct"/>
            <w:vAlign w:val="center"/>
          </w:tcPr>
          <w:p w14:paraId="074B05E8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136,0</w:t>
            </w:r>
          </w:p>
        </w:tc>
        <w:tc>
          <w:tcPr>
            <w:tcW w:w="948" w:type="pct"/>
            <w:vAlign w:val="center"/>
          </w:tcPr>
          <w:p w14:paraId="642E4F6C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4002C686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131BB777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34.</w:t>
            </w:r>
          </w:p>
        </w:tc>
        <w:tc>
          <w:tcPr>
            <w:tcW w:w="848" w:type="pct"/>
            <w:vAlign w:val="center"/>
          </w:tcPr>
          <w:p w14:paraId="295A1970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 Încăpere izolată</w:t>
            </w:r>
          </w:p>
        </w:tc>
        <w:tc>
          <w:tcPr>
            <w:tcW w:w="1124" w:type="pct"/>
            <w:vMerge/>
            <w:vAlign w:val="center"/>
          </w:tcPr>
          <w:p w14:paraId="008EA2ED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</w:p>
        </w:tc>
        <w:tc>
          <w:tcPr>
            <w:tcW w:w="1019" w:type="pct"/>
            <w:vAlign w:val="center"/>
          </w:tcPr>
          <w:p w14:paraId="7B0D0B47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0100201.029.01.002</w:t>
            </w:r>
          </w:p>
        </w:tc>
        <w:tc>
          <w:tcPr>
            <w:tcW w:w="720" w:type="pct"/>
            <w:vAlign w:val="center"/>
          </w:tcPr>
          <w:p w14:paraId="3E7690F0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838,1</w:t>
            </w:r>
          </w:p>
        </w:tc>
        <w:tc>
          <w:tcPr>
            <w:tcW w:w="948" w:type="pct"/>
            <w:vAlign w:val="center"/>
          </w:tcPr>
          <w:p w14:paraId="65A32D03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0BFF117C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4586D4E0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35.</w:t>
            </w:r>
          </w:p>
        </w:tc>
        <w:tc>
          <w:tcPr>
            <w:tcW w:w="848" w:type="pct"/>
            <w:vAlign w:val="center"/>
          </w:tcPr>
          <w:p w14:paraId="60A1792E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Încăpere izolată</w:t>
            </w:r>
          </w:p>
        </w:tc>
        <w:tc>
          <w:tcPr>
            <w:tcW w:w="1124" w:type="pct"/>
            <w:vMerge w:val="restart"/>
            <w:vAlign w:val="center"/>
          </w:tcPr>
          <w:p w14:paraId="2DB2B174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shd w:val="clear" w:color="auto" w:fill="FFFFFF"/>
                <w:lang w:val="ro-RO"/>
              </w:rPr>
              <w:t>mun. Chișinău, sect. Ciocana str. Vadul lui Vodă, 68</w:t>
            </w:r>
          </w:p>
        </w:tc>
        <w:tc>
          <w:tcPr>
            <w:tcW w:w="1019" w:type="pct"/>
            <w:vAlign w:val="center"/>
          </w:tcPr>
          <w:p w14:paraId="3B4E7D84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0100304.004.01.001</w:t>
            </w:r>
          </w:p>
        </w:tc>
        <w:tc>
          <w:tcPr>
            <w:tcW w:w="720" w:type="pct"/>
            <w:vAlign w:val="center"/>
          </w:tcPr>
          <w:p w14:paraId="4D320AA4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165,8</w:t>
            </w:r>
          </w:p>
        </w:tc>
        <w:tc>
          <w:tcPr>
            <w:tcW w:w="948" w:type="pct"/>
            <w:vAlign w:val="center"/>
          </w:tcPr>
          <w:p w14:paraId="13CF1FAE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4EA88547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534E6929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36.</w:t>
            </w:r>
          </w:p>
        </w:tc>
        <w:tc>
          <w:tcPr>
            <w:tcW w:w="848" w:type="pct"/>
            <w:vAlign w:val="center"/>
          </w:tcPr>
          <w:p w14:paraId="02251CB2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Încăpere izolată</w:t>
            </w:r>
          </w:p>
        </w:tc>
        <w:tc>
          <w:tcPr>
            <w:tcW w:w="1124" w:type="pct"/>
            <w:vMerge/>
            <w:vAlign w:val="center"/>
          </w:tcPr>
          <w:p w14:paraId="64CA8120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</w:p>
        </w:tc>
        <w:tc>
          <w:tcPr>
            <w:tcW w:w="1019" w:type="pct"/>
            <w:vAlign w:val="center"/>
          </w:tcPr>
          <w:p w14:paraId="47C885C3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0100304.289.02.001</w:t>
            </w:r>
          </w:p>
        </w:tc>
        <w:tc>
          <w:tcPr>
            <w:tcW w:w="720" w:type="pct"/>
            <w:vAlign w:val="center"/>
          </w:tcPr>
          <w:p w14:paraId="72C07236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8,6</w:t>
            </w:r>
          </w:p>
        </w:tc>
        <w:tc>
          <w:tcPr>
            <w:tcW w:w="948" w:type="pct"/>
            <w:vAlign w:val="center"/>
          </w:tcPr>
          <w:p w14:paraId="5BEA82CB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66C944DD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320DE556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37.</w:t>
            </w:r>
          </w:p>
        </w:tc>
        <w:tc>
          <w:tcPr>
            <w:tcW w:w="848" w:type="pct"/>
            <w:vAlign w:val="center"/>
          </w:tcPr>
          <w:p w14:paraId="5A23E756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Încăpere izolată</w:t>
            </w:r>
          </w:p>
        </w:tc>
        <w:tc>
          <w:tcPr>
            <w:tcW w:w="1124" w:type="pct"/>
            <w:vMerge/>
            <w:vAlign w:val="center"/>
          </w:tcPr>
          <w:p w14:paraId="2E6EB8F1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</w:p>
        </w:tc>
        <w:tc>
          <w:tcPr>
            <w:tcW w:w="1019" w:type="pct"/>
            <w:vAlign w:val="center"/>
          </w:tcPr>
          <w:p w14:paraId="68B9C233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0100304.289.02.002</w:t>
            </w:r>
          </w:p>
        </w:tc>
        <w:tc>
          <w:tcPr>
            <w:tcW w:w="720" w:type="pct"/>
            <w:vAlign w:val="center"/>
          </w:tcPr>
          <w:p w14:paraId="395C17C3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53,0</w:t>
            </w:r>
          </w:p>
        </w:tc>
        <w:tc>
          <w:tcPr>
            <w:tcW w:w="948" w:type="pct"/>
            <w:vAlign w:val="center"/>
          </w:tcPr>
          <w:p w14:paraId="1D0869A3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5CC815C5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5263CA65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38.</w:t>
            </w:r>
          </w:p>
        </w:tc>
        <w:tc>
          <w:tcPr>
            <w:tcW w:w="848" w:type="pct"/>
            <w:vAlign w:val="center"/>
          </w:tcPr>
          <w:p w14:paraId="5958650C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Garaj</w:t>
            </w:r>
          </w:p>
        </w:tc>
        <w:tc>
          <w:tcPr>
            <w:tcW w:w="1124" w:type="pct"/>
            <w:vAlign w:val="center"/>
          </w:tcPr>
          <w:p w14:paraId="2F296DD4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shd w:val="clear" w:color="auto" w:fill="FFFFFF"/>
                <w:lang w:val="ro-RO"/>
              </w:rPr>
              <w:t>mun. Chișinău, sect. Râșcani str. Cucorilor, 43/1</w:t>
            </w:r>
          </w:p>
        </w:tc>
        <w:tc>
          <w:tcPr>
            <w:tcW w:w="1019" w:type="pct"/>
            <w:vAlign w:val="center"/>
          </w:tcPr>
          <w:p w14:paraId="63672A24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0100404.435.01</w:t>
            </w:r>
          </w:p>
        </w:tc>
        <w:tc>
          <w:tcPr>
            <w:tcW w:w="720" w:type="pct"/>
            <w:vAlign w:val="center"/>
          </w:tcPr>
          <w:p w14:paraId="07C895E7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114,8</w:t>
            </w:r>
          </w:p>
        </w:tc>
        <w:tc>
          <w:tcPr>
            <w:tcW w:w="948" w:type="pct"/>
            <w:vAlign w:val="center"/>
          </w:tcPr>
          <w:p w14:paraId="352B64D5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44F3A9EB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02F810F8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39.</w:t>
            </w:r>
          </w:p>
        </w:tc>
        <w:tc>
          <w:tcPr>
            <w:tcW w:w="848" w:type="pct"/>
            <w:vAlign w:val="center"/>
          </w:tcPr>
          <w:p w14:paraId="01AFAAE0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Încăpere izolată</w:t>
            </w:r>
          </w:p>
        </w:tc>
        <w:tc>
          <w:tcPr>
            <w:tcW w:w="1124" w:type="pct"/>
            <w:vAlign w:val="center"/>
          </w:tcPr>
          <w:p w14:paraId="4B3B105E" w14:textId="77777777" w:rsidR="004A5216" w:rsidRPr="001F4C98" w:rsidRDefault="004A5216" w:rsidP="004A5216">
            <w:pPr>
              <w:shd w:val="clear" w:color="auto" w:fill="FFFFFF"/>
              <w:rPr>
                <w:shd w:val="clear" w:color="auto" w:fill="FFFFFF"/>
                <w:lang w:val="ro-RO"/>
              </w:rPr>
            </w:pPr>
            <w:r w:rsidRPr="001F4C98">
              <w:rPr>
                <w:shd w:val="clear" w:color="auto" w:fill="FFFFFF"/>
                <w:lang w:val="ro-RO"/>
              </w:rPr>
              <w:t>or. Cimișlia, bd. Ștefan cel Mare și Sfînt 14</w:t>
            </w:r>
          </w:p>
        </w:tc>
        <w:tc>
          <w:tcPr>
            <w:tcW w:w="1019" w:type="pct"/>
            <w:vAlign w:val="center"/>
          </w:tcPr>
          <w:p w14:paraId="33EFD171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2901304.410.01.001</w:t>
            </w:r>
          </w:p>
        </w:tc>
        <w:tc>
          <w:tcPr>
            <w:tcW w:w="720" w:type="pct"/>
            <w:vAlign w:val="center"/>
          </w:tcPr>
          <w:p w14:paraId="1242B272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153,0</w:t>
            </w:r>
          </w:p>
        </w:tc>
        <w:tc>
          <w:tcPr>
            <w:tcW w:w="948" w:type="pct"/>
            <w:vAlign w:val="center"/>
          </w:tcPr>
          <w:p w14:paraId="23C48373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42FDC723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52CA7FBA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40.</w:t>
            </w:r>
          </w:p>
        </w:tc>
        <w:tc>
          <w:tcPr>
            <w:tcW w:w="848" w:type="pct"/>
            <w:vAlign w:val="center"/>
          </w:tcPr>
          <w:p w14:paraId="3D92D6DD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Încăpere izolată</w:t>
            </w:r>
          </w:p>
        </w:tc>
        <w:tc>
          <w:tcPr>
            <w:tcW w:w="1124" w:type="pct"/>
            <w:vMerge w:val="restart"/>
            <w:vAlign w:val="center"/>
          </w:tcPr>
          <w:p w14:paraId="4549C363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shd w:val="clear" w:color="auto" w:fill="FFFFFF"/>
                <w:lang w:val="ro-RO"/>
              </w:rPr>
              <w:t>mun. Comrat, str. Tretiacova, 36</w:t>
            </w:r>
          </w:p>
        </w:tc>
        <w:tc>
          <w:tcPr>
            <w:tcW w:w="1019" w:type="pct"/>
            <w:vAlign w:val="center"/>
          </w:tcPr>
          <w:p w14:paraId="39D98468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9601208.212.01.001</w:t>
            </w:r>
          </w:p>
        </w:tc>
        <w:tc>
          <w:tcPr>
            <w:tcW w:w="720" w:type="pct"/>
            <w:vAlign w:val="center"/>
          </w:tcPr>
          <w:p w14:paraId="68B962A5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151,0</w:t>
            </w:r>
          </w:p>
        </w:tc>
        <w:tc>
          <w:tcPr>
            <w:tcW w:w="948" w:type="pct"/>
            <w:vAlign w:val="center"/>
          </w:tcPr>
          <w:p w14:paraId="2B0A3E1E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77B5FF21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1CCD5312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41.</w:t>
            </w:r>
          </w:p>
        </w:tc>
        <w:tc>
          <w:tcPr>
            <w:tcW w:w="848" w:type="pct"/>
            <w:vAlign w:val="center"/>
          </w:tcPr>
          <w:p w14:paraId="0BF8ACB7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Încăpere izolată</w:t>
            </w:r>
          </w:p>
        </w:tc>
        <w:tc>
          <w:tcPr>
            <w:tcW w:w="1124" w:type="pct"/>
            <w:vMerge/>
            <w:vAlign w:val="center"/>
          </w:tcPr>
          <w:p w14:paraId="5E068D6B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</w:p>
        </w:tc>
        <w:tc>
          <w:tcPr>
            <w:tcW w:w="1019" w:type="pct"/>
            <w:vAlign w:val="center"/>
          </w:tcPr>
          <w:p w14:paraId="3C6C30C4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9601208.212.01.002</w:t>
            </w:r>
          </w:p>
        </w:tc>
        <w:tc>
          <w:tcPr>
            <w:tcW w:w="720" w:type="pct"/>
            <w:vAlign w:val="center"/>
          </w:tcPr>
          <w:p w14:paraId="1D97A273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8,4</w:t>
            </w:r>
          </w:p>
        </w:tc>
        <w:tc>
          <w:tcPr>
            <w:tcW w:w="948" w:type="pct"/>
            <w:vAlign w:val="center"/>
          </w:tcPr>
          <w:p w14:paraId="5D3FE80C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46FB871A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1C098EF9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42.</w:t>
            </w:r>
          </w:p>
        </w:tc>
        <w:tc>
          <w:tcPr>
            <w:tcW w:w="848" w:type="pct"/>
            <w:vAlign w:val="center"/>
          </w:tcPr>
          <w:p w14:paraId="35BEB535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Încăpere izolată</w:t>
            </w:r>
          </w:p>
        </w:tc>
        <w:tc>
          <w:tcPr>
            <w:tcW w:w="1124" w:type="pct"/>
            <w:vMerge/>
            <w:vAlign w:val="center"/>
          </w:tcPr>
          <w:p w14:paraId="703A886B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</w:p>
        </w:tc>
        <w:tc>
          <w:tcPr>
            <w:tcW w:w="1019" w:type="pct"/>
            <w:vAlign w:val="center"/>
          </w:tcPr>
          <w:p w14:paraId="10906CBB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9601208.212.01.003</w:t>
            </w:r>
          </w:p>
        </w:tc>
        <w:tc>
          <w:tcPr>
            <w:tcW w:w="720" w:type="pct"/>
            <w:vAlign w:val="center"/>
          </w:tcPr>
          <w:p w14:paraId="0FA7FF27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18,3</w:t>
            </w:r>
          </w:p>
        </w:tc>
        <w:tc>
          <w:tcPr>
            <w:tcW w:w="948" w:type="pct"/>
            <w:vAlign w:val="center"/>
          </w:tcPr>
          <w:p w14:paraId="3AF43E01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673120E7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3A7AC903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43.</w:t>
            </w:r>
          </w:p>
        </w:tc>
        <w:tc>
          <w:tcPr>
            <w:tcW w:w="848" w:type="pct"/>
            <w:vAlign w:val="center"/>
          </w:tcPr>
          <w:p w14:paraId="137E4665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Clădire administrativă</w:t>
            </w:r>
          </w:p>
        </w:tc>
        <w:tc>
          <w:tcPr>
            <w:tcW w:w="1124" w:type="pct"/>
            <w:vAlign w:val="center"/>
          </w:tcPr>
          <w:p w14:paraId="6E5F3D0C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or. Criuleni, str. 31 August 1989 139</w:t>
            </w:r>
          </w:p>
        </w:tc>
        <w:tc>
          <w:tcPr>
            <w:tcW w:w="1019" w:type="pct"/>
            <w:vAlign w:val="center"/>
          </w:tcPr>
          <w:p w14:paraId="56B5E394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3101224.080.01</w:t>
            </w:r>
          </w:p>
        </w:tc>
        <w:tc>
          <w:tcPr>
            <w:tcW w:w="720" w:type="pct"/>
            <w:vAlign w:val="center"/>
          </w:tcPr>
          <w:p w14:paraId="1AE8861A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518,9</w:t>
            </w:r>
          </w:p>
          <w:p w14:paraId="656D450C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(47% din clădire)</w:t>
            </w:r>
          </w:p>
        </w:tc>
        <w:tc>
          <w:tcPr>
            <w:tcW w:w="948" w:type="pct"/>
            <w:vAlign w:val="center"/>
          </w:tcPr>
          <w:p w14:paraId="2BFEC0A4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5F431E06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62C82923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44.</w:t>
            </w:r>
          </w:p>
        </w:tc>
        <w:tc>
          <w:tcPr>
            <w:tcW w:w="848" w:type="pct"/>
            <w:vAlign w:val="center"/>
          </w:tcPr>
          <w:p w14:paraId="33DF2125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Garaj</w:t>
            </w:r>
          </w:p>
        </w:tc>
        <w:tc>
          <w:tcPr>
            <w:tcW w:w="1124" w:type="pct"/>
            <w:vAlign w:val="center"/>
          </w:tcPr>
          <w:p w14:paraId="120764D5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or. Dondușeni str. Independenței, f/n</w:t>
            </w:r>
          </w:p>
        </w:tc>
        <w:tc>
          <w:tcPr>
            <w:tcW w:w="1019" w:type="pct"/>
            <w:vAlign w:val="center"/>
          </w:tcPr>
          <w:p w14:paraId="40B3F16E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3401113.185.01</w:t>
            </w:r>
          </w:p>
        </w:tc>
        <w:tc>
          <w:tcPr>
            <w:tcW w:w="720" w:type="pct"/>
            <w:vAlign w:val="center"/>
          </w:tcPr>
          <w:p w14:paraId="5241EFB0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41,0</w:t>
            </w:r>
          </w:p>
        </w:tc>
        <w:tc>
          <w:tcPr>
            <w:tcW w:w="948" w:type="pct"/>
            <w:vAlign w:val="center"/>
          </w:tcPr>
          <w:p w14:paraId="46950DE6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0C302C8C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2CE3B47B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45.</w:t>
            </w:r>
          </w:p>
        </w:tc>
        <w:tc>
          <w:tcPr>
            <w:tcW w:w="848" w:type="pct"/>
            <w:vAlign w:val="center"/>
          </w:tcPr>
          <w:p w14:paraId="368FA687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Încăpere izolată</w:t>
            </w:r>
          </w:p>
        </w:tc>
        <w:tc>
          <w:tcPr>
            <w:tcW w:w="1124" w:type="pct"/>
            <w:vAlign w:val="center"/>
          </w:tcPr>
          <w:p w14:paraId="3FF46CB3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or. Dondușeni str. Independenței, 43</w:t>
            </w:r>
          </w:p>
        </w:tc>
        <w:tc>
          <w:tcPr>
            <w:tcW w:w="1019" w:type="pct"/>
            <w:vAlign w:val="center"/>
          </w:tcPr>
          <w:p w14:paraId="1EFAD8D6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3401113.108.01.001</w:t>
            </w:r>
          </w:p>
        </w:tc>
        <w:tc>
          <w:tcPr>
            <w:tcW w:w="720" w:type="pct"/>
            <w:vAlign w:val="center"/>
          </w:tcPr>
          <w:p w14:paraId="185D3A00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133,5</w:t>
            </w:r>
          </w:p>
        </w:tc>
        <w:tc>
          <w:tcPr>
            <w:tcW w:w="948" w:type="pct"/>
            <w:vAlign w:val="center"/>
          </w:tcPr>
          <w:p w14:paraId="4B86C494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70C770C7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2F29B4FA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46.</w:t>
            </w:r>
          </w:p>
        </w:tc>
        <w:tc>
          <w:tcPr>
            <w:tcW w:w="848" w:type="pct"/>
            <w:vAlign w:val="center"/>
          </w:tcPr>
          <w:p w14:paraId="6E10A48C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 xml:space="preserve">Încăpere </w:t>
            </w:r>
            <w:r w:rsidRPr="001F4C98">
              <w:rPr>
                <w:lang w:val="ro-RO"/>
              </w:rPr>
              <w:lastRenderedPageBreak/>
              <w:t>izolată</w:t>
            </w:r>
          </w:p>
        </w:tc>
        <w:tc>
          <w:tcPr>
            <w:tcW w:w="1124" w:type="pct"/>
            <w:vMerge w:val="restart"/>
            <w:vAlign w:val="center"/>
          </w:tcPr>
          <w:p w14:paraId="0F8584E0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lastRenderedPageBreak/>
              <w:t xml:space="preserve">or. Drochia, str. </w:t>
            </w:r>
            <w:r w:rsidRPr="001F4C98">
              <w:rPr>
                <w:lang w:val="ro-RO"/>
              </w:rPr>
              <w:lastRenderedPageBreak/>
              <w:t>Mitropolit Varlaam 35</w:t>
            </w:r>
          </w:p>
        </w:tc>
        <w:tc>
          <w:tcPr>
            <w:tcW w:w="1019" w:type="pct"/>
            <w:vAlign w:val="center"/>
          </w:tcPr>
          <w:p w14:paraId="10473C27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lastRenderedPageBreak/>
              <w:t>3601106.024.01.</w:t>
            </w:r>
            <w:r w:rsidRPr="001F4C98">
              <w:rPr>
                <w:lang w:val="ro-RO"/>
              </w:rPr>
              <w:lastRenderedPageBreak/>
              <w:t>001</w:t>
            </w:r>
          </w:p>
        </w:tc>
        <w:tc>
          <w:tcPr>
            <w:tcW w:w="720" w:type="pct"/>
            <w:vAlign w:val="center"/>
          </w:tcPr>
          <w:p w14:paraId="17DB4F2E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lastRenderedPageBreak/>
              <w:t>202,9</w:t>
            </w:r>
          </w:p>
        </w:tc>
        <w:tc>
          <w:tcPr>
            <w:tcW w:w="948" w:type="pct"/>
            <w:vAlign w:val="center"/>
          </w:tcPr>
          <w:p w14:paraId="5379553A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 xml:space="preserve">IP Cadastrul </w:t>
            </w:r>
            <w:r w:rsidRPr="001F4C98">
              <w:rPr>
                <w:lang w:val="ro-RO"/>
              </w:rPr>
              <w:lastRenderedPageBreak/>
              <w:t>Bunurilor Imobile</w:t>
            </w:r>
          </w:p>
        </w:tc>
      </w:tr>
      <w:tr w:rsidR="004A5216" w:rsidRPr="001F4C98" w14:paraId="417A196D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2E3E72E9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lastRenderedPageBreak/>
              <w:t>47.</w:t>
            </w:r>
          </w:p>
        </w:tc>
        <w:tc>
          <w:tcPr>
            <w:tcW w:w="848" w:type="pct"/>
            <w:vAlign w:val="center"/>
          </w:tcPr>
          <w:p w14:paraId="2CCB2EC9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Încăpere izolată</w:t>
            </w:r>
          </w:p>
        </w:tc>
        <w:tc>
          <w:tcPr>
            <w:tcW w:w="1124" w:type="pct"/>
            <w:vMerge/>
            <w:vAlign w:val="center"/>
          </w:tcPr>
          <w:p w14:paraId="09CE9C34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</w:p>
        </w:tc>
        <w:tc>
          <w:tcPr>
            <w:tcW w:w="1019" w:type="pct"/>
            <w:vAlign w:val="center"/>
          </w:tcPr>
          <w:p w14:paraId="564B3FCB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3601106.024.01.002</w:t>
            </w:r>
          </w:p>
        </w:tc>
        <w:tc>
          <w:tcPr>
            <w:tcW w:w="720" w:type="pct"/>
            <w:vAlign w:val="center"/>
          </w:tcPr>
          <w:p w14:paraId="1FDB44D6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82,6</w:t>
            </w:r>
          </w:p>
        </w:tc>
        <w:tc>
          <w:tcPr>
            <w:tcW w:w="948" w:type="pct"/>
            <w:vAlign w:val="center"/>
          </w:tcPr>
          <w:p w14:paraId="39EC8369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591ADDB9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042E52FA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48.</w:t>
            </w:r>
          </w:p>
        </w:tc>
        <w:tc>
          <w:tcPr>
            <w:tcW w:w="848" w:type="pct"/>
            <w:vAlign w:val="center"/>
          </w:tcPr>
          <w:p w14:paraId="0031F546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Încăpere izolată</w:t>
            </w:r>
          </w:p>
        </w:tc>
        <w:tc>
          <w:tcPr>
            <w:tcW w:w="1124" w:type="pct"/>
            <w:vMerge/>
            <w:vAlign w:val="center"/>
          </w:tcPr>
          <w:p w14:paraId="179B379A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</w:p>
        </w:tc>
        <w:tc>
          <w:tcPr>
            <w:tcW w:w="1019" w:type="pct"/>
            <w:vAlign w:val="center"/>
          </w:tcPr>
          <w:p w14:paraId="38B0D920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3601106.024.01.003</w:t>
            </w:r>
          </w:p>
        </w:tc>
        <w:tc>
          <w:tcPr>
            <w:tcW w:w="720" w:type="pct"/>
            <w:vAlign w:val="center"/>
          </w:tcPr>
          <w:p w14:paraId="73868216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15,9</w:t>
            </w:r>
          </w:p>
        </w:tc>
        <w:tc>
          <w:tcPr>
            <w:tcW w:w="948" w:type="pct"/>
            <w:vAlign w:val="center"/>
          </w:tcPr>
          <w:p w14:paraId="0A3973C4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0342EBC5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76B8F2E5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49.</w:t>
            </w:r>
          </w:p>
        </w:tc>
        <w:tc>
          <w:tcPr>
            <w:tcW w:w="848" w:type="pct"/>
            <w:vAlign w:val="center"/>
          </w:tcPr>
          <w:p w14:paraId="304B4297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Încăpere izolată</w:t>
            </w:r>
          </w:p>
        </w:tc>
        <w:tc>
          <w:tcPr>
            <w:tcW w:w="1124" w:type="pct"/>
            <w:vMerge/>
            <w:vAlign w:val="center"/>
          </w:tcPr>
          <w:p w14:paraId="52465706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</w:p>
        </w:tc>
        <w:tc>
          <w:tcPr>
            <w:tcW w:w="1019" w:type="pct"/>
            <w:vAlign w:val="center"/>
          </w:tcPr>
          <w:p w14:paraId="6F85558C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3601106.024.02.005</w:t>
            </w:r>
          </w:p>
        </w:tc>
        <w:tc>
          <w:tcPr>
            <w:tcW w:w="720" w:type="pct"/>
            <w:vAlign w:val="center"/>
          </w:tcPr>
          <w:p w14:paraId="692FC9ED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12,8</w:t>
            </w:r>
          </w:p>
        </w:tc>
        <w:tc>
          <w:tcPr>
            <w:tcW w:w="948" w:type="pct"/>
            <w:vAlign w:val="center"/>
          </w:tcPr>
          <w:p w14:paraId="696282DB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2B4E2985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395BA0BC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50.</w:t>
            </w:r>
          </w:p>
        </w:tc>
        <w:tc>
          <w:tcPr>
            <w:tcW w:w="848" w:type="pct"/>
            <w:vAlign w:val="center"/>
          </w:tcPr>
          <w:p w14:paraId="0B3220AC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Clădire administrativă</w:t>
            </w:r>
          </w:p>
        </w:tc>
        <w:tc>
          <w:tcPr>
            <w:tcW w:w="1124" w:type="pct"/>
            <w:vAlign w:val="center"/>
          </w:tcPr>
          <w:p w14:paraId="1D1C1ED5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r-nul Dubăsari, com. Coșnița, sat. Coșnița str. Mihai Eminescu, 8/a</w:t>
            </w:r>
          </w:p>
        </w:tc>
        <w:tc>
          <w:tcPr>
            <w:tcW w:w="1019" w:type="pct"/>
            <w:vAlign w:val="center"/>
          </w:tcPr>
          <w:p w14:paraId="5AD79BA2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3818115.179.01</w:t>
            </w:r>
          </w:p>
        </w:tc>
        <w:tc>
          <w:tcPr>
            <w:tcW w:w="720" w:type="pct"/>
            <w:vAlign w:val="center"/>
          </w:tcPr>
          <w:p w14:paraId="1C7A6FEB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124,1</w:t>
            </w:r>
          </w:p>
        </w:tc>
        <w:tc>
          <w:tcPr>
            <w:tcW w:w="948" w:type="pct"/>
            <w:vAlign w:val="center"/>
          </w:tcPr>
          <w:p w14:paraId="20244A96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3B6AEA23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709BA2AA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51.</w:t>
            </w:r>
          </w:p>
        </w:tc>
        <w:tc>
          <w:tcPr>
            <w:tcW w:w="848" w:type="pct"/>
            <w:vAlign w:val="center"/>
          </w:tcPr>
          <w:p w14:paraId="1DBC3B50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Construcție comercială, prestarea serviciilor</w:t>
            </w:r>
          </w:p>
        </w:tc>
        <w:tc>
          <w:tcPr>
            <w:tcW w:w="1124" w:type="pct"/>
            <w:vMerge w:val="restart"/>
            <w:vAlign w:val="center"/>
          </w:tcPr>
          <w:p w14:paraId="593C20BC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mun. Edineț, str. 31 August 1989, 40</w:t>
            </w:r>
          </w:p>
        </w:tc>
        <w:tc>
          <w:tcPr>
            <w:tcW w:w="1019" w:type="pct"/>
            <w:vAlign w:val="center"/>
          </w:tcPr>
          <w:p w14:paraId="72C0C0BC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4101219.028.01</w:t>
            </w:r>
          </w:p>
        </w:tc>
        <w:tc>
          <w:tcPr>
            <w:tcW w:w="720" w:type="pct"/>
            <w:vAlign w:val="center"/>
          </w:tcPr>
          <w:p w14:paraId="67AED079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398,4</w:t>
            </w:r>
          </w:p>
        </w:tc>
        <w:tc>
          <w:tcPr>
            <w:tcW w:w="948" w:type="pct"/>
            <w:vAlign w:val="center"/>
          </w:tcPr>
          <w:p w14:paraId="3880AC9E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69B3FB2B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0FA51829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52.</w:t>
            </w:r>
          </w:p>
        </w:tc>
        <w:tc>
          <w:tcPr>
            <w:tcW w:w="848" w:type="pct"/>
            <w:vAlign w:val="center"/>
          </w:tcPr>
          <w:p w14:paraId="4B9C8F65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Construcție accesorie</w:t>
            </w:r>
          </w:p>
        </w:tc>
        <w:tc>
          <w:tcPr>
            <w:tcW w:w="1124" w:type="pct"/>
            <w:vMerge/>
            <w:vAlign w:val="center"/>
          </w:tcPr>
          <w:p w14:paraId="5035FFDD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</w:p>
        </w:tc>
        <w:tc>
          <w:tcPr>
            <w:tcW w:w="1019" w:type="pct"/>
            <w:vAlign w:val="center"/>
          </w:tcPr>
          <w:p w14:paraId="42A5A9E3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4101219.028.02</w:t>
            </w:r>
          </w:p>
        </w:tc>
        <w:tc>
          <w:tcPr>
            <w:tcW w:w="720" w:type="pct"/>
            <w:vAlign w:val="center"/>
          </w:tcPr>
          <w:p w14:paraId="687332D1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30,3</w:t>
            </w:r>
          </w:p>
        </w:tc>
        <w:tc>
          <w:tcPr>
            <w:tcW w:w="948" w:type="pct"/>
            <w:vAlign w:val="center"/>
          </w:tcPr>
          <w:p w14:paraId="26717576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10EB6995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38B78F84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53.</w:t>
            </w:r>
          </w:p>
        </w:tc>
        <w:tc>
          <w:tcPr>
            <w:tcW w:w="848" w:type="pct"/>
            <w:vAlign w:val="center"/>
          </w:tcPr>
          <w:p w14:paraId="75098E32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Construcție accesorie</w:t>
            </w:r>
          </w:p>
        </w:tc>
        <w:tc>
          <w:tcPr>
            <w:tcW w:w="1124" w:type="pct"/>
            <w:vMerge/>
            <w:vAlign w:val="center"/>
          </w:tcPr>
          <w:p w14:paraId="0AA10CCD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</w:p>
        </w:tc>
        <w:tc>
          <w:tcPr>
            <w:tcW w:w="1019" w:type="pct"/>
            <w:vAlign w:val="center"/>
          </w:tcPr>
          <w:p w14:paraId="5F74D908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4101219.028.03</w:t>
            </w:r>
          </w:p>
        </w:tc>
        <w:tc>
          <w:tcPr>
            <w:tcW w:w="720" w:type="pct"/>
            <w:vAlign w:val="center"/>
          </w:tcPr>
          <w:p w14:paraId="20B6E977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192,1</w:t>
            </w:r>
          </w:p>
        </w:tc>
        <w:tc>
          <w:tcPr>
            <w:tcW w:w="948" w:type="pct"/>
            <w:vAlign w:val="center"/>
          </w:tcPr>
          <w:p w14:paraId="242740BD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345B1BC7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323E2137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54.</w:t>
            </w:r>
          </w:p>
        </w:tc>
        <w:tc>
          <w:tcPr>
            <w:tcW w:w="848" w:type="pct"/>
            <w:vAlign w:val="center"/>
          </w:tcPr>
          <w:p w14:paraId="148D1BA4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Construcție accesorie</w:t>
            </w:r>
          </w:p>
        </w:tc>
        <w:tc>
          <w:tcPr>
            <w:tcW w:w="1124" w:type="pct"/>
            <w:vMerge/>
            <w:vAlign w:val="center"/>
          </w:tcPr>
          <w:p w14:paraId="046A2232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</w:p>
        </w:tc>
        <w:tc>
          <w:tcPr>
            <w:tcW w:w="1019" w:type="pct"/>
            <w:vAlign w:val="center"/>
          </w:tcPr>
          <w:p w14:paraId="76AE93CE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4101219.028</w:t>
            </w:r>
          </w:p>
        </w:tc>
        <w:tc>
          <w:tcPr>
            <w:tcW w:w="720" w:type="pct"/>
            <w:vAlign w:val="center"/>
          </w:tcPr>
          <w:p w14:paraId="22693628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-</w:t>
            </w:r>
          </w:p>
        </w:tc>
        <w:tc>
          <w:tcPr>
            <w:tcW w:w="948" w:type="pct"/>
            <w:vAlign w:val="center"/>
          </w:tcPr>
          <w:p w14:paraId="394F5ACC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27610892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264568B4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55.</w:t>
            </w:r>
          </w:p>
        </w:tc>
        <w:tc>
          <w:tcPr>
            <w:tcW w:w="848" w:type="pct"/>
            <w:vAlign w:val="center"/>
          </w:tcPr>
          <w:p w14:paraId="4FCE78D6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Încăpere izolată</w:t>
            </w:r>
          </w:p>
        </w:tc>
        <w:tc>
          <w:tcPr>
            <w:tcW w:w="1124" w:type="pct"/>
            <w:vMerge w:val="restart"/>
            <w:vAlign w:val="center"/>
          </w:tcPr>
          <w:p w14:paraId="3EFE9377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or. Fălești, str. Ștefan cel Mare și Sfînt 38</w:t>
            </w:r>
          </w:p>
        </w:tc>
        <w:tc>
          <w:tcPr>
            <w:tcW w:w="1019" w:type="pct"/>
            <w:vAlign w:val="center"/>
          </w:tcPr>
          <w:p w14:paraId="476C2162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4301223.138.01.001</w:t>
            </w:r>
          </w:p>
        </w:tc>
        <w:tc>
          <w:tcPr>
            <w:tcW w:w="720" w:type="pct"/>
            <w:vAlign w:val="center"/>
          </w:tcPr>
          <w:p w14:paraId="1A498EAF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197,6</w:t>
            </w:r>
          </w:p>
        </w:tc>
        <w:tc>
          <w:tcPr>
            <w:tcW w:w="948" w:type="pct"/>
            <w:vAlign w:val="center"/>
          </w:tcPr>
          <w:p w14:paraId="12F3A080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58E4EE25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50929A1C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56.</w:t>
            </w:r>
          </w:p>
        </w:tc>
        <w:tc>
          <w:tcPr>
            <w:tcW w:w="848" w:type="pct"/>
            <w:vAlign w:val="center"/>
          </w:tcPr>
          <w:p w14:paraId="232F128B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Garaj</w:t>
            </w:r>
          </w:p>
        </w:tc>
        <w:tc>
          <w:tcPr>
            <w:tcW w:w="1124" w:type="pct"/>
            <w:vMerge/>
            <w:vAlign w:val="center"/>
          </w:tcPr>
          <w:p w14:paraId="5FE72753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</w:p>
        </w:tc>
        <w:tc>
          <w:tcPr>
            <w:tcW w:w="1019" w:type="pct"/>
            <w:vAlign w:val="center"/>
          </w:tcPr>
          <w:p w14:paraId="41DC8A45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4301223.138.02</w:t>
            </w:r>
          </w:p>
        </w:tc>
        <w:tc>
          <w:tcPr>
            <w:tcW w:w="720" w:type="pct"/>
            <w:vAlign w:val="center"/>
          </w:tcPr>
          <w:p w14:paraId="44B16137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20,4</w:t>
            </w:r>
          </w:p>
        </w:tc>
        <w:tc>
          <w:tcPr>
            <w:tcW w:w="948" w:type="pct"/>
            <w:vAlign w:val="center"/>
          </w:tcPr>
          <w:p w14:paraId="63EB6740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28E31EC3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6190F0DC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57.</w:t>
            </w:r>
          </w:p>
        </w:tc>
        <w:tc>
          <w:tcPr>
            <w:tcW w:w="848" w:type="pct"/>
            <w:vAlign w:val="center"/>
          </w:tcPr>
          <w:p w14:paraId="10750596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Garaj</w:t>
            </w:r>
          </w:p>
        </w:tc>
        <w:tc>
          <w:tcPr>
            <w:tcW w:w="1124" w:type="pct"/>
            <w:vMerge/>
            <w:vAlign w:val="center"/>
          </w:tcPr>
          <w:p w14:paraId="746400EA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</w:p>
        </w:tc>
        <w:tc>
          <w:tcPr>
            <w:tcW w:w="1019" w:type="pct"/>
            <w:vAlign w:val="center"/>
          </w:tcPr>
          <w:p w14:paraId="3B83FE67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4301223.138.03</w:t>
            </w:r>
          </w:p>
        </w:tc>
        <w:tc>
          <w:tcPr>
            <w:tcW w:w="720" w:type="pct"/>
            <w:vAlign w:val="center"/>
          </w:tcPr>
          <w:p w14:paraId="51C396C0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32,3</w:t>
            </w:r>
          </w:p>
        </w:tc>
        <w:tc>
          <w:tcPr>
            <w:tcW w:w="948" w:type="pct"/>
            <w:vAlign w:val="center"/>
          </w:tcPr>
          <w:p w14:paraId="577B1BB7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04DC5786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2C1FEC2B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58.</w:t>
            </w:r>
          </w:p>
        </w:tc>
        <w:tc>
          <w:tcPr>
            <w:tcW w:w="848" w:type="pct"/>
            <w:vAlign w:val="center"/>
          </w:tcPr>
          <w:p w14:paraId="5FB3F27B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Clădire administrativă</w:t>
            </w:r>
          </w:p>
        </w:tc>
        <w:tc>
          <w:tcPr>
            <w:tcW w:w="1124" w:type="pct"/>
            <w:vAlign w:val="center"/>
          </w:tcPr>
          <w:p w14:paraId="156A2FC1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or. Florești, str. Gării 5</w:t>
            </w:r>
          </w:p>
        </w:tc>
        <w:tc>
          <w:tcPr>
            <w:tcW w:w="1019" w:type="pct"/>
            <w:vAlign w:val="center"/>
          </w:tcPr>
          <w:p w14:paraId="25B6B523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4501215.074.01</w:t>
            </w:r>
          </w:p>
        </w:tc>
        <w:tc>
          <w:tcPr>
            <w:tcW w:w="720" w:type="pct"/>
            <w:vAlign w:val="center"/>
          </w:tcPr>
          <w:p w14:paraId="6D4FD821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243,4</w:t>
            </w:r>
          </w:p>
        </w:tc>
        <w:tc>
          <w:tcPr>
            <w:tcW w:w="948" w:type="pct"/>
            <w:vAlign w:val="center"/>
          </w:tcPr>
          <w:p w14:paraId="2B2350B7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3AA15EE7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14165765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59.</w:t>
            </w:r>
          </w:p>
        </w:tc>
        <w:tc>
          <w:tcPr>
            <w:tcW w:w="848" w:type="pct"/>
            <w:vAlign w:val="center"/>
          </w:tcPr>
          <w:p w14:paraId="38237B82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Încăpere izolată</w:t>
            </w:r>
          </w:p>
        </w:tc>
        <w:tc>
          <w:tcPr>
            <w:tcW w:w="1124" w:type="pct"/>
            <w:vAlign w:val="center"/>
          </w:tcPr>
          <w:p w14:paraId="4445FE72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or. Floreşti str. Gării, 3</w:t>
            </w:r>
          </w:p>
        </w:tc>
        <w:tc>
          <w:tcPr>
            <w:tcW w:w="1019" w:type="pct"/>
            <w:vAlign w:val="center"/>
          </w:tcPr>
          <w:p w14:paraId="4C3F3B8C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4501215.059.01.005</w:t>
            </w:r>
          </w:p>
        </w:tc>
        <w:tc>
          <w:tcPr>
            <w:tcW w:w="720" w:type="pct"/>
            <w:vAlign w:val="center"/>
          </w:tcPr>
          <w:p w14:paraId="30DC456C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39,5</w:t>
            </w:r>
          </w:p>
        </w:tc>
        <w:tc>
          <w:tcPr>
            <w:tcW w:w="948" w:type="pct"/>
            <w:vAlign w:val="center"/>
          </w:tcPr>
          <w:p w14:paraId="0D6018BA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148E0A04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5BC29AC2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60.</w:t>
            </w:r>
          </w:p>
        </w:tc>
        <w:tc>
          <w:tcPr>
            <w:tcW w:w="848" w:type="pct"/>
            <w:vAlign w:val="center"/>
          </w:tcPr>
          <w:p w14:paraId="53B7F252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Clădire administrativă</w:t>
            </w:r>
          </w:p>
        </w:tc>
        <w:tc>
          <w:tcPr>
            <w:tcW w:w="1124" w:type="pct"/>
            <w:vMerge w:val="restart"/>
            <w:vAlign w:val="center"/>
          </w:tcPr>
          <w:p w14:paraId="52D81891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or. Glodeni, str. Tricolorului 32</w:t>
            </w:r>
          </w:p>
        </w:tc>
        <w:tc>
          <w:tcPr>
            <w:tcW w:w="1019" w:type="pct"/>
            <w:vAlign w:val="center"/>
          </w:tcPr>
          <w:p w14:paraId="47335847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4801111.376.01</w:t>
            </w:r>
          </w:p>
        </w:tc>
        <w:tc>
          <w:tcPr>
            <w:tcW w:w="720" w:type="pct"/>
            <w:vAlign w:val="center"/>
          </w:tcPr>
          <w:p w14:paraId="17CE8153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164,6</w:t>
            </w:r>
          </w:p>
        </w:tc>
        <w:tc>
          <w:tcPr>
            <w:tcW w:w="948" w:type="pct"/>
            <w:vAlign w:val="center"/>
          </w:tcPr>
          <w:p w14:paraId="68440559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172C8EF2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2822F766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61.</w:t>
            </w:r>
          </w:p>
        </w:tc>
        <w:tc>
          <w:tcPr>
            <w:tcW w:w="848" w:type="pct"/>
            <w:vAlign w:val="center"/>
          </w:tcPr>
          <w:p w14:paraId="6079C384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Garaj</w:t>
            </w:r>
          </w:p>
        </w:tc>
        <w:tc>
          <w:tcPr>
            <w:tcW w:w="1124" w:type="pct"/>
            <w:vMerge/>
            <w:vAlign w:val="center"/>
          </w:tcPr>
          <w:p w14:paraId="3A4E9963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</w:p>
        </w:tc>
        <w:tc>
          <w:tcPr>
            <w:tcW w:w="1019" w:type="pct"/>
            <w:vAlign w:val="center"/>
          </w:tcPr>
          <w:p w14:paraId="745F3D29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4801111.376.02</w:t>
            </w:r>
          </w:p>
        </w:tc>
        <w:tc>
          <w:tcPr>
            <w:tcW w:w="720" w:type="pct"/>
            <w:vAlign w:val="center"/>
          </w:tcPr>
          <w:p w14:paraId="04BA31B4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64,6</w:t>
            </w:r>
          </w:p>
        </w:tc>
        <w:tc>
          <w:tcPr>
            <w:tcW w:w="948" w:type="pct"/>
            <w:vAlign w:val="center"/>
          </w:tcPr>
          <w:p w14:paraId="761177C4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7A0A1702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23748D64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62.</w:t>
            </w:r>
          </w:p>
        </w:tc>
        <w:tc>
          <w:tcPr>
            <w:tcW w:w="848" w:type="pct"/>
            <w:vAlign w:val="center"/>
          </w:tcPr>
          <w:p w14:paraId="49610700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Clădire administrativă</w:t>
            </w:r>
          </w:p>
        </w:tc>
        <w:tc>
          <w:tcPr>
            <w:tcW w:w="1124" w:type="pct"/>
            <w:vMerge w:val="restart"/>
            <w:vAlign w:val="center"/>
          </w:tcPr>
          <w:p w14:paraId="2A566464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mun. Hînceşti str. Mihalcea Hîncu, 157</w:t>
            </w:r>
          </w:p>
        </w:tc>
        <w:tc>
          <w:tcPr>
            <w:tcW w:w="1019" w:type="pct"/>
            <w:vAlign w:val="center"/>
          </w:tcPr>
          <w:p w14:paraId="4F561E8D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5301205.028.01</w:t>
            </w:r>
          </w:p>
        </w:tc>
        <w:tc>
          <w:tcPr>
            <w:tcW w:w="720" w:type="pct"/>
            <w:vAlign w:val="center"/>
          </w:tcPr>
          <w:p w14:paraId="35DEF957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368,5</w:t>
            </w:r>
          </w:p>
        </w:tc>
        <w:tc>
          <w:tcPr>
            <w:tcW w:w="948" w:type="pct"/>
            <w:vAlign w:val="center"/>
          </w:tcPr>
          <w:p w14:paraId="46104A95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42163AC3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7021A29B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lastRenderedPageBreak/>
              <w:t>63.</w:t>
            </w:r>
          </w:p>
        </w:tc>
        <w:tc>
          <w:tcPr>
            <w:tcW w:w="848" w:type="pct"/>
            <w:vAlign w:val="center"/>
          </w:tcPr>
          <w:p w14:paraId="55681050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Construcție accesorie</w:t>
            </w:r>
          </w:p>
        </w:tc>
        <w:tc>
          <w:tcPr>
            <w:tcW w:w="1124" w:type="pct"/>
            <w:vMerge/>
            <w:vAlign w:val="center"/>
          </w:tcPr>
          <w:p w14:paraId="1446BE95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</w:p>
        </w:tc>
        <w:tc>
          <w:tcPr>
            <w:tcW w:w="1019" w:type="pct"/>
            <w:vAlign w:val="center"/>
          </w:tcPr>
          <w:p w14:paraId="790A14B8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5301205.028.03</w:t>
            </w:r>
          </w:p>
        </w:tc>
        <w:tc>
          <w:tcPr>
            <w:tcW w:w="720" w:type="pct"/>
            <w:vAlign w:val="center"/>
          </w:tcPr>
          <w:p w14:paraId="12C9D8B3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22,9</w:t>
            </w:r>
          </w:p>
        </w:tc>
        <w:tc>
          <w:tcPr>
            <w:tcW w:w="948" w:type="pct"/>
            <w:vAlign w:val="center"/>
          </w:tcPr>
          <w:p w14:paraId="648AF642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121FEDCC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69D91D2F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64.</w:t>
            </w:r>
          </w:p>
        </w:tc>
        <w:tc>
          <w:tcPr>
            <w:tcW w:w="848" w:type="pct"/>
            <w:vAlign w:val="center"/>
          </w:tcPr>
          <w:p w14:paraId="494185D1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Clădire administrativă</w:t>
            </w:r>
          </w:p>
        </w:tc>
        <w:tc>
          <w:tcPr>
            <w:tcW w:w="1124" w:type="pct"/>
            <w:vAlign w:val="center"/>
          </w:tcPr>
          <w:p w14:paraId="71B7726C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or. Ialoveni str. Prieteniei, 12</w:t>
            </w:r>
          </w:p>
        </w:tc>
        <w:tc>
          <w:tcPr>
            <w:tcW w:w="1019" w:type="pct"/>
            <w:vAlign w:val="center"/>
          </w:tcPr>
          <w:p w14:paraId="25AD8EB9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5501210.245.01</w:t>
            </w:r>
          </w:p>
        </w:tc>
        <w:tc>
          <w:tcPr>
            <w:tcW w:w="720" w:type="pct"/>
            <w:vAlign w:val="center"/>
          </w:tcPr>
          <w:p w14:paraId="0E4921DB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352,1</w:t>
            </w:r>
          </w:p>
        </w:tc>
        <w:tc>
          <w:tcPr>
            <w:tcW w:w="948" w:type="pct"/>
            <w:vAlign w:val="center"/>
          </w:tcPr>
          <w:p w14:paraId="26A48F73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64EEA943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6DF2555E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65.</w:t>
            </w:r>
          </w:p>
        </w:tc>
        <w:tc>
          <w:tcPr>
            <w:tcW w:w="848" w:type="pct"/>
            <w:vAlign w:val="center"/>
          </w:tcPr>
          <w:p w14:paraId="04C1E213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Clădire administrativă</w:t>
            </w:r>
          </w:p>
        </w:tc>
        <w:tc>
          <w:tcPr>
            <w:tcW w:w="1124" w:type="pct"/>
            <w:vAlign w:val="center"/>
          </w:tcPr>
          <w:p w14:paraId="1D0AAE2C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or. Leova, str. Maxim Gorki 5</w:t>
            </w:r>
          </w:p>
        </w:tc>
        <w:tc>
          <w:tcPr>
            <w:tcW w:w="1019" w:type="pct"/>
            <w:vAlign w:val="center"/>
          </w:tcPr>
          <w:p w14:paraId="3DC89B76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 xml:space="preserve"> 5701215.099.01</w:t>
            </w:r>
          </w:p>
        </w:tc>
        <w:tc>
          <w:tcPr>
            <w:tcW w:w="720" w:type="pct"/>
            <w:vAlign w:val="center"/>
          </w:tcPr>
          <w:p w14:paraId="5400D0A9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203,1</w:t>
            </w:r>
          </w:p>
        </w:tc>
        <w:tc>
          <w:tcPr>
            <w:tcW w:w="948" w:type="pct"/>
            <w:vAlign w:val="center"/>
          </w:tcPr>
          <w:p w14:paraId="3E51D895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616D0B5D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32E06714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66.</w:t>
            </w:r>
          </w:p>
        </w:tc>
        <w:tc>
          <w:tcPr>
            <w:tcW w:w="848" w:type="pct"/>
            <w:vAlign w:val="center"/>
          </w:tcPr>
          <w:p w14:paraId="65DF27C8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Încăpere izolată</w:t>
            </w:r>
          </w:p>
        </w:tc>
        <w:tc>
          <w:tcPr>
            <w:tcW w:w="1124" w:type="pct"/>
            <w:vMerge w:val="restart"/>
            <w:vAlign w:val="center"/>
          </w:tcPr>
          <w:p w14:paraId="3D06025E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 or. Nisporeni, str. Alexandru cel Bun 55</w:t>
            </w:r>
          </w:p>
        </w:tc>
        <w:tc>
          <w:tcPr>
            <w:tcW w:w="1019" w:type="pct"/>
            <w:vAlign w:val="center"/>
          </w:tcPr>
          <w:p w14:paraId="2A959A67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6001206.318.01.001</w:t>
            </w:r>
          </w:p>
        </w:tc>
        <w:tc>
          <w:tcPr>
            <w:tcW w:w="720" w:type="pct"/>
            <w:vAlign w:val="center"/>
          </w:tcPr>
          <w:p w14:paraId="48513B7B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176,4</w:t>
            </w:r>
          </w:p>
        </w:tc>
        <w:tc>
          <w:tcPr>
            <w:tcW w:w="948" w:type="pct"/>
            <w:vAlign w:val="center"/>
          </w:tcPr>
          <w:p w14:paraId="6F63C442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53E0D97A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2F59E480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67.</w:t>
            </w:r>
          </w:p>
        </w:tc>
        <w:tc>
          <w:tcPr>
            <w:tcW w:w="848" w:type="pct"/>
            <w:vAlign w:val="center"/>
          </w:tcPr>
          <w:p w14:paraId="269FC3B1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Garaj</w:t>
            </w:r>
          </w:p>
        </w:tc>
        <w:tc>
          <w:tcPr>
            <w:tcW w:w="1124" w:type="pct"/>
            <w:vMerge/>
            <w:vAlign w:val="center"/>
          </w:tcPr>
          <w:p w14:paraId="5A2311D3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</w:p>
        </w:tc>
        <w:tc>
          <w:tcPr>
            <w:tcW w:w="1019" w:type="pct"/>
            <w:vAlign w:val="center"/>
          </w:tcPr>
          <w:p w14:paraId="0E6FB228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6001206.318.02</w:t>
            </w:r>
          </w:p>
        </w:tc>
        <w:tc>
          <w:tcPr>
            <w:tcW w:w="720" w:type="pct"/>
            <w:vAlign w:val="center"/>
          </w:tcPr>
          <w:p w14:paraId="6E126E96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24,69</w:t>
            </w:r>
          </w:p>
        </w:tc>
        <w:tc>
          <w:tcPr>
            <w:tcW w:w="948" w:type="pct"/>
            <w:vAlign w:val="center"/>
          </w:tcPr>
          <w:p w14:paraId="54296A53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14FAB8C6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740409AA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68.</w:t>
            </w:r>
          </w:p>
        </w:tc>
        <w:tc>
          <w:tcPr>
            <w:tcW w:w="848" w:type="pct"/>
            <w:vAlign w:val="center"/>
          </w:tcPr>
          <w:p w14:paraId="59F3B19F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Construcție accesorie</w:t>
            </w:r>
          </w:p>
        </w:tc>
        <w:tc>
          <w:tcPr>
            <w:tcW w:w="1124" w:type="pct"/>
            <w:vMerge/>
            <w:vAlign w:val="center"/>
          </w:tcPr>
          <w:p w14:paraId="74F20C22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</w:p>
        </w:tc>
        <w:tc>
          <w:tcPr>
            <w:tcW w:w="1019" w:type="pct"/>
            <w:vAlign w:val="center"/>
          </w:tcPr>
          <w:p w14:paraId="04C8595C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6001206.318.03</w:t>
            </w:r>
          </w:p>
        </w:tc>
        <w:tc>
          <w:tcPr>
            <w:tcW w:w="720" w:type="pct"/>
            <w:vAlign w:val="center"/>
          </w:tcPr>
          <w:p w14:paraId="1518CC35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12,55</w:t>
            </w:r>
          </w:p>
        </w:tc>
        <w:tc>
          <w:tcPr>
            <w:tcW w:w="948" w:type="pct"/>
            <w:vAlign w:val="center"/>
          </w:tcPr>
          <w:p w14:paraId="735EC00D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35136E01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718F35C1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69.</w:t>
            </w:r>
          </w:p>
        </w:tc>
        <w:tc>
          <w:tcPr>
            <w:tcW w:w="848" w:type="pct"/>
            <w:vAlign w:val="center"/>
          </w:tcPr>
          <w:p w14:paraId="1E0E254D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Construcție</w:t>
            </w:r>
          </w:p>
        </w:tc>
        <w:tc>
          <w:tcPr>
            <w:tcW w:w="1124" w:type="pct"/>
            <w:vMerge/>
            <w:vAlign w:val="center"/>
          </w:tcPr>
          <w:p w14:paraId="1FB9BBF0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</w:p>
        </w:tc>
        <w:tc>
          <w:tcPr>
            <w:tcW w:w="1019" w:type="pct"/>
            <w:vAlign w:val="center"/>
          </w:tcPr>
          <w:p w14:paraId="336BAC2C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6001206.318.04</w:t>
            </w:r>
          </w:p>
        </w:tc>
        <w:tc>
          <w:tcPr>
            <w:tcW w:w="720" w:type="pct"/>
            <w:vAlign w:val="center"/>
          </w:tcPr>
          <w:p w14:paraId="44B8E07C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3,31</w:t>
            </w:r>
          </w:p>
        </w:tc>
        <w:tc>
          <w:tcPr>
            <w:tcW w:w="948" w:type="pct"/>
            <w:vAlign w:val="center"/>
          </w:tcPr>
          <w:p w14:paraId="0388E059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2C1C9015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456FF4A1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70.</w:t>
            </w:r>
          </w:p>
        </w:tc>
        <w:tc>
          <w:tcPr>
            <w:tcW w:w="848" w:type="pct"/>
            <w:vAlign w:val="center"/>
          </w:tcPr>
          <w:p w14:paraId="73089D47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Clădire administrativă</w:t>
            </w:r>
          </w:p>
        </w:tc>
        <w:tc>
          <w:tcPr>
            <w:tcW w:w="1124" w:type="pct"/>
            <w:vAlign w:val="center"/>
          </w:tcPr>
          <w:p w14:paraId="2C869000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or. Ocnița, str. Mihai Viteazul 21/A</w:t>
            </w:r>
          </w:p>
        </w:tc>
        <w:tc>
          <w:tcPr>
            <w:tcW w:w="1019" w:type="pct"/>
            <w:vAlign w:val="center"/>
          </w:tcPr>
          <w:p w14:paraId="414F165C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6201102.161.01</w:t>
            </w:r>
          </w:p>
        </w:tc>
        <w:tc>
          <w:tcPr>
            <w:tcW w:w="720" w:type="pct"/>
            <w:vAlign w:val="center"/>
          </w:tcPr>
          <w:p w14:paraId="12199068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548,9</w:t>
            </w:r>
          </w:p>
        </w:tc>
        <w:tc>
          <w:tcPr>
            <w:tcW w:w="948" w:type="pct"/>
            <w:vAlign w:val="center"/>
          </w:tcPr>
          <w:p w14:paraId="79C5961B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74E6DD84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5ED03C49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71.</w:t>
            </w:r>
          </w:p>
        </w:tc>
        <w:tc>
          <w:tcPr>
            <w:tcW w:w="848" w:type="pct"/>
            <w:vAlign w:val="center"/>
          </w:tcPr>
          <w:p w14:paraId="75A5A15F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Garaj</w:t>
            </w:r>
          </w:p>
        </w:tc>
        <w:tc>
          <w:tcPr>
            <w:tcW w:w="1124" w:type="pct"/>
            <w:vAlign w:val="center"/>
          </w:tcPr>
          <w:p w14:paraId="6E2CA615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mun. Orhei, str. Renașterii Naționale 18</w:t>
            </w:r>
          </w:p>
        </w:tc>
        <w:tc>
          <w:tcPr>
            <w:tcW w:w="1019" w:type="pct"/>
            <w:vAlign w:val="center"/>
          </w:tcPr>
          <w:p w14:paraId="41EC551C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6401402.145.03</w:t>
            </w:r>
          </w:p>
        </w:tc>
        <w:tc>
          <w:tcPr>
            <w:tcW w:w="720" w:type="pct"/>
            <w:vAlign w:val="center"/>
          </w:tcPr>
          <w:p w14:paraId="2289F927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83,4</w:t>
            </w:r>
          </w:p>
        </w:tc>
        <w:tc>
          <w:tcPr>
            <w:tcW w:w="948" w:type="pct"/>
            <w:vAlign w:val="center"/>
          </w:tcPr>
          <w:p w14:paraId="222808D0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550E6260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57CCF581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72.</w:t>
            </w:r>
          </w:p>
        </w:tc>
        <w:tc>
          <w:tcPr>
            <w:tcW w:w="848" w:type="pct"/>
            <w:vAlign w:val="center"/>
          </w:tcPr>
          <w:p w14:paraId="6CF34D12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Încăpere izolată</w:t>
            </w:r>
          </w:p>
        </w:tc>
        <w:tc>
          <w:tcPr>
            <w:tcW w:w="1124" w:type="pct"/>
            <w:vMerge w:val="restart"/>
            <w:vAlign w:val="center"/>
          </w:tcPr>
          <w:p w14:paraId="4CE0AB5E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mun. Orhei, str. Vasile Lupu 38</w:t>
            </w:r>
          </w:p>
        </w:tc>
        <w:tc>
          <w:tcPr>
            <w:tcW w:w="1019" w:type="pct"/>
            <w:vAlign w:val="center"/>
          </w:tcPr>
          <w:p w14:paraId="621B0A7D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6401402.165.01.001</w:t>
            </w:r>
          </w:p>
        </w:tc>
        <w:tc>
          <w:tcPr>
            <w:tcW w:w="720" w:type="pct"/>
            <w:vAlign w:val="center"/>
          </w:tcPr>
          <w:p w14:paraId="426E5957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439,9</w:t>
            </w:r>
          </w:p>
        </w:tc>
        <w:tc>
          <w:tcPr>
            <w:tcW w:w="948" w:type="pct"/>
            <w:vAlign w:val="center"/>
          </w:tcPr>
          <w:p w14:paraId="1E664915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5A25BB3C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23E0DC1C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73.</w:t>
            </w:r>
          </w:p>
        </w:tc>
        <w:tc>
          <w:tcPr>
            <w:tcW w:w="848" w:type="pct"/>
            <w:vAlign w:val="center"/>
          </w:tcPr>
          <w:p w14:paraId="0468F2D8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Încăpere izolată</w:t>
            </w:r>
          </w:p>
        </w:tc>
        <w:tc>
          <w:tcPr>
            <w:tcW w:w="1124" w:type="pct"/>
            <w:vMerge/>
            <w:vAlign w:val="center"/>
          </w:tcPr>
          <w:p w14:paraId="493905AF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</w:p>
        </w:tc>
        <w:tc>
          <w:tcPr>
            <w:tcW w:w="1019" w:type="pct"/>
            <w:vAlign w:val="center"/>
          </w:tcPr>
          <w:p w14:paraId="2B9BF3C6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6401402.165.01.002</w:t>
            </w:r>
          </w:p>
        </w:tc>
        <w:tc>
          <w:tcPr>
            <w:tcW w:w="720" w:type="pct"/>
            <w:vAlign w:val="center"/>
          </w:tcPr>
          <w:p w14:paraId="18E3CDAC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20,4</w:t>
            </w:r>
          </w:p>
        </w:tc>
        <w:tc>
          <w:tcPr>
            <w:tcW w:w="948" w:type="pct"/>
            <w:vAlign w:val="center"/>
          </w:tcPr>
          <w:p w14:paraId="7655F1AF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7D879EB9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748CE5F4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74.</w:t>
            </w:r>
          </w:p>
        </w:tc>
        <w:tc>
          <w:tcPr>
            <w:tcW w:w="848" w:type="pct"/>
            <w:vAlign w:val="center"/>
          </w:tcPr>
          <w:p w14:paraId="5C5EB6D4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Încăpere izolată</w:t>
            </w:r>
          </w:p>
        </w:tc>
        <w:tc>
          <w:tcPr>
            <w:tcW w:w="1124" w:type="pct"/>
            <w:vMerge/>
            <w:vAlign w:val="center"/>
          </w:tcPr>
          <w:p w14:paraId="3898C027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</w:p>
        </w:tc>
        <w:tc>
          <w:tcPr>
            <w:tcW w:w="1019" w:type="pct"/>
            <w:vAlign w:val="center"/>
          </w:tcPr>
          <w:p w14:paraId="5710698A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6401402.165.01.004</w:t>
            </w:r>
          </w:p>
        </w:tc>
        <w:tc>
          <w:tcPr>
            <w:tcW w:w="720" w:type="pct"/>
            <w:vAlign w:val="center"/>
          </w:tcPr>
          <w:p w14:paraId="2BADB704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59,1</w:t>
            </w:r>
          </w:p>
        </w:tc>
        <w:tc>
          <w:tcPr>
            <w:tcW w:w="948" w:type="pct"/>
            <w:vAlign w:val="center"/>
          </w:tcPr>
          <w:p w14:paraId="4252CCCD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10EC2FC7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56E11FA2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75.</w:t>
            </w:r>
          </w:p>
        </w:tc>
        <w:tc>
          <w:tcPr>
            <w:tcW w:w="848" w:type="pct"/>
            <w:vAlign w:val="center"/>
          </w:tcPr>
          <w:p w14:paraId="15877095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Încăpere izolată</w:t>
            </w:r>
          </w:p>
        </w:tc>
        <w:tc>
          <w:tcPr>
            <w:tcW w:w="1124" w:type="pct"/>
            <w:vMerge/>
            <w:vAlign w:val="center"/>
          </w:tcPr>
          <w:p w14:paraId="07F6B8BB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</w:p>
        </w:tc>
        <w:tc>
          <w:tcPr>
            <w:tcW w:w="1019" w:type="pct"/>
            <w:vAlign w:val="center"/>
          </w:tcPr>
          <w:p w14:paraId="1F19A50B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6401402.165.01.005</w:t>
            </w:r>
          </w:p>
        </w:tc>
        <w:tc>
          <w:tcPr>
            <w:tcW w:w="720" w:type="pct"/>
            <w:vAlign w:val="center"/>
          </w:tcPr>
          <w:p w14:paraId="35DD58EF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26,9</w:t>
            </w:r>
          </w:p>
        </w:tc>
        <w:tc>
          <w:tcPr>
            <w:tcW w:w="948" w:type="pct"/>
            <w:vAlign w:val="center"/>
          </w:tcPr>
          <w:p w14:paraId="07A99CAC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670BB183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4FF1AF19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76.</w:t>
            </w:r>
          </w:p>
        </w:tc>
        <w:tc>
          <w:tcPr>
            <w:tcW w:w="848" w:type="pct"/>
            <w:vAlign w:val="center"/>
          </w:tcPr>
          <w:p w14:paraId="05D728B4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Construcție</w:t>
            </w:r>
          </w:p>
        </w:tc>
        <w:tc>
          <w:tcPr>
            <w:tcW w:w="1124" w:type="pct"/>
            <w:vMerge w:val="restart"/>
            <w:vAlign w:val="center"/>
          </w:tcPr>
          <w:p w14:paraId="2A4133F8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shd w:val="clear" w:color="auto" w:fill="FFFFFF"/>
                <w:lang w:val="ro-RO"/>
              </w:rPr>
              <w:t>or. Rezina, str. Mihai Eminescu 6/1</w:t>
            </w:r>
          </w:p>
        </w:tc>
        <w:tc>
          <w:tcPr>
            <w:tcW w:w="1019" w:type="pct"/>
            <w:vAlign w:val="center"/>
          </w:tcPr>
          <w:p w14:paraId="22737BE0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6701208.075.01</w:t>
            </w:r>
          </w:p>
        </w:tc>
        <w:tc>
          <w:tcPr>
            <w:tcW w:w="720" w:type="pct"/>
            <w:vAlign w:val="center"/>
          </w:tcPr>
          <w:p w14:paraId="4363FE7E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 w:eastAsia="ro-MD"/>
              </w:rPr>
            </w:pPr>
            <w:r w:rsidRPr="001F4C98">
              <w:rPr>
                <w:lang w:val="ro-RO"/>
              </w:rPr>
              <w:t>254,9</w:t>
            </w:r>
          </w:p>
        </w:tc>
        <w:tc>
          <w:tcPr>
            <w:tcW w:w="948" w:type="pct"/>
            <w:vAlign w:val="center"/>
          </w:tcPr>
          <w:p w14:paraId="6E26F180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359401C9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46A5CBBA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77.</w:t>
            </w:r>
          </w:p>
        </w:tc>
        <w:tc>
          <w:tcPr>
            <w:tcW w:w="848" w:type="pct"/>
            <w:vAlign w:val="center"/>
          </w:tcPr>
          <w:p w14:paraId="61856FF1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Construcție accesorie</w:t>
            </w:r>
          </w:p>
        </w:tc>
        <w:tc>
          <w:tcPr>
            <w:tcW w:w="1124" w:type="pct"/>
            <w:vMerge/>
            <w:vAlign w:val="center"/>
          </w:tcPr>
          <w:p w14:paraId="5724546E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</w:p>
        </w:tc>
        <w:tc>
          <w:tcPr>
            <w:tcW w:w="1019" w:type="pct"/>
            <w:vAlign w:val="center"/>
          </w:tcPr>
          <w:p w14:paraId="27C7DEAC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6701208.075.02</w:t>
            </w:r>
          </w:p>
        </w:tc>
        <w:tc>
          <w:tcPr>
            <w:tcW w:w="720" w:type="pct"/>
            <w:vAlign w:val="center"/>
          </w:tcPr>
          <w:p w14:paraId="39B636BD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 w:eastAsia="ro-MD"/>
              </w:rPr>
            </w:pPr>
            <w:r w:rsidRPr="001F4C98">
              <w:rPr>
                <w:lang w:val="ro-RO"/>
              </w:rPr>
              <w:t>34,3</w:t>
            </w:r>
          </w:p>
        </w:tc>
        <w:tc>
          <w:tcPr>
            <w:tcW w:w="948" w:type="pct"/>
            <w:vAlign w:val="center"/>
          </w:tcPr>
          <w:p w14:paraId="1E5ECABA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38B370B9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0A15490D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78.</w:t>
            </w:r>
          </w:p>
        </w:tc>
        <w:tc>
          <w:tcPr>
            <w:tcW w:w="848" w:type="pct"/>
            <w:vAlign w:val="center"/>
          </w:tcPr>
          <w:p w14:paraId="6DA020B5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Clădire administrativă</w:t>
            </w:r>
          </w:p>
        </w:tc>
        <w:tc>
          <w:tcPr>
            <w:tcW w:w="1124" w:type="pct"/>
            <w:vMerge w:val="restart"/>
            <w:vAlign w:val="center"/>
          </w:tcPr>
          <w:p w14:paraId="3313A74E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shd w:val="clear" w:color="auto" w:fill="FFFFFF"/>
                <w:lang w:val="ro-RO"/>
              </w:rPr>
              <w:t> or. Rîșcani, str. 31 August 1989, 18</w:t>
            </w:r>
          </w:p>
        </w:tc>
        <w:tc>
          <w:tcPr>
            <w:tcW w:w="1019" w:type="pct"/>
            <w:vAlign w:val="center"/>
          </w:tcPr>
          <w:p w14:paraId="14063660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7101105.173.01</w:t>
            </w:r>
          </w:p>
        </w:tc>
        <w:tc>
          <w:tcPr>
            <w:tcW w:w="720" w:type="pct"/>
            <w:vAlign w:val="center"/>
          </w:tcPr>
          <w:p w14:paraId="4D60CEF3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 w:eastAsia="ro-MD"/>
              </w:rPr>
            </w:pPr>
            <w:r w:rsidRPr="001F4C98">
              <w:rPr>
                <w:lang w:val="ro-RO"/>
              </w:rPr>
              <w:t>270,5</w:t>
            </w:r>
          </w:p>
        </w:tc>
        <w:tc>
          <w:tcPr>
            <w:tcW w:w="948" w:type="pct"/>
            <w:vAlign w:val="center"/>
          </w:tcPr>
          <w:p w14:paraId="15F02476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28966165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56F84957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79.</w:t>
            </w:r>
          </w:p>
        </w:tc>
        <w:tc>
          <w:tcPr>
            <w:tcW w:w="848" w:type="pct"/>
            <w:vAlign w:val="center"/>
          </w:tcPr>
          <w:p w14:paraId="0E226A2C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Construcție accesorie</w:t>
            </w:r>
          </w:p>
        </w:tc>
        <w:tc>
          <w:tcPr>
            <w:tcW w:w="1124" w:type="pct"/>
            <w:vMerge/>
            <w:vAlign w:val="center"/>
          </w:tcPr>
          <w:p w14:paraId="594FCC1C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</w:p>
        </w:tc>
        <w:tc>
          <w:tcPr>
            <w:tcW w:w="1019" w:type="pct"/>
            <w:vAlign w:val="center"/>
          </w:tcPr>
          <w:p w14:paraId="65563BDD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7101105.173.02</w:t>
            </w:r>
          </w:p>
        </w:tc>
        <w:tc>
          <w:tcPr>
            <w:tcW w:w="720" w:type="pct"/>
            <w:vAlign w:val="center"/>
          </w:tcPr>
          <w:p w14:paraId="38438A7E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 w:eastAsia="ro-MD"/>
              </w:rPr>
            </w:pPr>
            <w:r w:rsidRPr="001F4C98">
              <w:rPr>
                <w:lang w:val="ro-RO"/>
              </w:rPr>
              <w:t>58,9</w:t>
            </w:r>
          </w:p>
        </w:tc>
        <w:tc>
          <w:tcPr>
            <w:tcW w:w="948" w:type="pct"/>
            <w:vAlign w:val="center"/>
          </w:tcPr>
          <w:p w14:paraId="1224CB42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2FE3AFB2" w14:textId="77777777" w:rsidTr="001F4C98">
        <w:trPr>
          <w:trHeight w:val="412"/>
        </w:trPr>
        <w:tc>
          <w:tcPr>
            <w:tcW w:w="340" w:type="pct"/>
            <w:vAlign w:val="center"/>
          </w:tcPr>
          <w:p w14:paraId="2C231EEF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lastRenderedPageBreak/>
              <w:t>80.</w:t>
            </w:r>
          </w:p>
        </w:tc>
        <w:tc>
          <w:tcPr>
            <w:tcW w:w="848" w:type="pct"/>
            <w:vAlign w:val="center"/>
          </w:tcPr>
          <w:p w14:paraId="5A6675FD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Încăpere izolată</w:t>
            </w:r>
          </w:p>
        </w:tc>
        <w:tc>
          <w:tcPr>
            <w:tcW w:w="1124" w:type="pct"/>
            <w:vMerge w:val="restart"/>
            <w:vAlign w:val="center"/>
          </w:tcPr>
          <w:p w14:paraId="27C94979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shd w:val="clear" w:color="auto" w:fill="FFFFFF"/>
                <w:lang w:val="ro-RO"/>
              </w:rPr>
              <w:t>or. Sîngerei, str. Independenței 96</w:t>
            </w:r>
          </w:p>
        </w:tc>
        <w:tc>
          <w:tcPr>
            <w:tcW w:w="1019" w:type="pct"/>
            <w:vAlign w:val="center"/>
          </w:tcPr>
          <w:p w14:paraId="70146346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7401512.211.01.001</w:t>
            </w:r>
          </w:p>
        </w:tc>
        <w:tc>
          <w:tcPr>
            <w:tcW w:w="720" w:type="pct"/>
            <w:vAlign w:val="center"/>
          </w:tcPr>
          <w:p w14:paraId="593156BC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 w:eastAsia="ro-MD"/>
              </w:rPr>
            </w:pPr>
            <w:r w:rsidRPr="001F4C98">
              <w:rPr>
                <w:lang w:val="ro-RO"/>
              </w:rPr>
              <w:t>160,1</w:t>
            </w:r>
          </w:p>
        </w:tc>
        <w:tc>
          <w:tcPr>
            <w:tcW w:w="948" w:type="pct"/>
            <w:vAlign w:val="center"/>
          </w:tcPr>
          <w:p w14:paraId="54D95020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4369A5F6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4CD811DC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81.</w:t>
            </w:r>
          </w:p>
        </w:tc>
        <w:tc>
          <w:tcPr>
            <w:tcW w:w="848" w:type="pct"/>
            <w:vAlign w:val="center"/>
          </w:tcPr>
          <w:p w14:paraId="183208BB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Încăpere izolată</w:t>
            </w:r>
          </w:p>
        </w:tc>
        <w:tc>
          <w:tcPr>
            <w:tcW w:w="1124" w:type="pct"/>
            <w:vMerge/>
            <w:vAlign w:val="center"/>
          </w:tcPr>
          <w:p w14:paraId="52859F4F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</w:p>
        </w:tc>
        <w:tc>
          <w:tcPr>
            <w:tcW w:w="1019" w:type="pct"/>
            <w:vAlign w:val="center"/>
          </w:tcPr>
          <w:p w14:paraId="6B3D8E6F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7401512.211.01.006</w:t>
            </w:r>
          </w:p>
        </w:tc>
        <w:tc>
          <w:tcPr>
            <w:tcW w:w="720" w:type="pct"/>
            <w:vAlign w:val="center"/>
          </w:tcPr>
          <w:p w14:paraId="338E3861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 w:eastAsia="ro-MD"/>
              </w:rPr>
            </w:pPr>
            <w:r w:rsidRPr="001F4C98">
              <w:rPr>
                <w:lang w:val="ro-RO"/>
              </w:rPr>
              <w:t>80,3</w:t>
            </w:r>
          </w:p>
        </w:tc>
        <w:tc>
          <w:tcPr>
            <w:tcW w:w="948" w:type="pct"/>
            <w:vAlign w:val="center"/>
          </w:tcPr>
          <w:p w14:paraId="7215A50C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7ED26370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471097B9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82.</w:t>
            </w:r>
          </w:p>
        </w:tc>
        <w:tc>
          <w:tcPr>
            <w:tcW w:w="848" w:type="pct"/>
            <w:vAlign w:val="center"/>
          </w:tcPr>
          <w:p w14:paraId="62996760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Construcție</w:t>
            </w:r>
          </w:p>
        </w:tc>
        <w:tc>
          <w:tcPr>
            <w:tcW w:w="1124" w:type="pct"/>
            <w:vMerge/>
            <w:vAlign w:val="center"/>
          </w:tcPr>
          <w:p w14:paraId="321FBF8B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</w:p>
        </w:tc>
        <w:tc>
          <w:tcPr>
            <w:tcW w:w="1019" w:type="pct"/>
            <w:vAlign w:val="center"/>
          </w:tcPr>
          <w:p w14:paraId="07040008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7401512.211.03</w:t>
            </w:r>
          </w:p>
        </w:tc>
        <w:tc>
          <w:tcPr>
            <w:tcW w:w="720" w:type="pct"/>
            <w:vAlign w:val="center"/>
          </w:tcPr>
          <w:p w14:paraId="3F81DFCA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 w:eastAsia="ro-MD"/>
              </w:rPr>
            </w:pPr>
            <w:r w:rsidRPr="001F4C98">
              <w:rPr>
                <w:lang w:val="ro-RO"/>
              </w:rPr>
              <w:t>38,2</w:t>
            </w:r>
          </w:p>
        </w:tc>
        <w:tc>
          <w:tcPr>
            <w:tcW w:w="948" w:type="pct"/>
            <w:vAlign w:val="center"/>
          </w:tcPr>
          <w:p w14:paraId="74731AA7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42F8BBC1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683DB9BE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83.</w:t>
            </w:r>
          </w:p>
        </w:tc>
        <w:tc>
          <w:tcPr>
            <w:tcW w:w="848" w:type="pct"/>
            <w:vAlign w:val="center"/>
          </w:tcPr>
          <w:p w14:paraId="230BAA2F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Încăpere izolată</w:t>
            </w:r>
          </w:p>
        </w:tc>
        <w:tc>
          <w:tcPr>
            <w:tcW w:w="1124" w:type="pct"/>
            <w:vMerge w:val="restart"/>
            <w:vAlign w:val="center"/>
          </w:tcPr>
          <w:p w14:paraId="118C7FBB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shd w:val="clear" w:color="auto" w:fill="FFFFFF"/>
                <w:lang w:val="ro-RO"/>
              </w:rPr>
              <w:t> mun. Soroca, str. Mihail Sadoveanu 21</w:t>
            </w:r>
          </w:p>
        </w:tc>
        <w:tc>
          <w:tcPr>
            <w:tcW w:w="1019" w:type="pct"/>
            <w:vAlign w:val="center"/>
          </w:tcPr>
          <w:p w14:paraId="560CD451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7801111.514.01.001</w:t>
            </w:r>
          </w:p>
        </w:tc>
        <w:tc>
          <w:tcPr>
            <w:tcW w:w="720" w:type="pct"/>
            <w:vAlign w:val="center"/>
          </w:tcPr>
          <w:p w14:paraId="453A07C9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 w:eastAsia="ro-MD"/>
              </w:rPr>
            </w:pPr>
            <w:r w:rsidRPr="001F4C98">
              <w:rPr>
                <w:lang w:val="ro-RO"/>
              </w:rPr>
              <w:t>378,5</w:t>
            </w:r>
          </w:p>
        </w:tc>
        <w:tc>
          <w:tcPr>
            <w:tcW w:w="948" w:type="pct"/>
            <w:vAlign w:val="center"/>
          </w:tcPr>
          <w:p w14:paraId="5E49741F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40CFD064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5B47A391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84.</w:t>
            </w:r>
          </w:p>
        </w:tc>
        <w:tc>
          <w:tcPr>
            <w:tcW w:w="848" w:type="pct"/>
            <w:vAlign w:val="center"/>
          </w:tcPr>
          <w:p w14:paraId="665AE450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Construcție</w:t>
            </w:r>
          </w:p>
        </w:tc>
        <w:tc>
          <w:tcPr>
            <w:tcW w:w="1124" w:type="pct"/>
            <w:vMerge/>
            <w:vAlign w:val="center"/>
          </w:tcPr>
          <w:p w14:paraId="47F5CDD1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</w:p>
        </w:tc>
        <w:tc>
          <w:tcPr>
            <w:tcW w:w="1019" w:type="pct"/>
            <w:vAlign w:val="center"/>
          </w:tcPr>
          <w:p w14:paraId="3BE5B553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7801111.514.02</w:t>
            </w:r>
          </w:p>
        </w:tc>
        <w:tc>
          <w:tcPr>
            <w:tcW w:w="720" w:type="pct"/>
            <w:vAlign w:val="center"/>
          </w:tcPr>
          <w:p w14:paraId="766A084A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 w:eastAsia="ro-MD"/>
              </w:rPr>
            </w:pPr>
            <w:r w:rsidRPr="001F4C98">
              <w:rPr>
                <w:lang w:val="ro-RO"/>
              </w:rPr>
              <w:t>12,5</w:t>
            </w:r>
          </w:p>
        </w:tc>
        <w:tc>
          <w:tcPr>
            <w:tcW w:w="948" w:type="pct"/>
            <w:vAlign w:val="center"/>
          </w:tcPr>
          <w:p w14:paraId="5CCD0899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4DADF2CD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7F7A5B00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85.</w:t>
            </w:r>
          </w:p>
        </w:tc>
        <w:tc>
          <w:tcPr>
            <w:tcW w:w="848" w:type="pct"/>
            <w:vAlign w:val="center"/>
          </w:tcPr>
          <w:p w14:paraId="14020491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Construcție comercială, prestarea serviciilor</w:t>
            </w:r>
          </w:p>
        </w:tc>
        <w:tc>
          <w:tcPr>
            <w:tcW w:w="1124" w:type="pct"/>
            <w:vAlign w:val="center"/>
          </w:tcPr>
          <w:p w14:paraId="2C75E201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shd w:val="clear" w:color="auto" w:fill="FFFFFF"/>
                <w:lang w:val="ro-RO"/>
              </w:rPr>
              <w:t>mun. Strășeni, str. Ștefan cel Mare și Sfînt 135</w:t>
            </w:r>
          </w:p>
        </w:tc>
        <w:tc>
          <w:tcPr>
            <w:tcW w:w="1019" w:type="pct"/>
            <w:vAlign w:val="center"/>
          </w:tcPr>
          <w:p w14:paraId="416C0419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8001113.004.01</w:t>
            </w:r>
          </w:p>
        </w:tc>
        <w:tc>
          <w:tcPr>
            <w:tcW w:w="720" w:type="pct"/>
            <w:vAlign w:val="center"/>
          </w:tcPr>
          <w:p w14:paraId="67E614B6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 w:eastAsia="ro-MD"/>
              </w:rPr>
            </w:pPr>
            <w:r w:rsidRPr="001F4C98">
              <w:rPr>
                <w:lang w:val="ro-RO"/>
              </w:rPr>
              <w:t>328,4</w:t>
            </w:r>
          </w:p>
        </w:tc>
        <w:tc>
          <w:tcPr>
            <w:tcW w:w="948" w:type="pct"/>
            <w:vAlign w:val="center"/>
          </w:tcPr>
          <w:p w14:paraId="00B57DF6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22AEB1E9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2548714D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86.</w:t>
            </w:r>
          </w:p>
        </w:tc>
        <w:tc>
          <w:tcPr>
            <w:tcW w:w="848" w:type="pct"/>
            <w:vAlign w:val="center"/>
          </w:tcPr>
          <w:p w14:paraId="672F5935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Clădire administrativă</w:t>
            </w:r>
          </w:p>
        </w:tc>
        <w:tc>
          <w:tcPr>
            <w:tcW w:w="1124" w:type="pct"/>
            <w:vAlign w:val="center"/>
          </w:tcPr>
          <w:p w14:paraId="1E7E35F9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shd w:val="clear" w:color="auto" w:fill="FFFFFF"/>
                <w:lang w:val="ro-RO"/>
              </w:rPr>
              <w:t>or. Șoldănești, str. Victoriei 31</w:t>
            </w:r>
          </w:p>
        </w:tc>
        <w:tc>
          <w:tcPr>
            <w:tcW w:w="1019" w:type="pct"/>
            <w:vAlign w:val="center"/>
          </w:tcPr>
          <w:p w14:paraId="6AE964A0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8301116.018.01</w:t>
            </w:r>
          </w:p>
        </w:tc>
        <w:tc>
          <w:tcPr>
            <w:tcW w:w="720" w:type="pct"/>
            <w:vAlign w:val="center"/>
          </w:tcPr>
          <w:p w14:paraId="16C63FCB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 w:eastAsia="ro-MD"/>
              </w:rPr>
            </w:pPr>
            <w:r w:rsidRPr="001F4C98">
              <w:rPr>
                <w:lang w:val="ro-RO"/>
              </w:rPr>
              <w:t>181,7</w:t>
            </w:r>
          </w:p>
        </w:tc>
        <w:tc>
          <w:tcPr>
            <w:tcW w:w="948" w:type="pct"/>
            <w:vAlign w:val="center"/>
          </w:tcPr>
          <w:p w14:paraId="4E8A175A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6D258092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22EC05CC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87.</w:t>
            </w:r>
          </w:p>
        </w:tc>
        <w:tc>
          <w:tcPr>
            <w:tcW w:w="848" w:type="pct"/>
            <w:vAlign w:val="center"/>
          </w:tcPr>
          <w:p w14:paraId="53A727E5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Construcție</w:t>
            </w:r>
          </w:p>
        </w:tc>
        <w:tc>
          <w:tcPr>
            <w:tcW w:w="1124" w:type="pct"/>
            <w:vAlign w:val="center"/>
          </w:tcPr>
          <w:p w14:paraId="4EB24C4A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shd w:val="clear" w:color="auto" w:fill="FFFFFF"/>
                <w:lang w:val="ro-RO"/>
              </w:rPr>
              <w:t>or. Șoldănești, str. 31 August 1989, 7</w:t>
            </w:r>
          </w:p>
        </w:tc>
        <w:tc>
          <w:tcPr>
            <w:tcW w:w="1019" w:type="pct"/>
            <w:vAlign w:val="center"/>
          </w:tcPr>
          <w:p w14:paraId="29259364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8301122.090.01</w:t>
            </w:r>
          </w:p>
        </w:tc>
        <w:tc>
          <w:tcPr>
            <w:tcW w:w="720" w:type="pct"/>
            <w:vAlign w:val="center"/>
          </w:tcPr>
          <w:p w14:paraId="21943B5F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276,3</w:t>
            </w:r>
          </w:p>
          <w:p w14:paraId="4EB66F65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 w:eastAsia="ro-MD"/>
              </w:rPr>
            </w:pPr>
            <w:r w:rsidRPr="001F4C98">
              <w:rPr>
                <w:lang w:val="ro-RO"/>
              </w:rPr>
              <w:t>(30% din construcție)</w:t>
            </w:r>
          </w:p>
        </w:tc>
        <w:tc>
          <w:tcPr>
            <w:tcW w:w="948" w:type="pct"/>
            <w:vAlign w:val="center"/>
          </w:tcPr>
          <w:p w14:paraId="47DC6542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029E1D3D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52C25AF2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88.</w:t>
            </w:r>
          </w:p>
        </w:tc>
        <w:tc>
          <w:tcPr>
            <w:tcW w:w="848" w:type="pct"/>
            <w:vAlign w:val="center"/>
          </w:tcPr>
          <w:p w14:paraId="0527E423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Încăpere izolată</w:t>
            </w:r>
          </w:p>
        </w:tc>
        <w:tc>
          <w:tcPr>
            <w:tcW w:w="1124" w:type="pct"/>
            <w:vAlign w:val="center"/>
          </w:tcPr>
          <w:p w14:paraId="6667CD9B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shd w:val="clear" w:color="auto" w:fill="FFFFFF"/>
                <w:lang w:val="ro-RO"/>
              </w:rPr>
              <w:t>or. Ștefan Vodă, str. 31 August 1989, 15</w:t>
            </w:r>
          </w:p>
        </w:tc>
        <w:tc>
          <w:tcPr>
            <w:tcW w:w="1019" w:type="pct"/>
            <w:vAlign w:val="center"/>
          </w:tcPr>
          <w:p w14:paraId="3747AAAC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8501213.044.01.033</w:t>
            </w:r>
          </w:p>
        </w:tc>
        <w:tc>
          <w:tcPr>
            <w:tcW w:w="720" w:type="pct"/>
            <w:vAlign w:val="center"/>
          </w:tcPr>
          <w:p w14:paraId="536B4985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 w:eastAsia="ro-MD"/>
              </w:rPr>
            </w:pPr>
            <w:r w:rsidRPr="001F4C98">
              <w:rPr>
                <w:lang w:val="ro-RO"/>
              </w:rPr>
              <w:t>195,8</w:t>
            </w:r>
          </w:p>
        </w:tc>
        <w:tc>
          <w:tcPr>
            <w:tcW w:w="948" w:type="pct"/>
            <w:vAlign w:val="center"/>
          </w:tcPr>
          <w:p w14:paraId="55F066A1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6CE2BE5B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06D44C1C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89.</w:t>
            </w:r>
          </w:p>
        </w:tc>
        <w:tc>
          <w:tcPr>
            <w:tcW w:w="848" w:type="pct"/>
            <w:vAlign w:val="center"/>
          </w:tcPr>
          <w:p w14:paraId="19788254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Construcție de cultură și agrement</w:t>
            </w:r>
          </w:p>
        </w:tc>
        <w:tc>
          <w:tcPr>
            <w:tcW w:w="1124" w:type="pct"/>
            <w:vAlign w:val="center"/>
          </w:tcPr>
          <w:p w14:paraId="3F2C84CE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shd w:val="clear" w:color="auto" w:fill="FFFFFF"/>
                <w:lang w:val="ro-RO"/>
              </w:rPr>
              <w:t>or. Taraclia, str. Ștefan cel Mare 19/a</w:t>
            </w:r>
          </w:p>
        </w:tc>
        <w:tc>
          <w:tcPr>
            <w:tcW w:w="1019" w:type="pct"/>
            <w:vAlign w:val="center"/>
          </w:tcPr>
          <w:p w14:paraId="29EFBB8D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8701210.142.01</w:t>
            </w:r>
          </w:p>
        </w:tc>
        <w:tc>
          <w:tcPr>
            <w:tcW w:w="720" w:type="pct"/>
            <w:vAlign w:val="center"/>
          </w:tcPr>
          <w:p w14:paraId="6CFAD0CF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 w:eastAsia="ro-MD"/>
              </w:rPr>
            </w:pPr>
            <w:r w:rsidRPr="001F4C98">
              <w:rPr>
                <w:lang w:val="ro-RO"/>
              </w:rPr>
              <w:t>212,4</w:t>
            </w:r>
          </w:p>
        </w:tc>
        <w:tc>
          <w:tcPr>
            <w:tcW w:w="948" w:type="pct"/>
            <w:vAlign w:val="center"/>
          </w:tcPr>
          <w:p w14:paraId="6D298511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45B076FC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51AD9986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90.</w:t>
            </w:r>
          </w:p>
        </w:tc>
        <w:tc>
          <w:tcPr>
            <w:tcW w:w="848" w:type="pct"/>
            <w:vAlign w:val="center"/>
          </w:tcPr>
          <w:p w14:paraId="0BE79C40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Clădire administrativă</w:t>
            </w:r>
          </w:p>
        </w:tc>
        <w:tc>
          <w:tcPr>
            <w:tcW w:w="1124" w:type="pct"/>
            <w:vMerge w:val="restart"/>
            <w:vAlign w:val="center"/>
          </w:tcPr>
          <w:p w14:paraId="4F61EC4F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shd w:val="clear" w:color="auto" w:fill="FFFFFF"/>
                <w:lang w:val="ro-RO"/>
              </w:rPr>
              <w:t>or. Telenești, str. Renașterii 55</w:t>
            </w:r>
          </w:p>
        </w:tc>
        <w:tc>
          <w:tcPr>
            <w:tcW w:w="1019" w:type="pct"/>
            <w:vAlign w:val="center"/>
          </w:tcPr>
          <w:p w14:paraId="7AB38137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8901225.059.01</w:t>
            </w:r>
          </w:p>
        </w:tc>
        <w:tc>
          <w:tcPr>
            <w:tcW w:w="720" w:type="pct"/>
            <w:vAlign w:val="center"/>
          </w:tcPr>
          <w:p w14:paraId="5371181C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lang w:val="ro-RO"/>
              </w:rPr>
              <w:t>529,2</w:t>
            </w:r>
          </w:p>
          <w:p w14:paraId="34B6D133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 w:eastAsia="ro-MD"/>
              </w:rPr>
            </w:pPr>
            <w:r w:rsidRPr="001F4C98">
              <w:rPr>
                <w:lang w:val="ro-RO"/>
              </w:rPr>
              <w:t>(1/3 din clădire)</w:t>
            </w:r>
          </w:p>
        </w:tc>
        <w:tc>
          <w:tcPr>
            <w:tcW w:w="948" w:type="pct"/>
            <w:vAlign w:val="center"/>
          </w:tcPr>
          <w:p w14:paraId="64846200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303B65D0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1DD18B59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91.</w:t>
            </w:r>
          </w:p>
        </w:tc>
        <w:tc>
          <w:tcPr>
            <w:tcW w:w="848" w:type="pct"/>
            <w:vAlign w:val="center"/>
          </w:tcPr>
          <w:p w14:paraId="0ADB9B18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Construcție accesorie</w:t>
            </w:r>
          </w:p>
        </w:tc>
        <w:tc>
          <w:tcPr>
            <w:tcW w:w="1124" w:type="pct"/>
            <w:vMerge/>
            <w:vAlign w:val="center"/>
          </w:tcPr>
          <w:p w14:paraId="25D99F51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</w:p>
        </w:tc>
        <w:tc>
          <w:tcPr>
            <w:tcW w:w="1019" w:type="pct"/>
            <w:vAlign w:val="center"/>
          </w:tcPr>
          <w:p w14:paraId="28C1B7BA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8901225.059.02</w:t>
            </w:r>
          </w:p>
        </w:tc>
        <w:tc>
          <w:tcPr>
            <w:tcW w:w="720" w:type="pct"/>
            <w:vAlign w:val="center"/>
          </w:tcPr>
          <w:p w14:paraId="2AB2111F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 w:eastAsia="ro-MD"/>
              </w:rPr>
            </w:pPr>
            <w:r w:rsidRPr="001F4C98">
              <w:rPr>
                <w:lang w:val="ro-RO"/>
              </w:rPr>
              <w:t>54,2</w:t>
            </w:r>
          </w:p>
        </w:tc>
        <w:tc>
          <w:tcPr>
            <w:tcW w:w="948" w:type="pct"/>
            <w:vAlign w:val="center"/>
          </w:tcPr>
          <w:p w14:paraId="0C478EBB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4D1E1007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71BDBA25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92.</w:t>
            </w:r>
          </w:p>
        </w:tc>
        <w:tc>
          <w:tcPr>
            <w:tcW w:w="848" w:type="pct"/>
            <w:vAlign w:val="center"/>
          </w:tcPr>
          <w:p w14:paraId="169B18A0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Porțiune de subsol</w:t>
            </w:r>
          </w:p>
        </w:tc>
        <w:tc>
          <w:tcPr>
            <w:tcW w:w="1124" w:type="pct"/>
            <w:vMerge/>
            <w:vAlign w:val="center"/>
          </w:tcPr>
          <w:p w14:paraId="570C7D47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</w:p>
        </w:tc>
        <w:tc>
          <w:tcPr>
            <w:tcW w:w="1019" w:type="pct"/>
            <w:vAlign w:val="center"/>
          </w:tcPr>
          <w:p w14:paraId="152EEDC1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8901225.059.04</w:t>
            </w:r>
          </w:p>
        </w:tc>
        <w:tc>
          <w:tcPr>
            <w:tcW w:w="720" w:type="pct"/>
            <w:vAlign w:val="center"/>
          </w:tcPr>
          <w:p w14:paraId="4463BA3D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 w:eastAsia="ro-MD"/>
              </w:rPr>
            </w:pPr>
            <w:r w:rsidRPr="001F4C98">
              <w:rPr>
                <w:lang w:val="ro-RO"/>
              </w:rPr>
              <w:t>15,2</w:t>
            </w:r>
          </w:p>
        </w:tc>
        <w:tc>
          <w:tcPr>
            <w:tcW w:w="948" w:type="pct"/>
            <w:vAlign w:val="center"/>
          </w:tcPr>
          <w:p w14:paraId="40EC87AF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4A501AC1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1559B303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93.</w:t>
            </w:r>
          </w:p>
        </w:tc>
        <w:tc>
          <w:tcPr>
            <w:tcW w:w="848" w:type="pct"/>
            <w:vAlign w:val="center"/>
          </w:tcPr>
          <w:p w14:paraId="2D354518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Construcție comercială, prestarea serviciilor</w:t>
            </w:r>
          </w:p>
        </w:tc>
        <w:tc>
          <w:tcPr>
            <w:tcW w:w="1124" w:type="pct"/>
            <w:vAlign w:val="center"/>
          </w:tcPr>
          <w:p w14:paraId="6FA87CBD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shd w:val="clear" w:color="auto" w:fill="FFFFFF"/>
                <w:lang w:val="ro-RO"/>
              </w:rPr>
              <w:t>mun. Ungheni, str. Mihai Eminescu 24</w:t>
            </w:r>
          </w:p>
        </w:tc>
        <w:tc>
          <w:tcPr>
            <w:tcW w:w="1019" w:type="pct"/>
            <w:vAlign w:val="center"/>
          </w:tcPr>
          <w:p w14:paraId="2DC64264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9201106.180.01</w:t>
            </w:r>
          </w:p>
        </w:tc>
        <w:tc>
          <w:tcPr>
            <w:tcW w:w="720" w:type="pct"/>
            <w:vAlign w:val="center"/>
          </w:tcPr>
          <w:p w14:paraId="29EDC72D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 w:eastAsia="ro-MD"/>
              </w:rPr>
            </w:pPr>
            <w:r w:rsidRPr="001F4C98">
              <w:rPr>
                <w:lang w:val="ro-RO"/>
              </w:rPr>
              <w:t>441,7</w:t>
            </w:r>
          </w:p>
        </w:tc>
        <w:tc>
          <w:tcPr>
            <w:tcW w:w="948" w:type="pct"/>
            <w:vAlign w:val="center"/>
          </w:tcPr>
          <w:p w14:paraId="21FEE2D0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37887FFE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7E1F4C1B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94.</w:t>
            </w:r>
          </w:p>
        </w:tc>
        <w:tc>
          <w:tcPr>
            <w:tcW w:w="848" w:type="pct"/>
            <w:vAlign w:val="center"/>
          </w:tcPr>
          <w:p w14:paraId="11B79A87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Încăpere izolată</w:t>
            </w:r>
          </w:p>
        </w:tc>
        <w:tc>
          <w:tcPr>
            <w:tcW w:w="1124" w:type="pct"/>
            <w:vMerge w:val="restart"/>
            <w:vAlign w:val="center"/>
          </w:tcPr>
          <w:p w14:paraId="4BAFE41D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shd w:val="clear" w:color="auto" w:fill="FFFFFF"/>
                <w:lang w:val="ro-RO"/>
              </w:rPr>
              <w:t>or. Vulcănești, str. Lenina 88</w:t>
            </w:r>
          </w:p>
        </w:tc>
        <w:tc>
          <w:tcPr>
            <w:tcW w:w="1019" w:type="pct"/>
            <w:vAlign w:val="center"/>
          </w:tcPr>
          <w:p w14:paraId="35CF19C8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9603210.071.01.001</w:t>
            </w:r>
          </w:p>
        </w:tc>
        <w:tc>
          <w:tcPr>
            <w:tcW w:w="720" w:type="pct"/>
            <w:vAlign w:val="center"/>
          </w:tcPr>
          <w:p w14:paraId="651CE10D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 w:eastAsia="ro-MD"/>
              </w:rPr>
            </w:pPr>
            <w:r w:rsidRPr="001F4C98">
              <w:rPr>
                <w:lang w:val="ro-RO"/>
              </w:rPr>
              <w:t>41</w:t>
            </w:r>
          </w:p>
        </w:tc>
        <w:tc>
          <w:tcPr>
            <w:tcW w:w="948" w:type="pct"/>
            <w:vAlign w:val="center"/>
          </w:tcPr>
          <w:p w14:paraId="1FF28FEF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71D37ED7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0AA307A5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95.</w:t>
            </w:r>
          </w:p>
        </w:tc>
        <w:tc>
          <w:tcPr>
            <w:tcW w:w="848" w:type="pct"/>
            <w:vAlign w:val="center"/>
          </w:tcPr>
          <w:p w14:paraId="2B690CA6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Încăpere izolată</w:t>
            </w:r>
          </w:p>
        </w:tc>
        <w:tc>
          <w:tcPr>
            <w:tcW w:w="1124" w:type="pct"/>
            <w:vMerge/>
            <w:vAlign w:val="center"/>
          </w:tcPr>
          <w:p w14:paraId="78170F9F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</w:p>
        </w:tc>
        <w:tc>
          <w:tcPr>
            <w:tcW w:w="1019" w:type="pct"/>
            <w:vAlign w:val="center"/>
          </w:tcPr>
          <w:p w14:paraId="27BF465E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9603210.071.01.002</w:t>
            </w:r>
          </w:p>
        </w:tc>
        <w:tc>
          <w:tcPr>
            <w:tcW w:w="720" w:type="pct"/>
            <w:vAlign w:val="center"/>
          </w:tcPr>
          <w:p w14:paraId="6FFB4482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 w:eastAsia="ro-MD"/>
              </w:rPr>
            </w:pPr>
            <w:r w:rsidRPr="001F4C98">
              <w:rPr>
                <w:lang w:val="ro-RO"/>
              </w:rPr>
              <w:t>11,5</w:t>
            </w:r>
          </w:p>
        </w:tc>
        <w:tc>
          <w:tcPr>
            <w:tcW w:w="948" w:type="pct"/>
            <w:vAlign w:val="center"/>
          </w:tcPr>
          <w:p w14:paraId="1580308E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7F48BF3A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59B5F457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96.</w:t>
            </w:r>
          </w:p>
        </w:tc>
        <w:tc>
          <w:tcPr>
            <w:tcW w:w="848" w:type="pct"/>
            <w:vAlign w:val="center"/>
          </w:tcPr>
          <w:p w14:paraId="346B9FB9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 xml:space="preserve">Încăpere </w:t>
            </w:r>
            <w:r w:rsidRPr="001F4C98">
              <w:rPr>
                <w:lang w:val="ro-RO"/>
              </w:rPr>
              <w:lastRenderedPageBreak/>
              <w:t>izolată</w:t>
            </w:r>
          </w:p>
        </w:tc>
        <w:tc>
          <w:tcPr>
            <w:tcW w:w="1124" w:type="pct"/>
            <w:vMerge/>
            <w:vAlign w:val="center"/>
          </w:tcPr>
          <w:p w14:paraId="1FDB4830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</w:p>
        </w:tc>
        <w:tc>
          <w:tcPr>
            <w:tcW w:w="1019" w:type="pct"/>
            <w:vAlign w:val="center"/>
          </w:tcPr>
          <w:p w14:paraId="3A6D13F5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9603210.071.01.</w:t>
            </w:r>
            <w:r w:rsidRPr="001F4C98">
              <w:rPr>
                <w:lang w:val="ro-RO"/>
              </w:rPr>
              <w:lastRenderedPageBreak/>
              <w:t>003</w:t>
            </w:r>
          </w:p>
        </w:tc>
        <w:tc>
          <w:tcPr>
            <w:tcW w:w="720" w:type="pct"/>
            <w:vAlign w:val="center"/>
          </w:tcPr>
          <w:p w14:paraId="05A37287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 w:eastAsia="ro-MD"/>
              </w:rPr>
            </w:pPr>
            <w:r w:rsidRPr="001F4C98">
              <w:rPr>
                <w:lang w:val="ro-RO"/>
              </w:rPr>
              <w:lastRenderedPageBreak/>
              <w:t>18,2</w:t>
            </w:r>
          </w:p>
        </w:tc>
        <w:tc>
          <w:tcPr>
            <w:tcW w:w="948" w:type="pct"/>
            <w:vAlign w:val="center"/>
          </w:tcPr>
          <w:p w14:paraId="6A6D5452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 xml:space="preserve">IP Cadastrul </w:t>
            </w:r>
            <w:r w:rsidRPr="001F4C98">
              <w:rPr>
                <w:lang w:val="ro-RO"/>
              </w:rPr>
              <w:lastRenderedPageBreak/>
              <w:t>Bunurilor Imobile</w:t>
            </w:r>
          </w:p>
        </w:tc>
      </w:tr>
      <w:tr w:rsidR="004A5216" w:rsidRPr="001F4C98" w14:paraId="74D0A65E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24DD146D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lastRenderedPageBreak/>
              <w:t>97.</w:t>
            </w:r>
          </w:p>
        </w:tc>
        <w:tc>
          <w:tcPr>
            <w:tcW w:w="848" w:type="pct"/>
            <w:vAlign w:val="center"/>
          </w:tcPr>
          <w:p w14:paraId="506552EB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Încăpere izolată</w:t>
            </w:r>
          </w:p>
        </w:tc>
        <w:tc>
          <w:tcPr>
            <w:tcW w:w="1124" w:type="pct"/>
            <w:vMerge/>
            <w:vAlign w:val="center"/>
          </w:tcPr>
          <w:p w14:paraId="5A2AD97C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</w:p>
        </w:tc>
        <w:tc>
          <w:tcPr>
            <w:tcW w:w="1019" w:type="pct"/>
            <w:vAlign w:val="center"/>
          </w:tcPr>
          <w:p w14:paraId="38E65B44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9603210.071.01.004</w:t>
            </w:r>
          </w:p>
        </w:tc>
        <w:tc>
          <w:tcPr>
            <w:tcW w:w="720" w:type="pct"/>
            <w:vAlign w:val="center"/>
          </w:tcPr>
          <w:p w14:paraId="784804C9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 w:eastAsia="ro-MD"/>
              </w:rPr>
            </w:pPr>
            <w:r w:rsidRPr="001F4C98">
              <w:rPr>
                <w:lang w:val="ro-RO"/>
              </w:rPr>
              <w:t>9,9</w:t>
            </w:r>
          </w:p>
        </w:tc>
        <w:tc>
          <w:tcPr>
            <w:tcW w:w="948" w:type="pct"/>
            <w:vAlign w:val="center"/>
          </w:tcPr>
          <w:p w14:paraId="7DEC7EFD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1CB32FBC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038B6B19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98.</w:t>
            </w:r>
          </w:p>
        </w:tc>
        <w:tc>
          <w:tcPr>
            <w:tcW w:w="848" w:type="pct"/>
            <w:vAlign w:val="center"/>
          </w:tcPr>
          <w:p w14:paraId="169856CE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Încăpere izolată</w:t>
            </w:r>
          </w:p>
        </w:tc>
        <w:tc>
          <w:tcPr>
            <w:tcW w:w="1124" w:type="pct"/>
            <w:vMerge/>
            <w:vAlign w:val="center"/>
          </w:tcPr>
          <w:p w14:paraId="6D46E391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</w:p>
        </w:tc>
        <w:tc>
          <w:tcPr>
            <w:tcW w:w="1019" w:type="pct"/>
            <w:vAlign w:val="center"/>
          </w:tcPr>
          <w:p w14:paraId="53951D7F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9603210.071.01.005</w:t>
            </w:r>
          </w:p>
        </w:tc>
        <w:tc>
          <w:tcPr>
            <w:tcW w:w="720" w:type="pct"/>
            <w:vAlign w:val="center"/>
          </w:tcPr>
          <w:p w14:paraId="1A9979AA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 w:eastAsia="ro-MD"/>
              </w:rPr>
            </w:pPr>
            <w:r w:rsidRPr="001F4C98">
              <w:rPr>
                <w:lang w:val="ro-RO"/>
              </w:rPr>
              <w:t>10,5</w:t>
            </w:r>
          </w:p>
        </w:tc>
        <w:tc>
          <w:tcPr>
            <w:tcW w:w="948" w:type="pct"/>
            <w:vAlign w:val="center"/>
          </w:tcPr>
          <w:p w14:paraId="0CDD3126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3BB0EE13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213B0A3A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99.</w:t>
            </w:r>
          </w:p>
        </w:tc>
        <w:tc>
          <w:tcPr>
            <w:tcW w:w="848" w:type="pct"/>
            <w:vAlign w:val="center"/>
          </w:tcPr>
          <w:p w14:paraId="71041F1F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Încăpere izolată</w:t>
            </w:r>
          </w:p>
        </w:tc>
        <w:tc>
          <w:tcPr>
            <w:tcW w:w="1124" w:type="pct"/>
            <w:vMerge/>
            <w:vAlign w:val="center"/>
          </w:tcPr>
          <w:p w14:paraId="462AD01D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</w:p>
        </w:tc>
        <w:tc>
          <w:tcPr>
            <w:tcW w:w="1019" w:type="pct"/>
            <w:vAlign w:val="center"/>
          </w:tcPr>
          <w:p w14:paraId="737EB915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9603210.071.01.006</w:t>
            </w:r>
          </w:p>
        </w:tc>
        <w:tc>
          <w:tcPr>
            <w:tcW w:w="720" w:type="pct"/>
            <w:vAlign w:val="center"/>
          </w:tcPr>
          <w:p w14:paraId="5F8F3E95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 w:eastAsia="ro-MD"/>
              </w:rPr>
            </w:pPr>
            <w:r w:rsidRPr="001F4C98">
              <w:rPr>
                <w:lang w:val="ro-RO"/>
              </w:rPr>
              <w:t>21,3</w:t>
            </w:r>
          </w:p>
        </w:tc>
        <w:tc>
          <w:tcPr>
            <w:tcW w:w="948" w:type="pct"/>
            <w:vAlign w:val="center"/>
          </w:tcPr>
          <w:p w14:paraId="1560BFF6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4AFCD30C" w14:textId="77777777" w:rsidTr="001F4C98">
        <w:trPr>
          <w:trHeight w:val="193"/>
        </w:trPr>
        <w:tc>
          <w:tcPr>
            <w:tcW w:w="340" w:type="pct"/>
            <w:vAlign w:val="center"/>
          </w:tcPr>
          <w:p w14:paraId="0DAA211A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100.</w:t>
            </w:r>
          </w:p>
        </w:tc>
        <w:tc>
          <w:tcPr>
            <w:tcW w:w="848" w:type="pct"/>
            <w:vAlign w:val="center"/>
          </w:tcPr>
          <w:p w14:paraId="52C49FE3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Încăpere izolată</w:t>
            </w:r>
          </w:p>
        </w:tc>
        <w:tc>
          <w:tcPr>
            <w:tcW w:w="1124" w:type="pct"/>
            <w:vMerge/>
            <w:vAlign w:val="center"/>
          </w:tcPr>
          <w:p w14:paraId="5C369F34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</w:p>
        </w:tc>
        <w:tc>
          <w:tcPr>
            <w:tcW w:w="1019" w:type="pct"/>
            <w:vAlign w:val="center"/>
          </w:tcPr>
          <w:p w14:paraId="368682A1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  <w:r w:rsidRPr="001F4C98">
              <w:rPr>
                <w:lang w:val="ro-RO"/>
              </w:rPr>
              <w:t>9603210.071.02.001</w:t>
            </w:r>
          </w:p>
        </w:tc>
        <w:tc>
          <w:tcPr>
            <w:tcW w:w="720" w:type="pct"/>
            <w:vAlign w:val="center"/>
          </w:tcPr>
          <w:p w14:paraId="614E342D" w14:textId="77777777" w:rsidR="004A5216" w:rsidRPr="001F4C98" w:rsidRDefault="004A5216" w:rsidP="004A5216">
            <w:pPr>
              <w:shd w:val="clear" w:color="auto" w:fill="FFFFFF"/>
              <w:jc w:val="center"/>
              <w:rPr>
                <w:b/>
                <w:bCs/>
                <w:lang w:val="ro-RO" w:eastAsia="ro-MD"/>
              </w:rPr>
            </w:pPr>
            <w:r w:rsidRPr="001F4C98">
              <w:rPr>
                <w:lang w:val="ro-RO"/>
              </w:rPr>
              <w:t>37,2</w:t>
            </w:r>
          </w:p>
        </w:tc>
        <w:tc>
          <w:tcPr>
            <w:tcW w:w="948" w:type="pct"/>
            <w:vAlign w:val="center"/>
          </w:tcPr>
          <w:p w14:paraId="10348C73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IP Cadastrul Bunurilor Imobile</w:t>
            </w:r>
          </w:p>
        </w:tc>
      </w:tr>
      <w:tr w:rsidR="004A5216" w:rsidRPr="001F4C98" w14:paraId="0B4428D2" w14:textId="77777777" w:rsidTr="001F4C98">
        <w:trPr>
          <w:trHeight w:val="193"/>
        </w:trPr>
        <w:tc>
          <w:tcPr>
            <w:tcW w:w="340" w:type="pct"/>
            <w:vAlign w:val="bottom"/>
          </w:tcPr>
          <w:p w14:paraId="603940D5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color w:val="000000"/>
                <w:lang w:val="ro-RO"/>
              </w:rPr>
              <w:t>101.</w:t>
            </w:r>
          </w:p>
        </w:tc>
        <w:tc>
          <w:tcPr>
            <w:tcW w:w="848" w:type="pct"/>
            <w:vAlign w:val="bottom"/>
          </w:tcPr>
          <w:p w14:paraId="0F79248B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color w:val="000000"/>
                <w:lang w:val="ro-RO"/>
              </w:rPr>
              <w:t>Teren</w:t>
            </w:r>
          </w:p>
        </w:tc>
        <w:tc>
          <w:tcPr>
            <w:tcW w:w="1124" w:type="pct"/>
            <w:vMerge w:val="restart"/>
            <w:vAlign w:val="center"/>
          </w:tcPr>
          <w:p w14:paraId="357B90F5" w14:textId="77777777" w:rsidR="004A5216" w:rsidRPr="001F4C98" w:rsidRDefault="004A5216" w:rsidP="004A5216">
            <w:pPr>
              <w:shd w:val="clear" w:color="auto" w:fill="FFFFFF"/>
              <w:rPr>
                <w:shd w:val="clear" w:color="auto" w:fill="FFFFFF"/>
                <w:lang w:val="ro-RO"/>
              </w:rPr>
            </w:pPr>
            <w:r w:rsidRPr="001F4C98">
              <w:rPr>
                <w:shd w:val="clear" w:color="auto" w:fill="FFFFFF"/>
                <w:lang w:val="ro-RO"/>
              </w:rPr>
              <w:t>str. Transnistria, 24</w:t>
            </w:r>
          </w:p>
        </w:tc>
        <w:tc>
          <w:tcPr>
            <w:tcW w:w="1019" w:type="pct"/>
            <w:vAlign w:val="bottom"/>
          </w:tcPr>
          <w:p w14:paraId="6074E423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color w:val="000000"/>
                <w:lang w:val="ro-RO"/>
              </w:rPr>
              <w:t>100.308.021</w:t>
            </w:r>
          </w:p>
        </w:tc>
        <w:tc>
          <w:tcPr>
            <w:tcW w:w="720" w:type="pct"/>
            <w:vAlign w:val="bottom"/>
          </w:tcPr>
          <w:p w14:paraId="7F610A72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color w:val="000000"/>
                <w:lang w:val="ro-RO"/>
              </w:rPr>
              <w:t>0,6469 ha</w:t>
            </w:r>
          </w:p>
        </w:tc>
        <w:tc>
          <w:tcPr>
            <w:tcW w:w="948" w:type="pct"/>
            <w:vAlign w:val="bottom"/>
          </w:tcPr>
          <w:p w14:paraId="48DAC1A8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ÎS INGEOCAD</w:t>
            </w:r>
          </w:p>
        </w:tc>
      </w:tr>
      <w:tr w:rsidR="004A5216" w:rsidRPr="001F4C98" w14:paraId="4E2384A0" w14:textId="77777777" w:rsidTr="001F4C98">
        <w:trPr>
          <w:trHeight w:val="193"/>
        </w:trPr>
        <w:tc>
          <w:tcPr>
            <w:tcW w:w="340" w:type="pct"/>
            <w:vAlign w:val="bottom"/>
          </w:tcPr>
          <w:p w14:paraId="50DEAB26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color w:val="000000"/>
                <w:lang w:val="ro-RO"/>
              </w:rPr>
              <w:t>102.</w:t>
            </w:r>
          </w:p>
        </w:tc>
        <w:tc>
          <w:tcPr>
            <w:tcW w:w="848" w:type="pct"/>
            <w:vAlign w:val="bottom"/>
          </w:tcPr>
          <w:p w14:paraId="0958A6C0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color w:val="000000"/>
                <w:lang w:val="ro-RO"/>
              </w:rPr>
              <w:t>Cladire administrativa</w:t>
            </w:r>
          </w:p>
        </w:tc>
        <w:tc>
          <w:tcPr>
            <w:tcW w:w="1124" w:type="pct"/>
            <w:vMerge/>
            <w:vAlign w:val="center"/>
          </w:tcPr>
          <w:p w14:paraId="2901D457" w14:textId="77777777" w:rsidR="004A5216" w:rsidRPr="001F4C98" w:rsidRDefault="004A5216" w:rsidP="004A5216">
            <w:pPr>
              <w:shd w:val="clear" w:color="auto" w:fill="FFFFFF"/>
              <w:rPr>
                <w:shd w:val="clear" w:color="auto" w:fill="FFFFFF"/>
                <w:lang w:val="ro-RO"/>
              </w:rPr>
            </w:pPr>
          </w:p>
        </w:tc>
        <w:tc>
          <w:tcPr>
            <w:tcW w:w="1019" w:type="pct"/>
            <w:vAlign w:val="bottom"/>
          </w:tcPr>
          <w:p w14:paraId="463BD71C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color w:val="000000"/>
                <w:lang w:val="ro-RO"/>
              </w:rPr>
              <w:t>0100308.021.01</w:t>
            </w:r>
          </w:p>
        </w:tc>
        <w:tc>
          <w:tcPr>
            <w:tcW w:w="720" w:type="pct"/>
            <w:vAlign w:val="bottom"/>
          </w:tcPr>
          <w:p w14:paraId="00B82E48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color w:val="000000"/>
                <w:lang w:val="ro-RO"/>
              </w:rPr>
              <w:t>1432,0</w:t>
            </w:r>
          </w:p>
        </w:tc>
        <w:tc>
          <w:tcPr>
            <w:tcW w:w="948" w:type="pct"/>
            <w:vAlign w:val="bottom"/>
          </w:tcPr>
          <w:p w14:paraId="34D44338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ÎS INGEOCAD</w:t>
            </w:r>
          </w:p>
        </w:tc>
      </w:tr>
      <w:tr w:rsidR="004A5216" w:rsidRPr="001F4C98" w14:paraId="044D4CA0" w14:textId="77777777" w:rsidTr="001F4C98">
        <w:trPr>
          <w:trHeight w:val="193"/>
        </w:trPr>
        <w:tc>
          <w:tcPr>
            <w:tcW w:w="340" w:type="pct"/>
            <w:vAlign w:val="bottom"/>
          </w:tcPr>
          <w:p w14:paraId="43A3C5D4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color w:val="000000"/>
                <w:lang w:val="ro-RO"/>
              </w:rPr>
              <w:t>103.</w:t>
            </w:r>
          </w:p>
        </w:tc>
        <w:tc>
          <w:tcPr>
            <w:tcW w:w="848" w:type="pct"/>
            <w:vAlign w:val="bottom"/>
          </w:tcPr>
          <w:p w14:paraId="7CE9341F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color w:val="000000"/>
                <w:lang w:val="ro-RO"/>
              </w:rPr>
              <w:t>Teren</w:t>
            </w:r>
          </w:p>
        </w:tc>
        <w:tc>
          <w:tcPr>
            <w:tcW w:w="1124" w:type="pct"/>
            <w:vMerge w:val="restart"/>
            <w:vAlign w:val="center"/>
          </w:tcPr>
          <w:p w14:paraId="19818EDD" w14:textId="77777777" w:rsidR="004A5216" w:rsidRPr="001F4C98" w:rsidRDefault="004A5216" w:rsidP="004A5216">
            <w:pPr>
              <w:shd w:val="clear" w:color="auto" w:fill="FFFFFF"/>
              <w:rPr>
                <w:shd w:val="clear" w:color="auto" w:fill="FFFFFF"/>
                <w:lang w:val="ro-RO"/>
              </w:rPr>
            </w:pPr>
            <w:r w:rsidRPr="001F4C98">
              <w:rPr>
                <w:shd w:val="clear" w:color="auto" w:fill="FFFFFF"/>
                <w:lang w:val="ro-RO"/>
              </w:rPr>
              <w:t>str. Cucorilor, 43/1</w:t>
            </w:r>
          </w:p>
        </w:tc>
        <w:tc>
          <w:tcPr>
            <w:tcW w:w="1019" w:type="pct"/>
            <w:vAlign w:val="bottom"/>
          </w:tcPr>
          <w:p w14:paraId="1A5262AB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color w:val="000000"/>
                <w:lang w:val="ro-RO"/>
              </w:rPr>
              <w:t>100404010</w:t>
            </w:r>
          </w:p>
        </w:tc>
        <w:tc>
          <w:tcPr>
            <w:tcW w:w="720" w:type="pct"/>
            <w:vAlign w:val="bottom"/>
          </w:tcPr>
          <w:p w14:paraId="659FFE4E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color w:val="000000"/>
                <w:lang w:val="ro-RO"/>
              </w:rPr>
              <w:t>0,487 ha</w:t>
            </w:r>
          </w:p>
        </w:tc>
        <w:tc>
          <w:tcPr>
            <w:tcW w:w="948" w:type="pct"/>
            <w:vAlign w:val="bottom"/>
          </w:tcPr>
          <w:p w14:paraId="45EBDB6A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ÎS INGEOCAD</w:t>
            </w:r>
          </w:p>
        </w:tc>
      </w:tr>
      <w:tr w:rsidR="004A5216" w:rsidRPr="001F4C98" w14:paraId="78124E65" w14:textId="77777777" w:rsidTr="001F4C98">
        <w:trPr>
          <w:trHeight w:val="193"/>
        </w:trPr>
        <w:tc>
          <w:tcPr>
            <w:tcW w:w="340" w:type="pct"/>
            <w:vAlign w:val="bottom"/>
          </w:tcPr>
          <w:p w14:paraId="248144CF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color w:val="000000"/>
                <w:lang w:val="ro-RO"/>
              </w:rPr>
              <w:t>104.</w:t>
            </w:r>
          </w:p>
        </w:tc>
        <w:tc>
          <w:tcPr>
            <w:tcW w:w="848" w:type="pct"/>
            <w:vAlign w:val="bottom"/>
          </w:tcPr>
          <w:p w14:paraId="0E3972E6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color w:val="000000"/>
                <w:lang w:val="ro-RO"/>
              </w:rPr>
              <w:t>Construcție</w:t>
            </w:r>
          </w:p>
        </w:tc>
        <w:tc>
          <w:tcPr>
            <w:tcW w:w="1124" w:type="pct"/>
            <w:vMerge/>
            <w:vAlign w:val="center"/>
          </w:tcPr>
          <w:p w14:paraId="4CF98FC9" w14:textId="77777777" w:rsidR="004A5216" w:rsidRPr="001F4C98" w:rsidRDefault="004A5216" w:rsidP="004A5216">
            <w:pPr>
              <w:shd w:val="clear" w:color="auto" w:fill="FFFFFF"/>
              <w:rPr>
                <w:b/>
                <w:bCs/>
                <w:lang w:val="ro-RO"/>
              </w:rPr>
            </w:pPr>
          </w:p>
        </w:tc>
        <w:tc>
          <w:tcPr>
            <w:tcW w:w="1019" w:type="pct"/>
            <w:vAlign w:val="bottom"/>
          </w:tcPr>
          <w:p w14:paraId="1D0DEEA2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color w:val="000000"/>
                <w:lang w:val="ro-RO"/>
              </w:rPr>
              <w:t>0100404.010.01</w:t>
            </w:r>
          </w:p>
        </w:tc>
        <w:tc>
          <w:tcPr>
            <w:tcW w:w="720" w:type="pct"/>
            <w:vAlign w:val="bottom"/>
          </w:tcPr>
          <w:p w14:paraId="3A8883CF" w14:textId="77777777" w:rsidR="004A5216" w:rsidRPr="001F4C98" w:rsidRDefault="004A5216" w:rsidP="004A5216">
            <w:pPr>
              <w:shd w:val="clear" w:color="auto" w:fill="FFFFFF"/>
              <w:jc w:val="center"/>
              <w:rPr>
                <w:lang w:val="ro-RO"/>
              </w:rPr>
            </w:pPr>
            <w:r w:rsidRPr="001F4C98">
              <w:rPr>
                <w:color w:val="000000"/>
                <w:lang w:val="ro-RO"/>
              </w:rPr>
              <w:t>119,2</w:t>
            </w:r>
          </w:p>
        </w:tc>
        <w:tc>
          <w:tcPr>
            <w:tcW w:w="948" w:type="pct"/>
            <w:vAlign w:val="bottom"/>
          </w:tcPr>
          <w:p w14:paraId="22357691" w14:textId="77777777" w:rsidR="004A5216" w:rsidRPr="001F4C98" w:rsidRDefault="004A5216" w:rsidP="004A5216">
            <w:pPr>
              <w:shd w:val="clear" w:color="auto" w:fill="FFFFFF"/>
              <w:rPr>
                <w:lang w:val="ro-RO"/>
              </w:rPr>
            </w:pPr>
            <w:r w:rsidRPr="001F4C98">
              <w:rPr>
                <w:lang w:val="ro-RO"/>
              </w:rPr>
              <w:t>ÎS INGEOCAD</w:t>
            </w:r>
          </w:p>
        </w:tc>
      </w:tr>
    </w:tbl>
    <w:p w14:paraId="715681F5" w14:textId="77777777" w:rsidR="004A5216" w:rsidRPr="001F4C98" w:rsidRDefault="004A5216" w:rsidP="004A5216">
      <w:pPr>
        <w:pStyle w:val="a4"/>
        <w:spacing w:after="0" w:line="240" w:lineRule="auto"/>
        <w:rPr>
          <w:sz w:val="24"/>
          <w:szCs w:val="24"/>
          <w:lang w:val="ro-RO"/>
        </w:rPr>
      </w:pPr>
    </w:p>
    <w:p w14:paraId="2A096023" w14:textId="77777777" w:rsidR="00870555" w:rsidRPr="000B1F18" w:rsidRDefault="00870555" w:rsidP="004A521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green"/>
          <w:lang w:val="ro-MD"/>
        </w:rPr>
      </w:pPr>
    </w:p>
    <w:p w14:paraId="253AEFB9" w14:textId="72FE47D9" w:rsidR="00C72B50" w:rsidRPr="000B1F18" w:rsidRDefault="00073259" w:rsidP="001F4C98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0B1F18">
        <w:rPr>
          <w:rFonts w:ascii="Times New Roman" w:hAnsi="Times New Roman" w:cs="Times New Roman"/>
          <w:sz w:val="28"/>
          <w:szCs w:val="28"/>
          <w:lang w:val="ro-MD"/>
        </w:rPr>
        <w:t>Prezenta hotăr</w:t>
      </w:r>
      <w:r w:rsidR="00845721" w:rsidRPr="000B1F18">
        <w:rPr>
          <w:rFonts w:ascii="Times New Roman" w:hAnsi="Times New Roman" w:cs="Times New Roman"/>
          <w:sz w:val="28"/>
          <w:szCs w:val="28"/>
          <w:lang w:val="ro-MD"/>
        </w:rPr>
        <w:t>â</w:t>
      </w:r>
      <w:r w:rsidRPr="000B1F18">
        <w:rPr>
          <w:rFonts w:ascii="Times New Roman" w:hAnsi="Times New Roman" w:cs="Times New Roman"/>
          <w:sz w:val="28"/>
          <w:szCs w:val="28"/>
          <w:lang w:val="ro-MD"/>
        </w:rPr>
        <w:t xml:space="preserve">re intră în vigoare la data publicării în Monitorul Oficial al Republicii Moldova.  </w:t>
      </w:r>
    </w:p>
    <w:p w14:paraId="610B44A0" w14:textId="77777777" w:rsidR="005536FC" w:rsidRPr="000B1F18" w:rsidRDefault="005536FC" w:rsidP="001F4C98">
      <w:pPr>
        <w:tabs>
          <w:tab w:val="left" w:pos="851"/>
        </w:tabs>
        <w:ind w:firstLine="567"/>
        <w:jc w:val="center"/>
        <w:rPr>
          <w:b/>
          <w:sz w:val="28"/>
          <w:szCs w:val="28"/>
          <w:lang w:val="ro-MD"/>
        </w:rPr>
      </w:pPr>
    </w:p>
    <w:p w14:paraId="4F480412" w14:textId="23C2963B" w:rsidR="00793DDA" w:rsidRPr="000B1F18" w:rsidRDefault="00793DDA" w:rsidP="001F4C98">
      <w:pPr>
        <w:tabs>
          <w:tab w:val="left" w:pos="851"/>
        </w:tabs>
        <w:ind w:firstLine="567"/>
        <w:jc w:val="both"/>
        <w:rPr>
          <w:b/>
          <w:sz w:val="28"/>
          <w:szCs w:val="28"/>
          <w:lang w:val="ro-RO"/>
        </w:rPr>
      </w:pPr>
      <w:r w:rsidRPr="000B1F18">
        <w:rPr>
          <w:b/>
          <w:sz w:val="28"/>
          <w:szCs w:val="28"/>
          <w:lang w:val="ro-RO"/>
        </w:rPr>
        <w:t>Prim-ministru</w:t>
      </w:r>
      <w:r w:rsidRPr="000B1F18">
        <w:rPr>
          <w:b/>
          <w:sz w:val="28"/>
          <w:szCs w:val="28"/>
          <w:lang w:val="ro-RO"/>
        </w:rPr>
        <w:tab/>
      </w:r>
      <w:r w:rsidRPr="000B1F18">
        <w:rPr>
          <w:b/>
          <w:sz w:val="28"/>
          <w:szCs w:val="28"/>
          <w:lang w:val="ro-RO"/>
        </w:rPr>
        <w:tab/>
      </w:r>
      <w:r w:rsidRPr="000B1F18">
        <w:rPr>
          <w:b/>
          <w:sz w:val="28"/>
          <w:szCs w:val="28"/>
          <w:lang w:val="ro-RO"/>
        </w:rPr>
        <w:tab/>
      </w:r>
      <w:r w:rsidRPr="000B1F18">
        <w:rPr>
          <w:b/>
          <w:sz w:val="28"/>
          <w:szCs w:val="28"/>
          <w:lang w:val="ro-RO"/>
        </w:rPr>
        <w:tab/>
      </w:r>
      <w:r w:rsidR="001F4C98">
        <w:rPr>
          <w:b/>
          <w:sz w:val="28"/>
          <w:szCs w:val="28"/>
          <w:lang w:val="ro-RO"/>
        </w:rPr>
        <w:tab/>
      </w:r>
      <w:r w:rsidR="001F4C98">
        <w:rPr>
          <w:b/>
          <w:sz w:val="28"/>
          <w:szCs w:val="28"/>
          <w:lang w:val="ro-RO"/>
        </w:rPr>
        <w:tab/>
      </w:r>
      <w:r w:rsidR="001F4C98" w:rsidRPr="000B1F18">
        <w:rPr>
          <w:b/>
          <w:sz w:val="28"/>
          <w:szCs w:val="28"/>
          <w:lang w:val="ro-RO"/>
        </w:rPr>
        <w:t xml:space="preserve">Dorin </w:t>
      </w:r>
      <w:r w:rsidRPr="000B1F18">
        <w:rPr>
          <w:b/>
          <w:sz w:val="28"/>
          <w:szCs w:val="28"/>
          <w:lang w:val="ro-RO"/>
        </w:rPr>
        <w:t>RECEAN</w:t>
      </w:r>
    </w:p>
    <w:p w14:paraId="27E27A10" w14:textId="77777777" w:rsidR="00793DDA" w:rsidRPr="000B1F18" w:rsidRDefault="00793DDA" w:rsidP="001F4C98">
      <w:pPr>
        <w:tabs>
          <w:tab w:val="left" w:pos="851"/>
        </w:tabs>
        <w:ind w:firstLine="567"/>
        <w:jc w:val="both"/>
        <w:rPr>
          <w:b/>
          <w:sz w:val="28"/>
          <w:szCs w:val="28"/>
          <w:lang w:val="ro-RO"/>
        </w:rPr>
      </w:pPr>
    </w:p>
    <w:p w14:paraId="36718643" w14:textId="77777777" w:rsidR="00793DDA" w:rsidRPr="000B1F18" w:rsidRDefault="00793DDA" w:rsidP="001F4C98">
      <w:pPr>
        <w:tabs>
          <w:tab w:val="left" w:pos="851"/>
        </w:tabs>
        <w:ind w:firstLine="567"/>
        <w:jc w:val="both"/>
        <w:rPr>
          <w:b/>
          <w:sz w:val="28"/>
          <w:szCs w:val="28"/>
          <w:lang w:val="ro-RO"/>
        </w:rPr>
      </w:pPr>
      <w:r w:rsidRPr="000B1F18">
        <w:rPr>
          <w:b/>
          <w:sz w:val="28"/>
          <w:szCs w:val="28"/>
          <w:lang w:val="ro-RO"/>
        </w:rPr>
        <w:t>Contrasemnează:</w:t>
      </w:r>
    </w:p>
    <w:p w14:paraId="6252549D" w14:textId="77777777" w:rsidR="00793DDA" w:rsidRPr="000B1F18" w:rsidRDefault="00793DDA" w:rsidP="001F4C98">
      <w:pPr>
        <w:tabs>
          <w:tab w:val="left" w:pos="851"/>
        </w:tabs>
        <w:ind w:firstLine="567"/>
        <w:jc w:val="both"/>
        <w:rPr>
          <w:b/>
          <w:sz w:val="28"/>
          <w:szCs w:val="28"/>
          <w:lang w:val="ro-RO"/>
        </w:rPr>
      </w:pPr>
    </w:p>
    <w:p w14:paraId="0B84ED0B" w14:textId="77777777" w:rsidR="00793DDA" w:rsidRPr="000B1F18" w:rsidRDefault="00793DDA" w:rsidP="001F4C98">
      <w:pPr>
        <w:tabs>
          <w:tab w:val="left" w:pos="851"/>
        </w:tabs>
        <w:ind w:firstLine="567"/>
        <w:jc w:val="both"/>
        <w:rPr>
          <w:b/>
          <w:sz w:val="28"/>
          <w:szCs w:val="28"/>
          <w:lang w:val="ro-RO"/>
        </w:rPr>
      </w:pPr>
      <w:r w:rsidRPr="000B1F18">
        <w:rPr>
          <w:b/>
          <w:sz w:val="28"/>
          <w:szCs w:val="28"/>
          <w:lang w:val="ro-RO"/>
        </w:rPr>
        <w:t>Viceprim-ministru,</w:t>
      </w:r>
    </w:p>
    <w:p w14:paraId="058688F4" w14:textId="77777777" w:rsidR="00793DDA" w:rsidRPr="000B1F18" w:rsidRDefault="00793DDA" w:rsidP="001F4C98">
      <w:pPr>
        <w:tabs>
          <w:tab w:val="left" w:pos="851"/>
        </w:tabs>
        <w:ind w:firstLine="567"/>
        <w:jc w:val="both"/>
        <w:rPr>
          <w:b/>
          <w:sz w:val="28"/>
          <w:szCs w:val="28"/>
          <w:lang w:val="ro-RO"/>
        </w:rPr>
      </w:pPr>
      <w:r w:rsidRPr="000B1F18">
        <w:rPr>
          <w:b/>
          <w:sz w:val="28"/>
          <w:szCs w:val="28"/>
          <w:lang w:val="ro-RO"/>
        </w:rPr>
        <w:t xml:space="preserve">ministrul dezvoltării </w:t>
      </w:r>
    </w:p>
    <w:p w14:paraId="1540B6D6" w14:textId="05A84743" w:rsidR="00793DDA" w:rsidRPr="000B1F18" w:rsidRDefault="00793DDA" w:rsidP="001F4C98">
      <w:pPr>
        <w:tabs>
          <w:tab w:val="left" w:pos="851"/>
        </w:tabs>
        <w:ind w:firstLine="567"/>
        <w:jc w:val="both"/>
        <w:rPr>
          <w:b/>
          <w:sz w:val="28"/>
          <w:szCs w:val="28"/>
          <w:lang w:val="ro-RO"/>
        </w:rPr>
      </w:pPr>
      <w:r w:rsidRPr="000B1F18">
        <w:rPr>
          <w:b/>
          <w:sz w:val="28"/>
          <w:szCs w:val="28"/>
          <w:lang w:val="ro-RO"/>
        </w:rPr>
        <w:t>economice și digitalizării</w:t>
      </w:r>
      <w:r w:rsidRPr="000B1F18">
        <w:rPr>
          <w:b/>
          <w:sz w:val="28"/>
          <w:szCs w:val="28"/>
          <w:lang w:val="ro-RO"/>
        </w:rPr>
        <w:tab/>
      </w:r>
      <w:r w:rsidRPr="000B1F18">
        <w:rPr>
          <w:b/>
          <w:sz w:val="28"/>
          <w:szCs w:val="28"/>
          <w:lang w:val="ro-RO"/>
        </w:rPr>
        <w:tab/>
      </w:r>
      <w:r w:rsidR="001F4C98">
        <w:rPr>
          <w:b/>
          <w:sz w:val="28"/>
          <w:szCs w:val="28"/>
          <w:lang w:val="ro-RO"/>
        </w:rPr>
        <w:tab/>
      </w:r>
      <w:r w:rsidR="001F4C98">
        <w:rPr>
          <w:b/>
          <w:sz w:val="28"/>
          <w:szCs w:val="28"/>
          <w:lang w:val="ro-RO"/>
        </w:rPr>
        <w:tab/>
      </w:r>
      <w:r w:rsidRPr="000B1F18">
        <w:rPr>
          <w:b/>
          <w:sz w:val="28"/>
          <w:szCs w:val="28"/>
          <w:lang w:val="ro-RO"/>
        </w:rPr>
        <w:tab/>
        <w:t>Dumitru ALAIBA</w:t>
      </w:r>
    </w:p>
    <w:p w14:paraId="6EB2DA13" w14:textId="77777777" w:rsidR="00793DDA" w:rsidRPr="000B1F18" w:rsidRDefault="00793DDA" w:rsidP="001F4C98">
      <w:pPr>
        <w:tabs>
          <w:tab w:val="left" w:pos="851"/>
        </w:tabs>
        <w:ind w:firstLine="567"/>
        <w:jc w:val="both"/>
        <w:rPr>
          <w:b/>
          <w:sz w:val="28"/>
          <w:szCs w:val="28"/>
          <w:lang w:val="ro-RO"/>
        </w:rPr>
      </w:pPr>
    </w:p>
    <w:p w14:paraId="5E64FCCB" w14:textId="77777777" w:rsidR="00793DDA" w:rsidRPr="000B1F18" w:rsidRDefault="00793DDA" w:rsidP="001F4C98">
      <w:pPr>
        <w:tabs>
          <w:tab w:val="left" w:pos="851"/>
        </w:tabs>
        <w:ind w:firstLine="567"/>
        <w:jc w:val="both"/>
        <w:rPr>
          <w:b/>
          <w:sz w:val="28"/>
          <w:szCs w:val="28"/>
          <w:lang w:val="ro-RO"/>
        </w:rPr>
      </w:pPr>
    </w:p>
    <w:p w14:paraId="6342D52E" w14:textId="037CE2C0" w:rsidR="00793DDA" w:rsidRPr="000B1F18" w:rsidRDefault="00793DDA" w:rsidP="001F4C98">
      <w:pPr>
        <w:tabs>
          <w:tab w:val="left" w:pos="851"/>
        </w:tabs>
        <w:ind w:firstLine="567"/>
        <w:jc w:val="both"/>
        <w:rPr>
          <w:b/>
          <w:sz w:val="28"/>
          <w:szCs w:val="28"/>
          <w:lang w:val="ro-RO"/>
        </w:rPr>
      </w:pPr>
      <w:r w:rsidRPr="000B1F18">
        <w:rPr>
          <w:b/>
          <w:sz w:val="28"/>
          <w:szCs w:val="28"/>
          <w:lang w:val="ro-RO"/>
        </w:rPr>
        <w:t>Ministrul finanțelor</w:t>
      </w:r>
      <w:r w:rsidRPr="000B1F18">
        <w:rPr>
          <w:b/>
          <w:sz w:val="28"/>
          <w:szCs w:val="28"/>
          <w:lang w:val="ro-RO"/>
        </w:rPr>
        <w:tab/>
      </w:r>
      <w:r w:rsidR="001F4C98">
        <w:rPr>
          <w:b/>
          <w:sz w:val="28"/>
          <w:szCs w:val="28"/>
          <w:lang w:val="ro-RO"/>
        </w:rPr>
        <w:tab/>
      </w:r>
      <w:r w:rsidR="001F4C98">
        <w:rPr>
          <w:b/>
          <w:sz w:val="28"/>
          <w:szCs w:val="28"/>
          <w:lang w:val="ro-RO"/>
        </w:rPr>
        <w:tab/>
      </w:r>
      <w:r w:rsidR="001F4C98">
        <w:rPr>
          <w:b/>
          <w:sz w:val="28"/>
          <w:szCs w:val="28"/>
          <w:lang w:val="ro-RO"/>
        </w:rPr>
        <w:tab/>
      </w:r>
      <w:r w:rsidR="001F4C98">
        <w:rPr>
          <w:b/>
          <w:sz w:val="28"/>
          <w:szCs w:val="28"/>
          <w:lang w:val="ro-RO"/>
        </w:rPr>
        <w:tab/>
      </w:r>
      <w:r w:rsidRPr="000B1F18">
        <w:rPr>
          <w:b/>
          <w:sz w:val="28"/>
          <w:szCs w:val="28"/>
          <w:lang w:val="ro-RO"/>
        </w:rPr>
        <w:t xml:space="preserve">Petru </w:t>
      </w:r>
      <w:r w:rsidR="00BB21DF" w:rsidRPr="000B1F18">
        <w:rPr>
          <w:b/>
          <w:sz w:val="28"/>
          <w:szCs w:val="28"/>
          <w:lang w:val="ro-RO"/>
        </w:rPr>
        <w:t>ROTARU</w:t>
      </w:r>
    </w:p>
    <w:p w14:paraId="15F932F6" w14:textId="77777777" w:rsidR="00793DDA" w:rsidRPr="000B1F18" w:rsidRDefault="00793DDA" w:rsidP="004A5216">
      <w:pPr>
        <w:jc w:val="both"/>
        <w:rPr>
          <w:b/>
          <w:sz w:val="28"/>
          <w:szCs w:val="28"/>
          <w:lang w:val="ro-RO"/>
        </w:rPr>
      </w:pPr>
    </w:p>
    <w:p w14:paraId="32660D10" w14:textId="77777777" w:rsidR="00741489" w:rsidRPr="000B1F18" w:rsidRDefault="00741489" w:rsidP="004A5216">
      <w:pPr>
        <w:jc w:val="both"/>
        <w:rPr>
          <w:b/>
          <w:sz w:val="28"/>
          <w:szCs w:val="28"/>
          <w:lang w:val="ro-MD"/>
        </w:rPr>
      </w:pPr>
    </w:p>
    <w:p w14:paraId="73DC0C80" w14:textId="317F1AA7" w:rsidR="00B710B5" w:rsidRDefault="00B710B5" w:rsidP="004A5216">
      <w:pPr>
        <w:autoSpaceDE w:val="0"/>
        <w:autoSpaceDN w:val="0"/>
        <w:adjustRightInd w:val="0"/>
        <w:rPr>
          <w:bCs/>
          <w:sz w:val="28"/>
          <w:szCs w:val="28"/>
          <w:lang w:val="ro-MD"/>
        </w:rPr>
      </w:pPr>
    </w:p>
    <w:p w14:paraId="742E46D1" w14:textId="2E5FAB13" w:rsidR="00870555" w:rsidRDefault="00870555" w:rsidP="004A5216">
      <w:pPr>
        <w:autoSpaceDE w:val="0"/>
        <w:autoSpaceDN w:val="0"/>
        <w:adjustRightInd w:val="0"/>
        <w:rPr>
          <w:bCs/>
          <w:sz w:val="28"/>
          <w:szCs w:val="28"/>
          <w:lang w:val="ro-MD"/>
        </w:rPr>
      </w:pPr>
    </w:p>
    <w:p w14:paraId="2732C827" w14:textId="6235483F" w:rsidR="00870555" w:rsidRDefault="00870555" w:rsidP="004A5216">
      <w:pPr>
        <w:autoSpaceDE w:val="0"/>
        <w:autoSpaceDN w:val="0"/>
        <w:adjustRightInd w:val="0"/>
        <w:rPr>
          <w:bCs/>
          <w:sz w:val="28"/>
          <w:szCs w:val="28"/>
          <w:lang w:val="ro-MD"/>
        </w:rPr>
      </w:pPr>
    </w:p>
    <w:bookmarkEnd w:id="0"/>
    <w:p w14:paraId="31218F0D" w14:textId="77777777" w:rsidR="00870555" w:rsidRPr="000B1F18" w:rsidRDefault="00870555" w:rsidP="004A5216">
      <w:pPr>
        <w:autoSpaceDE w:val="0"/>
        <w:autoSpaceDN w:val="0"/>
        <w:adjustRightInd w:val="0"/>
        <w:rPr>
          <w:bCs/>
          <w:sz w:val="28"/>
          <w:szCs w:val="28"/>
          <w:lang w:val="ro-MD"/>
        </w:rPr>
      </w:pPr>
    </w:p>
    <w:sectPr w:rsidR="00870555" w:rsidRPr="000B1F18" w:rsidSect="00CB23D2">
      <w:pgSz w:w="11906" w:h="16838" w:code="9"/>
      <w:pgMar w:top="1134" w:right="964" w:bottom="1134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06140" w14:textId="77777777" w:rsidR="00E917BA" w:rsidRDefault="00E917BA" w:rsidP="003421BD">
      <w:r>
        <w:separator/>
      </w:r>
    </w:p>
  </w:endnote>
  <w:endnote w:type="continuationSeparator" w:id="0">
    <w:p w14:paraId="40994518" w14:textId="77777777" w:rsidR="00E917BA" w:rsidRDefault="00E917BA" w:rsidP="0034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$Casl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C13A2" w14:textId="77777777" w:rsidR="00E917BA" w:rsidRDefault="00E917BA" w:rsidP="003421BD">
      <w:r>
        <w:separator/>
      </w:r>
    </w:p>
  </w:footnote>
  <w:footnote w:type="continuationSeparator" w:id="0">
    <w:p w14:paraId="6B4D943A" w14:textId="77777777" w:rsidR="00E917BA" w:rsidRDefault="00E917BA" w:rsidP="0034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5BCE"/>
    <w:multiLevelType w:val="hybridMultilevel"/>
    <w:tmpl w:val="AC388066"/>
    <w:lvl w:ilvl="0" w:tplc="4F12CA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36BEE"/>
    <w:multiLevelType w:val="hybridMultilevel"/>
    <w:tmpl w:val="D390F83A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 w15:restartNumberingAfterBreak="0">
    <w:nsid w:val="04A43F3D"/>
    <w:multiLevelType w:val="hybridMultilevel"/>
    <w:tmpl w:val="4092A5BE"/>
    <w:lvl w:ilvl="0" w:tplc="1C183AE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C86A21"/>
    <w:multiLevelType w:val="hybridMultilevel"/>
    <w:tmpl w:val="5E8A6A86"/>
    <w:lvl w:ilvl="0" w:tplc="0428CA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AB50236"/>
    <w:multiLevelType w:val="multilevel"/>
    <w:tmpl w:val="F078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0BC93CD5"/>
    <w:multiLevelType w:val="hybridMultilevel"/>
    <w:tmpl w:val="4C06D300"/>
    <w:lvl w:ilvl="0" w:tplc="F300C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206F4"/>
    <w:multiLevelType w:val="hybridMultilevel"/>
    <w:tmpl w:val="EE38A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DB5515"/>
    <w:multiLevelType w:val="hybridMultilevel"/>
    <w:tmpl w:val="58B6C548"/>
    <w:lvl w:ilvl="0" w:tplc="D144AB68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74B4763"/>
    <w:multiLevelType w:val="hybridMultilevel"/>
    <w:tmpl w:val="DB5A9F10"/>
    <w:lvl w:ilvl="0" w:tplc="408230C8">
      <w:start w:val="1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8CC083C"/>
    <w:multiLevelType w:val="hybridMultilevel"/>
    <w:tmpl w:val="146A996E"/>
    <w:lvl w:ilvl="0" w:tplc="AF5E477E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 w15:restartNumberingAfterBreak="0">
    <w:nsid w:val="1E794EEF"/>
    <w:multiLevelType w:val="hybridMultilevel"/>
    <w:tmpl w:val="5CF8E8FA"/>
    <w:lvl w:ilvl="0" w:tplc="1E004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0652E6"/>
    <w:multiLevelType w:val="hybridMultilevel"/>
    <w:tmpl w:val="F5927C82"/>
    <w:lvl w:ilvl="0" w:tplc="3878A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33D0667"/>
    <w:multiLevelType w:val="hybridMultilevel"/>
    <w:tmpl w:val="0B38AA40"/>
    <w:lvl w:ilvl="0" w:tplc="46383A6E">
      <w:start w:val="1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8307F9B"/>
    <w:multiLevelType w:val="hybridMultilevel"/>
    <w:tmpl w:val="7314566C"/>
    <w:lvl w:ilvl="0" w:tplc="566CD3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365D54"/>
    <w:multiLevelType w:val="hybridMultilevel"/>
    <w:tmpl w:val="354AABD6"/>
    <w:lvl w:ilvl="0" w:tplc="EDE4F2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EB935E7"/>
    <w:multiLevelType w:val="hybridMultilevel"/>
    <w:tmpl w:val="956C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27301"/>
    <w:multiLevelType w:val="hybridMultilevel"/>
    <w:tmpl w:val="5E8A6A86"/>
    <w:lvl w:ilvl="0" w:tplc="0428CA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62E40C7"/>
    <w:multiLevelType w:val="hybridMultilevel"/>
    <w:tmpl w:val="7D582896"/>
    <w:lvl w:ilvl="0" w:tplc="719E1BF8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C1E0131"/>
    <w:multiLevelType w:val="hybridMultilevel"/>
    <w:tmpl w:val="956C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85D10"/>
    <w:multiLevelType w:val="hybridMultilevel"/>
    <w:tmpl w:val="8AC652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B4044"/>
    <w:multiLevelType w:val="hybridMultilevel"/>
    <w:tmpl w:val="B270FE8A"/>
    <w:lvl w:ilvl="0" w:tplc="44A87332">
      <w:start w:val="3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D83629E"/>
    <w:multiLevelType w:val="hybridMultilevel"/>
    <w:tmpl w:val="A2B221D0"/>
    <w:lvl w:ilvl="0" w:tplc="2922670C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4D9810E6"/>
    <w:multiLevelType w:val="hybridMultilevel"/>
    <w:tmpl w:val="EE38A0D8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392DD0"/>
    <w:multiLevelType w:val="hybridMultilevel"/>
    <w:tmpl w:val="787A8030"/>
    <w:lvl w:ilvl="0" w:tplc="46324C5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194EFA"/>
    <w:multiLevelType w:val="hybridMultilevel"/>
    <w:tmpl w:val="23AE3188"/>
    <w:lvl w:ilvl="0" w:tplc="8ADEE7E2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C316C5E"/>
    <w:multiLevelType w:val="hybridMultilevel"/>
    <w:tmpl w:val="D84A1270"/>
    <w:lvl w:ilvl="0" w:tplc="2518877A">
      <w:start w:val="9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73C52D82"/>
    <w:multiLevelType w:val="hybridMultilevel"/>
    <w:tmpl w:val="EE38A0D8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7001765"/>
    <w:multiLevelType w:val="hybridMultilevel"/>
    <w:tmpl w:val="7AA0D89C"/>
    <w:lvl w:ilvl="0" w:tplc="5DDE8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84970"/>
    <w:multiLevelType w:val="hybridMultilevel"/>
    <w:tmpl w:val="EE38A0D8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11"/>
  </w:num>
  <w:num w:numId="4">
    <w:abstractNumId w:val="12"/>
  </w:num>
  <w:num w:numId="5">
    <w:abstractNumId w:val="19"/>
  </w:num>
  <w:num w:numId="6">
    <w:abstractNumId w:val="5"/>
  </w:num>
  <w:num w:numId="7">
    <w:abstractNumId w:val="27"/>
  </w:num>
  <w:num w:numId="8">
    <w:abstractNumId w:val="15"/>
  </w:num>
  <w:num w:numId="9">
    <w:abstractNumId w:val="10"/>
  </w:num>
  <w:num w:numId="10">
    <w:abstractNumId w:val="23"/>
  </w:num>
  <w:num w:numId="11">
    <w:abstractNumId w:val="18"/>
  </w:num>
  <w:num w:numId="12">
    <w:abstractNumId w:val="24"/>
  </w:num>
  <w:num w:numId="13">
    <w:abstractNumId w:val="8"/>
  </w:num>
  <w:num w:numId="14">
    <w:abstractNumId w:val="16"/>
  </w:num>
  <w:num w:numId="15">
    <w:abstractNumId w:val="1"/>
  </w:num>
  <w:num w:numId="16">
    <w:abstractNumId w:val="14"/>
  </w:num>
  <w:num w:numId="17">
    <w:abstractNumId w:val="3"/>
  </w:num>
  <w:num w:numId="18">
    <w:abstractNumId w:val="0"/>
  </w:num>
  <w:num w:numId="19">
    <w:abstractNumId w:val="6"/>
  </w:num>
  <w:num w:numId="20">
    <w:abstractNumId w:val="9"/>
  </w:num>
  <w:num w:numId="21">
    <w:abstractNumId w:val="26"/>
  </w:num>
  <w:num w:numId="22">
    <w:abstractNumId w:val="2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"/>
  </w:num>
  <w:num w:numId="34">
    <w:abstractNumId w:val="4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00A"/>
    <w:rsid w:val="0000692F"/>
    <w:rsid w:val="000252D0"/>
    <w:rsid w:val="0004256C"/>
    <w:rsid w:val="00042EC0"/>
    <w:rsid w:val="0004415D"/>
    <w:rsid w:val="00047146"/>
    <w:rsid w:val="000479E0"/>
    <w:rsid w:val="00063DA6"/>
    <w:rsid w:val="00073259"/>
    <w:rsid w:val="0008373B"/>
    <w:rsid w:val="000A156B"/>
    <w:rsid w:val="000A1F70"/>
    <w:rsid w:val="000B09C1"/>
    <w:rsid w:val="000B1F18"/>
    <w:rsid w:val="000D135E"/>
    <w:rsid w:val="000D44CE"/>
    <w:rsid w:val="000E0CAB"/>
    <w:rsid w:val="000E2E2C"/>
    <w:rsid w:val="000E405D"/>
    <w:rsid w:val="000E4F56"/>
    <w:rsid w:val="000F5099"/>
    <w:rsid w:val="00101587"/>
    <w:rsid w:val="001039CD"/>
    <w:rsid w:val="00122038"/>
    <w:rsid w:val="00124C0A"/>
    <w:rsid w:val="00136BA3"/>
    <w:rsid w:val="001573D4"/>
    <w:rsid w:val="00165002"/>
    <w:rsid w:val="00172133"/>
    <w:rsid w:val="00196C1A"/>
    <w:rsid w:val="001A0984"/>
    <w:rsid w:val="001A1032"/>
    <w:rsid w:val="001A23A8"/>
    <w:rsid w:val="001A4E17"/>
    <w:rsid w:val="001A5106"/>
    <w:rsid w:val="001C1F60"/>
    <w:rsid w:val="001C218C"/>
    <w:rsid w:val="001D2EA6"/>
    <w:rsid w:val="001D4A76"/>
    <w:rsid w:val="001D5AEF"/>
    <w:rsid w:val="001E321D"/>
    <w:rsid w:val="001F4C98"/>
    <w:rsid w:val="001F4CBA"/>
    <w:rsid w:val="001F791C"/>
    <w:rsid w:val="00201225"/>
    <w:rsid w:val="00206632"/>
    <w:rsid w:val="00206AEA"/>
    <w:rsid w:val="00214E40"/>
    <w:rsid w:val="0021606D"/>
    <w:rsid w:val="002221B4"/>
    <w:rsid w:val="00225BC7"/>
    <w:rsid w:val="002300B0"/>
    <w:rsid w:val="002311C8"/>
    <w:rsid w:val="0025288D"/>
    <w:rsid w:val="00264207"/>
    <w:rsid w:val="002643C4"/>
    <w:rsid w:val="0027192E"/>
    <w:rsid w:val="00275733"/>
    <w:rsid w:val="00281B2D"/>
    <w:rsid w:val="00293C17"/>
    <w:rsid w:val="002943F7"/>
    <w:rsid w:val="00296349"/>
    <w:rsid w:val="00297634"/>
    <w:rsid w:val="002A2888"/>
    <w:rsid w:val="002A496F"/>
    <w:rsid w:val="002B02D7"/>
    <w:rsid w:val="002B0F06"/>
    <w:rsid w:val="002B279D"/>
    <w:rsid w:val="002B58BE"/>
    <w:rsid w:val="002B7F94"/>
    <w:rsid w:val="002C60DC"/>
    <w:rsid w:val="002E187A"/>
    <w:rsid w:val="002E54A2"/>
    <w:rsid w:val="002E6695"/>
    <w:rsid w:val="00306975"/>
    <w:rsid w:val="00317B8A"/>
    <w:rsid w:val="00317F4B"/>
    <w:rsid w:val="003218C7"/>
    <w:rsid w:val="00321BE0"/>
    <w:rsid w:val="003345E2"/>
    <w:rsid w:val="00337386"/>
    <w:rsid w:val="003421BD"/>
    <w:rsid w:val="00342842"/>
    <w:rsid w:val="00351A65"/>
    <w:rsid w:val="00367D78"/>
    <w:rsid w:val="00376FBF"/>
    <w:rsid w:val="0038389B"/>
    <w:rsid w:val="0038461B"/>
    <w:rsid w:val="003862EA"/>
    <w:rsid w:val="0039165B"/>
    <w:rsid w:val="003928FE"/>
    <w:rsid w:val="003948ED"/>
    <w:rsid w:val="00397E37"/>
    <w:rsid w:val="003A01BF"/>
    <w:rsid w:val="003A6309"/>
    <w:rsid w:val="003C4624"/>
    <w:rsid w:val="003C7392"/>
    <w:rsid w:val="003D2CCC"/>
    <w:rsid w:val="003D4625"/>
    <w:rsid w:val="003D695D"/>
    <w:rsid w:val="003E3F7E"/>
    <w:rsid w:val="003E4E75"/>
    <w:rsid w:val="004006E6"/>
    <w:rsid w:val="00401619"/>
    <w:rsid w:val="0040647D"/>
    <w:rsid w:val="004066B8"/>
    <w:rsid w:val="00412853"/>
    <w:rsid w:val="00412D0E"/>
    <w:rsid w:val="00414E14"/>
    <w:rsid w:val="00423290"/>
    <w:rsid w:val="00424FA9"/>
    <w:rsid w:val="0042615F"/>
    <w:rsid w:val="00432C82"/>
    <w:rsid w:val="004365DC"/>
    <w:rsid w:val="00437E73"/>
    <w:rsid w:val="00442EA5"/>
    <w:rsid w:val="00447761"/>
    <w:rsid w:val="004564B6"/>
    <w:rsid w:val="004574C7"/>
    <w:rsid w:val="004665D7"/>
    <w:rsid w:val="00474470"/>
    <w:rsid w:val="00483A90"/>
    <w:rsid w:val="00485C71"/>
    <w:rsid w:val="004864F2"/>
    <w:rsid w:val="004A4873"/>
    <w:rsid w:val="004A5216"/>
    <w:rsid w:val="004C6549"/>
    <w:rsid w:val="004D6179"/>
    <w:rsid w:val="004E2CBA"/>
    <w:rsid w:val="004E746D"/>
    <w:rsid w:val="004F03DD"/>
    <w:rsid w:val="004F09F5"/>
    <w:rsid w:val="004F2877"/>
    <w:rsid w:val="004F4321"/>
    <w:rsid w:val="004F5389"/>
    <w:rsid w:val="004F6617"/>
    <w:rsid w:val="00504B37"/>
    <w:rsid w:val="00507585"/>
    <w:rsid w:val="00507BEF"/>
    <w:rsid w:val="005111B3"/>
    <w:rsid w:val="00516B0B"/>
    <w:rsid w:val="005218A2"/>
    <w:rsid w:val="00524DAA"/>
    <w:rsid w:val="00526657"/>
    <w:rsid w:val="00530A06"/>
    <w:rsid w:val="005331F8"/>
    <w:rsid w:val="005362D1"/>
    <w:rsid w:val="005412C0"/>
    <w:rsid w:val="00542E53"/>
    <w:rsid w:val="00546AD9"/>
    <w:rsid w:val="00547B31"/>
    <w:rsid w:val="00550AB3"/>
    <w:rsid w:val="005536FC"/>
    <w:rsid w:val="00555899"/>
    <w:rsid w:val="00573021"/>
    <w:rsid w:val="005737F3"/>
    <w:rsid w:val="00576975"/>
    <w:rsid w:val="00576D06"/>
    <w:rsid w:val="00590267"/>
    <w:rsid w:val="00592635"/>
    <w:rsid w:val="005A3F5E"/>
    <w:rsid w:val="005A5D67"/>
    <w:rsid w:val="005A67C6"/>
    <w:rsid w:val="005A7AD4"/>
    <w:rsid w:val="005B4121"/>
    <w:rsid w:val="005B74D0"/>
    <w:rsid w:val="005C2A59"/>
    <w:rsid w:val="005D6116"/>
    <w:rsid w:val="005E0D98"/>
    <w:rsid w:val="005E6B58"/>
    <w:rsid w:val="005F1ED6"/>
    <w:rsid w:val="005F6751"/>
    <w:rsid w:val="005F716D"/>
    <w:rsid w:val="005F740E"/>
    <w:rsid w:val="005F78C8"/>
    <w:rsid w:val="006123EA"/>
    <w:rsid w:val="00623182"/>
    <w:rsid w:val="0062526C"/>
    <w:rsid w:val="00626C3D"/>
    <w:rsid w:val="00632760"/>
    <w:rsid w:val="006364D1"/>
    <w:rsid w:val="0065627D"/>
    <w:rsid w:val="00663B9B"/>
    <w:rsid w:val="00676DDD"/>
    <w:rsid w:val="00680472"/>
    <w:rsid w:val="00682EF6"/>
    <w:rsid w:val="00683590"/>
    <w:rsid w:val="00695039"/>
    <w:rsid w:val="0069606B"/>
    <w:rsid w:val="00696306"/>
    <w:rsid w:val="00697C65"/>
    <w:rsid w:val="006A1483"/>
    <w:rsid w:val="006A5C04"/>
    <w:rsid w:val="006B3C93"/>
    <w:rsid w:val="006C1CFB"/>
    <w:rsid w:val="006C72FF"/>
    <w:rsid w:val="006E233B"/>
    <w:rsid w:val="006E36F2"/>
    <w:rsid w:val="006E4D17"/>
    <w:rsid w:val="006F0748"/>
    <w:rsid w:val="00701A3D"/>
    <w:rsid w:val="007065E0"/>
    <w:rsid w:val="00707283"/>
    <w:rsid w:val="0072608D"/>
    <w:rsid w:val="0072762B"/>
    <w:rsid w:val="00727873"/>
    <w:rsid w:val="00730801"/>
    <w:rsid w:val="00741489"/>
    <w:rsid w:val="007416B9"/>
    <w:rsid w:val="00741718"/>
    <w:rsid w:val="00743BD9"/>
    <w:rsid w:val="00746878"/>
    <w:rsid w:val="00752161"/>
    <w:rsid w:val="00763304"/>
    <w:rsid w:val="00763332"/>
    <w:rsid w:val="0076400A"/>
    <w:rsid w:val="00767A44"/>
    <w:rsid w:val="0077078B"/>
    <w:rsid w:val="00772D1B"/>
    <w:rsid w:val="00790023"/>
    <w:rsid w:val="00793DDA"/>
    <w:rsid w:val="00795E1F"/>
    <w:rsid w:val="00797C99"/>
    <w:rsid w:val="007C721A"/>
    <w:rsid w:val="007D00EF"/>
    <w:rsid w:val="007E307C"/>
    <w:rsid w:val="007E4488"/>
    <w:rsid w:val="007E7232"/>
    <w:rsid w:val="007E75C7"/>
    <w:rsid w:val="007F79C6"/>
    <w:rsid w:val="00801015"/>
    <w:rsid w:val="0081685E"/>
    <w:rsid w:val="00825ACE"/>
    <w:rsid w:val="00831837"/>
    <w:rsid w:val="00831875"/>
    <w:rsid w:val="00836568"/>
    <w:rsid w:val="0084103D"/>
    <w:rsid w:val="00845721"/>
    <w:rsid w:val="00853942"/>
    <w:rsid w:val="00860622"/>
    <w:rsid w:val="008607E5"/>
    <w:rsid w:val="0086691B"/>
    <w:rsid w:val="00870555"/>
    <w:rsid w:val="00874D3F"/>
    <w:rsid w:val="00895764"/>
    <w:rsid w:val="0089601E"/>
    <w:rsid w:val="008A4040"/>
    <w:rsid w:val="008B30D6"/>
    <w:rsid w:val="008C220D"/>
    <w:rsid w:val="008C2C20"/>
    <w:rsid w:val="008C4263"/>
    <w:rsid w:val="008C6472"/>
    <w:rsid w:val="008C7D5E"/>
    <w:rsid w:val="008D1134"/>
    <w:rsid w:val="008D2BF0"/>
    <w:rsid w:val="008D3D79"/>
    <w:rsid w:val="008D630D"/>
    <w:rsid w:val="008E10E9"/>
    <w:rsid w:val="008F3AD6"/>
    <w:rsid w:val="008F3FF1"/>
    <w:rsid w:val="008F6C85"/>
    <w:rsid w:val="0090044B"/>
    <w:rsid w:val="00900C24"/>
    <w:rsid w:val="0090112C"/>
    <w:rsid w:val="00902B75"/>
    <w:rsid w:val="00903276"/>
    <w:rsid w:val="00906187"/>
    <w:rsid w:val="009271E3"/>
    <w:rsid w:val="009309E6"/>
    <w:rsid w:val="00933537"/>
    <w:rsid w:val="00941B5B"/>
    <w:rsid w:val="00953727"/>
    <w:rsid w:val="00954BE4"/>
    <w:rsid w:val="00962DAB"/>
    <w:rsid w:val="0096334C"/>
    <w:rsid w:val="0096684E"/>
    <w:rsid w:val="00975DFC"/>
    <w:rsid w:val="00977505"/>
    <w:rsid w:val="00977D26"/>
    <w:rsid w:val="00983E2B"/>
    <w:rsid w:val="00986012"/>
    <w:rsid w:val="00986EE3"/>
    <w:rsid w:val="00991965"/>
    <w:rsid w:val="009A617C"/>
    <w:rsid w:val="009B27E7"/>
    <w:rsid w:val="009C6699"/>
    <w:rsid w:val="009D45E7"/>
    <w:rsid w:val="009E2C75"/>
    <w:rsid w:val="009E399E"/>
    <w:rsid w:val="009E675C"/>
    <w:rsid w:val="009F1C46"/>
    <w:rsid w:val="00A00181"/>
    <w:rsid w:val="00A0026D"/>
    <w:rsid w:val="00A02919"/>
    <w:rsid w:val="00A071AD"/>
    <w:rsid w:val="00A1034B"/>
    <w:rsid w:val="00A145B2"/>
    <w:rsid w:val="00A17033"/>
    <w:rsid w:val="00A20F32"/>
    <w:rsid w:val="00A26B2D"/>
    <w:rsid w:val="00A6685D"/>
    <w:rsid w:val="00A67D50"/>
    <w:rsid w:val="00A75739"/>
    <w:rsid w:val="00A767FF"/>
    <w:rsid w:val="00A9212C"/>
    <w:rsid w:val="00A930F9"/>
    <w:rsid w:val="00AA0CEE"/>
    <w:rsid w:val="00AB023D"/>
    <w:rsid w:val="00AC7E0D"/>
    <w:rsid w:val="00AD67BC"/>
    <w:rsid w:val="00AE11E4"/>
    <w:rsid w:val="00AE7AA5"/>
    <w:rsid w:val="00AF03B9"/>
    <w:rsid w:val="00AF2573"/>
    <w:rsid w:val="00AF62D7"/>
    <w:rsid w:val="00B04430"/>
    <w:rsid w:val="00B26C3E"/>
    <w:rsid w:val="00B27450"/>
    <w:rsid w:val="00B34024"/>
    <w:rsid w:val="00B35EEE"/>
    <w:rsid w:val="00B36C7E"/>
    <w:rsid w:val="00B36FC6"/>
    <w:rsid w:val="00B37482"/>
    <w:rsid w:val="00B437A6"/>
    <w:rsid w:val="00B52058"/>
    <w:rsid w:val="00B543BE"/>
    <w:rsid w:val="00B549DF"/>
    <w:rsid w:val="00B579AA"/>
    <w:rsid w:val="00B63C05"/>
    <w:rsid w:val="00B660EB"/>
    <w:rsid w:val="00B67BA6"/>
    <w:rsid w:val="00B710B5"/>
    <w:rsid w:val="00B74A3F"/>
    <w:rsid w:val="00B8074C"/>
    <w:rsid w:val="00B844ED"/>
    <w:rsid w:val="00B93C7F"/>
    <w:rsid w:val="00B953BE"/>
    <w:rsid w:val="00BA2372"/>
    <w:rsid w:val="00BB21DF"/>
    <w:rsid w:val="00BB2AB3"/>
    <w:rsid w:val="00BC3C9F"/>
    <w:rsid w:val="00BE42FC"/>
    <w:rsid w:val="00BE68F7"/>
    <w:rsid w:val="00BF07C0"/>
    <w:rsid w:val="00BF23BA"/>
    <w:rsid w:val="00C008C8"/>
    <w:rsid w:val="00C33A9B"/>
    <w:rsid w:val="00C340E2"/>
    <w:rsid w:val="00C405A2"/>
    <w:rsid w:val="00C42D60"/>
    <w:rsid w:val="00C44EE7"/>
    <w:rsid w:val="00C453AE"/>
    <w:rsid w:val="00C45767"/>
    <w:rsid w:val="00C63B95"/>
    <w:rsid w:val="00C67A26"/>
    <w:rsid w:val="00C702B0"/>
    <w:rsid w:val="00C71016"/>
    <w:rsid w:val="00C727AB"/>
    <w:rsid w:val="00C72B50"/>
    <w:rsid w:val="00C73200"/>
    <w:rsid w:val="00C8711C"/>
    <w:rsid w:val="00C96A61"/>
    <w:rsid w:val="00CB23D2"/>
    <w:rsid w:val="00CB37D8"/>
    <w:rsid w:val="00CC6A80"/>
    <w:rsid w:val="00CD356A"/>
    <w:rsid w:val="00CD7936"/>
    <w:rsid w:val="00CE0690"/>
    <w:rsid w:val="00CE253D"/>
    <w:rsid w:val="00CF0B98"/>
    <w:rsid w:val="00CF250E"/>
    <w:rsid w:val="00CF2DCD"/>
    <w:rsid w:val="00D23B45"/>
    <w:rsid w:val="00D23E90"/>
    <w:rsid w:val="00D259C0"/>
    <w:rsid w:val="00D26133"/>
    <w:rsid w:val="00D2720A"/>
    <w:rsid w:val="00D31CB2"/>
    <w:rsid w:val="00D32A3E"/>
    <w:rsid w:val="00D40ED9"/>
    <w:rsid w:val="00D50424"/>
    <w:rsid w:val="00D6512E"/>
    <w:rsid w:val="00D7063B"/>
    <w:rsid w:val="00D82B36"/>
    <w:rsid w:val="00D84D7F"/>
    <w:rsid w:val="00D91095"/>
    <w:rsid w:val="00D92379"/>
    <w:rsid w:val="00D95F44"/>
    <w:rsid w:val="00DA49F1"/>
    <w:rsid w:val="00DA5E29"/>
    <w:rsid w:val="00DA727A"/>
    <w:rsid w:val="00DC4A7B"/>
    <w:rsid w:val="00DC6752"/>
    <w:rsid w:val="00DD1DBA"/>
    <w:rsid w:val="00DE0A5C"/>
    <w:rsid w:val="00DE1AF2"/>
    <w:rsid w:val="00DE3536"/>
    <w:rsid w:val="00DF1C55"/>
    <w:rsid w:val="00DF36DB"/>
    <w:rsid w:val="00E00D46"/>
    <w:rsid w:val="00E01DDE"/>
    <w:rsid w:val="00E01E4E"/>
    <w:rsid w:val="00E06E38"/>
    <w:rsid w:val="00E26FE5"/>
    <w:rsid w:val="00E4029E"/>
    <w:rsid w:val="00E403CF"/>
    <w:rsid w:val="00E5344E"/>
    <w:rsid w:val="00E537EA"/>
    <w:rsid w:val="00E551E2"/>
    <w:rsid w:val="00E7218E"/>
    <w:rsid w:val="00E73663"/>
    <w:rsid w:val="00E80CCE"/>
    <w:rsid w:val="00E813B9"/>
    <w:rsid w:val="00E815E1"/>
    <w:rsid w:val="00E8796C"/>
    <w:rsid w:val="00E90CE6"/>
    <w:rsid w:val="00E917BA"/>
    <w:rsid w:val="00E947AB"/>
    <w:rsid w:val="00EA025E"/>
    <w:rsid w:val="00EB1E1E"/>
    <w:rsid w:val="00EC0B7A"/>
    <w:rsid w:val="00EC33D7"/>
    <w:rsid w:val="00EF2459"/>
    <w:rsid w:val="00EF29B1"/>
    <w:rsid w:val="00EF57B2"/>
    <w:rsid w:val="00F1038C"/>
    <w:rsid w:val="00F10676"/>
    <w:rsid w:val="00F15F13"/>
    <w:rsid w:val="00F278CC"/>
    <w:rsid w:val="00F31FE6"/>
    <w:rsid w:val="00F466D1"/>
    <w:rsid w:val="00F46A27"/>
    <w:rsid w:val="00F520C0"/>
    <w:rsid w:val="00F52A07"/>
    <w:rsid w:val="00F64601"/>
    <w:rsid w:val="00F74FF5"/>
    <w:rsid w:val="00F75B14"/>
    <w:rsid w:val="00F767BB"/>
    <w:rsid w:val="00F7761A"/>
    <w:rsid w:val="00F9491E"/>
    <w:rsid w:val="00F9548F"/>
    <w:rsid w:val="00FA447A"/>
    <w:rsid w:val="00FA546A"/>
    <w:rsid w:val="00FA6AD5"/>
    <w:rsid w:val="00FB37E5"/>
    <w:rsid w:val="00FB6BE4"/>
    <w:rsid w:val="00FB6D4D"/>
    <w:rsid w:val="00FB71B3"/>
    <w:rsid w:val="00FC37AB"/>
    <w:rsid w:val="00FF0882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2CC2"/>
  <w15:docId w15:val="{557FEFF2-F403-4D1E-BA38-FE7612FF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253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unhideWhenUsed/>
    <w:qFormat/>
    <w:rsid w:val="00CE253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val="en-GB" w:eastAsia="en-US"/>
    </w:rPr>
  </w:style>
  <w:style w:type="paragraph" w:styleId="3">
    <w:name w:val="heading 3"/>
    <w:basedOn w:val="a"/>
    <w:next w:val="a"/>
    <w:link w:val="30"/>
    <w:unhideWhenUsed/>
    <w:qFormat/>
    <w:rsid w:val="00B74A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710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A5216"/>
    <w:pPr>
      <w:keepNext/>
      <w:ind w:firstLine="720"/>
      <w:jc w:val="center"/>
      <w:outlineLvl w:val="4"/>
    </w:pPr>
    <w:rPr>
      <w:rFonts w:ascii="$Caslon" w:hAnsi="$Caslon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4A5216"/>
    <w:pPr>
      <w:keepNext/>
      <w:ind w:firstLine="720"/>
      <w:jc w:val="center"/>
      <w:outlineLvl w:val="5"/>
    </w:pPr>
    <w:rPr>
      <w:rFonts w:ascii="$Caslon" w:hAnsi="$Caslon"/>
      <w:b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4A5216"/>
    <w:pPr>
      <w:keepNext/>
      <w:ind w:firstLine="720"/>
      <w:jc w:val="center"/>
      <w:outlineLvl w:val="6"/>
    </w:pPr>
    <w:rPr>
      <w:rFonts w:ascii="Garamond" w:hAnsi="Garamond"/>
      <w:b/>
      <w:sz w:val="28"/>
      <w:szCs w:val="20"/>
      <w:lang w:val="ro-RO" w:eastAsia="en-US"/>
    </w:rPr>
  </w:style>
  <w:style w:type="paragraph" w:styleId="8">
    <w:name w:val="heading 8"/>
    <w:basedOn w:val="a"/>
    <w:next w:val="a"/>
    <w:link w:val="80"/>
    <w:qFormat/>
    <w:rsid w:val="004A5216"/>
    <w:pPr>
      <w:keepNext/>
      <w:ind w:firstLine="720"/>
      <w:jc w:val="center"/>
      <w:outlineLvl w:val="7"/>
    </w:pPr>
    <w:rPr>
      <w:rFonts w:ascii="$Caslon" w:hAnsi="$Caslon"/>
      <w:b/>
      <w:szCs w:val="20"/>
      <w:lang w:val="ro-RO" w:eastAsia="en-US"/>
    </w:rPr>
  </w:style>
  <w:style w:type="paragraph" w:styleId="9">
    <w:name w:val="heading 9"/>
    <w:basedOn w:val="a"/>
    <w:next w:val="a"/>
    <w:link w:val="90"/>
    <w:qFormat/>
    <w:rsid w:val="004A5216"/>
    <w:pPr>
      <w:keepNext/>
      <w:tabs>
        <w:tab w:val="left" w:pos="6300"/>
        <w:tab w:val="left" w:pos="7740"/>
      </w:tabs>
      <w:jc w:val="center"/>
      <w:outlineLvl w:val="8"/>
    </w:pPr>
    <w:rPr>
      <w:b/>
      <w:bCs/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rsid w:val="00E80CCE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E80C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39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D92379"/>
    <w:pPr>
      <w:spacing w:after="0" w:line="240" w:lineRule="auto"/>
    </w:pPr>
    <w:rPr>
      <w:lang w:val="en-US"/>
    </w:rPr>
  </w:style>
  <w:style w:type="character" w:styleId="a6">
    <w:name w:val="Strong"/>
    <w:qFormat/>
    <w:rsid w:val="00D92379"/>
    <w:rPr>
      <w:b/>
      <w:bCs/>
    </w:rPr>
  </w:style>
  <w:style w:type="paragraph" w:styleId="a7">
    <w:name w:val="Balloon Text"/>
    <w:basedOn w:val="a"/>
    <w:link w:val="a8"/>
    <w:unhideWhenUsed/>
    <w:rsid w:val="007308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3080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D82B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b">
    <w:name w:val="cb"/>
    <w:basedOn w:val="a"/>
    <w:rsid w:val="00FB37E5"/>
    <w:pPr>
      <w:spacing w:before="100" w:beforeAutospacing="1" w:after="100" w:afterAutospacing="1"/>
    </w:pPr>
  </w:style>
  <w:style w:type="paragraph" w:styleId="aa">
    <w:name w:val="Normal (Web)"/>
    <w:basedOn w:val="a"/>
    <w:link w:val="ab"/>
    <w:unhideWhenUsed/>
    <w:rsid w:val="0065627D"/>
    <w:pPr>
      <w:spacing w:before="100" w:beforeAutospacing="1" w:after="100" w:afterAutospacing="1"/>
    </w:pPr>
  </w:style>
  <w:style w:type="paragraph" w:customStyle="1" w:styleId="md">
    <w:name w:val="md"/>
    <w:basedOn w:val="a"/>
    <w:rsid w:val="00F7761A"/>
    <w:pPr>
      <w:spacing w:before="100" w:beforeAutospacing="1" w:after="100" w:afterAutospacing="1"/>
    </w:pPr>
  </w:style>
  <w:style w:type="paragraph" w:customStyle="1" w:styleId="cp">
    <w:name w:val="cp"/>
    <w:basedOn w:val="a"/>
    <w:rsid w:val="00547B31"/>
    <w:pPr>
      <w:spacing w:before="100" w:beforeAutospacing="1" w:after="100" w:afterAutospacing="1"/>
    </w:pPr>
  </w:style>
  <w:style w:type="paragraph" w:styleId="ac">
    <w:name w:val="endnote text"/>
    <w:basedOn w:val="a"/>
    <w:link w:val="ad"/>
    <w:uiPriority w:val="99"/>
    <w:semiHidden/>
    <w:unhideWhenUsed/>
    <w:rsid w:val="003421BD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421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3421BD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8C6472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C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8C6472"/>
    <w:rPr>
      <w:vertAlign w:val="superscript"/>
    </w:rPr>
  </w:style>
  <w:style w:type="character" w:customStyle="1" w:styleId="10">
    <w:name w:val="Заголовок 1 Знак"/>
    <w:basedOn w:val="a0"/>
    <w:link w:val="1"/>
    <w:rsid w:val="00CE253D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rsid w:val="00CE253D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val="en-GB"/>
    </w:rPr>
  </w:style>
  <w:style w:type="character" w:customStyle="1" w:styleId="30">
    <w:name w:val="Заголовок 3 Знак"/>
    <w:basedOn w:val="a0"/>
    <w:link w:val="3"/>
    <w:rsid w:val="00B74A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10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A5216"/>
    <w:rPr>
      <w:rFonts w:ascii="$Caslon" w:eastAsia="Times New Roman" w:hAnsi="$Caslo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4A5216"/>
    <w:rPr>
      <w:rFonts w:ascii="$Caslon" w:eastAsia="Times New Roman" w:hAnsi="$Caslon" w:cs="Times New Roman"/>
      <w:b/>
      <w:szCs w:val="20"/>
    </w:rPr>
  </w:style>
  <w:style w:type="character" w:customStyle="1" w:styleId="70">
    <w:name w:val="Заголовок 7 Знак"/>
    <w:basedOn w:val="a0"/>
    <w:link w:val="7"/>
    <w:rsid w:val="004A5216"/>
    <w:rPr>
      <w:rFonts w:ascii="Garamond" w:eastAsia="Times New Roman" w:hAnsi="Garamond" w:cs="Times New Roman"/>
      <w:b/>
      <w:sz w:val="28"/>
      <w:szCs w:val="20"/>
      <w:lang w:val="ro-RO"/>
    </w:rPr>
  </w:style>
  <w:style w:type="character" w:customStyle="1" w:styleId="80">
    <w:name w:val="Заголовок 8 Знак"/>
    <w:basedOn w:val="a0"/>
    <w:link w:val="8"/>
    <w:rsid w:val="004A5216"/>
    <w:rPr>
      <w:rFonts w:ascii="$Caslon" w:eastAsia="Times New Roman" w:hAnsi="$Caslon" w:cs="Times New Roman"/>
      <w:b/>
      <w:sz w:val="24"/>
      <w:szCs w:val="20"/>
      <w:lang w:val="ro-RO"/>
    </w:rPr>
  </w:style>
  <w:style w:type="character" w:customStyle="1" w:styleId="90">
    <w:name w:val="Заголовок 9 Знак"/>
    <w:basedOn w:val="a0"/>
    <w:link w:val="9"/>
    <w:rsid w:val="004A5216"/>
    <w:rPr>
      <w:rFonts w:ascii="Times New Roman" w:eastAsia="Times New Roman" w:hAnsi="Times New Roman" w:cs="Times New Roman"/>
      <w:b/>
      <w:bCs/>
      <w:sz w:val="28"/>
      <w:szCs w:val="24"/>
      <w:lang w:val="ro-RO" w:eastAsia="ru-RU"/>
    </w:rPr>
  </w:style>
  <w:style w:type="paragraph" w:customStyle="1" w:styleId="CharChar">
    <w:name w:val="Знак Знак Char Char Знак"/>
    <w:basedOn w:val="a"/>
    <w:rsid w:val="004A5216"/>
    <w:pPr>
      <w:spacing w:after="160" w:line="240" w:lineRule="exact"/>
    </w:pPr>
    <w:rPr>
      <w:rFonts w:ascii="Arial" w:eastAsia="Batang" w:hAnsi="Arial" w:cs="Arial"/>
      <w:sz w:val="20"/>
      <w:szCs w:val="20"/>
      <w:lang w:val="ro-MD" w:eastAsia="en-US"/>
    </w:rPr>
  </w:style>
  <w:style w:type="character" w:customStyle="1" w:styleId="ab">
    <w:name w:val="Обычный (Интернет) Знак"/>
    <w:link w:val="aa"/>
    <w:locked/>
    <w:rsid w:val="004A5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">
    <w:name w:val="cn"/>
    <w:basedOn w:val="a"/>
    <w:rsid w:val="004A5216"/>
    <w:pPr>
      <w:jc w:val="center"/>
    </w:pPr>
  </w:style>
  <w:style w:type="paragraph" w:styleId="af2">
    <w:name w:val="header"/>
    <w:basedOn w:val="a"/>
    <w:link w:val="af3"/>
    <w:rsid w:val="004A5216"/>
    <w:pPr>
      <w:tabs>
        <w:tab w:val="center" w:pos="4677"/>
        <w:tab w:val="right" w:pos="9355"/>
      </w:tabs>
      <w:ind w:firstLine="720"/>
      <w:jc w:val="both"/>
    </w:pPr>
    <w:rPr>
      <w:sz w:val="20"/>
      <w:szCs w:val="20"/>
      <w:lang w:val="ro-RO" w:eastAsia="en-US"/>
    </w:rPr>
  </w:style>
  <w:style w:type="character" w:customStyle="1" w:styleId="af3">
    <w:name w:val="Верхний колонтитул Знак"/>
    <w:basedOn w:val="a0"/>
    <w:link w:val="af2"/>
    <w:rsid w:val="004A5216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af4">
    <w:name w:val="footer"/>
    <w:basedOn w:val="a"/>
    <w:link w:val="af5"/>
    <w:rsid w:val="004A5216"/>
    <w:pPr>
      <w:tabs>
        <w:tab w:val="center" w:pos="4677"/>
        <w:tab w:val="right" w:pos="9355"/>
      </w:tabs>
      <w:ind w:firstLine="720"/>
      <w:jc w:val="both"/>
    </w:pPr>
    <w:rPr>
      <w:sz w:val="20"/>
      <w:szCs w:val="20"/>
      <w:lang w:val="ro-RO" w:eastAsia="en-US"/>
    </w:rPr>
  </w:style>
  <w:style w:type="character" w:customStyle="1" w:styleId="af5">
    <w:name w:val="Нижний колонтитул Знак"/>
    <w:basedOn w:val="a0"/>
    <w:link w:val="af4"/>
    <w:rsid w:val="004A5216"/>
    <w:rPr>
      <w:rFonts w:ascii="Times New Roman" w:eastAsia="Times New Roman" w:hAnsi="Times New Roman" w:cs="Times New Roman"/>
      <w:sz w:val="20"/>
      <w:szCs w:val="20"/>
      <w:lang w:val="ro-RO"/>
    </w:rPr>
  </w:style>
  <w:style w:type="paragraph" w:customStyle="1" w:styleId="news">
    <w:name w:val="news"/>
    <w:basedOn w:val="a"/>
    <w:rsid w:val="004A5216"/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qFormat/>
    <w:rsid w:val="004A5216"/>
    <w:pPr>
      <w:ind w:left="720" w:firstLine="720"/>
      <w:contextualSpacing/>
      <w:jc w:val="both"/>
    </w:pPr>
    <w:rPr>
      <w:sz w:val="20"/>
      <w:szCs w:val="20"/>
      <w:lang w:val="ro-RO" w:eastAsia="en-US"/>
    </w:rPr>
  </w:style>
  <w:style w:type="character" w:styleId="af6">
    <w:name w:val="page number"/>
    <w:rsid w:val="004A5216"/>
    <w:rPr>
      <w:rFonts w:cs="Times New Roman"/>
    </w:rPr>
  </w:style>
  <w:style w:type="paragraph" w:customStyle="1" w:styleId="CharChar0">
    <w:name w:val="Char Char Знак Знак"/>
    <w:basedOn w:val="a"/>
    <w:rsid w:val="004A5216"/>
    <w:pPr>
      <w:spacing w:after="160" w:line="240" w:lineRule="exact"/>
    </w:pPr>
    <w:rPr>
      <w:rFonts w:ascii="Arial" w:eastAsia="Batang" w:hAnsi="Arial" w:cs="Arial"/>
      <w:sz w:val="20"/>
      <w:szCs w:val="20"/>
      <w:lang w:val="ro-RO" w:eastAsia="en-US"/>
    </w:rPr>
  </w:style>
  <w:style w:type="character" w:customStyle="1" w:styleId="docheader1">
    <w:name w:val="doc_header1"/>
    <w:rsid w:val="004A5216"/>
    <w:rPr>
      <w:rFonts w:ascii="Times New Roman" w:hAnsi="Times New Roman"/>
      <w:b/>
      <w:color w:val="000000"/>
      <w:sz w:val="24"/>
    </w:rPr>
  </w:style>
  <w:style w:type="character" w:customStyle="1" w:styleId="docsign11">
    <w:name w:val="doc_sign11"/>
    <w:rsid w:val="004A5216"/>
    <w:rPr>
      <w:rFonts w:ascii="Times New Roman" w:hAnsi="Times New Roman"/>
      <w:b/>
      <w:color w:val="000000"/>
      <w:sz w:val="22"/>
    </w:rPr>
  </w:style>
  <w:style w:type="character" w:customStyle="1" w:styleId="sttart">
    <w:name w:val="st_tart"/>
    <w:rsid w:val="004A5216"/>
    <w:rPr>
      <w:rFonts w:cs="Times New Roman"/>
    </w:rPr>
  </w:style>
  <w:style w:type="character" w:customStyle="1" w:styleId="tal1">
    <w:name w:val="tal1"/>
    <w:rsid w:val="004A5216"/>
  </w:style>
  <w:style w:type="paragraph" w:customStyle="1" w:styleId="justify">
    <w:name w:val="justify"/>
    <w:basedOn w:val="a"/>
    <w:rsid w:val="004A5216"/>
    <w:pPr>
      <w:spacing w:before="100" w:beforeAutospacing="1" w:after="100" w:afterAutospacing="1"/>
      <w:ind w:firstLine="200"/>
      <w:jc w:val="both"/>
    </w:pPr>
    <w:rPr>
      <w:rFonts w:ascii="Verdana" w:hAnsi="Verdana"/>
      <w:color w:val="033778"/>
      <w:sz w:val="21"/>
      <w:szCs w:val="21"/>
      <w:lang w:val="ro-RO" w:eastAsia="zh-CN"/>
    </w:rPr>
  </w:style>
  <w:style w:type="character" w:customStyle="1" w:styleId="def">
    <w:name w:val="def"/>
    <w:rsid w:val="004A5216"/>
  </w:style>
  <w:style w:type="paragraph" w:customStyle="1" w:styleId="cnam1">
    <w:name w:val="cnam1"/>
    <w:basedOn w:val="a"/>
    <w:rsid w:val="004A5216"/>
    <w:pPr>
      <w:spacing w:before="100" w:beforeAutospacing="1" w:after="100" w:afterAutospacing="1"/>
    </w:pPr>
    <w:rPr>
      <w:color w:val="2D2D2D"/>
      <w:sz w:val="29"/>
      <w:szCs w:val="29"/>
      <w:lang w:val="ro-RO" w:eastAsia="zh-CN"/>
    </w:rPr>
  </w:style>
  <w:style w:type="character" w:styleId="af7">
    <w:name w:val="annotation reference"/>
    <w:rsid w:val="004A5216"/>
    <w:rPr>
      <w:sz w:val="16"/>
    </w:rPr>
  </w:style>
  <w:style w:type="paragraph" w:styleId="af8">
    <w:name w:val="annotation text"/>
    <w:basedOn w:val="a"/>
    <w:link w:val="af9"/>
    <w:rsid w:val="004A5216"/>
    <w:rPr>
      <w:sz w:val="20"/>
      <w:szCs w:val="20"/>
      <w:lang w:val="ro-RO"/>
    </w:rPr>
  </w:style>
  <w:style w:type="character" w:customStyle="1" w:styleId="af9">
    <w:name w:val="Текст примечания Знак"/>
    <w:basedOn w:val="a0"/>
    <w:link w:val="af8"/>
    <w:rsid w:val="004A5216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fa">
    <w:name w:val="annotation subject"/>
    <w:basedOn w:val="af8"/>
    <w:next w:val="af8"/>
    <w:link w:val="afb"/>
    <w:rsid w:val="004A5216"/>
    <w:rPr>
      <w:b/>
      <w:bCs/>
    </w:rPr>
  </w:style>
  <w:style w:type="character" w:customStyle="1" w:styleId="afb">
    <w:name w:val="Тема примечания Знак"/>
    <w:basedOn w:val="af9"/>
    <w:link w:val="afa"/>
    <w:rsid w:val="004A5216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character" w:customStyle="1" w:styleId="apple-converted-space">
    <w:name w:val="apple-converted-space"/>
    <w:rsid w:val="004A5216"/>
  </w:style>
  <w:style w:type="character" w:customStyle="1" w:styleId="docheader">
    <w:name w:val="doc_header"/>
    <w:rsid w:val="004A5216"/>
  </w:style>
  <w:style w:type="paragraph" w:customStyle="1" w:styleId="Style2">
    <w:name w:val="Style2"/>
    <w:basedOn w:val="a"/>
    <w:rsid w:val="004A5216"/>
    <w:pPr>
      <w:widowControl w:val="0"/>
      <w:autoSpaceDE w:val="0"/>
      <w:autoSpaceDN w:val="0"/>
      <w:adjustRightInd w:val="0"/>
      <w:spacing w:line="373" w:lineRule="exact"/>
      <w:ind w:firstLine="696"/>
      <w:jc w:val="both"/>
    </w:pPr>
  </w:style>
  <w:style w:type="paragraph" w:customStyle="1" w:styleId="Style8">
    <w:name w:val="Style8"/>
    <w:basedOn w:val="a"/>
    <w:rsid w:val="004A5216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9">
    <w:name w:val="Style9"/>
    <w:basedOn w:val="a"/>
    <w:rsid w:val="004A5216"/>
    <w:pPr>
      <w:widowControl w:val="0"/>
      <w:autoSpaceDE w:val="0"/>
      <w:autoSpaceDN w:val="0"/>
      <w:adjustRightInd w:val="0"/>
      <w:spacing w:line="326" w:lineRule="exact"/>
      <w:ind w:firstLine="398"/>
    </w:pPr>
  </w:style>
  <w:style w:type="character" w:customStyle="1" w:styleId="FontStyle12">
    <w:name w:val="Font Style12"/>
    <w:rsid w:val="004A5216"/>
    <w:rPr>
      <w:rFonts w:ascii="Times New Roman" w:hAnsi="Times New Roman" w:cs="Times New Roman"/>
      <w:sz w:val="24"/>
      <w:szCs w:val="24"/>
    </w:rPr>
  </w:style>
  <w:style w:type="character" w:customStyle="1" w:styleId="docblue">
    <w:name w:val="doc_blue"/>
    <w:rsid w:val="004A5216"/>
    <w:rPr>
      <w:rFonts w:cs="Times New Roman"/>
    </w:rPr>
  </w:style>
  <w:style w:type="paragraph" w:styleId="afc">
    <w:name w:val="Body Text"/>
    <w:basedOn w:val="a"/>
    <w:link w:val="afd"/>
    <w:rsid w:val="004A5216"/>
    <w:pPr>
      <w:jc w:val="center"/>
    </w:pPr>
    <w:rPr>
      <w:b/>
      <w:bCs/>
      <w:sz w:val="28"/>
      <w:lang w:val="ro-RO" w:eastAsia="en-US"/>
    </w:rPr>
  </w:style>
  <w:style w:type="character" w:customStyle="1" w:styleId="afd">
    <w:name w:val="Основной текст Знак"/>
    <w:basedOn w:val="a0"/>
    <w:link w:val="afc"/>
    <w:rsid w:val="004A5216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paragraph" w:customStyle="1" w:styleId="rg">
    <w:name w:val="rg"/>
    <w:basedOn w:val="a"/>
    <w:rsid w:val="004A5216"/>
    <w:pPr>
      <w:jc w:val="right"/>
    </w:pPr>
  </w:style>
  <w:style w:type="paragraph" w:styleId="31">
    <w:name w:val="Body Text 3"/>
    <w:basedOn w:val="a"/>
    <w:link w:val="32"/>
    <w:rsid w:val="004A5216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4A5216"/>
    <w:rPr>
      <w:rFonts w:ascii="Calibri" w:eastAsia="Times New Roman" w:hAnsi="Calibri" w:cs="Times New Roman"/>
      <w:sz w:val="16"/>
      <w:szCs w:val="16"/>
    </w:rPr>
  </w:style>
  <w:style w:type="paragraph" w:styleId="21">
    <w:name w:val="Body Text 2"/>
    <w:basedOn w:val="a"/>
    <w:link w:val="22"/>
    <w:rsid w:val="004A5216"/>
    <w:pPr>
      <w:spacing w:line="360" w:lineRule="auto"/>
    </w:pPr>
    <w:rPr>
      <w:sz w:val="28"/>
      <w:lang w:val="ro-RO"/>
    </w:rPr>
  </w:style>
  <w:style w:type="character" w:customStyle="1" w:styleId="22">
    <w:name w:val="Основной текст 2 Знак"/>
    <w:basedOn w:val="a0"/>
    <w:link w:val="21"/>
    <w:rsid w:val="004A5216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afe">
    <w:name w:val="Title"/>
    <w:basedOn w:val="a"/>
    <w:link w:val="aff"/>
    <w:qFormat/>
    <w:rsid w:val="004A5216"/>
    <w:pPr>
      <w:jc w:val="center"/>
    </w:pPr>
    <w:rPr>
      <w:sz w:val="28"/>
      <w:lang w:val="ro-RO"/>
    </w:rPr>
  </w:style>
  <w:style w:type="character" w:customStyle="1" w:styleId="aff">
    <w:name w:val="Заголовок Знак"/>
    <w:basedOn w:val="a0"/>
    <w:link w:val="afe"/>
    <w:rsid w:val="004A5216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customStyle="1" w:styleId="lf">
    <w:name w:val="lf"/>
    <w:basedOn w:val="a"/>
    <w:rsid w:val="004A5216"/>
  </w:style>
  <w:style w:type="paragraph" w:styleId="aff0">
    <w:name w:val="Body Text Indent"/>
    <w:basedOn w:val="a"/>
    <w:link w:val="aff1"/>
    <w:rsid w:val="004A5216"/>
    <w:pPr>
      <w:ind w:firstLine="7560"/>
      <w:jc w:val="center"/>
    </w:pPr>
    <w:rPr>
      <w:sz w:val="28"/>
      <w:lang w:val="ro-RO"/>
    </w:rPr>
  </w:style>
  <w:style w:type="character" w:customStyle="1" w:styleId="aff1">
    <w:name w:val="Основной текст с отступом Знак"/>
    <w:basedOn w:val="a0"/>
    <w:link w:val="aff0"/>
    <w:rsid w:val="004A5216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23">
    <w:name w:val="Основной текст (2)_"/>
    <w:link w:val="210"/>
    <w:locked/>
    <w:rsid w:val="004A5216"/>
    <w:rPr>
      <w:b/>
      <w:bCs/>
      <w:spacing w:val="10"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4A521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0"/>
      <w:sz w:val="23"/>
      <w:szCs w:val="23"/>
      <w:shd w:val="clear" w:color="auto" w:fill="FFFFFF"/>
      <w:lang w:eastAsia="en-US"/>
    </w:rPr>
  </w:style>
  <w:style w:type="character" w:customStyle="1" w:styleId="33">
    <w:name w:val="Основной текст (3)_"/>
    <w:link w:val="34"/>
    <w:locked/>
    <w:rsid w:val="004A5216"/>
    <w:rPr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A521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12">
    <w:name w:val="Заголовок №1_"/>
    <w:link w:val="110"/>
    <w:locked/>
    <w:rsid w:val="004A5216"/>
    <w:rPr>
      <w:b/>
      <w:bCs/>
      <w:spacing w:val="10"/>
      <w:sz w:val="23"/>
      <w:szCs w:val="23"/>
      <w:shd w:val="clear" w:color="auto" w:fill="FFFFFF"/>
    </w:rPr>
  </w:style>
  <w:style w:type="paragraph" w:customStyle="1" w:styleId="110">
    <w:name w:val="Заголовок №11"/>
    <w:basedOn w:val="a"/>
    <w:link w:val="12"/>
    <w:rsid w:val="004A5216"/>
    <w:pPr>
      <w:shd w:val="clear" w:color="auto" w:fill="FFFFFF"/>
      <w:spacing w:after="540" w:line="312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10"/>
      <w:sz w:val="23"/>
      <w:szCs w:val="23"/>
      <w:shd w:val="clear" w:color="auto" w:fill="FFFFFF"/>
      <w:lang w:eastAsia="en-US"/>
    </w:rPr>
  </w:style>
  <w:style w:type="character" w:customStyle="1" w:styleId="51">
    <w:name w:val="Основной текст (5)_"/>
    <w:link w:val="52"/>
    <w:locked/>
    <w:rsid w:val="004A5216"/>
    <w:rPr>
      <w:b/>
      <w:bCs/>
      <w:i/>
      <w:iCs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A5216"/>
    <w:pPr>
      <w:shd w:val="clear" w:color="auto" w:fill="FFFFFF"/>
      <w:spacing w:before="300" w:line="302" w:lineRule="exact"/>
      <w:ind w:firstLine="760"/>
      <w:jc w:val="both"/>
    </w:pPr>
    <w:rPr>
      <w:rFonts w:asciiTheme="minorHAnsi" w:eastAsiaTheme="minorHAnsi" w:hAnsiTheme="minorHAnsi" w:cstheme="minorBidi"/>
      <w:b/>
      <w:bCs/>
      <w:i/>
      <w:iCs/>
      <w:sz w:val="25"/>
      <w:szCs w:val="25"/>
      <w:shd w:val="clear" w:color="auto" w:fill="FFFFFF"/>
      <w:lang w:eastAsia="en-US"/>
    </w:rPr>
  </w:style>
  <w:style w:type="character" w:customStyle="1" w:styleId="61">
    <w:name w:val="Основной текст (6)_"/>
    <w:link w:val="610"/>
    <w:locked/>
    <w:rsid w:val="004A5216"/>
    <w:rPr>
      <w:i/>
      <w:iCs/>
      <w:sz w:val="25"/>
      <w:szCs w:val="25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4A5216"/>
    <w:pPr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i/>
      <w:iCs/>
      <w:sz w:val="25"/>
      <w:szCs w:val="25"/>
      <w:shd w:val="clear" w:color="auto" w:fill="FFFFFF"/>
      <w:lang w:eastAsia="en-US"/>
    </w:rPr>
  </w:style>
  <w:style w:type="paragraph" w:customStyle="1" w:styleId="pb">
    <w:name w:val="pb"/>
    <w:basedOn w:val="a"/>
    <w:rsid w:val="004A5216"/>
    <w:pPr>
      <w:jc w:val="center"/>
    </w:pPr>
    <w:rPr>
      <w:i/>
      <w:iCs/>
      <w:color w:val="663300"/>
      <w:sz w:val="20"/>
      <w:szCs w:val="20"/>
    </w:rPr>
  </w:style>
  <w:style w:type="character" w:styleId="aff2">
    <w:name w:val="Emphasis"/>
    <w:qFormat/>
    <w:rsid w:val="004A5216"/>
    <w:rPr>
      <w:rFonts w:cs="Times New Roman"/>
      <w:i/>
      <w:iCs/>
    </w:rPr>
  </w:style>
  <w:style w:type="paragraph" w:customStyle="1" w:styleId="13">
    <w:name w:val="Без интервала1"/>
    <w:qFormat/>
    <w:rsid w:val="004A521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4A5216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4A521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7">
    <w:name w:val="font7"/>
    <w:basedOn w:val="a"/>
    <w:rsid w:val="004A521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8">
    <w:name w:val="font8"/>
    <w:basedOn w:val="a"/>
    <w:rsid w:val="004A5216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7">
    <w:name w:val="xl67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4A5216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69">
    <w:name w:val="xl69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1">
    <w:name w:val="xl71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4A5216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73">
    <w:name w:val="xl73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4A52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4A52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4A52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0">
    <w:name w:val="xl80"/>
    <w:basedOn w:val="a"/>
    <w:rsid w:val="004A52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4A5216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82">
    <w:name w:val="xl82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4A5216"/>
    <w:pPr>
      <w:pBdr>
        <w:top w:val="single" w:sz="8" w:space="0" w:color="auto"/>
        <w:left w:val="single" w:sz="8" w:space="9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84">
    <w:name w:val="xl84"/>
    <w:basedOn w:val="a"/>
    <w:rsid w:val="004A5216"/>
    <w:pPr>
      <w:pBdr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85">
    <w:name w:val="xl85"/>
    <w:basedOn w:val="a"/>
    <w:rsid w:val="004A52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4A5216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400" w:firstLine="400"/>
      <w:textAlignment w:val="top"/>
    </w:pPr>
  </w:style>
  <w:style w:type="paragraph" w:customStyle="1" w:styleId="xl87">
    <w:name w:val="xl87"/>
    <w:basedOn w:val="a"/>
    <w:rsid w:val="004A5216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500" w:firstLine="500"/>
      <w:textAlignment w:val="top"/>
    </w:pPr>
  </w:style>
  <w:style w:type="paragraph" w:customStyle="1" w:styleId="xl88">
    <w:name w:val="xl88"/>
    <w:basedOn w:val="a"/>
    <w:rsid w:val="004A52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4A5216"/>
    <w:pPr>
      <w:pBdr>
        <w:top w:val="single" w:sz="8" w:space="0" w:color="auto"/>
        <w:left w:val="single" w:sz="8" w:space="27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300" w:firstLine="300"/>
      <w:textAlignment w:val="top"/>
    </w:pPr>
  </w:style>
  <w:style w:type="paragraph" w:customStyle="1" w:styleId="xl90">
    <w:name w:val="xl90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4A5216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400" w:firstLine="400"/>
      <w:textAlignment w:val="top"/>
    </w:pPr>
  </w:style>
  <w:style w:type="paragraph" w:customStyle="1" w:styleId="xl93">
    <w:name w:val="xl93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4A5216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400" w:firstLine="400"/>
      <w:textAlignment w:val="top"/>
    </w:pPr>
  </w:style>
  <w:style w:type="paragraph" w:customStyle="1" w:styleId="xl95">
    <w:name w:val="xl95"/>
    <w:basedOn w:val="a"/>
    <w:rsid w:val="004A52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4A5216"/>
    <w:pPr>
      <w:pBdr>
        <w:top w:val="single" w:sz="8" w:space="0" w:color="auto"/>
        <w:left w:val="single" w:sz="8" w:space="31" w:color="auto"/>
        <w:right w:val="single" w:sz="8" w:space="0" w:color="auto"/>
      </w:pBdr>
      <w:spacing w:before="100" w:beforeAutospacing="1" w:after="100" w:afterAutospacing="1"/>
      <w:ind w:firstLineChars="400" w:firstLine="400"/>
      <w:textAlignment w:val="top"/>
    </w:pPr>
  </w:style>
  <w:style w:type="paragraph" w:customStyle="1" w:styleId="xl97">
    <w:name w:val="xl97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4A5216"/>
    <w:pPr>
      <w:pBdr>
        <w:top w:val="single" w:sz="8" w:space="0" w:color="auto"/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400" w:firstLine="400"/>
      <w:textAlignment w:val="top"/>
    </w:pPr>
  </w:style>
  <w:style w:type="paragraph" w:customStyle="1" w:styleId="xl99">
    <w:name w:val="xl99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0">
    <w:name w:val="xl100"/>
    <w:basedOn w:val="a"/>
    <w:rsid w:val="004A52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4A52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4A52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4A52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4A52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4A52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4A52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4A52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4A52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4A52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4A52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4A52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4A52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4A52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4A52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4A52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4A52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4A52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4A52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4A52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4A52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4A52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4A52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4A52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4A52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4A52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4A52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4A52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"/>
    <w:rsid w:val="004A52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4A52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4A52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4A52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4A52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4A52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4A52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8">
    <w:name w:val="xl148"/>
    <w:basedOn w:val="a"/>
    <w:rsid w:val="004A52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4A52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4A52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4A52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52">
    <w:name w:val="xl152"/>
    <w:basedOn w:val="a"/>
    <w:rsid w:val="004A52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3">
    <w:name w:val="xl153"/>
    <w:basedOn w:val="a"/>
    <w:rsid w:val="004A52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4">
    <w:name w:val="xl154"/>
    <w:basedOn w:val="a"/>
    <w:rsid w:val="004A52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character" w:customStyle="1" w:styleId="14">
    <w:name w:val="Нижний колонтитул Знак1"/>
    <w:rsid w:val="004A5216"/>
    <w:rPr>
      <w:rFonts w:cs="Times New Roman"/>
    </w:rPr>
  </w:style>
  <w:style w:type="paragraph" w:customStyle="1" w:styleId="nt">
    <w:name w:val="nt"/>
    <w:basedOn w:val="a"/>
    <w:rsid w:val="004A5216"/>
    <w:pPr>
      <w:ind w:left="567" w:right="567" w:hanging="567"/>
      <w:jc w:val="both"/>
    </w:pPr>
    <w:rPr>
      <w:i/>
      <w:iCs/>
      <w:color w:val="663300"/>
      <w:sz w:val="20"/>
      <w:szCs w:val="20"/>
    </w:rPr>
  </w:style>
  <w:style w:type="paragraph" w:styleId="HTML">
    <w:name w:val="HTML Preformatted"/>
    <w:basedOn w:val="a"/>
    <w:link w:val="HTML0"/>
    <w:rsid w:val="004A5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A521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Основной текст_"/>
    <w:link w:val="35"/>
    <w:locked/>
    <w:rsid w:val="004A5216"/>
    <w:rPr>
      <w:sz w:val="24"/>
      <w:szCs w:val="24"/>
      <w:shd w:val="clear" w:color="auto" w:fill="FFFFFF"/>
    </w:rPr>
  </w:style>
  <w:style w:type="paragraph" w:customStyle="1" w:styleId="35">
    <w:name w:val="Основной текст3"/>
    <w:basedOn w:val="a"/>
    <w:link w:val="aff3"/>
    <w:rsid w:val="004A5216"/>
    <w:pPr>
      <w:shd w:val="clear" w:color="auto" w:fill="FFFFFF"/>
      <w:spacing w:line="307" w:lineRule="exact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aff4">
    <w:name w:val="Подпись к картинке_"/>
    <w:link w:val="aff5"/>
    <w:locked/>
    <w:rsid w:val="004A5216"/>
    <w:rPr>
      <w:sz w:val="26"/>
      <w:szCs w:val="26"/>
      <w:shd w:val="clear" w:color="auto" w:fill="FFFFFF"/>
    </w:rPr>
  </w:style>
  <w:style w:type="paragraph" w:customStyle="1" w:styleId="aff5">
    <w:name w:val="Подпись к картинке"/>
    <w:basedOn w:val="a"/>
    <w:link w:val="aff4"/>
    <w:rsid w:val="004A521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Default">
    <w:name w:val="Default"/>
    <w:rsid w:val="004A52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u">
    <w:name w:val="cu"/>
    <w:basedOn w:val="a"/>
    <w:rsid w:val="004A5216"/>
    <w:pPr>
      <w:spacing w:before="45"/>
      <w:ind w:left="1134" w:right="567" w:hanging="567"/>
      <w:jc w:val="both"/>
    </w:pPr>
    <w:rPr>
      <w:sz w:val="20"/>
      <w:szCs w:val="20"/>
    </w:rPr>
  </w:style>
  <w:style w:type="paragraph" w:customStyle="1" w:styleId="cut">
    <w:name w:val="cut"/>
    <w:basedOn w:val="a"/>
    <w:rsid w:val="004A5216"/>
    <w:pPr>
      <w:ind w:left="567" w:right="567" w:firstLine="567"/>
      <w:jc w:val="center"/>
    </w:pPr>
    <w:rPr>
      <w:b/>
      <w:bCs/>
      <w:sz w:val="20"/>
      <w:szCs w:val="20"/>
    </w:rPr>
  </w:style>
  <w:style w:type="paragraph" w:customStyle="1" w:styleId="sm">
    <w:name w:val="sm"/>
    <w:basedOn w:val="a"/>
    <w:rsid w:val="004A5216"/>
    <w:pPr>
      <w:ind w:firstLine="567"/>
    </w:pPr>
    <w:rPr>
      <w:b/>
      <w:bCs/>
      <w:sz w:val="20"/>
      <w:szCs w:val="20"/>
    </w:rPr>
  </w:style>
  <w:style w:type="paragraph" w:customStyle="1" w:styleId="js">
    <w:name w:val="js"/>
    <w:basedOn w:val="a"/>
    <w:rsid w:val="004A5216"/>
    <w:pPr>
      <w:jc w:val="both"/>
    </w:pPr>
  </w:style>
  <w:style w:type="paragraph" w:customStyle="1" w:styleId="forma">
    <w:name w:val="forma"/>
    <w:basedOn w:val="a"/>
    <w:rsid w:val="004A5216"/>
    <w:pPr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BalloonTextChar1">
    <w:name w:val="Balloon Text Char1"/>
    <w:rsid w:val="004A5216"/>
    <w:rPr>
      <w:rFonts w:ascii="Tahoma" w:hAnsi="Tahoma" w:cs="Tahoma"/>
      <w:sz w:val="16"/>
      <w:szCs w:val="16"/>
    </w:rPr>
  </w:style>
  <w:style w:type="character" w:customStyle="1" w:styleId="BodyTextChar1">
    <w:name w:val="Body Text Char1"/>
    <w:rsid w:val="004A5216"/>
    <w:rPr>
      <w:rFonts w:cs="Times New Roman"/>
    </w:rPr>
  </w:style>
  <w:style w:type="paragraph" w:customStyle="1" w:styleId="CharChar1">
    <w:name w:val="Знак Знак Char Char Знак1"/>
    <w:basedOn w:val="a"/>
    <w:rsid w:val="004A5216"/>
    <w:pPr>
      <w:spacing w:after="160" w:line="240" w:lineRule="exact"/>
    </w:pPr>
    <w:rPr>
      <w:rFonts w:ascii="Arial" w:eastAsia="Batang" w:hAnsi="Arial" w:cs="Arial"/>
      <w:sz w:val="20"/>
      <w:szCs w:val="20"/>
      <w:lang w:eastAsia="en-US"/>
    </w:rPr>
  </w:style>
  <w:style w:type="paragraph" w:customStyle="1" w:styleId="msonormalcxspmiddle">
    <w:name w:val="msonormalcxspmiddle"/>
    <w:basedOn w:val="a"/>
    <w:rsid w:val="004A5216"/>
    <w:pPr>
      <w:spacing w:before="100" w:beforeAutospacing="1" w:after="100" w:afterAutospacing="1"/>
    </w:pPr>
  </w:style>
  <w:style w:type="paragraph" w:customStyle="1" w:styleId="15">
    <w:name w:val="Знак Знак1"/>
    <w:basedOn w:val="a"/>
    <w:rsid w:val="004A5216"/>
    <w:pPr>
      <w:spacing w:after="160" w:line="240" w:lineRule="exact"/>
    </w:pPr>
    <w:rPr>
      <w:rFonts w:ascii="Arial" w:eastAsia="Batang" w:hAnsi="Arial" w:cs="Arial"/>
      <w:sz w:val="20"/>
      <w:szCs w:val="20"/>
      <w:lang w:eastAsia="en-US"/>
    </w:rPr>
  </w:style>
  <w:style w:type="character" w:customStyle="1" w:styleId="docred">
    <w:name w:val="doc_red"/>
    <w:rsid w:val="004A5216"/>
  </w:style>
  <w:style w:type="character" w:customStyle="1" w:styleId="docblue0">
    <w:name w:val="docblue"/>
    <w:rsid w:val="004A5216"/>
    <w:rPr>
      <w:rFonts w:cs="Times New Roman"/>
    </w:rPr>
  </w:style>
  <w:style w:type="character" w:styleId="aff6">
    <w:name w:val="FollowedHyperlink"/>
    <w:uiPriority w:val="99"/>
    <w:rsid w:val="004A5216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rsid w:val="004A5216"/>
    <w:pPr>
      <w:spacing w:before="100" w:beforeAutospacing="1" w:after="100" w:afterAutospacing="1"/>
    </w:pPr>
    <w:rPr>
      <w:lang w:val="ro-MD" w:eastAsia="ro-MD"/>
    </w:rPr>
  </w:style>
  <w:style w:type="paragraph" w:customStyle="1" w:styleId="xl63">
    <w:name w:val="xl63"/>
    <w:basedOn w:val="a"/>
    <w:rsid w:val="004A5216"/>
    <w:pPr>
      <w:spacing w:before="100" w:beforeAutospacing="1" w:after="100" w:afterAutospacing="1"/>
    </w:pPr>
    <w:rPr>
      <w:lang w:val="ro-MD" w:eastAsia="ro-MD"/>
    </w:rPr>
  </w:style>
  <w:style w:type="paragraph" w:customStyle="1" w:styleId="xl64">
    <w:name w:val="xl64"/>
    <w:basedOn w:val="a"/>
    <w:rsid w:val="004A5216"/>
    <w:pPr>
      <w:spacing w:before="100" w:beforeAutospacing="1" w:after="100" w:afterAutospacing="1"/>
      <w:jc w:val="center"/>
      <w:textAlignment w:val="center"/>
    </w:pPr>
    <w:rPr>
      <w:lang w:val="ro-MD" w:eastAsia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1D09B-BEF8-45D2-82F2-5288FFFA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8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Grecu-Stavilă</dc:creator>
  <cp:lastModifiedBy>Rita Munteanu</cp:lastModifiedBy>
  <cp:revision>24</cp:revision>
  <cp:lastPrinted>2024-05-27T10:34:00Z</cp:lastPrinted>
  <dcterms:created xsi:type="dcterms:W3CDTF">2024-04-26T06:36:00Z</dcterms:created>
  <dcterms:modified xsi:type="dcterms:W3CDTF">2024-05-27T10:35:00Z</dcterms:modified>
</cp:coreProperties>
</file>