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E3060" w14:textId="77777777" w:rsidR="00730FEE" w:rsidRPr="009C0F8C" w:rsidRDefault="00730FEE" w:rsidP="00E25218">
      <w:pPr>
        <w:rPr>
          <w:rStyle w:val="Emphasis"/>
          <w:lang w:val="ro-MD"/>
        </w:rPr>
      </w:pPr>
    </w:p>
    <w:p w14:paraId="46E2043E" w14:textId="20CD0D8F" w:rsidR="009B2259" w:rsidRDefault="009B2259" w:rsidP="009B2259">
      <w:pPr>
        <w:ind w:firstLine="0"/>
        <w:jc w:val="center"/>
        <w:rPr>
          <w:b/>
          <w:bCs/>
          <w:sz w:val="28"/>
          <w:szCs w:val="28"/>
          <w:lang w:val="ro-MD" w:eastAsia="ru-RU"/>
        </w:rPr>
      </w:pPr>
      <w:r w:rsidRPr="009C0F8C">
        <w:rPr>
          <w:b/>
          <w:bCs/>
          <w:sz w:val="28"/>
          <w:szCs w:val="28"/>
          <w:lang w:val="ro-MD" w:eastAsia="ru-RU"/>
        </w:rPr>
        <w:t xml:space="preserve">Pentru modificarea </w:t>
      </w:r>
      <w:r w:rsidR="00A7763D">
        <w:rPr>
          <w:b/>
          <w:bCs/>
          <w:sz w:val="28"/>
          <w:szCs w:val="28"/>
          <w:lang w:val="ro-MD" w:eastAsia="ru-RU"/>
        </w:rPr>
        <w:t>unor hotărâri ale Guvernului</w:t>
      </w:r>
    </w:p>
    <w:p w14:paraId="758DEC7B" w14:textId="38E34AC4" w:rsidR="00A7763D" w:rsidRPr="00A7763D" w:rsidRDefault="00A7763D" w:rsidP="009B2259">
      <w:pPr>
        <w:ind w:firstLine="0"/>
        <w:jc w:val="center"/>
        <w:rPr>
          <w:i/>
          <w:iCs/>
          <w:sz w:val="28"/>
          <w:szCs w:val="28"/>
          <w:lang w:val="ro-MD" w:eastAsia="ru-RU"/>
        </w:rPr>
      </w:pPr>
      <w:r w:rsidRPr="00A7763D">
        <w:rPr>
          <w:i/>
          <w:iCs/>
          <w:sz w:val="28"/>
          <w:szCs w:val="28"/>
          <w:lang w:val="ro-MD" w:eastAsia="ru-RU"/>
        </w:rPr>
        <w:t>(consolidarea și eficientizarea Ministerului Educației și Cercetării)</w:t>
      </w:r>
    </w:p>
    <w:p w14:paraId="7D46FA4B" w14:textId="77777777" w:rsidR="00730FEE" w:rsidRPr="009C0F8C" w:rsidRDefault="00730FEE" w:rsidP="009B225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D" w:eastAsia="ro-RO"/>
        </w:rPr>
      </w:pPr>
      <w:r w:rsidRPr="009C0F8C">
        <w:rPr>
          <w:b/>
          <w:bCs/>
          <w:sz w:val="28"/>
          <w:szCs w:val="28"/>
          <w:lang w:val="ro-MD"/>
        </w:rPr>
        <w:t>------------------------------------------------------------</w:t>
      </w:r>
    </w:p>
    <w:p w14:paraId="26FD19CA" w14:textId="77777777" w:rsidR="00730FEE" w:rsidRPr="009C0F8C" w:rsidRDefault="00730FEE" w:rsidP="009B225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MD" w:eastAsia="ro-RO"/>
        </w:rPr>
      </w:pPr>
    </w:p>
    <w:p w14:paraId="49BB34A8" w14:textId="45579064" w:rsidR="009B2259" w:rsidRPr="009C0F8C" w:rsidRDefault="009B2259" w:rsidP="009B2259">
      <w:pPr>
        <w:rPr>
          <w:sz w:val="28"/>
          <w:szCs w:val="28"/>
          <w:lang w:val="ro-MD"/>
        </w:rPr>
      </w:pPr>
      <w:r w:rsidRPr="009C0F8C">
        <w:rPr>
          <w:sz w:val="28"/>
          <w:szCs w:val="28"/>
          <w:lang w:val="ro-MD"/>
        </w:rPr>
        <w:t xml:space="preserve">În temeiul art. 7 lit. b) din </w:t>
      </w:r>
      <w:r w:rsidR="002C2DA6" w:rsidRPr="009C0F8C">
        <w:rPr>
          <w:sz w:val="28"/>
          <w:szCs w:val="28"/>
          <w:lang w:val="ro-MD"/>
        </w:rPr>
        <w:t>„</w:t>
      </w:r>
      <w:r w:rsidRPr="009C0F8C">
        <w:rPr>
          <w:sz w:val="28"/>
          <w:szCs w:val="28"/>
          <w:lang w:val="ro-MD"/>
        </w:rPr>
        <w:t>Legea nr. 136/2017 cu privire la Guvern (Monitorul Oficial al Republicii Moldova, 2017, nr. 252, art. 412), cu modificările ulterioare,</w:t>
      </w:r>
      <w:r w:rsidRPr="009C0F8C">
        <w:rPr>
          <w:sz w:val="28"/>
          <w:szCs w:val="28"/>
          <w:lang w:val="ro-MD" w:eastAsia="ru-RU"/>
        </w:rPr>
        <w:t xml:space="preserve"> </w:t>
      </w:r>
      <w:r w:rsidR="00730FEE" w:rsidRPr="009C0F8C">
        <w:rPr>
          <w:sz w:val="28"/>
          <w:szCs w:val="28"/>
          <w:lang w:val="ro-MD"/>
        </w:rPr>
        <w:t>Guvernul HOTĂRĂȘTE:</w:t>
      </w:r>
    </w:p>
    <w:p w14:paraId="0261DD44" w14:textId="77777777" w:rsidR="009B2259" w:rsidRPr="009C0F8C" w:rsidRDefault="009B2259" w:rsidP="009B2259">
      <w:pPr>
        <w:rPr>
          <w:sz w:val="28"/>
          <w:szCs w:val="28"/>
          <w:lang w:val="ro-MD"/>
        </w:rPr>
      </w:pPr>
    </w:p>
    <w:p w14:paraId="0B8595E4" w14:textId="07F19138" w:rsidR="009B2259" w:rsidRPr="009C0F8C" w:rsidRDefault="009B2259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b/>
          <w:bCs/>
          <w:sz w:val="28"/>
          <w:szCs w:val="28"/>
          <w:lang w:val="ro-MD"/>
        </w:rPr>
        <w:t>1.</w:t>
      </w:r>
      <w:r w:rsidRPr="009C0F8C">
        <w:rPr>
          <w:sz w:val="28"/>
          <w:szCs w:val="28"/>
          <w:lang w:val="ro-MD"/>
        </w:rPr>
        <w:t xml:space="preserve"> 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Hotărârea Guvernului nr. 72/2015 pentru aprobarea Regulamentului privind organizarea şi </w:t>
      </w:r>
      <w:r w:rsidR="009C0F8C" w:rsidRPr="009C0F8C">
        <w:rPr>
          <w:rFonts w:eastAsia="Calibri"/>
          <w:sz w:val="28"/>
          <w:szCs w:val="28"/>
          <w:shd w:val="clear" w:color="auto" w:fill="FFFFFF"/>
          <w:lang w:val="ro-MD"/>
        </w:rPr>
        <w:t>funcționarea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Agenției Naționale pentru Curriculum şi Evaluare, structurii şi efectivului-limită ale acesteia (Monitorul Oficial al Republicii Moldova, 2015, nr. 59-66, art. 94), </w:t>
      </w:r>
      <w:r w:rsidR="002C2DA6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cu modificările ulterioare, 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se modifică</w:t>
      </w:r>
      <w:r w:rsidR="002C2DA6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după cum 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urmează:</w:t>
      </w:r>
    </w:p>
    <w:p w14:paraId="485A6976" w14:textId="77777777" w:rsidR="009B2259" w:rsidRPr="009C0F8C" w:rsidRDefault="009B2259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0EC293DE" w14:textId="25C96DE8" w:rsidR="00EB56DE" w:rsidRPr="009C0F8C" w:rsidRDefault="009B2259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1)</w:t>
      </w:r>
      <w:r w:rsidR="00EB56DE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în hotărâre:</w:t>
      </w:r>
    </w:p>
    <w:p w14:paraId="4BEDF899" w14:textId="07BD61F0" w:rsidR="009B2259" w:rsidRPr="009C0F8C" w:rsidRDefault="009B2259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0B5318" w:rsidRPr="009C0F8C">
        <w:rPr>
          <w:rFonts w:eastAsia="Calibri"/>
          <w:sz w:val="28"/>
          <w:szCs w:val="28"/>
          <w:shd w:val="clear" w:color="auto" w:fill="FFFFFF"/>
          <w:lang w:val="ro-MD"/>
        </w:rPr>
        <w:t>l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a punctul 3</w:t>
      </w:r>
      <w:r w:rsidR="00EB56DE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, 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cifrele „34” se substituie cu cifrele „38;</w:t>
      </w:r>
    </w:p>
    <w:p w14:paraId="2EAC8DDC" w14:textId="77777777" w:rsidR="009B2259" w:rsidRPr="009C0F8C" w:rsidRDefault="009B2259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4B0562EF" w14:textId="7DEA1067" w:rsidR="00EB56DE" w:rsidRDefault="00EB56DE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2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) </w:t>
      </w:r>
      <w:r w:rsidRPr="009C0F8C">
        <w:rPr>
          <w:rFonts w:eastAsia="Calibri"/>
          <w:sz w:val="28"/>
          <w:szCs w:val="28"/>
          <w:lang w:val="ro-MD"/>
        </w:rPr>
        <w:t>în</w:t>
      </w:r>
      <w:r w:rsidR="009B2259" w:rsidRPr="009C0F8C">
        <w:rPr>
          <w:rFonts w:eastAsia="Calibri"/>
          <w:sz w:val="28"/>
          <w:szCs w:val="28"/>
          <w:lang w:val="ro-MD"/>
        </w:rPr>
        <w:t xml:space="preserve"> anexa nr.</w:t>
      </w:r>
      <w:r w:rsidRPr="009C0F8C">
        <w:rPr>
          <w:rFonts w:eastAsia="Calibri"/>
          <w:sz w:val="28"/>
          <w:szCs w:val="28"/>
          <w:lang w:val="ro-MD"/>
        </w:rPr>
        <w:t xml:space="preserve"> </w:t>
      </w:r>
      <w:r w:rsidR="009B2259" w:rsidRPr="009C0F8C">
        <w:rPr>
          <w:rFonts w:eastAsia="Calibri"/>
          <w:sz w:val="28"/>
          <w:szCs w:val="28"/>
          <w:lang w:val="ro-MD"/>
        </w:rPr>
        <w:t>1</w:t>
      </w:r>
      <w:r w:rsidRPr="009C0F8C">
        <w:rPr>
          <w:rFonts w:eastAsia="Calibri"/>
          <w:sz w:val="28"/>
          <w:szCs w:val="28"/>
          <w:lang w:val="ro-MD"/>
        </w:rPr>
        <w:t>:</w:t>
      </w:r>
      <w:r w:rsidR="009B2259" w:rsidRPr="009C0F8C">
        <w:rPr>
          <w:rFonts w:eastAsia="Calibri"/>
          <w:sz w:val="28"/>
          <w:szCs w:val="28"/>
          <w:lang w:val="ro-MD"/>
        </w:rPr>
        <w:t xml:space="preserve"> </w:t>
      </w:r>
    </w:p>
    <w:p w14:paraId="33B6D308" w14:textId="77777777" w:rsidR="00DF190C" w:rsidRPr="009C0F8C" w:rsidRDefault="00DF190C" w:rsidP="00DF190C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punctul 4 se va completa cu următoarele cuvinte </w:t>
      </w:r>
      <w:r w:rsidRPr="00A7763D">
        <w:rPr>
          <w:sz w:val="28"/>
          <w:szCs w:val="28"/>
          <w:lang w:val="ro-MD"/>
        </w:rPr>
        <w:t>„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asigurarea calității și acreditării instituțiilor de învățământ general”;</w:t>
      </w:r>
    </w:p>
    <w:p w14:paraId="6026B844" w14:textId="77777777" w:rsidR="00A7763D" w:rsidRDefault="00A7763D" w:rsidP="009B2259">
      <w:pPr>
        <w:rPr>
          <w:rFonts w:eastAsia="Calibri"/>
          <w:sz w:val="28"/>
          <w:szCs w:val="28"/>
          <w:lang w:val="ro-MD"/>
        </w:rPr>
      </w:pPr>
    </w:p>
    <w:p w14:paraId="3FE6295B" w14:textId="0E8D5C9D" w:rsidR="00EB56DE" w:rsidRPr="009C0F8C" w:rsidRDefault="00EB56DE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 xml:space="preserve">punctul 6 </w:t>
      </w:r>
      <w:r w:rsidR="009B2259" w:rsidRPr="009C0F8C">
        <w:rPr>
          <w:rFonts w:eastAsia="Calibri"/>
          <w:sz w:val="28"/>
          <w:szCs w:val="28"/>
          <w:lang w:val="ro-MD"/>
        </w:rPr>
        <w:t>se completează cu alineat</w:t>
      </w:r>
      <w:r w:rsidRPr="009C0F8C">
        <w:rPr>
          <w:rFonts w:eastAsia="Calibri"/>
          <w:sz w:val="28"/>
          <w:szCs w:val="28"/>
          <w:lang w:val="ro-MD"/>
        </w:rPr>
        <w:t>ul</w:t>
      </w:r>
      <w:r w:rsidR="009B2259" w:rsidRPr="009C0F8C">
        <w:rPr>
          <w:rFonts w:eastAsia="Calibri"/>
          <w:sz w:val="28"/>
          <w:szCs w:val="28"/>
          <w:lang w:val="ro-MD"/>
        </w:rPr>
        <w:t xml:space="preserve"> 4) </w:t>
      </w:r>
      <w:r w:rsidRPr="009C0F8C">
        <w:rPr>
          <w:rFonts w:eastAsia="Calibri"/>
          <w:sz w:val="28"/>
          <w:szCs w:val="28"/>
          <w:lang w:val="ro-MD"/>
        </w:rPr>
        <w:t>cu următorul cuprins:</w:t>
      </w:r>
    </w:p>
    <w:p w14:paraId="1060C10A" w14:textId="596BAAC9" w:rsidR="009B2259" w:rsidRPr="009C0F8C" w:rsidRDefault="00EB56DE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„</w:t>
      </w:r>
      <w:r w:rsidRPr="009C0F8C">
        <w:rPr>
          <w:rFonts w:eastAsia="Calibri"/>
          <w:i/>
          <w:iCs/>
          <w:sz w:val="28"/>
          <w:szCs w:val="28"/>
          <w:lang w:val="ro-MD"/>
        </w:rPr>
        <w:t>4)</w:t>
      </w:r>
      <w:r w:rsidRPr="009C0F8C">
        <w:rPr>
          <w:rFonts w:eastAsia="Calibri"/>
          <w:sz w:val="28"/>
          <w:szCs w:val="28"/>
          <w:lang w:val="ro-MD"/>
        </w:rPr>
        <w:t xml:space="preserve"> </w:t>
      </w:r>
      <w:r w:rsidR="009B2259" w:rsidRPr="009C0F8C">
        <w:rPr>
          <w:rFonts w:eastAsia="Calibri"/>
          <w:i/>
          <w:iCs/>
          <w:sz w:val="28"/>
          <w:szCs w:val="28"/>
          <w:lang w:val="ro-MD"/>
        </w:rPr>
        <w:t>în domeniul acreditării instituțiilor de învățământ general</w:t>
      </w:r>
      <w:r w:rsidRPr="009C0F8C">
        <w:rPr>
          <w:rFonts w:eastAsia="Calibri"/>
          <w:sz w:val="28"/>
          <w:szCs w:val="28"/>
          <w:lang w:val="ro-MD"/>
        </w:rPr>
        <w:t>:</w:t>
      </w:r>
    </w:p>
    <w:p w14:paraId="276B057E" w14:textId="77777777" w:rsidR="00495EDE" w:rsidRPr="009C0F8C" w:rsidRDefault="009B2259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a) asigurarea calității în învățământul general;</w:t>
      </w:r>
    </w:p>
    <w:p w14:paraId="6CE69468" w14:textId="77777777" w:rsidR="00495EDE" w:rsidRPr="009C0F8C" w:rsidRDefault="00495EDE" w:rsidP="00495EDE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b) </w:t>
      </w:r>
      <w:r w:rsidR="009B2259" w:rsidRPr="009C0F8C">
        <w:rPr>
          <w:rFonts w:eastAsia="Calibri"/>
          <w:sz w:val="28"/>
          <w:szCs w:val="28"/>
          <w:lang w:val="ro-MD"/>
        </w:rPr>
        <w:t>elaborarea și prezentarea spre aprobare Ministerului Educației și Cercetării a metodologiilor necesare realizării funcției de asigurare a calității în învățămîntul general;</w:t>
      </w:r>
    </w:p>
    <w:p w14:paraId="3EE782F4" w14:textId="77777777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 xml:space="preserve">c) </w:t>
      </w:r>
      <w:r w:rsidR="009B2259" w:rsidRPr="009C0F8C">
        <w:rPr>
          <w:sz w:val="28"/>
          <w:szCs w:val="28"/>
          <w:lang w:val="ro-MD" w:eastAsia="ru-RU"/>
        </w:rPr>
        <w:t>evaluarea instituțiilor de învățământ general;</w:t>
      </w:r>
    </w:p>
    <w:p w14:paraId="2FA81BB6" w14:textId="685CD401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d) 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>acreditarea instituțiilor din învățământul general</w:t>
      </w:r>
      <w:r w:rsidR="00EB56DE" w:rsidRPr="009C0F8C">
        <w:rPr>
          <w:rFonts w:eastAsia="Calibri"/>
          <w:sz w:val="28"/>
          <w:szCs w:val="28"/>
          <w:shd w:val="clear" w:color="auto" w:fill="FFFFFF"/>
          <w:lang w:val="ro-MD"/>
        </w:rPr>
        <w:t>.”</w:t>
      </w:r>
    </w:p>
    <w:p w14:paraId="19E357D3" w14:textId="77777777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4923F32C" w14:textId="31A52A92" w:rsidR="00EB56DE" w:rsidRPr="009C0F8C" w:rsidRDefault="00495EDE" w:rsidP="00495EDE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0B5318" w:rsidRPr="009C0F8C">
        <w:rPr>
          <w:rFonts w:eastAsia="Calibri"/>
          <w:sz w:val="28"/>
          <w:szCs w:val="28"/>
          <w:lang w:val="ro-MD"/>
        </w:rPr>
        <w:t>p</w:t>
      </w:r>
      <w:r w:rsidR="009B2259" w:rsidRPr="009C0F8C">
        <w:rPr>
          <w:rFonts w:eastAsia="Calibri"/>
          <w:sz w:val="28"/>
          <w:szCs w:val="28"/>
          <w:lang w:val="ro-MD"/>
        </w:rPr>
        <w:t>unctul 10 se completează cu alineat</w:t>
      </w:r>
      <w:r w:rsidR="00EB56DE" w:rsidRPr="009C0F8C">
        <w:rPr>
          <w:rFonts w:eastAsia="Calibri"/>
          <w:sz w:val="28"/>
          <w:szCs w:val="28"/>
          <w:lang w:val="ro-MD"/>
        </w:rPr>
        <w:t>ul 10</w:t>
      </w:r>
      <w:r w:rsidR="00E54C6D" w:rsidRPr="009C0F8C">
        <w:rPr>
          <w:rFonts w:eastAsia="Calibri"/>
          <w:sz w:val="28"/>
          <w:szCs w:val="28"/>
          <w:lang w:val="ro-MD"/>
        </w:rPr>
        <w:t xml:space="preserve"> cu următorul cuprins</w:t>
      </w:r>
      <w:r w:rsidR="00EB56DE" w:rsidRPr="009C0F8C">
        <w:rPr>
          <w:rFonts w:eastAsia="Calibri"/>
          <w:sz w:val="28"/>
          <w:szCs w:val="28"/>
          <w:lang w:val="ro-MD"/>
        </w:rPr>
        <w:t>:</w:t>
      </w:r>
    </w:p>
    <w:p w14:paraId="625FFE69" w14:textId="218451C2" w:rsidR="00495EDE" w:rsidRPr="009C0F8C" w:rsidRDefault="00EB56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„</w:t>
      </w:r>
      <w:r w:rsidR="009B2259" w:rsidRPr="009C0F8C">
        <w:rPr>
          <w:rFonts w:eastAsia="Calibri"/>
          <w:sz w:val="28"/>
          <w:szCs w:val="28"/>
          <w:lang w:val="ro-MD"/>
        </w:rPr>
        <w:t>10) organizează sistemul de control intern managerial”;</w:t>
      </w:r>
    </w:p>
    <w:p w14:paraId="519418D6" w14:textId="77777777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75532D85" w14:textId="74FAC228" w:rsidR="00EB56DE" w:rsidRPr="009C0F8C" w:rsidRDefault="00EB56DE" w:rsidP="00495EDE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3) </w:t>
      </w:r>
      <w:r w:rsidR="000B5318" w:rsidRPr="009C0F8C">
        <w:rPr>
          <w:rFonts w:eastAsia="Calibri"/>
          <w:sz w:val="28"/>
          <w:szCs w:val="28"/>
          <w:shd w:val="clear" w:color="auto" w:fill="FFFFFF"/>
          <w:lang w:val="ro-MD"/>
        </w:rPr>
        <w:t>a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>nexa nr</w:t>
      </w:r>
      <w:r w:rsidR="009B2259" w:rsidRPr="009C0F8C">
        <w:rPr>
          <w:rFonts w:eastAsia="Calibri"/>
          <w:sz w:val="28"/>
          <w:szCs w:val="28"/>
          <w:lang w:val="ro-MD"/>
        </w:rPr>
        <w:t>.</w:t>
      </w:r>
      <w:r w:rsidR="000B5318" w:rsidRPr="009C0F8C">
        <w:rPr>
          <w:rFonts w:eastAsia="Calibri"/>
          <w:sz w:val="28"/>
          <w:szCs w:val="28"/>
          <w:lang w:val="ro-MD"/>
        </w:rPr>
        <w:t xml:space="preserve"> </w:t>
      </w:r>
      <w:r w:rsidR="009B2259" w:rsidRPr="009C0F8C">
        <w:rPr>
          <w:rFonts w:eastAsia="Calibri"/>
          <w:sz w:val="28"/>
          <w:szCs w:val="28"/>
          <w:lang w:val="ro-MD"/>
        </w:rPr>
        <w:t>2 se completează</w:t>
      </w:r>
      <w:r w:rsidRPr="009C0F8C">
        <w:rPr>
          <w:rFonts w:eastAsia="Calibri"/>
          <w:sz w:val="28"/>
          <w:szCs w:val="28"/>
          <w:lang w:val="ro-MD"/>
        </w:rPr>
        <w:t xml:space="preserve"> </w:t>
      </w:r>
      <w:r w:rsidR="00E54C6D" w:rsidRPr="009C0F8C">
        <w:rPr>
          <w:rFonts w:eastAsia="Calibri"/>
          <w:sz w:val="28"/>
          <w:szCs w:val="28"/>
          <w:lang w:val="ro-MD"/>
        </w:rPr>
        <w:t xml:space="preserve">cu </w:t>
      </w:r>
      <w:r w:rsidRPr="009C0F8C">
        <w:rPr>
          <w:rFonts w:eastAsia="Calibri"/>
          <w:sz w:val="28"/>
          <w:szCs w:val="28"/>
          <w:lang w:val="ro-MD"/>
        </w:rPr>
        <w:t>poziția:</w:t>
      </w:r>
    </w:p>
    <w:p w14:paraId="06658B3A" w14:textId="6C415112" w:rsidR="00495EDE" w:rsidRPr="009C0F8C" w:rsidRDefault="00EB56DE" w:rsidP="00495EDE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„</w:t>
      </w:r>
      <w:r w:rsidR="009B2259" w:rsidRPr="009C0F8C">
        <w:rPr>
          <w:rFonts w:eastAsia="Calibri"/>
          <w:sz w:val="28"/>
          <w:szCs w:val="28"/>
          <w:lang w:val="ro-MD"/>
        </w:rPr>
        <w:t>Direcția acreditare învățământ general privat”.</w:t>
      </w:r>
    </w:p>
    <w:p w14:paraId="5203F8ED" w14:textId="77777777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62154100" w14:textId="38199BE6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b/>
          <w:bCs/>
          <w:sz w:val="28"/>
          <w:szCs w:val="28"/>
          <w:shd w:val="clear" w:color="auto" w:fill="FFFFFF"/>
          <w:lang w:val="ro-MD"/>
        </w:rPr>
        <w:t>2.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>Hotărârea Guvernului nr. 201/2018 cu privire la organizarea și funcționarea Agenției Naționale de Asigurare a Calității în Educație și Cercetare (Monitorul Oficial al Republicii Moldova, 2018, nr. 68-76, art. 232), cu modificările ulterioare, se modifică</w:t>
      </w:r>
      <w:r w:rsidR="00B35EB5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după cum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urmează:</w:t>
      </w:r>
    </w:p>
    <w:p w14:paraId="09B5280A" w14:textId="77777777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492C6B76" w14:textId="52F77C1B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1) </w:t>
      </w:r>
      <w:r w:rsidR="000B5318" w:rsidRPr="009C0F8C">
        <w:rPr>
          <w:rFonts w:eastAsia="Calibri"/>
          <w:sz w:val="28"/>
          <w:szCs w:val="28"/>
          <w:shd w:val="clear" w:color="auto" w:fill="FFFFFF"/>
          <w:lang w:val="ro-MD"/>
        </w:rPr>
        <w:t>l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a punctul 5 din </w:t>
      </w:r>
      <w:r w:rsidR="00B35EB5" w:rsidRPr="009C0F8C">
        <w:rPr>
          <w:rFonts w:eastAsia="Calibri"/>
          <w:sz w:val="28"/>
          <w:szCs w:val="28"/>
          <w:shd w:val="clear" w:color="auto" w:fill="FFFFFF"/>
          <w:lang w:val="ro-MD"/>
        </w:rPr>
        <w:t>h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>otărâr</w:t>
      </w:r>
      <w:r w:rsidR="00B35EB5" w:rsidRPr="009C0F8C">
        <w:rPr>
          <w:rFonts w:eastAsia="Calibri"/>
          <w:sz w:val="28"/>
          <w:szCs w:val="28"/>
          <w:shd w:val="clear" w:color="auto" w:fill="FFFFFF"/>
          <w:lang w:val="ro-MD"/>
        </w:rPr>
        <w:t>e</w:t>
      </w:r>
      <w:r w:rsidR="00E54C6D" w:rsidRPr="009C0F8C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cifrele „52” se substituie cu cifrele „39”</w:t>
      </w:r>
      <w:r w:rsidR="002C2DA6" w:rsidRPr="009C0F8C">
        <w:rPr>
          <w:rFonts w:eastAsia="Calibri"/>
          <w:sz w:val="28"/>
          <w:szCs w:val="28"/>
          <w:shd w:val="clear" w:color="auto" w:fill="FFFFFF"/>
          <w:lang w:val="ro-MD"/>
        </w:rPr>
        <w:t>;</w:t>
      </w:r>
    </w:p>
    <w:p w14:paraId="1090A4F7" w14:textId="77777777" w:rsidR="00495EDE" w:rsidRPr="009C0F8C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21B30E39" w14:textId="458F8E90" w:rsidR="00495EDE" w:rsidRPr="00A7763D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2)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în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anexa nr.</w:t>
      </w:r>
      <w:r w:rsidR="000B5318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1:</w:t>
      </w:r>
    </w:p>
    <w:p w14:paraId="2770E010" w14:textId="23BA4927" w:rsidR="00B35EB5" w:rsidRPr="00A7763D" w:rsidRDefault="00495EDE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a) 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>la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p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unctul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7 alineatul 1)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C65F4D" w:rsidRPr="00A7763D">
        <w:rPr>
          <w:rFonts w:eastAsia="Calibri"/>
          <w:sz w:val="28"/>
          <w:szCs w:val="28"/>
          <w:shd w:val="clear" w:color="auto" w:fill="FFFFFF"/>
          <w:lang w:val="ro-MD"/>
        </w:rPr>
        <w:t>textul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„general</w:t>
      </w:r>
      <w:r w:rsidR="00C65F4D" w:rsidRPr="00A7763D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>” se exclud</w:t>
      </w:r>
      <w:r w:rsidR="00C65F4D" w:rsidRPr="00A7763D">
        <w:rPr>
          <w:rFonts w:eastAsia="Calibri"/>
          <w:sz w:val="28"/>
          <w:szCs w:val="28"/>
          <w:shd w:val="clear" w:color="auto" w:fill="FFFFFF"/>
          <w:lang w:val="ro-MD"/>
        </w:rPr>
        <w:t>e</w:t>
      </w:r>
      <w:r w:rsidR="00B35EB5" w:rsidRPr="00A7763D">
        <w:rPr>
          <w:rFonts w:eastAsia="Calibri"/>
          <w:sz w:val="28"/>
          <w:szCs w:val="28"/>
          <w:shd w:val="clear" w:color="auto" w:fill="FFFFFF"/>
          <w:lang w:val="ro-MD"/>
        </w:rPr>
        <w:t>;</w:t>
      </w:r>
    </w:p>
    <w:p w14:paraId="6C0D2B01" w14:textId="45D8493C" w:rsidR="00B35EB5" w:rsidRPr="00A7763D" w:rsidRDefault="00B35EB5" w:rsidP="00B35EB5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b) la punctul 8 alineatul 1), textul „general,” se exclude;</w:t>
      </w:r>
    </w:p>
    <w:p w14:paraId="505654FF" w14:textId="3352E31F" w:rsidR="00495EDE" w:rsidRPr="00A7763D" w:rsidRDefault="00B35EB5" w:rsidP="00495EDE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c</w:t>
      </w:r>
      <w:r w:rsidR="00495EDE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)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la punctul 9,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alineatul 1)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se exclude;</w:t>
      </w:r>
    </w:p>
    <w:p w14:paraId="50FE8FBD" w14:textId="5D5E3F5A" w:rsidR="00B914F1" w:rsidRPr="00A7763D" w:rsidRDefault="00B35EB5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d</w:t>
      </w:r>
      <w:r w:rsidR="00495EDE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)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la punctul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25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alineatul 11)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se exclude;</w:t>
      </w:r>
    </w:p>
    <w:p w14:paraId="5B669737" w14:textId="78B08F65" w:rsidR="00B35EB5" w:rsidRPr="00A7763D" w:rsidRDefault="00B35EB5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e</w:t>
      </w:r>
      <w:r w:rsidR="00B914F1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)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punctul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30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: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</w:p>
    <w:p w14:paraId="759C1702" w14:textId="32111480" w:rsidR="00B35EB5" w:rsidRPr="00A7763D" w:rsidRDefault="00B35EB5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la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alineatul 3)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>textul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„ ,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precum și funcția de audit intern” 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>se exclude;</w:t>
      </w:r>
    </w:p>
    <w:p w14:paraId="4307E624" w14:textId="605206B5" w:rsidR="00B914F1" w:rsidRPr="00A7763D" w:rsidRDefault="0003272A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la alineatul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6)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cuvintele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„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general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și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”</w:t>
      </w: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se exclud;</w:t>
      </w:r>
    </w:p>
    <w:p w14:paraId="7A9E35AD" w14:textId="4878029C" w:rsidR="00B914F1" w:rsidRPr="009C0F8C" w:rsidRDefault="00B35EB5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A7763D">
        <w:rPr>
          <w:rFonts w:eastAsia="Calibri"/>
          <w:sz w:val="28"/>
          <w:szCs w:val="28"/>
          <w:shd w:val="clear" w:color="auto" w:fill="FFFFFF"/>
          <w:lang w:val="ro-MD"/>
        </w:rPr>
        <w:t>f</w:t>
      </w:r>
      <w:r w:rsidR="00B914F1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) 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la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art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>icolul</w:t>
      </w:r>
      <w:r w:rsidR="000B5318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33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>,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 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 xml:space="preserve">textul „ general,” </w:t>
      </w:r>
      <w:r w:rsidR="009B2259" w:rsidRPr="00A7763D">
        <w:rPr>
          <w:rFonts w:eastAsia="Calibri"/>
          <w:sz w:val="28"/>
          <w:szCs w:val="28"/>
          <w:shd w:val="clear" w:color="auto" w:fill="FFFFFF"/>
          <w:lang w:val="ro-MD"/>
        </w:rPr>
        <w:t>se exclud</w:t>
      </w:r>
      <w:r w:rsidR="0003272A" w:rsidRPr="00A7763D">
        <w:rPr>
          <w:rFonts w:eastAsia="Calibri"/>
          <w:sz w:val="28"/>
          <w:szCs w:val="28"/>
          <w:shd w:val="clear" w:color="auto" w:fill="FFFFFF"/>
          <w:lang w:val="ro-MD"/>
        </w:rPr>
        <w:t>e;</w:t>
      </w:r>
    </w:p>
    <w:p w14:paraId="5BDC4FF0" w14:textId="77777777" w:rsidR="00B914F1" w:rsidRPr="009C0F8C" w:rsidRDefault="00B914F1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59521325" w14:textId="632364A4" w:rsidR="009B2259" w:rsidRPr="009C0F8C" w:rsidRDefault="00B914F1" w:rsidP="00B914F1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3) </w:t>
      </w:r>
      <w:r w:rsidR="0003272A" w:rsidRPr="009C0F8C">
        <w:rPr>
          <w:sz w:val="28"/>
          <w:szCs w:val="28"/>
          <w:shd w:val="clear" w:color="auto" w:fill="FFFFFF"/>
          <w:lang w:val="ro-MD" w:eastAsia="ru-RU"/>
        </w:rPr>
        <w:t xml:space="preserve">în 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>anexa nr.</w:t>
      </w:r>
      <w:r w:rsidR="000B5318" w:rsidRPr="009C0F8C">
        <w:rPr>
          <w:sz w:val="28"/>
          <w:szCs w:val="28"/>
          <w:shd w:val="clear" w:color="auto" w:fill="FFFFFF"/>
          <w:lang w:val="ro-MD" w:eastAsia="ru-RU"/>
        </w:rPr>
        <w:t xml:space="preserve"> 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>2</w:t>
      </w:r>
      <w:r w:rsidR="00E54C6D" w:rsidRPr="009C0F8C">
        <w:rPr>
          <w:sz w:val="28"/>
          <w:szCs w:val="28"/>
          <w:shd w:val="clear" w:color="auto" w:fill="FFFFFF"/>
          <w:lang w:val="ro-MD" w:eastAsia="ru-RU"/>
        </w:rPr>
        <w:t>,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 xml:space="preserve"> </w:t>
      </w:r>
      <w:r w:rsidR="0003272A" w:rsidRPr="009C0F8C">
        <w:rPr>
          <w:sz w:val="28"/>
          <w:szCs w:val="28"/>
          <w:shd w:val="clear" w:color="auto" w:fill="FFFFFF"/>
          <w:lang w:val="ro-MD" w:eastAsia="ru-RU"/>
        </w:rPr>
        <w:t>pozițiile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>:</w:t>
      </w:r>
    </w:p>
    <w:p w14:paraId="2844200E" w14:textId="3819F916" w:rsidR="0003272A" w:rsidRPr="009C0F8C" w:rsidRDefault="0003272A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„</w:t>
      </w:r>
      <w:r w:rsidRPr="009C0F8C">
        <w:rPr>
          <w:sz w:val="28"/>
          <w:szCs w:val="28"/>
          <w:lang w:val="ro-MD" w:eastAsia="ru-RU"/>
        </w:rPr>
        <w:t xml:space="preserve">Serviciul audit intern </w:t>
      </w:r>
    </w:p>
    <w:p w14:paraId="3CB56229" w14:textId="2B34EBBB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evaluare în învățământul general</w:t>
      </w:r>
    </w:p>
    <w:p w14:paraId="15839211" w14:textId="77777777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evaluare învățământ preșcolar</w:t>
      </w:r>
    </w:p>
    <w:p w14:paraId="7387617A" w14:textId="77777777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evaluare învățământ primar și gimnazial</w:t>
      </w:r>
    </w:p>
    <w:p w14:paraId="7590464C" w14:textId="0358FE07" w:rsidR="00B914F1" w:rsidRPr="009C0F8C" w:rsidRDefault="009B2259" w:rsidP="00B914F1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evaluare învățământ liceal”</w:t>
      </w:r>
      <w:r w:rsidR="00E54C6D" w:rsidRPr="009C0F8C">
        <w:rPr>
          <w:sz w:val="28"/>
          <w:szCs w:val="28"/>
          <w:shd w:val="clear" w:color="auto" w:fill="FFFFFF"/>
          <w:lang w:val="ro-MD" w:eastAsia="ru-RU"/>
        </w:rPr>
        <w:t xml:space="preserve"> se exclud</w:t>
      </w:r>
      <w:r w:rsidR="00E54C6D" w:rsidRPr="009C0F8C">
        <w:rPr>
          <w:sz w:val="28"/>
          <w:szCs w:val="28"/>
          <w:lang w:val="ro-MD" w:eastAsia="ru-RU"/>
        </w:rPr>
        <w:t>;</w:t>
      </w:r>
    </w:p>
    <w:p w14:paraId="1A1153F4" w14:textId="77777777" w:rsidR="00B914F1" w:rsidRPr="009C0F8C" w:rsidRDefault="00B914F1" w:rsidP="00B914F1">
      <w:pPr>
        <w:shd w:val="clear" w:color="auto" w:fill="FFFFFF"/>
        <w:rPr>
          <w:sz w:val="28"/>
          <w:szCs w:val="28"/>
          <w:lang w:val="ro-MD" w:eastAsia="ru-RU"/>
        </w:rPr>
      </w:pPr>
    </w:p>
    <w:p w14:paraId="6ACCC457" w14:textId="5FD8E169" w:rsidR="009B2259" w:rsidRPr="009C0F8C" w:rsidRDefault="00B914F1" w:rsidP="00B914F1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4) </w:t>
      </w:r>
      <w:r w:rsidR="0003272A" w:rsidRPr="009C0F8C">
        <w:rPr>
          <w:sz w:val="28"/>
          <w:szCs w:val="28"/>
          <w:shd w:val="clear" w:color="auto" w:fill="FFFFFF"/>
          <w:lang w:val="ro-MD" w:eastAsia="ru-RU"/>
        </w:rPr>
        <w:t xml:space="preserve">în 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>anexa nr.</w:t>
      </w:r>
      <w:r w:rsidRPr="009C0F8C">
        <w:rPr>
          <w:sz w:val="28"/>
          <w:szCs w:val="28"/>
          <w:shd w:val="clear" w:color="auto" w:fill="FFFFFF"/>
          <w:lang w:val="ro-MD" w:eastAsia="ru-RU"/>
        </w:rPr>
        <w:t xml:space="preserve"> 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>3</w:t>
      </w:r>
      <w:r w:rsidR="00E54C6D" w:rsidRPr="009C0F8C">
        <w:rPr>
          <w:sz w:val="28"/>
          <w:szCs w:val="28"/>
          <w:shd w:val="clear" w:color="auto" w:fill="FFFFFF"/>
          <w:lang w:val="ro-MD" w:eastAsia="ru-RU"/>
        </w:rPr>
        <w:t>,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 xml:space="preserve"> </w:t>
      </w:r>
      <w:r w:rsidR="0003272A" w:rsidRPr="009C0F8C">
        <w:rPr>
          <w:sz w:val="28"/>
          <w:szCs w:val="28"/>
          <w:shd w:val="clear" w:color="auto" w:fill="FFFFFF"/>
          <w:lang w:val="ro-MD" w:eastAsia="ru-RU"/>
        </w:rPr>
        <w:t>pozițiile</w:t>
      </w:r>
      <w:r w:rsidR="009B2259" w:rsidRPr="009C0F8C">
        <w:rPr>
          <w:sz w:val="28"/>
          <w:szCs w:val="28"/>
          <w:shd w:val="clear" w:color="auto" w:fill="FFFFFF"/>
          <w:lang w:val="ro-MD" w:eastAsia="ru-RU"/>
        </w:rPr>
        <w:t>:</w:t>
      </w:r>
    </w:p>
    <w:p w14:paraId="4C952861" w14:textId="2EB72921" w:rsidR="009B2259" w:rsidRPr="009C0F8C" w:rsidRDefault="0003272A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„</w:t>
      </w:r>
      <w:r w:rsidR="009B2259" w:rsidRPr="009C0F8C">
        <w:rPr>
          <w:sz w:val="28"/>
          <w:szCs w:val="28"/>
          <w:lang w:val="ro-MD" w:eastAsia="ru-RU"/>
        </w:rPr>
        <w:t>Direcția evaluare în învățământul general</w:t>
      </w:r>
    </w:p>
    <w:p w14:paraId="113AE4F0" w14:textId="77777777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evaluare învățământ preșcolar</w:t>
      </w:r>
    </w:p>
    <w:p w14:paraId="1B6D7A8B" w14:textId="77777777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evaluare învățământ primar și gimnazial</w:t>
      </w:r>
    </w:p>
    <w:p w14:paraId="5202F88B" w14:textId="77777777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evaluare învățământ liceal</w:t>
      </w:r>
    </w:p>
    <w:p w14:paraId="310EA434" w14:textId="0863438E" w:rsidR="00B914F1" w:rsidRPr="009C0F8C" w:rsidRDefault="009B2259" w:rsidP="00B914F1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Serviciul audit intern”</w:t>
      </w:r>
      <w:r w:rsidR="00E54C6D" w:rsidRPr="009C0F8C">
        <w:rPr>
          <w:sz w:val="28"/>
          <w:szCs w:val="28"/>
          <w:shd w:val="clear" w:color="auto" w:fill="FFFFFF"/>
          <w:lang w:val="ro-MD" w:eastAsia="ru-RU"/>
        </w:rPr>
        <w:t xml:space="preserve"> se exclud.</w:t>
      </w:r>
    </w:p>
    <w:p w14:paraId="2D9F5D21" w14:textId="77777777" w:rsidR="00B914F1" w:rsidRPr="009C0F8C" w:rsidRDefault="00B914F1" w:rsidP="00B914F1">
      <w:pPr>
        <w:shd w:val="clear" w:color="auto" w:fill="FFFFFF"/>
        <w:rPr>
          <w:sz w:val="28"/>
          <w:szCs w:val="28"/>
          <w:lang w:val="ro-MD" w:eastAsia="ru-RU"/>
        </w:rPr>
      </w:pPr>
    </w:p>
    <w:p w14:paraId="52B5AF15" w14:textId="5194F727" w:rsidR="009B2259" w:rsidRPr="009C0F8C" w:rsidRDefault="007C7B8D" w:rsidP="00B914F1">
      <w:pPr>
        <w:shd w:val="clear" w:color="auto" w:fill="FFFFFF"/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b/>
          <w:bCs/>
          <w:sz w:val="28"/>
          <w:szCs w:val="28"/>
          <w:lang w:val="ro-MD" w:eastAsia="ru-RU"/>
        </w:rPr>
        <w:t>3</w:t>
      </w:r>
      <w:r w:rsidR="00B914F1" w:rsidRPr="009C0F8C">
        <w:rPr>
          <w:b/>
          <w:bCs/>
          <w:sz w:val="28"/>
          <w:szCs w:val="28"/>
          <w:lang w:val="ro-MD" w:eastAsia="ru-RU"/>
        </w:rPr>
        <w:t>.</w:t>
      </w:r>
      <w:r w:rsidR="00B914F1" w:rsidRPr="009C0F8C">
        <w:rPr>
          <w:sz w:val="28"/>
          <w:szCs w:val="28"/>
          <w:lang w:val="ro-MD" w:eastAsia="ru-RU"/>
        </w:rPr>
        <w:t xml:space="preserve"> </w:t>
      </w:r>
      <w:r w:rsidR="009B2259" w:rsidRPr="009C0F8C">
        <w:rPr>
          <w:rFonts w:eastAsia="Calibri"/>
          <w:sz w:val="28"/>
          <w:szCs w:val="28"/>
          <w:lang w:val="ro-MD"/>
        </w:rPr>
        <w:t>Hotărârea Guvernului nr.</w:t>
      </w:r>
      <w:r w:rsidR="00B914F1" w:rsidRPr="009C0F8C">
        <w:rPr>
          <w:rFonts w:eastAsia="Calibri"/>
          <w:sz w:val="28"/>
          <w:szCs w:val="28"/>
          <w:lang w:val="ro-MD"/>
        </w:rPr>
        <w:t xml:space="preserve"> </w:t>
      </w:r>
      <w:r w:rsidR="009B2259" w:rsidRPr="009C0F8C">
        <w:rPr>
          <w:rFonts w:eastAsia="Calibri"/>
          <w:sz w:val="28"/>
          <w:szCs w:val="28"/>
          <w:lang w:val="ro-MD"/>
        </w:rPr>
        <w:t xml:space="preserve">598/2020 </w:t>
      </w:r>
      <w:r w:rsidR="002C2DA6" w:rsidRPr="009C0F8C">
        <w:rPr>
          <w:rFonts w:eastAsia="Calibri"/>
          <w:sz w:val="28"/>
          <w:szCs w:val="28"/>
          <w:lang w:val="ro-MD"/>
        </w:rPr>
        <w:t>c</w:t>
      </w:r>
      <w:r w:rsidR="009B2259" w:rsidRPr="009C0F8C">
        <w:rPr>
          <w:rFonts w:eastAsia="Calibri"/>
          <w:sz w:val="28"/>
          <w:szCs w:val="28"/>
          <w:lang w:val="ro-MD"/>
        </w:rPr>
        <w:t xml:space="preserve">u privire la organizarea și funcționarea Agenției Naționale pentru </w:t>
      </w:r>
      <w:r w:rsidR="0003272A" w:rsidRPr="009C0F8C">
        <w:rPr>
          <w:rFonts w:eastAsia="Calibri"/>
          <w:sz w:val="28"/>
          <w:szCs w:val="28"/>
          <w:lang w:val="ro-MD"/>
        </w:rPr>
        <w:t>D</w:t>
      </w:r>
      <w:r w:rsidR="009B2259" w:rsidRPr="009C0F8C">
        <w:rPr>
          <w:rFonts w:eastAsia="Calibri"/>
          <w:sz w:val="28"/>
          <w:szCs w:val="28"/>
          <w:lang w:val="ro-MD"/>
        </w:rPr>
        <w:t xml:space="preserve">ezvoltarea </w:t>
      </w:r>
      <w:r w:rsidR="0003272A" w:rsidRPr="009C0F8C">
        <w:rPr>
          <w:rFonts w:eastAsia="Calibri"/>
          <w:sz w:val="28"/>
          <w:szCs w:val="28"/>
          <w:lang w:val="ro-MD"/>
        </w:rPr>
        <w:t>P</w:t>
      </w:r>
      <w:r w:rsidR="009B2259" w:rsidRPr="009C0F8C">
        <w:rPr>
          <w:rFonts w:eastAsia="Calibri"/>
          <w:sz w:val="28"/>
          <w:szCs w:val="28"/>
          <w:lang w:val="ro-MD"/>
        </w:rPr>
        <w:t xml:space="preserve">rogramelor și </w:t>
      </w:r>
      <w:r w:rsidR="0003272A" w:rsidRPr="009C0F8C">
        <w:rPr>
          <w:rFonts w:eastAsia="Calibri"/>
          <w:sz w:val="28"/>
          <w:szCs w:val="28"/>
          <w:lang w:val="ro-MD"/>
        </w:rPr>
        <w:t>A</w:t>
      </w:r>
      <w:r w:rsidR="009B2259" w:rsidRPr="009C0F8C">
        <w:rPr>
          <w:rFonts w:eastAsia="Calibri"/>
          <w:sz w:val="28"/>
          <w:szCs w:val="28"/>
          <w:lang w:val="ro-MD"/>
        </w:rPr>
        <w:t xml:space="preserve">ctivității de Tineret 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(Monitorul Oficial al Republicii Moldova, 2020, nr. 212-220, art. 745) se modifică </w:t>
      </w:r>
      <w:r w:rsidR="0003272A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după cum </w:t>
      </w:r>
      <w:r w:rsidR="009B2259" w:rsidRPr="009C0F8C">
        <w:rPr>
          <w:rFonts w:eastAsia="Calibri"/>
          <w:sz w:val="28"/>
          <w:szCs w:val="28"/>
          <w:shd w:val="clear" w:color="auto" w:fill="FFFFFF"/>
          <w:lang w:val="ro-MD"/>
        </w:rPr>
        <w:t>urmează:</w:t>
      </w:r>
    </w:p>
    <w:p w14:paraId="3462866F" w14:textId="77777777" w:rsidR="00B914F1" w:rsidRPr="009C0F8C" w:rsidRDefault="00B914F1" w:rsidP="00B914F1">
      <w:pPr>
        <w:shd w:val="clear" w:color="auto" w:fill="FFFFFF"/>
        <w:rPr>
          <w:sz w:val="28"/>
          <w:szCs w:val="28"/>
          <w:lang w:val="ro-MD" w:eastAsia="ru-RU"/>
        </w:rPr>
      </w:pPr>
    </w:p>
    <w:p w14:paraId="1F0AAA5F" w14:textId="4C5B0B5B" w:rsidR="009B2259" w:rsidRPr="009C0F8C" w:rsidRDefault="009B2259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 xml:space="preserve">1) </w:t>
      </w:r>
      <w:r w:rsidR="002C2DA6" w:rsidRPr="009C0F8C">
        <w:rPr>
          <w:rFonts w:eastAsia="Calibri"/>
          <w:sz w:val="28"/>
          <w:szCs w:val="28"/>
          <w:shd w:val="clear" w:color="auto" w:fill="FFFFFF"/>
          <w:lang w:val="ro-MD"/>
        </w:rPr>
        <w:t>l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a punctul</w:t>
      </w:r>
      <w:r w:rsidRPr="009C0F8C">
        <w:rPr>
          <w:rFonts w:eastAsia="Calibri"/>
          <w:sz w:val="28"/>
          <w:szCs w:val="28"/>
          <w:lang w:val="ro-MD"/>
        </w:rPr>
        <w:t xml:space="preserve"> 2 din </w:t>
      </w:r>
      <w:r w:rsidR="007C7B8D" w:rsidRPr="009C0F8C">
        <w:rPr>
          <w:rFonts w:eastAsia="Calibri"/>
          <w:sz w:val="28"/>
          <w:szCs w:val="28"/>
          <w:lang w:val="ro-MD"/>
        </w:rPr>
        <w:t>h</w:t>
      </w:r>
      <w:r w:rsidRPr="009C0F8C">
        <w:rPr>
          <w:rFonts w:eastAsia="Calibri"/>
          <w:sz w:val="28"/>
          <w:szCs w:val="28"/>
          <w:lang w:val="ro-MD"/>
        </w:rPr>
        <w:t>otărâre</w:t>
      </w:r>
      <w:r w:rsidR="007C7B8D" w:rsidRPr="009C0F8C">
        <w:rPr>
          <w:rFonts w:eastAsia="Calibri"/>
          <w:sz w:val="28"/>
          <w:szCs w:val="28"/>
          <w:lang w:val="ro-MD"/>
        </w:rPr>
        <w:t xml:space="preserve">, 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cifrele</w:t>
      </w:r>
      <w:r w:rsidR="007C7B8D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„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18” se substituie cu cifrele</w:t>
      </w:r>
      <w:r w:rsidR="007C7B8D" w:rsidRPr="009C0F8C">
        <w:rPr>
          <w:rFonts w:eastAsia="Calibri"/>
          <w:sz w:val="28"/>
          <w:szCs w:val="28"/>
          <w:shd w:val="clear" w:color="auto" w:fill="FFFFFF"/>
          <w:lang w:val="ro-MD"/>
        </w:rPr>
        <w:t xml:space="preserve"> „</w:t>
      </w:r>
      <w:r w:rsidRPr="009C0F8C">
        <w:rPr>
          <w:rFonts w:eastAsia="Calibri"/>
          <w:sz w:val="28"/>
          <w:szCs w:val="28"/>
          <w:shd w:val="clear" w:color="auto" w:fill="FFFFFF"/>
          <w:lang w:val="ro-MD"/>
        </w:rPr>
        <w:t>16”</w:t>
      </w:r>
      <w:r w:rsidR="002C2DA6" w:rsidRPr="009C0F8C">
        <w:rPr>
          <w:rFonts w:eastAsia="Calibri"/>
          <w:sz w:val="28"/>
          <w:szCs w:val="28"/>
          <w:shd w:val="clear" w:color="auto" w:fill="FFFFFF"/>
          <w:lang w:val="ro-MD"/>
        </w:rPr>
        <w:t>;</w:t>
      </w:r>
    </w:p>
    <w:p w14:paraId="2D8D0E17" w14:textId="77777777" w:rsidR="00B914F1" w:rsidRPr="009C0F8C" w:rsidRDefault="00B914F1" w:rsidP="009B2259">
      <w:pPr>
        <w:rPr>
          <w:rFonts w:eastAsia="Calibri"/>
          <w:sz w:val="28"/>
          <w:szCs w:val="28"/>
          <w:shd w:val="clear" w:color="auto" w:fill="FFFFFF"/>
          <w:lang w:val="ro-MD"/>
        </w:rPr>
      </w:pPr>
    </w:p>
    <w:p w14:paraId="70CE7E2C" w14:textId="73E1FC8B" w:rsidR="00B914F1" w:rsidRPr="009C0F8C" w:rsidRDefault="009B2259" w:rsidP="00B914F1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lastRenderedPageBreak/>
        <w:t xml:space="preserve">2) </w:t>
      </w:r>
      <w:r w:rsidR="007C7B8D" w:rsidRPr="009C0F8C">
        <w:rPr>
          <w:rFonts w:eastAsia="Calibri"/>
          <w:sz w:val="28"/>
          <w:szCs w:val="28"/>
          <w:lang w:val="ro-MD"/>
        </w:rPr>
        <w:t>în anexa nr. 1</w:t>
      </w:r>
      <w:r w:rsidRPr="009C0F8C">
        <w:rPr>
          <w:rFonts w:eastAsia="Calibri"/>
          <w:sz w:val="28"/>
          <w:szCs w:val="28"/>
          <w:lang w:val="ro-MD"/>
        </w:rPr>
        <w:t xml:space="preserve"> </w:t>
      </w:r>
      <w:r w:rsidR="007C7B8D" w:rsidRPr="009C0F8C">
        <w:rPr>
          <w:rFonts w:eastAsia="Calibri"/>
          <w:sz w:val="28"/>
          <w:szCs w:val="28"/>
          <w:lang w:val="ro-MD"/>
        </w:rPr>
        <w:t xml:space="preserve">la </w:t>
      </w:r>
      <w:r w:rsidRPr="009C0F8C">
        <w:rPr>
          <w:rFonts w:eastAsia="Calibri"/>
          <w:sz w:val="28"/>
          <w:szCs w:val="28"/>
          <w:lang w:val="ro-MD"/>
        </w:rPr>
        <w:t>punctul 13 alineatul 3)</w:t>
      </w:r>
      <w:r w:rsidR="007C7B8D" w:rsidRPr="009C0F8C">
        <w:rPr>
          <w:rFonts w:eastAsia="Calibri"/>
          <w:sz w:val="28"/>
          <w:szCs w:val="28"/>
          <w:lang w:val="ro-MD"/>
        </w:rPr>
        <w:t>, cuvintele</w:t>
      </w:r>
      <w:r w:rsidRPr="009C0F8C">
        <w:rPr>
          <w:rFonts w:eastAsia="Calibri"/>
          <w:sz w:val="28"/>
          <w:szCs w:val="28"/>
          <w:lang w:val="ro-MD"/>
        </w:rPr>
        <w:t xml:space="preserve"> ,,sistemul de management financiar și control” se substituie cu </w:t>
      </w:r>
      <w:r w:rsidR="007C7B8D" w:rsidRPr="009C0F8C">
        <w:rPr>
          <w:rFonts w:eastAsia="Calibri"/>
          <w:sz w:val="28"/>
          <w:szCs w:val="28"/>
          <w:lang w:val="ro-MD"/>
        </w:rPr>
        <w:t>cuvintele</w:t>
      </w:r>
      <w:r w:rsidRPr="009C0F8C">
        <w:rPr>
          <w:rFonts w:eastAsia="Calibri"/>
          <w:sz w:val="28"/>
          <w:szCs w:val="28"/>
          <w:lang w:val="ro-MD"/>
        </w:rPr>
        <w:t xml:space="preserve"> ,,sistemul de control intern managerial”.</w:t>
      </w:r>
    </w:p>
    <w:p w14:paraId="600EB303" w14:textId="77777777" w:rsidR="00B914F1" w:rsidRPr="009C0F8C" w:rsidRDefault="00B914F1" w:rsidP="00B914F1">
      <w:pPr>
        <w:rPr>
          <w:rFonts w:eastAsia="Calibri"/>
          <w:sz w:val="28"/>
          <w:szCs w:val="28"/>
          <w:lang w:val="ro-MD"/>
        </w:rPr>
      </w:pPr>
    </w:p>
    <w:p w14:paraId="130AB588" w14:textId="5986E079" w:rsidR="00B914F1" w:rsidRPr="009C0F8C" w:rsidRDefault="007C7B8D" w:rsidP="00B914F1">
      <w:pPr>
        <w:rPr>
          <w:sz w:val="28"/>
          <w:szCs w:val="28"/>
          <w:lang w:val="ro-MD" w:eastAsia="ru-RU"/>
        </w:rPr>
      </w:pPr>
      <w:r w:rsidRPr="009C0F8C">
        <w:rPr>
          <w:rFonts w:eastAsia="Calibri"/>
          <w:b/>
          <w:bCs/>
          <w:sz w:val="28"/>
          <w:szCs w:val="28"/>
          <w:lang w:val="ro-MD"/>
        </w:rPr>
        <w:t>4</w:t>
      </w:r>
      <w:r w:rsidR="00B914F1" w:rsidRPr="009C0F8C">
        <w:rPr>
          <w:rFonts w:eastAsia="Calibri"/>
          <w:b/>
          <w:bCs/>
          <w:sz w:val="28"/>
          <w:szCs w:val="28"/>
          <w:lang w:val="ro-MD"/>
        </w:rPr>
        <w:t>.</w:t>
      </w:r>
      <w:r w:rsidR="00B914F1" w:rsidRPr="009C0F8C">
        <w:rPr>
          <w:rFonts w:eastAsia="Calibri"/>
          <w:sz w:val="28"/>
          <w:szCs w:val="28"/>
          <w:lang w:val="ro-MD"/>
        </w:rPr>
        <w:t xml:space="preserve"> </w:t>
      </w:r>
      <w:r w:rsidR="009B2259" w:rsidRPr="009C0F8C">
        <w:rPr>
          <w:sz w:val="28"/>
          <w:szCs w:val="28"/>
          <w:lang w:val="ro-MD" w:eastAsia="ru-RU"/>
        </w:rPr>
        <w:t xml:space="preserve">Hotărârea Guvernului nr. 146/2021 cu privire la organizarea şi </w:t>
      </w:r>
      <w:r w:rsidR="009C0F8C" w:rsidRPr="009C0F8C">
        <w:rPr>
          <w:sz w:val="28"/>
          <w:szCs w:val="28"/>
          <w:lang w:val="ro-MD" w:eastAsia="ru-RU"/>
        </w:rPr>
        <w:t>funcționarea</w:t>
      </w:r>
      <w:r w:rsidR="009B2259" w:rsidRPr="009C0F8C">
        <w:rPr>
          <w:sz w:val="28"/>
          <w:szCs w:val="28"/>
          <w:lang w:val="ro-MD" w:eastAsia="ru-RU"/>
        </w:rPr>
        <w:t xml:space="preserve"> Ministerului Educației și Cercetării (Monitorul Oficial al Republicii Moldova, 2021, nr. 206-208, art. 344), cu modificările ulterioare, se modifică după cum urmează:</w:t>
      </w:r>
    </w:p>
    <w:p w14:paraId="47BDB38C" w14:textId="77777777" w:rsidR="00B914F1" w:rsidRPr="009C0F8C" w:rsidRDefault="00B914F1" w:rsidP="00B914F1">
      <w:pPr>
        <w:rPr>
          <w:sz w:val="28"/>
          <w:szCs w:val="28"/>
          <w:lang w:val="ro-MD" w:eastAsia="ru-RU"/>
        </w:rPr>
      </w:pPr>
    </w:p>
    <w:p w14:paraId="2E371DEC" w14:textId="41A4974B" w:rsidR="00B914F1" w:rsidRPr="009C0F8C" w:rsidRDefault="00B914F1" w:rsidP="00B914F1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1) </w:t>
      </w:r>
      <w:r w:rsidR="009B2259" w:rsidRPr="009C0F8C">
        <w:rPr>
          <w:sz w:val="28"/>
          <w:szCs w:val="28"/>
          <w:lang w:val="ro-MD" w:eastAsia="ru-RU"/>
        </w:rPr>
        <w:t>la punctul 2</w:t>
      </w:r>
      <w:r w:rsidR="007C7B8D" w:rsidRPr="009C0F8C">
        <w:rPr>
          <w:sz w:val="28"/>
          <w:szCs w:val="28"/>
          <w:lang w:val="ro-MD" w:eastAsia="ru-RU"/>
        </w:rPr>
        <w:t xml:space="preserve"> din hotărâre</w:t>
      </w:r>
      <w:r w:rsidR="009B2259" w:rsidRPr="009C0F8C">
        <w:rPr>
          <w:sz w:val="28"/>
          <w:szCs w:val="28"/>
          <w:lang w:val="ro-MD" w:eastAsia="ru-RU"/>
        </w:rPr>
        <w:t xml:space="preserve">,  </w:t>
      </w:r>
      <w:r w:rsidR="007C7B8D" w:rsidRPr="009C0F8C">
        <w:rPr>
          <w:sz w:val="28"/>
          <w:szCs w:val="28"/>
          <w:lang w:val="ro-MD" w:eastAsia="ru-RU"/>
        </w:rPr>
        <w:t>textul</w:t>
      </w:r>
      <w:r w:rsidR="009B2259" w:rsidRPr="009C0F8C">
        <w:rPr>
          <w:sz w:val="28"/>
          <w:szCs w:val="28"/>
          <w:lang w:val="ro-MD" w:eastAsia="ru-RU"/>
        </w:rPr>
        <w:t xml:space="preserve"> „95 de unități”  se </w:t>
      </w:r>
      <w:r w:rsidR="007C7B8D" w:rsidRPr="009C0F8C">
        <w:rPr>
          <w:sz w:val="28"/>
          <w:szCs w:val="28"/>
          <w:lang w:val="ro-MD" w:eastAsia="ru-RU"/>
        </w:rPr>
        <w:t>substituie cu textul</w:t>
      </w:r>
      <w:r w:rsidR="009B2259" w:rsidRPr="009C0F8C">
        <w:rPr>
          <w:sz w:val="28"/>
          <w:szCs w:val="28"/>
          <w:lang w:val="ro-MD" w:eastAsia="ru-RU"/>
        </w:rPr>
        <w:t xml:space="preserve"> </w:t>
      </w:r>
      <w:r w:rsidR="007C7B8D" w:rsidRPr="009C0F8C">
        <w:rPr>
          <w:sz w:val="28"/>
          <w:szCs w:val="28"/>
          <w:lang w:val="ro-MD" w:eastAsia="ru-RU"/>
        </w:rPr>
        <w:t>„</w:t>
      </w:r>
      <w:r w:rsidR="009B2259" w:rsidRPr="009C0F8C">
        <w:rPr>
          <w:sz w:val="28"/>
          <w:szCs w:val="28"/>
          <w:lang w:val="ro-MD" w:eastAsia="ru-RU"/>
        </w:rPr>
        <w:t>123 unități”</w:t>
      </w:r>
      <w:r w:rsidR="002C2DA6" w:rsidRPr="009C0F8C">
        <w:rPr>
          <w:sz w:val="28"/>
          <w:szCs w:val="28"/>
          <w:lang w:val="ro-MD" w:eastAsia="ru-RU"/>
        </w:rPr>
        <w:t>;</w:t>
      </w:r>
    </w:p>
    <w:p w14:paraId="3D85DB59" w14:textId="77777777" w:rsidR="00B914F1" w:rsidRPr="009C0F8C" w:rsidRDefault="00B914F1" w:rsidP="00B914F1">
      <w:pPr>
        <w:rPr>
          <w:sz w:val="28"/>
          <w:szCs w:val="28"/>
          <w:lang w:val="ro-MD" w:eastAsia="ru-RU"/>
        </w:rPr>
      </w:pPr>
    </w:p>
    <w:p w14:paraId="695FB712" w14:textId="58C0BAED" w:rsidR="009B2259" w:rsidRPr="009C0F8C" w:rsidRDefault="00B914F1" w:rsidP="00B914F1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2) </w:t>
      </w:r>
      <w:r w:rsidR="009B2259" w:rsidRPr="009C0F8C">
        <w:rPr>
          <w:sz w:val="28"/>
          <w:szCs w:val="28"/>
          <w:lang w:val="ro-MD" w:eastAsia="ru-RU"/>
        </w:rPr>
        <w:t>anexele nr. 2 și nr. 3 vor avea următorul cuprins:</w:t>
      </w:r>
    </w:p>
    <w:p w14:paraId="17FF12D8" w14:textId="77777777" w:rsidR="009B2259" w:rsidRPr="009C0F8C" w:rsidRDefault="009B2259" w:rsidP="009B2259">
      <w:pPr>
        <w:shd w:val="clear" w:color="auto" w:fill="FFFFFF"/>
        <w:tabs>
          <w:tab w:val="left" w:pos="810"/>
        </w:tabs>
        <w:rPr>
          <w:sz w:val="28"/>
          <w:szCs w:val="28"/>
          <w:lang w:val="ro-MD" w:eastAsia="ru-RU"/>
        </w:rPr>
      </w:pPr>
    </w:p>
    <w:p w14:paraId="2F82B220" w14:textId="77777777" w:rsidR="009B2259" w:rsidRPr="009C0F8C" w:rsidRDefault="009B2259" w:rsidP="00B914F1">
      <w:pPr>
        <w:shd w:val="clear" w:color="auto" w:fill="FFFFFF"/>
        <w:ind w:firstLine="0"/>
        <w:jc w:val="right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„Anexa nr. 2</w:t>
      </w:r>
    </w:p>
    <w:p w14:paraId="43F83E4E" w14:textId="77777777" w:rsidR="009B2259" w:rsidRPr="009C0F8C" w:rsidRDefault="009B2259" w:rsidP="00B914F1">
      <w:pPr>
        <w:shd w:val="clear" w:color="auto" w:fill="FFFFFF"/>
        <w:ind w:firstLine="0"/>
        <w:jc w:val="right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la Hotărârea Guvernului nr. 146/2021</w:t>
      </w:r>
    </w:p>
    <w:p w14:paraId="257B1785" w14:textId="77777777" w:rsidR="009B2259" w:rsidRPr="009C0F8C" w:rsidRDefault="009B2259" w:rsidP="009B2259">
      <w:pPr>
        <w:shd w:val="clear" w:color="auto" w:fill="FFFFFF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 </w:t>
      </w:r>
    </w:p>
    <w:p w14:paraId="7E421358" w14:textId="77777777" w:rsidR="009B2259" w:rsidRPr="009C0F8C" w:rsidRDefault="009B2259" w:rsidP="00B914F1">
      <w:pPr>
        <w:shd w:val="clear" w:color="auto" w:fill="FFFFFF"/>
        <w:ind w:firstLine="0"/>
        <w:jc w:val="center"/>
        <w:rPr>
          <w:sz w:val="28"/>
          <w:szCs w:val="28"/>
          <w:lang w:val="ro-MD" w:eastAsia="ru-RU"/>
        </w:rPr>
      </w:pPr>
      <w:r w:rsidRPr="009C0F8C">
        <w:rPr>
          <w:b/>
          <w:bCs/>
          <w:sz w:val="28"/>
          <w:szCs w:val="28"/>
          <w:lang w:val="ro-MD" w:eastAsia="ru-RU"/>
        </w:rPr>
        <w:t>STRUCTURA</w:t>
      </w:r>
    </w:p>
    <w:p w14:paraId="47ED027E" w14:textId="77777777" w:rsidR="009B2259" w:rsidRPr="009C0F8C" w:rsidRDefault="009B2259" w:rsidP="00B914F1">
      <w:pPr>
        <w:shd w:val="clear" w:color="auto" w:fill="FFFFFF"/>
        <w:ind w:firstLine="0"/>
        <w:jc w:val="center"/>
        <w:rPr>
          <w:sz w:val="28"/>
          <w:szCs w:val="28"/>
          <w:lang w:val="ro-MD" w:eastAsia="ru-RU"/>
        </w:rPr>
      </w:pPr>
      <w:r w:rsidRPr="009C0F8C">
        <w:rPr>
          <w:b/>
          <w:bCs/>
          <w:sz w:val="28"/>
          <w:szCs w:val="28"/>
          <w:lang w:val="ro-MD" w:eastAsia="ru-RU"/>
        </w:rPr>
        <w:t>aparatului central al Ministerului Educației și Cercetării</w:t>
      </w:r>
    </w:p>
    <w:p w14:paraId="6A85686C" w14:textId="77777777" w:rsidR="009B2259" w:rsidRPr="009C0F8C" w:rsidRDefault="009B2259" w:rsidP="009B2259">
      <w:pPr>
        <w:rPr>
          <w:rFonts w:eastAsia="Calibri"/>
          <w:sz w:val="28"/>
          <w:szCs w:val="28"/>
          <w:lang w:val="ro-MD"/>
        </w:rPr>
      </w:pPr>
    </w:p>
    <w:p w14:paraId="1B03F079" w14:textId="77777777" w:rsidR="009B2259" w:rsidRPr="009C0F8C" w:rsidRDefault="009B2259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>Ministru</w:t>
      </w:r>
    </w:p>
    <w:p w14:paraId="012D0164" w14:textId="7CBF7EA3" w:rsidR="009B2259" w:rsidRPr="009C0F8C" w:rsidRDefault="009B2259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>Cabinetul ministrului (cu statut de sec</w:t>
      </w:r>
      <w:r w:rsidR="002C2DA6" w:rsidRPr="009C0F8C">
        <w:rPr>
          <w:rFonts w:eastAsia="Calibri"/>
          <w:sz w:val="28"/>
          <w:szCs w:val="28"/>
          <w:lang w:val="ro-MD"/>
        </w:rPr>
        <w:t>ț</w:t>
      </w:r>
      <w:r w:rsidRPr="009C0F8C">
        <w:rPr>
          <w:rFonts w:eastAsia="Calibri"/>
          <w:sz w:val="28"/>
          <w:szCs w:val="28"/>
          <w:lang w:val="ro-MD"/>
        </w:rPr>
        <w:t>ie)</w:t>
      </w:r>
    </w:p>
    <w:p w14:paraId="369B0BFB" w14:textId="77777777" w:rsidR="009B2259" w:rsidRPr="009C0F8C" w:rsidRDefault="009B2259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>Secretarii de stat</w:t>
      </w:r>
    </w:p>
    <w:p w14:paraId="75276DEE" w14:textId="77777777" w:rsidR="009B2259" w:rsidRPr="009C0F8C" w:rsidRDefault="009B2259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>Secretar general al ministerului</w:t>
      </w:r>
    </w:p>
    <w:p w14:paraId="04B12F49" w14:textId="77777777" w:rsidR="009B2259" w:rsidRPr="009C0F8C" w:rsidRDefault="009B2259" w:rsidP="009B2259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sz w:val="28"/>
          <w:szCs w:val="28"/>
          <w:lang w:val="ro-MD"/>
        </w:rPr>
        <w:t>Secretar general adjunct al ministerului</w:t>
      </w:r>
    </w:p>
    <w:p w14:paraId="1C6FC5AF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informare şi comunicare cu mass-media</w:t>
      </w:r>
    </w:p>
    <w:p w14:paraId="06FF8CF7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Serviciul protecția secretului de stat</w:t>
      </w:r>
    </w:p>
    <w:p w14:paraId="14CF90A9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Serviciul relații cu publicul, petiții și audiență </w:t>
      </w:r>
    </w:p>
    <w:p w14:paraId="79ED6E52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audit intern</w:t>
      </w:r>
    </w:p>
    <w:p w14:paraId="24AE3235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coordonare politici publice şi integrare europeană</w:t>
      </w:r>
    </w:p>
    <w:p w14:paraId="49C8DCD1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Serviciul coordonare asistență externă</w:t>
      </w:r>
    </w:p>
    <w:p w14:paraId="39CC154B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juridică și resurse umane</w:t>
      </w:r>
    </w:p>
    <w:p w14:paraId="6559B024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generală învățământ general și învățare pe tot parcursul vieții</w:t>
      </w:r>
    </w:p>
    <w:p w14:paraId="3CC74360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 </w:t>
      </w:r>
      <w:r w:rsidRPr="009C0F8C">
        <w:rPr>
          <w:sz w:val="28"/>
          <w:szCs w:val="28"/>
          <w:lang w:val="ro-MD" w:eastAsia="ru-RU"/>
        </w:rPr>
        <w:tab/>
        <w:t xml:space="preserve">Direcția politici în învățământul general  </w:t>
      </w:r>
    </w:p>
    <w:p w14:paraId="43707BBD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 </w:t>
      </w:r>
      <w:r w:rsidRPr="009C0F8C">
        <w:rPr>
          <w:sz w:val="28"/>
          <w:szCs w:val="28"/>
          <w:lang w:val="ro-MD" w:eastAsia="ru-RU"/>
        </w:rPr>
        <w:tab/>
        <w:t xml:space="preserve">Direcția management în învățământul general </w:t>
      </w:r>
    </w:p>
    <w:p w14:paraId="4D47CE89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evaluare și monitorizare în învățământul general și învățare pe tot</w:t>
      </w:r>
    </w:p>
    <w:p w14:paraId="56CB458B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 parcursul vieții </w:t>
      </w:r>
    </w:p>
    <w:p w14:paraId="4F37D54A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Serviciul politici în învățământul artistic și extrașcolar </w:t>
      </w:r>
    </w:p>
    <w:p w14:paraId="2BFE5206" w14:textId="0FCE91F0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Secția politici în domeniul </w:t>
      </w:r>
      <w:r w:rsidR="009C0F8C" w:rsidRPr="009C0F8C">
        <w:rPr>
          <w:sz w:val="28"/>
          <w:szCs w:val="28"/>
          <w:lang w:val="ro-MD" w:eastAsia="ru-RU"/>
        </w:rPr>
        <w:t>relațiilor</w:t>
      </w:r>
      <w:r w:rsidRPr="009C0F8C">
        <w:rPr>
          <w:sz w:val="28"/>
          <w:szCs w:val="28"/>
          <w:lang w:val="ro-MD" w:eastAsia="ru-RU"/>
        </w:rPr>
        <w:t xml:space="preserve"> interetnice</w:t>
      </w:r>
    </w:p>
    <w:p w14:paraId="569D775C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politici în domeniul învățământului profesional tehnic</w:t>
      </w:r>
    </w:p>
    <w:p w14:paraId="71F8F3B0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Serviciul învățământ dual</w:t>
      </w:r>
    </w:p>
    <w:p w14:paraId="76A99D05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învățământul superior</w:t>
      </w:r>
    </w:p>
    <w:p w14:paraId="63F9D335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Direcția cercetare și inovare</w:t>
      </w:r>
    </w:p>
    <w:p w14:paraId="022884FB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lastRenderedPageBreak/>
        <w:t>Direcția  managementul finanțelor publice</w:t>
      </w:r>
    </w:p>
    <w:p w14:paraId="678233CC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Secția evidență contabilă și raportare financiară </w:t>
      </w:r>
    </w:p>
    <w:p w14:paraId="090A162C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buget și gestionarea finanțelor publice</w:t>
      </w:r>
    </w:p>
    <w:p w14:paraId="6301402B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patrimoniu, investiții, achiziții publice și logistică</w:t>
      </w:r>
    </w:p>
    <w:p w14:paraId="42079593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Direcția politici în domeniul tineret  </w:t>
      </w:r>
    </w:p>
    <w:p w14:paraId="38020E15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Direcția politici în domeniul sportului </w:t>
      </w:r>
    </w:p>
    <w:p w14:paraId="41E301C3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Direcţia cadrul naţional al calificărilor</w:t>
      </w:r>
    </w:p>
    <w:p w14:paraId="3CC77047" w14:textId="7777777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Secția tehnologia informației și comunicațiilor</w:t>
      </w:r>
    </w:p>
    <w:p w14:paraId="4A2B36D9" w14:textId="2D9E2EB7" w:rsidR="009B2259" w:rsidRPr="009C0F8C" w:rsidRDefault="009B2259" w:rsidP="009B2259">
      <w:pPr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 xml:space="preserve">Secția managementul documentelor și arhivă </w:t>
      </w:r>
    </w:p>
    <w:p w14:paraId="2872F61A" w14:textId="77777777" w:rsidR="00E54C6D" w:rsidRPr="009C0F8C" w:rsidRDefault="00E54C6D" w:rsidP="009B2259">
      <w:pPr>
        <w:rPr>
          <w:sz w:val="28"/>
          <w:szCs w:val="28"/>
          <w:lang w:val="ro-MD" w:eastAsia="ru-RU"/>
        </w:rPr>
      </w:pPr>
    </w:p>
    <w:p w14:paraId="2C95EB1D" w14:textId="4A44CDF0" w:rsidR="009B2259" w:rsidRPr="009C0F8C" w:rsidRDefault="009B2259" w:rsidP="000B5318">
      <w:pPr>
        <w:ind w:firstLine="0"/>
        <w:jc w:val="right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Anexa nr.</w:t>
      </w:r>
      <w:r w:rsidR="000B5318" w:rsidRPr="009C0F8C">
        <w:rPr>
          <w:sz w:val="28"/>
          <w:szCs w:val="28"/>
          <w:lang w:val="ro-MD" w:eastAsia="ru-RU"/>
        </w:rPr>
        <w:t xml:space="preserve"> </w:t>
      </w:r>
      <w:r w:rsidRPr="009C0F8C">
        <w:rPr>
          <w:sz w:val="28"/>
          <w:szCs w:val="28"/>
          <w:lang w:val="ro-MD" w:eastAsia="ru-RU"/>
        </w:rPr>
        <w:t>3</w:t>
      </w:r>
    </w:p>
    <w:p w14:paraId="4C9D5F15" w14:textId="2C623F43" w:rsidR="00E54C6D" w:rsidRPr="009C0F8C" w:rsidRDefault="00E54C6D" w:rsidP="00E54C6D">
      <w:pPr>
        <w:shd w:val="clear" w:color="auto" w:fill="FFFFFF"/>
        <w:ind w:firstLine="0"/>
        <w:jc w:val="right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la Hotărârea Guvernului nr. 146/2021</w:t>
      </w:r>
    </w:p>
    <w:p w14:paraId="5021B1C0" w14:textId="77777777" w:rsidR="00E54C6D" w:rsidRPr="009C0F8C" w:rsidRDefault="00E54C6D" w:rsidP="00E54C6D">
      <w:pPr>
        <w:shd w:val="clear" w:color="auto" w:fill="FFFFFF"/>
        <w:ind w:firstLine="0"/>
        <w:jc w:val="right"/>
        <w:rPr>
          <w:sz w:val="28"/>
          <w:szCs w:val="28"/>
          <w:lang w:val="ro-MD" w:eastAsia="ru-RU"/>
        </w:rPr>
      </w:pPr>
    </w:p>
    <w:p w14:paraId="00C49B07" w14:textId="3810E192" w:rsidR="009B2259" w:rsidRPr="009C0F8C" w:rsidRDefault="009B2259" w:rsidP="00E54C6D">
      <w:pPr>
        <w:ind w:firstLine="0"/>
        <w:jc w:val="right"/>
        <w:rPr>
          <w:sz w:val="28"/>
          <w:szCs w:val="28"/>
          <w:lang w:val="ro-MD"/>
        </w:rPr>
      </w:pPr>
      <w:r w:rsidRPr="009C0F8C">
        <w:rPr>
          <w:rFonts w:ascii="Calibri" w:eastAsia="Calibri" w:hAnsi="Calibri"/>
          <w:noProof/>
          <w:sz w:val="22"/>
          <w:szCs w:val="22"/>
          <w:lang w:val="ro-MD"/>
        </w:rPr>
        <w:drawing>
          <wp:inline distT="0" distB="0" distL="0" distR="0" wp14:anchorId="14147652" wp14:editId="2734B721">
            <wp:extent cx="5794947" cy="4381168"/>
            <wp:effectExtent l="0" t="0" r="0" b="635"/>
            <wp:docPr id="1671558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24" cy="440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B8D" w:rsidRPr="009C0F8C">
        <w:rPr>
          <w:sz w:val="28"/>
          <w:szCs w:val="28"/>
          <w:lang w:val="ro-MD"/>
        </w:rPr>
        <w:t>”</w:t>
      </w:r>
      <w:r w:rsidR="00E54C6D" w:rsidRPr="009C0F8C">
        <w:rPr>
          <w:sz w:val="28"/>
          <w:szCs w:val="28"/>
          <w:lang w:val="ro-MD"/>
        </w:rPr>
        <w:t>.</w:t>
      </w:r>
    </w:p>
    <w:p w14:paraId="3621CA6C" w14:textId="77777777" w:rsidR="009B2259" w:rsidRPr="009C0F8C" w:rsidRDefault="009B2259" w:rsidP="00E25218">
      <w:pPr>
        <w:rPr>
          <w:sz w:val="28"/>
          <w:szCs w:val="28"/>
          <w:lang w:val="ro-MD"/>
        </w:rPr>
      </w:pPr>
    </w:p>
    <w:p w14:paraId="50467E09" w14:textId="3009D397" w:rsidR="009B2259" w:rsidRPr="009C0F8C" w:rsidRDefault="007C7B8D" w:rsidP="000B5318">
      <w:pPr>
        <w:rPr>
          <w:sz w:val="28"/>
          <w:szCs w:val="28"/>
          <w:lang w:val="ro-MD" w:eastAsia="ru-RU"/>
        </w:rPr>
      </w:pPr>
      <w:r w:rsidRPr="009C0F8C">
        <w:rPr>
          <w:rFonts w:eastAsia="Calibri"/>
          <w:b/>
          <w:sz w:val="28"/>
          <w:szCs w:val="28"/>
          <w:lang w:val="ro-MD"/>
        </w:rPr>
        <w:t>5</w:t>
      </w:r>
      <w:r w:rsidR="009B2259" w:rsidRPr="009C0F8C">
        <w:rPr>
          <w:rFonts w:eastAsia="Calibri"/>
          <w:b/>
          <w:sz w:val="28"/>
          <w:szCs w:val="28"/>
          <w:lang w:val="ro-MD"/>
        </w:rPr>
        <w:t xml:space="preserve">. </w:t>
      </w:r>
      <w:r w:rsidR="009B2259" w:rsidRPr="009C0F8C">
        <w:rPr>
          <w:sz w:val="28"/>
          <w:szCs w:val="28"/>
          <w:lang w:val="ro-MD" w:eastAsia="ru-RU"/>
        </w:rPr>
        <w:t>Ministerul Educației și Cercetării, în termen de 5 de zile de la data intrării în vigoare a prezentei hotărâri, va prezenta Cancelariei de Stat spre avizare statul de personal conform structurii şi efectivului-limită modificate prin prezenta hotărâre.</w:t>
      </w:r>
    </w:p>
    <w:p w14:paraId="3B5DF630" w14:textId="17C69D12" w:rsidR="009B2259" w:rsidRPr="009C0F8C" w:rsidRDefault="009B2259" w:rsidP="000B5318">
      <w:pPr>
        <w:rPr>
          <w:rFonts w:eastAsia="Calibri"/>
          <w:b/>
          <w:sz w:val="28"/>
          <w:szCs w:val="28"/>
          <w:lang w:val="ro-MD"/>
        </w:rPr>
      </w:pPr>
    </w:p>
    <w:p w14:paraId="398472FD" w14:textId="293C1746" w:rsidR="00E54C6D" w:rsidRPr="009C0F8C" w:rsidRDefault="00E54C6D" w:rsidP="000B5318">
      <w:pPr>
        <w:rPr>
          <w:rFonts w:eastAsia="Calibri"/>
          <w:b/>
          <w:sz w:val="28"/>
          <w:szCs w:val="28"/>
          <w:lang w:val="ro-MD"/>
        </w:rPr>
      </w:pPr>
    </w:p>
    <w:p w14:paraId="01559739" w14:textId="4B97216D" w:rsidR="00E54C6D" w:rsidRPr="009C0F8C" w:rsidRDefault="00E54C6D" w:rsidP="000B5318">
      <w:pPr>
        <w:rPr>
          <w:rFonts w:eastAsia="Calibri"/>
          <w:b/>
          <w:sz w:val="28"/>
          <w:szCs w:val="28"/>
          <w:lang w:val="ro-MD"/>
        </w:rPr>
      </w:pPr>
    </w:p>
    <w:p w14:paraId="7FEA2385" w14:textId="77777777" w:rsidR="00E54C6D" w:rsidRPr="009C0F8C" w:rsidRDefault="00E54C6D" w:rsidP="000B5318">
      <w:pPr>
        <w:rPr>
          <w:rFonts w:eastAsia="Calibri"/>
          <w:b/>
          <w:sz w:val="28"/>
          <w:szCs w:val="28"/>
          <w:lang w:val="ro-MD"/>
        </w:rPr>
      </w:pPr>
    </w:p>
    <w:p w14:paraId="1EBA5DE4" w14:textId="5D581232" w:rsidR="009B2259" w:rsidRPr="009C0F8C" w:rsidRDefault="007C7B8D" w:rsidP="000B5318">
      <w:pPr>
        <w:rPr>
          <w:rFonts w:eastAsia="Calibri"/>
          <w:sz w:val="28"/>
          <w:szCs w:val="28"/>
          <w:lang w:val="ro-MD"/>
        </w:rPr>
      </w:pPr>
      <w:r w:rsidRPr="009C0F8C">
        <w:rPr>
          <w:rFonts w:eastAsia="Calibri"/>
          <w:b/>
          <w:sz w:val="28"/>
          <w:szCs w:val="28"/>
          <w:lang w:val="ro-MD"/>
        </w:rPr>
        <w:t>6</w:t>
      </w:r>
      <w:r w:rsidR="009B2259" w:rsidRPr="009C0F8C">
        <w:rPr>
          <w:rFonts w:eastAsia="Calibri"/>
          <w:b/>
          <w:sz w:val="28"/>
          <w:szCs w:val="28"/>
          <w:lang w:val="ro-MD"/>
        </w:rPr>
        <w:t>.</w:t>
      </w:r>
      <w:r w:rsidR="009B2259" w:rsidRPr="009C0F8C">
        <w:rPr>
          <w:rFonts w:eastAsia="Calibri"/>
          <w:sz w:val="28"/>
          <w:szCs w:val="28"/>
          <w:lang w:val="ro-MD"/>
        </w:rPr>
        <w:t xml:space="preserve"> Prezenta hotărâre intră în vigoare la data publicării în Monitorul Oficial a</w:t>
      </w:r>
      <w:r w:rsidR="00E54C6D" w:rsidRPr="009C0F8C">
        <w:rPr>
          <w:rFonts w:eastAsia="Calibri"/>
          <w:sz w:val="28"/>
          <w:szCs w:val="28"/>
          <w:lang w:val="ro-MD"/>
        </w:rPr>
        <w:t>l</w:t>
      </w:r>
      <w:r w:rsidR="009B2259" w:rsidRPr="009C0F8C">
        <w:rPr>
          <w:rFonts w:eastAsia="Calibri"/>
          <w:sz w:val="28"/>
          <w:szCs w:val="28"/>
          <w:lang w:val="ro-MD"/>
        </w:rPr>
        <w:t xml:space="preserve"> Republicii Moldova.</w:t>
      </w:r>
    </w:p>
    <w:p w14:paraId="4C0599C9" w14:textId="77777777" w:rsidR="00730FEE" w:rsidRPr="009C0F8C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DE97ECD" w14:textId="38021EAB" w:rsidR="00730FEE" w:rsidRPr="009C0F8C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45F6162" w14:textId="77777777" w:rsidR="00F85AA5" w:rsidRPr="009C0F8C" w:rsidRDefault="00F85AA5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DCB3696" w14:textId="3A9454A6" w:rsidR="003B04ED" w:rsidRPr="009C0F8C" w:rsidRDefault="003B04ED" w:rsidP="007551A5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>Prim-ministru</w:t>
      </w:r>
      <w:r w:rsidR="005262C2"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5262C2"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D8311D" w:rsidRPr="009C0F8C">
        <w:rPr>
          <w:rFonts w:asciiTheme="majorBidi" w:hAnsiTheme="majorBidi" w:cstheme="majorBidi"/>
          <w:b/>
          <w:sz w:val="28"/>
          <w:szCs w:val="28"/>
          <w:lang w:val="ro-MD" w:eastAsia="ro-RO"/>
        </w:rPr>
        <w:t>DORIN RECEAN</w:t>
      </w:r>
    </w:p>
    <w:p w14:paraId="37F9E824" w14:textId="77777777" w:rsidR="0029400E" w:rsidRPr="009C0F8C" w:rsidRDefault="0029400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1E36A6DB" w14:textId="77777777" w:rsidR="00DF7E3E" w:rsidRPr="009C0F8C" w:rsidRDefault="00DF7E3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94B8A25" w14:textId="1E076EE9" w:rsidR="003A4AE6" w:rsidRPr="009C0F8C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o-RO"/>
        </w:rPr>
        <w:t>Contrasemnează:</w:t>
      </w:r>
    </w:p>
    <w:p w14:paraId="31FF517C" w14:textId="06148E85" w:rsidR="003A4AE6" w:rsidRPr="009C0F8C" w:rsidRDefault="003A4AE6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5DAC2E20" w14:textId="77777777" w:rsidR="0025392F" w:rsidRPr="009C0F8C" w:rsidRDefault="0025392F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A9D403D" w14:textId="77777777" w:rsidR="009B2259" w:rsidRPr="009C0F8C" w:rsidRDefault="009B2259" w:rsidP="009B2259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>Ministrul educației</w:t>
      </w:r>
    </w:p>
    <w:p w14:paraId="0DB648DE" w14:textId="77777777" w:rsidR="009B2259" w:rsidRPr="009C0F8C" w:rsidRDefault="009B2259" w:rsidP="009B2259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>și cercetării</w:t>
      </w: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  <w:t>Dan Perciun</w:t>
      </w:r>
    </w:p>
    <w:p w14:paraId="41245D3F" w14:textId="251624EC" w:rsidR="007551A5" w:rsidRPr="009C0F8C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5D933505" w14:textId="77777777" w:rsidR="009B2259" w:rsidRPr="009C0F8C" w:rsidRDefault="009B2259" w:rsidP="00DF7E3E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06AFB05" w14:textId="4274C8D2" w:rsidR="00B16328" w:rsidRPr="009C0F8C" w:rsidRDefault="00B16328" w:rsidP="00FD2A3E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>Ministrul finanțelor</w:t>
      </w:r>
      <w:r w:rsidR="005262C2" w:rsidRPr="009C0F8C">
        <w:rPr>
          <w:rFonts w:asciiTheme="majorBidi" w:hAnsiTheme="majorBidi" w:cstheme="majorBidi"/>
          <w:sz w:val="28"/>
          <w:szCs w:val="28"/>
          <w:lang w:val="ro-MD" w:eastAsia="ru-RU"/>
        </w:rPr>
        <w:tab/>
      </w:r>
      <w:r w:rsidR="00CB4638" w:rsidRPr="009C0F8C">
        <w:rPr>
          <w:rFonts w:asciiTheme="majorBidi" w:hAnsiTheme="majorBidi" w:cstheme="majorBidi"/>
          <w:sz w:val="28"/>
          <w:szCs w:val="28"/>
          <w:lang w:val="ro-MD" w:eastAsia="ru-RU"/>
        </w:rPr>
        <w:t>Petru Rotaru</w:t>
      </w:r>
    </w:p>
    <w:p w14:paraId="736C4913" w14:textId="77777777" w:rsidR="00965406" w:rsidRPr="009C0F8C" w:rsidRDefault="00965406" w:rsidP="00965406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FBCE6DB" w14:textId="0CF15786" w:rsidR="00965406" w:rsidRPr="009C0F8C" w:rsidRDefault="00965406" w:rsidP="00965406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C437D83" w14:textId="37ACE65F" w:rsidR="00E54C6D" w:rsidRPr="009C0F8C" w:rsidRDefault="00E54C6D">
      <w:pPr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br w:type="page"/>
      </w:r>
    </w:p>
    <w:p w14:paraId="7F0E9942" w14:textId="77777777" w:rsidR="003A4AE6" w:rsidRPr="009C0F8C" w:rsidRDefault="003A4AE6" w:rsidP="00E25218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0CA22C5C" w14:textId="77777777" w:rsidR="006B17C6" w:rsidRPr="009C0F8C" w:rsidRDefault="006B17C6" w:rsidP="00E25218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48C6AF6" w14:textId="77777777" w:rsidR="006B17C6" w:rsidRPr="009C0F8C" w:rsidRDefault="006B17C6" w:rsidP="00E25218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59F03948" w14:textId="77777777" w:rsidR="006B17C6" w:rsidRPr="009C0F8C" w:rsidRDefault="006B17C6" w:rsidP="00E25218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FD257CB" w14:textId="77777777" w:rsidR="006B17C6" w:rsidRPr="009C0F8C" w:rsidRDefault="006B17C6" w:rsidP="00E25218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37F0260" w14:textId="77777777" w:rsidR="006B17C6" w:rsidRPr="009C0F8C" w:rsidRDefault="006B17C6" w:rsidP="00E25218">
      <w:pPr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D6CEBA7" w14:textId="77777777" w:rsidR="006B17C6" w:rsidRPr="009C0F8C" w:rsidRDefault="006B17C6" w:rsidP="00695959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6993251" w14:textId="77777777" w:rsidR="006B17C6" w:rsidRPr="009C0F8C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56A0E5BA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>Vizează:</w:t>
      </w:r>
    </w:p>
    <w:p w14:paraId="7599E3BD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2BC2BB54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8994E1E" w14:textId="2440ADD4" w:rsidR="009C717D" w:rsidRPr="009C0F8C" w:rsidRDefault="009C717D" w:rsidP="009C717D">
      <w:pPr>
        <w:ind w:firstLine="0"/>
        <w:rPr>
          <w:sz w:val="28"/>
          <w:szCs w:val="28"/>
          <w:lang w:val="ro-MD" w:eastAsia="ru-RU"/>
        </w:rPr>
      </w:pPr>
      <w:r w:rsidRPr="009C0F8C">
        <w:rPr>
          <w:sz w:val="28"/>
          <w:szCs w:val="28"/>
          <w:lang w:val="ro-MD" w:eastAsia="ru-RU"/>
        </w:rPr>
        <w:t>Secretar general al Guvernului</w:t>
      </w:r>
      <w:r w:rsidRPr="009C0F8C">
        <w:rPr>
          <w:sz w:val="28"/>
          <w:szCs w:val="28"/>
          <w:lang w:val="ro-MD" w:eastAsia="ru-RU"/>
        </w:rPr>
        <w:tab/>
      </w:r>
      <w:r w:rsidRPr="009C0F8C">
        <w:rPr>
          <w:sz w:val="28"/>
          <w:szCs w:val="28"/>
          <w:lang w:val="ro-MD" w:eastAsia="ru-RU"/>
        </w:rPr>
        <w:tab/>
      </w:r>
      <w:r w:rsidRPr="009C0F8C">
        <w:rPr>
          <w:sz w:val="28"/>
          <w:szCs w:val="28"/>
          <w:lang w:val="ro-MD" w:eastAsia="ru-RU"/>
        </w:rPr>
        <w:tab/>
        <w:t xml:space="preserve">               </w:t>
      </w:r>
      <w:r w:rsidRPr="009C0F8C">
        <w:rPr>
          <w:sz w:val="28"/>
          <w:szCs w:val="28"/>
          <w:lang w:val="ro-MD" w:eastAsia="ru-RU"/>
        </w:rPr>
        <w:tab/>
        <w:t xml:space="preserve">  Artur MIJA</w:t>
      </w:r>
    </w:p>
    <w:p w14:paraId="5C56D579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0A487779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91C21BE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747461F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459F3C5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>Aprobată în şedinţa Guvernului</w:t>
      </w:r>
    </w:p>
    <w:p w14:paraId="79E9A49B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  <w:r w:rsidRPr="009C0F8C">
        <w:rPr>
          <w:rFonts w:asciiTheme="majorBidi" w:hAnsiTheme="majorBidi" w:cstheme="majorBidi"/>
          <w:sz w:val="28"/>
          <w:szCs w:val="28"/>
          <w:lang w:val="ro-MD" w:eastAsia="ru-RU"/>
        </w:rPr>
        <w:t>din</w:t>
      </w:r>
    </w:p>
    <w:p w14:paraId="135CB88F" w14:textId="77777777" w:rsidR="009C717D" w:rsidRPr="009C0F8C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7210F4D" w14:textId="77777777" w:rsidR="009C717D" w:rsidRPr="009C0F8C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7A54F681" w14:textId="77777777" w:rsidR="009C717D" w:rsidRPr="009C0F8C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B6F9F60" w14:textId="77777777" w:rsidR="006B17C6" w:rsidRPr="009C0F8C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44203FC" w14:textId="77777777" w:rsidR="00633BD9" w:rsidRPr="009C0F8C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39FB9C8" w14:textId="77777777" w:rsidR="00633BD9" w:rsidRPr="009C0F8C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11A70254" w14:textId="77777777" w:rsidR="00633BD9" w:rsidRPr="009C0F8C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F110DBB" w14:textId="77777777" w:rsidR="00633BD9" w:rsidRPr="009C0F8C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5C48A822" w14:textId="7305B653" w:rsidR="00633BD9" w:rsidRPr="009C0F8C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3D30904E" w14:textId="0B1CC772" w:rsidR="00777B33" w:rsidRPr="009C0F8C" w:rsidRDefault="00777B33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A1C2259" w14:textId="545EAA8A" w:rsidR="00777B33" w:rsidRPr="009C0F8C" w:rsidRDefault="00777B33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4EC153C9" w14:textId="77777777" w:rsidR="00777B33" w:rsidRPr="009C0F8C" w:rsidRDefault="00777B33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p w14:paraId="6A66FB16" w14:textId="77777777" w:rsidR="00633BD9" w:rsidRPr="009C0F8C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5"/>
        <w:gridCol w:w="2505"/>
        <w:gridCol w:w="1844"/>
        <w:gridCol w:w="2035"/>
      </w:tblGrid>
      <w:tr w:rsidR="00777B33" w:rsidRPr="009C0F8C" w14:paraId="512D2B13" w14:textId="77777777" w:rsidTr="001F3557">
        <w:tc>
          <w:tcPr>
            <w:tcW w:w="1499" w:type="pct"/>
          </w:tcPr>
          <w:p w14:paraId="732F6EBA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373" w:type="pct"/>
          </w:tcPr>
          <w:p w14:paraId="7DB7C164" w14:textId="3531DDDA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Nume, prenume</w:t>
            </w:r>
          </w:p>
        </w:tc>
        <w:tc>
          <w:tcPr>
            <w:tcW w:w="1011" w:type="pct"/>
          </w:tcPr>
          <w:p w14:paraId="0D8301DB" w14:textId="0706A6FB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Subdiviziunea</w:t>
            </w:r>
          </w:p>
        </w:tc>
        <w:tc>
          <w:tcPr>
            <w:tcW w:w="1116" w:type="pct"/>
          </w:tcPr>
          <w:p w14:paraId="75EAF104" w14:textId="0F94C41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Semnătura</w:t>
            </w:r>
          </w:p>
        </w:tc>
      </w:tr>
      <w:tr w:rsidR="00777B33" w:rsidRPr="009C0F8C" w14:paraId="579218A0" w14:textId="77777777" w:rsidTr="001F3557">
        <w:tc>
          <w:tcPr>
            <w:tcW w:w="1499" w:type="pct"/>
          </w:tcPr>
          <w:p w14:paraId="4CDA6539" w14:textId="4020FEB1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Responsabil de proiect</w:t>
            </w:r>
          </w:p>
        </w:tc>
        <w:tc>
          <w:tcPr>
            <w:tcW w:w="1373" w:type="pct"/>
          </w:tcPr>
          <w:p w14:paraId="716A1611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011" w:type="pct"/>
          </w:tcPr>
          <w:p w14:paraId="0DDD8CA1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116" w:type="pct"/>
          </w:tcPr>
          <w:p w14:paraId="0768B91C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</w:tr>
      <w:tr w:rsidR="00777B33" w:rsidRPr="009C0F8C" w14:paraId="5B3E5A14" w14:textId="77777777" w:rsidTr="001F3557">
        <w:tc>
          <w:tcPr>
            <w:tcW w:w="1499" w:type="pct"/>
          </w:tcPr>
          <w:p w14:paraId="1AC78779" w14:textId="21391B9D" w:rsidR="00777B33" w:rsidRPr="009C0F8C" w:rsidRDefault="001F3557" w:rsidP="00777B33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Șeful subdiviziunii responsabile</w:t>
            </w:r>
          </w:p>
        </w:tc>
        <w:tc>
          <w:tcPr>
            <w:tcW w:w="1373" w:type="pct"/>
          </w:tcPr>
          <w:p w14:paraId="73A4DC29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011" w:type="pct"/>
          </w:tcPr>
          <w:p w14:paraId="169EFB5F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116" w:type="pct"/>
          </w:tcPr>
          <w:p w14:paraId="6C1E2355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</w:tr>
      <w:tr w:rsidR="00777B33" w:rsidRPr="009C0F8C" w14:paraId="4F88A035" w14:textId="77777777" w:rsidTr="001F3557">
        <w:tc>
          <w:tcPr>
            <w:tcW w:w="1499" w:type="pct"/>
          </w:tcPr>
          <w:p w14:paraId="0212A82E" w14:textId="7E503D91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Conformitate juridică</w:t>
            </w:r>
          </w:p>
        </w:tc>
        <w:tc>
          <w:tcPr>
            <w:tcW w:w="1373" w:type="pct"/>
          </w:tcPr>
          <w:p w14:paraId="20CAAA4E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011" w:type="pct"/>
          </w:tcPr>
          <w:p w14:paraId="19F431A8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116" w:type="pct"/>
          </w:tcPr>
          <w:p w14:paraId="4821B0CE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</w:tr>
      <w:tr w:rsidR="00777B33" w:rsidRPr="009C0F8C" w14:paraId="7831A0BC" w14:textId="77777777" w:rsidTr="001F3557">
        <w:tc>
          <w:tcPr>
            <w:tcW w:w="1499" w:type="pct"/>
          </w:tcPr>
          <w:p w14:paraId="4776F522" w14:textId="1390B1D8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MD" w:eastAsia="ru-RU"/>
              </w:rPr>
            </w:pPr>
            <w:r w:rsidRPr="009C0F8C">
              <w:rPr>
                <w:rFonts w:asciiTheme="majorBidi" w:hAnsiTheme="majorBidi" w:cstheme="majorBidi"/>
                <w:lang w:val="ro-MD" w:eastAsia="ru-RU"/>
              </w:rPr>
              <w:t>Conformitate lingvistică</w:t>
            </w:r>
          </w:p>
        </w:tc>
        <w:tc>
          <w:tcPr>
            <w:tcW w:w="1373" w:type="pct"/>
          </w:tcPr>
          <w:p w14:paraId="39A6F810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011" w:type="pct"/>
          </w:tcPr>
          <w:p w14:paraId="55874811" w14:textId="63109165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116" w:type="pct"/>
          </w:tcPr>
          <w:p w14:paraId="41E48E3D" w14:textId="77777777" w:rsidR="00777B33" w:rsidRPr="009C0F8C" w:rsidRDefault="00777B33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</w:tr>
      <w:tr w:rsidR="00FD46AC" w:rsidRPr="009C0F8C" w14:paraId="6838B8A5" w14:textId="77777777" w:rsidTr="001F3557">
        <w:tc>
          <w:tcPr>
            <w:tcW w:w="1499" w:type="pct"/>
          </w:tcPr>
          <w:p w14:paraId="64EFCCC3" w14:textId="77777777" w:rsidR="00FD46AC" w:rsidRPr="009C0F8C" w:rsidRDefault="00FD46AC" w:rsidP="00777B33">
            <w:pPr>
              <w:tabs>
                <w:tab w:val="left" w:pos="6386"/>
              </w:tabs>
              <w:spacing w:after="120"/>
              <w:ind w:firstLine="0"/>
              <w:jc w:val="left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373" w:type="pct"/>
          </w:tcPr>
          <w:p w14:paraId="5E8F3007" w14:textId="77777777" w:rsidR="00FD46AC" w:rsidRPr="009C0F8C" w:rsidRDefault="00FD46AC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011" w:type="pct"/>
          </w:tcPr>
          <w:p w14:paraId="3632588E" w14:textId="77777777" w:rsidR="00FD46AC" w:rsidRPr="009C0F8C" w:rsidRDefault="00FD46AC" w:rsidP="00777B33">
            <w:pPr>
              <w:tabs>
                <w:tab w:val="left" w:pos="6386"/>
              </w:tabs>
              <w:spacing w:after="120"/>
              <w:ind w:firstLine="0"/>
              <w:jc w:val="center"/>
              <w:rPr>
                <w:rFonts w:asciiTheme="majorBidi" w:hAnsiTheme="majorBidi" w:cstheme="majorBidi"/>
                <w:lang w:val="ro-MD" w:eastAsia="ru-RU"/>
              </w:rPr>
            </w:pPr>
          </w:p>
        </w:tc>
        <w:tc>
          <w:tcPr>
            <w:tcW w:w="1116" w:type="pct"/>
          </w:tcPr>
          <w:p w14:paraId="447C1B86" w14:textId="77777777" w:rsidR="00FD46AC" w:rsidRPr="009C0F8C" w:rsidRDefault="00FD46AC" w:rsidP="00777B33">
            <w:pPr>
              <w:tabs>
                <w:tab w:val="left" w:pos="6386"/>
              </w:tabs>
              <w:spacing w:after="120"/>
              <w:ind w:firstLine="0"/>
              <w:rPr>
                <w:rFonts w:asciiTheme="majorBidi" w:hAnsiTheme="majorBidi" w:cstheme="majorBidi"/>
                <w:lang w:val="ro-MD" w:eastAsia="ru-RU"/>
              </w:rPr>
            </w:pPr>
          </w:p>
        </w:tc>
      </w:tr>
    </w:tbl>
    <w:p w14:paraId="0BBB79ED" w14:textId="77777777" w:rsidR="00730FEE" w:rsidRPr="009C0F8C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D" w:eastAsia="ru-RU"/>
        </w:rPr>
      </w:pPr>
    </w:p>
    <w:sectPr w:rsidR="00730FEE" w:rsidRPr="009C0F8C" w:rsidSect="00E21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50E1" w14:textId="77777777" w:rsidR="00E2133D" w:rsidRDefault="00E2133D" w:rsidP="00026B87">
      <w:r>
        <w:separator/>
      </w:r>
    </w:p>
  </w:endnote>
  <w:endnote w:type="continuationSeparator" w:id="0">
    <w:p w14:paraId="04E66591" w14:textId="77777777" w:rsidR="00E2133D" w:rsidRDefault="00E2133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37AF" w14:textId="77777777" w:rsidR="004B4401" w:rsidRDefault="004B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3785DE18" w:rsidR="000D7A09" w:rsidRPr="00C74719" w:rsidRDefault="000D7A09" w:rsidP="00C74719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0B5318">
      <w:rPr>
        <w:noProof/>
        <w:sz w:val="16"/>
        <w:szCs w:val="16"/>
      </w:rPr>
      <w:t>Y:\1.DRAN\005\2024\HOTĂRÂRI\New folder\redactat-ro.docx</w:t>
    </w:r>
    <w:r w:rsidRPr="0081440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6DDB50B5" w:rsidR="001D364E" w:rsidRPr="001D364E" w:rsidRDefault="001D364E" w:rsidP="001D364E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0B5318">
      <w:rPr>
        <w:noProof/>
        <w:sz w:val="16"/>
        <w:szCs w:val="16"/>
      </w:rPr>
      <w:t>Y:\1.DRAN\005\2024\HOTĂRÂRI\New folder\redactat-ro.docx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91A8E" w14:textId="77777777" w:rsidR="00E2133D" w:rsidRDefault="00E2133D" w:rsidP="00026B87">
      <w:r>
        <w:separator/>
      </w:r>
    </w:p>
  </w:footnote>
  <w:footnote w:type="continuationSeparator" w:id="0">
    <w:p w14:paraId="2169F0BB" w14:textId="77777777" w:rsidR="00E2133D" w:rsidRDefault="00E2133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2B70" w14:textId="77777777" w:rsidR="004B4401" w:rsidRDefault="004B4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3CFDE152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61F47" w:rsidRPr="00961F47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Heading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6F5A8916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4B440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129A"/>
    <w:multiLevelType w:val="hybridMultilevel"/>
    <w:tmpl w:val="94D2B1A0"/>
    <w:lvl w:ilvl="0" w:tplc="61A8D8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F2D32"/>
    <w:multiLevelType w:val="hybridMultilevel"/>
    <w:tmpl w:val="89529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372BB"/>
    <w:multiLevelType w:val="hybridMultilevel"/>
    <w:tmpl w:val="E48439BC"/>
    <w:lvl w:ilvl="0" w:tplc="73E2FF9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55AE"/>
    <w:multiLevelType w:val="hybridMultilevel"/>
    <w:tmpl w:val="AE34A12C"/>
    <w:lvl w:ilvl="0" w:tplc="6472EFB6">
      <w:start w:val="1"/>
      <w:numFmt w:val="decimal"/>
      <w:lvlText w:val="%1)"/>
      <w:lvlJc w:val="left"/>
      <w:pPr>
        <w:ind w:left="502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D1518"/>
    <w:multiLevelType w:val="hybridMultilevel"/>
    <w:tmpl w:val="FE883AA0"/>
    <w:lvl w:ilvl="0" w:tplc="6F56C1D8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874693">
    <w:abstractNumId w:val="9"/>
  </w:num>
  <w:num w:numId="2" w16cid:durableId="1728988677">
    <w:abstractNumId w:val="35"/>
  </w:num>
  <w:num w:numId="3" w16cid:durableId="734474355">
    <w:abstractNumId w:val="2"/>
  </w:num>
  <w:num w:numId="4" w16cid:durableId="1873836874">
    <w:abstractNumId w:val="25"/>
  </w:num>
  <w:num w:numId="5" w16cid:durableId="323902945">
    <w:abstractNumId w:val="20"/>
  </w:num>
  <w:num w:numId="6" w16cid:durableId="288711795">
    <w:abstractNumId w:val="28"/>
  </w:num>
  <w:num w:numId="7" w16cid:durableId="1407995246">
    <w:abstractNumId w:val="7"/>
  </w:num>
  <w:num w:numId="8" w16cid:durableId="86970190">
    <w:abstractNumId w:val="21"/>
  </w:num>
  <w:num w:numId="9" w16cid:durableId="476068526">
    <w:abstractNumId w:val="37"/>
  </w:num>
  <w:num w:numId="10" w16cid:durableId="417478884">
    <w:abstractNumId w:val="39"/>
  </w:num>
  <w:num w:numId="11" w16cid:durableId="612052121">
    <w:abstractNumId w:val="18"/>
  </w:num>
  <w:num w:numId="12" w16cid:durableId="1460420393">
    <w:abstractNumId w:val="31"/>
  </w:num>
  <w:num w:numId="13" w16cid:durableId="2059354562">
    <w:abstractNumId w:val="6"/>
  </w:num>
  <w:num w:numId="14" w16cid:durableId="574121564">
    <w:abstractNumId w:val="5"/>
  </w:num>
  <w:num w:numId="15" w16cid:durableId="468938607">
    <w:abstractNumId w:val="10"/>
  </w:num>
  <w:num w:numId="16" w16cid:durableId="1053427804">
    <w:abstractNumId w:val="30"/>
  </w:num>
  <w:num w:numId="17" w16cid:durableId="779496295">
    <w:abstractNumId w:val="29"/>
  </w:num>
  <w:num w:numId="18" w16cid:durableId="17315516">
    <w:abstractNumId w:val="4"/>
  </w:num>
  <w:num w:numId="19" w16cid:durableId="1755784263">
    <w:abstractNumId w:val="11"/>
  </w:num>
  <w:num w:numId="20" w16cid:durableId="519322372">
    <w:abstractNumId w:val="14"/>
  </w:num>
  <w:num w:numId="21" w16cid:durableId="1070812583">
    <w:abstractNumId w:val="33"/>
  </w:num>
  <w:num w:numId="22" w16cid:durableId="169566245">
    <w:abstractNumId w:val="27"/>
  </w:num>
  <w:num w:numId="23" w16cid:durableId="1440369668">
    <w:abstractNumId w:val="40"/>
  </w:num>
  <w:num w:numId="24" w16cid:durableId="1958945824">
    <w:abstractNumId w:val="19"/>
  </w:num>
  <w:num w:numId="25" w16cid:durableId="180437227">
    <w:abstractNumId w:val="34"/>
  </w:num>
  <w:num w:numId="26" w16cid:durableId="1579172775">
    <w:abstractNumId w:val="22"/>
  </w:num>
  <w:num w:numId="27" w16cid:durableId="1863131969">
    <w:abstractNumId w:val="24"/>
  </w:num>
  <w:num w:numId="28" w16cid:durableId="16011768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00207371">
    <w:abstractNumId w:val="0"/>
  </w:num>
  <w:num w:numId="30" w16cid:durableId="1677030843">
    <w:abstractNumId w:val="1"/>
  </w:num>
  <w:num w:numId="31" w16cid:durableId="480125691">
    <w:abstractNumId w:val="32"/>
  </w:num>
  <w:num w:numId="32" w16cid:durableId="1028337632">
    <w:abstractNumId w:val="16"/>
  </w:num>
  <w:num w:numId="33" w16cid:durableId="2135753647">
    <w:abstractNumId w:val="41"/>
  </w:num>
  <w:num w:numId="34" w16cid:durableId="256180731">
    <w:abstractNumId w:val="38"/>
  </w:num>
  <w:num w:numId="35" w16cid:durableId="2050762707">
    <w:abstractNumId w:val="12"/>
  </w:num>
  <w:num w:numId="36" w16cid:durableId="950017147">
    <w:abstractNumId w:val="13"/>
  </w:num>
  <w:num w:numId="37" w16cid:durableId="1304852194">
    <w:abstractNumId w:val="26"/>
  </w:num>
  <w:num w:numId="38" w16cid:durableId="2097436208">
    <w:abstractNumId w:val="8"/>
  </w:num>
  <w:num w:numId="39" w16cid:durableId="1549074829">
    <w:abstractNumId w:val="36"/>
  </w:num>
  <w:num w:numId="40" w16cid:durableId="1792818603">
    <w:abstractNumId w:val="15"/>
  </w:num>
  <w:num w:numId="41" w16cid:durableId="1441802255">
    <w:abstractNumId w:val="17"/>
  </w:num>
  <w:num w:numId="42" w16cid:durableId="1338146425">
    <w:abstractNumId w:val="23"/>
  </w:num>
  <w:num w:numId="43" w16cid:durableId="130693718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26B87"/>
    <w:rsid w:val="0003272A"/>
    <w:rsid w:val="00075CE0"/>
    <w:rsid w:val="00077246"/>
    <w:rsid w:val="00077B6F"/>
    <w:rsid w:val="0008431B"/>
    <w:rsid w:val="00085DA8"/>
    <w:rsid w:val="000914AA"/>
    <w:rsid w:val="0009503C"/>
    <w:rsid w:val="000B2569"/>
    <w:rsid w:val="000B5318"/>
    <w:rsid w:val="000B66A7"/>
    <w:rsid w:val="000C3000"/>
    <w:rsid w:val="000D3405"/>
    <w:rsid w:val="000D7A09"/>
    <w:rsid w:val="000F0FD7"/>
    <w:rsid w:val="001100A2"/>
    <w:rsid w:val="00111319"/>
    <w:rsid w:val="001218BF"/>
    <w:rsid w:val="0014378C"/>
    <w:rsid w:val="00144067"/>
    <w:rsid w:val="001469DB"/>
    <w:rsid w:val="0015698E"/>
    <w:rsid w:val="001574DD"/>
    <w:rsid w:val="001614F3"/>
    <w:rsid w:val="00191F49"/>
    <w:rsid w:val="001B2461"/>
    <w:rsid w:val="001B5608"/>
    <w:rsid w:val="001D364E"/>
    <w:rsid w:val="001D5583"/>
    <w:rsid w:val="001E6EB8"/>
    <w:rsid w:val="001F3557"/>
    <w:rsid w:val="00222B19"/>
    <w:rsid w:val="00243B9C"/>
    <w:rsid w:val="00251AE0"/>
    <w:rsid w:val="0025392F"/>
    <w:rsid w:val="00256F32"/>
    <w:rsid w:val="00283736"/>
    <w:rsid w:val="00286480"/>
    <w:rsid w:val="0029400E"/>
    <w:rsid w:val="002C2DA6"/>
    <w:rsid w:val="003321A4"/>
    <w:rsid w:val="0034194B"/>
    <w:rsid w:val="003543E9"/>
    <w:rsid w:val="003724B5"/>
    <w:rsid w:val="003852B4"/>
    <w:rsid w:val="003A4AE6"/>
    <w:rsid w:val="003B04ED"/>
    <w:rsid w:val="003B596B"/>
    <w:rsid w:val="003D6BC3"/>
    <w:rsid w:val="00427274"/>
    <w:rsid w:val="00443FC0"/>
    <w:rsid w:val="0044592D"/>
    <w:rsid w:val="00454CEE"/>
    <w:rsid w:val="004654AB"/>
    <w:rsid w:val="00480561"/>
    <w:rsid w:val="00482BA3"/>
    <w:rsid w:val="00495EDE"/>
    <w:rsid w:val="004A228A"/>
    <w:rsid w:val="004A4B59"/>
    <w:rsid w:val="004B00D8"/>
    <w:rsid w:val="004B4401"/>
    <w:rsid w:val="004E1000"/>
    <w:rsid w:val="00500597"/>
    <w:rsid w:val="0050680A"/>
    <w:rsid w:val="00510564"/>
    <w:rsid w:val="00512A5C"/>
    <w:rsid w:val="00524289"/>
    <w:rsid w:val="005262C2"/>
    <w:rsid w:val="00530592"/>
    <w:rsid w:val="00542F92"/>
    <w:rsid w:val="005541A1"/>
    <w:rsid w:val="005802DD"/>
    <w:rsid w:val="005850E0"/>
    <w:rsid w:val="00586D2A"/>
    <w:rsid w:val="005E1FF5"/>
    <w:rsid w:val="005F1999"/>
    <w:rsid w:val="005F2B04"/>
    <w:rsid w:val="00601679"/>
    <w:rsid w:val="00602E93"/>
    <w:rsid w:val="0063090F"/>
    <w:rsid w:val="00633BD9"/>
    <w:rsid w:val="0067374F"/>
    <w:rsid w:val="00695959"/>
    <w:rsid w:val="006B17C6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77B33"/>
    <w:rsid w:val="00782601"/>
    <w:rsid w:val="007926E4"/>
    <w:rsid w:val="007A01A2"/>
    <w:rsid w:val="007A2971"/>
    <w:rsid w:val="007A37D5"/>
    <w:rsid w:val="007A4567"/>
    <w:rsid w:val="007C7B8D"/>
    <w:rsid w:val="007E0B5B"/>
    <w:rsid w:val="00814406"/>
    <w:rsid w:val="00832599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61F47"/>
    <w:rsid w:val="00965406"/>
    <w:rsid w:val="00967B94"/>
    <w:rsid w:val="009A3326"/>
    <w:rsid w:val="009B2259"/>
    <w:rsid w:val="009B4C08"/>
    <w:rsid w:val="009B4E5C"/>
    <w:rsid w:val="009C0F8C"/>
    <w:rsid w:val="009C6D12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36802"/>
    <w:rsid w:val="00A56041"/>
    <w:rsid w:val="00A7763D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276FC"/>
    <w:rsid w:val="00B35EB5"/>
    <w:rsid w:val="00B4370D"/>
    <w:rsid w:val="00B45E97"/>
    <w:rsid w:val="00B51090"/>
    <w:rsid w:val="00B71142"/>
    <w:rsid w:val="00B84F25"/>
    <w:rsid w:val="00B914F1"/>
    <w:rsid w:val="00BF2373"/>
    <w:rsid w:val="00BF32A6"/>
    <w:rsid w:val="00C02DFA"/>
    <w:rsid w:val="00C03113"/>
    <w:rsid w:val="00C2477D"/>
    <w:rsid w:val="00C35492"/>
    <w:rsid w:val="00C65F4D"/>
    <w:rsid w:val="00C74719"/>
    <w:rsid w:val="00C74905"/>
    <w:rsid w:val="00C87983"/>
    <w:rsid w:val="00C97309"/>
    <w:rsid w:val="00CB05D3"/>
    <w:rsid w:val="00CB0FCF"/>
    <w:rsid w:val="00CB4638"/>
    <w:rsid w:val="00CC7AFF"/>
    <w:rsid w:val="00CD34B0"/>
    <w:rsid w:val="00CE0DA1"/>
    <w:rsid w:val="00CF2559"/>
    <w:rsid w:val="00D00EA0"/>
    <w:rsid w:val="00D1121D"/>
    <w:rsid w:val="00D30198"/>
    <w:rsid w:val="00D41305"/>
    <w:rsid w:val="00D54A79"/>
    <w:rsid w:val="00D64123"/>
    <w:rsid w:val="00D642D3"/>
    <w:rsid w:val="00D8311D"/>
    <w:rsid w:val="00D86B79"/>
    <w:rsid w:val="00D91434"/>
    <w:rsid w:val="00DB1216"/>
    <w:rsid w:val="00DB7468"/>
    <w:rsid w:val="00DC4C6E"/>
    <w:rsid w:val="00DF0E57"/>
    <w:rsid w:val="00DF181A"/>
    <w:rsid w:val="00DF190C"/>
    <w:rsid w:val="00DF7E3E"/>
    <w:rsid w:val="00E04466"/>
    <w:rsid w:val="00E04C14"/>
    <w:rsid w:val="00E11CE2"/>
    <w:rsid w:val="00E2133D"/>
    <w:rsid w:val="00E216C5"/>
    <w:rsid w:val="00E25218"/>
    <w:rsid w:val="00E52F97"/>
    <w:rsid w:val="00E54C6D"/>
    <w:rsid w:val="00E82D01"/>
    <w:rsid w:val="00EA1DFC"/>
    <w:rsid w:val="00EA3268"/>
    <w:rsid w:val="00EA7735"/>
    <w:rsid w:val="00EB50D7"/>
    <w:rsid w:val="00EB56DE"/>
    <w:rsid w:val="00EB7F6B"/>
    <w:rsid w:val="00ED2FE3"/>
    <w:rsid w:val="00ED4F30"/>
    <w:rsid w:val="00EE3AA0"/>
    <w:rsid w:val="00F019B4"/>
    <w:rsid w:val="00F4110C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EE3AA0"/>
    <w:rPr>
      <w:i/>
      <w:iCs/>
    </w:rPr>
  </w:style>
  <w:style w:type="paragraph" w:styleId="Revision">
    <w:name w:val="Revision"/>
    <w:hidden/>
    <w:uiPriority w:val="99"/>
    <w:semiHidden/>
    <w:rsid w:val="00DF190C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5172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Ministerul Educatiei</cp:lastModifiedBy>
  <cp:revision>2</cp:revision>
  <cp:lastPrinted>2024-01-09T12:44:00Z</cp:lastPrinted>
  <dcterms:created xsi:type="dcterms:W3CDTF">2024-04-30T06:58:00Z</dcterms:created>
  <dcterms:modified xsi:type="dcterms:W3CDTF">2024-04-30T06:58:00Z</dcterms:modified>
</cp:coreProperties>
</file>