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77D2F" w14:textId="3C2D0AFE" w:rsidR="001B399C" w:rsidRPr="00BA36E4" w:rsidRDefault="00FB5037" w:rsidP="00BA36E4">
      <w:pPr>
        <w:pStyle w:val="af8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bCs/>
          <w:sz w:val="20"/>
          <w:szCs w:val="20"/>
          <w:lang w:val="ro-RO"/>
        </w:rPr>
      </w:pPr>
      <w:r w:rsidRPr="00BA36E4">
        <w:rPr>
          <w:rFonts w:cs="Times New Roman"/>
          <w:b/>
          <w:bCs/>
          <w:color w:val="auto"/>
          <w:sz w:val="20"/>
          <w:szCs w:val="20"/>
          <w:lang w:val="ro-RO"/>
        </w:rPr>
        <w:t xml:space="preserve">Acțiunea din </w:t>
      </w:r>
      <w:r w:rsidRPr="00BA36E4">
        <w:rPr>
          <w:rFonts w:cs="Times New Roman"/>
          <w:b/>
          <w:bCs/>
          <w:sz w:val="20"/>
          <w:szCs w:val="20"/>
          <w:lang w:val="ro-RO"/>
        </w:rPr>
        <w:t>PND</w:t>
      </w:r>
    </w:p>
    <w:tbl>
      <w:tblPr>
        <w:tblStyle w:val="af9"/>
        <w:tblW w:w="5000" w:type="pct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636"/>
        <w:gridCol w:w="3593"/>
        <w:gridCol w:w="587"/>
        <w:gridCol w:w="747"/>
        <w:gridCol w:w="1373"/>
        <w:gridCol w:w="112"/>
        <w:gridCol w:w="1092"/>
        <w:gridCol w:w="542"/>
        <w:gridCol w:w="1661"/>
        <w:gridCol w:w="1661"/>
        <w:gridCol w:w="1694"/>
        <w:gridCol w:w="309"/>
        <w:gridCol w:w="1119"/>
      </w:tblGrid>
      <w:tr w:rsidR="00B40BEF" w:rsidRPr="00BA36E4" w14:paraId="49D8BC3C" w14:textId="77777777" w:rsidTr="00D777F8">
        <w:trPr>
          <w:trHeight w:val="454"/>
        </w:trPr>
        <w:tc>
          <w:tcPr>
            <w:tcW w:w="210" w:type="pct"/>
            <w:shd w:val="clear" w:color="auto" w:fill="2F5496" w:themeFill="accent5" w:themeFillShade="BF"/>
          </w:tcPr>
          <w:p w14:paraId="24EA6D92" w14:textId="77777777" w:rsidR="00B40BEF" w:rsidRPr="00BA36E4" w:rsidRDefault="00FB5037" w:rsidP="00BA36E4">
            <w:pPr>
              <w:jc w:val="both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Nr.</w:t>
            </w:r>
          </w:p>
        </w:tc>
        <w:tc>
          <w:tcPr>
            <w:tcW w:w="1188" w:type="pct"/>
            <w:shd w:val="clear" w:color="auto" w:fill="2F5496" w:themeFill="accent5" w:themeFillShade="BF"/>
          </w:tcPr>
          <w:p w14:paraId="507A50A8" w14:textId="77777777" w:rsidR="00B40BEF" w:rsidRPr="00BA36E4" w:rsidRDefault="00FB5037" w:rsidP="00BA36E4">
            <w:pPr>
              <w:jc w:val="both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602" w:type="pct"/>
            <w:gridSpan w:val="11"/>
            <w:shd w:val="clear" w:color="auto" w:fill="2F5496" w:themeFill="accent5" w:themeFillShade="BF"/>
          </w:tcPr>
          <w:p w14:paraId="7F7515F8" w14:textId="77777777" w:rsidR="00B40BEF" w:rsidRPr="00BA36E4" w:rsidRDefault="00FB5037" w:rsidP="00BA36E4">
            <w:pPr>
              <w:jc w:val="both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Răspuns</w:t>
            </w:r>
          </w:p>
        </w:tc>
      </w:tr>
      <w:tr w:rsidR="00B40BEF" w:rsidRPr="00BA36E4" w14:paraId="1EFE00C8" w14:textId="77777777" w:rsidTr="00A75D3D">
        <w:trPr>
          <w:trHeight w:val="454"/>
        </w:trPr>
        <w:tc>
          <w:tcPr>
            <w:tcW w:w="210" w:type="pct"/>
            <w:shd w:val="clear" w:color="auto" w:fill="E7F0F9"/>
          </w:tcPr>
          <w:p w14:paraId="1ABA2E6E" w14:textId="13976220" w:rsidR="00B40BEF" w:rsidRPr="00BA36E4" w:rsidRDefault="00FB5037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90" w:type="pct"/>
            <w:gridSpan w:val="12"/>
            <w:shd w:val="clear" w:color="auto" w:fill="E7F0F9"/>
          </w:tcPr>
          <w:p w14:paraId="7393E343" w14:textId="1E89CA8B" w:rsidR="00B40BEF" w:rsidRPr="004F1347" w:rsidRDefault="00FB5037" w:rsidP="004F1347">
            <w:pPr>
              <w:pStyle w:val="af8"/>
              <w:numPr>
                <w:ilvl w:val="0"/>
                <w:numId w:val="35"/>
              </w:numPr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4F1347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Propunere nouă</w:t>
            </w:r>
          </w:p>
          <w:p w14:paraId="25ED630F" w14:textId="0E2A3C9A" w:rsidR="00B40BEF" w:rsidRPr="00BA36E4" w:rsidRDefault="00FB5037" w:rsidP="00BA36E4">
            <w:pPr>
              <w:pStyle w:val="af8"/>
              <w:numPr>
                <w:ilvl w:val="0"/>
                <w:numId w:val="14"/>
              </w:num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 xml:space="preserve">Acțiune </w:t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planificată în PND 202</w:t>
            </w:r>
            <w:r w:rsidR="00742C31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4</w:t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-202</w:t>
            </w:r>
            <w:r w:rsidR="00742C31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</w:tr>
      <w:tr w:rsidR="002424C5" w:rsidRPr="00BA36E4" w14:paraId="0DDA2E11" w14:textId="77777777" w:rsidTr="00D777F8">
        <w:trPr>
          <w:trHeight w:val="454"/>
        </w:trPr>
        <w:tc>
          <w:tcPr>
            <w:tcW w:w="210" w:type="pct"/>
            <w:shd w:val="clear" w:color="auto" w:fill="E7F0F9"/>
          </w:tcPr>
          <w:p w14:paraId="6C76C075" w14:textId="77777777" w:rsidR="002424C5" w:rsidRPr="00BA36E4" w:rsidRDefault="002424C5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shd w:val="clear" w:color="auto" w:fill="E7F0F9"/>
          </w:tcPr>
          <w:p w14:paraId="419311B9" w14:textId="77777777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 specific SND</w:t>
            </w:r>
          </w:p>
          <w:p w14:paraId="0ECCEB64" w14:textId="27AB1FAB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02" w:type="pct"/>
            <w:gridSpan w:val="11"/>
            <w:shd w:val="clear" w:color="auto" w:fill="auto"/>
          </w:tcPr>
          <w:p w14:paraId="22C22A36" w14:textId="7FD464EE" w:rsidR="002424C5" w:rsidRPr="00BA36E4" w:rsidRDefault="002746E2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OS 5.3. Sporirea rezilienței sistemului de sănătate în situații ce pun în pericol sănătatea oamenilor</w:t>
            </w:r>
          </w:p>
        </w:tc>
      </w:tr>
      <w:tr w:rsidR="00D134B6" w:rsidRPr="00BA36E4" w14:paraId="7E101A08" w14:textId="77777777" w:rsidTr="00D777F8">
        <w:trPr>
          <w:trHeight w:val="454"/>
        </w:trPr>
        <w:tc>
          <w:tcPr>
            <w:tcW w:w="210" w:type="pct"/>
            <w:shd w:val="clear" w:color="auto" w:fill="E7F0F9"/>
          </w:tcPr>
          <w:p w14:paraId="61B1B354" w14:textId="77777777" w:rsidR="00D134B6" w:rsidRPr="00BA36E4" w:rsidRDefault="00D134B6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shd w:val="clear" w:color="auto" w:fill="E7F0F9"/>
          </w:tcPr>
          <w:p w14:paraId="160601D4" w14:textId="77777777" w:rsidR="00D134B6" w:rsidRPr="00BA36E4" w:rsidRDefault="00D134B6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Prioritatea de politică publică pe termen mediu </w:t>
            </w:r>
          </w:p>
          <w:p w14:paraId="7F80D82F" w14:textId="77777777" w:rsidR="00D134B6" w:rsidRPr="00BA36E4" w:rsidRDefault="00D134B6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pentru perioada 2025-2027</w:t>
            </w:r>
          </w:p>
          <w:p w14:paraId="793977A7" w14:textId="0A61141A" w:rsidR="00D134B6" w:rsidRPr="00BA36E4" w:rsidRDefault="00D134B6" w:rsidP="00BA36E4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3602" w:type="pct"/>
            <w:gridSpan w:val="11"/>
            <w:shd w:val="clear" w:color="auto" w:fill="auto"/>
          </w:tcPr>
          <w:p w14:paraId="2CB02F37" w14:textId="00DE6F0C" w:rsidR="00D134B6" w:rsidRPr="00BA36E4" w:rsidRDefault="002746E2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Asigurarea unei infrastructuri medicale moderne și de calitate prin echiparea și renovarea spitalelor existente</w:t>
            </w:r>
          </w:p>
        </w:tc>
      </w:tr>
      <w:tr w:rsidR="002424C5" w:rsidRPr="00BA36E4" w14:paraId="08895F81" w14:textId="77777777" w:rsidTr="00D777F8">
        <w:trPr>
          <w:trHeight w:val="521"/>
        </w:trPr>
        <w:tc>
          <w:tcPr>
            <w:tcW w:w="210" w:type="pct"/>
            <w:shd w:val="clear" w:color="auto" w:fill="E7F0F9"/>
          </w:tcPr>
          <w:p w14:paraId="1170B354" w14:textId="77777777" w:rsidR="002424C5" w:rsidRPr="00BA36E4" w:rsidRDefault="002424C5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shd w:val="clear" w:color="auto" w:fill="E7F0F9"/>
          </w:tcPr>
          <w:p w14:paraId="687F3BBA" w14:textId="53A665E5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Acțiune PND – reformă și/sau politică publică</w:t>
            </w:r>
          </w:p>
        </w:tc>
        <w:tc>
          <w:tcPr>
            <w:tcW w:w="3602" w:type="pct"/>
            <w:gridSpan w:val="11"/>
          </w:tcPr>
          <w:p w14:paraId="742347E0" w14:textId="1A66BCC3" w:rsidR="00104BE3" w:rsidRPr="00552C20" w:rsidRDefault="002746E2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552C20">
              <w:rPr>
                <w:rFonts w:cs="Times New Roman"/>
                <w:b/>
                <w:bCs/>
                <w:sz w:val="20"/>
                <w:szCs w:val="20"/>
                <w:lang w:val="ro-RO"/>
              </w:rPr>
              <w:t>Menținerea, asigurarea restabilir</w:t>
            </w:r>
            <w:r w:rsidR="00D06E6F" w:rsidRPr="00552C20">
              <w:rPr>
                <w:rFonts w:cs="Times New Roman"/>
                <w:b/>
                <w:bCs/>
                <w:sz w:val="20"/>
                <w:szCs w:val="20"/>
                <w:lang w:val="ro-RO"/>
              </w:rPr>
              <w:t>ii</w:t>
            </w:r>
            <w:r w:rsidRPr="00552C20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sănătății angajaților afacerilor interne și securității statului, inclusiv, reconstrucția și modernizarea edificiilor IMSPD SM al MAI</w:t>
            </w:r>
          </w:p>
        </w:tc>
      </w:tr>
      <w:tr w:rsidR="00D777F8" w:rsidRPr="00BA36E4" w14:paraId="66860AD0" w14:textId="77777777" w:rsidTr="00BA36E4">
        <w:trPr>
          <w:trHeight w:val="305"/>
        </w:trPr>
        <w:tc>
          <w:tcPr>
            <w:tcW w:w="210" w:type="pct"/>
            <w:shd w:val="clear" w:color="auto" w:fill="E7F0F9"/>
          </w:tcPr>
          <w:p w14:paraId="25C71668" w14:textId="77777777" w:rsidR="002424C5" w:rsidRPr="00BA36E4" w:rsidRDefault="002424C5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shd w:val="clear" w:color="auto" w:fill="E7F0F9"/>
          </w:tcPr>
          <w:p w14:paraId="394AF7E9" w14:textId="121B9B8B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</w:t>
            </w:r>
          </w:p>
        </w:tc>
        <w:tc>
          <w:tcPr>
            <w:tcW w:w="895" w:type="pct"/>
            <w:gridSpan w:val="3"/>
            <w:shd w:val="clear" w:color="auto" w:fill="E7F0F9"/>
          </w:tcPr>
          <w:p w14:paraId="5B5D2AA5" w14:textId="1D93D8E8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Anul inițierii acțiunii PND</w:t>
            </w:r>
          </w:p>
        </w:tc>
        <w:tc>
          <w:tcPr>
            <w:tcW w:w="398" w:type="pct"/>
            <w:gridSpan w:val="2"/>
            <w:shd w:val="clear" w:color="auto" w:fill="auto"/>
          </w:tcPr>
          <w:p w14:paraId="2039E751" w14:textId="30838B95" w:rsidR="002424C5" w:rsidRPr="00BA36E4" w:rsidRDefault="0098546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1837" w:type="pct"/>
            <w:gridSpan w:val="4"/>
            <w:shd w:val="clear" w:color="auto" w:fill="E7F0F9"/>
          </w:tcPr>
          <w:p w14:paraId="3DEBF7F4" w14:textId="2045774D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Anul finalizării acțiunii PND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30A5DFC3" w14:textId="418E97D7" w:rsidR="002424C5" w:rsidRPr="00BA36E4" w:rsidRDefault="0098546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</w:tr>
      <w:tr w:rsidR="002424C5" w:rsidRPr="00BA36E4" w14:paraId="4353B12C" w14:textId="77777777" w:rsidTr="00A5455A">
        <w:trPr>
          <w:trHeight w:val="267"/>
        </w:trPr>
        <w:tc>
          <w:tcPr>
            <w:tcW w:w="210" w:type="pct"/>
            <w:vMerge w:val="restart"/>
            <w:shd w:val="clear" w:color="auto" w:fill="E7F0F9"/>
          </w:tcPr>
          <w:p w14:paraId="437419BB" w14:textId="77777777" w:rsidR="002424C5" w:rsidRPr="00BA36E4" w:rsidRDefault="002424C5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 w:val="restart"/>
            <w:shd w:val="clear" w:color="auto" w:fill="E7F0F9"/>
          </w:tcPr>
          <w:p w14:paraId="0AA465DE" w14:textId="4BBD9EF7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Indicatori</w:t>
            </w:r>
            <w:r w:rsidR="00057238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0F1442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de </w:t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 ai acțiunii PND</w:t>
            </w:r>
          </w:p>
          <w:p w14:paraId="580C0508" w14:textId="61878E9A" w:rsidR="00F06663" w:rsidRPr="00BA36E4" w:rsidRDefault="00F90F79" w:rsidP="00BA36E4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4" w:type="pct"/>
            <w:shd w:val="clear" w:color="auto" w:fill="E7F0F9"/>
          </w:tcPr>
          <w:p w14:paraId="6029E589" w14:textId="77777777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936" w:type="pct"/>
            <w:gridSpan w:val="8"/>
            <w:shd w:val="clear" w:color="auto" w:fill="E7F0F9"/>
          </w:tcPr>
          <w:p w14:paraId="4257AC9C" w14:textId="77777777" w:rsidR="002424C5" w:rsidRPr="00BA36E4" w:rsidRDefault="002424C5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472" w:type="pct"/>
            <w:gridSpan w:val="2"/>
            <w:shd w:val="clear" w:color="auto" w:fill="E7F0F9"/>
          </w:tcPr>
          <w:p w14:paraId="2B71AF02" w14:textId="282FEC08" w:rsidR="002424C5" w:rsidRPr="00BA36E4" w:rsidRDefault="002424C5" w:rsidP="00BA36E4">
            <w:pPr>
              <w:rPr>
                <w:rFonts w:cs="Times New Roman"/>
                <w:b/>
                <w:bCs/>
                <w:color w:val="AF45D9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Valoare țintă </w:t>
            </w:r>
          </w:p>
        </w:tc>
      </w:tr>
      <w:tr w:rsidR="00521652" w:rsidRPr="00BA36E4" w14:paraId="675A3526" w14:textId="77777777" w:rsidTr="00A5455A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7CC0CFD4" w14:textId="77777777" w:rsidR="00521652" w:rsidRPr="00BA36E4" w:rsidRDefault="00521652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0BF1F8F9" w14:textId="77777777" w:rsidR="00521652" w:rsidRPr="00BA36E4" w:rsidRDefault="00521652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5CE90CCC" w14:textId="77777777" w:rsidR="00521652" w:rsidRPr="00BA36E4" w:rsidRDefault="00521652" w:rsidP="00BA36E4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936" w:type="pct"/>
            <w:gridSpan w:val="8"/>
          </w:tcPr>
          <w:p w14:paraId="739CCB9E" w14:textId="733E1EA2" w:rsidR="00521652" w:rsidRPr="00BA36E4" w:rsidRDefault="00521652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Ponderea vizitelor cu scop profilactic a funcționarilor publici cu statut specia</w:t>
            </w:r>
            <w:r w:rsidR="00634B17" w:rsidRPr="00BA36E4">
              <w:rPr>
                <w:rFonts w:cs="Times New Roman"/>
                <w:sz w:val="20"/>
                <w:szCs w:val="20"/>
                <w:lang w:val="ro-RO"/>
              </w:rPr>
              <w:t>l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A53033" w:rsidRPr="00BA36E4">
              <w:rPr>
                <w:rFonts w:cs="Times New Roman"/>
                <w:sz w:val="20"/>
                <w:szCs w:val="20"/>
                <w:lang w:val="ro-RO"/>
              </w:rPr>
              <w:t>di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n număr total de vizite la medic</w:t>
            </w:r>
            <w:r w:rsidR="00A53033" w:rsidRPr="00BA36E4">
              <w:rPr>
                <w:rFonts w:cs="Times New Roman"/>
                <w:sz w:val="20"/>
                <w:szCs w:val="20"/>
                <w:lang w:val="ro-RO"/>
              </w:rPr>
              <w:t xml:space="preserve">ul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de familie</w:t>
            </w:r>
            <w:r w:rsidR="00634B17" w:rsidRPr="00BA36E4">
              <w:rPr>
                <w:rFonts w:cs="Times New Roman"/>
                <w:sz w:val="20"/>
                <w:szCs w:val="20"/>
                <w:lang w:val="ro-RO"/>
              </w:rPr>
              <w:t>, %</w:t>
            </w:r>
            <w:r w:rsidR="00EA633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64533662" w14:textId="254D35F1" w:rsidR="00521652" w:rsidRPr="00BA36E4" w:rsidRDefault="00521652" w:rsidP="00BA36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60</w:t>
            </w:r>
          </w:p>
        </w:tc>
      </w:tr>
      <w:tr w:rsidR="00521652" w:rsidRPr="00BA36E4" w14:paraId="769198C4" w14:textId="77777777" w:rsidTr="00A5455A">
        <w:trPr>
          <w:trHeight w:val="259"/>
        </w:trPr>
        <w:tc>
          <w:tcPr>
            <w:tcW w:w="210" w:type="pct"/>
            <w:vMerge/>
            <w:shd w:val="clear" w:color="auto" w:fill="E7F0F9"/>
          </w:tcPr>
          <w:p w14:paraId="0AB5F40F" w14:textId="77777777" w:rsidR="00521652" w:rsidRPr="00BA36E4" w:rsidRDefault="00521652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0160A398" w14:textId="77777777" w:rsidR="00521652" w:rsidRPr="00BA36E4" w:rsidRDefault="00521652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</w:tcPr>
          <w:p w14:paraId="73709DE9" w14:textId="77777777" w:rsidR="00521652" w:rsidRPr="00BA36E4" w:rsidRDefault="00521652" w:rsidP="00BA36E4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936" w:type="pct"/>
            <w:gridSpan w:val="8"/>
          </w:tcPr>
          <w:p w14:paraId="4266ED7B" w14:textId="312A0F15" w:rsidR="00521652" w:rsidRPr="00BA36E4" w:rsidRDefault="00521652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Durata medie de utilizare a patului </w:t>
            </w:r>
            <w:r w:rsidR="002823F0">
              <w:rPr>
                <w:rFonts w:cs="Times New Roman"/>
                <w:sz w:val="20"/>
                <w:szCs w:val="20"/>
                <w:lang w:val="ro-RO"/>
              </w:rPr>
              <w:t>pe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an</w:t>
            </w:r>
            <w:r w:rsidR="00634B17" w:rsidRPr="00BA36E4">
              <w:rPr>
                <w:rFonts w:cs="Times New Roman"/>
                <w:sz w:val="20"/>
                <w:szCs w:val="20"/>
                <w:lang w:val="ro-RO"/>
              </w:rPr>
              <w:t>, zile</w:t>
            </w:r>
            <w:r w:rsidR="00EA633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0AF1BAA2" w14:textId="7B7E0A6B" w:rsidR="00521652" w:rsidRPr="00BA36E4" w:rsidRDefault="00521652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330</w:t>
            </w:r>
          </w:p>
        </w:tc>
      </w:tr>
      <w:tr w:rsidR="00F90F79" w:rsidRPr="00BA36E4" w14:paraId="60187EBF" w14:textId="77777777" w:rsidTr="00A5455A">
        <w:trPr>
          <w:trHeight w:val="182"/>
        </w:trPr>
        <w:tc>
          <w:tcPr>
            <w:tcW w:w="210" w:type="pct"/>
            <w:vMerge/>
            <w:shd w:val="clear" w:color="auto" w:fill="E7F0F9"/>
          </w:tcPr>
          <w:p w14:paraId="4A9E85B6" w14:textId="77777777" w:rsidR="00F90F79" w:rsidRPr="00BA36E4" w:rsidRDefault="00F90F79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3E7C850A" w14:textId="77777777" w:rsidR="00F90F79" w:rsidRPr="00BA36E4" w:rsidRDefault="00F90F79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</w:tcPr>
          <w:p w14:paraId="4A089604" w14:textId="77777777" w:rsidR="00F90F79" w:rsidRPr="00BA36E4" w:rsidRDefault="00F90F79" w:rsidP="00BA36E4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936" w:type="pct"/>
            <w:gridSpan w:val="8"/>
          </w:tcPr>
          <w:p w14:paraId="466FF8EF" w14:textId="35917790" w:rsidR="00F90F79" w:rsidRPr="00BA36E4" w:rsidRDefault="00F90F79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Creșterea calității serviciilor medicale oferite de</w:t>
            </w:r>
            <w:r w:rsidR="00634B17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845C14" w:rsidRPr="00BA36E4">
              <w:rPr>
                <w:rFonts w:cs="Times New Roman"/>
                <w:sz w:val="20"/>
                <w:szCs w:val="20"/>
                <w:lang w:val="ro-RO"/>
              </w:rPr>
              <w:t>către IMSPD SM</w:t>
            </w:r>
            <w:r w:rsidR="00634B17" w:rsidRPr="00BA36E4">
              <w:rPr>
                <w:rFonts w:cs="Times New Roman"/>
                <w:sz w:val="20"/>
                <w:szCs w:val="20"/>
                <w:lang w:val="ro-RO"/>
              </w:rPr>
              <w:t>, %</w:t>
            </w:r>
            <w:r w:rsidR="00EA633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36E0909C" w14:textId="43D35746" w:rsidR="00F90F79" w:rsidRPr="00BA36E4" w:rsidRDefault="009543E8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96</w:t>
            </w:r>
          </w:p>
        </w:tc>
      </w:tr>
      <w:tr w:rsidR="00F90F79" w:rsidRPr="00BA36E4" w14:paraId="0294EA3B" w14:textId="77777777" w:rsidTr="00A5455A">
        <w:trPr>
          <w:trHeight w:val="274"/>
        </w:trPr>
        <w:tc>
          <w:tcPr>
            <w:tcW w:w="210" w:type="pct"/>
            <w:vMerge/>
            <w:shd w:val="clear" w:color="auto" w:fill="E7F0F9"/>
          </w:tcPr>
          <w:p w14:paraId="26C34991" w14:textId="77777777" w:rsidR="00F90F79" w:rsidRPr="00BA36E4" w:rsidRDefault="00F90F79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2CEA13E6" w14:textId="77777777" w:rsidR="00F90F79" w:rsidRPr="00BA36E4" w:rsidRDefault="00F90F79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</w:tcPr>
          <w:p w14:paraId="2B0A1853" w14:textId="77777777" w:rsidR="00F90F79" w:rsidRPr="00BA36E4" w:rsidRDefault="00F90F79" w:rsidP="00BA36E4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936" w:type="pct"/>
            <w:gridSpan w:val="8"/>
            <w:shd w:val="clear" w:color="auto" w:fill="auto"/>
          </w:tcPr>
          <w:p w14:paraId="3D5403B7" w14:textId="28A4AE79" w:rsidR="00F90F79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E</w:t>
            </w:r>
            <w:r w:rsidR="00F90F79" w:rsidRPr="00BA36E4">
              <w:rPr>
                <w:rFonts w:cs="Times New Roman"/>
                <w:sz w:val="20"/>
                <w:szCs w:val="20"/>
                <w:lang w:val="ro-RO"/>
              </w:rPr>
              <w:t>chipamente medicale noi achiziționate și instalate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, număr</w:t>
            </w:r>
            <w:r w:rsidR="00EA6333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5D1826CA" w14:textId="5C13485A" w:rsidR="00F90F79" w:rsidRPr="00BA36E4" w:rsidRDefault="009543E8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5</w:t>
            </w:r>
          </w:p>
        </w:tc>
      </w:tr>
      <w:tr w:rsidR="00634B17" w:rsidRPr="00BA36E4" w14:paraId="41489573" w14:textId="77777777" w:rsidTr="00A5455A">
        <w:trPr>
          <w:trHeight w:val="289"/>
        </w:trPr>
        <w:tc>
          <w:tcPr>
            <w:tcW w:w="210" w:type="pct"/>
            <w:vMerge w:val="restart"/>
            <w:shd w:val="clear" w:color="auto" w:fill="E7F0F9"/>
          </w:tcPr>
          <w:p w14:paraId="19CB61A4" w14:textId="77777777" w:rsidR="00634B17" w:rsidRPr="00BA36E4" w:rsidRDefault="00634B17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 w:val="restart"/>
            <w:shd w:val="clear" w:color="auto" w:fill="E7F0F9"/>
          </w:tcPr>
          <w:p w14:paraId="2A6D7E10" w14:textId="77777777" w:rsidR="00634B17" w:rsidRPr="00BA36E4" w:rsidRDefault="00634B17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 pentru implementare</w:t>
            </w:r>
          </w:p>
          <w:p w14:paraId="4589E91B" w14:textId="40EE4902" w:rsidR="00634B17" w:rsidRPr="00BA36E4" w:rsidRDefault="00634B17" w:rsidP="00BA36E4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72" w:type="pct"/>
            <w:gridSpan w:val="6"/>
            <w:shd w:val="clear" w:color="auto" w:fill="E7F0F9"/>
            <w:vAlign w:val="center"/>
          </w:tcPr>
          <w:p w14:paraId="56C07A9D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Costuri acoperite,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760" w:type="pct"/>
            <w:gridSpan w:val="4"/>
            <w:shd w:val="clear" w:color="auto" w:fill="E7F0F9"/>
            <w:vAlign w:val="center"/>
          </w:tcPr>
          <w:p w14:paraId="312CAFA7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Costuri neacoperite,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370" w:type="pct"/>
            <w:vMerge w:val="restart"/>
            <w:shd w:val="clear" w:color="auto" w:fill="E7F0F9"/>
            <w:vAlign w:val="center"/>
          </w:tcPr>
          <w:p w14:paraId="1A5B729C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Total,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634B17" w:rsidRPr="00BA36E4" w14:paraId="3EFA4897" w14:textId="77777777" w:rsidTr="00A5455A">
        <w:trPr>
          <w:trHeight w:val="265"/>
        </w:trPr>
        <w:tc>
          <w:tcPr>
            <w:tcW w:w="210" w:type="pct"/>
            <w:vMerge/>
            <w:shd w:val="clear" w:color="auto" w:fill="E7F0F9"/>
          </w:tcPr>
          <w:p w14:paraId="189A4142" w14:textId="77777777" w:rsidR="00634B17" w:rsidRPr="00BA36E4" w:rsidRDefault="00634B17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70C64AB4" w14:textId="77777777" w:rsidR="00634B17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41" w:type="pct"/>
            <w:gridSpan w:val="2"/>
            <w:shd w:val="clear" w:color="auto" w:fill="E7F0F9"/>
            <w:vAlign w:val="center"/>
          </w:tcPr>
          <w:p w14:paraId="022CD168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491" w:type="pct"/>
            <w:gridSpan w:val="2"/>
            <w:shd w:val="clear" w:color="auto" w:fill="E7F0F9"/>
            <w:vAlign w:val="center"/>
          </w:tcPr>
          <w:p w14:paraId="0C6A398F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540" w:type="pct"/>
            <w:gridSpan w:val="2"/>
            <w:shd w:val="clear" w:color="auto" w:fill="E7F0F9"/>
            <w:vAlign w:val="center"/>
          </w:tcPr>
          <w:p w14:paraId="622ECDF5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  <w:tc>
          <w:tcPr>
            <w:tcW w:w="549" w:type="pct"/>
            <w:shd w:val="clear" w:color="auto" w:fill="E7F0F9"/>
            <w:vAlign w:val="center"/>
          </w:tcPr>
          <w:p w14:paraId="38A02AE1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549" w:type="pct"/>
            <w:shd w:val="clear" w:color="auto" w:fill="E7F0F9"/>
            <w:vAlign w:val="center"/>
          </w:tcPr>
          <w:p w14:paraId="7399C018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62" w:type="pct"/>
            <w:gridSpan w:val="2"/>
            <w:shd w:val="clear" w:color="auto" w:fill="E7F0F9"/>
            <w:vAlign w:val="center"/>
          </w:tcPr>
          <w:p w14:paraId="6C6B480F" w14:textId="77777777" w:rsidR="00634B17" w:rsidRPr="00BA36E4" w:rsidRDefault="00634B17" w:rsidP="00BA36E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  <w:tc>
          <w:tcPr>
            <w:tcW w:w="370" w:type="pct"/>
            <w:vMerge/>
            <w:shd w:val="clear" w:color="auto" w:fill="E7F0F9"/>
          </w:tcPr>
          <w:p w14:paraId="6AB864A7" w14:textId="77777777" w:rsidR="00634B17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634B17" w:rsidRPr="00BA36E4" w14:paraId="560B67CD" w14:textId="77777777" w:rsidTr="00A5455A">
        <w:trPr>
          <w:trHeight w:val="283"/>
        </w:trPr>
        <w:tc>
          <w:tcPr>
            <w:tcW w:w="210" w:type="pct"/>
            <w:vMerge/>
            <w:shd w:val="clear" w:color="auto" w:fill="E7F0F9"/>
          </w:tcPr>
          <w:p w14:paraId="22BF8E3E" w14:textId="77777777" w:rsidR="00634B17" w:rsidRPr="00BA36E4" w:rsidRDefault="00634B17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29C09BA5" w14:textId="77777777" w:rsidR="00634B17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41" w:type="pct"/>
            <w:gridSpan w:val="2"/>
          </w:tcPr>
          <w:p w14:paraId="5D1FC87B" w14:textId="43108E71" w:rsidR="00634B17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112</w:t>
            </w:r>
            <w:r w:rsidR="00C91DA1">
              <w:rPr>
                <w:rFonts w:cs="Times New Roman"/>
                <w:sz w:val="20"/>
                <w:szCs w:val="20"/>
                <w:lang w:val="ro-RO"/>
              </w:rPr>
              <w:t>689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,8</w:t>
            </w:r>
          </w:p>
        </w:tc>
        <w:tc>
          <w:tcPr>
            <w:tcW w:w="491" w:type="pct"/>
            <w:gridSpan w:val="2"/>
          </w:tcPr>
          <w:p w14:paraId="275AF1B9" w14:textId="56856355" w:rsidR="00634B17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113275,9</w:t>
            </w:r>
          </w:p>
        </w:tc>
        <w:tc>
          <w:tcPr>
            <w:tcW w:w="540" w:type="pct"/>
            <w:gridSpan w:val="2"/>
          </w:tcPr>
          <w:p w14:paraId="66F81448" w14:textId="56408AB8" w:rsidR="00634B17" w:rsidRPr="00BA36E4" w:rsidRDefault="00634B1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113799,3</w:t>
            </w:r>
          </w:p>
        </w:tc>
        <w:tc>
          <w:tcPr>
            <w:tcW w:w="549" w:type="pct"/>
          </w:tcPr>
          <w:p w14:paraId="562EF256" w14:textId="73C3B2BD" w:rsidR="00634B17" w:rsidRPr="00BA36E4" w:rsidRDefault="00CB174E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22,627,8</w:t>
            </w:r>
          </w:p>
        </w:tc>
        <w:tc>
          <w:tcPr>
            <w:tcW w:w="549" w:type="pct"/>
          </w:tcPr>
          <w:p w14:paraId="6213A176" w14:textId="5EB8DFEC" w:rsidR="00634B17" w:rsidRPr="00BA36E4" w:rsidRDefault="00CB174E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27077,1</w:t>
            </w:r>
          </w:p>
        </w:tc>
        <w:tc>
          <w:tcPr>
            <w:tcW w:w="662" w:type="pct"/>
            <w:gridSpan w:val="2"/>
          </w:tcPr>
          <w:p w14:paraId="26260C01" w14:textId="161F3361" w:rsidR="00634B17" w:rsidRPr="00BA36E4" w:rsidRDefault="00CB174E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11800,0</w:t>
            </w:r>
          </w:p>
        </w:tc>
        <w:tc>
          <w:tcPr>
            <w:tcW w:w="370" w:type="pct"/>
          </w:tcPr>
          <w:p w14:paraId="1CA73791" w14:textId="7B39F13F" w:rsidR="00634B17" w:rsidRPr="00BA36E4" w:rsidRDefault="00C91DA1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401.269,9</w:t>
            </w:r>
          </w:p>
        </w:tc>
      </w:tr>
      <w:tr w:rsidR="00B531BF" w:rsidRPr="00BA36E4" w14:paraId="6004B3E5" w14:textId="77777777" w:rsidTr="00BA36E4">
        <w:trPr>
          <w:trHeight w:val="273"/>
        </w:trPr>
        <w:tc>
          <w:tcPr>
            <w:tcW w:w="210" w:type="pct"/>
            <w:shd w:val="clear" w:color="auto" w:fill="E7F0F9"/>
          </w:tcPr>
          <w:p w14:paraId="0E9A112C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shd w:val="clear" w:color="auto" w:fill="E7F0F9"/>
          </w:tcPr>
          <w:p w14:paraId="47917576" w14:textId="7A1503FC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Autoritate responsabilă</w:t>
            </w:r>
          </w:p>
        </w:tc>
        <w:tc>
          <w:tcPr>
            <w:tcW w:w="3602" w:type="pct"/>
            <w:gridSpan w:val="11"/>
          </w:tcPr>
          <w:p w14:paraId="32541DB7" w14:textId="11FF6AE0" w:rsidR="00B531BF" w:rsidRPr="00BA36E4" w:rsidRDefault="00B531BF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Ministerul Afacerilor Interne (IMSPD SM al MAI)</w:t>
            </w:r>
          </w:p>
        </w:tc>
      </w:tr>
      <w:tr w:rsidR="00B531BF" w:rsidRPr="00BA36E4" w14:paraId="0AB00E99" w14:textId="77777777" w:rsidTr="00BA36E4">
        <w:trPr>
          <w:trHeight w:val="263"/>
        </w:trPr>
        <w:tc>
          <w:tcPr>
            <w:tcW w:w="210" w:type="pct"/>
            <w:shd w:val="clear" w:color="auto" w:fill="E7F0F9"/>
          </w:tcPr>
          <w:p w14:paraId="2F763DCC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shd w:val="clear" w:color="auto" w:fill="E7F0F9"/>
          </w:tcPr>
          <w:p w14:paraId="662D7A46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Autorități coresponsabile</w:t>
            </w:r>
          </w:p>
        </w:tc>
        <w:tc>
          <w:tcPr>
            <w:tcW w:w="3602" w:type="pct"/>
            <w:gridSpan w:val="11"/>
          </w:tcPr>
          <w:p w14:paraId="0398743E" w14:textId="0EB3E054" w:rsidR="00B531BF" w:rsidRPr="00BA36E4" w:rsidRDefault="00B531BF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B531BF" w:rsidRPr="00BA36E4" w14:paraId="76A7F23D" w14:textId="77777777" w:rsidTr="00BA36E4">
        <w:trPr>
          <w:trHeight w:val="454"/>
        </w:trPr>
        <w:tc>
          <w:tcPr>
            <w:tcW w:w="210" w:type="pct"/>
            <w:vMerge w:val="restart"/>
            <w:shd w:val="clear" w:color="auto" w:fill="E7F0F9"/>
          </w:tcPr>
          <w:p w14:paraId="1F2CAD2B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 w:val="restart"/>
            <w:shd w:val="clear" w:color="auto" w:fill="E7F0F9"/>
          </w:tcPr>
          <w:p w14:paraId="0FFC1D32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Documente de referință</w:t>
            </w:r>
          </w:p>
          <w:p w14:paraId="55F8C115" w14:textId="6FFB5726" w:rsidR="00B531BF" w:rsidRPr="00BA36E4" w:rsidRDefault="00B531BF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.</w:t>
            </w:r>
          </w:p>
        </w:tc>
        <w:tc>
          <w:tcPr>
            <w:tcW w:w="1293" w:type="pct"/>
            <w:gridSpan w:val="5"/>
            <w:shd w:val="clear" w:color="auto" w:fill="E7F0F9"/>
          </w:tcPr>
          <w:p w14:paraId="486FDA1F" w14:textId="77777777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Direcția de intervenție SND</w:t>
            </w:r>
          </w:p>
          <w:p w14:paraId="59F81A74" w14:textId="197792B0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309" w:type="pct"/>
            <w:gridSpan w:val="6"/>
            <w:shd w:val="clear" w:color="auto" w:fill="auto"/>
          </w:tcPr>
          <w:p w14:paraId="77EDBE3C" w14:textId="5958F30B" w:rsidR="00B531BF" w:rsidRPr="00BA36E4" w:rsidRDefault="00B531BF" w:rsidP="00EA6333">
            <w:pPr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Cs/>
                <w:sz w:val="20"/>
                <w:szCs w:val="20"/>
                <w:lang w:val="ro-RO"/>
              </w:rPr>
              <w:t>Obiectivul general 5. Îmbunătățirea stării de sănătate fizică și mintală a populației prin contribuția activă a unui sistem de sănătate modern și eficient, care răspunde nevoilor fiecărui individ</w:t>
            </w:r>
          </w:p>
        </w:tc>
      </w:tr>
      <w:tr w:rsidR="00B531BF" w:rsidRPr="00BA36E4" w14:paraId="6E6B6A86" w14:textId="77777777" w:rsidTr="00BA36E4">
        <w:trPr>
          <w:trHeight w:val="730"/>
        </w:trPr>
        <w:tc>
          <w:tcPr>
            <w:tcW w:w="210" w:type="pct"/>
            <w:vMerge/>
            <w:shd w:val="clear" w:color="auto" w:fill="E7F0F9"/>
          </w:tcPr>
          <w:p w14:paraId="3B9A2CDB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24B7AC7F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93" w:type="pct"/>
            <w:gridSpan w:val="5"/>
            <w:shd w:val="clear" w:color="auto" w:fill="E7F0F9"/>
          </w:tcPr>
          <w:p w14:paraId="40ED9195" w14:textId="04CDDA23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Prioritatea din Planul Național „Construim Moldova Europeană” 20 de acțiuni Guvernamentale</w:t>
            </w:r>
          </w:p>
        </w:tc>
        <w:tc>
          <w:tcPr>
            <w:tcW w:w="2309" w:type="pct"/>
            <w:gridSpan w:val="6"/>
            <w:shd w:val="clear" w:color="auto" w:fill="auto"/>
          </w:tcPr>
          <w:p w14:paraId="35613CEF" w14:textId="5C1FD590" w:rsidR="00B531BF" w:rsidRPr="00BA36E4" w:rsidRDefault="00B531BF" w:rsidP="00EA6333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Acțiunea nr.14. Spitale regionale renovate </w:t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(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Asigurarea unei infrastructuri medicale moderne și de calitate prin  echiparea și renovarea spitalelor existente pentru îmbunătățirea serviciilor de sănătate în toată țara).</w:t>
            </w:r>
          </w:p>
        </w:tc>
      </w:tr>
      <w:tr w:rsidR="00B531BF" w:rsidRPr="00BA36E4" w14:paraId="6B464BDB" w14:textId="77777777" w:rsidTr="00BA36E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29E27E62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7117380F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93" w:type="pct"/>
            <w:gridSpan w:val="5"/>
            <w:shd w:val="clear" w:color="auto" w:fill="E7F0F9"/>
          </w:tcPr>
          <w:p w14:paraId="2860691F" w14:textId="5B000590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Prioritatea din Programul de activitate al Guvernului ”Moldova prosperă sigură și europeană”</w:t>
            </w:r>
          </w:p>
        </w:tc>
        <w:tc>
          <w:tcPr>
            <w:tcW w:w="2309" w:type="pct"/>
            <w:gridSpan w:val="6"/>
            <w:shd w:val="clear" w:color="auto" w:fill="auto"/>
          </w:tcPr>
          <w:p w14:paraId="22CE9C13" w14:textId="449BCEFC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531BF" w:rsidRPr="00BA36E4" w14:paraId="61DF039C" w14:textId="77777777" w:rsidTr="00357E78">
        <w:trPr>
          <w:trHeight w:val="269"/>
        </w:trPr>
        <w:tc>
          <w:tcPr>
            <w:tcW w:w="210" w:type="pct"/>
            <w:vMerge/>
            <w:shd w:val="clear" w:color="auto" w:fill="E7F0F9"/>
          </w:tcPr>
          <w:p w14:paraId="02D9114A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5C78F9C1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93" w:type="pct"/>
            <w:gridSpan w:val="5"/>
            <w:shd w:val="clear" w:color="auto" w:fill="E7F0F9"/>
          </w:tcPr>
          <w:p w14:paraId="4B603346" w14:textId="24A5ED20" w:rsidR="00B531BF" w:rsidRPr="00BA36E4" w:rsidRDefault="00B531BF" w:rsidP="00357E7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Ținta n</w:t>
            </w:r>
            <w:r w:rsid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ațională de dezvoltare durabilă</w:t>
            </w:r>
          </w:p>
        </w:tc>
        <w:tc>
          <w:tcPr>
            <w:tcW w:w="2309" w:type="pct"/>
            <w:gridSpan w:val="6"/>
            <w:shd w:val="clear" w:color="auto" w:fill="auto"/>
          </w:tcPr>
          <w:p w14:paraId="281251F6" w14:textId="3EF8018C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531BF" w:rsidRPr="00BA36E4" w14:paraId="24E43B75" w14:textId="77777777" w:rsidTr="00BA36E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439A6F2F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16A82D0D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93" w:type="pct"/>
            <w:gridSpan w:val="5"/>
            <w:shd w:val="clear" w:color="auto" w:fill="E7F0F9"/>
          </w:tcPr>
          <w:p w14:paraId="51B59A94" w14:textId="70F81B6E" w:rsidR="00B531BF" w:rsidRPr="00BA36E4" w:rsidRDefault="00B531BF" w:rsidP="00357E7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Obiectivul general/specific di</w:t>
            </w:r>
            <w:r w:rsid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n Strategia/Programul sectorial</w:t>
            </w:r>
          </w:p>
        </w:tc>
        <w:tc>
          <w:tcPr>
            <w:tcW w:w="2309" w:type="pct"/>
            <w:gridSpan w:val="6"/>
            <w:shd w:val="clear" w:color="auto" w:fill="auto"/>
          </w:tcPr>
          <w:p w14:paraId="4CD5106E" w14:textId="3339F696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531BF" w:rsidRPr="00BA36E4" w14:paraId="5D7FC7C6" w14:textId="77777777" w:rsidTr="00357E78">
        <w:trPr>
          <w:trHeight w:val="422"/>
        </w:trPr>
        <w:tc>
          <w:tcPr>
            <w:tcW w:w="210" w:type="pct"/>
            <w:vMerge/>
            <w:shd w:val="clear" w:color="auto" w:fill="E7F0F9"/>
          </w:tcPr>
          <w:p w14:paraId="62C9B5C4" w14:textId="77777777" w:rsidR="00B531BF" w:rsidRPr="00BA36E4" w:rsidRDefault="00B531BF" w:rsidP="00BA36E4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88" w:type="pct"/>
            <w:vMerge/>
            <w:shd w:val="clear" w:color="auto" w:fill="E7F0F9"/>
          </w:tcPr>
          <w:p w14:paraId="6F4F1E3B" w14:textId="77777777" w:rsidR="00B531BF" w:rsidRPr="00BA36E4" w:rsidRDefault="00B531BF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93" w:type="pct"/>
            <w:gridSpan w:val="5"/>
            <w:shd w:val="clear" w:color="auto" w:fill="E7F0F9"/>
          </w:tcPr>
          <w:p w14:paraId="33C8A3A0" w14:textId="2050F34A" w:rsidR="00B531BF" w:rsidRPr="00BA36E4" w:rsidRDefault="00B531BF" w:rsidP="00357E78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Angajamente UE și </w:t>
            </w:r>
            <w:r w:rsid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angajamente internaționale</w:t>
            </w:r>
          </w:p>
        </w:tc>
        <w:tc>
          <w:tcPr>
            <w:tcW w:w="2309" w:type="pct"/>
            <w:gridSpan w:val="6"/>
            <w:shd w:val="clear" w:color="auto" w:fill="auto"/>
          </w:tcPr>
          <w:p w14:paraId="4947AB34" w14:textId="69DF3A33" w:rsidR="00B531BF" w:rsidRPr="00BA36E4" w:rsidRDefault="00B531BF" w:rsidP="00BA36E4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753724F8" w14:textId="1D977B12" w:rsidR="00B40BEF" w:rsidRPr="00BA36E4" w:rsidRDefault="00B40BEF" w:rsidP="00BA36E4">
      <w:pPr>
        <w:spacing w:after="0" w:line="240" w:lineRule="auto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F923647" w14:textId="5A29E5A5" w:rsidR="00B40BEF" w:rsidRPr="00BA36E4" w:rsidRDefault="00EB0AFF" w:rsidP="00BA36E4">
      <w:pPr>
        <w:spacing w:after="0" w:line="240" w:lineRule="auto"/>
        <w:ind w:left="709"/>
        <w:jc w:val="both"/>
        <w:rPr>
          <w:rFonts w:cs="Times New Roman"/>
          <w:b/>
          <w:bCs/>
          <w:sz w:val="20"/>
          <w:szCs w:val="20"/>
          <w:lang w:val="ro-RO"/>
        </w:rPr>
      </w:pPr>
      <w:r w:rsidRPr="00BA36E4">
        <w:rPr>
          <w:rFonts w:cs="Times New Roman"/>
          <w:b/>
          <w:bCs/>
          <w:sz w:val="20"/>
          <w:szCs w:val="20"/>
          <w:lang w:val="ro-RO"/>
        </w:rPr>
        <w:lastRenderedPageBreak/>
        <w:t xml:space="preserve">B-1. </w:t>
      </w:r>
      <w:r w:rsidR="00FB5037" w:rsidRPr="00BA36E4">
        <w:rPr>
          <w:rFonts w:cs="Times New Roman"/>
          <w:b/>
          <w:bCs/>
          <w:sz w:val="20"/>
          <w:szCs w:val="20"/>
          <w:lang w:val="ro-RO"/>
        </w:rPr>
        <w:t>Proiecte pentru implementarea acțiunii PND (</w:t>
      </w:r>
      <w:r w:rsidR="00FB5037" w:rsidRPr="00BA36E4">
        <w:rPr>
          <w:rFonts w:cs="Times New Roman"/>
          <w:b/>
          <w:bCs/>
          <w:i/>
          <w:iCs/>
          <w:sz w:val="20"/>
          <w:szCs w:val="20"/>
          <w:lang w:val="ro-RO"/>
        </w:rPr>
        <w:t>Project charter</w:t>
      </w:r>
      <w:r w:rsidR="00FB5037" w:rsidRPr="00BA36E4">
        <w:rPr>
          <w:rFonts w:cs="Times New Roman"/>
          <w:b/>
          <w:bCs/>
          <w:sz w:val="20"/>
          <w:szCs w:val="20"/>
          <w:lang w:val="ro-RO"/>
        </w:rPr>
        <w:t>)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2738"/>
        <w:gridCol w:w="669"/>
        <w:gridCol w:w="142"/>
        <w:gridCol w:w="659"/>
        <w:gridCol w:w="847"/>
        <w:gridCol w:w="448"/>
        <w:gridCol w:w="139"/>
        <w:gridCol w:w="45"/>
        <w:gridCol w:w="1110"/>
        <w:gridCol w:w="233"/>
        <w:gridCol w:w="91"/>
        <w:gridCol w:w="48"/>
        <w:gridCol w:w="227"/>
        <w:gridCol w:w="248"/>
        <w:gridCol w:w="448"/>
        <w:gridCol w:w="466"/>
        <w:gridCol w:w="91"/>
        <w:gridCol w:w="520"/>
        <w:gridCol w:w="218"/>
        <w:gridCol w:w="309"/>
        <w:gridCol w:w="67"/>
        <w:gridCol w:w="166"/>
        <w:gridCol w:w="206"/>
        <w:gridCol w:w="548"/>
        <w:gridCol w:w="384"/>
        <w:gridCol w:w="324"/>
        <w:gridCol w:w="224"/>
        <w:gridCol w:w="18"/>
        <w:gridCol w:w="345"/>
        <w:gridCol w:w="172"/>
        <w:gridCol w:w="209"/>
        <w:gridCol w:w="738"/>
        <w:gridCol w:w="175"/>
        <w:gridCol w:w="1298"/>
      </w:tblGrid>
      <w:tr w:rsidR="00B40BEF" w:rsidRPr="00BA36E4" w14:paraId="1E697A61" w14:textId="77777777" w:rsidTr="007E21BE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36EB503F" w14:textId="77777777" w:rsidR="00B40BEF" w:rsidRPr="00BA36E4" w:rsidRDefault="00FB5037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7C724D63" w14:textId="77777777" w:rsidR="00B40BEF" w:rsidRPr="00BA36E4" w:rsidRDefault="00FB5037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911" w:type="pct"/>
            <w:gridSpan w:val="33"/>
            <w:shd w:val="clear" w:color="auto" w:fill="538135" w:themeFill="accent6" w:themeFillShade="BF"/>
          </w:tcPr>
          <w:p w14:paraId="480FBA43" w14:textId="77777777" w:rsidR="00B40BEF" w:rsidRPr="00BA36E4" w:rsidRDefault="00FB5037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Răspuns</w:t>
            </w:r>
          </w:p>
        </w:tc>
      </w:tr>
      <w:tr w:rsidR="00B40BEF" w:rsidRPr="00BA36E4" w14:paraId="4F6AC85A" w14:textId="77777777" w:rsidTr="00C310E4">
        <w:trPr>
          <w:trHeight w:val="454"/>
        </w:trPr>
        <w:tc>
          <w:tcPr>
            <w:tcW w:w="184" w:type="pct"/>
            <w:shd w:val="clear" w:color="auto" w:fill="EFF6EA"/>
          </w:tcPr>
          <w:p w14:paraId="4F888D24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6F1DF"/>
          </w:tcPr>
          <w:p w14:paraId="449B76DE" w14:textId="77777777" w:rsidR="00B40BEF" w:rsidRPr="00BA36E4" w:rsidRDefault="00FB5037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Număr proiect</w:t>
            </w:r>
          </w:p>
          <w:p w14:paraId="1B2C05DB" w14:textId="77777777" w:rsidR="00B40BEF" w:rsidRPr="00BA36E4" w:rsidRDefault="00FB5037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auto"/>
                <w:sz w:val="20"/>
                <w:szCs w:val="20"/>
                <w:lang w:val="ro-RO"/>
              </w:rPr>
              <w:t>Se completează de CS</w:t>
            </w:r>
          </w:p>
        </w:tc>
        <w:tc>
          <w:tcPr>
            <w:tcW w:w="3911" w:type="pct"/>
            <w:gridSpan w:val="33"/>
            <w:shd w:val="clear" w:color="auto" w:fill="EFF6EA"/>
          </w:tcPr>
          <w:p w14:paraId="02E968EC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40BEF" w:rsidRPr="00BA36E4" w14:paraId="30C81032" w14:textId="77777777" w:rsidTr="00C310E4">
        <w:trPr>
          <w:trHeight w:val="307"/>
        </w:trPr>
        <w:tc>
          <w:tcPr>
            <w:tcW w:w="184" w:type="pct"/>
            <w:shd w:val="clear" w:color="auto" w:fill="EFF6EA"/>
          </w:tcPr>
          <w:p w14:paraId="4E94FB64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2EFD9" w:themeFill="accent6" w:themeFillTint="33"/>
          </w:tcPr>
          <w:p w14:paraId="447CFBE0" w14:textId="40881938" w:rsidR="003C4824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3911" w:type="pct"/>
            <w:gridSpan w:val="33"/>
          </w:tcPr>
          <w:p w14:paraId="09D7A455" w14:textId="0D57E47E" w:rsidR="00B40BEF" w:rsidRPr="00BA36E4" w:rsidRDefault="00385F4D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Menținerea, asigurarea restabilirii</w:t>
            </w:r>
            <w:r w:rsidR="00D06E6F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sănătății angajaților afacerilor interne și securității statului</w:t>
            </w:r>
          </w:p>
        </w:tc>
      </w:tr>
      <w:tr w:rsidR="00D03F39" w:rsidRPr="00BA36E4" w14:paraId="29B21C8C" w14:textId="77777777" w:rsidTr="00C42BE0">
        <w:trPr>
          <w:trHeight w:val="271"/>
        </w:trPr>
        <w:tc>
          <w:tcPr>
            <w:tcW w:w="184" w:type="pct"/>
            <w:shd w:val="clear" w:color="auto" w:fill="EFF6EA"/>
          </w:tcPr>
          <w:p w14:paraId="0622144D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6471820C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Stare proiect</w:t>
            </w:r>
          </w:p>
        </w:tc>
        <w:tc>
          <w:tcPr>
            <w:tcW w:w="1924" w:type="pct"/>
            <w:gridSpan w:val="15"/>
            <w:shd w:val="clear" w:color="auto" w:fill="auto"/>
          </w:tcPr>
          <w:p w14:paraId="7196E969" w14:textId="1026AA99" w:rsidR="00B40BEF" w:rsidRPr="00EA6333" w:rsidRDefault="00FB5037" w:rsidP="00EA6333">
            <w:pPr>
              <w:pStyle w:val="af8"/>
              <w:numPr>
                <w:ilvl w:val="0"/>
                <w:numId w:val="36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A6333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nou</w:t>
            </w:r>
          </w:p>
        </w:tc>
        <w:tc>
          <w:tcPr>
            <w:tcW w:w="1987" w:type="pct"/>
            <w:gridSpan w:val="18"/>
            <w:shd w:val="clear" w:color="auto" w:fill="auto"/>
          </w:tcPr>
          <w:p w14:paraId="4585664B" w14:textId="12716DC7" w:rsidR="00B40BEF" w:rsidRPr="00BA36E4" w:rsidRDefault="00FB5037" w:rsidP="00BA36E4">
            <w:pPr>
              <w:pStyle w:val="af8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Proiect </w:t>
            </w:r>
            <w:r w:rsidR="00672339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în derulare</w:t>
            </w:r>
          </w:p>
        </w:tc>
      </w:tr>
      <w:tr w:rsidR="00D03F39" w:rsidRPr="00BA36E4" w14:paraId="798DD5A7" w14:textId="77777777" w:rsidTr="00357E78">
        <w:trPr>
          <w:trHeight w:val="215"/>
        </w:trPr>
        <w:tc>
          <w:tcPr>
            <w:tcW w:w="184" w:type="pct"/>
            <w:shd w:val="clear" w:color="auto" w:fill="EFF6EA"/>
          </w:tcPr>
          <w:p w14:paraId="30FDDD69" w14:textId="77777777" w:rsidR="003C4824" w:rsidRPr="00BA36E4" w:rsidRDefault="003C482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74C76DE9" w14:textId="4B6800BE" w:rsidR="003C4824" w:rsidRPr="00BA36E4" w:rsidRDefault="003C482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 a proiectului</w:t>
            </w:r>
          </w:p>
        </w:tc>
        <w:tc>
          <w:tcPr>
            <w:tcW w:w="1449" w:type="pct"/>
            <w:gridSpan w:val="10"/>
            <w:shd w:val="clear" w:color="auto" w:fill="EFF6EA"/>
          </w:tcPr>
          <w:p w14:paraId="6D84EC8B" w14:textId="0173B35E" w:rsidR="0067118A" w:rsidRPr="00BA36E4" w:rsidRDefault="003C482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</w:t>
            </w:r>
            <w:r w:rsidR="0067118A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estimată pentru </w:t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lans</w:t>
            </w:r>
            <w:r w:rsidR="0067118A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are </w:t>
            </w:r>
          </w:p>
        </w:tc>
        <w:tc>
          <w:tcPr>
            <w:tcW w:w="475" w:type="pct"/>
            <w:gridSpan w:val="5"/>
            <w:shd w:val="clear" w:color="auto" w:fill="auto"/>
          </w:tcPr>
          <w:p w14:paraId="1F7381A4" w14:textId="524D6ACA" w:rsidR="003C4824" w:rsidRPr="00BA36E4" w:rsidRDefault="00A5644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01.01.202</w:t>
            </w:r>
            <w:r w:rsidR="00A43766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256" w:type="pct"/>
            <w:gridSpan w:val="15"/>
            <w:shd w:val="clear" w:color="auto" w:fill="EFF6EA"/>
          </w:tcPr>
          <w:p w14:paraId="2D412ED8" w14:textId="7F5341CB" w:rsidR="0067118A" w:rsidRPr="00BA36E4" w:rsidRDefault="003C482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estimată de finaliz</w:t>
            </w:r>
            <w:r w:rsid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are </w:t>
            </w:r>
          </w:p>
        </w:tc>
        <w:tc>
          <w:tcPr>
            <w:tcW w:w="731" w:type="pct"/>
            <w:gridSpan w:val="3"/>
            <w:shd w:val="clear" w:color="auto" w:fill="auto"/>
          </w:tcPr>
          <w:p w14:paraId="57EEA71D" w14:textId="3D5DEE21" w:rsidR="003C4824" w:rsidRPr="00BA36E4" w:rsidRDefault="00A5644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25.12.202</w:t>
            </w:r>
            <w:r w:rsidR="00A43766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</w:tr>
      <w:tr w:rsidR="00D03F39" w:rsidRPr="00BA36E4" w14:paraId="0C94D483" w14:textId="77777777" w:rsidTr="008362AA">
        <w:trPr>
          <w:trHeight w:val="454"/>
        </w:trPr>
        <w:tc>
          <w:tcPr>
            <w:tcW w:w="184" w:type="pct"/>
            <w:shd w:val="clear" w:color="auto" w:fill="EFF6EA"/>
          </w:tcPr>
          <w:p w14:paraId="52B32E14" w14:textId="77777777" w:rsidR="00D03F39" w:rsidRPr="00BA36E4" w:rsidRDefault="00D03F39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3EFBA61C" w14:textId="77777777" w:rsidR="00D03F39" w:rsidRPr="00BA36E4" w:rsidRDefault="00D03F39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Sectorul de intervenție</w:t>
            </w:r>
          </w:p>
        </w:tc>
        <w:tc>
          <w:tcPr>
            <w:tcW w:w="1924" w:type="pct"/>
            <w:gridSpan w:val="15"/>
            <w:shd w:val="clear" w:color="auto" w:fill="FFFFFF" w:themeFill="background1"/>
          </w:tcPr>
          <w:p w14:paraId="66F100E1" w14:textId="4954A201" w:rsidR="00D03F39" w:rsidRPr="00BA36E4" w:rsidRDefault="00A5644C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Ocrotirea sănătății</w:t>
            </w:r>
          </w:p>
        </w:tc>
        <w:tc>
          <w:tcPr>
            <w:tcW w:w="1256" w:type="pct"/>
            <w:gridSpan w:val="15"/>
            <w:shd w:val="clear" w:color="auto" w:fill="EFF6EA"/>
          </w:tcPr>
          <w:p w14:paraId="470F29CC" w14:textId="4A742360" w:rsidR="00D03F39" w:rsidRPr="00BA36E4" w:rsidRDefault="00D03F39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Tipul proiectului</w:t>
            </w:r>
          </w:p>
        </w:tc>
        <w:tc>
          <w:tcPr>
            <w:tcW w:w="731" w:type="pct"/>
            <w:gridSpan w:val="3"/>
            <w:shd w:val="clear" w:color="auto" w:fill="FFFFFF" w:themeFill="background1"/>
          </w:tcPr>
          <w:p w14:paraId="4DFD74BA" w14:textId="0F73EF9F" w:rsidR="00D03F39" w:rsidRPr="00EA6333" w:rsidRDefault="00D03F39" w:rsidP="00EA6333">
            <w:pPr>
              <w:pStyle w:val="af8"/>
              <w:numPr>
                <w:ilvl w:val="0"/>
                <w:numId w:val="36"/>
              </w:numPr>
              <w:ind w:left="437" w:hanging="426"/>
              <w:rPr>
                <w:rFonts w:cs="Times New Roman"/>
                <w:sz w:val="20"/>
                <w:szCs w:val="20"/>
                <w:lang w:val="ro-RO"/>
              </w:rPr>
            </w:pPr>
            <w:r w:rsidRPr="00EA6333">
              <w:rPr>
                <w:rFonts w:cs="Times New Roman"/>
                <w:sz w:val="20"/>
                <w:szCs w:val="20"/>
                <w:lang w:val="ro-RO"/>
              </w:rPr>
              <w:t>Național</w:t>
            </w:r>
          </w:p>
          <w:p w14:paraId="312B4DA8" w14:textId="0A287AD8" w:rsidR="00D03F39" w:rsidRPr="00BA36E4" w:rsidRDefault="00D03F39" w:rsidP="00EA6333">
            <w:pPr>
              <w:pStyle w:val="af8"/>
              <w:numPr>
                <w:ilvl w:val="0"/>
                <w:numId w:val="21"/>
              </w:numPr>
              <w:ind w:left="437" w:hanging="426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Regional</w:t>
            </w:r>
          </w:p>
          <w:p w14:paraId="572048C7" w14:textId="2CF0E91A" w:rsidR="00D03F39" w:rsidRPr="00BA36E4" w:rsidRDefault="00D03F39" w:rsidP="00EA6333">
            <w:pPr>
              <w:pStyle w:val="af8"/>
              <w:numPr>
                <w:ilvl w:val="0"/>
                <w:numId w:val="21"/>
              </w:numPr>
              <w:ind w:left="437" w:hanging="426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Local</w:t>
            </w:r>
          </w:p>
        </w:tc>
      </w:tr>
      <w:tr w:rsidR="00B40BEF" w:rsidRPr="00BA36E4" w14:paraId="0A089F04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4A94D60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5B538147" w14:textId="20D40481" w:rsidR="00672339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Contextul proiectului și problema care va fi soluționată</w:t>
            </w:r>
          </w:p>
        </w:tc>
        <w:tc>
          <w:tcPr>
            <w:tcW w:w="3911" w:type="pct"/>
            <w:gridSpan w:val="33"/>
          </w:tcPr>
          <w:p w14:paraId="2D93614D" w14:textId="20F11819" w:rsidR="00B40BEF" w:rsidRPr="00BA36E4" w:rsidRDefault="001D0724" w:rsidP="00BA36E4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Î</w:t>
            </w:r>
            <w:r w:rsidR="00916BA5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mbunătățirea și menținerea stării de sănătate a angajaților </w:t>
            </w:r>
            <w:r w:rsidR="00B41FA7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din cadrul afacerilor interne</w:t>
            </w:r>
            <w:r w:rsidR="00606551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, creșterea</w:t>
            </w:r>
            <w:r w:rsidR="00C70AE8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performanței angajaților și </w:t>
            </w:r>
            <w:r w:rsidR="00606551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productivit</w:t>
            </w:r>
            <w:r w:rsidR="002E6F7B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ății muncii</w:t>
            </w:r>
            <w:r w:rsidR="00606551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, sporirea securității și eficienței în cadrul afacerilor interne și securității statului.</w:t>
            </w:r>
          </w:p>
        </w:tc>
      </w:tr>
      <w:tr w:rsidR="00B40BEF" w:rsidRPr="00BA36E4" w14:paraId="513B4FD0" w14:textId="77777777" w:rsidTr="00C310E4">
        <w:trPr>
          <w:trHeight w:val="283"/>
        </w:trPr>
        <w:tc>
          <w:tcPr>
            <w:tcW w:w="184" w:type="pct"/>
            <w:shd w:val="clear" w:color="auto" w:fill="EFF6EA"/>
          </w:tcPr>
          <w:p w14:paraId="07C92058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42435ACC" w14:textId="6C6AD27E" w:rsidR="00B40BEF" w:rsidRPr="00BA36E4" w:rsidRDefault="00FB5037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Scopul proiectului</w:t>
            </w:r>
          </w:p>
        </w:tc>
        <w:tc>
          <w:tcPr>
            <w:tcW w:w="3911" w:type="pct"/>
            <w:gridSpan w:val="33"/>
          </w:tcPr>
          <w:p w14:paraId="2CFF17A8" w14:textId="5E012164" w:rsidR="009C575B" w:rsidRPr="00BA36E4" w:rsidRDefault="00260F0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Implementa</w:t>
            </w:r>
            <w:r w:rsidR="001D0724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rea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măsuri</w:t>
            </w:r>
            <w:r w:rsidR="001D0724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lor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de menținere a sănătății angajaților din afacerile interne și de asigurare a securității statului.</w:t>
            </w:r>
          </w:p>
        </w:tc>
      </w:tr>
      <w:tr w:rsidR="00B40BEF" w:rsidRPr="00BA36E4" w14:paraId="29825801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6B71B8D9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04CD5851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Obiectivele proiectului</w:t>
            </w:r>
          </w:p>
          <w:p w14:paraId="54C1DC17" w14:textId="4C50DC0A" w:rsidR="00B40BEF" w:rsidRPr="00BA36E4" w:rsidRDefault="00B40BEF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911" w:type="pct"/>
            <w:gridSpan w:val="33"/>
          </w:tcPr>
          <w:p w14:paraId="586AB1CC" w14:textId="4FBD8611" w:rsidR="007D0AA5" w:rsidRPr="00BA36E4" w:rsidRDefault="007D0AA5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1.</w:t>
            </w:r>
            <w:r w:rsidR="00273E69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Asigurarea unei bune stări de sănătate a angajaților afacerilor interne și securității statului prin implementarea unor programe de prevenire a bolilor</w:t>
            </w:r>
            <w:r w:rsidR="004A17A3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B62017" w:rsidRPr="00BA36E4">
              <w:rPr>
                <w:rFonts w:cs="Times New Roman"/>
                <w:sz w:val="20"/>
                <w:szCs w:val="20"/>
                <w:lang w:val="ro-RO"/>
              </w:rPr>
              <w:t>netransmisibile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și promovarea unui </w:t>
            </w:r>
            <w:r w:rsidR="004A17A3" w:rsidRPr="00BA36E4">
              <w:rPr>
                <w:rFonts w:cs="Times New Roman"/>
                <w:sz w:val="20"/>
                <w:szCs w:val="20"/>
                <w:lang w:val="ro-RO"/>
              </w:rPr>
              <w:t xml:space="preserve">mod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de viață sănătos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2AE3AF9C" w14:textId="3CFB32CE" w:rsidR="007D0AA5" w:rsidRPr="00BA36E4" w:rsidRDefault="007D0AA5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2. Monitorizarea nivelului de sănătate al angajaților și a ratei de absenteism datorată problemelor de sănătate prin intermediul </w:t>
            </w:r>
            <w:r w:rsidR="00F33FEB" w:rsidRPr="00BA36E4">
              <w:rPr>
                <w:rFonts w:cs="Times New Roman"/>
                <w:sz w:val="20"/>
                <w:szCs w:val="20"/>
                <w:lang w:val="ro-RO"/>
              </w:rPr>
              <w:t>evaluărilor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periodice și rapoartelor de activitate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2BAC657B" w14:textId="17665C16" w:rsidR="007D0AA5" w:rsidRPr="00BA36E4" w:rsidRDefault="007D0AA5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3. Crearea unui parteneriat cu instituții medicale și specialiști în domeniul sănătății pentru furnizarea de servicii de sănătate preventivă și consultanță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05BE5F7E" w14:textId="681DA937" w:rsidR="007D0AA5" w:rsidRPr="00BA36E4" w:rsidRDefault="007D0AA5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4. Îmbunătățirea productivității și a moralului angajaților prin reducerea numărului de concedii medicale și creșterea satisfacției acestora în ceea ce privește condițiile de muncă și siguranța personală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2C252ED4" w14:textId="54CC5EC3" w:rsidR="00B40BEF" w:rsidRPr="00BA36E4" w:rsidRDefault="00F33FEB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5.</w:t>
            </w:r>
            <w:r w:rsidR="007D0AA5" w:rsidRPr="00BA36E4">
              <w:rPr>
                <w:rFonts w:cs="Times New Roman"/>
                <w:sz w:val="20"/>
                <w:szCs w:val="20"/>
                <w:lang w:val="ro-RO"/>
              </w:rPr>
              <w:t xml:space="preserve"> Implementarea planurilor și programelor de sănătate</w:t>
            </w:r>
            <w:r w:rsidR="001D4B17" w:rsidRPr="00BA36E4">
              <w:rPr>
                <w:rFonts w:cs="Times New Roman"/>
                <w:sz w:val="20"/>
                <w:szCs w:val="20"/>
                <w:lang w:val="ro-RO"/>
              </w:rPr>
              <w:t xml:space="preserve"> și menținerea acestor standarde</w:t>
            </w:r>
            <w:r w:rsidR="00273E69" w:rsidRPr="00BA36E4"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="007D0AA5" w:rsidRPr="00BA36E4">
              <w:rPr>
                <w:rFonts w:cs="Times New Roman"/>
                <w:sz w:val="20"/>
                <w:szCs w:val="20"/>
                <w:lang w:val="ro-RO"/>
              </w:rPr>
              <w:t xml:space="preserve"> monitoriza</w:t>
            </w:r>
            <w:r w:rsidR="00273E69" w:rsidRPr="00BA36E4">
              <w:rPr>
                <w:rFonts w:cs="Times New Roman"/>
                <w:sz w:val="20"/>
                <w:szCs w:val="20"/>
                <w:lang w:val="ro-RO"/>
              </w:rPr>
              <w:t>rea</w:t>
            </w:r>
            <w:r w:rsidR="007D0AA5" w:rsidRPr="00BA36E4">
              <w:rPr>
                <w:rFonts w:cs="Times New Roman"/>
                <w:sz w:val="20"/>
                <w:szCs w:val="20"/>
                <w:lang w:val="ro-RO"/>
              </w:rPr>
              <w:t xml:space="preserve"> în mod regulat pentru a asigura conformitatea cu obiectivele stabilite.</w:t>
            </w:r>
          </w:p>
        </w:tc>
      </w:tr>
      <w:tr w:rsidR="00B40BEF" w:rsidRPr="00BA36E4" w14:paraId="29F651D3" w14:textId="77777777" w:rsidTr="00C42BE0">
        <w:trPr>
          <w:trHeight w:val="303"/>
        </w:trPr>
        <w:tc>
          <w:tcPr>
            <w:tcW w:w="184" w:type="pct"/>
            <w:shd w:val="clear" w:color="auto" w:fill="EFF6EA"/>
          </w:tcPr>
          <w:p w14:paraId="0876E1CD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370A2465" w14:textId="5C02017C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Beneficiarii proiectului</w:t>
            </w:r>
          </w:p>
        </w:tc>
        <w:tc>
          <w:tcPr>
            <w:tcW w:w="3911" w:type="pct"/>
            <w:gridSpan w:val="33"/>
          </w:tcPr>
          <w:p w14:paraId="1B2307FE" w14:textId="4F61ED45" w:rsidR="00B40BEF" w:rsidRPr="00BA36E4" w:rsidRDefault="001F7278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Funcționarii publici cu statut special, persoanele aflate la evidență în cadrul instituției medicale. </w:t>
            </w:r>
          </w:p>
        </w:tc>
      </w:tr>
      <w:tr w:rsidR="00AF0045" w:rsidRPr="00BA36E4" w14:paraId="37255BDA" w14:textId="77777777" w:rsidTr="005B6C40">
        <w:trPr>
          <w:trHeight w:val="408"/>
        </w:trPr>
        <w:tc>
          <w:tcPr>
            <w:tcW w:w="184" w:type="pct"/>
            <w:vMerge w:val="restart"/>
            <w:shd w:val="clear" w:color="auto" w:fill="EFF6EA"/>
          </w:tcPr>
          <w:p w14:paraId="69ADC81E" w14:textId="77777777" w:rsidR="00AF0045" w:rsidRPr="00BA36E4" w:rsidRDefault="00AF0045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AE31724" w14:textId="12F65ABE" w:rsidR="00AF0045" w:rsidRPr="00BA36E4" w:rsidRDefault="00AF0045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Rezultatele planificate (livrabile)</w:t>
            </w:r>
          </w:p>
          <w:p w14:paraId="04FB9DAB" w14:textId="53FFD95F" w:rsidR="00AF0045" w:rsidRPr="00BA36E4" w:rsidRDefault="00AF0045" w:rsidP="00BA36E4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</w:p>
        </w:tc>
        <w:tc>
          <w:tcPr>
            <w:tcW w:w="268" w:type="pct"/>
            <w:gridSpan w:val="2"/>
            <w:shd w:val="clear" w:color="auto" w:fill="EFF6EA"/>
          </w:tcPr>
          <w:p w14:paraId="43DC5794" w14:textId="77777777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032" w:type="pct"/>
            <w:gridSpan w:val="17"/>
            <w:shd w:val="clear" w:color="auto" w:fill="EFF6EA"/>
          </w:tcPr>
          <w:p w14:paraId="771893EA" w14:textId="77777777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640" w:type="pct"/>
            <w:gridSpan w:val="8"/>
            <w:shd w:val="clear" w:color="auto" w:fill="EFF6EA"/>
          </w:tcPr>
          <w:p w14:paraId="04EF7F55" w14:textId="77777777" w:rsidR="00AF0045" w:rsidRPr="00BA36E4" w:rsidRDefault="00AF0045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Valoare țintă</w:t>
            </w:r>
          </w:p>
        </w:tc>
        <w:tc>
          <w:tcPr>
            <w:tcW w:w="971" w:type="pct"/>
            <w:gridSpan w:val="6"/>
            <w:shd w:val="clear" w:color="auto" w:fill="E8F3E1"/>
          </w:tcPr>
          <w:p w14:paraId="2C0AD8A1" w14:textId="3A465C43" w:rsidR="00AF0045" w:rsidRPr="00BA36E4" w:rsidRDefault="00AF0045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Termen de realizare a indicatorului</w:t>
            </w:r>
            <w:r w:rsidRPr="00BA36E4">
              <w:rPr>
                <w:rFonts w:cs="Times New Roman"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AF0045" w:rsidRPr="00BA36E4" w14:paraId="04323F43" w14:textId="77777777" w:rsidTr="005B6C4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F4178FD" w14:textId="77777777" w:rsidR="00AF0045" w:rsidRPr="00BA36E4" w:rsidRDefault="00AF0045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DCB3DA0" w14:textId="77777777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14:paraId="79081A68" w14:textId="77777777" w:rsidR="00AF0045" w:rsidRPr="00BA36E4" w:rsidRDefault="00AF0045" w:rsidP="00BA36E4">
            <w:pPr>
              <w:pStyle w:val="af8"/>
              <w:numPr>
                <w:ilvl w:val="0"/>
                <w:numId w:val="11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32" w:type="pct"/>
            <w:gridSpan w:val="17"/>
          </w:tcPr>
          <w:p w14:paraId="46EA0E94" w14:textId="65D69136" w:rsidR="00AF0045" w:rsidRPr="00BA36E4" w:rsidRDefault="00AF0045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Ponderea vizitelor cu scop profilactic a funcționarilor publici cu statut specia</w:t>
            </w:r>
            <w:r w:rsidR="00C310E4" w:rsidRPr="00BA36E4">
              <w:rPr>
                <w:rFonts w:cs="Times New Roman"/>
                <w:sz w:val="20"/>
                <w:szCs w:val="20"/>
                <w:lang w:val="ro-RO"/>
              </w:rPr>
              <w:t>l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în număr total de vizite la medicul de familie</w:t>
            </w:r>
            <w:r w:rsidR="00C310E4" w:rsidRPr="00BA36E4">
              <w:rPr>
                <w:rFonts w:cs="Times New Roman"/>
                <w:sz w:val="20"/>
                <w:szCs w:val="20"/>
                <w:lang w:val="ro-RO"/>
              </w:rPr>
              <w:t>, %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640" w:type="pct"/>
            <w:gridSpan w:val="8"/>
          </w:tcPr>
          <w:p w14:paraId="1C3E14EA" w14:textId="41B50AD2" w:rsidR="00AF0045" w:rsidRPr="00BA36E4" w:rsidRDefault="00AF0045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60%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14B523FC" w14:textId="762D6E80" w:rsidR="00AF0045" w:rsidRPr="00BA36E4" w:rsidRDefault="00AF0045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2025- 2027</w:t>
            </w:r>
          </w:p>
        </w:tc>
      </w:tr>
      <w:tr w:rsidR="00AF0045" w:rsidRPr="00BA36E4" w14:paraId="17572A4A" w14:textId="77777777" w:rsidTr="005B6C40">
        <w:trPr>
          <w:trHeight w:val="227"/>
        </w:trPr>
        <w:tc>
          <w:tcPr>
            <w:tcW w:w="184" w:type="pct"/>
            <w:vMerge/>
            <w:shd w:val="clear" w:color="auto" w:fill="EFF6EA"/>
          </w:tcPr>
          <w:p w14:paraId="16B1901C" w14:textId="77777777" w:rsidR="00AF0045" w:rsidRPr="00BA36E4" w:rsidRDefault="00AF0045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4F24070" w14:textId="77777777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14:paraId="4C9EE05A" w14:textId="77777777" w:rsidR="00AF0045" w:rsidRPr="00BA36E4" w:rsidRDefault="00AF0045" w:rsidP="00BA36E4">
            <w:pPr>
              <w:pStyle w:val="af8"/>
              <w:numPr>
                <w:ilvl w:val="0"/>
                <w:numId w:val="11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32" w:type="pct"/>
            <w:gridSpan w:val="17"/>
          </w:tcPr>
          <w:p w14:paraId="0611CA78" w14:textId="738DABCA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Numărul mediu de vizite la un medic de familie</w:t>
            </w:r>
            <w:r w:rsidR="00C310E4" w:rsidRPr="00BA36E4"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zi</w:t>
            </w:r>
            <w:r w:rsidR="00C310E4" w:rsidRPr="00BA36E4">
              <w:rPr>
                <w:rFonts w:cs="Times New Roman"/>
                <w:sz w:val="20"/>
                <w:szCs w:val="20"/>
                <w:lang w:val="ro-RO"/>
              </w:rPr>
              <w:t>le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640" w:type="pct"/>
            <w:gridSpan w:val="8"/>
          </w:tcPr>
          <w:p w14:paraId="7391150A" w14:textId="596CECC9" w:rsidR="00AF0045" w:rsidRPr="00BA36E4" w:rsidRDefault="00AF0045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1FE10A5C" w14:textId="47F51EB5" w:rsidR="00AF0045" w:rsidRPr="00BA36E4" w:rsidRDefault="00AF0045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2025-2027</w:t>
            </w:r>
          </w:p>
        </w:tc>
      </w:tr>
      <w:tr w:rsidR="00AF0045" w:rsidRPr="00BA36E4" w14:paraId="58118415" w14:textId="77777777" w:rsidTr="005B6C40">
        <w:trPr>
          <w:trHeight w:val="292"/>
        </w:trPr>
        <w:tc>
          <w:tcPr>
            <w:tcW w:w="184" w:type="pct"/>
            <w:vMerge/>
            <w:shd w:val="clear" w:color="auto" w:fill="EFF6EA"/>
          </w:tcPr>
          <w:p w14:paraId="10381C61" w14:textId="77777777" w:rsidR="00AF0045" w:rsidRPr="00BA36E4" w:rsidRDefault="00AF0045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3A57766" w14:textId="77777777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14:paraId="0DE26CCF" w14:textId="77777777" w:rsidR="00AF0045" w:rsidRPr="00BA36E4" w:rsidRDefault="00AF0045" w:rsidP="00BA36E4">
            <w:pPr>
              <w:pStyle w:val="af8"/>
              <w:numPr>
                <w:ilvl w:val="0"/>
                <w:numId w:val="11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32" w:type="pct"/>
            <w:gridSpan w:val="17"/>
          </w:tcPr>
          <w:p w14:paraId="4274F221" w14:textId="0EA97EE7" w:rsidR="00AF0045" w:rsidRPr="00BA36E4" w:rsidRDefault="00AF004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Durata medie de utilizare a patului în an</w:t>
            </w:r>
            <w:r w:rsidR="00C310E4" w:rsidRPr="00BA36E4">
              <w:rPr>
                <w:rFonts w:cs="Times New Roman"/>
                <w:sz w:val="20"/>
                <w:szCs w:val="20"/>
                <w:lang w:val="ro-RO"/>
              </w:rPr>
              <w:t>, zile</w:t>
            </w:r>
            <w:r w:rsidR="005B6C40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640" w:type="pct"/>
            <w:gridSpan w:val="8"/>
          </w:tcPr>
          <w:p w14:paraId="1B79A6EB" w14:textId="3E519A04" w:rsidR="00AF0045" w:rsidRPr="00BA36E4" w:rsidRDefault="00AF0045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330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2505516D" w14:textId="36A0FAFC" w:rsidR="00AF0045" w:rsidRPr="00BA36E4" w:rsidRDefault="00C310E4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anual</w:t>
            </w:r>
          </w:p>
        </w:tc>
      </w:tr>
      <w:tr w:rsidR="00B40BEF" w:rsidRPr="00BA36E4" w14:paraId="1AF4802D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69B228D4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72D5371C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3"/>
          </w:tcPr>
          <w:p w14:paraId="78B0352A" w14:textId="7EE51412" w:rsidR="00B40BEF" w:rsidRPr="00BA36E4" w:rsidRDefault="00E542F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IMSPD „Serviciul medical al MAI”</w:t>
            </w:r>
          </w:p>
        </w:tc>
      </w:tr>
      <w:tr w:rsidR="00B40BEF" w:rsidRPr="00BA36E4" w14:paraId="02A41A16" w14:textId="77777777" w:rsidTr="00AF52F7">
        <w:trPr>
          <w:trHeight w:val="258"/>
        </w:trPr>
        <w:tc>
          <w:tcPr>
            <w:tcW w:w="184" w:type="pct"/>
            <w:shd w:val="clear" w:color="auto" w:fill="EFF6EA"/>
          </w:tcPr>
          <w:p w14:paraId="7C3AAC75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2C9A941B" w14:textId="6CD30FF5" w:rsidR="00B40BEF" w:rsidRPr="00BA36E4" w:rsidRDefault="00FB5037" w:rsidP="00BA36E4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părți i</w:t>
            </w:r>
            <w:r w:rsidR="00AA4340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mplicate</w:t>
            </w:r>
            <w:r w:rsidR="001557B0"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911" w:type="pct"/>
            <w:gridSpan w:val="33"/>
          </w:tcPr>
          <w:p w14:paraId="4130A7D9" w14:textId="3D348B51" w:rsidR="00B40BEF" w:rsidRPr="00BA36E4" w:rsidRDefault="00E542F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Ministerul Afacerilor Interne</w:t>
            </w:r>
          </w:p>
        </w:tc>
      </w:tr>
      <w:tr w:rsidR="00D03F39" w:rsidRPr="00BA36E4" w14:paraId="294BE5E0" w14:textId="77777777" w:rsidTr="005B6C40">
        <w:trPr>
          <w:trHeight w:val="257"/>
        </w:trPr>
        <w:tc>
          <w:tcPr>
            <w:tcW w:w="184" w:type="pct"/>
            <w:vMerge w:val="restart"/>
            <w:shd w:val="clear" w:color="auto" w:fill="EFF6EA"/>
          </w:tcPr>
          <w:p w14:paraId="6C8960D5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65FC7F71" w14:textId="691C704D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Calendarul proiectului</w:t>
            </w:r>
          </w:p>
        </w:tc>
        <w:tc>
          <w:tcPr>
            <w:tcW w:w="221" w:type="pct"/>
            <w:shd w:val="clear" w:color="auto" w:fill="EFF6EA"/>
          </w:tcPr>
          <w:p w14:paraId="22B1FE2D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56" w:type="pct"/>
            <w:gridSpan w:val="20"/>
            <w:shd w:val="clear" w:color="auto" w:fill="EFF6EA"/>
          </w:tcPr>
          <w:p w14:paraId="2170BBF2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Etapa de realizare/activități de bază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7CE70435" w14:textId="77777777" w:rsidR="00B40BEF" w:rsidRPr="00BA36E4" w:rsidRDefault="00FB5037" w:rsidP="002E6F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inițierii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45996887" w14:textId="77777777" w:rsidR="00B40BEF" w:rsidRPr="00BA36E4" w:rsidRDefault="00FB5037" w:rsidP="002E6F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finalizării</w:t>
            </w:r>
          </w:p>
        </w:tc>
      </w:tr>
      <w:tr w:rsidR="00DA0FE4" w:rsidRPr="00BA36E4" w14:paraId="78AC18B7" w14:textId="77777777" w:rsidTr="005B6C40">
        <w:trPr>
          <w:trHeight w:val="296"/>
        </w:trPr>
        <w:tc>
          <w:tcPr>
            <w:tcW w:w="184" w:type="pct"/>
            <w:vMerge/>
            <w:shd w:val="clear" w:color="auto" w:fill="EFF6EA"/>
          </w:tcPr>
          <w:p w14:paraId="5FBE8C41" w14:textId="77777777" w:rsidR="00DA0FE4" w:rsidRPr="00BA36E4" w:rsidRDefault="00DA0FE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C177733" w14:textId="77777777" w:rsidR="00DA0FE4" w:rsidRPr="00BA36E4" w:rsidRDefault="00DA0FE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</w:tcPr>
          <w:p w14:paraId="1B44B459" w14:textId="77777777" w:rsidR="00DA0FE4" w:rsidRPr="00BA36E4" w:rsidRDefault="00DA0FE4" w:rsidP="00BA36E4">
            <w:pPr>
              <w:pStyle w:val="af8"/>
              <w:numPr>
                <w:ilvl w:val="0"/>
                <w:numId w:val="13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6" w:type="pct"/>
            <w:gridSpan w:val="20"/>
          </w:tcPr>
          <w:p w14:paraId="35C7857C" w14:textId="233D3D8C" w:rsidR="00DA0FE4" w:rsidRPr="00BA36E4" w:rsidRDefault="00DA0FE4" w:rsidP="00BA36E4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</w:rPr>
              <w:t>Efectuarea analizei stării de sănătate a întregului efectiv al Ministerului Afacerilor Interne</w:t>
            </w:r>
            <w:r w:rsidR="00F3670B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4258C701" w14:textId="3639BD6D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  <w:shd w:val="clear" w:color="auto" w:fill="auto"/>
          </w:tcPr>
          <w:p w14:paraId="62D74CD9" w14:textId="514ECBE4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25.03.2025</w:t>
            </w:r>
          </w:p>
        </w:tc>
      </w:tr>
      <w:tr w:rsidR="00DA0FE4" w:rsidRPr="00BA36E4" w14:paraId="16FEA9D4" w14:textId="77777777" w:rsidTr="005B6C40">
        <w:trPr>
          <w:trHeight w:val="260"/>
        </w:trPr>
        <w:tc>
          <w:tcPr>
            <w:tcW w:w="184" w:type="pct"/>
            <w:vMerge/>
            <w:shd w:val="clear" w:color="auto" w:fill="EFF6EA"/>
          </w:tcPr>
          <w:p w14:paraId="7D3D164B" w14:textId="77777777" w:rsidR="00DA0FE4" w:rsidRPr="00BA36E4" w:rsidRDefault="00DA0FE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B8D3827" w14:textId="77777777" w:rsidR="00DA0FE4" w:rsidRPr="00BA36E4" w:rsidRDefault="00DA0FE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</w:tcPr>
          <w:p w14:paraId="63B00236" w14:textId="77777777" w:rsidR="00DA0FE4" w:rsidRPr="00BA36E4" w:rsidRDefault="00DA0FE4" w:rsidP="00BA36E4">
            <w:pPr>
              <w:pStyle w:val="af8"/>
              <w:numPr>
                <w:ilvl w:val="0"/>
                <w:numId w:val="13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6" w:type="pct"/>
            <w:gridSpan w:val="20"/>
          </w:tcPr>
          <w:p w14:paraId="7251CDD8" w14:textId="5AD4A993" w:rsidR="00DA0FE4" w:rsidRPr="00BA36E4" w:rsidRDefault="00DA0FE4" w:rsidP="00BA36E4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</w:rPr>
              <w:t>Întocmirea graficului de petrecere a examinării medicale profilactice anuale</w:t>
            </w:r>
            <w:r w:rsidR="00F3670B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4752DDD1" w14:textId="3AC2EF4D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  <w:shd w:val="clear" w:color="auto" w:fill="auto"/>
          </w:tcPr>
          <w:p w14:paraId="511468A0" w14:textId="56F0BBB9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25.03.2025</w:t>
            </w:r>
          </w:p>
        </w:tc>
      </w:tr>
      <w:tr w:rsidR="00DA0FE4" w:rsidRPr="00BA36E4" w14:paraId="17C82872" w14:textId="77777777" w:rsidTr="005B6C40">
        <w:trPr>
          <w:trHeight w:val="275"/>
        </w:trPr>
        <w:tc>
          <w:tcPr>
            <w:tcW w:w="184" w:type="pct"/>
            <w:vMerge/>
            <w:shd w:val="clear" w:color="auto" w:fill="EFF6EA"/>
          </w:tcPr>
          <w:p w14:paraId="42C5EC7A" w14:textId="77777777" w:rsidR="00DA0FE4" w:rsidRPr="00BA36E4" w:rsidRDefault="00DA0FE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E0DE295" w14:textId="77777777" w:rsidR="00DA0FE4" w:rsidRPr="00BA36E4" w:rsidRDefault="00DA0FE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</w:tcPr>
          <w:p w14:paraId="35BA34F0" w14:textId="77777777" w:rsidR="00DA0FE4" w:rsidRPr="00BA36E4" w:rsidRDefault="00DA0FE4" w:rsidP="00BA36E4">
            <w:pPr>
              <w:pStyle w:val="af8"/>
              <w:numPr>
                <w:ilvl w:val="0"/>
                <w:numId w:val="13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6" w:type="pct"/>
            <w:gridSpan w:val="20"/>
          </w:tcPr>
          <w:p w14:paraId="438DA79D" w14:textId="1112DA17" w:rsidR="00DA0FE4" w:rsidRPr="00BA36E4" w:rsidRDefault="00DA0FE4" w:rsidP="00BA36E4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</w:rPr>
              <w:t>Desfășurarea examenului medical profilactic conform graficului stabilit</w:t>
            </w:r>
            <w:r w:rsidR="00F3670B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2C64165E" w14:textId="5B07080F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01.04.2025</w:t>
            </w:r>
          </w:p>
        </w:tc>
        <w:tc>
          <w:tcPr>
            <w:tcW w:w="800" w:type="pct"/>
            <w:gridSpan w:val="4"/>
            <w:shd w:val="clear" w:color="auto" w:fill="auto"/>
          </w:tcPr>
          <w:p w14:paraId="16BACFF2" w14:textId="65964EC2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DA0FE4" w:rsidRPr="00BA36E4" w14:paraId="0C069EC3" w14:textId="77777777" w:rsidTr="005B6C40">
        <w:trPr>
          <w:trHeight w:val="266"/>
        </w:trPr>
        <w:tc>
          <w:tcPr>
            <w:tcW w:w="184" w:type="pct"/>
            <w:vMerge/>
            <w:shd w:val="clear" w:color="auto" w:fill="EFF6EA"/>
          </w:tcPr>
          <w:p w14:paraId="74C4535C" w14:textId="77777777" w:rsidR="00DA0FE4" w:rsidRPr="00BA36E4" w:rsidRDefault="00DA0FE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ABEE83C" w14:textId="77777777" w:rsidR="00DA0FE4" w:rsidRPr="00BA36E4" w:rsidRDefault="00DA0FE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</w:tcPr>
          <w:p w14:paraId="78E00A5A" w14:textId="77777777" w:rsidR="00DA0FE4" w:rsidRPr="00BA36E4" w:rsidRDefault="00DA0FE4" w:rsidP="00BA36E4">
            <w:pPr>
              <w:pStyle w:val="af8"/>
              <w:numPr>
                <w:ilvl w:val="0"/>
                <w:numId w:val="13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6" w:type="pct"/>
            <w:gridSpan w:val="20"/>
          </w:tcPr>
          <w:p w14:paraId="45FA269D" w14:textId="4E6F963D" w:rsidR="00DA0FE4" w:rsidRPr="00BA36E4" w:rsidRDefault="00DA0FE4" w:rsidP="00BA36E4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</w:rPr>
              <w:t>Implementarea metodelor noi contemporane de examinare</w:t>
            </w:r>
            <w:r w:rsidR="00F3670B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28A8420F" w14:textId="27E7C9FE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  <w:shd w:val="clear" w:color="auto" w:fill="auto"/>
          </w:tcPr>
          <w:p w14:paraId="59FAF7F0" w14:textId="2389BA56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DA0FE4" w:rsidRPr="00BA36E4" w14:paraId="521F8920" w14:textId="77777777" w:rsidTr="005B6C40">
        <w:trPr>
          <w:trHeight w:val="269"/>
        </w:trPr>
        <w:tc>
          <w:tcPr>
            <w:tcW w:w="184" w:type="pct"/>
            <w:vMerge/>
            <w:shd w:val="clear" w:color="auto" w:fill="EFF6EA"/>
          </w:tcPr>
          <w:p w14:paraId="750559E1" w14:textId="77777777" w:rsidR="00DA0FE4" w:rsidRPr="00BA36E4" w:rsidRDefault="00DA0FE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9561209" w14:textId="77777777" w:rsidR="00DA0FE4" w:rsidRPr="00BA36E4" w:rsidRDefault="00DA0FE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</w:tcPr>
          <w:p w14:paraId="25FEC281" w14:textId="77777777" w:rsidR="00DA0FE4" w:rsidRPr="00BA36E4" w:rsidRDefault="00DA0FE4" w:rsidP="00BA36E4">
            <w:pPr>
              <w:pStyle w:val="af8"/>
              <w:numPr>
                <w:ilvl w:val="0"/>
                <w:numId w:val="13"/>
              </w:numPr>
              <w:ind w:left="361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6" w:type="pct"/>
            <w:gridSpan w:val="20"/>
          </w:tcPr>
          <w:p w14:paraId="3978A388" w14:textId="19E1BD9A" w:rsidR="00DA0FE4" w:rsidRPr="00BA36E4" w:rsidRDefault="00DA0FE4" w:rsidP="00BA36E4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</w:rPr>
              <w:t>Monitorizarea și informarea trimestrială a procesului de respectare a graficului de petrecere a examinării controlului medical profilactic</w:t>
            </w:r>
            <w:r w:rsidR="00F3670B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64267BFC" w14:textId="73374767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  <w:shd w:val="clear" w:color="auto" w:fill="auto"/>
          </w:tcPr>
          <w:p w14:paraId="336F5BBF" w14:textId="1C18A1EA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DA0FE4" w:rsidRPr="00BA36E4" w14:paraId="3D4C5B3E" w14:textId="77777777" w:rsidTr="005B6C40">
        <w:trPr>
          <w:trHeight w:val="332"/>
        </w:trPr>
        <w:tc>
          <w:tcPr>
            <w:tcW w:w="184" w:type="pct"/>
            <w:vMerge/>
            <w:shd w:val="clear" w:color="auto" w:fill="EFF6EA"/>
          </w:tcPr>
          <w:p w14:paraId="1EDC6931" w14:textId="77777777" w:rsidR="00DA0FE4" w:rsidRPr="00BA36E4" w:rsidRDefault="00DA0FE4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8BC4B1B" w14:textId="77777777" w:rsidR="00DA0FE4" w:rsidRPr="00BA36E4" w:rsidRDefault="00DA0FE4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</w:tcPr>
          <w:p w14:paraId="3A99F72B" w14:textId="7DF75667" w:rsidR="00DA0FE4" w:rsidRPr="00BA36E4" w:rsidRDefault="00DA0FE4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156" w:type="pct"/>
            <w:gridSpan w:val="20"/>
          </w:tcPr>
          <w:p w14:paraId="3FABF47A" w14:textId="0FCA34AA" w:rsidR="00DA0FE4" w:rsidRPr="00BA36E4" w:rsidRDefault="00DA0FE4" w:rsidP="00BA36E4">
            <w:pPr>
              <w:jc w:val="both"/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</w:rPr>
              <w:t>Evaluarea și raportarea către conducerea MAI, trimestrial, anual.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42CECD94" w14:textId="1A25F57F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  <w:tc>
          <w:tcPr>
            <w:tcW w:w="800" w:type="pct"/>
            <w:gridSpan w:val="4"/>
            <w:shd w:val="clear" w:color="auto" w:fill="auto"/>
          </w:tcPr>
          <w:p w14:paraId="12B177C4" w14:textId="562C0403" w:rsidR="00DA0FE4" w:rsidRPr="00BA36E4" w:rsidRDefault="00DA0FE4" w:rsidP="005B6C4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15.01.2028</w:t>
            </w:r>
          </w:p>
        </w:tc>
      </w:tr>
      <w:tr w:rsidR="00B40BEF" w:rsidRPr="00BA36E4" w14:paraId="509CF528" w14:textId="77777777" w:rsidTr="00B531BF">
        <w:trPr>
          <w:trHeight w:val="235"/>
        </w:trPr>
        <w:tc>
          <w:tcPr>
            <w:tcW w:w="184" w:type="pct"/>
            <w:vMerge w:val="restart"/>
            <w:shd w:val="clear" w:color="auto" w:fill="EFF6EA"/>
          </w:tcPr>
          <w:p w14:paraId="3555267A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47843F7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Bugetul proiectului</w:t>
            </w:r>
          </w:p>
          <w:p w14:paraId="1EB1DEB4" w14:textId="071B6420" w:rsidR="002F584E" w:rsidRPr="00BA36E4" w:rsidRDefault="002F584E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 w:val="restart"/>
            <w:shd w:val="clear" w:color="auto" w:fill="EFF6EA"/>
          </w:tcPr>
          <w:p w14:paraId="28B964B3" w14:textId="4375546B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acoperite</w:t>
            </w:r>
          </w:p>
        </w:tc>
        <w:tc>
          <w:tcPr>
            <w:tcW w:w="3425" w:type="pct"/>
            <w:gridSpan w:val="30"/>
            <w:shd w:val="clear" w:color="auto" w:fill="EFF6EA"/>
          </w:tcPr>
          <w:p w14:paraId="6B59018A" w14:textId="77777777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bugetul de stat</w:t>
            </w:r>
          </w:p>
        </w:tc>
      </w:tr>
      <w:tr w:rsidR="00D03F39" w:rsidRPr="00BA36E4" w14:paraId="1CEB6E47" w14:textId="77777777" w:rsidTr="00E542FE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075DA45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44361A2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18055228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33" w:type="pct"/>
            <w:gridSpan w:val="6"/>
            <w:shd w:val="clear" w:color="auto" w:fill="EFF6EA"/>
          </w:tcPr>
          <w:p w14:paraId="1F2D74E4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2DEA16B0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087518D6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051" w:type="pct"/>
            <w:gridSpan w:val="8"/>
            <w:shd w:val="clear" w:color="auto" w:fill="EFF6EA"/>
          </w:tcPr>
          <w:p w14:paraId="0F467461" w14:textId="77777777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D03F39" w:rsidRPr="00BA36E4" w14:paraId="39FA78EC" w14:textId="77777777" w:rsidTr="006E637C">
        <w:trPr>
          <w:trHeight w:val="287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EF266BF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45C75C5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6A1ECBDF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33" w:type="pct"/>
            <w:gridSpan w:val="6"/>
            <w:shd w:val="clear" w:color="auto" w:fill="auto"/>
          </w:tcPr>
          <w:p w14:paraId="3A802AE4" w14:textId="362D84AC" w:rsidR="00B40BEF" w:rsidRPr="002E6F19" w:rsidRDefault="006F6225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8005 </w:t>
            </w:r>
          </w:p>
        </w:tc>
        <w:tc>
          <w:tcPr>
            <w:tcW w:w="707" w:type="pct"/>
            <w:gridSpan w:val="8"/>
            <w:shd w:val="clear" w:color="auto" w:fill="auto"/>
          </w:tcPr>
          <w:p w14:paraId="61FA307D" w14:textId="17EB7ED3" w:rsidR="00B40BEF" w:rsidRPr="002E6F19" w:rsidRDefault="006F622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sz w:val="20"/>
                <w:szCs w:val="20"/>
                <w:lang w:val="ro-RO"/>
              </w:rPr>
              <w:t>40004</w:t>
            </w:r>
            <w:r w:rsidR="00B531BF" w:rsidRPr="002E6F19"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Pr="002E6F19">
              <w:rPr>
                <w:rFonts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56230613" w14:textId="07EE0A4B" w:rsidR="00B40BEF" w:rsidRPr="002E6F19" w:rsidRDefault="006F622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sz w:val="20"/>
                <w:szCs w:val="20"/>
                <w:lang w:val="ro-RO"/>
              </w:rPr>
              <w:t>40162</w:t>
            </w:r>
            <w:r w:rsidR="00B531BF" w:rsidRPr="002E6F19"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Pr="002E6F19">
              <w:rPr>
                <w:rFonts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051" w:type="pct"/>
            <w:gridSpan w:val="8"/>
            <w:shd w:val="clear" w:color="auto" w:fill="auto"/>
          </w:tcPr>
          <w:p w14:paraId="18ACD881" w14:textId="276B5896" w:rsidR="00B40BEF" w:rsidRPr="002E6F19" w:rsidRDefault="006F622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sz w:val="20"/>
                <w:szCs w:val="20"/>
                <w:lang w:val="ro-RO"/>
              </w:rPr>
              <w:t>40235</w:t>
            </w:r>
            <w:r w:rsidR="00B531BF" w:rsidRPr="002E6F19"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Pr="002E6F19">
              <w:rPr>
                <w:rFonts w:cs="Times New Roman"/>
                <w:sz w:val="20"/>
                <w:szCs w:val="20"/>
                <w:lang w:val="ro-RO"/>
              </w:rPr>
              <w:t>9</w:t>
            </w:r>
          </w:p>
        </w:tc>
      </w:tr>
      <w:tr w:rsidR="00395EFC" w:rsidRPr="00BA36E4" w14:paraId="2551B675" w14:textId="77777777" w:rsidTr="006E637C">
        <w:trPr>
          <w:trHeight w:val="26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4C61C853" w14:textId="77777777" w:rsidR="00395EFC" w:rsidRPr="00BA36E4" w:rsidRDefault="00395EFC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E4EEC38" w14:textId="77777777" w:rsidR="00395EFC" w:rsidRPr="00BA36E4" w:rsidRDefault="00395EF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14C918E8" w14:textId="77777777" w:rsidR="00395EFC" w:rsidRPr="00BA36E4" w:rsidRDefault="00395EFC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33" w:type="pct"/>
            <w:gridSpan w:val="6"/>
            <w:shd w:val="clear" w:color="auto" w:fill="auto"/>
          </w:tcPr>
          <w:p w14:paraId="01CD39BA" w14:textId="6B7D9F30" w:rsidR="00395EFC" w:rsidRPr="002E6F19" w:rsidRDefault="00395EFC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color w:val="auto"/>
                <w:sz w:val="20"/>
                <w:szCs w:val="20"/>
                <w:lang w:val="ro-RO"/>
              </w:rPr>
              <w:t>8010</w:t>
            </w:r>
          </w:p>
        </w:tc>
        <w:tc>
          <w:tcPr>
            <w:tcW w:w="707" w:type="pct"/>
            <w:gridSpan w:val="8"/>
            <w:shd w:val="clear" w:color="auto" w:fill="auto"/>
          </w:tcPr>
          <w:p w14:paraId="392C45F3" w14:textId="3B037AF5" w:rsidR="00395EFC" w:rsidRPr="002E6F19" w:rsidRDefault="00395EFC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color w:val="auto"/>
                <w:sz w:val="20"/>
                <w:szCs w:val="20"/>
                <w:lang w:val="ro-RO"/>
              </w:rPr>
              <w:t>72685,7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728449A7" w14:textId="54355BB9" w:rsidR="00395EFC" w:rsidRPr="002E6F19" w:rsidRDefault="00395EFC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color w:val="auto"/>
                <w:sz w:val="20"/>
                <w:szCs w:val="20"/>
                <w:lang w:val="ro-RO"/>
              </w:rPr>
              <w:t>73113,9</w:t>
            </w:r>
          </w:p>
        </w:tc>
        <w:tc>
          <w:tcPr>
            <w:tcW w:w="1051" w:type="pct"/>
            <w:gridSpan w:val="8"/>
            <w:shd w:val="clear" w:color="auto" w:fill="auto"/>
          </w:tcPr>
          <w:p w14:paraId="580A7C5C" w14:textId="7BD6DB1D" w:rsidR="00395EFC" w:rsidRPr="002E6F19" w:rsidRDefault="00395EFC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color w:val="auto"/>
                <w:sz w:val="20"/>
                <w:szCs w:val="20"/>
                <w:lang w:val="ro-RO"/>
              </w:rPr>
              <w:t>73563,4</w:t>
            </w:r>
          </w:p>
        </w:tc>
      </w:tr>
      <w:tr w:rsidR="00B40BEF" w:rsidRPr="00BA36E4" w14:paraId="5E1972DB" w14:textId="77777777" w:rsidTr="00B531BF">
        <w:trPr>
          <w:trHeight w:val="228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A78EFAB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C8F2BD7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7B91C433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25" w:type="pct"/>
            <w:gridSpan w:val="30"/>
            <w:shd w:val="clear" w:color="auto" w:fill="EFF6EA"/>
          </w:tcPr>
          <w:p w14:paraId="2220C45A" w14:textId="77777777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asistență externă</w:t>
            </w:r>
          </w:p>
        </w:tc>
      </w:tr>
      <w:tr w:rsidR="007E21BE" w:rsidRPr="00BA36E4" w14:paraId="573B4D5B" w14:textId="77777777" w:rsidTr="00A5644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1582450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D75C1FD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299FF834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2"/>
            <w:shd w:val="clear" w:color="auto" w:fill="EFF6EA"/>
          </w:tcPr>
          <w:p w14:paraId="7901AEF1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50A13B67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Finanțator și țara care acordă finanțarea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5470AEF7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01F51DB0" w14:textId="3543A715" w:rsidR="00B40BEF" w:rsidRPr="00BA36E4" w:rsidRDefault="00B40BEF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  <w:shd w:val="clear" w:color="auto" w:fill="EFF6EA"/>
          </w:tcPr>
          <w:p w14:paraId="3380A841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69C38BBF" w14:textId="7F6D9B0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  <w:shd w:val="clear" w:color="auto" w:fill="EFF6EA"/>
          </w:tcPr>
          <w:p w14:paraId="0DD50FD5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Actul prin care a fost aprobată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1CD1201" w14:textId="77777777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73388FF8" w14:textId="77777777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5BF8149A" w14:textId="77777777" w:rsidR="00B40BEF" w:rsidRPr="00BA36E4" w:rsidRDefault="00FB503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D03F39" w:rsidRPr="00BA36E4" w14:paraId="5C7CFFE2" w14:textId="77777777" w:rsidTr="00B531BF">
        <w:trPr>
          <w:trHeight w:val="185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9138E1A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E3F4075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7B988724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2"/>
          </w:tcPr>
          <w:p w14:paraId="25856A96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3"/>
          </w:tcPr>
          <w:p w14:paraId="0A56D5BC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6"/>
          </w:tcPr>
          <w:p w14:paraId="40524D96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</w:tcPr>
          <w:p w14:paraId="3077477D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</w:tcPr>
          <w:p w14:paraId="6AFE51A3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</w:tcPr>
          <w:p w14:paraId="398EC224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</w:tcPr>
          <w:p w14:paraId="34BAB685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9" w:type="pct"/>
          </w:tcPr>
          <w:p w14:paraId="79F8E52E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B40BEF" w:rsidRPr="00BA36E4" w14:paraId="64DADCE2" w14:textId="77777777" w:rsidTr="00B531BF">
        <w:trPr>
          <w:trHeight w:val="218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1547B18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102F8B9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 w:val="restart"/>
            <w:shd w:val="clear" w:color="auto" w:fill="EFF6EA"/>
          </w:tcPr>
          <w:p w14:paraId="2A0CA31B" w14:textId="7E917F4F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3425" w:type="pct"/>
            <w:gridSpan w:val="30"/>
            <w:shd w:val="clear" w:color="auto" w:fill="EFF6EA"/>
          </w:tcPr>
          <w:p w14:paraId="41DA0ABD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identificată</w:t>
            </w:r>
          </w:p>
        </w:tc>
      </w:tr>
      <w:tr w:rsidR="007E21BE" w:rsidRPr="00BA36E4" w14:paraId="028B5BD4" w14:textId="77777777" w:rsidTr="00A5644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B58BD58" w14:textId="77777777" w:rsidR="004A6FD7" w:rsidRPr="00BA36E4" w:rsidRDefault="004A6FD7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6649A61" w14:textId="77777777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6C836B07" w14:textId="77777777" w:rsidR="004A6FD7" w:rsidRPr="00BA36E4" w:rsidRDefault="004A6FD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0E0B7528" w14:textId="77777777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Statutul negocierii</w:t>
            </w:r>
          </w:p>
          <w:p w14:paraId="08ADEC0C" w14:textId="416249ED" w:rsidR="004A6FD7" w:rsidRPr="00BA36E4" w:rsidRDefault="004A6FD7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4"/>
            <w:shd w:val="clear" w:color="auto" w:fill="EFF6EA"/>
          </w:tcPr>
          <w:p w14:paraId="654F3844" w14:textId="77777777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Informații cu privire la negociere</w:t>
            </w:r>
          </w:p>
          <w:p w14:paraId="623096A6" w14:textId="72BAED93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5"/>
            <w:shd w:val="clear" w:color="auto" w:fill="EFF6EA"/>
          </w:tcPr>
          <w:p w14:paraId="724CCD81" w14:textId="77777777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4E0F2D15" w14:textId="08391080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1" w:type="pct"/>
            <w:gridSpan w:val="6"/>
            <w:shd w:val="clear" w:color="auto" w:fill="EFF6EA"/>
          </w:tcPr>
          <w:p w14:paraId="2321413E" w14:textId="77777777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13454F9F" w14:textId="103AA7CA" w:rsidR="004A6FD7" w:rsidRPr="00BA36E4" w:rsidRDefault="004A6FD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650C3045" w14:textId="77777777" w:rsidR="004A6FD7" w:rsidRPr="00BA36E4" w:rsidRDefault="004A6FD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1FA4B909" w14:textId="77777777" w:rsidR="004A6FD7" w:rsidRPr="00BA36E4" w:rsidRDefault="004A6FD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0D5B4C50" w14:textId="77777777" w:rsidR="004A6FD7" w:rsidRPr="00BA36E4" w:rsidRDefault="004A6FD7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7E21BE" w:rsidRPr="00BA36E4" w14:paraId="3A0C0476" w14:textId="77777777" w:rsidTr="006E637C">
        <w:trPr>
          <w:trHeight w:val="273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74E816C" w14:textId="77777777" w:rsidR="00077FAC" w:rsidRPr="00BA36E4" w:rsidRDefault="00077FAC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9C7E8EC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653F8AA9" w14:textId="77777777" w:rsidR="00077FAC" w:rsidRPr="00BA36E4" w:rsidRDefault="00077FAC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1B768EF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120835B2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6000ACD4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0441761D" w14:textId="2BDE8104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E5CEF7B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2E5C1D53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1EDDB240" w14:textId="77777777" w:rsidR="00077FAC" w:rsidRPr="00BA36E4" w:rsidRDefault="00077FA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40BEF" w:rsidRPr="00BA36E4" w14:paraId="00B813F1" w14:textId="77777777" w:rsidTr="00B531BF">
        <w:trPr>
          <w:trHeight w:val="273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6556DE0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664EAD0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58910F7E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25" w:type="pct"/>
            <w:gridSpan w:val="30"/>
            <w:shd w:val="clear" w:color="auto" w:fill="E2EFD9" w:themeFill="accent6" w:themeFillTint="33"/>
          </w:tcPr>
          <w:p w14:paraId="500C3E1F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neidentificată</w:t>
            </w:r>
          </w:p>
        </w:tc>
      </w:tr>
      <w:tr w:rsidR="00D03F39" w:rsidRPr="00BA36E4" w14:paraId="2F866F5B" w14:textId="77777777" w:rsidTr="00B531BF">
        <w:trPr>
          <w:trHeight w:val="262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0E1AE83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CF0A6A4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1735B8C3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36" w:type="pct"/>
            <w:gridSpan w:val="10"/>
            <w:shd w:val="clear" w:color="auto" w:fill="E2EFD9" w:themeFill="accent6" w:themeFillTint="33"/>
          </w:tcPr>
          <w:p w14:paraId="02FDBE1A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2EFD9" w:themeFill="accent6" w:themeFillTint="33"/>
          </w:tcPr>
          <w:p w14:paraId="5B7293D5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58" w:type="pct"/>
            <w:gridSpan w:val="9"/>
            <w:shd w:val="clear" w:color="auto" w:fill="E2EFD9" w:themeFill="accent6" w:themeFillTint="33"/>
          </w:tcPr>
          <w:p w14:paraId="559E288C" w14:textId="77777777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D03F39" w:rsidRPr="00BA36E4" w14:paraId="3D5036F1" w14:textId="77777777" w:rsidTr="006E637C">
        <w:trPr>
          <w:trHeight w:val="267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36AD07F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3CD7B31" w14:textId="77777777" w:rsidR="00B40BEF" w:rsidRPr="00BA36E4" w:rsidRDefault="00B40BEF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3CFBE596" w14:textId="77777777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36" w:type="pct"/>
            <w:gridSpan w:val="10"/>
            <w:shd w:val="clear" w:color="auto" w:fill="auto"/>
          </w:tcPr>
          <w:p w14:paraId="26A37CB7" w14:textId="38FDA4C9" w:rsidR="00B40BEF" w:rsidRPr="00BA36E4" w:rsidRDefault="005A4DD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1000,0</w:t>
            </w:r>
          </w:p>
        </w:tc>
        <w:tc>
          <w:tcPr>
            <w:tcW w:w="1131" w:type="pct"/>
            <w:gridSpan w:val="11"/>
            <w:shd w:val="clear" w:color="auto" w:fill="auto"/>
          </w:tcPr>
          <w:p w14:paraId="68F44E6C" w14:textId="25988982" w:rsidR="00B40BEF" w:rsidRPr="00BA36E4" w:rsidRDefault="005A4DD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1000,0</w:t>
            </w:r>
          </w:p>
        </w:tc>
        <w:tc>
          <w:tcPr>
            <w:tcW w:w="1158" w:type="pct"/>
            <w:gridSpan w:val="9"/>
            <w:shd w:val="clear" w:color="auto" w:fill="auto"/>
          </w:tcPr>
          <w:p w14:paraId="7F716C2F" w14:textId="1D22643E" w:rsidR="00B40BEF" w:rsidRPr="00BA36E4" w:rsidRDefault="005A4DD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1000,0</w:t>
            </w:r>
          </w:p>
        </w:tc>
      </w:tr>
      <w:tr w:rsidR="00B40BEF" w:rsidRPr="00BA36E4" w14:paraId="6DD3F3A6" w14:textId="77777777" w:rsidTr="006E637C">
        <w:trPr>
          <w:trHeight w:val="270"/>
        </w:trPr>
        <w:tc>
          <w:tcPr>
            <w:tcW w:w="184" w:type="pct"/>
            <w:shd w:val="clear" w:color="auto" w:fill="EFF6EA"/>
          </w:tcPr>
          <w:p w14:paraId="49589CBC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733D35AC" w14:textId="24A8C79E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resurse necesare</w:t>
            </w:r>
          </w:p>
        </w:tc>
        <w:tc>
          <w:tcPr>
            <w:tcW w:w="3911" w:type="pct"/>
            <w:gridSpan w:val="33"/>
          </w:tcPr>
          <w:p w14:paraId="0E40FA6E" w14:textId="60C36D54" w:rsidR="00B40BEF" w:rsidRPr="00BA36E4" w:rsidRDefault="00B40BE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B40BEF" w:rsidRPr="00BA36E4" w14:paraId="112E7D35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77370F27" w14:textId="77777777" w:rsidR="00B40BEF" w:rsidRPr="00BA36E4" w:rsidRDefault="00B40BEF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2CECDD4C" w14:textId="5DB26E04" w:rsidR="00B40BEF" w:rsidRPr="00BA36E4" w:rsidRDefault="00FB5037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Riscuri de implementar</w:t>
            </w:r>
            <w:r w:rsidR="001710FC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</w:t>
            </w:r>
          </w:p>
        </w:tc>
        <w:tc>
          <w:tcPr>
            <w:tcW w:w="3911" w:type="pct"/>
            <w:gridSpan w:val="33"/>
          </w:tcPr>
          <w:p w14:paraId="7576B3D3" w14:textId="501A2791" w:rsidR="006F6225" w:rsidRPr="00BA36E4" w:rsidRDefault="006F622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Neaprobarea proiectului;</w:t>
            </w:r>
          </w:p>
          <w:p w14:paraId="15F272E5" w14:textId="213374FC" w:rsidR="006F6225" w:rsidRPr="00BA36E4" w:rsidRDefault="007344D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Neaprobarea în termeni a cadrului normativ.</w:t>
            </w:r>
          </w:p>
        </w:tc>
      </w:tr>
      <w:tr w:rsidR="00D03F39" w:rsidRPr="00BA36E4" w14:paraId="31471184" w14:textId="77777777" w:rsidTr="008362AA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3F860EB4" w14:textId="77777777" w:rsidR="007D5EA3" w:rsidRPr="00BA36E4" w:rsidRDefault="007D5EA3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4EEEEED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Echipa de implementare/ coordonare a proiectului</w:t>
            </w:r>
          </w:p>
        </w:tc>
        <w:tc>
          <w:tcPr>
            <w:tcW w:w="766" w:type="pct"/>
            <w:gridSpan w:val="4"/>
            <w:shd w:val="clear" w:color="auto" w:fill="EFF6EA"/>
          </w:tcPr>
          <w:p w14:paraId="089A5D18" w14:textId="55F511CD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Rolul</w:t>
            </w:r>
            <w:r w:rsidR="000D7C8B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în managementul și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1724A511" w14:textId="73DD372B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782" w:type="pct"/>
            <w:gridSpan w:val="8"/>
            <w:shd w:val="clear" w:color="auto" w:fill="EFF6EA"/>
          </w:tcPr>
          <w:p w14:paraId="08236876" w14:textId="2321E38A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618" w:type="pct"/>
            <w:gridSpan w:val="7"/>
            <w:shd w:val="clear" w:color="auto" w:fill="EFF6EA"/>
          </w:tcPr>
          <w:p w14:paraId="51D4B7EF" w14:textId="3699D5B0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Funcția și subdiviziunea</w:t>
            </w:r>
          </w:p>
        </w:tc>
        <w:tc>
          <w:tcPr>
            <w:tcW w:w="971" w:type="pct"/>
            <w:gridSpan w:val="6"/>
            <w:shd w:val="clear" w:color="auto" w:fill="EFF6EA"/>
          </w:tcPr>
          <w:p w14:paraId="1BD764E9" w14:textId="6DE873B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telefon, e-mail</w:t>
            </w:r>
          </w:p>
        </w:tc>
      </w:tr>
      <w:tr w:rsidR="00D03F39" w:rsidRPr="00BA36E4" w14:paraId="6EAB4E8B" w14:textId="77777777" w:rsidTr="008362AA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6F0C3204" w14:textId="77777777" w:rsidR="007D5EA3" w:rsidRPr="00BA36E4" w:rsidRDefault="007D5EA3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1E7C322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3B1E4FC1" w14:textId="3921AD7F" w:rsidR="007D5EA3" w:rsidRPr="00BA36E4" w:rsidRDefault="002E6F19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Executor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14E6774F" w14:textId="7048FF13" w:rsidR="007D5EA3" w:rsidRPr="00BA36E4" w:rsidRDefault="00B531B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BA36E4">
              <w:rPr>
                <w:rFonts w:cs="Times New Roman"/>
                <w:sz w:val="20"/>
                <w:szCs w:val="20"/>
                <w:lang w:val="ro-RO"/>
              </w:rPr>
              <w:t>Vaculin</w:t>
            </w:r>
            <w:proofErr w:type="spellEnd"/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6F6225" w:rsidRPr="00BA36E4">
              <w:rPr>
                <w:rFonts w:cs="Times New Roman"/>
                <w:sz w:val="20"/>
                <w:szCs w:val="20"/>
                <w:lang w:val="ro-RO"/>
              </w:rPr>
              <w:t xml:space="preserve">Ion </w:t>
            </w:r>
          </w:p>
        </w:tc>
        <w:tc>
          <w:tcPr>
            <w:tcW w:w="782" w:type="pct"/>
            <w:gridSpan w:val="8"/>
            <w:shd w:val="clear" w:color="auto" w:fill="auto"/>
          </w:tcPr>
          <w:p w14:paraId="687BBD28" w14:textId="5620BCDE" w:rsidR="007D5EA3" w:rsidRPr="00BA36E4" w:rsidRDefault="006F622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IMSPD SM al MAI</w:t>
            </w:r>
          </w:p>
        </w:tc>
        <w:tc>
          <w:tcPr>
            <w:tcW w:w="618" w:type="pct"/>
            <w:gridSpan w:val="7"/>
            <w:shd w:val="clear" w:color="auto" w:fill="auto"/>
          </w:tcPr>
          <w:p w14:paraId="6E148EDB" w14:textId="51D01945" w:rsidR="007D5EA3" w:rsidRPr="00BA36E4" w:rsidRDefault="00FB5C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3651DDC9" w14:textId="29C4AC2E" w:rsidR="007D5EA3" w:rsidRPr="00BA36E4" w:rsidRDefault="00000000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hyperlink r:id="rId8" w:history="1">
              <w:r w:rsidR="00B531BF" w:rsidRPr="00BA36E4">
                <w:rPr>
                  <w:rStyle w:val="af"/>
                  <w:rFonts w:cs="Times New Roman"/>
                  <w:sz w:val="20"/>
                  <w:szCs w:val="20"/>
                  <w:lang w:val="ro-RO"/>
                </w:rPr>
                <w:t>ion.vaculin@mai.gov.md</w:t>
              </w:r>
            </w:hyperlink>
          </w:p>
          <w:p w14:paraId="5F66B4B0" w14:textId="77777777" w:rsidR="00EB0AFF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022 254-101</w:t>
            </w:r>
          </w:p>
          <w:p w14:paraId="7335B69B" w14:textId="022EA07A" w:rsidR="00EB0AFF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022 254-102</w:t>
            </w:r>
          </w:p>
        </w:tc>
      </w:tr>
      <w:tr w:rsidR="007D5EA3" w:rsidRPr="00BA36E4" w14:paraId="7950473F" w14:textId="77777777" w:rsidTr="001557B0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0A09A481" w14:textId="77777777" w:rsidR="007D5EA3" w:rsidRPr="00BA36E4" w:rsidRDefault="007D5EA3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2EF8955F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informații</w:t>
            </w:r>
          </w:p>
        </w:tc>
        <w:tc>
          <w:tcPr>
            <w:tcW w:w="960" w:type="pct"/>
            <w:gridSpan w:val="6"/>
            <w:shd w:val="clear" w:color="auto" w:fill="EFF6EA"/>
          </w:tcPr>
          <w:p w14:paraId="1187334F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examinat de CIPS</w:t>
            </w:r>
          </w:p>
        </w:tc>
        <w:tc>
          <w:tcPr>
            <w:tcW w:w="2951" w:type="pct"/>
            <w:gridSpan w:val="27"/>
            <w:shd w:val="clear" w:color="auto" w:fill="auto"/>
          </w:tcPr>
          <w:p w14:paraId="0AC8105B" w14:textId="7C9EB741" w:rsidR="007D5EA3" w:rsidRPr="002E6F19" w:rsidRDefault="007D5EA3" w:rsidP="00610854">
            <w:pPr>
              <w:pStyle w:val="af8"/>
              <w:numPr>
                <w:ilvl w:val="0"/>
                <w:numId w:val="37"/>
              </w:numPr>
              <w:ind w:left="353" w:firstLine="7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7624B568" w14:textId="72BDD876" w:rsidR="007D5EA3" w:rsidRPr="00BA36E4" w:rsidRDefault="007D5EA3" w:rsidP="00610854">
            <w:pPr>
              <w:pStyle w:val="af8"/>
              <w:numPr>
                <w:ilvl w:val="0"/>
                <w:numId w:val="39"/>
              </w:numPr>
              <w:ind w:left="353" w:firstLine="7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7D5EA3" w:rsidRPr="00BA36E4" w14:paraId="2303FD1B" w14:textId="77777777" w:rsidTr="001557B0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7CA2E74" w14:textId="77777777" w:rsidR="007D5EA3" w:rsidRPr="00BA36E4" w:rsidRDefault="007D5EA3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264E7A4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34174DB4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precedat de analiza ex-ante/ studiu de fezabilitate</w:t>
            </w:r>
          </w:p>
        </w:tc>
        <w:tc>
          <w:tcPr>
            <w:tcW w:w="2951" w:type="pct"/>
            <w:gridSpan w:val="27"/>
            <w:shd w:val="clear" w:color="auto" w:fill="auto"/>
          </w:tcPr>
          <w:p w14:paraId="7D0CC508" w14:textId="455619C7" w:rsidR="007D5EA3" w:rsidRPr="002E6F19" w:rsidRDefault="007D5EA3" w:rsidP="00610854">
            <w:pPr>
              <w:pStyle w:val="af8"/>
              <w:numPr>
                <w:ilvl w:val="0"/>
                <w:numId w:val="37"/>
              </w:numPr>
              <w:ind w:left="353" w:firstLine="7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2445C0D9" w14:textId="78261F93" w:rsidR="007D5EA3" w:rsidRPr="00BA36E4" w:rsidRDefault="007D5EA3" w:rsidP="00610854">
            <w:pPr>
              <w:pStyle w:val="af8"/>
              <w:numPr>
                <w:ilvl w:val="0"/>
                <w:numId w:val="39"/>
              </w:numPr>
              <w:ind w:left="353" w:firstLine="7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7D5EA3" w:rsidRPr="00BA36E4" w14:paraId="0BEFFF56" w14:textId="77777777" w:rsidTr="008362AA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6B11B818" w14:textId="77777777" w:rsidR="007D5EA3" w:rsidRPr="00BA36E4" w:rsidRDefault="007D5EA3" w:rsidP="00BA36E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1D04EE8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4F6FDA32" w14:textId="77777777" w:rsidR="007D5EA3" w:rsidRPr="00BA36E4" w:rsidRDefault="007D5EA3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111287AF" w14:textId="00E56028" w:rsidR="007D5EA3" w:rsidRPr="002E6F19" w:rsidRDefault="007D5EA3" w:rsidP="00610854">
            <w:pPr>
              <w:pStyle w:val="af8"/>
              <w:numPr>
                <w:ilvl w:val="0"/>
                <w:numId w:val="37"/>
              </w:numPr>
              <w:ind w:left="353" w:firstLine="7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2E6F19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0EEBFE0C" w14:textId="0423046A" w:rsidR="007D5EA3" w:rsidRPr="00610854" w:rsidRDefault="007D5EA3" w:rsidP="00610854">
            <w:pPr>
              <w:pStyle w:val="af8"/>
              <w:numPr>
                <w:ilvl w:val="0"/>
                <w:numId w:val="39"/>
              </w:numPr>
              <w:ind w:left="353" w:firstLine="7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61085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Da</w:t>
            </w:r>
          </w:p>
          <w:p w14:paraId="0E7DD20D" w14:textId="2C1DB691" w:rsidR="007D5EA3" w:rsidRPr="00BA36E4" w:rsidRDefault="007D5EA3" w:rsidP="00610854">
            <w:pPr>
              <w:ind w:left="353" w:firstLine="7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</w:tbl>
    <w:p w14:paraId="38CDAE36" w14:textId="77777777" w:rsidR="00357E78" w:rsidRDefault="00357E78" w:rsidP="00BA36E4">
      <w:pPr>
        <w:spacing w:after="0" w:line="240" w:lineRule="auto"/>
        <w:ind w:left="709"/>
        <w:jc w:val="both"/>
        <w:rPr>
          <w:rFonts w:cs="Times New Roman"/>
          <w:b/>
          <w:bCs/>
          <w:sz w:val="20"/>
          <w:szCs w:val="20"/>
          <w:lang w:val="ro-RO"/>
        </w:rPr>
      </w:pPr>
    </w:p>
    <w:p w14:paraId="44116CB0" w14:textId="24D5CAB1" w:rsidR="00C47ABA" w:rsidRPr="00BA36E4" w:rsidRDefault="00C47ABA" w:rsidP="00BA36E4">
      <w:pPr>
        <w:spacing w:after="0" w:line="240" w:lineRule="auto"/>
        <w:ind w:left="709"/>
        <w:jc w:val="both"/>
        <w:rPr>
          <w:rFonts w:cs="Times New Roman"/>
          <w:b/>
          <w:bCs/>
          <w:sz w:val="20"/>
          <w:szCs w:val="20"/>
          <w:lang w:val="ro-RO"/>
        </w:rPr>
      </w:pPr>
      <w:r w:rsidRPr="00BA36E4">
        <w:rPr>
          <w:rFonts w:cs="Times New Roman"/>
          <w:b/>
          <w:bCs/>
          <w:sz w:val="20"/>
          <w:szCs w:val="20"/>
          <w:lang w:val="ro-RO"/>
        </w:rPr>
        <w:t>B-</w:t>
      </w:r>
      <w:r w:rsidR="00385F4D" w:rsidRPr="00BA36E4">
        <w:rPr>
          <w:rFonts w:cs="Times New Roman"/>
          <w:b/>
          <w:bCs/>
          <w:sz w:val="20"/>
          <w:szCs w:val="20"/>
          <w:lang w:val="ro-RO"/>
        </w:rPr>
        <w:t>2</w:t>
      </w:r>
      <w:r w:rsidRPr="00BA36E4">
        <w:rPr>
          <w:rFonts w:cs="Times New Roman"/>
          <w:b/>
          <w:bCs/>
          <w:sz w:val="20"/>
          <w:szCs w:val="20"/>
          <w:lang w:val="ro-RO"/>
        </w:rPr>
        <w:t>. Proiecte pentru implementarea acțiunii PND (</w:t>
      </w:r>
      <w:r w:rsidRPr="00BA36E4">
        <w:rPr>
          <w:rFonts w:cs="Times New Roman"/>
          <w:b/>
          <w:bCs/>
          <w:i/>
          <w:iCs/>
          <w:sz w:val="20"/>
          <w:szCs w:val="20"/>
          <w:lang w:val="ro-RO"/>
        </w:rPr>
        <w:t>Project charter</w:t>
      </w:r>
      <w:r w:rsidRPr="00BA36E4">
        <w:rPr>
          <w:rFonts w:cs="Times New Roman"/>
          <w:b/>
          <w:bCs/>
          <w:sz w:val="20"/>
          <w:szCs w:val="20"/>
          <w:lang w:val="ro-RO"/>
        </w:rPr>
        <w:t>)</w:t>
      </w:r>
    </w:p>
    <w:tbl>
      <w:tblPr>
        <w:tblStyle w:val="14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729"/>
        <w:gridCol w:w="672"/>
        <w:gridCol w:w="142"/>
        <w:gridCol w:w="656"/>
        <w:gridCol w:w="847"/>
        <w:gridCol w:w="448"/>
        <w:gridCol w:w="139"/>
        <w:gridCol w:w="45"/>
        <w:gridCol w:w="1110"/>
        <w:gridCol w:w="233"/>
        <w:gridCol w:w="91"/>
        <w:gridCol w:w="48"/>
        <w:gridCol w:w="227"/>
        <w:gridCol w:w="248"/>
        <w:gridCol w:w="448"/>
        <w:gridCol w:w="466"/>
        <w:gridCol w:w="91"/>
        <w:gridCol w:w="520"/>
        <w:gridCol w:w="218"/>
        <w:gridCol w:w="309"/>
        <w:gridCol w:w="67"/>
        <w:gridCol w:w="166"/>
        <w:gridCol w:w="206"/>
        <w:gridCol w:w="548"/>
        <w:gridCol w:w="384"/>
        <w:gridCol w:w="324"/>
        <w:gridCol w:w="224"/>
        <w:gridCol w:w="21"/>
        <w:gridCol w:w="342"/>
        <w:gridCol w:w="172"/>
        <w:gridCol w:w="209"/>
        <w:gridCol w:w="738"/>
        <w:gridCol w:w="175"/>
        <w:gridCol w:w="1301"/>
      </w:tblGrid>
      <w:tr w:rsidR="00C47ABA" w:rsidRPr="00BA36E4" w14:paraId="0E41693A" w14:textId="77777777" w:rsidTr="002E6F19">
        <w:trPr>
          <w:trHeight w:val="454"/>
        </w:trPr>
        <w:tc>
          <w:tcPr>
            <w:tcW w:w="186" w:type="pct"/>
            <w:shd w:val="clear" w:color="auto" w:fill="538135" w:themeFill="accent6" w:themeFillShade="BF"/>
          </w:tcPr>
          <w:p w14:paraId="6B836750" w14:textId="77777777" w:rsidR="00C47ABA" w:rsidRPr="00357E78" w:rsidRDefault="00C47ABA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Nr.</w:t>
            </w:r>
          </w:p>
        </w:tc>
        <w:tc>
          <w:tcPr>
            <w:tcW w:w="902" w:type="pct"/>
            <w:shd w:val="clear" w:color="auto" w:fill="538135" w:themeFill="accent6" w:themeFillShade="BF"/>
          </w:tcPr>
          <w:p w14:paraId="2B1F5DED" w14:textId="77777777" w:rsidR="00C47ABA" w:rsidRPr="00BA36E4" w:rsidRDefault="00C47ABA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912" w:type="pct"/>
            <w:gridSpan w:val="33"/>
            <w:shd w:val="clear" w:color="auto" w:fill="538135" w:themeFill="accent6" w:themeFillShade="BF"/>
          </w:tcPr>
          <w:p w14:paraId="6D631C4B" w14:textId="77777777" w:rsidR="00C47ABA" w:rsidRPr="00BA36E4" w:rsidRDefault="00C47ABA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Răspuns</w:t>
            </w:r>
          </w:p>
        </w:tc>
      </w:tr>
      <w:tr w:rsidR="00C47ABA" w:rsidRPr="00BA36E4" w14:paraId="7BE1F379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7E6E92D5" w14:textId="77777777" w:rsidR="00C47ABA" w:rsidRPr="00357E78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shd w:val="clear" w:color="auto" w:fill="EFF6EA"/>
          </w:tcPr>
          <w:p w14:paraId="7304017E" w14:textId="77777777" w:rsidR="00C47ABA" w:rsidRPr="00BA36E4" w:rsidRDefault="00C47ABA" w:rsidP="00BA36E4">
            <w:pPr>
              <w:rPr>
                <w:rFonts w:cs="Times New Roman"/>
                <w:b/>
                <w:bCs/>
                <w:color w:val="4472C4" w:themeColor="accent5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4472C4" w:themeColor="accent5"/>
                <w:sz w:val="20"/>
                <w:szCs w:val="20"/>
                <w:lang w:val="ro-RO"/>
              </w:rPr>
              <w:t>Număr proiect</w:t>
            </w:r>
          </w:p>
          <w:p w14:paraId="7BBA3262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Se completează de CS</w:t>
            </w:r>
          </w:p>
        </w:tc>
        <w:tc>
          <w:tcPr>
            <w:tcW w:w="3912" w:type="pct"/>
            <w:gridSpan w:val="33"/>
            <w:shd w:val="clear" w:color="auto" w:fill="EFF6EA"/>
          </w:tcPr>
          <w:p w14:paraId="312BE44C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</w:pPr>
          </w:p>
        </w:tc>
      </w:tr>
      <w:tr w:rsidR="00C47ABA" w:rsidRPr="00BA36E4" w14:paraId="0876661E" w14:textId="77777777" w:rsidTr="002E6F19">
        <w:trPr>
          <w:trHeight w:val="308"/>
        </w:trPr>
        <w:tc>
          <w:tcPr>
            <w:tcW w:w="186" w:type="pct"/>
            <w:shd w:val="clear" w:color="auto" w:fill="EFF6EA"/>
          </w:tcPr>
          <w:p w14:paraId="26466E2E" w14:textId="7276DFDA" w:rsidR="00C47ABA" w:rsidRPr="00357E78" w:rsidRDefault="00C47ABA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4123A1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7DCAD97A" w14:textId="1FC131D7" w:rsidR="00C47ABA" w:rsidRPr="00BA36E4" w:rsidRDefault="00C47ABA" w:rsidP="00BA36E4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3912" w:type="pct"/>
            <w:gridSpan w:val="33"/>
          </w:tcPr>
          <w:p w14:paraId="6A0622EA" w14:textId="0E9A2165" w:rsidR="00C47ABA" w:rsidRPr="00BA36E4" w:rsidRDefault="00C47ABA" w:rsidP="00BA36E4">
            <w:pPr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Reparația capitală și modernizarea infrastructurii</w:t>
            </w:r>
          </w:p>
        </w:tc>
      </w:tr>
      <w:tr w:rsidR="00C47ABA" w:rsidRPr="00BA36E4" w14:paraId="0343185D" w14:textId="77777777" w:rsidTr="002E6F19">
        <w:trPr>
          <w:trHeight w:val="287"/>
        </w:trPr>
        <w:tc>
          <w:tcPr>
            <w:tcW w:w="186" w:type="pct"/>
            <w:shd w:val="clear" w:color="auto" w:fill="EFF6EA"/>
          </w:tcPr>
          <w:p w14:paraId="41385115" w14:textId="55769239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2</w:t>
            </w:r>
            <w:r w:rsidR="004123A1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288B77B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Stare proiect</w:t>
            </w:r>
          </w:p>
        </w:tc>
        <w:tc>
          <w:tcPr>
            <w:tcW w:w="1924" w:type="pct"/>
            <w:gridSpan w:val="15"/>
            <w:shd w:val="clear" w:color="auto" w:fill="auto"/>
          </w:tcPr>
          <w:p w14:paraId="097C35DF" w14:textId="17512329" w:rsidR="00C47ABA" w:rsidRPr="00C25E53" w:rsidRDefault="00C47ABA" w:rsidP="00C25E53">
            <w:pPr>
              <w:pStyle w:val="af8"/>
              <w:numPr>
                <w:ilvl w:val="0"/>
                <w:numId w:val="37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C25E53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nou</w:t>
            </w:r>
          </w:p>
        </w:tc>
        <w:tc>
          <w:tcPr>
            <w:tcW w:w="1988" w:type="pct"/>
            <w:gridSpan w:val="18"/>
            <w:shd w:val="clear" w:color="auto" w:fill="auto"/>
          </w:tcPr>
          <w:p w14:paraId="7D2B5AB0" w14:textId="4CF4E6C8" w:rsidR="00C47ABA" w:rsidRPr="00BA36E4" w:rsidRDefault="00C47ABA" w:rsidP="00BA36E4">
            <w:pPr>
              <w:pStyle w:val="af8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Proiect în derulare</w:t>
            </w:r>
          </w:p>
        </w:tc>
      </w:tr>
      <w:tr w:rsidR="00C47ABA" w:rsidRPr="00BA36E4" w14:paraId="6A0F16BA" w14:textId="77777777" w:rsidTr="002E6F19">
        <w:trPr>
          <w:trHeight w:val="864"/>
        </w:trPr>
        <w:tc>
          <w:tcPr>
            <w:tcW w:w="186" w:type="pct"/>
            <w:shd w:val="clear" w:color="auto" w:fill="EFF6EA"/>
          </w:tcPr>
          <w:p w14:paraId="400A562B" w14:textId="3F88A30E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3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679873CE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 a proiectului</w:t>
            </w:r>
          </w:p>
        </w:tc>
        <w:tc>
          <w:tcPr>
            <w:tcW w:w="1449" w:type="pct"/>
            <w:gridSpan w:val="10"/>
            <w:shd w:val="clear" w:color="auto" w:fill="EFF6EA"/>
          </w:tcPr>
          <w:p w14:paraId="5E9FA1EA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pentru lansare </w:t>
            </w:r>
          </w:p>
          <w:p w14:paraId="2D13866B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5" w:type="pct"/>
            <w:gridSpan w:val="5"/>
            <w:shd w:val="clear" w:color="auto" w:fill="auto"/>
          </w:tcPr>
          <w:p w14:paraId="61188CBD" w14:textId="4EE1969D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01.01.202</w:t>
            </w:r>
            <w:r w:rsidR="002A24D5"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256" w:type="pct"/>
            <w:gridSpan w:val="15"/>
            <w:shd w:val="clear" w:color="auto" w:fill="EFF6EA"/>
          </w:tcPr>
          <w:p w14:paraId="05DC0EA6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de finalizare </w:t>
            </w:r>
          </w:p>
          <w:p w14:paraId="662A9D91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32" w:type="pct"/>
            <w:gridSpan w:val="3"/>
            <w:shd w:val="clear" w:color="auto" w:fill="auto"/>
          </w:tcPr>
          <w:p w14:paraId="0BEBA469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25.12.2027</w:t>
            </w:r>
          </w:p>
        </w:tc>
      </w:tr>
      <w:tr w:rsidR="00C47ABA" w:rsidRPr="00BA36E4" w14:paraId="145A19DF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5FE7BB74" w14:textId="77E433AA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4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580F41D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Sectorul de intervenție</w:t>
            </w:r>
          </w:p>
        </w:tc>
        <w:tc>
          <w:tcPr>
            <w:tcW w:w="1924" w:type="pct"/>
            <w:gridSpan w:val="15"/>
            <w:shd w:val="clear" w:color="auto" w:fill="FFFFFF" w:themeFill="background1"/>
          </w:tcPr>
          <w:p w14:paraId="5C5D6969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Ocrotirea sănătății</w:t>
            </w:r>
          </w:p>
        </w:tc>
        <w:tc>
          <w:tcPr>
            <w:tcW w:w="1256" w:type="pct"/>
            <w:gridSpan w:val="15"/>
            <w:shd w:val="clear" w:color="auto" w:fill="EFF6EA"/>
          </w:tcPr>
          <w:p w14:paraId="06A1C39B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Tipul proiectului</w:t>
            </w:r>
          </w:p>
        </w:tc>
        <w:tc>
          <w:tcPr>
            <w:tcW w:w="732" w:type="pct"/>
            <w:gridSpan w:val="3"/>
            <w:shd w:val="clear" w:color="auto" w:fill="FFFFFF" w:themeFill="background1"/>
          </w:tcPr>
          <w:p w14:paraId="06D9B85A" w14:textId="77777777" w:rsidR="00C47ABA" w:rsidRPr="00C25E53" w:rsidRDefault="00C47ABA" w:rsidP="00C25E53">
            <w:pPr>
              <w:pStyle w:val="af8"/>
              <w:numPr>
                <w:ilvl w:val="0"/>
                <w:numId w:val="37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C25E53">
              <w:rPr>
                <w:rFonts w:cs="Times New Roman"/>
                <w:sz w:val="20"/>
                <w:szCs w:val="20"/>
                <w:lang w:val="ro-RO"/>
              </w:rPr>
              <w:t>Național</w:t>
            </w:r>
          </w:p>
          <w:p w14:paraId="6981FA28" w14:textId="77777777" w:rsidR="00C47ABA" w:rsidRPr="00BA36E4" w:rsidRDefault="00C47ABA" w:rsidP="00BA36E4">
            <w:pPr>
              <w:numPr>
                <w:ilvl w:val="0"/>
                <w:numId w:val="21"/>
              </w:numPr>
              <w:ind w:left="306" w:hanging="28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Regional</w:t>
            </w:r>
          </w:p>
          <w:p w14:paraId="3A66C9D7" w14:textId="77777777" w:rsidR="00C47ABA" w:rsidRPr="00BA36E4" w:rsidRDefault="00C47ABA" w:rsidP="00BA36E4">
            <w:pPr>
              <w:numPr>
                <w:ilvl w:val="0"/>
                <w:numId w:val="21"/>
              </w:numPr>
              <w:ind w:left="306" w:hanging="28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Local</w:t>
            </w:r>
          </w:p>
        </w:tc>
      </w:tr>
      <w:tr w:rsidR="00C47ABA" w:rsidRPr="00BA36E4" w14:paraId="4D6D95CB" w14:textId="77777777" w:rsidTr="002E6F19">
        <w:trPr>
          <w:trHeight w:val="728"/>
        </w:trPr>
        <w:tc>
          <w:tcPr>
            <w:tcW w:w="186" w:type="pct"/>
            <w:shd w:val="clear" w:color="auto" w:fill="EFF6EA"/>
          </w:tcPr>
          <w:p w14:paraId="5F9F2E8A" w14:textId="089EE9F6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5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5FF2F63C" w14:textId="7CDA1A7A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Contextul proiectului și problema care va fi soluționată</w:t>
            </w:r>
          </w:p>
        </w:tc>
        <w:tc>
          <w:tcPr>
            <w:tcW w:w="3912" w:type="pct"/>
            <w:gridSpan w:val="33"/>
          </w:tcPr>
          <w:p w14:paraId="6FAFFC43" w14:textId="26CF76BD" w:rsidR="00C47ABA" w:rsidRPr="00BA36E4" w:rsidRDefault="00F95438" w:rsidP="00C25E53">
            <w:pPr>
              <w:jc w:val="both"/>
              <w:rPr>
                <w:rFonts w:cs="Times New Roman"/>
                <w:color w:val="auto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Reconstrucția și modernizare</w:t>
            </w:r>
            <w:r w:rsidR="00B531BF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a 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unității de primiri urgente, secția de diagnostic funcțional, secția de reanimare, blocului de operație a DAMS, a blocului administrativ a IMSPD SM al MAI.</w:t>
            </w:r>
          </w:p>
        </w:tc>
      </w:tr>
      <w:tr w:rsidR="00C47ABA" w:rsidRPr="00BA36E4" w14:paraId="5885CA74" w14:textId="77777777" w:rsidTr="002E6F19">
        <w:trPr>
          <w:trHeight w:val="529"/>
        </w:trPr>
        <w:tc>
          <w:tcPr>
            <w:tcW w:w="186" w:type="pct"/>
            <w:shd w:val="clear" w:color="auto" w:fill="EFF6EA"/>
          </w:tcPr>
          <w:p w14:paraId="0018658A" w14:textId="538236BE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6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5CCA0C2E" w14:textId="3F18DDA3" w:rsidR="00C47ABA" w:rsidRPr="00BA36E4" w:rsidRDefault="00C47ABA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Scopul proiectului</w:t>
            </w:r>
          </w:p>
        </w:tc>
        <w:tc>
          <w:tcPr>
            <w:tcW w:w="3912" w:type="pct"/>
            <w:gridSpan w:val="33"/>
          </w:tcPr>
          <w:p w14:paraId="4E421754" w14:textId="000B0808" w:rsidR="00632FBE" w:rsidRPr="00BA36E4" w:rsidRDefault="00BD39C4" w:rsidP="00C25E53">
            <w:pPr>
              <w:jc w:val="both"/>
              <w:rPr>
                <w:rFonts w:cs="Times New Roman"/>
                <w:color w:val="auto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Dezvoltarea și extinderea spectrului de servicii medicale prestate cu asigurarea serviciilor medicale oferite </w:t>
            </w:r>
            <w:r w:rsidR="008E1010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într-un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mod performant în precizarea diagnosticului și a tratamentelor, economisirea timpului și a costurilor.</w:t>
            </w:r>
          </w:p>
        </w:tc>
      </w:tr>
      <w:tr w:rsidR="00C47ABA" w:rsidRPr="00BA36E4" w14:paraId="2FC6BE7D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1FB4B549" w14:textId="457AEF97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7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729B6FA2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Obiectivele proiectului</w:t>
            </w:r>
          </w:p>
          <w:p w14:paraId="501689F2" w14:textId="77777777" w:rsidR="00C47ABA" w:rsidRPr="00BA36E4" w:rsidRDefault="00C47ABA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912" w:type="pct"/>
            <w:gridSpan w:val="33"/>
          </w:tcPr>
          <w:p w14:paraId="21AC2A95" w14:textId="23ACA4FC" w:rsidR="006F41BE" w:rsidRPr="00BA36E4" w:rsidRDefault="00DA1933" w:rsidP="00C25E53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1.</w:t>
            </w:r>
            <w:r w:rsidR="006F41BE" w:rsidRPr="00BA36E4">
              <w:rPr>
                <w:rFonts w:cs="Times New Roman"/>
                <w:sz w:val="20"/>
                <w:szCs w:val="20"/>
                <w:lang w:val="ro-RO"/>
              </w:rPr>
              <w:t>Realizarea unor reparații capitale la clădirile existente din infrastructura proiectului și modernizarea acestora pentru a crește eficiența și durabilitatea acestora</w:t>
            </w:r>
            <w:r w:rsidR="00C25E5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49A0DFBA" w14:textId="51E0C67C" w:rsidR="006F41BE" w:rsidRPr="00BA36E4" w:rsidRDefault="00DA1933" w:rsidP="00C25E53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2.</w:t>
            </w:r>
            <w:r w:rsidR="006F41BE" w:rsidRPr="00BA36E4">
              <w:rPr>
                <w:rFonts w:cs="Times New Roman"/>
                <w:sz w:val="20"/>
                <w:szCs w:val="20"/>
                <w:lang w:val="ro-RO"/>
              </w:rPr>
              <w:t>Efectuarea unui număr specific de reparații capitale la clădiri și implementarea unor modificări tehnologice sau structurale pentru a moderniza infrastructura</w:t>
            </w:r>
            <w:r w:rsidR="00C25E5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78500553" w14:textId="14834E8E" w:rsidR="006F41BE" w:rsidRPr="00BA36E4" w:rsidRDefault="004317C7" w:rsidP="00C25E53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3.</w:t>
            </w:r>
            <w:r w:rsidR="006F41BE" w:rsidRPr="00BA36E4">
              <w:rPr>
                <w:rFonts w:cs="Times New Roman"/>
                <w:sz w:val="20"/>
                <w:szCs w:val="20"/>
                <w:lang w:val="ro-RO"/>
              </w:rPr>
              <w:t>Asigurarea resurselor financiare și umane necesare pentru a realiza reparațiile și modernizările propuse</w:t>
            </w:r>
            <w:r w:rsidR="00C25E5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7A947F94" w14:textId="67A89023" w:rsidR="006F41BE" w:rsidRPr="00BA36E4" w:rsidRDefault="004317C7" w:rsidP="00C25E53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4.</w:t>
            </w:r>
            <w:r w:rsidR="006F41BE" w:rsidRPr="00BA36E4">
              <w:rPr>
                <w:rFonts w:cs="Times New Roman"/>
                <w:sz w:val="20"/>
                <w:szCs w:val="20"/>
                <w:lang w:val="ro-RO"/>
              </w:rPr>
              <w:t>Îmbunătățirea infrastructurii existente pentru a asigura un mediu de lucru mai sigur și eficient pentru angajați și beneficiari</w:t>
            </w:r>
            <w:r w:rsidR="00C25E53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110CB69F" w14:textId="7284B943" w:rsidR="00C47ABA" w:rsidRPr="00BA36E4" w:rsidRDefault="004317C7" w:rsidP="00C25E53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5.</w:t>
            </w:r>
            <w:r w:rsidR="006F41BE" w:rsidRPr="00BA36E4">
              <w:rPr>
                <w:rFonts w:cs="Times New Roman"/>
                <w:sz w:val="20"/>
                <w:szCs w:val="20"/>
                <w:lang w:val="ro-RO"/>
              </w:rPr>
              <w:t xml:space="preserve">Finalizarea </w:t>
            </w:r>
            <w:r w:rsidR="005574FA" w:rsidRPr="00BA36E4">
              <w:rPr>
                <w:rFonts w:cs="Times New Roman"/>
                <w:sz w:val="20"/>
                <w:szCs w:val="20"/>
                <w:lang w:val="ro-RO"/>
              </w:rPr>
              <w:t>reparațiilor</w:t>
            </w:r>
            <w:r w:rsidR="006F41BE" w:rsidRPr="00BA36E4">
              <w:rPr>
                <w:rFonts w:cs="Times New Roman"/>
                <w:sz w:val="20"/>
                <w:szCs w:val="20"/>
                <w:lang w:val="ro-RO"/>
              </w:rPr>
              <w:t xml:space="preserve"> capitale și modernizărilor într-un anumit interval de timp, conform unui plan bine stabilit.</w:t>
            </w:r>
            <w:r w:rsidR="002359A1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C47ABA" w:rsidRPr="00BA36E4" w14:paraId="45DE0397" w14:textId="77777777" w:rsidTr="002E6F19">
        <w:trPr>
          <w:trHeight w:val="220"/>
        </w:trPr>
        <w:tc>
          <w:tcPr>
            <w:tcW w:w="186" w:type="pct"/>
            <w:shd w:val="clear" w:color="auto" w:fill="EFF6EA"/>
          </w:tcPr>
          <w:p w14:paraId="76869B3F" w14:textId="18464229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8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24FEB7ED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Beneficiarii proiectului</w:t>
            </w: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912" w:type="pct"/>
            <w:gridSpan w:val="33"/>
          </w:tcPr>
          <w:p w14:paraId="5AE2B246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Funcționarii publici cu statut special, persoanele aflate la evidență în cadrul instituției medicale. </w:t>
            </w:r>
          </w:p>
        </w:tc>
      </w:tr>
      <w:tr w:rsidR="00C47ABA" w:rsidRPr="00BA36E4" w14:paraId="6EF89CA0" w14:textId="77777777" w:rsidTr="00610854">
        <w:trPr>
          <w:trHeight w:val="468"/>
        </w:trPr>
        <w:tc>
          <w:tcPr>
            <w:tcW w:w="186" w:type="pct"/>
            <w:vMerge w:val="restart"/>
            <w:shd w:val="clear" w:color="auto" w:fill="EFF6EA"/>
          </w:tcPr>
          <w:p w14:paraId="713CA1BA" w14:textId="5A64CB40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9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vMerge w:val="restart"/>
            <w:shd w:val="clear" w:color="auto" w:fill="EFF6EA"/>
          </w:tcPr>
          <w:p w14:paraId="3E154FA9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Rezultatele planificate (livrabile)</w:t>
            </w:r>
          </w:p>
          <w:p w14:paraId="529DE03C" w14:textId="77777777" w:rsidR="00C47ABA" w:rsidRPr="00BA36E4" w:rsidRDefault="00C47ABA" w:rsidP="00BA36E4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69" w:type="pct"/>
            <w:gridSpan w:val="2"/>
            <w:shd w:val="clear" w:color="auto" w:fill="EFF6EA"/>
          </w:tcPr>
          <w:p w14:paraId="0DB02F79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031" w:type="pct"/>
            <w:gridSpan w:val="17"/>
            <w:shd w:val="clear" w:color="auto" w:fill="EFF6EA"/>
          </w:tcPr>
          <w:p w14:paraId="3B19E7FC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641" w:type="pct"/>
            <w:gridSpan w:val="8"/>
            <w:shd w:val="clear" w:color="auto" w:fill="EFF6EA"/>
          </w:tcPr>
          <w:p w14:paraId="6BE57CC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Valoare țintă</w:t>
            </w:r>
          </w:p>
        </w:tc>
        <w:tc>
          <w:tcPr>
            <w:tcW w:w="971" w:type="pct"/>
            <w:gridSpan w:val="6"/>
            <w:shd w:val="clear" w:color="auto" w:fill="E8F3E1"/>
          </w:tcPr>
          <w:p w14:paraId="5DF083AE" w14:textId="77777777" w:rsidR="00C47ABA" w:rsidRPr="00BA36E4" w:rsidRDefault="00C47ABA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Termen de realizare a indicatorului</w:t>
            </w:r>
            <w:r w:rsidRPr="00BA36E4">
              <w:rPr>
                <w:rFonts w:cs="Times New Roman"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C47ABA" w:rsidRPr="00BA36E4" w14:paraId="0911A5A0" w14:textId="77777777" w:rsidTr="00610854">
        <w:trPr>
          <w:trHeight w:val="454"/>
        </w:trPr>
        <w:tc>
          <w:tcPr>
            <w:tcW w:w="186" w:type="pct"/>
            <w:vMerge/>
            <w:shd w:val="clear" w:color="auto" w:fill="EFF6EA"/>
          </w:tcPr>
          <w:p w14:paraId="529D8DFA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015C805F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54B57A1A" w14:textId="77777777" w:rsidR="00C47ABA" w:rsidRPr="00BA36E4" w:rsidRDefault="00C47ABA" w:rsidP="00BA36E4">
            <w:pPr>
              <w:numPr>
                <w:ilvl w:val="0"/>
                <w:numId w:val="25"/>
              </w:numPr>
              <w:ind w:left="42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31" w:type="pct"/>
            <w:gridSpan w:val="17"/>
            <w:shd w:val="clear" w:color="auto" w:fill="auto"/>
          </w:tcPr>
          <w:p w14:paraId="71DC2638" w14:textId="79C03A12" w:rsidR="00C47ABA" w:rsidRPr="00BA36E4" w:rsidRDefault="00B75A75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Creșterea calității serviciilor medicale oferite de Serviciul medical al MAI</w:t>
            </w:r>
            <w:r w:rsidR="00CB3F24" w:rsidRPr="00BA36E4">
              <w:rPr>
                <w:rFonts w:cs="Times New Roman"/>
                <w:sz w:val="20"/>
                <w:szCs w:val="20"/>
                <w:lang w:val="ro-RO"/>
              </w:rPr>
              <w:t>, %</w:t>
            </w:r>
          </w:p>
        </w:tc>
        <w:tc>
          <w:tcPr>
            <w:tcW w:w="641" w:type="pct"/>
            <w:gridSpan w:val="8"/>
          </w:tcPr>
          <w:p w14:paraId="25B32B21" w14:textId="5836CA71" w:rsidR="00C47ABA" w:rsidRPr="00BA36E4" w:rsidRDefault="00F90F79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96%</w:t>
            </w:r>
            <w:r w:rsidR="002359A1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658A6355" w14:textId="78E353FF" w:rsidR="00C47ABA" w:rsidRPr="00BA36E4" w:rsidRDefault="00CB3F24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Trimestrul IV, </w:t>
            </w:r>
            <w:r w:rsidR="00C47ABA" w:rsidRPr="00BA36E4">
              <w:rPr>
                <w:rFonts w:cs="Times New Roman"/>
                <w:sz w:val="20"/>
                <w:szCs w:val="20"/>
                <w:lang w:val="ro-RO"/>
              </w:rPr>
              <w:t>2027</w:t>
            </w:r>
          </w:p>
        </w:tc>
      </w:tr>
      <w:tr w:rsidR="00C47ABA" w:rsidRPr="00BA36E4" w14:paraId="5A627EB9" w14:textId="77777777" w:rsidTr="00610854">
        <w:trPr>
          <w:trHeight w:val="320"/>
        </w:trPr>
        <w:tc>
          <w:tcPr>
            <w:tcW w:w="186" w:type="pct"/>
            <w:vMerge/>
            <w:shd w:val="clear" w:color="auto" w:fill="EFF6EA"/>
          </w:tcPr>
          <w:p w14:paraId="050B9444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28439D77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44FCB0E0" w14:textId="77777777" w:rsidR="00C47ABA" w:rsidRPr="00BA36E4" w:rsidRDefault="00C47ABA" w:rsidP="00BA36E4">
            <w:pPr>
              <w:numPr>
                <w:ilvl w:val="0"/>
                <w:numId w:val="25"/>
              </w:numPr>
              <w:ind w:left="361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31" w:type="pct"/>
            <w:gridSpan w:val="17"/>
            <w:shd w:val="clear" w:color="auto" w:fill="auto"/>
          </w:tcPr>
          <w:p w14:paraId="692CA780" w14:textId="01E5C1AC" w:rsidR="00C47ABA" w:rsidRPr="00BA36E4" w:rsidRDefault="00A761F1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Numărul de secții modernizate și reparate.</w:t>
            </w:r>
          </w:p>
        </w:tc>
        <w:tc>
          <w:tcPr>
            <w:tcW w:w="641" w:type="pct"/>
            <w:gridSpan w:val="8"/>
          </w:tcPr>
          <w:p w14:paraId="7122D07C" w14:textId="490136E1" w:rsidR="00C47ABA" w:rsidRPr="00BA36E4" w:rsidRDefault="00F90F79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5</w:t>
            </w:r>
            <w:r w:rsidR="002359A1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5FA50FF8" w14:textId="67A11011" w:rsidR="00C47ABA" w:rsidRPr="00BA36E4" w:rsidRDefault="00CB3F24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Trimestrul IV, </w:t>
            </w:r>
            <w:r w:rsidR="00C47ABA" w:rsidRPr="00BA36E4">
              <w:rPr>
                <w:rFonts w:cs="Times New Roman"/>
                <w:sz w:val="20"/>
                <w:szCs w:val="20"/>
                <w:lang w:val="ro-RO"/>
              </w:rPr>
              <w:t>2027</w:t>
            </w:r>
          </w:p>
        </w:tc>
      </w:tr>
      <w:tr w:rsidR="00C47ABA" w:rsidRPr="00BA36E4" w14:paraId="77490F31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0FA4730D" w14:textId="67D64478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10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32DE6628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 de implementarea/ coordonarea proiectului</w:t>
            </w:r>
          </w:p>
        </w:tc>
        <w:tc>
          <w:tcPr>
            <w:tcW w:w="3912" w:type="pct"/>
            <w:gridSpan w:val="33"/>
          </w:tcPr>
          <w:p w14:paraId="1901DB5C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IMSPD „Serviciul medical al MAI”</w:t>
            </w:r>
          </w:p>
        </w:tc>
      </w:tr>
      <w:tr w:rsidR="00C47ABA" w:rsidRPr="00BA36E4" w14:paraId="65390139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48D8C289" w14:textId="220D90DA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11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3EABE5CD" w14:textId="77777777" w:rsidR="00C47ABA" w:rsidRPr="00BA36E4" w:rsidRDefault="00C47ABA" w:rsidP="00BA36E4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părți implicate</w:t>
            </w:r>
          </w:p>
          <w:p w14:paraId="639BAFC1" w14:textId="331265D8" w:rsidR="00C47ABA" w:rsidRPr="00BA36E4" w:rsidRDefault="0063547C" w:rsidP="00BA36E4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912" w:type="pct"/>
            <w:gridSpan w:val="33"/>
          </w:tcPr>
          <w:p w14:paraId="78B9E2B1" w14:textId="7A0BBC29" w:rsidR="0063547C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Ministerul Afacerilor Interne</w:t>
            </w:r>
            <w:r w:rsidR="00610854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67B6960C" w14:textId="18137185" w:rsidR="00C47ABA" w:rsidRPr="00BA36E4" w:rsidRDefault="0063547C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Parteneri externi: Proiect </w:t>
            </w:r>
            <w:proofErr w:type="spellStart"/>
            <w:r w:rsidRPr="00BA36E4">
              <w:rPr>
                <w:rFonts w:cs="Times New Roman"/>
                <w:sz w:val="20"/>
                <w:szCs w:val="20"/>
                <w:lang w:val="ro-RO"/>
              </w:rPr>
              <w:t>Inter</w:t>
            </w:r>
            <w:r w:rsidR="00CB3F24" w:rsidRPr="00BA36E4">
              <w:rPr>
                <w:rFonts w:cs="Times New Roman"/>
                <w:sz w:val="20"/>
                <w:szCs w:val="20"/>
                <w:lang w:val="ro-RO"/>
              </w:rPr>
              <w:t>re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g</w:t>
            </w:r>
            <w:proofErr w:type="spellEnd"/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NEXT</w:t>
            </w:r>
            <w:r w:rsidR="00CB3F24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VI-a RO-MD;</w:t>
            </w:r>
          </w:p>
          <w:p w14:paraId="1916F74C" w14:textId="1708266B" w:rsidR="0063547C" w:rsidRPr="00BA36E4" w:rsidRDefault="0063547C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IGSU </w:t>
            </w:r>
            <w:r w:rsidR="00CB3F24" w:rsidRPr="00BA36E4">
              <w:rPr>
                <w:rFonts w:cs="Times New Roman"/>
                <w:sz w:val="20"/>
                <w:szCs w:val="20"/>
                <w:lang w:val="ro-RO"/>
              </w:rPr>
              <w:t>al României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66B2677D" w14:textId="2F3E71EC" w:rsidR="0063547C" w:rsidRPr="00BA36E4" w:rsidRDefault="0063547C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IGSU </w:t>
            </w:r>
            <w:r w:rsidR="00CB3F24" w:rsidRPr="00BA36E4">
              <w:rPr>
                <w:rFonts w:cs="Times New Roman"/>
                <w:sz w:val="20"/>
                <w:szCs w:val="20"/>
                <w:lang w:val="ro-RO"/>
              </w:rPr>
              <w:t xml:space="preserve">jud.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>Galați</w:t>
            </w:r>
            <w:r w:rsidR="00610854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C47ABA" w:rsidRPr="00BA36E4" w14:paraId="48B26F6A" w14:textId="77777777" w:rsidTr="00610854">
        <w:trPr>
          <w:trHeight w:val="454"/>
        </w:trPr>
        <w:tc>
          <w:tcPr>
            <w:tcW w:w="186" w:type="pct"/>
            <w:vMerge w:val="restart"/>
            <w:shd w:val="clear" w:color="auto" w:fill="EFF6EA"/>
          </w:tcPr>
          <w:p w14:paraId="56F0C73D" w14:textId="7D7ACC30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12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vMerge w:val="restart"/>
            <w:shd w:val="clear" w:color="auto" w:fill="EFF6EA"/>
          </w:tcPr>
          <w:p w14:paraId="6E185FB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Calendarul proiectului</w:t>
            </w:r>
          </w:p>
          <w:p w14:paraId="381C4F7D" w14:textId="38D182CD" w:rsidR="00C47ABA" w:rsidRPr="00BA36E4" w:rsidRDefault="0063547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lastRenderedPageBreak/>
              <w:t xml:space="preserve"> </w:t>
            </w:r>
          </w:p>
        </w:tc>
        <w:tc>
          <w:tcPr>
            <w:tcW w:w="222" w:type="pct"/>
            <w:shd w:val="clear" w:color="auto" w:fill="EFF6EA"/>
          </w:tcPr>
          <w:p w14:paraId="312232D2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lastRenderedPageBreak/>
              <w:t>Nr.</w:t>
            </w:r>
          </w:p>
        </w:tc>
        <w:tc>
          <w:tcPr>
            <w:tcW w:w="2155" w:type="pct"/>
            <w:gridSpan w:val="20"/>
            <w:shd w:val="clear" w:color="auto" w:fill="EFF6EA"/>
          </w:tcPr>
          <w:p w14:paraId="080475EA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Etapa de realizare/activități de bază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2E2C3A6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inițierii</w:t>
            </w:r>
          </w:p>
        </w:tc>
        <w:tc>
          <w:tcPr>
            <w:tcW w:w="801" w:type="pct"/>
            <w:gridSpan w:val="4"/>
            <w:shd w:val="clear" w:color="auto" w:fill="EFF6EA"/>
          </w:tcPr>
          <w:p w14:paraId="71C90ADB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finalizării</w:t>
            </w:r>
          </w:p>
        </w:tc>
      </w:tr>
      <w:tr w:rsidR="00357E78" w:rsidRPr="00BA36E4" w14:paraId="719372D1" w14:textId="77777777" w:rsidTr="00610854">
        <w:trPr>
          <w:trHeight w:val="211"/>
        </w:trPr>
        <w:tc>
          <w:tcPr>
            <w:tcW w:w="186" w:type="pct"/>
            <w:vMerge/>
            <w:shd w:val="clear" w:color="auto" w:fill="EFF6EA"/>
          </w:tcPr>
          <w:p w14:paraId="00691917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5AF44A31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pct"/>
          </w:tcPr>
          <w:p w14:paraId="68CF148A" w14:textId="77777777" w:rsidR="00357E78" w:rsidRPr="00BA36E4" w:rsidRDefault="00357E78" w:rsidP="00357E78">
            <w:pPr>
              <w:numPr>
                <w:ilvl w:val="0"/>
                <w:numId w:val="26"/>
              </w:numPr>
              <w:ind w:left="42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5" w:type="pct"/>
            <w:gridSpan w:val="20"/>
          </w:tcPr>
          <w:p w14:paraId="6B53D915" w14:textId="3982F645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Efectuarea studiului de fezabilitate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0ABBEA80" w14:textId="72A28A3F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1" w:type="pct"/>
            <w:gridSpan w:val="4"/>
            <w:shd w:val="clear" w:color="auto" w:fill="auto"/>
          </w:tcPr>
          <w:p w14:paraId="661FEB51" w14:textId="3A3C3C0B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25.03.2025</w:t>
            </w:r>
          </w:p>
        </w:tc>
      </w:tr>
      <w:tr w:rsidR="00357E78" w:rsidRPr="00BA36E4" w14:paraId="34544FBF" w14:textId="77777777" w:rsidTr="00610854">
        <w:trPr>
          <w:trHeight w:val="243"/>
        </w:trPr>
        <w:tc>
          <w:tcPr>
            <w:tcW w:w="186" w:type="pct"/>
            <w:vMerge/>
            <w:shd w:val="clear" w:color="auto" w:fill="EFF6EA"/>
          </w:tcPr>
          <w:p w14:paraId="40A8A773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212CB36E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pct"/>
          </w:tcPr>
          <w:p w14:paraId="4AEC55D5" w14:textId="77777777" w:rsidR="00357E78" w:rsidRPr="00BA36E4" w:rsidRDefault="00357E78" w:rsidP="00357E78">
            <w:pPr>
              <w:numPr>
                <w:ilvl w:val="0"/>
                <w:numId w:val="26"/>
              </w:numPr>
              <w:ind w:left="42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5" w:type="pct"/>
            <w:gridSpan w:val="20"/>
          </w:tcPr>
          <w:p w14:paraId="67A5A22B" w14:textId="048BE861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Proiectarea obiectivelor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584B4AFF" w14:textId="0A2A5634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1" w:type="pct"/>
            <w:gridSpan w:val="4"/>
            <w:shd w:val="clear" w:color="auto" w:fill="auto"/>
          </w:tcPr>
          <w:p w14:paraId="5B8910BF" w14:textId="656BF7C1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25.03.2025</w:t>
            </w:r>
          </w:p>
        </w:tc>
      </w:tr>
      <w:tr w:rsidR="00357E78" w:rsidRPr="00BA36E4" w14:paraId="10C6D97A" w14:textId="77777777" w:rsidTr="00610854">
        <w:trPr>
          <w:trHeight w:val="274"/>
        </w:trPr>
        <w:tc>
          <w:tcPr>
            <w:tcW w:w="186" w:type="pct"/>
            <w:vMerge/>
            <w:shd w:val="clear" w:color="auto" w:fill="EFF6EA"/>
          </w:tcPr>
          <w:p w14:paraId="21841C7E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6445D9E6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pct"/>
          </w:tcPr>
          <w:p w14:paraId="66C53B5F" w14:textId="77777777" w:rsidR="00357E78" w:rsidRPr="00BA36E4" w:rsidRDefault="00357E78" w:rsidP="00357E78">
            <w:pPr>
              <w:numPr>
                <w:ilvl w:val="0"/>
                <w:numId w:val="26"/>
              </w:numPr>
              <w:ind w:left="42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5" w:type="pct"/>
            <w:gridSpan w:val="20"/>
          </w:tcPr>
          <w:p w14:paraId="37839E27" w14:textId="4B55E6B7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Întocmirea caietului de sarcini și a devizului de cheltuieli.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4F57148F" w14:textId="50A15570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01.04.2025</w:t>
            </w:r>
          </w:p>
        </w:tc>
        <w:tc>
          <w:tcPr>
            <w:tcW w:w="801" w:type="pct"/>
            <w:gridSpan w:val="4"/>
            <w:shd w:val="clear" w:color="auto" w:fill="auto"/>
          </w:tcPr>
          <w:p w14:paraId="5ABC9C59" w14:textId="2EB9F699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357E78" w:rsidRPr="00BA36E4" w14:paraId="2BFD7FC9" w14:textId="77777777" w:rsidTr="00610854">
        <w:trPr>
          <w:trHeight w:val="279"/>
        </w:trPr>
        <w:tc>
          <w:tcPr>
            <w:tcW w:w="186" w:type="pct"/>
            <w:vMerge/>
            <w:shd w:val="clear" w:color="auto" w:fill="EFF6EA"/>
          </w:tcPr>
          <w:p w14:paraId="3791DA50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7171035B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pct"/>
          </w:tcPr>
          <w:p w14:paraId="179AA12A" w14:textId="77777777" w:rsidR="00357E78" w:rsidRPr="00BA36E4" w:rsidRDefault="00357E78" w:rsidP="00357E78">
            <w:pPr>
              <w:numPr>
                <w:ilvl w:val="0"/>
                <w:numId w:val="26"/>
              </w:numPr>
              <w:ind w:left="42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5" w:type="pct"/>
            <w:gridSpan w:val="20"/>
          </w:tcPr>
          <w:p w14:paraId="22257957" w14:textId="0D816B70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Desfășurarea procedurii de achiziții publice cu alegerea ofertei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12ACB11C" w14:textId="496387A2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1" w:type="pct"/>
            <w:gridSpan w:val="4"/>
            <w:shd w:val="clear" w:color="auto" w:fill="auto"/>
          </w:tcPr>
          <w:p w14:paraId="061342FC" w14:textId="4D67B4A5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357E78" w:rsidRPr="00BA36E4" w14:paraId="67AB5EBF" w14:textId="77777777" w:rsidTr="00610854">
        <w:trPr>
          <w:trHeight w:val="269"/>
        </w:trPr>
        <w:tc>
          <w:tcPr>
            <w:tcW w:w="186" w:type="pct"/>
            <w:vMerge/>
            <w:shd w:val="clear" w:color="auto" w:fill="EFF6EA"/>
          </w:tcPr>
          <w:p w14:paraId="371C0B60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49ED350C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pct"/>
          </w:tcPr>
          <w:p w14:paraId="2C18D8AA" w14:textId="77777777" w:rsidR="00357E78" w:rsidRPr="00BA36E4" w:rsidRDefault="00357E78" w:rsidP="00357E78">
            <w:pPr>
              <w:numPr>
                <w:ilvl w:val="0"/>
                <w:numId w:val="26"/>
              </w:numPr>
              <w:ind w:left="42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5" w:type="pct"/>
            <w:gridSpan w:val="20"/>
          </w:tcPr>
          <w:p w14:paraId="503CBA4A" w14:textId="75A39856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 xml:space="preserve">Monitorizarea executării proiectelor 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44C37C21" w14:textId="2E4401B5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1" w:type="pct"/>
            <w:gridSpan w:val="4"/>
            <w:shd w:val="clear" w:color="auto" w:fill="auto"/>
          </w:tcPr>
          <w:p w14:paraId="1A7DD043" w14:textId="2EA4182F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357E78" w:rsidRPr="00BA36E4" w14:paraId="091AEB2E" w14:textId="77777777" w:rsidTr="00610854">
        <w:trPr>
          <w:trHeight w:val="273"/>
        </w:trPr>
        <w:tc>
          <w:tcPr>
            <w:tcW w:w="186" w:type="pct"/>
            <w:vMerge/>
            <w:shd w:val="clear" w:color="auto" w:fill="EFF6EA"/>
          </w:tcPr>
          <w:p w14:paraId="345EBF5F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31E06E43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" w:type="pct"/>
          </w:tcPr>
          <w:p w14:paraId="09F2D683" w14:textId="77777777" w:rsidR="00357E78" w:rsidRPr="00BA36E4" w:rsidRDefault="00357E78" w:rsidP="00357E78">
            <w:pPr>
              <w:ind w:left="424" w:hanging="360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155" w:type="pct"/>
            <w:gridSpan w:val="20"/>
          </w:tcPr>
          <w:p w14:paraId="036D8C5A" w14:textId="58DEAAC7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Evaluarea/Raportare structurilor ierarhice competente ale MAI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1CAE1491" w14:textId="122CA18C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  <w:tc>
          <w:tcPr>
            <w:tcW w:w="801" w:type="pct"/>
            <w:gridSpan w:val="4"/>
            <w:shd w:val="clear" w:color="auto" w:fill="auto"/>
          </w:tcPr>
          <w:p w14:paraId="5D57B72C" w14:textId="108301E6" w:rsidR="00357E78" w:rsidRPr="00BA36E4" w:rsidRDefault="00357E78" w:rsidP="0061085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15.01.2028</w:t>
            </w:r>
          </w:p>
        </w:tc>
      </w:tr>
      <w:tr w:rsidR="00C47ABA" w:rsidRPr="00BA36E4" w14:paraId="09B61575" w14:textId="77777777" w:rsidTr="002E6F19">
        <w:trPr>
          <w:trHeight w:val="264"/>
        </w:trPr>
        <w:tc>
          <w:tcPr>
            <w:tcW w:w="186" w:type="pct"/>
            <w:vMerge w:val="restart"/>
            <w:shd w:val="clear" w:color="auto" w:fill="EFF6EA"/>
          </w:tcPr>
          <w:p w14:paraId="68BCEF2B" w14:textId="6AF85B33" w:rsidR="00C47ABA" w:rsidRPr="00357E78" w:rsidRDefault="00E304FD" w:rsidP="00BA36E4">
            <w:p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13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vMerge w:val="restart"/>
            <w:shd w:val="clear" w:color="auto" w:fill="E2EFD9" w:themeFill="accent6" w:themeFillTint="33"/>
          </w:tcPr>
          <w:p w14:paraId="33302BF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Bugetul proiectului</w:t>
            </w:r>
          </w:p>
          <w:p w14:paraId="5A12CF42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86" w:type="pct"/>
            <w:gridSpan w:val="3"/>
            <w:vMerge w:val="restart"/>
            <w:shd w:val="clear" w:color="auto" w:fill="E2EFD9" w:themeFill="accent6" w:themeFillTint="33"/>
          </w:tcPr>
          <w:p w14:paraId="1EA609D8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acoperite</w:t>
            </w:r>
          </w:p>
        </w:tc>
        <w:tc>
          <w:tcPr>
            <w:tcW w:w="3426" w:type="pct"/>
            <w:gridSpan w:val="30"/>
            <w:shd w:val="clear" w:color="auto" w:fill="E2EFD9" w:themeFill="accent6" w:themeFillTint="33"/>
          </w:tcPr>
          <w:p w14:paraId="62D46867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bugetul de stat</w:t>
            </w:r>
          </w:p>
        </w:tc>
      </w:tr>
      <w:tr w:rsidR="00C47ABA" w:rsidRPr="00BA36E4" w14:paraId="7A5F939B" w14:textId="77777777" w:rsidTr="002E6F1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2961DB68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A2AFD9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auto"/>
          </w:tcPr>
          <w:p w14:paraId="4E4EAD3E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33" w:type="pct"/>
            <w:gridSpan w:val="6"/>
            <w:shd w:val="clear" w:color="auto" w:fill="E2EFD9" w:themeFill="accent6" w:themeFillTint="33"/>
          </w:tcPr>
          <w:p w14:paraId="3B59103F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2EFD9" w:themeFill="accent6" w:themeFillTint="33"/>
          </w:tcPr>
          <w:p w14:paraId="62D109DD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2EFD9" w:themeFill="accent6" w:themeFillTint="33"/>
          </w:tcPr>
          <w:p w14:paraId="08746058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052" w:type="pct"/>
            <w:gridSpan w:val="8"/>
            <w:shd w:val="clear" w:color="auto" w:fill="E2EFD9" w:themeFill="accent6" w:themeFillTint="33"/>
          </w:tcPr>
          <w:p w14:paraId="73A0C983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C47ABA" w:rsidRPr="00BA36E4" w14:paraId="13C272E0" w14:textId="77777777" w:rsidTr="002E6F19">
        <w:trPr>
          <w:trHeight w:val="203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3FAEAC9A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B205D3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auto"/>
          </w:tcPr>
          <w:p w14:paraId="13A42B6C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33" w:type="pct"/>
            <w:gridSpan w:val="6"/>
            <w:shd w:val="clear" w:color="auto" w:fill="auto"/>
          </w:tcPr>
          <w:p w14:paraId="1C228310" w14:textId="4084C055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7" w:type="pct"/>
            <w:gridSpan w:val="8"/>
            <w:shd w:val="clear" w:color="auto" w:fill="auto"/>
          </w:tcPr>
          <w:p w14:paraId="730AB275" w14:textId="5882B430" w:rsidR="00C47ABA" w:rsidRPr="00BA36E4" w:rsidRDefault="0063547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34" w:type="pct"/>
            <w:gridSpan w:val="8"/>
            <w:shd w:val="clear" w:color="auto" w:fill="auto"/>
          </w:tcPr>
          <w:p w14:paraId="7C6D34CD" w14:textId="349607B1" w:rsidR="00C47ABA" w:rsidRPr="00BA36E4" w:rsidRDefault="0063547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52" w:type="pct"/>
            <w:gridSpan w:val="8"/>
            <w:shd w:val="clear" w:color="auto" w:fill="auto"/>
          </w:tcPr>
          <w:p w14:paraId="048F97E2" w14:textId="12D0C135" w:rsidR="00C47ABA" w:rsidRPr="00BA36E4" w:rsidRDefault="0063547C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C47ABA" w:rsidRPr="00BA36E4" w14:paraId="123D1E2A" w14:textId="77777777" w:rsidTr="002E6F19">
        <w:trPr>
          <w:trHeight w:val="221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25BDB093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792BCFE4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20D34B86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26" w:type="pct"/>
            <w:gridSpan w:val="30"/>
            <w:shd w:val="clear" w:color="auto" w:fill="EFF6EA"/>
          </w:tcPr>
          <w:p w14:paraId="65052A85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asistență externă</w:t>
            </w:r>
          </w:p>
        </w:tc>
      </w:tr>
      <w:tr w:rsidR="00C47ABA" w:rsidRPr="00BA36E4" w14:paraId="313BEC72" w14:textId="77777777" w:rsidTr="002E6F1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4DBAEFAC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17897F17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10DD5486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2"/>
            <w:shd w:val="clear" w:color="auto" w:fill="EFF6EA"/>
          </w:tcPr>
          <w:p w14:paraId="160050E1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252B840F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Finanțator și țara care acordă finanțarea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1175EF6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746DB527" w14:textId="65E36EEA" w:rsidR="00C47ABA" w:rsidRPr="00BA36E4" w:rsidRDefault="0063547C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2FCB939A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2FEA4D4B" w14:textId="7A79C4C4" w:rsidR="00C47ABA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AA401A0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Actul prin care a fost aprobată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10DF26A1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5BD9973F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30" w:type="pct"/>
            <w:shd w:val="clear" w:color="auto" w:fill="EFF6EA"/>
          </w:tcPr>
          <w:p w14:paraId="458C44E5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C47ABA" w:rsidRPr="00BA36E4" w14:paraId="09F0AA30" w14:textId="77777777" w:rsidTr="002E6F19">
        <w:trPr>
          <w:trHeight w:val="239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62EA906D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5BB39C9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 w:themeFill="background1" w:themeFillShade="F2"/>
          </w:tcPr>
          <w:p w14:paraId="148AEB0E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30683348" w14:textId="34D32815" w:rsidR="00C47ABA" w:rsidRPr="00BA36E4" w:rsidRDefault="00C47ABA" w:rsidP="00BA36E4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3"/>
            <w:shd w:val="clear" w:color="auto" w:fill="auto"/>
          </w:tcPr>
          <w:p w14:paraId="288417AA" w14:textId="066C3A87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6"/>
            <w:shd w:val="clear" w:color="auto" w:fill="auto"/>
          </w:tcPr>
          <w:p w14:paraId="6E8CABAC" w14:textId="3A4A4A74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  <w:shd w:val="clear" w:color="auto" w:fill="auto"/>
          </w:tcPr>
          <w:p w14:paraId="25A2DA4D" w14:textId="1BC39C27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  <w:shd w:val="clear" w:color="auto" w:fill="auto"/>
          </w:tcPr>
          <w:p w14:paraId="739D7657" w14:textId="77777777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  <w:shd w:val="clear" w:color="auto" w:fill="auto"/>
          </w:tcPr>
          <w:p w14:paraId="7AD1D48C" w14:textId="77777777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  <w:shd w:val="clear" w:color="auto" w:fill="auto"/>
          </w:tcPr>
          <w:p w14:paraId="5ED40342" w14:textId="77777777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30" w:type="pct"/>
            <w:shd w:val="clear" w:color="auto" w:fill="auto"/>
          </w:tcPr>
          <w:p w14:paraId="068DD352" w14:textId="77777777" w:rsidR="00C47ABA" w:rsidRPr="00BA36E4" w:rsidRDefault="00C47ABA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47ABA" w:rsidRPr="00BA36E4" w14:paraId="0B8C9D92" w14:textId="77777777" w:rsidTr="002E6F19">
        <w:trPr>
          <w:trHeight w:val="271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70BDAC28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378267A1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 w:val="restart"/>
            <w:shd w:val="clear" w:color="auto" w:fill="EFF6EA"/>
          </w:tcPr>
          <w:p w14:paraId="20CE50F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3426" w:type="pct"/>
            <w:gridSpan w:val="30"/>
            <w:shd w:val="clear" w:color="auto" w:fill="EFF6EA"/>
          </w:tcPr>
          <w:p w14:paraId="26043C5E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identificată</w:t>
            </w:r>
          </w:p>
        </w:tc>
      </w:tr>
      <w:tr w:rsidR="00FA7496" w:rsidRPr="00BA36E4" w14:paraId="51F4A8AF" w14:textId="77777777" w:rsidTr="002E6F1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2C859F17" w14:textId="77777777" w:rsidR="00FA7496" w:rsidRPr="00357E78" w:rsidRDefault="00FA7496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1D34FFE9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154A5D39" w14:textId="77777777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30E47BEC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Statutul negocierii</w:t>
            </w:r>
          </w:p>
          <w:p w14:paraId="197BAE37" w14:textId="4872DD5B" w:rsidR="00FA7496" w:rsidRPr="00BA36E4" w:rsidRDefault="00FA7496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771E3CBD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Informații cu privire la negociere</w:t>
            </w:r>
          </w:p>
          <w:p w14:paraId="33226D62" w14:textId="5E0D0BAE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6F66ED40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697D0E31" w14:textId="5AA8B3E6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49C2A2CB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0D8B7F1C" w14:textId="4AEC2115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3B980F3E" w14:textId="18F55D77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538D8E98" w14:textId="1E20458B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88" w:type="pct"/>
            <w:gridSpan w:val="2"/>
            <w:shd w:val="clear" w:color="auto" w:fill="EFF6EA"/>
          </w:tcPr>
          <w:p w14:paraId="78A44B96" w14:textId="651900FB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FA7496" w:rsidRPr="00BA36E4" w14:paraId="6755C4ED" w14:textId="77777777" w:rsidTr="002E6F1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31F830B2" w14:textId="77777777" w:rsidR="00FA7496" w:rsidRPr="00357E78" w:rsidRDefault="00FA7496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1970DE74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1A12CE0D" w14:textId="77777777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E778E41" w14:textId="6715D51C" w:rsidR="00FA7496" w:rsidRPr="00BA36E4" w:rsidRDefault="00FA7496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Negocieri inițiate</w:t>
            </w:r>
            <w:r w:rsidR="009C50DB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prin Proiect </w:t>
            </w:r>
            <w:proofErr w:type="spellStart"/>
            <w:r w:rsidR="009C50DB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Interreg</w:t>
            </w:r>
            <w:proofErr w:type="spellEnd"/>
            <w:r w:rsidR="009C50DB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NEXT-VI-a RO-MD</w:t>
            </w:r>
          </w:p>
        </w:tc>
        <w:tc>
          <w:tcPr>
            <w:tcW w:w="490" w:type="pct"/>
            <w:gridSpan w:val="4"/>
            <w:shd w:val="clear" w:color="auto" w:fill="auto"/>
          </w:tcPr>
          <w:p w14:paraId="2B994309" w14:textId="390B6D48" w:rsidR="00FA7496" w:rsidRPr="00BA36E4" w:rsidRDefault="00FA7496" w:rsidP="00BA36E4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UE</w:t>
            </w:r>
            <w:r w:rsidR="009C50DB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, România</w:t>
            </w:r>
          </w:p>
        </w:tc>
        <w:tc>
          <w:tcPr>
            <w:tcW w:w="489" w:type="pct"/>
            <w:gridSpan w:val="5"/>
            <w:shd w:val="clear" w:color="auto" w:fill="auto"/>
          </w:tcPr>
          <w:p w14:paraId="31AD6791" w14:textId="3548CA6D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grant</w:t>
            </w:r>
          </w:p>
        </w:tc>
        <w:tc>
          <w:tcPr>
            <w:tcW w:w="491" w:type="pct"/>
            <w:gridSpan w:val="6"/>
            <w:shd w:val="clear" w:color="auto" w:fill="auto"/>
          </w:tcPr>
          <w:p w14:paraId="646B0176" w14:textId="448A957C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489" w:type="pct"/>
            <w:gridSpan w:val="4"/>
            <w:shd w:val="clear" w:color="auto" w:fill="auto"/>
          </w:tcPr>
          <w:p w14:paraId="7823F942" w14:textId="13958061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10285,0</w:t>
            </w:r>
          </w:p>
        </w:tc>
        <w:tc>
          <w:tcPr>
            <w:tcW w:w="490" w:type="pct"/>
            <w:gridSpan w:val="5"/>
            <w:shd w:val="clear" w:color="auto" w:fill="auto"/>
          </w:tcPr>
          <w:p w14:paraId="171E60AD" w14:textId="696AC3E8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15549,4</w:t>
            </w:r>
          </w:p>
        </w:tc>
        <w:tc>
          <w:tcPr>
            <w:tcW w:w="488" w:type="pct"/>
            <w:gridSpan w:val="2"/>
            <w:shd w:val="clear" w:color="auto" w:fill="auto"/>
          </w:tcPr>
          <w:p w14:paraId="036F7E87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FA7496" w:rsidRPr="00BA36E4" w14:paraId="5F26FCA4" w14:textId="77777777" w:rsidTr="002E6F19">
        <w:trPr>
          <w:trHeight w:val="271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6070A7AA" w14:textId="77777777" w:rsidR="00FA7496" w:rsidRPr="00357E78" w:rsidRDefault="00FA7496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5CDD105A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27C9469B" w14:textId="77777777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26" w:type="pct"/>
            <w:gridSpan w:val="30"/>
            <w:shd w:val="clear" w:color="auto" w:fill="E2EFD9" w:themeFill="accent6" w:themeFillTint="33"/>
          </w:tcPr>
          <w:p w14:paraId="6FA67016" w14:textId="21E68910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neidentificată</w:t>
            </w:r>
          </w:p>
        </w:tc>
      </w:tr>
      <w:tr w:rsidR="00FA7496" w:rsidRPr="00BA36E4" w14:paraId="086BF913" w14:textId="77777777" w:rsidTr="002E6F19">
        <w:trPr>
          <w:trHeight w:val="275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75B71B22" w14:textId="77777777" w:rsidR="00FA7496" w:rsidRPr="00357E78" w:rsidRDefault="00FA7496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0C98D55A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5E3D83AF" w14:textId="77777777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36" w:type="pct"/>
            <w:gridSpan w:val="10"/>
            <w:shd w:val="clear" w:color="auto" w:fill="E2EFD9" w:themeFill="accent6" w:themeFillTint="33"/>
          </w:tcPr>
          <w:p w14:paraId="78F1ADEF" w14:textId="3916C486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2EFD9" w:themeFill="accent6" w:themeFillTint="33"/>
          </w:tcPr>
          <w:p w14:paraId="6AAA9019" w14:textId="376F34F2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59" w:type="pct"/>
            <w:gridSpan w:val="9"/>
            <w:shd w:val="clear" w:color="auto" w:fill="E2EFD9" w:themeFill="accent6" w:themeFillTint="33"/>
          </w:tcPr>
          <w:p w14:paraId="2C670D0A" w14:textId="30DB081B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FA7496" w:rsidRPr="00BA36E4" w14:paraId="1C3F0B8D" w14:textId="77777777" w:rsidTr="002E6F19">
        <w:trPr>
          <w:trHeight w:val="454"/>
        </w:trPr>
        <w:tc>
          <w:tcPr>
            <w:tcW w:w="186" w:type="pct"/>
            <w:vMerge/>
            <w:shd w:val="clear" w:color="auto" w:fill="F2F2F2" w:themeFill="background1" w:themeFillShade="F2"/>
          </w:tcPr>
          <w:p w14:paraId="313F0979" w14:textId="77777777" w:rsidR="00FA7496" w:rsidRPr="00357E78" w:rsidRDefault="00FA7496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F2F2F2" w:themeFill="background1" w:themeFillShade="F2"/>
          </w:tcPr>
          <w:p w14:paraId="5A5B29F1" w14:textId="77777777" w:rsidR="00FA7496" w:rsidRPr="00BA36E4" w:rsidRDefault="00FA7496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7664EB39" w14:textId="77777777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36" w:type="pct"/>
            <w:gridSpan w:val="10"/>
            <w:shd w:val="clear" w:color="auto" w:fill="auto"/>
          </w:tcPr>
          <w:p w14:paraId="18A0E065" w14:textId="7B75C77B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8142,8</w:t>
            </w:r>
          </w:p>
        </w:tc>
        <w:tc>
          <w:tcPr>
            <w:tcW w:w="1131" w:type="pct"/>
            <w:gridSpan w:val="11"/>
            <w:shd w:val="clear" w:color="auto" w:fill="auto"/>
          </w:tcPr>
          <w:p w14:paraId="6ECD51BD" w14:textId="7CD36550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5727,7</w:t>
            </w:r>
          </w:p>
        </w:tc>
        <w:tc>
          <w:tcPr>
            <w:tcW w:w="1159" w:type="pct"/>
            <w:gridSpan w:val="9"/>
            <w:shd w:val="clear" w:color="auto" w:fill="auto"/>
          </w:tcPr>
          <w:p w14:paraId="55C5B1B3" w14:textId="182A2E1B" w:rsidR="00FA7496" w:rsidRPr="00BA36E4" w:rsidRDefault="00FA7496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9500,0</w:t>
            </w:r>
          </w:p>
        </w:tc>
      </w:tr>
      <w:tr w:rsidR="00C47ABA" w:rsidRPr="00BA36E4" w14:paraId="1D4D2A07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39AAECCD" w14:textId="54CFA6D7" w:rsidR="00C47ABA" w:rsidRPr="00357E78" w:rsidRDefault="00E304FD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14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6D4B405F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resurse necesare</w:t>
            </w: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912" w:type="pct"/>
            <w:gridSpan w:val="33"/>
          </w:tcPr>
          <w:p w14:paraId="7AF17CC9" w14:textId="67B2DD85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>Contribuția Guvernului</w:t>
            </w:r>
            <w:r w:rsidR="00583C59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10% la </w:t>
            </w:r>
            <w:r w:rsidR="00961EAE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>surse</w:t>
            </w:r>
            <w:r w:rsidR="00583C59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>le</w:t>
            </w:r>
            <w:r w:rsidR="00961EAE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externe</w:t>
            </w:r>
            <w:r w:rsidR="00610854">
              <w:rPr>
                <w:rFonts w:cs="Times New Roman"/>
                <w:color w:val="auto"/>
                <w:sz w:val="20"/>
                <w:szCs w:val="20"/>
                <w:lang w:val="ro-RO"/>
              </w:rPr>
              <w:t>,</w:t>
            </w:r>
            <w:r w:rsidR="00C055C0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în sumă totală de 2870,5 mii lei și</w:t>
            </w:r>
            <w:r w:rsidR="00610854">
              <w:rPr>
                <w:rFonts w:cs="Times New Roman"/>
                <w:color w:val="auto"/>
                <w:sz w:val="20"/>
                <w:szCs w:val="20"/>
                <w:lang w:val="ro-RO"/>
              </w:rPr>
              <w:t>,</w:t>
            </w:r>
            <w:r w:rsidR="00C055C0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finanțare suplimentară din buget sau alte surse neidentificate în sumă de 20500,0 mii lei</w:t>
            </w:r>
            <w:r w:rsidR="00961EAE" w:rsidRPr="00F2695E">
              <w:rPr>
                <w:rFonts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</w:tr>
      <w:tr w:rsidR="00C47ABA" w:rsidRPr="00BA36E4" w14:paraId="3331D140" w14:textId="77777777" w:rsidTr="002E6F19">
        <w:trPr>
          <w:trHeight w:val="454"/>
        </w:trPr>
        <w:tc>
          <w:tcPr>
            <w:tcW w:w="186" w:type="pct"/>
            <w:shd w:val="clear" w:color="auto" w:fill="EFF6EA"/>
          </w:tcPr>
          <w:p w14:paraId="3451FD86" w14:textId="3D4074ED" w:rsidR="00C47ABA" w:rsidRPr="00357E78" w:rsidRDefault="00E304FD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15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shd w:val="clear" w:color="auto" w:fill="EFF6EA"/>
          </w:tcPr>
          <w:p w14:paraId="4877D33F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Riscuri de implementare</w:t>
            </w: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912" w:type="pct"/>
            <w:gridSpan w:val="33"/>
          </w:tcPr>
          <w:p w14:paraId="37F0025C" w14:textId="30C259C6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Nealocarea surselor</w:t>
            </w:r>
            <w:r w:rsidR="00D777F8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financiare de Guvern; </w:t>
            </w:r>
          </w:p>
          <w:p w14:paraId="0D976189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Neaprobarea proiectului;</w:t>
            </w:r>
          </w:p>
          <w:p w14:paraId="03857DA5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Neaprobarea în termeni a cadrului normativ.</w:t>
            </w:r>
          </w:p>
        </w:tc>
      </w:tr>
      <w:tr w:rsidR="00C47ABA" w:rsidRPr="00BA36E4" w14:paraId="1C75F5AB" w14:textId="77777777" w:rsidTr="002E6F19">
        <w:trPr>
          <w:trHeight w:val="385"/>
        </w:trPr>
        <w:tc>
          <w:tcPr>
            <w:tcW w:w="186" w:type="pct"/>
            <w:vMerge w:val="restart"/>
            <w:shd w:val="clear" w:color="auto" w:fill="EFF6EA"/>
          </w:tcPr>
          <w:p w14:paraId="19354178" w14:textId="6CD2745F" w:rsidR="00C47ABA" w:rsidRPr="00357E78" w:rsidRDefault="00E304FD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16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vMerge w:val="restart"/>
            <w:shd w:val="clear" w:color="auto" w:fill="EFF6EA"/>
          </w:tcPr>
          <w:p w14:paraId="2B1D5B6E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Echipa de implementare/ coordonare a proiectului</w:t>
            </w:r>
          </w:p>
        </w:tc>
        <w:tc>
          <w:tcPr>
            <w:tcW w:w="766" w:type="pct"/>
            <w:gridSpan w:val="4"/>
            <w:shd w:val="clear" w:color="auto" w:fill="EFF6EA"/>
          </w:tcPr>
          <w:p w14:paraId="204965B4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Rolul în managementul și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3ACF5C98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782" w:type="pct"/>
            <w:gridSpan w:val="8"/>
            <w:shd w:val="clear" w:color="auto" w:fill="EFF6EA"/>
          </w:tcPr>
          <w:p w14:paraId="40200185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619" w:type="pct"/>
            <w:gridSpan w:val="7"/>
            <w:shd w:val="clear" w:color="auto" w:fill="EFF6EA"/>
          </w:tcPr>
          <w:p w14:paraId="26E71E0A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Funcția și subdiviziunea</w:t>
            </w:r>
          </w:p>
        </w:tc>
        <w:tc>
          <w:tcPr>
            <w:tcW w:w="971" w:type="pct"/>
            <w:gridSpan w:val="6"/>
            <w:shd w:val="clear" w:color="auto" w:fill="EFF6EA"/>
          </w:tcPr>
          <w:p w14:paraId="0B782D7E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telefon, e-mail</w:t>
            </w:r>
          </w:p>
        </w:tc>
      </w:tr>
      <w:tr w:rsidR="00C47ABA" w:rsidRPr="00BA36E4" w14:paraId="55688429" w14:textId="77777777" w:rsidTr="002E6F19">
        <w:trPr>
          <w:trHeight w:val="385"/>
        </w:trPr>
        <w:tc>
          <w:tcPr>
            <w:tcW w:w="186" w:type="pct"/>
            <w:vMerge/>
            <w:shd w:val="clear" w:color="auto" w:fill="EFF6EA"/>
          </w:tcPr>
          <w:p w14:paraId="745E721E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664CD04C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2BDFE6ED" w14:textId="6AEC68EC" w:rsidR="00C47ABA" w:rsidRPr="00BA36E4" w:rsidRDefault="00D777F8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executor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47AADA7A" w14:textId="677EF8BF" w:rsidR="00C47ABA" w:rsidRPr="00BA36E4" w:rsidRDefault="00D777F8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BA36E4">
              <w:rPr>
                <w:rFonts w:cs="Times New Roman"/>
                <w:sz w:val="20"/>
                <w:szCs w:val="20"/>
                <w:lang w:val="ro-RO"/>
              </w:rPr>
              <w:t>Vaculin</w:t>
            </w:r>
            <w:proofErr w:type="spellEnd"/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C47ABA" w:rsidRPr="00BA36E4">
              <w:rPr>
                <w:rFonts w:cs="Times New Roman"/>
                <w:sz w:val="20"/>
                <w:szCs w:val="20"/>
                <w:lang w:val="ro-RO"/>
              </w:rPr>
              <w:t xml:space="preserve">Ion </w:t>
            </w:r>
          </w:p>
        </w:tc>
        <w:tc>
          <w:tcPr>
            <w:tcW w:w="782" w:type="pct"/>
            <w:gridSpan w:val="8"/>
            <w:shd w:val="clear" w:color="auto" w:fill="auto"/>
          </w:tcPr>
          <w:p w14:paraId="008C65FF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IMSPD SM al MAI</w:t>
            </w:r>
          </w:p>
        </w:tc>
        <w:tc>
          <w:tcPr>
            <w:tcW w:w="619" w:type="pct"/>
            <w:gridSpan w:val="7"/>
            <w:shd w:val="clear" w:color="auto" w:fill="auto"/>
          </w:tcPr>
          <w:p w14:paraId="25319BCA" w14:textId="77777777" w:rsidR="00C47ABA" w:rsidRPr="00BA36E4" w:rsidRDefault="00C47ABA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971" w:type="pct"/>
            <w:gridSpan w:val="6"/>
            <w:shd w:val="clear" w:color="auto" w:fill="auto"/>
          </w:tcPr>
          <w:p w14:paraId="23325E84" w14:textId="5D263290" w:rsidR="00C47ABA" w:rsidRPr="00BA36E4" w:rsidRDefault="00000000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hyperlink r:id="rId9" w:history="1">
              <w:r w:rsidR="00EB0AFF" w:rsidRPr="00BA36E4">
                <w:rPr>
                  <w:rStyle w:val="af"/>
                  <w:rFonts w:cs="Times New Roman"/>
                  <w:sz w:val="20"/>
                  <w:szCs w:val="20"/>
                  <w:lang w:val="ro-RO"/>
                </w:rPr>
                <w:t>ion.vaculin@mai.gov.md</w:t>
              </w:r>
            </w:hyperlink>
          </w:p>
          <w:p w14:paraId="776F97F0" w14:textId="77777777" w:rsidR="00EB0AFF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022 254-101</w:t>
            </w:r>
          </w:p>
          <w:p w14:paraId="7B32580A" w14:textId="2FCCFF76" w:rsidR="00EB0AFF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022 254-102</w:t>
            </w:r>
          </w:p>
        </w:tc>
      </w:tr>
      <w:tr w:rsidR="00C47ABA" w:rsidRPr="00BA36E4" w14:paraId="568A45A5" w14:textId="77777777" w:rsidTr="002E6F19">
        <w:trPr>
          <w:trHeight w:val="454"/>
        </w:trPr>
        <w:tc>
          <w:tcPr>
            <w:tcW w:w="186" w:type="pct"/>
            <w:vMerge w:val="restart"/>
            <w:shd w:val="clear" w:color="auto" w:fill="EFF6EA"/>
          </w:tcPr>
          <w:p w14:paraId="4E631FF5" w14:textId="60C75D44" w:rsidR="00C47ABA" w:rsidRPr="00357E78" w:rsidRDefault="00E304FD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lastRenderedPageBreak/>
              <w:t>17</w:t>
            </w:r>
            <w:r w:rsidR="001149AA"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902" w:type="pct"/>
            <w:vMerge w:val="restart"/>
            <w:shd w:val="clear" w:color="auto" w:fill="EFF6EA"/>
          </w:tcPr>
          <w:p w14:paraId="4BCDCDB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informații</w:t>
            </w:r>
          </w:p>
        </w:tc>
        <w:tc>
          <w:tcPr>
            <w:tcW w:w="960" w:type="pct"/>
            <w:gridSpan w:val="6"/>
            <w:shd w:val="clear" w:color="auto" w:fill="EFF6EA"/>
          </w:tcPr>
          <w:p w14:paraId="315921BF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examinat de CIPS</w:t>
            </w:r>
          </w:p>
        </w:tc>
        <w:tc>
          <w:tcPr>
            <w:tcW w:w="2952" w:type="pct"/>
            <w:gridSpan w:val="27"/>
          </w:tcPr>
          <w:p w14:paraId="43706E6F" w14:textId="53E9137A" w:rsidR="00C47ABA" w:rsidRPr="00610854" w:rsidRDefault="00C47ABA" w:rsidP="00610854">
            <w:pPr>
              <w:pStyle w:val="af8"/>
              <w:numPr>
                <w:ilvl w:val="0"/>
                <w:numId w:val="38"/>
              </w:numPr>
              <w:ind w:left="353" w:firstLine="7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61085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5B152DC8" w14:textId="2F9ACDFC" w:rsidR="00C47ABA" w:rsidRPr="00357E78" w:rsidRDefault="00C47ABA" w:rsidP="00610854">
            <w:pPr>
              <w:pStyle w:val="af8"/>
              <w:numPr>
                <w:ilvl w:val="0"/>
                <w:numId w:val="14"/>
              </w:numPr>
              <w:ind w:left="353" w:firstLine="7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C47ABA" w:rsidRPr="00BA36E4" w14:paraId="01938DF0" w14:textId="77777777" w:rsidTr="002E6F19">
        <w:trPr>
          <w:trHeight w:val="496"/>
        </w:trPr>
        <w:tc>
          <w:tcPr>
            <w:tcW w:w="186" w:type="pct"/>
            <w:vMerge/>
            <w:shd w:val="clear" w:color="auto" w:fill="EFF6EA"/>
          </w:tcPr>
          <w:p w14:paraId="119EABAD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0F2CD26F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4591A3D9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precedat de analiza ex-ante/ studiu de fezabilitate</w:t>
            </w:r>
          </w:p>
        </w:tc>
        <w:tc>
          <w:tcPr>
            <w:tcW w:w="2952" w:type="pct"/>
            <w:gridSpan w:val="27"/>
          </w:tcPr>
          <w:p w14:paraId="7F478628" w14:textId="26F12859" w:rsidR="00C47ABA" w:rsidRPr="00610854" w:rsidRDefault="00C47ABA" w:rsidP="00610854">
            <w:pPr>
              <w:pStyle w:val="af8"/>
              <w:numPr>
                <w:ilvl w:val="0"/>
                <w:numId w:val="38"/>
              </w:numPr>
              <w:ind w:left="353" w:firstLine="7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61085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7AED6DA0" w14:textId="72CD7F47" w:rsidR="00C47ABA" w:rsidRPr="00357E78" w:rsidRDefault="00C47ABA" w:rsidP="00610854">
            <w:pPr>
              <w:pStyle w:val="af8"/>
              <w:numPr>
                <w:ilvl w:val="0"/>
                <w:numId w:val="14"/>
              </w:numPr>
              <w:ind w:left="353" w:firstLine="7"/>
              <w:rPr>
                <w:rFonts w:cs="Times New Roman"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C47ABA" w:rsidRPr="00BA36E4" w14:paraId="7BA0E036" w14:textId="77777777" w:rsidTr="002E6F19">
        <w:trPr>
          <w:trHeight w:val="454"/>
        </w:trPr>
        <w:tc>
          <w:tcPr>
            <w:tcW w:w="186" w:type="pct"/>
            <w:vMerge/>
            <w:shd w:val="clear" w:color="auto" w:fill="EFF6EA"/>
          </w:tcPr>
          <w:p w14:paraId="14B8D894" w14:textId="77777777" w:rsidR="00C47ABA" w:rsidRPr="00357E78" w:rsidRDefault="00C47ABA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vMerge/>
            <w:shd w:val="clear" w:color="auto" w:fill="EFF6EA"/>
          </w:tcPr>
          <w:p w14:paraId="12595593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0834A30A" w14:textId="77777777" w:rsidR="00C47ABA" w:rsidRPr="00BA36E4" w:rsidRDefault="00C47ABA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Proiectul este planificat într-un document de politici publice sau de planificare</w:t>
            </w:r>
          </w:p>
        </w:tc>
        <w:tc>
          <w:tcPr>
            <w:tcW w:w="2952" w:type="pct"/>
            <w:gridSpan w:val="27"/>
          </w:tcPr>
          <w:p w14:paraId="665F5C0F" w14:textId="7DFC6094" w:rsidR="00C47ABA" w:rsidRPr="00610854" w:rsidRDefault="00C47ABA" w:rsidP="00610854">
            <w:pPr>
              <w:pStyle w:val="af8"/>
              <w:numPr>
                <w:ilvl w:val="0"/>
                <w:numId w:val="38"/>
              </w:numPr>
              <w:ind w:left="353" w:firstLine="7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61085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1A66FA66" w14:textId="08FAF007" w:rsidR="00C47ABA" w:rsidRPr="00357E78" w:rsidRDefault="00C47ABA" w:rsidP="00610854">
            <w:pPr>
              <w:pStyle w:val="af8"/>
              <w:numPr>
                <w:ilvl w:val="0"/>
                <w:numId w:val="14"/>
              </w:numPr>
              <w:ind w:left="353" w:firstLine="7"/>
              <w:rPr>
                <w:rFonts w:cs="Times New Roman"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</w:tbl>
    <w:p w14:paraId="65C66A8E" w14:textId="77777777" w:rsidR="00C47ABA" w:rsidRPr="00BA36E4" w:rsidRDefault="00C47ABA" w:rsidP="00BA36E4">
      <w:pPr>
        <w:spacing w:after="0" w:line="240" w:lineRule="auto"/>
        <w:ind w:left="709"/>
        <w:jc w:val="both"/>
        <w:rPr>
          <w:rFonts w:cs="Times New Roman"/>
          <w:sz w:val="20"/>
          <w:szCs w:val="20"/>
          <w:lang w:val="ro-RO"/>
        </w:rPr>
      </w:pPr>
    </w:p>
    <w:p w14:paraId="20E716FE" w14:textId="77777777" w:rsidR="008075D5" w:rsidRPr="00BA36E4" w:rsidRDefault="008075D5" w:rsidP="00BA36E4">
      <w:pPr>
        <w:spacing w:after="0" w:line="240" w:lineRule="auto"/>
        <w:ind w:left="709"/>
        <w:jc w:val="both"/>
        <w:rPr>
          <w:rFonts w:cs="Times New Roman"/>
          <w:sz w:val="20"/>
          <w:szCs w:val="20"/>
          <w:lang w:val="ro-RO"/>
        </w:rPr>
      </w:pPr>
    </w:p>
    <w:p w14:paraId="269F2A9E" w14:textId="67E9CB6D" w:rsidR="00B00AEB" w:rsidRPr="00BA36E4" w:rsidRDefault="00B00AEB" w:rsidP="00BA36E4">
      <w:pPr>
        <w:spacing w:after="0" w:line="240" w:lineRule="auto"/>
        <w:ind w:left="709"/>
        <w:jc w:val="both"/>
        <w:rPr>
          <w:rFonts w:cs="Times New Roman"/>
          <w:b/>
          <w:bCs/>
          <w:sz w:val="20"/>
          <w:szCs w:val="20"/>
          <w:lang w:val="ro-RO"/>
        </w:rPr>
      </w:pPr>
      <w:bookmarkStart w:id="0" w:name="_Hlk161231335"/>
      <w:r w:rsidRPr="00BA36E4">
        <w:rPr>
          <w:rFonts w:cs="Times New Roman"/>
          <w:b/>
          <w:bCs/>
          <w:sz w:val="20"/>
          <w:szCs w:val="20"/>
          <w:lang w:val="ro-RO"/>
        </w:rPr>
        <w:t>B-</w:t>
      </w:r>
      <w:r w:rsidR="0037451F" w:rsidRPr="00BA36E4">
        <w:rPr>
          <w:rFonts w:cs="Times New Roman"/>
          <w:b/>
          <w:bCs/>
          <w:sz w:val="20"/>
          <w:szCs w:val="20"/>
          <w:lang w:val="ro-RO"/>
        </w:rPr>
        <w:t>3</w:t>
      </w:r>
      <w:r w:rsidRPr="00BA36E4">
        <w:rPr>
          <w:rFonts w:cs="Times New Roman"/>
          <w:b/>
          <w:bCs/>
          <w:sz w:val="20"/>
          <w:szCs w:val="20"/>
          <w:lang w:val="ro-RO"/>
        </w:rPr>
        <w:t>. Proiecte pentru implementarea acțiunii PND (</w:t>
      </w:r>
      <w:r w:rsidRPr="00BA36E4">
        <w:rPr>
          <w:rFonts w:cs="Times New Roman"/>
          <w:b/>
          <w:bCs/>
          <w:i/>
          <w:iCs/>
          <w:sz w:val="20"/>
          <w:szCs w:val="20"/>
          <w:lang w:val="ro-RO"/>
        </w:rPr>
        <w:t>Project charter</w:t>
      </w:r>
      <w:r w:rsidRPr="00BA36E4">
        <w:rPr>
          <w:rFonts w:cs="Times New Roman"/>
          <w:b/>
          <w:bCs/>
          <w:sz w:val="20"/>
          <w:szCs w:val="20"/>
          <w:lang w:val="ro-RO"/>
        </w:rPr>
        <w:t>)</w:t>
      </w:r>
    </w:p>
    <w:tbl>
      <w:tblPr>
        <w:tblStyle w:val="14"/>
        <w:tblW w:w="4965" w:type="pct"/>
        <w:tblLayout w:type="fixed"/>
        <w:tblLook w:val="04A0" w:firstRow="1" w:lastRow="0" w:firstColumn="1" w:lastColumn="0" w:noHBand="0" w:noVBand="1"/>
      </w:tblPr>
      <w:tblGrid>
        <w:gridCol w:w="704"/>
        <w:gridCol w:w="2164"/>
        <w:gridCol w:w="815"/>
        <w:gridCol w:w="655"/>
        <w:gridCol w:w="847"/>
        <w:gridCol w:w="448"/>
        <w:gridCol w:w="141"/>
        <w:gridCol w:w="42"/>
        <w:gridCol w:w="1111"/>
        <w:gridCol w:w="234"/>
        <w:gridCol w:w="90"/>
        <w:gridCol w:w="45"/>
        <w:gridCol w:w="228"/>
        <w:gridCol w:w="243"/>
        <w:gridCol w:w="451"/>
        <w:gridCol w:w="472"/>
        <w:gridCol w:w="84"/>
        <w:gridCol w:w="523"/>
        <w:gridCol w:w="213"/>
        <w:gridCol w:w="312"/>
        <w:gridCol w:w="69"/>
        <w:gridCol w:w="165"/>
        <w:gridCol w:w="204"/>
        <w:gridCol w:w="547"/>
        <w:gridCol w:w="382"/>
        <w:gridCol w:w="330"/>
        <w:gridCol w:w="219"/>
        <w:gridCol w:w="27"/>
        <w:gridCol w:w="336"/>
        <w:gridCol w:w="174"/>
        <w:gridCol w:w="213"/>
        <w:gridCol w:w="730"/>
        <w:gridCol w:w="174"/>
        <w:gridCol w:w="1628"/>
      </w:tblGrid>
      <w:tr w:rsidR="00B00AEB" w:rsidRPr="00BA36E4" w14:paraId="7A76D1B7" w14:textId="77777777" w:rsidTr="00AF6634">
        <w:trPr>
          <w:trHeight w:val="454"/>
        </w:trPr>
        <w:tc>
          <w:tcPr>
            <w:tcW w:w="234" w:type="pct"/>
            <w:shd w:val="clear" w:color="auto" w:fill="538135" w:themeFill="accent6" w:themeFillShade="BF"/>
          </w:tcPr>
          <w:p w14:paraId="4332B18F" w14:textId="77777777" w:rsidR="00B00AEB" w:rsidRPr="00357E78" w:rsidRDefault="00B00AEB" w:rsidP="00BA36E4">
            <w:pPr>
              <w:rPr>
                <w:rFonts w:cs="Times New Roman"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color w:val="FFFFFF" w:themeColor="background1"/>
                <w:sz w:val="20"/>
                <w:szCs w:val="20"/>
                <w:lang w:val="ro-RO"/>
              </w:rPr>
              <w:t>Nr.</w:t>
            </w:r>
          </w:p>
        </w:tc>
        <w:tc>
          <w:tcPr>
            <w:tcW w:w="720" w:type="pct"/>
            <w:shd w:val="clear" w:color="auto" w:fill="538135" w:themeFill="accent6" w:themeFillShade="BF"/>
          </w:tcPr>
          <w:p w14:paraId="0AD2A3B4" w14:textId="77777777" w:rsidR="00B00AEB" w:rsidRPr="00BA36E4" w:rsidRDefault="00B00AEB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4045" w:type="pct"/>
            <w:gridSpan w:val="32"/>
            <w:shd w:val="clear" w:color="auto" w:fill="538135" w:themeFill="accent6" w:themeFillShade="BF"/>
          </w:tcPr>
          <w:p w14:paraId="4DDEE151" w14:textId="77777777" w:rsidR="00B00AEB" w:rsidRPr="00BA36E4" w:rsidRDefault="00B00AEB" w:rsidP="00BA36E4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Răspuns</w:t>
            </w:r>
          </w:p>
        </w:tc>
      </w:tr>
      <w:tr w:rsidR="00B00AEB" w:rsidRPr="00BA36E4" w14:paraId="549C73E0" w14:textId="77777777" w:rsidTr="00AF6634">
        <w:trPr>
          <w:trHeight w:val="454"/>
        </w:trPr>
        <w:tc>
          <w:tcPr>
            <w:tcW w:w="234" w:type="pct"/>
            <w:shd w:val="clear" w:color="auto" w:fill="EFF6EA"/>
          </w:tcPr>
          <w:p w14:paraId="3B584BE6" w14:textId="77777777" w:rsidR="00B00AEB" w:rsidRPr="00357E78" w:rsidRDefault="00B00AEB" w:rsidP="00BA36E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shd w:val="clear" w:color="auto" w:fill="EFF6EA"/>
          </w:tcPr>
          <w:p w14:paraId="4564781E" w14:textId="77777777" w:rsidR="00B00AEB" w:rsidRPr="00BA36E4" w:rsidRDefault="00B00AEB" w:rsidP="00BA36E4">
            <w:pPr>
              <w:rPr>
                <w:rFonts w:cs="Times New Roman"/>
                <w:b/>
                <w:bCs/>
                <w:color w:val="4472C4" w:themeColor="accent5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4472C4" w:themeColor="accent5"/>
                <w:sz w:val="20"/>
                <w:szCs w:val="20"/>
                <w:lang w:val="ro-RO"/>
              </w:rPr>
              <w:t>Număr proiect</w:t>
            </w:r>
          </w:p>
          <w:p w14:paraId="3A60EE44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Se completează de CS</w:t>
            </w:r>
          </w:p>
        </w:tc>
        <w:tc>
          <w:tcPr>
            <w:tcW w:w="4045" w:type="pct"/>
            <w:gridSpan w:val="32"/>
            <w:shd w:val="clear" w:color="auto" w:fill="EFF6EA"/>
          </w:tcPr>
          <w:p w14:paraId="33A1789A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</w:pPr>
          </w:p>
        </w:tc>
      </w:tr>
      <w:tr w:rsidR="00B00AEB" w:rsidRPr="00BA36E4" w14:paraId="7368559A" w14:textId="77777777" w:rsidTr="00AF6634">
        <w:trPr>
          <w:trHeight w:val="249"/>
        </w:trPr>
        <w:tc>
          <w:tcPr>
            <w:tcW w:w="234" w:type="pct"/>
            <w:shd w:val="clear" w:color="auto" w:fill="EFF6EA"/>
          </w:tcPr>
          <w:p w14:paraId="1116409A" w14:textId="5B4F8E92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1DB920D3" w14:textId="77777777" w:rsidR="00B00AEB" w:rsidRPr="00BA36E4" w:rsidRDefault="00B00AEB" w:rsidP="00BA36E4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045" w:type="pct"/>
            <w:gridSpan w:val="32"/>
          </w:tcPr>
          <w:p w14:paraId="622D0010" w14:textId="04A2F37C" w:rsidR="00B00AEB" w:rsidRPr="00BA36E4" w:rsidRDefault="00B00AEB" w:rsidP="00BA36E4">
            <w:pPr>
              <w:rPr>
                <w:rFonts w:cs="Times New Roman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Consolidarea și dotarea cu echipamente medicale moderne</w:t>
            </w:r>
          </w:p>
        </w:tc>
      </w:tr>
      <w:tr w:rsidR="00B00AEB" w:rsidRPr="00BA36E4" w14:paraId="4E766A66" w14:textId="77777777" w:rsidTr="00AF6634">
        <w:trPr>
          <w:trHeight w:val="287"/>
        </w:trPr>
        <w:tc>
          <w:tcPr>
            <w:tcW w:w="234" w:type="pct"/>
            <w:shd w:val="clear" w:color="auto" w:fill="EFF6EA"/>
          </w:tcPr>
          <w:p w14:paraId="04A8F574" w14:textId="161D6C74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2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60DD0408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Stare proiect</w:t>
            </w:r>
          </w:p>
        </w:tc>
        <w:tc>
          <w:tcPr>
            <w:tcW w:w="1938" w:type="pct"/>
            <w:gridSpan w:val="14"/>
            <w:shd w:val="clear" w:color="auto" w:fill="auto"/>
          </w:tcPr>
          <w:p w14:paraId="19F09D25" w14:textId="1EBF0CCF" w:rsidR="00B00AEB" w:rsidRPr="00610854" w:rsidRDefault="00B00AEB" w:rsidP="00610854">
            <w:pPr>
              <w:pStyle w:val="af8"/>
              <w:numPr>
                <w:ilvl w:val="0"/>
                <w:numId w:val="38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61085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nou</w:t>
            </w:r>
          </w:p>
        </w:tc>
        <w:tc>
          <w:tcPr>
            <w:tcW w:w="2107" w:type="pct"/>
            <w:gridSpan w:val="18"/>
            <w:shd w:val="clear" w:color="auto" w:fill="auto"/>
          </w:tcPr>
          <w:p w14:paraId="3EC9600B" w14:textId="5E367461" w:rsidR="00B00AEB" w:rsidRPr="00BA36E4" w:rsidRDefault="00B00AEB" w:rsidP="00BA36E4">
            <w:pPr>
              <w:pStyle w:val="af8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în derulare</w:t>
            </w:r>
          </w:p>
        </w:tc>
      </w:tr>
      <w:tr w:rsidR="00B00AEB" w:rsidRPr="00BA36E4" w14:paraId="2EE01F68" w14:textId="77777777" w:rsidTr="00AF6634">
        <w:trPr>
          <w:trHeight w:val="454"/>
        </w:trPr>
        <w:tc>
          <w:tcPr>
            <w:tcW w:w="234" w:type="pct"/>
            <w:shd w:val="clear" w:color="auto" w:fill="EFF6EA"/>
          </w:tcPr>
          <w:p w14:paraId="2FDCB42E" w14:textId="01D669D3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3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40F91C7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 a proiectului</w:t>
            </w:r>
          </w:p>
        </w:tc>
        <w:tc>
          <w:tcPr>
            <w:tcW w:w="1459" w:type="pct"/>
            <w:gridSpan w:val="9"/>
            <w:shd w:val="clear" w:color="auto" w:fill="EFF6EA"/>
          </w:tcPr>
          <w:p w14:paraId="2FC6775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pentru lansare </w:t>
            </w:r>
          </w:p>
          <w:p w14:paraId="6BDE456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9" w:type="pct"/>
            <w:gridSpan w:val="5"/>
            <w:shd w:val="clear" w:color="auto" w:fill="auto"/>
          </w:tcPr>
          <w:p w14:paraId="491AAFEE" w14:textId="56F4059E" w:rsidR="00B00AEB" w:rsidRPr="00BA36E4" w:rsidRDefault="00742C31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1265" w:type="pct"/>
            <w:gridSpan w:val="15"/>
            <w:shd w:val="clear" w:color="auto" w:fill="EFF6EA"/>
          </w:tcPr>
          <w:p w14:paraId="1FDC1A00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de finalizare </w:t>
            </w:r>
          </w:p>
          <w:p w14:paraId="59DE31FD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42" w:type="pct"/>
            <w:gridSpan w:val="3"/>
            <w:shd w:val="clear" w:color="auto" w:fill="auto"/>
          </w:tcPr>
          <w:p w14:paraId="3C309565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25.12.2027</w:t>
            </w:r>
          </w:p>
        </w:tc>
      </w:tr>
      <w:tr w:rsidR="00B00AEB" w:rsidRPr="00BA36E4" w14:paraId="0D88F1CC" w14:textId="77777777" w:rsidTr="00AF6634">
        <w:trPr>
          <w:trHeight w:val="454"/>
        </w:trPr>
        <w:tc>
          <w:tcPr>
            <w:tcW w:w="234" w:type="pct"/>
            <w:shd w:val="clear" w:color="auto" w:fill="EFF6EA"/>
          </w:tcPr>
          <w:p w14:paraId="672198D8" w14:textId="19A6624D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4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0EF17BED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Sectorul de intervenție</w:t>
            </w:r>
          </w:p>
        </w:tc>
        <w:tc>
          <w:tcPr>
            <w:tcW w:w="1938" w:type="pct"/>
            <w:gridSpan w:val="14"/>
            <w:shd w:val="clear" w:color="auto" w:fill="FFFFFF" w:themeFill="background1"/>
          </w:tcPr>
          <w:p w14:paraId="612BE453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Ocrotirea sănătății</w:t>
            </w:r>
          </w:p>
        </w:tc>
        <w:tc>
          <w:tcPr>
            <w:tcW w:w="1265" w:type="pct"/>
            <w:gridSpan w:val="15"/>
            <w:shd w:val="clear" w:color="auto" w:fill="EFF6EA"/>
          </w:tcPr>
          <w:p w14:paraId="6BE32AF4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Tipul proiectului</w:t>
            </w:r>
          </w:p>
        </w:tc>
        <w:tc>
          <w:tcPr>
            <w:tcW w:w="842" w:type="pct"/>
            <w:gridSpan w:val="3"/>
            <w:shd w:val="clear" w:color="auto" w:fill="FFFFFF" w:themeFill="background1"/>
          </w:tcPr>
          <w:p w14:paraId="04F3B493" w14:textId="77777777" w:rsidR="00B00AEB" w:rsidRPr="00610854" w:rsidRDefault="00B00AEB" w:rsidP="00610854">
            <w:pPr>
              <w:pStyle w:val="af8"/>
              <w:numPr>
                <w:ilvl w:val="0"/>
                <w:numId w:val="38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610854">
              <w:rPr>
                <w:rFonts w:cs="Times New Roman"/>
                <w:sz w:val="20"/>
                <w:szCs w:val="20"/>
                <w:lang w:val="ro-RO"/>
              </w:rPr>
              <w:t>Național</w:t>
            </w:r>
          </w:p>
          <w:p w14:paraId="14632E77" w14:textId="77777777" w:rsidR="00B00AEB" w:rsidRPr="00BA36E4" w:rsidRDefault="00B00AEB" w:rsidP="00BA36E4">
            <w:pPr>
              <w:numPr>
                <w:ilvl w:val="0"/>
                <w:numId w:val="21"/>
              </w:numPr>
              <w:ind w:left="433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Regional</w:t>
            </w:r>
          </w:p>
          <w:p w14:paraId="3BFA5483" w14:textId="77777777" w:rsidR="00B00AEB" w:rsidRPr="00BA36E4" w:rsidRDefault="00B00AEB" w:rsidP="00BA36E4">
            <w:pPr>
              <w:numPr>
                <w:ilvl w:val="0"/>
                <w:numId w:val="21"/>
              </w:numPr>
              <w:ind w:left="433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Local</w:t>
            </w:r>
          </w:p>
        </w:tc>
      </w:tr>
      <w:tr w:rsidR="00B00AEB" w:rsidRPr="00BA36E4" w14:paraId="0A58FC80" w14:textId="77777777" w:rsidTr="00AF6634">
        <w:trPr>
          <w:trHeight w:val="1243"/>
        </w:trPr>
        <w:tc>
          <w:tcPr>
            <w:tcW w:w="234" w:type="pct"/>
            <w:shd w:val="clear" w:color="auto" w:fill="EFF6EA"/>
          </w:tcPr>
          <w:p w14:paraId="59B0C82B" w14:textId="1F15E29E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highlight w:val="yellow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5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6DFC082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Contextul proiectului și problema care va fi soluționată</w:t>
            </w:r>
          </w:p>
        </w:tc>
        <w:tc>
          <w:tcPr>
            <w:tcW w:w="4045" w:type="pct"/>
            <w:gridSpan w:val="32"/>
          </w:tcPr>
          <w:p w14:paraId="78D123D8" w14:textId="73CE3EE1" w:rsidR="00B00AEB" w:rsidRPr="00BA36E4" w:rsidRDefault="00DE2136" w:rsidP="00BA36E4">
            <w:pPr>
              <w:jc w:val="both"/>
              <w:rPr>
                <w:rFonts w:cs="Times New Roman"/>
                <w:color w:val="auto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Dezvoltarea</w:t>
            </w:r>
            <w:r w:rsidR="0037451F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, 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extinderea </w:t>
            </w:r>
            <w:r w:rsidR="0037451F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și îmbunătățirea </w:t>
            </w:r>
            <w:r w:rsidR="006E69E2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spectrului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de servicii medicale prestate cu asigurarea calității serviciilor medicale oferite </w:t>
            </w:r>
            <w:r w:rsidR="00564F0C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într-un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m</w:t>
            </w:r>
            <w:r w:rsidR="0037451F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od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performat</w:t>
            </w:r>
            <w:r w:rsidR="0037451F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, asigurarea unui mediu optim de </w:t>
            </w:r>
            <w:r w:rsidR="005062C1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diagnosticare, </w:t>
            </w:r>
            <w:r w:rsidR="0037451F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tratament și recuperare, economisirea timpului și costurilor, generarea beneficierilor financiare pe termen lung</w:t>
            </w:r>
            <w:r w:rsidR="005605E5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5062C1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contribuind astfel </w:t>
            </w:r>
            <w:r w:rsidR="006E089B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la creșterea și dezvoltarea sistemului de sănătate în țară.</w:t>
            </w:r>
          </w:p>
        </w:tc>
      </w:tr>
      <w:tr w:rsidR="00B00AEB" w:rsidRPr="00BA36E4" w14:paraId="45105C0B" w14:textId="77777777" w:rsidTr="00AF6634">
        <w:trPr>
          <w:trHeight w:val="454"/>
        </w:trPr>
        <w:tc>
          <w:tcPr>
            <w:tcW w:w="234" w:type="pct"/>
            <w:shd w:val="clear" w:color="auto" w:fill="EFF6EA"/>
          </w:tcPr>
          <w:p w14:paraId="12DB64B0" w14:textId="25A38C2F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6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29BA2DB9" w14:textId="0E5912FB" w:rsidR="00B00AEB" w:rsidRPr="00BA36E4" w:rsidRDefault="00B00AEB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Scopul proiectului</w:t>
            </w:r>
          </w:p>
        </w:tc>
        <w:tc>
          <w:tcPr>
            <w:tcW w:w="4045" w:type="pct"/>
            <w:gridSpan w:val="32"/>
          </w:tcPr>
          <w:p w14:paraId="6678D857" w14:textId="4A4F2789" w:rsidR="00B00AEB" w:rsidRPr="00BA36E4" w:rsidRDefault="006E69E2" w:rsidP="00BA36E4">
            <w:pPr>
              <w:rPr>
                <w:rFonts w:cs="Times New Roman"/>
                <w:color w:val="auto"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Asigurarea </w:t>
            </w:r>
            <w:r w:rsidR="002B7114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cu </w:t>
            </w:r>
            <w:r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servicii de înaltă performanță în cadrul entității.</w:t>
            </w:r>
          </w:p>
        </w:tc>
      </w:tr>
      <w:tr w:rsidR="006E69E2" w:rsidRPr="00BA36E4" w14:paraId="0605A582" w14:textId="77777777" w:rsidTr="00AF6634">
        <w:trPr>
          <w:trHeight w:val="454"/>
        </w:trPr>
        <w:tc>
          <w:tcPr>
            <w:tcW w:w="234" w:type="pct"/>
            <w:shd w:val="clear" w:color="auto" w:fill="EFF6EA"/>
          </w:tcPr>
          <w:p w14:paraId="1FA7F50E" w14:textId="0E45B72D" w:rsidR="006E69E2" w:rsidRPr="00357E78" w:rsidRDefault="006E69E2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7</w:t>
            </w:r>
            <w:r w:rsidR="0029145D" w:rsidRPr="00357E78">
              <w:rPr>
                <w:rFonts w:cs="Times New Roman"/>
                <w:bCs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48489673" w14:textId="1189D99A" w:rsidR="006E69E2" w:rsidRPr="00BA36E4" w:rsidRDefault="006E69E2" w:rsidP="00BA36E4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Obiectivele proiectului</w:t>
            </w:r>
            <w:r w:rsidRPr="00BA36E4">
              <w:rPr>
                <w:rFonts w:cs="Times New Roman"/>
                <w:i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045" w:type="pct"/>
            <w:gridSpan w:val="32"/>
          </w:tcPr>
          <w:p w14:paraId="124D87A8" w14:textId="4E586ECA" w:rsidR="00967BE8" w:rsidRPr="00BA36E4" w:rsidRDefault="000564B4" w:rsidP="00BA36E4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</w:t>
            </w:r>
            <w:r w:rsidR="004317C7" w:rsidRPr="00BA36E4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="00D442CA" w:rsidRPr="00BA36E4">
              <w:rPr>
                <w:rFonts w:cs="Times New Roman"/>
                <w:sz w:val="20"/>
                <w:szCs w:val="20"/>
                <w:lang w:val="ro-RO"/>
              </w:rPr>
              <w:t>A</w:t>
            </w:r>
            <w:r w:rsidR="00967BE8" w:rsidRPr="00BA36E4">
              <w:rPr>
                <w:rFonts w:cs="Times New Roman"/>
                <w:sz w:val="20"/>
                <w:szCs w:val="20"/>
                <w:lang w:val="ro-RO"/>
              </w:rPr>
              <w:t>chiziționa</w:t>
            </w:r>
            <w:r w:rsidR="00D777F8" w:rsidRPr="00BA36E4">
              <w:rPr>
                <w:rFonts w:cs="Times New Roman"/>
                <w:sz w:val="20"/>
                <w:szCs w:val="20"/>
                <w:lang w:val="ro-RO"/>
              </w:rPr>
              <w:t>rea a</w:t>
            </w:r>
            <w:r w:rsidR="00967BE8" w:rsidRPr="00BA36E4">
              <w:rPr>
                <w:rFonts w:cs="Times New Roman"/>
                <w:sz w:val="20"/>
                <w:szCs w:val="20"/>
                <w:lang w:val="ro-RO"/>
              </w:rPr>
              <w:t xml:space="preserve"> cel puțin 5 echipamente medicale moderne până la sfârșitul </w:t>
            </w:r>
            <w:r w:rsidR="00967BE8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>anului</w:t>
            </w:r>
            <w:r w:rsidR="0001210D" w:rsidRPr="00BA36E4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2027</w:t>
            </w:r>
            <w:r w:rsidR="00522BDA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7B66F1CD" w14:textId="3DB64C1F" w:rsidR="00967BE8" w:rsidRPr="00357E78" w:rsidRDefault="00D777F8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</w:t>
            </w:r>
            <w:r w:rsidR="004317C7" w:rsidRPr="00BA36E4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="000564B4" w:rsidRPr="00BA36E4">
              <w:rPr>
                <w:rFonts w:cs="Times New Roman"/>
                <w:sz w:val="20"/>
                <w:szCs w:val="20"/>
                <w:lang w:val="ro-RO"/>
              </w:rPr>
              <w:t xml:space="preserve">Îmbunătățirea </w:t>
            </w:r>
            <w:r w:rsidR="00967BE8" w:rsidRPr="00BA36E4">
              <w:rPr>
                <w:rFonts w:cs="Times New Roman"/>
                <w:sz w:val="20"/>
                <w:szCs w:val="20"/>
                <w:lang w:val="ro-RO"/>
              </w:rPr>
              <w:t>calit</w:t>
            </w:r>
            <w:r w:rsidR="000564B4" w:rsidRPr="00BA36E4">
              <w:rPr>
                <w:rFonts w:cs="Times New Roman"/>
                <w:sz w:val="20"/>
                <w:szCs w:val="20"/>
                <w:lang w:val="ro-RO"/>
              </w:rPr>
              <w:t>ății</w:t>
            </w:r>
            <w:r w:rsidR="00967BE8" w:rsidRPr="00BA36E4">
              <w:rPr>
                <w:rFonts w:cs="Times New Roman"/>
                <w:sz w:val="20"/>
                <w:szCs w:val="20"/>
                <w:lang w:val="ro-RO"/>
              </w:rPr>
              <w:t xml:space="preserve"> serviciilor medicale oferite pacienților</w:t>
            </w:r>
            <w:r w:rsidR="000564B4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D844AD" w:rsidRPr="00BA36E4">
              <w:rPr>
                <w:rFonts w:cs="Times New Roman"/>
                <w:sz w:val="20"/>
                <w:szCs w:val="20"/>
                <w:lang w:val="ro-RO"/>
              </w:rPr>
              <w:t>datorită e</w:t>
            </w:r>
            <w:r w:rsidR="000564B4" w:rsidRPr="00BA36E4">
              <w:rPr>
                <w:rFonts w:cs="Times New Roman"/>
                <w:sz w:val="20"/>
                <w:szCs w:val="20"/>
                <w:lang w:val="ro-RO"/>
              </w:rPr>
              <w:t>chipamentel</w:t>
            </w:r>
            <w:r w:rsidR="00D844AD" w:rsidRPr="00BA36E4">
              <w:rPr>
                <w:rFonts w:cs="Times New Roman"/>
                <w:sz w:val="20"/>
                <w:szCs w:val="20"/>
                <w:lang w:val="ro-RO"/>
              </w:rPr>
              <w:t>or</w:t>
            </w:r>
            <w:r w:rsidR="000564B4" w:rsidRPr="00BA36E4">
              <w:rPr>
                <w:rFonts w:cs="Times New Roman"/>
                <w:sz w:val="20"/>
                <w:szCs w:val="20"/>
                <w:lang w:val="ro-RO"/>
              </w:rPr>
              <w:t xml:space="preserve"> medicale moderne </w:t>
            </w:r>
            <w:r w:rsidR="00D844AD" w:rsidRPr="00BA36E4">
              <w:rPr>
                <w:rFonts w:cs="Times New Roman"/>
                <w:sz w:val="20"/>
                <w:szCs w:val="20"/>
                <w:lang w:val="ro-RO"/>
              </w:rPr>
              <w:t>procurate</w:t>
            </w:r>
            <w:r w:rsidR="00522BDA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0203859D" w14:textId="496CAB71" w:rsidR="006E69E2" w:rsidRPr="00BA36E4" w:rsidRDefault="00357E78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3</w:t>
            </w:r>
            <w:r w:rsidR="004317C7" w:rsidRPr="00BA36E4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="006E69E2" w:rsidRPr="00BA36E4">
              <w:rPr>
                <w:rFonts w:cs="Times New Roman"/>
                <w:sz w:val="20"/>
                <w:szCs w:val="20"/>
                <w:lang w:val="ro-RO"/>
              </w:rPr>
              <w:t>Adaptarea serviciilor medicale la schimbările și cerințele în domeniul sănătății în corespundere cu cele mai bune practice, asigurarea cu servicii medicale de calitate eficiente într</w:t>
            </w:r>
            <w:r w:rsidR="00D777F8" w:rsidRPr="00BA36E4">
              <w:rPr>
                <w:rFonts w:cs="Times New Roman"/>
                <w:sz w:val="20"/>
                <w:szCs w:val="20"/>
                <w:lang w:val="ro-RO"/>
              </w:rPr>
              <w:t>-</w:t>
            </w:r>
            <w:r w:rsidR="006E69E2" w:rsidRPr="00BA36E4">
              <w:rPr>
                <w:rFonts w:cs="Times New Roman"/>
                <w:sz w:val="20"/>
                <w:szCs w:val="20"/>
                <w:lang w:val="ro-RO"/>
              </w:rPr>
              <w:t>un timp scurt</w:t>
            </w:r>
            <w:r w:rsidR="00522BDA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63FD4324" w14:textId="4CBEA92B" w:rsidR="006E69E2" w:rsidRPr="00BA36E4" w:rsidRDefault="00357E78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4</w:t>
            </w:r>
            <w:r w:rsidR="004317C7" w:rsidRPr="00BA36E4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="006E69E2" w:rsidRPr="00BA36E4">
              <w:rPr>
                <w:rFonts w:cs="Times New Roman"/>
                <w:sz w:val="20"/>
                <w:szCs w:val="20"/>
                <w:lang w:val="ro-RO"/>
              </w:rPr>
              <w:t>Monitorizarea nivelului de sănătate al</w:t>
            </w:r>
            <w:r w:rsidR="00136AA7" w:rsidRPr="00BA36E4">
              <w:rPr>
                <w:rFonts w:cs="Times New Roman"/>
                <w:sz w:val="20"/>
                <w:szCs w:val="20"/>
                <w:lang w:val="ro-RO"/>
              </w:rPr>
              <w:t xml:space="preserve"> funcționarilor cu statut special.</w:t>
            </w:r>
            <w:r w:rsidR="006E69E2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B00AEB" w:rsidRPr="00BA36E4" w14:paraId="67C43D4D" w14:textId="77777777" w:rsidTr="00AF6634">
        <w:trPr>
          <w:trHeight w:val="220"/>
        </w:trPr>
        <w:tc>
          <w:tcPr>
            <w:tcW w:w="234" w:type="pct"/>
            <w:shd w:val="clear" w:color="auto" w:fill="EFF6EA"/>
          </w:tcPr>
          <w:p w14:paraId="21AB0F25" w14:textId="2390F37E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8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3A70CAA5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Beneficiarii proiectului</w:t>
            </w: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045" w:type="pct"/>
            <w:gridSpan w:val="32"/>
          </w:tcPr>
          <w:p w14:paraId="141AEB5E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Funcționarii publici cu statut special, persoanele aflate la evidență în cadrul instituției medicale. </w:t>
            </w:r>
          </w:p>
        </w:tc>
      </w:tr>
      <w:tr w:rsidR="00B00AEB" w:rsidRPr="00BA36E4" w14:paraId="457E2BAD" w14:textId="77777777" w:rsidTr="00AF6634">
        <w:trPr>
          <w:trHeight w:val="557"/>
        </w:trPr>
        <w:tc>
          <w:tcPr>
            <w:tcW w:w="234" w:type="pct"/>
            <w:vMerge w:val="restart"/>
            <w:shd w:val="clear" w:color="auto" w:fill="EFF6EA"/>
          </w:tcPr>
          <w:p w14:paraId="6E70B01A" w14:textId="0ADA00D1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9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EFF6EA"/>
          </w:tcPr>
          <w:p w14:paraId="7420BC52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Rezultatele planificate (livrabile)</w:t>
            </w:r>
          </w:p>
          <w:p w14:paraId="26E57EC4" w14:textId="77777777" w:rsidR="00B00AEB" w:rsidRPr="00BA36E4" w:rsidRDefault="00B00AEB" w:rsidP="00BA36E4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71" w:type="pct"/>
            <w:shd w:val="clear" w:color="auto" w:fill="EFF6EA"/>
          </w:tcPr>
          <w:p w14:paraId="4D3CEB1C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044" w:type="pct"/>
            <w:gridSpan w:val="17"/>
            <w:shd w:val="clear" w:color="auto" w:fill="EFF6EA"/>
          </w:tcPr>
          <w:p w14:paraId="35147D12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647" w:type="pct"/>
            <w:gridSpan w:val="8"/>
            <w:shd w:val="clear" w:color="auto" w:fill="EFF6EA"/>
          </w:tcPr>
          <w:p w14:paraId="6E0EE497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Valoare țintă</w:t>
            </w:r>
          </w:p>
        </w:tc>
        <w:tc>
          <w:tcPr>
            <w:tcW w:w="1084" w:type="pct"/>
            <w:gridSpan w:val="6"/>
            <w:shd w:val="clear" w:color="auto" w:fill="E8F3E1"/>
          </w:tcPr>
          <w:p w14:paraId="4C6478E1" w14:textId="77777777" w:rsidR="00B00AEB" w:rsidRPr="00BA36E4" w:rsidRDefault="00B00AEB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Termen de realizare a indicatorului</w:t>
            </w:r>
            <w:r w:rsidRPr="00BA36E4">
              <w:rPr>
                <w:rFonts w:cs="Times New Roman"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B00AEB" w:rsidRPr="00BA36E4" w14:paraId="2014ECD8" w14:textId="77777777" w:rsidTr="00AF6634">
        <w:trPr>
          <w:trHeight w:val="267"/>
        </w:trPr>
        <w:tc>
          <w:tcPr>
            <w:tcW w:w="234" w:type="pct"/>
            <w:vMerge/>
            <w:shd w:val="clear" w:color="auto" w:fill="EFF6EA"/>
          </w:tcPr>
          <w:p w14:paraId="145E60D2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03B50B05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14:paraId="5374712B" w14:textId="77777777" w:rsidR="00B00AEB" w:rsidRPr="00BA36E4" w:rsidRDefault="00B00AEB" w:rsidP="00BA36E4">
            <w:pPr>
              <w:numPr>
                <w:ilvl w:val="0"/>
                <w:numId w:val="27"/>
              </w:numPr>
              <w:ind w:left="424" w:hanging="28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44" w:type="pct"/>
            <w:gridSpan w:val="17"/>
            <w:shd w:val="clear" w:color="auto" w:fill="auto"/>
          </w:tcPr>
          <w:p w14:paraId="1B787467" w14:textId="1B08FFCF" w:rsidR="00B00AEB" w:rsidRPr="00BA36E4" w:rsidRDefault="003A3AF7" w:rsidP="00BA36E4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Numărul de echipamente medicale noi achiziționate și instalate</w:t>
            </w:r>
            <w:r w:rsidR="00AF6634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647" w:type="pct"/>
            <w:gridSpan w:val="8"/>
            <w:shd w:val="clear" w:color="auto" w:fill="auto"/>
          </w:tcPr>
          <w:p w14:paraId="77165C05" w14:textId="74F1312A" w:rsidR="00B00AEB" w:rsidRPr="00BA36E4" w:rsidRDefault="009543E8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5</w:t>
            </w:r>
            <w:r w:rsidR="00B00AEB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84" w:type="pct"/>
            <w:gridSpan w:val="6"/>
            <w:shd w:val="clear" w:color="auto" w:fill="auto"/>
          </w:tcPr>
          <w:p w14:paraId="2FD52C65" w14:textId="180CCBD6" w:rsidR="00B00AEB" w:rsidRPr="00BA36E4" w:rsidRDefault="00D777F8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Trimestrul IV, </w:t>
            </w:r>
            <w:r w:rsidR="00B00AEB" w:rsidRPr="00BA36E4">
              <w:rPr>
                <w:rFonts w:cs="Times New Roman"/>
                <w:sz w:val="20"/>
                <w:szCs w:val="20"/>
                <w:lang w:val="ro-RO"/>
              </w:rPr>
              <w:t>2027</w:t>
            </w:r>
          </w:p>
        </w:tc>
      </w:tr>
      <w:tr w:rsidR="00B00AEB" w:rsidRPr="00BA36E4" w14:paraId="5399C97E" w14:textId="77777777" w:rsidTr="00AF6634">
        <w:trPr>
          <w:trHeight w:val="337"/>
        </w:trPr>
        <w:tc>
          <w:tcPr>
            <w:tcW w:w="234" w:type="pct"/>
            <w:vMerge/>
            <w:shd w:val="clear" w:color="auto" w:fill="EFF6EA"/>
          </w:tcPr>
          <w:p w14:paraId="5DCEDF40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645790B6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14:paraId="0E5776A1" w14:textId="77777777" w:rsidR="00B00AEB" w:rsidRPr="00BA36E4" w:rsidRDefault="00B00AEB" w:rsidP="00BA36E4">
            <w:pPr>
              <w:numPr>
                <w:ilvl w:val="0"/>
                <w:numId w:val="27"/>
              </w:numPr>
              <w:ind w:left="424" w:hanging="284"/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044" w:type="pct"/>
            <w:gridSpan w:val="17"/>
            <w:shd w:val="clear" w:color="auto" w:fill="auto"/>
          </w:tcPr>
          <w:p w14:paraId="4D692581" w14:textId="4CA9CB65" w:rsidR="00B00AEB" w:rsidRPr="00BA36E4" w:rsidRDefault="00212855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Creșterea calității serviciilor medicale oferite</w:t>
            </w:r>
            <w:r w:rsidR="00D777F8" w:rsidRPr="00BA36E4">
              <w:rPr>
                <w:rFonts w:cs="Times New Roman"/>
                <w:sz w:val="20"/>
                <w:szCs w:val="20"/>
                <w:lang w:val="ro-RO"/>
              </w:rPr>
              <w:t>, %</w:t>
            </w:r>
            <w:r w:rsidR="00AF6634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647" w:type="pct"/>
            <w:gridSpan w:val="8"/>
            <w:shd w:val="clear" w:color="auto" w:fill="auto"/>
          </w:tcPr>
          <w:p w14:paraId="55D0B56E" w14:textId="07EDF745" w:rsidR="00B00AEB" w:rsidRPr="00BA36E4" w:rsidRDefault="009543E8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96%</w:t>
            </w:r>
            <w:r w:rsidR="00B00AEB"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84" w:type="pct"/>
            <w:gridSpan w:val="6"/>
            <w:shd w:val="clear" w:color="auto" w:fill="auto"/>
          </w:tcPr>
          <w:p w14:paraId="42CD288F" w14:textId="74718506" w:rsidR="00B00AEB" w:rsidRPr="00BA36E4" w:rsidRDefault="00D777F8" w:rsidP="00BA36E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Trimestrul IV,</w:t>
            </w:r>
            <w:r w:rsidR="00B00AEB" w:rsidRPr="00BA36E4">
              <w:rPr>
                <w:rFonts w:cs="Times New Roman"/>
                <w:sz w:val="20"/>
                <w:szCs w:val="20"/>
                <w:lang w:val="ro-RO"/>
              </w:rPr>
              <w:t>2027</w:t>
            </w:r>
          </w:p>
        </w:tc>
      </w:tr>
      <w:tr w:rsidR="00B00AEB" w:rsidRPr="00BA36E4" w14:paraId="64FA8D9D" w14:textId="77777777" w:rsidTr="00AF6634">
        <w:trPr>
          <w:trHeight w:val="454"/>
        </w:trPr>
        <w:tc>
          <w:tcPr>
            <w:tcW w:w="234" w:type="pct"/>
            <w:shd w:val="clear" w:color="auto" w:fill="EFF6EA"/>
          </w:tcPr>
          <w:p w14:paraId="4DD3D4EB" w14:textId="685E15CF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lastRenderedPageBreak/>
              <w:t>10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529C15A9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 de implementarea/ coordonarea proiectului</w:t>
            </w:r>
          </w:p>
        </w:tc>
        <w:tc>
          <w:tcPr>
            <w:tcW w:w="4045" w:type="pct"/>
            <w:gridSpan w:val="32"/>
          </w:tcPr>
          <w:p w14:paraId="48F7C983" w14:textId="4D7CE388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IMSPD „Serviciul medical al MAI”</w:t>
            </w:r>
          </w:p>
        </w:tc>
      </w:tr>
      <w:tr w:rsidR="00B00AEB" w:rsidRPr="00BA36E4" w14:paraId="3ABB02D2" w14:textId="77777777" w:rsidTr="00AF6634">
        <w:trPr>
          <w:trHeight w:val="275"/>
        </w:trPr>
        <w:tc>
          <w:tcPr>
            <w:tcW w:w="234" w:type="pct"/>
            <w:shd w:val="clear" w:color="auto" w:fill="EFF6EA"/>
          </w:tcPr>
          <w:p w14:paraId="7B17B6DE" w14:textId="7C7795C4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11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4A88D183" w14:textId="4839A85C" w:rsidR="00B00AEB" w:rsidRPr="00BA36E4" w:rsidRDefault="00B00AEB" w:rsidP="00BA36E4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părți implicat</w:t>
            </w:r>
            <w:r w:rsidR="00D74E87"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</w:t>
            </w:r>
          </w:p>
        </w:tc>
        <w:tc>
          <w:tcPr>
            <w:tcW w:w="4045" w:type="pct"/>
            <w:gridSpan w:val="32"/>
          </w:tcPr>
          <w:p w14:paraId="66894222" w14:textId="3BA1B9A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Ministerul Afacerilor Interne</w:t>
            </w:r>
            <w:r w:rsidR="00136AA7" w:rsidRPr="00BA36E4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B00AEB" w:rsidRPr="00BA36E4" w14:paraId="5E82BE2F" w14:textId="77777777" w:rsidTr="00AF6634">
        <w:trPr>
          <w:trHeight w:val="276"/>
        </w:trPr>
        <w:tc>
          <w:tcPr>
            <w:tcW w:w="234" w:type="pct"/>
            <w:vMerge w:val="restart"/>
            <w:shd w:val="clear" w:color="auto" w:fill="EFF6EA"/>
          </w:tcPr>
          <w:p w14:paraId="3367FE6B" w14:textId="12B96BCE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12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EFF6EA"/>
          </w:tcPr>
          <w:p w14:paraId="60C3BDCA" w14:textId="1EAEF3F3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Calendarul proiectului</w:t>
            </w:r>
          </w:p>
        </w:tc>
        <w:tc>
          <w:tcPr>
            <w:tcW w:w="271" w:type="pct"/>
            <w:shd w:val="clear" w:color="auto" w:fill="EFF6EA"/>
          </w:tcPr>
          <w:p w14:paraId="5054EB2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22" w:type="pct"/>
            <w:gridSpan w:val="19"/>
            <w:shd w:val="clear" w:color="auto" w:fill="EFF6EA"/>
          </w:tcPr>
          <w:p w14:paraId="64CD881C" w14:textId="77777777" w:rsidR="00B00AEB" w:rsidRPr="00711BB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Etapa de realizare/activități de bază</w:t>
            </w:r>
          </w:p>
        </w:tc>
        <w:tc>
          <w:tcPr>
            <w:tcW w:w="739" w:type="pct"/>
            <w:gridSpan w:val="8"/>
            <w:shd w:val="clear" w:color="auto" w:fill="EFF6EA"/>
          </w:tcPr>
          <w:p w14:paraId="3BEB97AD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inițierii</w:t>
            </w:r>
          </w:p>
        </w:tc>
        <w:tc>
          <w:tcPr>
            <w:tcW w:w="914" w:type="pct"/>
            <w:gridSpan w:val="4"/>
            <w:shd w:val="clear" w:color="auto" w:fill="EFF6EA"/>
          </w:tcPr>
          <w:p w14:paraId="5826AB34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finalizării</w:t>
            </w:r>
          </w:p>
        </w:tc>
      </w:tr>
      <w:tr w:rsidR="00357E78" w:rsidRPr="00BA36E4" w14:paraId="014F5E55" w14:textId="77777777" w:rsidTr="00AF6634">
        <w:trPr>
          <w:trHeight w:val="454"/>
        </w:trPr>
        <w:tc>
          <w:tcPr>
            <w:tcW w:w="234" w:type="pct"/>
            <w:vMerge/>
            <w:shd w:val="clear" w:color="auto" w:fill="EFF6EA"/>
          </w:tcPr>
          <w:p w14:paraId="58C6F82D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642BADC9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</w:tcPr>
          <w:p w14:paraId="7AB6F73F" w14:textId="77777777" w:rsidR="00357E78" w:rsidRPr="00BA36E4" w:rsidRDefault="00357E78" w:rsidP="00357E78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22" w:type="pct"/>
            <w:gridSpan w:val="19"/>
          </w:tcPr>
          <w:p w14:paraId="5838160F" w14:textId="28ECBC5B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Analiza/studierea pieței în domeniul</w:t>
            </w:r>
            <w:r w:rsidR="00AF6634">
              <w:rPr>
                <w:rFonts w:cs="Times New Roman"/>
                <w:sz w:val="20"/>
                <w:szCs w:val="24"/>
              </w:rPr>
              <w:t>;</w:t>
            </w:r>
          </w:p>
        </w:tc>
        <w:tc>
          <w:tcPr>
            <w:tcW w:w="739" w:type="pct"/>
            <w:gridSpan w:val="8"/>
            <w:shd w:val="clear" w:color="auto" w:fill="auto"/>
          </w:tcPr>
          <w:p w14:paraId="7AB3261F" w14:textId="59688D22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914" w:type="pct"/>
            <w:gridSpan w:val="4"/>
            <w:shd w:val="clear" w:color="auto" w:fill="auto"/>
          </w:tcPr>
          <w:p w14:paraId="45CA69F3" w14:textId="347D885B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25.03.2025</w:t>
            </w:r>
          </w:p>
        </w:tc>
      </w:tr>
      <w:tr w:rsidR="00357E78" w:rsidRPr="00BA36E4" w14:paraId="147FD19A" w14:textId="77777777" w:rsidTr="00AF6634">
        <w:trPr>
          <w:trHeight w:val="454"/>
        </w:trPr>
        <w:tc>
          <w:tcPr>
            <w:tcW w:w="234" w:type="pct"/>
            <w:vMerge/>
            <w:shd w:val="clear" w:color="auto" w:fill="EFF6EA"/>
          </w:tcPr>
          <w:p w14:paraId="5CE28831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798FAB2C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</w:tcPr>
          <w:p w14:paraId="17A6A774" w14:textId="77777777" w:rsidR="00357E78" w:rsidRPr="00BA36E4" w:rsidRDefault="00357E78" w:rsidP="00357E78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22" w:type="pct"/>
            <w:gridSpan w:val="19"/>
          </w:tcPr>
          <w:p w14:paraId="6F72D957" w14:textId="1D02C0A8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Planificarea modernizării instituțiilor medicale ale IMPSD SM al MAI cu aparataj performant, modern</w:t>
            </w:r>
            <w:r w:rsidR="00AF6634">
              <w:rPr>
                <w:rFonts w:cs="Times New Roman"/>
                <w:sz w:val="20"/>
                <w:szCs w:val="24"/>
              </w:rPr>
              <w:t>;</w:t>
            </w:r>
          </w:p>
        </w:tc>
        <w:tc>
          <w:tcPr>
            <w:tcW w:w="739" w:type="pct"/>
            <w:gridSpan w:val="8"/>
            <w:shd w:val="clear" w:color="auto" w:fill="auto"/>
          </w:tcPr>
          <w:p w14:paraId="2408D465" w14:textId="3BC13929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914" w:type="pct"/>
            <w:gridSpan w:val="4"/>
            <w:shd w:val="clear" w:color="auto" w:fill="auto"/>
          </w:tcPr>
          <w:p w14:paraId="01C8EEDA" w14:textId="5CA7B84B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25.03.2025</w:t>
            </w:r>
          </w:p>
        </w:tc>
      </w:tr>
      <w:tr w:rsidR="00357E78" w:rsidRPr="00BA36E4" w14:paraId="1873A7D7" w14:textId="77777777" w:rsidTr="00AF6634">
        <w:trPr>
          <w:trHeight w:val="226"/>
        </w:trPr>
        <w:tc>
          <w:tcPr>
            <w:tcW w:w="234" w:type="pct"/>
            <w:vMerge/>
            <w:shd w:val="clear" w:color="auto" w:fill="EFF6EA"/>
          </w:tcPr>
          <w:p w14:paraId="0698C177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2D42A568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</w:tcPr>
          <w:p w14:paraId="70D062F1" w14:textId="77777777" w:rsidR="00357E78" w:rsidRPr="00BA36E4" w:rsidRDefault="00357E78" w:rsidP="00357E78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22" w:type="pct"/>
            <w:gridSpan w:val="19"/>
          </w:tcPr>
          <w:p w14:paraId="0570A16E" w14:textId="2AAE977D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Întocmirea caietului de sarcini și a devizului de cheltuieli</w:t>
            </w:r>
            <w:r w:rsidR="00AF6634">
              <w:rPr>
                <w:rFonts w:cs="Times New Roman"/>
                <w:sz w:val="20"/>
                <w:szCs w:val="24"/>
              </w:rPr>
              <w:t>;</w:t>
            </w:r>
          </w:p>
        </w:tc>
        <w:tc>
          <w:tcPr>
            <w:tcW w:w="739" w:type="pct"/>
            <w:gridSpan w:val="8"/>
            <w:shd w:val="clear" w:color="auto" w:fill="auto"/>
          </w:tcPr>
          <w:p w14:paraId="4CED9F66" w14:textId="63685224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01.04.2025</w:t>
            </w:r>
          </w:p>
        </w:tc>
        <w:tc>
          <w:tcPr>
            <w:tcW w:w="914" w:type="pct"/>
            <w:gridSpan w:val="4"/>
            <w:shd w:val="clear" w:color="auto" w:fill="auto"/>
          </w:tcPr>
          <w:p w14:paraId="5308ECDC" w14:textId="692006E1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357E78" w:rsidRPr="00BA36E4" w14:paraId="29FECC63" w14:textId="77777777" w:rsidTr="00AF6634">
        <w:trPr>
          <w:trHeight w:val="272"/>
        </w:trPr>
        <w:tc>
          <w:tcPr>
            <w:tcW w:w="234" w:type="pct"/>
            <w:vMerge/>
            <w:shd w:val="clear" w:color="auto" w:fill="EFF6EA"/>
          </w:tcPr>
          <w:p w14:paraId="27FA9682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536CC3EE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</w:tcPr>
          <w:p w14:paraId="0EA55EFA" w14:textId="77777777" w:rsidR="00357E78" w:rsidRPr="00BA36E4" w:rsidRDefault="00357E78" w:rsidP="00357E78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22" w:type="pct"/>
            <w:gridSpan w:val="19"/>
          </w:tcPr>
          <w:p w14:paraId="7939444E" w14:textId="351251E2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Demararea procedurii de achiziții publice cu alegerea ofertei</w:t>
            </w:r>
            <w:r w:rsidR="00AF6634">
              <w:rPr>
                <w:rFonts w:cs="Times New Roman"/>
                <w:sz w:val="20"/>
                <w:szCs w:val="24"/>
              </w:rPr>
              <w:t>;</w:t>
            </w:r>
          </w:p>
        </w:tc>
        <w:tc>
          <w:tcPr>
            <w:tcW w:w="739" w:type="pct"/>
            <w:gridSpan w:val="8"/>
            <w:shd w:val="clear" w:color="auto" w:fill="auto"/>
          </w:tcPr>
          <w:p w14:paraId="24FE59FA" w14:textId="12B8224C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914" w:type="pct"/>
            <w:gridSpan w:val="4"/>
            <w:shd w:val="clear" w:color="auto" w:fill="auto"/>
          </w:tcPr>
          <w:p w14:paraId="4CCE8630" w14:textId="0637FE11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357E78" w:rsidRPr="00BA36E4" w14:paraId="0AAF3C47" w14:textId="77777777" w:rsidTr="00AF6634">
        <w:trPr>
          <w:trHeight w:val="50"/>
        </w:trPr>
        <w:tc>
          <w:tcPr>
            <w:tcW w:w="234" w:type="pct"/>
            <w:vMerge/>
            <w:shd w:val="clear" w:color="auto" w:fill="EFF6EA"/>
          </w:tcPr>
          <w:p w14:paraId="2EF3A97D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54B9EABD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</w:tcPr>
          <w:p w14:paraId="7B6F35B0" w14:textId="77777777" w:rsidR="00357E78" w:rsidRPr="00BA36E4" w:rsidRDefault="00357E78" w:rsidP="00357E78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22" w:type="pct"/>
            <w:gridSpan w:val="19"/>
          </w:tcPr>
          <w:p w14:paraId="746BA9C1" w14:textId="1F6D54BC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 xml:space="preserve">Monitorizarea </w:t>
            </w:r>
            <w:r w:rsidR="00F2695E" w:rsidRPr="00711BB4">
              <w:rPr>
                <w:rFonts w:cs="Times New Roman"/>
                <w:sz w:val="20"/>
                <w:szCs w:val="24"/>
              </w:rPr>
              <w:t>desfășurării</w:t>
            </w:r>
            <w:r w:rsidRPr="00711BB4">
              <w:rPr>
                <w:rFonts w:cs="Times New Roman"/>
                <w:sz w:val="20"/>
                <w:szCs w:val="24"/>
              </w:rPr>
              <w:t xml:space="preserve"> procesului de achiziționare și instalare a aparatajului medical</w:t>
            </w:r>
            <w:r w:rsidR="00AF6634">
              <w:rPr>
                <w:rFonts w:cs="Times New Roman"/>
                <w:sz w:val="20"/>
                <w:szCs w:val="24"/>
              </w:rPr>
              <w:t>;</w:t>
            </w:r>
          </w:p>
        </w:tc>
        <w:tc>
          <w:tcPr>
            <w:tcW w:w="739" w:type="pct"/>
            <w:gridSpan w:val="8"/>
            <w:shd w:val="clear" w:color="auto" w:fill="auto"/>
          </w:tcPr>
          <w:p w14:paraId="615C4507" w14:textId="6E1BA29D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914" w:type="pct"/>
            <w:gridSpan w:val="4"/>
            <w:shd w:val="clear" w:color="auto" w:fill="auto"/>
          </w:tcPr>
          <w:p w14:paraId="2BD0F762" w14:textId="18419A7C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</w:tr>
      <w:tr w:rsidR="00357E78" w:rsidRPr="00BA36E4" w14:paraId="296026E6" w14:textId="77777777" w:rsidTr="00AF6634">
        <w:trPr>
          <w:trHeight w:val="226"/>
        </w:trPr>
        <w:tc>
          <w:tcPr>
            <w:tcW w:w="234" w:type="pct"/>
            <w:vMerge/>
            <w:shd w:val="clear" w:color="auto" w:fill="EFF6EA"/>
          </w:tcPr>
          <w:p w14:paraId="7FA822D1" w14:textId="77777777" w:rsidR="00357E78" w:rsidRPr="00357E78" w:rsidRDefault="00357E78" w:rsidP="00357E78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704CA083" w14:textId="77777777" w:rsidR="00357E78" w:rsidRPr="00BA36E4" w:rsidRDefault="00357E78" w:rsidP="00357E78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1" w:type="pct"/>
          </w:tcPr>
          <w:p w14:paraId="46B6B3B5" w14:textId="77777777" w:rsidR="00357E78" w:rsidRPr="00BA36E4" w:rsidRDefault="00357E78" w:rsidP="00357E78">
            <w:pPr>
              <w:ind w:left="720" w:hanging="360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122" w:type="pct"/>
            <w:gridSpan w:val="19"/>
          </w:tcPr>
          <w:p w14:paraId="5A27B0AF" w14:textId="1A7076DF" w:rsidR="00357E78" w:rsidRPr="00711BB4" w:rsidRDefault="00357E78" w:rsidP="00357E78">
            <w:pPr>
              <w:rPr>
                <w:rFonts w:cs="Times New Roman"/>
                <w:color w:val="FF0000"/>
                <w:sz w:val="20"/>
                <w:szCs w:val="20"/>
                <w:lang w:val="ro-RO"/>
              </w:rPr>
            </w:pPr>
            <w:r w:rsidRPr="00711BB4">
              <w:rPr>
                <w:rFonts w:cs="Times New Roman"/>
                <w:sz w:val="20"/>
                <w:szCs w:val="24"/>
              </w:rPr>
              <w:t>Evaluarea/Raportare structurilor ierarhice competente  ale MAI.</w:t>
            </w:r>
          </w:p>
        </w:tc>
        <w:tc>
          <w:tcPr>
            <w:tcW w:w="739" w:type="pct"/>
            <w:gridSpan w:val="8"/>
            <w:shd w:val="clear" w:color="auto" w:fill="auto"/>
          </w:tcPr>
          <w:p w14:paraId="3FB22056" w14:textId="7A9E55A2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25.12.2027</w:t>
            </w:r>
          </w:p>
        </w:tc>
        <w:tc>
          <w:tcPr>
            <w:tcW w:w="914" w:type="pct"/>
            <w:gridSpan w:val="4"/>
            <w:shd w:val="clear" w:color="auto" w:fill="auto"/>
          </w:tcPr>
          <w:p w14:paraId="2F8F5943" w14:textId="6668421C" w:rsidR="00357E78" w:rsidRPr="00BA36E4" w:rsidRDefault="00357E78" w:rsidP="00AF6634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15.01.2028</w:t>
            </w:r>
          </w:p>
        </w:tc>
      </w:tr>
      <w:tr w:rsidR="00B00AEB" w:rsidRPr="00BA36E4" w14:paraId="71CFB7EB" w14:textId="77777777" w:rsidTr="00357E78">
        <w:trPr>
          <w:trHeight w:val="281"/>
        </w:trPr>
        <w:tc>
          <w:tcPr>
            <w:tcW w:w="234" w:type="pct"/>
            <w:vMerge w:val="restart"/>
            <w:shd w:val="clear" w:color="auto" w:fill="EFF6EA"/>
          </w:tcPr>
          <w:p w14:paraId="68C10AF0" w14:textId="6E696B04" w:rsidR="00B00AEB" w:rsidRPr="00357E78" w:rsidRDefault="00B00AEB" w:rsidP="00BA36E4">
            <w:p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13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E2EFD9" w:themeFill="accent6" w:themeFillTint="33"/>
          </w:tcPr>
          <w:p w14:paraId="50CD7AA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Bugetul proiectului</w:t>
            </w:r>
          </w:p>
          <w:p w14:paraId="75E7D805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89" w:type="pct"/>
            <w:gridSpan w:val="2"/>
            <w:vMerge w:val="restart"/>
            <w:shd w:val="clear" w:color="auto" w:fill="E2EFD9" w:themeFill="accent6" w:themeFillTint="33"/>
          </w:tcPr>
          <w:p w14:paraId="5A573937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acoperite</w:t>
            </w:r>
          </w:p>
        </w:tc>
        <w:tc>
          <w:tcPr>
            <w:tcW w:w="3556" w:type="pct"/>
            <w:gridSpan w:val="30"/>
            <w:shd w:val="clear" w:color="auto" w:fill="E2EFD9" w:themeFill="accent6" w:themeFillTint="33"/>
          </w:tcPr>
          <w:p w14:paraId="5F3AE77E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bugetul de stat</w:t>
            </w:r>
          </w:p>
        </w:tc>
      </w:tr>
      <w:tr w:rsidR="00B00AEB" w:rsidRPr="00BA36E4" w14:paraId="200070D2" w14:textId="77777777" w:rsidTr="00357E78">
        <w:trPr>
          <w:trHeight w:val="454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48CFA8D5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14:paraId="618CD3F6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auto"/>
          </w:tcPr>
          <w:p w14:paraId="72AC6360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40" w:type="pct"/>
            <w:gridSpan w:val="6"/>
            <w:shd w:val="clear" w:color="auto" w:fill="E2EFD9" w:themeFill="accent6" w:themeFillTint="33"/>
          </w:tcPr>
          <w:p w14:paraId="5A6D4000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Codul subprogramului bugetar</w:t>
            </w:r>
          </w:p>
        </w:tc>
        <w:tc>
          <w:tcPr>
            <w:tcW w:w="711" w:type="pct"/>
            <w:gridSpan w:val="8"/>
            <w:shd w:val="clear" w:color="auto" w:fill="E2EFD9" w:themeFill="accent6" w:themeFillTint="33"/>
          </w:tcPr>
          <w:p w14:paraId="2C3D3005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740" w:type="pct"/>
            <w:gridSpan w:val="8"/>
            <w:shd w:val="clear" w:color="auto" w:fill="E2EFD9" w:themeFill="accent6" w:themeFillTint="33"/>
          </w:tcPr>
          <w:p w14:paraId="4267F87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65" w:type="pct"/>
            <w:gridSpan w:val="8"/>
            <w:shd w:val="clear" w:color="auto" w:fill="E2EFD9" w:themeFill="accent6" w:themeFillTint="33"/>
          </w:tcPr>
          <w:p w14:paraId="29B50152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B00AEB" w:rsidRPr="00BA36E4" w14:paraId="0B94641A" w14:textId="77777777" w:rsidTr="00357E78">
        <w:trPr>
          <w:trHeight w:val="69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4BF4ED73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14:paraId="0E46215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auto"/>
          </w:tcPr>
          <w:p w14:paraId="337A6BF6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40" w:type="pct"/>
            <w:gridSpan w:val="6"/>
            <w:shd w:val="clear" w:color="auto" w:fill="auto"/>
          </w:tcPr>
          <w:p w14:paraId="7A8C9647" w14:textId="03DD89DF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11" w:type="pct"/>
            <w:gridSpan w:val="8"/>
            <w:shd w:val="clear" w:color="auto" w:fill="auto"/>
          </w:tcPr>
          <w:p w14:paraId="7E6E20C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740" w:type="pct"/>
            <w:gridSpan w:val="8"/>
            <w:shd w:val="clear" w:color="auto" w:fill="auto"/>
          </w:tcPr>
          <w:p w14:paraId="61ED077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1165" w:type="pct"/>
            <w:gridSpan w:val="8"/>
            <w:shd w:val="clear" w:color="auto" w:fill="auto"/>
          </w:tcPr>
          <w:p w14:paraId="5D43C2C8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</w:tr>
      <w:tr w:rsidR="00B00AEB" w:rsidRPr="00BA36E4" w14:paraId="50FA5E42" w14:textId="77777777" w:rsidTr="00357E78">
        <w:trPr>
          <w:trHeight w:val="283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56D0ED12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2823AB26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F2F2F2" w:themeFill="background1" w:themeFillShade="F2"/>
          </w:tcPr>
          <w:p w14:paraId="7B69A1F3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556" w:type="pct"/>
            <w:gridSpan w:val="30"/>
            <w:shd w:val="clear" w:color="auto" w:fill="EFF6EA"/>
          </w:tcPr>
          <w:p w14:paraId="1E76DC9E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asistență externă</w:t>
            </w:r>
          </w:p>
        </w:tc>
      </w:tr>
      <w:tr w:rsidR="00B00AEB" w:rsidRPr="00BA36E4" w14:paraId="195B5590" w14:textId="77777777" w:rsidTr="00AF6634">
        <w:trPr>
          <w:trHeight w:val="454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2FFEE10B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600C3F62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F2F2F2" w:themeFill="background1" w:themeFillShade="F2"/>
          </w:tcPr>
          <w:p w14:paraId="50E86B04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1" w:type="pct"/>
            <w:gridSpan w:val="2"/>
            <w:shd w:val="clear" w:color="auto" w:fill="EFF6EA"/>
          </w:tcPr>
          <w:p w14:paraId="7F5E5F2D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31" w:type="pct"/>
            <w:gridSpan w:val="3"/>
            <w:shd w:val="clear" w:color="auto" w:fill="EFF6EA"/>
          </w:tcPr>
          <w:p w14:paraId="627642AC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Finanțator și țara care acordă finanțarea</w:t>
            </w:r>
          </w:p>
        </w:tc>
        <w:tc>
          <w:tcPr>
            <w:tcW w:w="430" w:type="pct"/>
            <w:gridSpan w:val="6"/>
            <w:shd w:val="clear" w:color="auto" w:fill="EFF6EA"/>
          </w:tcPr>
          <w:p w14:paraId="6DE8AE1A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126C11AF" w14:textId="77777777" w:rsidR="00B00AEB" w:rsidRPr="00BA36E4" w:rsidRDefault="00B00AEB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30" w:type="pct"/>
            <w:gridSpan w:val="4"/>
            <w:shd w:val="clear" w:color="auto" w:fill="EFF6EA"/>
          </w:tcPr>
          <w:p w14:paraId="56EF325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316A8C7E" w14:textId="1A6DAD1F" w:rsidR="00B00AEB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32" w:type="pct"/>
            <w:gridSpan w:val="5"/>
            <w:shd w:val="clear" w:color="auto" w:fill="EFF6EA"/>
          </w:tcPr>
          <w:p w14:paraId="5F9C9EA7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Actul prin care a fost aprobată finanțarea</w:t>
            </w:r>
          </w:p>
        </w:tc>
        <w:tc>
          <w:tcPr>
            <w:tcW w:w="431" w:type="pct"/>
            <w:gridSpan w:val="5"/>
            <w:shd w:val="clear" w:color="auto" w:fill="EFF6EA"/>
          </w:tcPr>
          <w:p w14:paraId="167F678E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30" w:type="pct"/>
            <w:gridSpan w:val="4"/>
            <w:shd w:val="clear" w:color="auto" w:fill="EFF6EA"/>
          </w:tcPr>
          <w:p w14:paraId="30B461DE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542" w:type="pct"/>
            <w:shd w:val="clear" w:color="auto" w:fill="EFF6EA"/>
          </w:tcPr>
          <w:p w14:paraId="131B4CBB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B00AEB" w:rsidRPr="00BA36E4" w14:paraId="6E79CBF9" w14:textId="77777777" w:rsidTr="00AF6634">
        <w:trPr>
          <w:trHeight w:val="259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5FEE2E8E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4F7CF519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F2F2F2" w:themeFill="background1" w:themeFillShade="F2"/>
          </w:tcPr>
          <w:p w14:paraId="07D38F0F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1" w:type="pct"/>
            <w:gridSpan w:val="2"/>
          </w:tcPr>
          <w:p w14:paraId="5A23F728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1" w:type="pct"/>
            <w:gridSpan w:val="3"/>
          </w:tcPr>
          <w:p w14:paraId="30CDA907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0" w:type="pct"/>
            <w:gridSpan w:val="6"/>
          </w:tcPr>
          <w:p w14:paraId="5CDA2FCF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0" w:type="pct"/>
            <w:gridSpan w:val="4"/>
          </w:tcPr>
          <w:p w14:paraId="3968EFDE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2" w:type="pct"/>
            <w:gridSpan w:val="5"/>
          </w:tcPr>
          <w:p w14:paraId="09C6DF0F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1" w:type="pct"/>
            <w:gridSpan w:val="5"/>
          </w:tcPr>
          <w:p w14:paraId="2D67F9E6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30" w:type="pct"/>
            <w:gridSpan w:val="4"/>
          </w:tcPr>
          <w:p w14:paraId="08EAAFEB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42" w:type="pct"/>
          </w:tcPr>
          <w:p w14:paraId="2E6B892A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B00AEB" w:rsidRPr="00BA36E4" w14:paraId="718CF9C2" w14:textId="77777777" w:rsidTr="00357E78">
        <w:trPr>
          <w:trHeight w:val="277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519306BE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10768776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 w:val="restart"/>
            <w:shd w:val="clear" w:color="auto" w:fill="EFF6EA"/>
          </w:tcPr>
          <w:p w14:paraId="2E376494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3556" w:type="pct"/>
            <w:gridSpan w:val="30"/>
            <w:shd w:val="clear" w:color="auto" w:fill="EFF6EA"/>
          </w:tcPr>
          <w:p w14:paraId="1E1A49C6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identificată</w:t>
            </w:r>
          </w:p>
        </w:tc>
      </w:tr>
      <w:tr w:rsidR="00B00AEB" w:rsidRPr="00BA36E4" w14:paraId="2254A21C" w14:textId="77777777" w:rsidTr="00AF6634">
        <w:trPr>
          <w:trHeight w:val="834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48567698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38108D72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EFF6EA"/>
          </w:tcPr>
          <w:p w14:paraId="6E0F1B4A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2" w:type="pct"/>
            <w:gridSpan w:val="4"/>
            <w:shd w:val="clear" w:color="auto" w:fill="EFF6EA"/>
          </w:tcPr>
          <w:p w14:paraId="5496CDA8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Statutul negocierii</w:t>
            </w:r>
          </w:p>
          <w:p w14:paraId="385C95E6" w14:textId="77777777" w:rsidR="00B00AEB" w:rsidRPr="00BA36E4" w:rsidRDefault="00B00AEB" w:rsidP="00BA36E4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93" w:type="pct"/>
            <w:gridSpan w:val="4"/>
            <w:shd w:val="clear" w:color="auto" w:fill="EFF6EA"/>
          </w:tcPr>
          <w:p w14:paraId="481B31D2" w14:textId="3F32464A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Informații cu privire la negociere</w:t>
            </w:r>
          </w:p>
        </w:tc>
        <w:tc>
          <w:tcPr>
            <w:tcW w:w="492" w:type="pct"/>
            <w:gridSpan w:val="5"/>
            <w:shd w:val="clear" w:color="auto" w:fill="EFF6EA"/>
          </w:tcPr>
          <w:p w14:paraId="56530E91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4B62C33E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95" w:type="pct"/>
            <w:gridSpan w:val="6"/>
            <w:shd w:val="clear" w:color="auto" w:fill="EFF6EA"/>
          </w:tcPr>
          <w:p w14:paraId="26E8F0F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5170626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92" w:type="pct"/>
            <w:gridSpan w:val="4"/>
            <w:shd w:val="clear" w:color="auto" w:fill="EFF6EA"/>
          </w:tcPr>
          <w:p w14:paraId="5F7D1317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93" w:type="pct"/>
            <w:gridSpan w:val="5"/>
            <w:shd w:val="clear" w:color="auto" w:fill="EFF6EA"/>
          </w:tcPr>
          <w:p w14:paraId="5C52403B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600" w:type="pct"/>
            <w:gridSpan w:val="2"/>
            <w:shd w:val="clear" w:color="auto" w:fill="EFF6EA"/>
          </w:tcPr>
          <w:p w14:paraId="5A770055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B00AEB" w:rsidRPr="00BA36E4" w14:paraId="32F70C3F" w14:textId="77777777" w:rsidTr="00AF6634">
        <w:trPr>
          <w:trHeight w:val="266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23DBCEDC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429B9AB9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EFF6EA"/>
          </w:tcPr>
          <w:p w14:paraId="668B8C03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12874302" w14:textId="20D4C0FC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3" w:type="pct"/>
            <w:gridSpan w:val="4"/>
            <w:shd w:val="clear" w:color="auto" w:fill="auto"/>
          </w:tcPr>
          <w:p w14:paraId="6A225720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2" w:type="pct"/>
            <w:gridSpan w:val="5"/>
            <w:shd w:val="clear" w:color="auto" w:fill="auto"/>
          </w:tcPr>
          <w:p w14:paraId="427557B1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5" w:type="pct"/>
            <w:gridSpan w:val="6"/>
            <w:shd w:val="clear" w:color="auto" w:fill="auto"/>
          </w:tcPr>
          <w:p w14:paraId="2AB1FED0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2" w:type="pct"/>
            <w:gridSpan w:val="4"/>
            <w:shd w:val="clear" w:color="auto" w:fill="auto"/>
          </w:tcPr>
          <w:p w14:paraId="09893F6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3" w:type="pct"/>
            <w:gridSpan w:val="5"/>
            <w:shd w:val="clear" w:color="auto" w:fill="auto"/>
          </w:tcPr>
          <w:p w14:paraId="715294C7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00" w:type="pct"/>
            <w:gridSpan w:val="2"/>
            <w:shd w:val="clear" w:color="auto" w:fill="auto"/>
          </w:tcPr>
          <w:p w14:paraId="08229D3E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00AEB" w:rsidRPr="00BA36E4" w14:paraId="0327BB89" w14:textId="77777777" w:rsidTr="00357E78">
        <w:trPr>
          <w:trHeight w:val="283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4A9D939E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1A350039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EFF6EA"/>
          </w:tcPr>
          <w:p w14:paraId="7E564CCA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556" w:type="pct"/>
            <w:gridSpan w:val="30"/>
            <w:shd w:val="clear" w:color="auto" w:fill="EFF6EA"/>
          </w:tcPr>
          <w:p w14:paraId="4FCCE987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neidentificată</w:t>
            </w:r>
          </w:p>
        </w:tc>
      </w:tr>
      <w:tr w:rsidR="00B00AEB" w:rsidRPr="00BA36E4" w14:paraId="67CA4D88" w14:textId="77777777" w:rsidTr="00AF6634">
        <w:trPr>
          <w:trHeight w:val="273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265221EE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37EC72E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EFF6EA"/>
          </w:tcPr>
          <w:p w14:paraId="0501687B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42" w:type="pct"/>
            <w:gridSpan w:val="10"/>
            <w:shd w:val="clear" w:color="auto" w:fill="EFF6EA"/>
          </w:tcPr>
          <w:p w14:paraId="2211F89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39" w:type="pct"/>
            <w:gridSpan w:val="11"/>
            <w:shd w:val="clear" w:color="auto" w:fill="EFF6EA"/>
          </w:tcPr>
          <w:p w14:paraId="267BBF9C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274" w:type="pct"/>
            <w:gridSpan w:val="9"/>
            <w:shd w:val="clear" w:color="auto" w:fill="EFF6EA"/>
          </w:tcPr>
          <w:p w14:paraId="747280F6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BA36E4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B00AEB" w:rsidRPr="00BA36E4" w14:paraId="3766FADD" w14:textId="77777777" w:rsidTr="00AF6634">
        <w:trPr>
          <w:trHeight w:val="263"/>
        </w:trPr>
        <w:tc>
          <w:tcPr>
            <w:tcW w:w="234" w:type="pct"/>
            <w:vMerge/>
            <w:shd w:val="clear" w:color="auto" w:fill="F2F2F2" w:themeFill="background1" w:themeFillShade="F2"/>
          </w:tcPr>
          <w:p w14:paraId="570D5776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F2F2F2" w:themeFill="background1" w:themeFillShade="F2"/>
          </w:tcPr>
          <w:p w14:paraId="35E129C7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2"/>
            <w:vMerge/>
            <w:shd w:val="clear" w:color="auto" w:fill="EFF6EA"/>
          </w:tcPr>
          <w:p w14:paraId="1A0C7DF4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42" w:type="pct"/>
            <w:gridSpan w:val="10"/>
          </w:tcPr>
          <w:p w14:paraId="6C48B821" w14:textId="1CFC4E2E" w:rsidR="00B00AEB" w:rsidRPr="00BA36E4" w:rsidRDefault="00B22E3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3200.0</w:t>
            </w:r>
          </w:p>
        </w:tc>
        <w:tc>
          <w:tcPr>
            <w:tcW w:w="1139" w:type="pct"/>
            <w:gridSpan w:val="11"/>
          </w:tcPr>
          <w:p w14:paraId="3CCCB68F" w14:textId="5B53378F" w:rsidR="00B00AEB" w:rsidRPr="00BA36E4" w:rsidRDefault="00B22E3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4800.0</w:t>
            </w:r>
          </w:p>
        </w:tc>
        <w:tc>
          <w:tcPr>
            <w:tcW w:w="1274" w:type="pct"/>
            <w:gridSpan w:val="9"/>
          </w:tcPr>
          <w:p w14:paraId="14846D6F" w14:textId="701DD667" w:rsidR="00B00AEB" w:rsidRPr="00BA36E4" w:rsidRDefault="00B22E3E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1300.0</w:t>
            </w:r>
          </w:p>
        </w:tc>
      </w:tr>
      <w:tr w:rsidR="00B00AEB" w:rsidRPr="00BA36E4" w14:paraId="68B93178" w14:textId="77777777" w:rsidTr="00AF6634">
        <w:trPr>
          <w:trHeight w:val="339"/>
        </w:trPr>
        <w:tc>
          <w:tcPr>
            <w:tcW w:w="234" w:type="pct"/>
            <w:shd w:val="clear" w:color="auto" w:fill="EFF6EA"/>
          </w:tcPr>
          <w:p w14:paraId="04B2CB54" w14:textId="5D3B6699" w:rsidR="00B00AEB" w:rsidRPr="00357E78" w:rsidRDefault="00B00AEB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14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5A2EFD3A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resurse necesare</w:t>
            </w: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045" w:type="pct"/>
            <w:gridSpan w:val="32"/>
          </w:tcPr>
          <w:p w14:paraId="57B57E40" w14:textId="11375204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B00AEB" w:rsidRPr="00BA36E4" w14:paraId="468ACDE8" w14:textId="77777777" w:rsidTr="00AF6634">
        <w:trPr>
          <w:trHeight w:val="560"/>
        </w:trPr>
        <w:tc>
          <w:tcPr>
            <w:tcW w:w="234" w:type="pct"/>
            <w:shd w:val="clear" w:color="auto" w:fill="EFF6EA"/>
          </w:tcPr>
          <w:p w14:paraId="23ABA8BB" w14:textId="4ADBD605" w:rsidR="00B00AEB" w:rsidRPr="00357E78" w:rsidRDefault="00B00AEB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15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shd w:val="clear" w:color="auto" w:fill="EFF6EA"/>
          </w:tcPr>
          <w:p w14:paraId="0B74C32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Riscuri de implementare</w:t>
            </w:r>
            <w:r w:rsidRPr="00BA36E4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045" w:type="pct"/>
            <w:gridSpan w:val="32"/>
          </w:tcPr>
          <w:p w14:paraId="49F570CD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Neaprobarea proiectului;</w:t>
            </w:r>
          </w:p>
          <w:p w14:paraId="67F53F50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Neaprobarea în termeni a cadrului normativ.</w:t>
            </w:r>
          </w:p>
        </w:tc>
      </w:tr>
      <w:tr w:rsidR="00B00AEB" w:rsidRPr="00BA36E4" w14:paraId="5B5742B8" w14:textId="77777777" w:rsidTr="00357E78">
        <w:trPr>
          <w:trHeight w:val="385"/>
        </w:trPr>
        <w:tc>
          <w:tcPr>
            <w:tcW w:w="234" w:type="pct"/>
            <w:vMerge w:val="restart"/>
            <w:shd w:val="clear" w:color="auto" w:fill="EFF6EA"/>
          </w:tcPr>
          <w:p w14:paraId="560A220F" w14:textId="6EAE60DE" w:rsidR="00B00AEB" w:rsidRPr="00357E78" w:rsidRDefault="00B00AEB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lastRenderedPageBreak/>
              <w:t>16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EFF6EA"/>
          </w:tcPr>
          <w:p w14:paraId="5DC97F0D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Echipa de implementare/ coordonare a proiectului</w:t>
            </w:r>
          </w:p>
        </w:tc>
        <w:tc>
          <w:tcPr>
            <w:tcW w:w="771" w:type="pct"/>
            <w:gridSpan w:val="3"/>
            <w:shd w:val="clear" w:color="auto" w:fill="EFF6EA"/>
          </w:tcPr>
          <w:p w14:paraId="161BFB41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Rolul în managementul și implementarea proiectului</w:t>
            </w:r>
          </w:p>
        </w:tc>
        <w:tc>
          <w:tcPr>
            <w:tcW w:w="779" w:type="pct"/>
            <w:gridSpan w:val="8"/>
            <w:shd w:val="clear" w:color="auto" w:fill="EFF6EA"/>
          </w:tcPr>
          <w:p w14:paraId="4A82A4C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788" w:type="pct"/>
            <w:gridSpan w:val="8"/>
            <w:shd w:val="clear" w:color="auto" w:fill="EFF6EA"/>
          </w:tcPr>
          <w:p w14:paraId="10F97BE2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624" w:type="pct"/>
            <w:gridSpan w:val="7"/>
            <w:shd w:val="clear" w:color="auto" w:fill="EFF6EA"/>
          </w:tcPr>
          <w:p w14:paraId="4E12490B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Funcția și subdiviziunea</w:t>
            </w:r>
          </w:p>
        </w:tc>
        <w:tc>
          <w:tcPr>
            <w:tcW w:w="1084" w:type="pct"/>
            <w:gridSpan w:val="6"/>
            <w:shd w:val="clear" w:color="auto" w:fill="EFF6EA"/>
          </w:tcPr>
          <w:p w14:paraId="2E8910D3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telefon, e-mail</w:t>
            </w:r>
          </w:p>
        </w:tc>
      </w:tr>
      <w:tr w:rsidR="00B00AEB" w:rsidRPr="00BA36E4" w14:paraId="1BD5AE89" w14:textId="77777777" w:rsidTr="00357E78">
        <w:trPr>
          <w:trHeight w:val="385"/>
        </w:trPr>
        <w:tc>
          <w:tcPr>
            <w:tcW w:w="234" w:type="pct"/>
            <w:vMerge/>
            <w:shd w:val="clear" w:color="auto" w:fill="EFF6EA"/>
          </w:tcPr>
          <w:p w14:paraId="3DA78567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5EB5A439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14:paraId="7969F672" w14:textId="019D81BE" w:rsidR="00B00AEB" w:rsidRPr="00BA36E4" w:rsidRDefault="00D777F8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Executor </w:t>
            </w:r>
          </w:p>
        </w:tc>
        <w:tc>
          <w:tcPr>
            <w:tcW w:w="779" w:type="pct"/>
            <w:gridSpan w:val="8"/>
            <w:shd w:val="clear" w:color="auto" w:fill="auto"/>
          </w:tcPr>
          <w:p w14:paraId="71206826" w14:textId="526B1498" w:rsidR="00B00AEB" w:rsidRPr="00BA36E4" w:rsidRDefault="00D777F8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BA36E4">
              <w:rPr>
                <w:rFonts w:cs="Times New Roman"/>
                <w:sz w:val="20"/>
                <w:szCs w:val="20"/>
                <w:lang w:val="ro-RO"/>
              </w:rPr>
              <w:t>Vaculin</w:t>
            </w:r>
            <w:proofErr w:type="spellEnd"/>
            <w:r w:rsidRPr="00BA36E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B00AEB" w:rsidRPr="00BA36E4">
              <w:rPr>
                <w:rFonts w:cs="Times New Roman"/>
                <w:sz w:val="20"/>
                <w:szCs w:val="20"/>
                <w:lang w:val="ro-RO"/>
              </w:rPr>
              <w:t xml:space="preserve">Ion </w:t>
            </w:r>
          </w:p>
        </w:tc>
        <w:tc>
          <w:tcPr>
            <w:tcW w:w="788" w:type="pct"/>
            <w:gridSpan w:val="8"/>
            <w:shd w:val="clear" w:color="auto" w:fill="auto"/>
          </w:tcPr>
          <w:p w14:paraId="03487A03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IMSPD SM al MAI</w:t>
            </w:r>
          </w:p>
        </w:tc>
        <w:tc>
          <w:tcPr>
            <w:tcW w:w="624" w:type="pct"/>
            <w:gridSpan w:val="7"/>
            <w:shd w:val="clear" w:color="auto" w:fill="auto"/>
          </w:tcPr>
          <w:p w14:paraId="0E7D707A" w14:textId="77777777" w:rsidR="00B00AEB" w:rsidRPr="00BA36E4" w:rsidRDefault="00B00AEB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1084" w:type="pct"/>
            <w:gridSpan w:val="6"/>
            <w:shd w:val="clear" w:color="auto" w:fill="auto"/>
          </w:tcPr>
          <w:p w14:paraId="52B76AAA" w14:textId="77777777" w:rsidR="00EB0AFF" w:rsidRPr="00BA36E4" w:rsidRDefault="00000000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hyperlink r:id="rId10" w:history="1">
              <w:r w:rsidR="00EB0AFF" w:rsidRPr="00BA36E4">
                <w:rPr>
                  <w:rStyle w:val="af"/>
                  <w:rFonts w:cs="Times New Roman"/>
                  <w:sz w:val="20"/>
                  <w:szCs w:val="20"/>
                  <w:lang w:val="ro-RO"/>
                </w:rPr>
                <w:t>ion.vaculin@mai.gov.md</w:t>
              </w:r>
            </w:hyperlink>
          </w:p>
          <w:p w14:paraId="6183D0A6" w14:textId="77777777" w:rsidR="00EB0AFF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022 254-101</w:t>
            </w:r>
          </w:p>
          <w:p w14:paraId="7D50B250" w14:textId="18E868CB" w:rsidR="00B00AEB" w:rsidRPr="00BA36E4" w:rsidRDefault="00EB0AFF" w:rsidP="00BA36E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sz w:val="20"/>
                <w:szCs w:val="20"/>
                <w:lang w:val="ro-RO"/>
              </w:rPr>
              <w:t>022 254-102</w:t>
            </w:r>
          </w:p>
        </w:tc>
      </w:tr>
      <w:tr w:rsidR="00B00AEB" w:rsidRPr="00BA36E4" w14:paraId="32BDD9D6" w14:textId="77777777" w:rsidTr="00AF6634">
        <w:trPr>
          <w:trHeight w:val="454"/>
        </w:trPr>
        <w:tc>
          <w:tcPr>
            <w:tcW w:w="234" w:type="pct"/>
            <w:vMerge w:val="restart"/>
            <w:shd w:val="clear" w:color="auto" w:fill="EFF6EA"/>
          </w:tcPr>
          <w:p w14:paraId="163D29F2" w14:textId="32C729CC" w:rsidR="00B00AEB" w:rsidRPr="00357E78" w:rsidRDefault="00B00AEB" w:rsidP="00BA36E4">
            <w:pPr>
              <w:tabs>
                <w:tab w:val="left" w:pos="615"/>
              </w:tabs>
              <w:contextualSpacing/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57E78">
              <w:rPr>
                <w:rFonts w:cs="Times New Roman"/>
                <w:bCs/>
                <w:sz w:val="20"/>
                <w:szCs w:val="20"/>
                <w:lang w:val="ro-RO"/>
              </w:rPr>
              <w:t>17</w:t>
            </w:r>
            <w:r w:rsidR="0029145D" w:rsidRPr="00357E78">
              <w:rPr>
                <w:rFonts w:cs="Times New Roman"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EFF6EA"/>
          </w:tcPr>
          <w:p w14:paraId="437ED499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informații</w:t>
            </w:r>
          </w:p>
        </w:tc>
        <w:tc>
          <w:tcPr>
            <w:tcW w:w="967" w:type="pct"/>
            <w:gridSpan w:val="5"/>
            <w:shd w:val="clear" w:color="auto" w:fill="EFF6EA"/>
          </w:tcPr>
          <w:p w14:paraId="73AEC772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examinat de CIPS</w:t>
            </w:r>
          </w:p>
        </w:tc>
        <w:tc>
          <w:tcPr>
            <w:tcW w:w="3078" w:type="pct"/>
            <w:gridSpan w:val="27"/>
          </w:tcPr>
          <w:p w14:paraId="132666C3" w14:textId="3ADCBEC6" w:rsidR="00B00AEB" w:rsidRPr="00AF6634" w:rsidRDefault="00B00AEB" w:rsidP="00AF6634">
            <w:pPr>
              <w:pStyle w:val="af8"/>
              <w:numPr>
                <w:ilvl w:val="0"/>
                <w:numId w:val="41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AF663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4341148A" w14:textId="60DD176F" w:rsidR="00B00AEB" w:rsidRPr="00146071" w:rsidRDefault="00B00AEB" w:rsidP="00146071">
            <w:pPr>
              <w:pStyle w:val="af8"/>
              <w:numPr>
                <w:ilvl w:val="0"/>
                <w:numId w:val="42"/>
              </w:num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146071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B00AEB" w:rsidRPr="00BA36E4" w14:paraId="2C722023" w14:textId="77777777" w:rsidTr="00AF6634">
        <w:trPr>
          <w:trHeight w:val="525"/>
        </w:trPr>
        <w:tc>
          <w:tcPr>
            <w:tcW w:w="234" w:type="pct"/>
            <w:vMerge/>
            <w:shd w:val="clear" w:color="auto" w:fill="EFF6EA"/>
          </w:tcPr>
          <w:p w14:paraId="385AA934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091A0E27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7" w:type="pct"/>
            <w:gridSpan w:val="5"/>
            <w:shd w:val="clear" w:color="auto" w:fill="EFF6EA"/>
          </w:tcPr>
          <w:p w14:paraId="479DB4FA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precedat de analiza ex-ante/ studiu de fezabilitate</w:t>
            </w:r>
          </w:p>
        </w:tc>
        <w:tc>
          <w:tcPr>
            <w:tcW w:w="3078" w:type="pct"/>
            <w:gridSpan w:val="27"/>
          </w:tcPr>
          <w:p w14:paraId="0834A740" w14:textId="77777777" w:rsidR="00B00AEB" w:rsidRPr="00AF6634" w:rsidRDefault="00B00AEB" w:rsidP="00AF6634">
            <w:pPr>
              <w:pStyle w:val="af8"/>
              <w:numPr>
                <w:ilvl w:val="0"/>
                <w:numId w:val="41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AF663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67010037" w14:textId="4CE551B6" w:rsidR="00B00AEB" w:rsidRPr="00146071" w:rsidRDefault="00B00AEB" w:rsidP="00146071">
            <w:pPr>
              <w:pStyle w:val="af8"/>
              <w:numPr>
                <w:ilvl w:val="0"/>
                <w:numId w:val="42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146071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B00AEB" w:rsidRPr="00BA36E4" w14:paraId="4C6B4CE6" w14:textId="77777777" w:rsidTr="00AF6634">
        <w:trPr>
          <w:trHeight w:val="454"/>
        </w:trPr>
        <w:tc>
          <w:tcPr>
            <w:tcW w:w="234" w:type="pct"/>
            <w:vMerge/>
            <w:shd w:val="clear" w:color="auto" w:fill="EFF6EA"/>
          </w:tcPr>
          <w:p w14:paraId="3147B69B" w14:textId="77777777" w:rsidR="00B00AEB" w:rsidRPr="00357E78" w:rsidRDefault="00B00AEB" w:rsidP="00BA36E4">
            <w:pPr>
              <w:numPr>
                <w:ilvl w:val="0"/>
                <w:numId w:val="8"/>
              </w:numPr>
              <w:tabs>
                <w:tab w:val="left" w:pos="615"/>
              </w:tabs>
              <w:contextualSpacing/>
              <w:rPr>
                <w:rFonts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720" w:type="pct"/>
            <w:vMerge/>
            <w:shd w:val="clear" w:color="auto" w:fill="EFF6EA"/>
          </w:tcPr>
          <w:p w14:paraId="2735349F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7" w:type="pct"/>
            <w:gridSpan w:val="5"/>
            <w:shd w:val="clear" w:color="auto" w:fill="EFF6EA"/>
          </w:tcPr>
          <w:p w14:paraId="3F308936" w14:textId="77777777" w:rsidR="00B00AEB" w:rsidRPr="00BA36E4" w:rsidRDefault="00B00AEB" w:rsidP="00BA36E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Proiectul este planificat într-un document de politici publice sau de planificare</w:t>
            </w:r>
          </w:p>
        </w:tc>
        <w:tc>
          <w:tcPr>
            <w:tcW w:w="3078" w:type="pct"/>
            <w:gridSpan w:val="27"/>
          </w:tcPr>
          <w:p w14:paraId="440CA11A" w14:textId="147C9F77" w:rsidR="00B00AEB" w:rsidRPr="00146071" w:rsidRDefault="00B00AEB" w:rsidP="00146071">
            <w:pPr>
              <w:pStyle w:val="af8"/>
              <w:numPr>
                <w:ilvl w:val="0"/>
                <w:numId w:val="42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46071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338D3D09" w14:textId="77777777" w:rsidR="00B00AEB" w:rsidRPr="00BA36E4" w:rsidRDefault="00B00AEB" w:rsidP="00AF6634">
            <w:pPr>
              <w:numPr>
                <w:ilvl w:val="0"/>
                <w:numId w:val="41"/>
              </w:numPr>
              <w:contextualSpacing/>
              <w:rPr>
                <w:rFonts w:cs="Times New Roman"/>
                <w:sz w:val="20"/>
                <w:szCs w:val="20"/>
                <w:lang w:val="ro-RO"/>
              </w:rPr>
            </w:pP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BA36E4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Da</w:t>
            </w:r>
          </w:p>
        </w:tc>
      </w:tr>
      <w:bookmarkEnd w:id="0"/>
    </w:tbl>
    <w:p w14:paraId="7FEA00AF" w14:textId="77777777" w:rsidR="008075D5" w:rsidRPr="00BA36E4" w:rsidRDefault="008075D5" w:rsidP="00146071">
      <w:pPr>
        <w:spacing w:after="0" w:line="240" w:lineRule="auto"/>
        <w:jc w:val="both"/>
        <w:rPr>
          <w:rFonts w:cs="Times New Roman"/>
          <w:sz w:val="20"/>
          <w:szCs w:val="20"/>
          <w:lang w:val="ro-RO"/>
        </w:rPr>
      </w:pPr>
    </w:p>
    <w:sectPr w:rsidR="008075D5" w:rsidRPr="00BA36E4" w:rsidSect="00B85CE5">
      <w:pgSz w:w="16838" w:h="11906" w:orient="landscape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11329" w14:textId="77777777" w:rsidR="00B85CE5" w:rsidRDefault="00B85CE5">
      <w:pPr>
        <w:spacing w:after="0" w:line="240" w:lineRule="auto"/>
      </w:pPr>
      <w:r>
        <w:separator/>
      </w:r>
    </w:p>
  </w:endnote>
  <w:endnote w:type="continuationSeparator" w:id="0">
    <w:p w14:paraId="1F828A51" w14:textId="77777777" w:rsidR="00B85CE5" w:rsidRDefault="00B8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7D5AC" w14:textId="77777777" w:rsidR="00B85CE5" w:rsidRDefault="00B85CE5">
      <w:pPr>
        <w:spacing w:after="0" w:line="240" w:lineRule="auto"/>
      </w:pPr>
      <w:r>
        <w:separator/>
      </w:r>
    </w:p>
  </w:footnote>
  <w:footnote w:type="continuationSeparator" w:id="0">
    <w:p w14:paraId="61A85A42" w14:textId="77777777" w:rsidR="00B85CE5" w:rsidRDefault="00B8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016D8"/>
    <w:multiLevelType w:val="hybridMultilevel"/>
    <w:tmpl w:val="16340C8A"/>
    <w:lvl w:ilvl="0" w:tplc="6DFCEF4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0582"/>
    <w:multiLevelType w:val="hybridMultilevel"/>
    <w:tmpl w:val="FE525AF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1013"/>
    <w:multiLevelType w:val="multilevel"/>
    <w:tmpl w:val="ABA09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E64"/>
    <w:multiLevelType w:val="multilevel"/>
    <w:tmpl w:val="9C48FD0A"/>
    <w:lvl w:ilvl="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4156F"/>
    <w:multiLevelType w:val="multilevel"/>
    <w:tmpl w:val="EBB88154"/>
    <w:lvl w:ilvl="0">
      <w:start w:val="1"/>
      <w:numFmt w:val="decimal"/>
      <w:lvlText w:val="%1."/>
      <w:lvlJc w:val="center"/>
      <w:pPr>
        <w:ind w:left="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15B045EA"/>
    <w:multiLevelType w:val="multilevel"/>
    <w:tmpl w:val="F9746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7EF6F2F"/>
    <w:multiLevelType w:val="multilevel"/>
    <w:tmpl w:val="0974E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812F42"/>
    <w:multiLevelType w:val="hybridMultilevel"/>
    <w:tmpl w:val="59C421A6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13A3"/>
    <w:multiLevelType w:val="hybridMultilevel"/>
    <w:tmpl w:val="EAAA081E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1C"/>
    <w:multiLevelType w:val="hybridMultilevel"/>
    <w:tmpl w:val="867A6C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2557"/>
    <w:multiLevelType w:val="multilevel"/>
    <w:tmpl w:val="F216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BE2645"/>
    <w:multiLevelType w:val="hybridMultilevel"/>
    <w:tmpl w:val="1B7A9B4C"/>
    <w:lvl w:ilvl="0" w:tplc="0D909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56D37"/>
    <w:multiLevelType w:val="multilevel"/>
    <w:tmpl w:val="47E6A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DB1811"/>
    <w:multiLevelType w:val="multilevel"/>
    <w:tmpl w:val="1570BCCC"/>
    <w:lvl w:ilvl="0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D4C00"/>
    <w:multiLevelType w:val="hybridMultilevel"/>
    <w:tmpl w:val="D8A24AAC"/>
    <w:lvl w:ilvl="0" w:tplc="185CEE1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3688D"/>
    <w:multiLevelType w:val="multilevel"/>
    <w:tmpl w:val="86D4044E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061D4A"/>
    <w:multiLevelType w:val="hybridMultilevel"/>
    <w:tmpl w:val="B1161E12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1342E9"/>
    <w:multiLevelType w:val="hybridMultilevel"/>
    <w:tmpl w:val="C0540372"/>
    <w:lvl w:ilvl="0" w:tplc="A1DE48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4F3"/>
    <w:multiLevelType w:val="multilevel"/>
    <w:tmpl w:val="CBEA4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672FF"/>
    <w:multiLevelType w:val="hybridMultilevel"/>
    <w:tmpl w:val="F77E49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6E1F"/>
    <w:multiLevelType w:val="hybridMultilevel"/>
    <w:tmpl w:val="EFFC37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4B8C"/>
    <w:multiLevelType w:val="multilevel"/>
    <w:tmpl w:val="0986C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67CAC"/>
    <w:multiLevelType w:val="hybridMultilevel"/>
    <w:tmpl w:val="D9680D90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60347"/>
    <w:multiLevelType w:val="hybridMultilevel"/>
    <w:tmpl w:val="EEB41126"/>
    <w:lvl w:ilvl="0" w:tplc="08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A7F27"/>
    <w:multiLevelType w:val="hybridMultilevel"/>
    <w:tmpl w:val="DCDC8B0E"/>
    <w:lvl w:ilvl="0" w:tplc="B2C835D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D133CD"/>
    <w:multiLevelType w:val="hybridMultilevel"/>
    <w:tmpl w:val="3A7AB1B4"/>
    <w:lvl w:ilvl="0" w:tplc="08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663DA"/>
    <w:multiLevelType w:val="multilevel"/>
    <w:tmpl w:val="E39A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81C9C"/>
    <w:multiLevelType w:val="hybridMultilevel"/>
    <w:tmpl w:val="1DA82012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86A23"/>
    <w:multiLevelType w:val="hybridMultilevel"/>
    <w:tmpl w:val="5EB49CC2"/>
    <w:lvl w:ilvl="0" w:tplc="2D2098F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/>
        <w:color w:val="FF0000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163B37"/>
    <w:multiLevelType w:val="hybridMultilevel"/>
    <w:tmpl w:val="EC6ECE8C"/>
    <w:lvl w:ilvl="0" w:tplc="08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D445CB"/>
    <w:multiLevelType w:val="hybridMultilevel"/>
    <w:tmpl w:val="629A0F68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C6C90"/>
    <w:multiLevelType w:val="multilevel"/>
    <w:tmpl w:val="4006A32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FD5D83"/>
    <w:multiLevelType w:val="multilevel"/>
    <w:tmpl w:val="4E7E8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C039C"/>
    <w:multiLevelType w:val="hybridMultilevel"/>
    <w:tmpl w:val="69660EEA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F2F5D"/>
    <w:multiLevelType w:val="hybridMultilevel"/>
    <w:tmpl w:val="749A9196"/>
    <w:lvl w:ilvl="0" w:tplc="0418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69A52C5D"/>
    <w:multiLevelType w:val="multilevel"/>
    <w:tmpl w:val="64F0B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C7C55"/>
    <w:multiLevelType w:val="hybridMultilevel"/>
    <w:tmpl w:val="8E1401B0"/>
    <w:lvl w:ilvl="0" w:tplc="15325F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color w:val="4472C4" w:themeColor="accent5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31426"/>
    <w:multiLevelType w:val="multilevel"/>
    <w:tmpl w:val="362A453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B122E"/>
    <w:multiLevelType w:val="hybridMultilevel"/>
    <w:tmpl w:val="174C33BA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72809"/>
    <w:multiLevelType w:val="hybridMultilevel"/>
    <w:tmpl w:val="4204F48C"/>
    <w:lvl w:ilvl="0" w:tplc="567096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02711">
    <w:abstractNumId w:val="17"/>
  </w:num>
  <w:num w:numId="2" w16cid:durableId="759527488">
    <w:abstractNumId w:val="15"/>
  </w:num>
  <w:num w:numId="3" w16cid:durableId="1620840262">
    <w:abstractNumId w:val="3"/>
  </w:num>
  <w:num w:numId="4" w16cid:durableId="1840542838">
    <w:abstractNumId w:val="19"/>
  </w:num>
  <w:num w:numId="5" w16cid:durableId="512233671">
    <w:abstractNumId w:val="33"/>
  </w:num>
  <w:num w:numId="6" w16cid:durableId="1977251407">
    <w:abstractNumId w:val="39"/>
  </w:num>
  <w:num w:numId="7" w16cid:durableId="337729475">
    <w:abstractNumId w:val="4"/>
  </w:num>
  <w:num w:numId="8" w16cid:durableId="2133595660">
    <w:abstractNumId w:val="13"/>
  </w:num>
  <w:num w:numId="9" w16cid:durableId="779186065">
    <w:abstractNumId w:val="22"/>
  </w:num>
  <w:num w:numId="10" w16cid:durableId="77291887">
    <w:abstractNumId w:val="34"/>
  </w:num>
  <w:num w:numId="11" w16cid:durableId="76023867">
    <w:abstractNumId w:val="28"/>
  </w:num>
  <w:num w:numId="12" w16cid:durableId="1125587999">
    <w:abstractNumId w:val="2"/>
  </w:num>
  <w:num w:numId="13" w16cid:durableId="382296102">
    <w:abstractNumId w:val="37"/>
  </w:num>
  <w:num w:numId="14" w16cid:durableId="1640305260">
    <w:abstractNumId w:val="23"/>
  </w:num>
  <w:num w:numId="15" w16cid:durableId="1040130451">
    <w:abstractNumId w:val="27"/>
  </w:num>
  <w:num w:numId="16" w16cid:durableId="2131900817">
    <w:abstractNumId w:val="18"/>
  </w:num>
  <w:num w:numId="17" w16cid:durableId="1305160743">
    <w:abstractNumId w:val="25"/>
  </w:num>
  <w:num w:numId="18" w16cid:durableId="2099986774">
    <w:abstractNumId w:val="38"/>
  </w:num>
  <w:num w:numId="19" w16cid:durableId="1814330407">
    <w:abstractNumId w:val="11"/>
  </w:num>
  <w:num w:numId="20" w16cid:durableId="867521309">
    <w:abstractNumId w:val="21"/>
  </w:num>
  <w:num w:numId="21" w16cid:durableId="1213232407">
    <w:abstractNumId w:val="1"/>
  </w:num>
  <w:num w:numId="22" w16cid:durableId="746852011">
    <w:abstractNumId w:val="31"/>
  </w:num>
  <w:num w:numId="23" w16cid:durableId="5333007">
    <w:abstractNumId w:val="24"/>
  </w:num>
  <w:num w:numId="24" w16cid:durableId="34351896">
    <w:abstractNumId w:val="26"/>
  </w:num>
  <w:num w:numId="25" w16cid:durableId="870725700">
    <w:abstractNumId w:val="12"/>
  </w:num>
  <w:num w:numId="26" w16cid:durableId="1350981694">
    <w:abstractNumId w:val="5"/>
  </w:num>
  <w:num w:numId="27" w16cid:durableId="1085111230">
    <w:abstractNumId w:val="6"/>
  </w:num>
  <w:num w:numId="28" w16cid:durableId="526410349">
    <w:abstractNumId w:val="10"/>
  </w:num>
  <w:num w:numId="29" w16cid:durableId="457381084">
    <w:abstractNumId w:val="20"/>
  </w:num>
  <w:num w:numId="30" w16cid:durableId="40180923">
    <w:abstractNumId w:val="30"/>
  </w:num>
  <w:num w:numId="31" w16cid:durableId="229190823">
    <w:abstractNumId w:val="41"/>
  </w:num>
  <w:num w:numId="32" w16cid:durableId="465054102">
    <w:abstractNumId w:val="9"/>
  </w:num>
  <w:num w:numId="33" w16cid:durableId="918946826">
    <w:abstractNumId w:val="16"/>
  </w:num>
  <w:num w:numId="34" w16cid:durableId="320500150">
    <w:abstractNumId w:val="36"/>
  </w:num>
  <w:num w:numId="35" w16cid:durableId="177543839">
    <w:abstractNumId w:val="0"/>
  </w:num>
  <w:num w:numId="36" w16cid:durableId="2139060153">
    <w:abstractNumId w:val="29"/>
  </w:num>
  <w:num w:numId="37" w16cid:durableId="933973379">
    <w:abstractNumId w:val="35"/>
  </w:num>
  <w:num w:numId="38" w16cid:durableId="565603398">
    <w:abstractNumId w:val="40"/>
  </w:num>
  <w:num w:numId="39" w16cid:durableId="1570842680">
    <w:abstractNumId w:val="14"/>
  </w:num>
  <w:num w:numId="40" w16cid:durableId="1873571374">
    <w:abstractNumId w:val="8"/>
  </w:num>
  <w:num w:numId="41" w16cid:durableId="761490006">
    <w:abstractNumId w:val="7"/>
  </w:num>
  <w:num w:numId="42" w16cid:durableId="18163382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EF"/>
    <w:rsid w:val="00003878"/>
    <w:rsid w:val="00007D32"/>
    <w:rsid w:val="00010B55"/>
    <w:rsid w:val="0001210D"/>
    <w:rsid w:val="000272DC"/>
    <w:rsid w:val="000564B4"/>
    <w:rsid w:val="00057238"/>
    <w:rsid w:val="00077FAC"/>
    <w:rsid w:val="000861F4"/>
    <w:rsid w:val="000A41C3"/>
    <w:rsid w:val="000B08C1"/>
    <w:rsid w:val="000D7C8B"/>
    <w:rsid w:val="000E7F0F"/>
    <w:rsid w:val="000F1442"/>
    <w:rsid w:val="000F3896"/>
    <w:rsid w:val="000F5689"/>
    <w:rsid w:val="00104A97"/>
    <w:rsid w:val="00104BE3"/>
    <w:rsid w:val="00107364"/>
    <w:rsid w:val="001149AA"/>
    <w:rsid w:val="00114B47"/>
    <w:rsid w:val="00126044"/>
    <w:rsid w:val="00126741"/>
    <w:rsid w:val="00136AA7"/>
    <w:rsid w:val="00146071"/>
    <w:rsid w:val="001557B0"/>
    <w:rsid w:val="00155D58"/>
    <w:rsid w:val="00160DE7"/>
    <w:rsid w:val="001710FC"/>
    <w:rsid w:val="00175811"/>
    <w:rsid w:val="00185CC8"/>
    <w:rsid w:val="00187086"/>
    <w:rsid w:val="001A24FE"/>
    <w:rsid w:val="001A4CE9"/>
    <w:rsid w:val="001B0E4A"/>
    <w:rsid w:val="001B399C"/>
    <w:rsid w:val="001C1DD3"/>
    <w:rsid w:val="001C7106"/>
    <w:rsid w:val="001C782F"/>
    <w:rsid w:val="001D0724"/>
    <w:rsid w:val="001D4B17"/>
    <w:rsid w:val="001E5194"/>
    <w:rsid w:val="001F35FD"/>
    <w:rsid w:val="001F6376"/>
    <w:rsid w:val="001F7278"/>
    <w:rsid w:val="00212855"/>
    <w:rsid w:val="002223DB"/>
    <w:rsid w:val="0023236A"/>
    <w:rsid w:val="002330EA"/>
    <w:rsid w:val="002359A1"/>
    <w:rsid w:val="00237E26"/>
    <w:rsid w:val="002424C5"/>
    <w:rsid w:val="002468D0"/>
    <w:rsid w:val="002565F9"/>
    <w:rsid w:val="00260F0A"/>
    <w:rsid w:val="0026272D"/>
    <w:rsid w:val="00264CBD"/>
    <w:rsid w:val="00271CAA"/>
    <w:rsid w:val="00273E69"/>
    <w:rsid w:val="002746E2"/>
    <w:rsid w:val="002755C0"/>
    <w:rsid w:val="002755F5"/>
    <w:rsid w:val="002823F0"/>
    <w:rsid w:val="0029145D"/>
    <w:rsid w:val="00293779"/>
    <w:rsid w:val="00294799"/>
    <w:rsid w:val="002A09B1"/>
    <w:rsid w:val="002A24D5"/>
    <w:rsid w:val="002B4F8E"/>
    <w:rsid w:val="002B7114"/>
    <w:rsid w:val="002E6F19"/>
    <w:rsid w:val="002E6F7B"/>
    <w:rsid w:val="002F584E"/>
    <w:rsid w:val="002F7F39"/>
    <w:rsid w:val="003051F9"/>
    <w:rsid w:val="00323BE5"/>
    <w:rsid w:val="00342699"/>
    <w:rsid w:val="003430CF"/>
    <w:rsid w:val="003439DF"/>
    <w:rsid w:val="00347759"/>
    <w:rsid w:val="003479AC"/>
    <w:rsid w:val="00357E78"/>
    <w:rsid w:val="0037451F"/>
    <w:rsid w:val="00385F4D"/>
    <w:rsid w:val="00393E08"/>
    <w:rsid w:val="00395EFC"/>
    <w:rsid w:val="003A3AF7"/>
    <w:rsid w:val="003C3266"/>
    <w:rsid w:val="003C4824"/>
    <w:rsid w:val="003C750B"/>
    <w:rsid w:val="003D51C2"/>
    <w:rsid w:val="003D7E9B"/>
    <w:rsid w:val="004005F0"/>
    <w:rsid w:val="00404C1C"/>
    <w:rsid w:val="00406A85"/>
    <w:rsid w:val="0041218A"/>
    <w:rsid w:val="004123A1"/>
    <w:rsid w:val="004235D2"/>
    <w:rsid w:val="00423B78"/>
    <w:rsid w:val="00426AC2"/>
    <w:rsid w:val="004317C7"/>
    <w:rsid w:val="0044280A"/>
    <w:rsid w:val="00442D4A"/>
    <w:rsid w:val="00446C01"/>
    <w:rsid w:val="00462A4F"/>
    <w:rsid w:val="00485369"/>
    <w:rsid w:val="004A17A3"/>
    <w:rsid w:val="004A3F6E"/>
    <w:rsid w:val="004A6FD7"/>
    <w:rsid w:val="004B5AAF"/>
    <w:rsid w:val="004D4085"/>
    <w:rsid w:val="004D4BE8"/>
    <w:rsid w:val="004D59A7"/>
    <w:rsid w:val="004F1347"/>
    <w:rsid w:val="00500480"/>
    <w:rsid w:val="005062C1"/>
    <w:rsid w:val="00521652"/>
    <w:rsid w:val="00522BDA"/>
    <w:rsid w:val="00547A87"/>
    <w:rsid w:val="00552C20"/>
    <w:rsid w:val="005538FC"/>
    <w:rsid w:val="005564AA"/>
    <w:rsid w:val="005574FA"/>
    <w:rsid w:val="005605E5"/>
    <w:rsid w:val="00561FFF"/>
    <w:rsid w:val="00564F0C"/>
    <w:rsid w:val="005727BF"/>
    <w:rsid w:val="00583C59"/>
    <w:rsid w:val="005A4DDE"/>
    <w:rsid w:val="005B042C"/>
    <w:rsid w:val="005B6C40"/>
    <w:rsid w:val="005C10D8"/>
    <w:rsid w:val="005C4C24"/>
    <w:rsid w:val="0060129D"/>
    <w:rsid w:val="00601C97"/>
    <w:rsid w:val="00603700"/>
    <w:rsid w:val="00606551"/>
    <w:rsid w:val="00610854"/>
    <w:rsid w:val="00623D0D"/>
    <w:rsid w:val="00624329"/>
    <w:rsid w:val="0062559E"/>
    <w:rsid w:val="00627317"/>
    <w:rsid w:val="00632FBE"/>
    <w:rsid w:val="00634B17"/>
    <w:rsid w:val="0063547C"/>
    <w:rsid w:val="00635D74"/>
    <w:rsid w:val="00656204"/>
    <w:rsid w:val="0067118A"/>
    <w:rsid w:val="00672339"/>
    <w:rsid w:val="006809AC"/>
    <w:rsid w:val="00682CDC"/>
    <w:rsid w:val="006A5B23"/>
    <w:rsid w:val="006A74FD"/>
    <w:rsid w:val="006B137E"/>
    <w:rsid w:val="006B1AE7"/>
    <w:rsid w:val="006B65D3"/>
    <w:rsid w:val="006C41D7"/>
    <w:rsid w:val="006D61C8"/>
    <w:rsid w:val="006E089B"/>
    <w:rsid w:val="006E637C"/>
    <w:rsid w:val="006E69E2"/>
    <w:rsid w:val="006F41BE"/>
    <w:rsid w:val="006F500C"/>
    <w:rsid w:val="006F6225"/>
    <w:rsid w:val="00711BB4"/>
    <w:rsid w:val="007169EF"/>
    <w:rsid w:val="007344D6"/>
    <w:rsid w:val="00742C31"/>
    <w:rsid w:val="007430D2"/>
    <w:rsid w:val="007501EC"/>
    <w:rsid w:val="00750FD2"/>
    <w:rsid w:val="007700C8"/>
    <w:rsid w:val="00770504"/>
    <w:rsid w:val="00782251"/>
    <w:rsid w:val="007839FA"/>
    <w:rsid w:val="00784AB6"/>
    <w:rsid w:val="007939A0"/>
    <w:rsid w:val="00794578"/>
    <w:rsid w:val="007A6AA6"/>
    <w:rsid w:val="007C7BAB"/>
    <w:rsid w:val="007D0AA5"/>
    <w:rsid w:val="007D5EA3"/>
    <w:rsid w:val="007E21BE"/>
    <w:rsid w:val="008075D5"/>
    <w:rsid w:val="00822D3A"/>
    <w:rsid w:val="00823440"/>
    <w:rsid w:val="00834A03"/>
    <w:rsid w:val="008362AA"/>
    <w:rsid w:val="00844FF7"/>
    <w:rsid w:val="00845C14"/>
    <w:rsid w:val="0086066F"/>
    <w:rsid w:val="008707F8"/>
    <w:rsid w:val="008749B1"/>
    <w:rsid w:val="008B053E"/>
    <w:rsid w:val="008B509B"/>
    <w:rsid w:val="008C20FE"/>
    <w:rsid w:val="008E09DD"/>
    <w:rsid w:val="008E1010"/>
    <w:rsid w:val="008E4DE4"/>
    <w:rsid w:val="008E7DEF"/>
    <w:rsid w:val="008F35FB"/>
    <w:rsid w:val="009020C3"/>
    <w:rsid w:val="009049E8"/>
    <w:rsid w:val="009147FE"/>
    <w:rsid w:val="00916BA5"/>
    <w:rsid w:val="00922803"/>
    <w:rsid w:val="00933776"/>
    <w:rsid w:val="00933911"/>
    <w:rsid w:val="00945DBD"/>
    <w:rsid w:val="009543E8"/>
    <w:rsid w:val="00954484"/>
    <w:rsid w:val="00961EAE"/>
    <w:rsid w:val="00967BE8"/>
    <w:rsid w:val="0098546F"/>
    <w:rsid w:val="00985B7C"/>
    <w:rsid w:val="009C49E4"/>
    <w:rsid w:val="009C50DB"/>
    <w:rsid w:val="009C575B"/>
    <w:rsid w:val="009D1C51"/>
    <w:rsid w:val="009D4D66"/>
    <w:rsid w:val="009F5C2E"/>
    <w:rsid w:val="009F70BE"/>
    <w:rsid w:val="00A2339A"/>
    <w:rsid w:val="00A318C3"/>
    <w:rsid w:val="00A36014"/>
    <w:rsid w:val="00A43766"/>
    <w:rsid w:val="00A51543"/>
    <w:rsid w:val="00A53033"/>
    <w:rsid w:val="00A5455A"/>
    <w:rsid w:val="00A5644C"/>
    <w:rsid w:val="00A70090"/>
    <w:rsid w:val="00A73322"/>
    <w:rsid w:val="00A73D90"/>
    <w:rsid w:val="00A7440F"/>
    <w:rsid w:val="00A75D3D"/>
    <w:rsid w:val="00A761F1"/>
    <w:rsid w:val="00A76D5E"/>
    <w:rsid w:val="00A86E39"/>
    <w:rsid w:val="00A95DBD"/>
    <w:rsid w:val="00AA2DF7"/>
    <w:rsid w:val="00AA4340"/>
    <w:rsid w:val="00AA4DD8"/>
    <w:rsid w:val="00AF0045"/>
    <w:rsid w:val="00AF1127"/>
    <w:rsid w:val="00AF52F7"/>
    <w:rsid w:val="00AF6634"/>
    <w:rsid w:val="00B00AEB"/>
    <w:rsid w:val="00B05F2B"/>
    <w:rsid w:val="00B22E3E"/>
    <w:rsid w:val="00B23785"/>
    <w:rsid w:val="00B27CC5"/>
    <w:rsid w:val="00B318E5"/>
    <w:rsid w:val="00B325F2"/>
    <w:rsid w:val="00B40BEF"/>
    <w:rsid w:val="00B41FA7"/>
    <w:rsid w:val="00B45E15"/>
    <w:rsid w:val="00B531BF"/>
    <w:rsid w:val="00B62017"/>
    <w:rsid w:val="00B74446"/>
    <w:rsid w:val="00B75A75"/>
    <w:rsid w:val="00B840A8"/>
    <w:rsid w:val="00B85CE5"/>
    <w:rsid w:val="00B87306"/>
    <w:rsid w:val="00BA0F76"/>
    <w:rsid w:val="00BA36E4"/>
    <w:rsid w:val="00BA3BF3"/>
    <w:rsid w:val="00BA4A63"/>
    <w:rsid w:val="00BA722D"/>
    <w:rsid w:val="00BB5FE2"/>
    <w:rsid w:val="00BD3851"/>
    <w:rsid w:val="00BD39C4"/>
    <w:rsid w:val="00BD4784"/>
    <w:rsid w:val="00C055C0"/>
    <w:rsid w:val="00C111D6"/>
    <w:rsid w:val="00C12A06"/>
    <w:rsid w:val="00C12C13"/>
    <w:rsid w:val="00C140E1"/>
    <w:rsid w:val="00C25E53"/>
    <w:rsid w:val="00C310E4"/>
    <w:rsid w:val="00C34BA9"/>
    <w:rsid w:val="00C42BE0"/>
    <w:rsid w:val="00C44912"/>
    <w:rsid w:val="00C47ABA"/>
    <w:rsid w:val="00C53C3D"/>
    <w:rsid w:val="00C56710"/>
    <w:rsid w:val="00C60BDC"/>
    <w:rsid w:val="00C649A2"/>
    <w:rsid w:val="00C65988"/>
    <w:rsid w:val="00C66229"/>
    <w:rsid w:val="00C70AE8"/>
    <w:rsid w:val="00C80023"/>
    <w:rsid w:val="00C91DA1"/>
    <w:rsid w:val="00CA0B57"/>
    <w:rsid w:val="00CB174E"/>
    <w:rsid w:val="00CB2A62"/>
    <w:rsid w:val="00CB3F24"/>
    <w:rsid w:val="00CB48BB"/>
    <w:rsid w:val="00CB5FF8"/>
    <w:rsid w:val="00CD034F"/>
    <w:rsid w:val="00D03F39"/>
    <w:rsid w:val="00D06E6F"/>
    <w:rsid w:val="00D134B6"/>
    <w:rsid w:val="00D270DE"/>
    <w:rsid w:val="00D328CA"/>
    <w:rsid w:val="00D34B1D"/>
    <w:rsid w:val="00D43BA6"/>
    <w:rsid w:val="00D442CA"/>
    <w:rsid w:val="00D74E87"/>
    <w:rsid w:val="00D777F8"/>
    <w:rsid w:val="00D844AD"/>
    <w:rsid w:val="00D86EDF"/>
    <w:rsid w:val="00D8797F"/>
    <w:rsid w:val="00DA0FE4"/>
    <w:rsid w:val="00DA1933"/>
    <w:rsid w:val="00DA3075"/>
    <w:rsid w:val="00DA6EFB"/>
    <w:rsid w:val="00DC6667"/>
    <w:rsid w:val="00DE0ACC"/>
    <w:rsid w:val="00DE2136"/>
    <w:rsid w:val="00DE3A6C"/>
    <w:rsid w:val="00DE61B2"/>
    <w:rsid w:val="00E07989"/>
    <w:rsid w:val="00E15181"/>
    <w:rsid w:val="00E304FD"/>
    <w:rsid w:val="00E31C25"/>
    <w:rsid w:val="00E3339B"/>
    <w:rsid w:val="00E4207E"/>
    <w:rsid w:val="00E542FE"/>
    <w:rsid w:val="00E5696D"/>
    <w:rsid w:val="00E621A8"/>
    <w:rsid w:val="00E667E4"/>
    <w:rsid w:val="00E70F48"/>
    <w:rsid w:val="00E826DC"/>
    <w:rsid w:val="00E97144"/>
    <w:rsid w:val="00EA11E8"/>
    <w:rsid w:val="00EA6333"/>
    <w:rsid w:val="00EA659B"/>
    <w:rsid w:val="00EB0AFF"/>
    <w:rsid w:val="00EC3A8D"/>
    <w:rsid w:val="00ED10E3"/>
    <w:rsid w:val="00ED1B95"/>
    <w:rsid w:val="00ED1EFA"/>
    <w:rsid w:val="00ED4A8C"/>
    <w:rsid w:val="00EE38F2"/>
    <w:rsid w:val="00EF30C8"/>
    <w:rsid w:val="00F06663"/>
    <w:rsid w:val="00F25037"/>
    <w:rsid w:val="00F2695E"/>
    <w:rsid w:val="00F31480"/>
    <w:rsid w:val="00F33FEB"/>
    <w:rsid w:val="00F3670B"/>
    <w:rsid w:val="00F6794D"/>
    <w:rsid w:val="00F862CC"/>
    <w:rsid w:val="00F90F79"/>
    <w:rsid w:val="00F95438"/>
    <w:rsid w:val="00FA7496"/>
    <w:rsid w:val="00FB1A15"/>
    <w:rsid w:val="00FB237F"/>
    <w:rsid w:val="00FB25F9"/>
    <w:rsid w:val="00FB5037"/>
    <w:rsid w:val="00FB5C96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7CA7"/>
  <w15:docId w15:val="{EEA38009-9125-4339-A93A-505410B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Theme="minorHAnsi" w:hAnsi="Times New Roman"/>
      <w:color w:val="000000" w:themeColor="text1"/>
      <w:sz w:val="20"/>
      <w:szCs w:val="20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35D74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9"/>
    <w:uiPriority w:val="39"/>
    <w:rsid w:val="00A318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n.vaculin@mai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n.vaculin@mai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n.vaculin@mai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7CE7-65C4-493C-A8FC-942BD396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2305</Words>
  <Characters>13371</Characters>
  <Application>Microsoft Office Word</Application>
  <DocSecurity>0</DocSecurity>
  <Lines>111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Ermicioi</dc:creator>
  <cp:keywords/>
  <dc:description/>
  <cp:lastModifiedBy>PC</cp:lastModifiedBy>
  <cp:revision>9</cp:revision>
  <cp:lastPrinted>2024-03-21T13:19:00Z</cp:lastPrinted>
  <dcterms:created xsi:type="dcterms:W3CDTF">2024-03-28T11:36:00Z</dcterms:created>
  <dcterms:modified xsi:type="dcterms:W3CDTF">2024-04-04T13:52:00Z</dcterms:modified>
</cp:coreProperties>
</file>