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9D76B3" w14:textId="584CCB6E" w:rsidR="00921EB2" w:rsidRPr="00294499" w:rsidRDefault="00921EB2" w:rsidP="00EE1631">
      <w:pPr>
        <w:spacing w:after="0" w:line="276" w:lineRule="auto"/>
        <w:jc w:val="center"/>
        <w:rPr>
          <w:rFonts w:ascii="Times New Roman" w:hAnsi="Times New Roman" w:cs="Times New Roman"/>
          <w:b/>
          <w:bCs/>
          <w:sz w:val="28"/>
          <w:szCs w:val="28"/>
          <w:lang w:val="es-ES"/>
        </w:rPr>
      </w:pPr>
      <w:r w:rsidRPr="00294499">
        <w:rPr>
          <w:rFonts w:ascii="Times New Roman" w:hAnsi="Times New Roman" w:cs="Times New Roman"/>
          <w:b/>
          <w:bCs/>
          <w:sz w:val="28"/>
          <w:szCs w:val="28"/>
          <w:lang w:val="es-ES"/>
        </w:rPr>
        <w:t>NOTA INFORMATIVĂ</w:t>
      </w:r>
      <w:r w:rsidR="00285E1D" w:rsidRPr="00294499">
        <w:rPr>
          <w:rFonts w:ascii="Times New Roman" w:hAnsi="Times New Roman" w:cs="Times New Roman"/>
          <w:b/>
          <w:bCs/>
          <w:sz w:val="28"/>
          <w:szCs w:val="28"/>
          <w:lang w:val="es-ES"/>
        </w:rPr>
        <w:t xml:space="preserve"> </w:t>
      </w:r>
    </w:p>
    <w:p w14:paraId="79762FF2" w14:textId="37901C5A" w:rsidR="00311412" w:rsidRPr="00294499" w:rsidRDefault="00C06EF1" w:rsidP="00EE1631">
      <w:pPr>
        <w:shd w:val="clear" w:color="auto" w:fill="FFFFFF"/>
        <w:spacing w:after="0" w:line="276" w:lineRule="auto"/>
        <w:jc w:val="center"/>
        <w:rPr>
          <w:rFonts w:ascii="Times New Roman" w:eastAsiaTheme="minorEastAsia" w:hAnsi="Times New Roman" w:cs="Times New Roman"/>
          <w:sz w:val="28"/>
          <w:szCs w:val="28"/>
          <w:lang w:val="es-ES" w:eastAsia="zh-CN"/>
        </w:rPr>
      </w:pPr>
      <w:proofErr w:type="gramStart"/>
      <w:r w:rsidRPr="00294499">
        <w:rPr>
          <w:rFonts w:ascii="Times New Roman" w:hAnsi="Times New Roman" w:cs="Times New Roman"/>
          <w:b/>
          <w:bCs/>
          <w:sz w:val="28"/>
          <w:szCs w:val="28"/>
          <w:lang w:val="es-ES"/>
        </w:rPr>
        <w:t>la</w:t>
      </w:r>
      <w:proofErr w:type="gramEnd"/>
      <w:r w:rsidRPr="00294499">
        <w:rPr>
          <w:rFonts w:ascii="Times New Roman" w:hAnsi="Times New Roman" w:cs="Times New Roman"/>
          <w:b/>
          <w:bCs/>
          <w:sz w:val="28"/>
          <w:szCs w:val="28"/>
          <w:lang w:val="es-ES"/>
        </w:rPr>
        <w:t xml:space="preserve"> P</w:t>
      </w:r>
      <w:proofErr w:type="spellStart"/>
      <w:r w:rsidRPr="00294499">
        <w:rPr>
          <w:rFonts w:ascii="Times New Roman" w:hAnsi="Times New Roman" w:cs="Times New Roman"/>
          <w:b/>
          <w:bCs/>
          <w:sz w:val="28"/>
          <w:szCs w:val="28"/>
          <w:lang w:val="ro"/>
        </w:rPr>
        <w:t>roiectul</w:t>
      </w:r>
      <w:proofErr w:type="spellEnd"/>
      <w:r w:rsidRPr="00294499">
        <w:rPr>
          <w:rFonts w:ascii="Times New Roman" w:hAnsi="Times New Roman" w:cs="Times New Roman"/>
          <w:b/>
          <w:bCs/>
          <w:sz w:val="28"/>
          <w:szCs w:val="28"/>
          <w:lang w:val="ro"/>
        </w:rPr>
        <w:t xml:space="preserve"> hotărârii de Guvern </w:t>
      </w:r>
    </w:p>
    <w:p w14:paraId="7AEBF2E2" w14:textId="19AB85F9" w:rsidR="00311412" w:rsidRPr="00294499" w:rsidRDefault="00311412" w:rsidP="00EE1631">
      <w:pPr>
        <w:shd w:val="clear" w:color="auto" w:fill="FFFFFF"/>
        <w:spacing w:after="0" w:line="276" w:lineRule="auto"/>
        <w:jc w:val="center"/>
        <w:rPr>
          <w:rFonts w:ascii="Times New Roman" w:eastAsia="Times New Roman" w:hAnsi="Times New Roman" w:cs="Times New Roman"/>
          <w:b/>
          <w:bCs/>
          <w:color w:val="000000"/>
          <w:sz w:val="28"/>
          <w:szCs w:val="28"/>
          <w:lang w:val="es-ES"/>
        </w:rPr>
      </w:pPr>
      <w:proofErr w:type="gramStart"/>
      <w:r w:rsidRPr="00294499">
        <w:rPr>
          <w:rFonts w:ascii="Times New Roman" w:eastAsia="Times New Roman" w:hAnsi="Times New Roman" w:cs="Times New Roman"/>
          <w:b/>
          <w:bCs/>
          <w:color w:val="000000"/>
          <w:sz w:val="28"/>
          <w:szCs w:val="28"/>
          <w:lang w:val="es-ES"/>
        </w:rPr>
        <w:t>cu</w:t>
      </w:r>
      <w:proofErr w:type="gramEnd"/>
      <w:r w:rsidRPr="00294499">
        <w:rPr>
          <w:rFonts w:ascii="Times New Roman" w:eastAsia="Times New Roman" w:hAnsi="Times New Roman" w:cs="Times New Roman"/>
          <w:b/>
          <w:bCs/>
          <w:color w:val="000000"/>
          <w:sz w:val="28"/>
          <w:szCs w:val="28"/>
          <w:lang w:val="es-ES"/>
        </w:rPr>
        <w:t xml:space="preserve"> privire la modificarea unor hotărâri ale Guvernului</w:t>
      </w:r>
    </w:p>
    <w:p w14:paraId="16AC3A6F" w14:textId="48D1CF6C" w:rsidR="00C06EF1" w:rsidRPr="00294499" w:rsidRDefault="00C06EF1" w:rsidP="00311412">
      <w:pPr>
        <w:spacing w:after="0" w:line="240" w:lineRule="auto"/>
        <w:jc w:val="center"/>
        <w:rPr>
          <w:rFonts w:ascii="Times New Roman" w:hAnsi="Times New Roman" w:cs="Times New Roman"/>
          <w:b/>
          <w:bCs/>
          <w:color w:val="000000"/>
          <w:sz w:val="28"/>
          <w:szCs w:val="28"/>
          <w:shd w:val="clear" w:color="auto" w:fill="FFFFFF"/>
          <w:lang w:val="es-ES"/>
        </w:rPr>
      </w:pPr>
    </w:p>
    <w:tbl>
      <w:tblPr>
        <w:tblStyle w:val="TableGrid"/>
        <w:tblW w:w="9634" w:type="dxa"/>
        <w:tblLook w:val="04A0" w:firstRow="1" w:lastRow="0" w:firstColumn="1" w:lastColumn="0" w:noHBand="0" w:noVBand="1"/>
      </w:tblPr>
      <w:tblGrid>
        <w:gridCol w:w="9634"/>
      </w:tblGrid>
      <w:tr w:rsidR="00921EB2" w:rsidRPr="00CA478B" w14:paraId="23014197" w14:textId="77777777" w:rsidTr="001C2104">
        <w:tc>
          <w:tcPr>
            <w:tcW w:w="9634" w:type="dxa"/>
            <w:tcBorders>
              <w:bottom w:val="nil"/>
            </w:tcBorders>
            <w:shd w:val="clear" w:color="auto" w:fill="C5E0B3" w:themeFill="accent6" w:themeFillTint="66"/>
          </w:tcPr>
          <w:p w14:paraId="2D61FBAF" w14:textId="44A72920" w:rsidR="00921EB2" w:rsidRPr="00294499" w:rsidRDefault="00921EB2">
            <w:pPr>
              <w:rPr>
                <w:rFonts w:ascii="Times New Roman" w:hAnsi="Times New Roman" w:cs="Times New Roman"/>
                <w:b/>
                <w:bCs/>
                <w:sz w:val="28"/>
                <w:szCs w:val="28"/>
                <w:lang w:val="es-ES"/>
              </w:rPr>
            </w:pPr>
            <w:r w:rsidRPr="00294499">
              <w:rPr>
                <w:rFonts w:ascii="Times New Roman" w:hAnsi="Times New Roman" w:cs="Times New Roman"/>
                <w:b/>
                <w:bCs/>
                <w:sz w:val="28"/>
                <w:szCs w:val="28"/>
                <w:lang w:val="es-ES"/>
              </w:rPr>
              <w:t xml:space="preserve">1. Denumirea autorului şi, după caz, a participanților la elaborarea proiectului </w:t>
            </w:r>
          </w:p>
        </w:tc>
      </w:tr>
      <w:tr w:rsidR="00921EB2" w:rsidRPr="00CA478B" w14:paraId="21E9674E" w14:textId="77777777" w:rsidTr="000D7FD7">
        <w:trPr>
          <w:trHeight w:val="649"/>
        </w:trPr>
        <w:tc>
          <w:tcPr>
            <w:tcW w:w="9634" w:type="dxa"/>
            <w:tcBorders>
              <w:top w:val="nil"/>
              <w:bottom w:val="single" w:sz="4" w:space="0" w:color="auto"/>
            </w:tcBorders>
          </w:tcPr>
          <w:p w14:paraId="023E0F9B" w14:textId="756DBABD" w:rsidR="001C2104" w:rsidRPr="00EE1631" w:rsidRDefault="005D5F68" w:rsidP="00EE1631">
            <w:pPr>
              <w:shd w:val="clear" w:color="auto" w:fill="FFFFFF"/>
              <w:spacing w:after="165" w:line="360" w:lineRule="auto"/>
              <w:jc w:val="both"/>
              <w:outlineLvl w:val="4"/>
              <w:rPr>
                <w:rFonts w:ascii="Times New Roman" w:hAnsi="Times New Roman" w:cs="Times New Roman"/>
                <w:sz w:val="28"/>
                <w:szCs w:val="28"/>
                <w:lang w:val="ro-RO"/>
              </w:rPr>
            </w:pPr>
            <w:r w:rsidRPr="00EE1631">
              <w:rPr>
                <w:rFonts w:ascii="Times New Roman" w:hAnsi="Times New Roman" w:cs="Times New Roman"/>
                <w:sz w:val="28"/>
                <w:szCs w:val="28"/>
                <w:lang w:val="es-ES"/>
              </w:rPr>
              <w:t>P</w:t>
            </w:r>
            <w:proofErr w:type="spellStart"/>
            <w:r w:rsidRPr="00EE1631">
              <w:rPr>
                <w:rFonts w:ascii="Times New Roman" w:hAnsi="Times New Roman" w:cs="Times New Roman"/>
                <w:sz w:val="28"/>
                <w:szCs w:val="28"/>
                <w:lang w:val="ro"/>
              </w:rPr>
              <w:t>roiectul</w:t>
            </w:r>
            <w:proofErr w:type="spellEnd"/>
            <w:r w:rsidRPr="00EE1631">
              <w:rPr>
                <w:rFonts w:ascii="Times New Roman" w:hAnsi="Times New Roman" w:cs="Times New Roman"/>
                <w:sz w:val="28"/>
                <w:szCs w:val="28"/>
                <w:lang w:val="ro"/>
              </w:rPr>
              <w:t xml:space="preserve"> hotărârii de Guvern </w:t>
            </w:r>
            <w:r w:rsidRPr="00EE1631">
              <w:rPr>
                <w:rFonts w:ascii="Times New Roman" w:hAnsi="Times New Roman" w:cs="Times New Roman"/>
                <w:sz w:val="28"/>
                <w:szCs w:val="28"/>
                <w:lang w:val="es-ES"/>
              </w:rPr>
              <w:t>„Cu privire la modificarea unor hotărâri ale Guvernului”</w:t>
            </w:r>
            <w:r w:rsidRPr="00EE1631">
              <w:rPr>
                <w:rFonts w:ascii="Times New Roman" w:hAnsi="Times New Roman" w:cs="Times New Roman"/>
                <w:i/>
                <w:iCs/>
                <w:sz w:val="28"/>
                <w:szCs w:val="28"/>
                <w:lang w:val="ro"/>
              </w:rPr>
              <w:t xml:space="preserve"> (în continuare - proiect)</w:t>
            </w:r>
            <w:r w:rsidRPr="00EE1631">
              <w:rPr>
                <w:rFonts w:ascii="Times New Roman" w:hAnsi="Times New Roman" w:cs="Times New Roman"/>
                <w:sz w:val="28"/>
                <w:szCs w:val="28"/>
                <w:lang w:val="ro"/>
              </w:rPr>
              <w:t xml:space="preserve"> a fost elaborat de Ministerul Mediului.</w:t>
            </w:r>
          </w:p>
        </w:tc>
      </w:tr>
      <w:tr w:rsidR="00921EB2" w:rsidRPr="00CA478B" w14:paraId="5F6B032E" w14:textId="77777777" w:rsidTr="00F422F7">
        <w:tc>
          <w:tcPr>
            <w:tcW w:w="9634" w:type="dxa"/>
            <w:tcBorders>
              <w:bottom w:val="nil"/>
            </w:tcBorders>
            <w:shd w:val="clear" w:color="auto" w:fill="C5E0B3" w:themeFill="accent6" w:themeFillTint="66"/>
          </w:tcPr>
          <w:p w14:paraId="122CE572" w14:textId="5F0016D0" w:rsidR="00921EB2" w:rsidRPr="00EE1631" w:rsidRDefault="001C2104" w:rsidP="00EE1631">
            <w:pPr>
              <w:spacing w:line="360" w:lineRule="auto"/>
              <w:rPr>
                <w:rFonts w:ascii="Times New Roman" w:hAnsi="Times New Roman" w:cs="Times New Roman"/>
                <w:b/>
                <w:bCs/>
                <w:sz w:val="28"/>
                <w:szCs w:val="28"/>
                <w:lang w:val="en-US"/>
              </w:rPr>
            </w:pPr>
            <w:r w:rsidRPr="00EE1631">
              <w:rPr>
                <w:rFonts w:ascii="Times New Roman" w:hAnsi="Times New Roman" w:cs="Times New Roman"/>
                <w:b/>
                <w:bCs/>
                <w:sz w:val="28"/>
                <w:szCs w:val="28"/>
                <w:lang w:val="en-US"/>
              </w:rPr>
              <w:t xml:space="preserve">2. </w:t>
            </w:r>
            <w:proofErr w:type="spellStart"/>
            <w:r w:rsidRPr="00EE1631">
              <w:rPr>
                <w:rFonts w:ascii="Times New Roman" w:hAnsi="Times New Roman" w:cs="Times New Roman"/>
                <w:b/>
                <w:bCs/>
                <w:sz w:val="28"/>
                <w:szCs w:val="28"/>
                <w:lang w:val="en-US"/>
              </w:rPr>
              <w:t>Condițiile</w:t>
            </w:r>
            <w:proofErr w:type="spellEnd"/>
            <w:r w:rsidRPr="00EE1631">
              <w:rPr>
                <w:rFonts w:ascii="Times New Roman" w:hAnsi="Times New Roman" w:cs="Times New Roman"/>
                <w:b/>
                <w:bCs/>
                <w:sz w:val="28"/>
                <w:szCs w:val="28"/>
                <w:lang w:val="en-US"/>
              </w:rPr>
              <w:t xml:space="preserve"> </w:t>
            </w:r>
            <w:proofErr w:type="spellStart"/>
            <w:r w:rsidRPr="00EE1631">
              <w:rPr>
                <w:rFonts w:ascii="Times New Roman" w:hAnsi="Times New Roman" w:cs="Times New Roman"/>
                <w:b/>
                <w:bCs/>
                <w:sz w:val="28"/>
                <w:szCs w:val="28"/>
                <w:lang w:val="en-US"/>
              </w:rPr>
              <w:t>ce</w:t>
            </w:r>
            <w:proofErr w:type="spellEnd"/>
            <w:r w:rsidRPr="00EE1631">
              <w:rPr>
                <w:rFonts w:ascii="Times New Roman" w:hAnsi="Times New Roman" w:cs="Times New Roman"/>
                <w:b/>
                <w:bCs/>
                <w:sz w:val="28"/>
                <w:szCs w:val="28"/>
                <w:lang w:val="en-US"/>
              </w:rPr>
              <w:t xml:space="preserve"> au </w:t>
            </w:r>
            <w:proofErr w:type="spellStart"/>
            <w:r w:rsidRPr="00EE1631">
              <w:rPr>
                <w:rFonts w:ascii="Times New Roman" w:hAnsi="Times New Roman" w:cs="Times New Roman"/>
                <w:b/>
                <w:bCs/>
                <w:sz w:val="28"/>
                <w:szCs w:val="28"/>
                <w:lang w:val="en-US"/>
              </w:rPr>
              <w:t>impus</w:t>
            </w:r>
            <w:proofErr w:type="spellEnd"/>
            <w:r w:rsidRPr="00EE1631">
              <w:rPr>
                <w:rFonts w:ascii="Times New Roman" w:hAnsi="Times New Roman" w:cs="Times New Roman"/>
                <w:b/>
                <w:bCs/>
                <w:sz w:val="28"/>
                <w:szCs w:val="28"/>
                <w:lang w:val="en-US"/>
              </w:rPr>
              <w:t xml:space="preserve"> </w:t>
            </w:r>
            <w:proofErr w:type="spellStart"/>
            <w:r w:rsidRPr="00EE1631">
              <w:rPr>
                <w:rFonts w:ascii="Times New Roman" w:hAnsi="Times New Roman" w:cs="Times New Roman"/>
                <w:b/>
                <w:bCs/>
                <w:sz w:val="28"/>
                <w:szCs w:val="28"/>
                <w:lang w:val="en-US"/>
              </w:rPr>
              <w:t>elaborarea</w:t>
            </w:r>
            <w:proofErr w:type="spellEnd"/>
            <w:r w:rsidRPr="00EE1631">
              <w:rPr>
                <w:rFonts w:ascii="Times New Roman" w:hAnsi="Times New Roman" w:cs="Times New Roman"/>
                <w:b/>
                <w:bCs/>
                <w:sz w:val="28"/>
                <w:szCs w:val="28"/>
                <w:lang w:val="en-US"/>
              </w:rPr>
              <w:t xml:space="preserve"> </w:t>
            </w:r>
            <w:proofErr w:type="spellStart"/>
            <w:r w:rsidRPr="00EE1631">
              <w:rPr>
                <w:rFonts w:ascii="Times New Roman" w:hAnsi="Times New Roman" w:cs="Times New Roman"/>
                <w:b/>
                <w:bCs/>
                <w:sz w:val="28"/>
                <w:szCs w:val="28"/>
                <w:lang w:val="en-US"/>
              </w:rPr>
              <w:t>proiectului</w:t>
            </w:r>
            <w:proofErr w:type="spellEnd"/>
            <w:r w:rsidRPr="00EE1631">
              <w:rPr>
                <w:rFonts w:ascii="Times New Roman" w:hAnsi="Times New Roman" w:cs="Times New Roman"/>
                <w:b/>
                <w:bCs/>
                <w:sz w:val="28"/>
                <w:szCs w:val="28"/>
                <w:lang w:val="en-US"/>
              </w:rPr>
              <w:t xml:space="preserve"> de act </w:t>
            </w:r>
            <w:proofErr w:type="spellStart"/>
            <w:r w:rsidRPr="00EE1631">
              <w:rPr>
                <w:rFonts w:ascii="Times New Roman" w:hAnsi="Times New Roman" w:cs="Times New Roman"/>
                <w:b/>
                <w:bCs/>
                <w:sz w:val="28"/>
                <w:szCs w:val="28"/>
                <w:lang w:val="en-US"/>
              </w:rPr>
              <w:t>normativ</w:t>
            </w:r>
            <w:proofErr w:type="spellEnd"/>
            <w:r w:rsidRPr="00EE1631">
              <w:rPr>
                <w:rFonts w:ascii="Times New Roman" w:hAnsi="Times New Roman" w:cs="Times New Roman"/>
                <w:b/>
                <w:bCs/>
                <w:sz w:val="28"/>
                <w:szCs w:val="28"/>
                <w:lang w:val="en-US"/>
              </w:rPr>
              <w:t xml:space="preserve"> </w:t>
            </w:r>
            <w:proofErr w:type="spellStart"/>
            <w:r w:rsidRPr="00EE1631">
              <w:rPr>
                <w:rFonts w:ascii="Times New Roman" w:hAnsi="Times New Roman" w:cs="Times New Roman"/>
                <w:b/>
                <w:bCs/>
                <w:sz w:val="28"/>
                <w:szCs w:val="28"/>
                <w:lang w:val="en-US"/>
              </w:rPr>
              <w:t>şi</w:t>
            </w:r>
            <w:proofErr w:type="spellEnd"/>
            <w:r w:rsidRPr="00EE1631">
              <w:rPr>
                <w:rFonts w:ascii="Times New Roman" w:hAnsi="Times New Roman" w:cs="Times New Roman"/>
                <w:b/>
                <w:bCs/>
                <w:sz w:val="28"/>
                <w:szCs w:val="28"/>
                <w:lang w:val="en-US"/>
              </w:rPr>
              <w:t xml:space="preserve"> </w:t>
            </w:r>
            <w:proofErr w:type="spellStart"/>
            <w:r w:rsidRPr="00EE1631">
              <w:rPr>
                <w:rFonts w:ascii="Times New Roman" w:hAnsi="Times New Roman" w:cs="Times New Roman"/>
                <w:b/>
                <w:bCs/>
                <w:sz w:val="28"/>
                <w:szCs w:val="28"/>
                <w:lang w:val="en-US"/>
              </w:rPr>
              <w:t>finalitățile</w:t>
            </w:r>
            <w:proofErr w:type="spellEnd"/>
            <w:r w:rsidRPr="00EE1631">
              <w:rPr>
                <w:rFonts w:ascii="Times New Roman" w:hAnsi="Times New Roman" w:cs="Times New Roman"/>
                <w:b/>
                <w:bCs/>
                <w:sz w:val="28"/>
                <w:szCs w:val="28"/>
                <w:lang w:val="en-US"/>
              </w:rPr>
              <w:t xml:space="preserve"> </w:t>
            </w:r>
            <w:proofErr w:type="spellStart"/>
            <w:r w:rsidRPr="00EE1631">
              <w:rPr>
                <w:rFonts w:ascii="Times New Roman" w:hAnsi="Times New Roman" w:cs="Times New Roman"/>
                <w:b/>
                <w:bCs/>
                <w:sz w:val="28"/>
                <w:szCs w:val="28"/>
                <w:lang w:val="en-US"/>
              </w:rPr>
              <w:t>urmărite</w:t>
            </w:r>
            <w:proofErr w:type="spellEnd"/>
          </w:p>
        </w:tc>
      </w:tr>
      <w:tr w:rsidR="00921EB2" w:rsidRPr="00CA478B" w14:paraId="0A875F56" w14:textId="77777777" w:rsidTr="000070AD">
        <w:tc>
          <w:tcPr>
            <w:tcW w:w="9634" w:type="dxa"/>
            <w:tcBorders>
              <w:top w:val="nil"/>
              <w:bottom w:val="single" w:sz="4" w:space="0" w:color="auto"/>
            </w:tcBorders>
          </w:tcPr>
          <w:p w14:paraId="1B34C2C6" w14:textId="77777777" w:rsidR="005832D4" w:rsidRPr="00EE1631" w:rsidRDefault="004F00BD" w:rsidP="00EE1631">
            <w:pPr>
              <w:pStyle w:val="NormalWeb"/>
              <w:shd w:val="clear" w:color="auto" w:fill="FFFFFF"/>
              <w:spacing w:before="0" w:beforeAutospacing="0" w:after="0" w:afterAutospacing="0" w:line="360" w:lineRule="auto"/>
              <w:ind w:firstLine="567"/>
              <w:jc w:val="both"/>
              <w:rPr>
                <w:color w:val="000000"/>
                <w:sz w:val="28"/>
                <w:szCs w:val="28"/>
                <w:lang w:val="es-ES"/>
              </w:rPr>
            </w:pPr>
            <w:proofErr w:type="spellStart"/>
            <w:r w:rsidRPr="00EE1631">
              <w:rPr>
                <w:sz w:val="28"/>
                <w:szCs w:val="28"/>
              </w:rPr>
              <w:t>Proiectul</w:t>
            </w:r>
            <w:proofErr w:type="spellEnd"/>
            <w:r w:rsidRPr="00CA478B">
              <w:rPr>
                <w:sz w:val="28"/>
                <w:szCs w:val="28"/>
              </w:rPr>
              <w:t xml:space="preserve"> </w:t>
            </w:r>
            <w:proofErr w:type="spellStart"/>
            <w:r w:rsidRPr="00EE1631">
              <w:rPr>
                <w:sz w:val="28"/>
                <w:szCs w:val="28"/>
              </w:rPr>
              <w:t>hot</w:t>
            </w:r>
            <w:r w:rsidRPr="00CA478B">
              <w:rPr>
                <w:sz w:val="28"/>
                <w:szCs w:val="28"/>
              </w:rPr>
              <w:t>ă</w:t>
            </w:r>
            <w:r w:rsidRPr="00EE1631">
              <w:rPr>
                <w:sz w:val="28"/>
                <w:szCs w:val="28"/>
              </w:rPr>
              <w:t>r</w:t>
            </w:r>
            <w:r w:rsidRPr="00CA478B">
              <w:rPr>
                <w:sz w:val="28"/>
                <w:szCs w:val="28"/>
              </w:rPr>
              <w:t>â</w:t>
            </w:r>
            <w:r w:rsidRPr="00EE1631">
              <w:rPr>
                <w:sz w:val="28"/>
                <w:szCs w:val="28"/>
              </w:rPr>
              <w:t>rii</w:t>
            </w:r>
            <w:proofErr w:type="spellEnd"/>
            <w:r w:rsidRPr="00CA478B">
              <w:rPr>
                <w:sz w:val="28"/>
                <w:szCs w:val="28"/>
              </w:rPr>
              <w:t xml:space="preserve"> </w:t>
            </w:r>
            <w:proofErr w:type="spellStart"/>
            <w:r w:rsidRPr="00EE1631">
              <w:rPr>
                <w:sz w:val="28"/>
                <w:szCs w:val="28"/>
              </w:rPr>
              <w:t>Guvernului</w:t>
            </w:r>
            <w:proofErr w:type="spellEnd"/>
            <w:r w:rsidRPr="00CA478B">
              <w:rPr>
                <w:sz w:val="28"/>
                <w:szCs w:val="28"/>
              </w:rPr>
              <w:t xml:space="preserve"> </w:t>
            </w:r>
            <w:proofErr w:type="spellStart"/>
            <w:r w:rsidRPr="00EE1631">
              <w:rPr>
                <w:sz w:val="28"/>
                <w:szCs w:val="28"/>
              </w:rPr>
              <w:t>este</w:t>
            </w:r>
            <w:proofErr w:type="spellEnd"/>
            <w:r w:rsidRPr="00CA478B">
              <w:rPr>
                <w:sz w:val="28"/>
                <w:szCs w:val="28"/>
              </w:rPr>
              <w:t xml:space="preserve"> </w:t>
            </w:r>
            <w:proofErr w:type="spellStart"/>
            <w:r w:rsidRPr="00EE1631">
              <w:rPr>
                <w:sz w:val="28"/>
                <w:szCs w:val="28"/>
              </w:rPr>
              <w:t>elaborat</w:t>
            </w:r>
            <w:proofErr w:type="spellEnd"/>
            <w:r w:rsidRPr="00CA478B">
              <w:rPr>
                <w:sz w:val="28"/>
                <w:szCs w:val="28"/>
              </w:rPr>
              <w:t xml:space="preserve"> </w:t>
            </w:r>
            <w:proofErr w:type="spellStart"/>
            <w:r w:rsidRPr="00CA478B">
              <w:rPr>
                <w:sz w:val="28"/>
                <w:szCs w:val="28"/>
              </w:rPr>
              <w:t>î</w:t>
            </w:r>
            <w:r w:rsidRPr="00EE1631">
              <w:rPr>
                <w:sz w:val="28"/>
                <w:szCs w:val="28"/>
              </w:rPr>
              <w:t>n</w:t>
            </w:r>
            <w:proofErr w:type="spellEnd"/>
            <w:r w:rsidRPr="00CA478B">
              <w:rPr>
                <w:sz w:val="28"/>
                <w:szCs w:val="28"/>
              </w:rPr>
              <w:t xml:space="preserve"> </w:t>
            </w:r>
            <w:proofErr w:type="spellStart"/>
            <w:r w:rsidRPr="00EE1631">
              <w:rPr>
                <w:sz w:val="28"/>
                <w:szCs w:val="28"/>
              </w:rPr>
              <w:t>scopul</w:t>
            </w:r>
            <w:proofErr w:type="spellEnd"/>
            <w:r w:rsidRPr="00CA478B">
              <w:rPr>
                <w:sz w:val="28"/>
                <w:szCs w:val="28"/>
              </w:rPr>
              <w:t xml:space="preserve"> </w:t>
            </w:r>
            <w:proofErr w:type="spellStart"/>
            <w:r w:rsidR="007E09D1" w:rsidRPr="00EE1631">
              <w:rPr>
                <w:sz w:val="28"/>
                <w:szCs w:val="28"/>
              </w:rPr>
              <w:t>ajust</w:t>
            </w:r>
            <w:r w:rsidR="007E09D1" w:rsidRPr="00EE1631">
              <w:rPr>
                <w:sz w:val="28"/>
                <w:szCs w:val="28"/>
                <w:lang w:val="ro-RO"/>
              </w:rPr>
              <w:t>ării</w:t>
            </w:r>
            <w:proofErr w:type="spellEnd"/>
            <w:r w:rsidR="007E09D1" w:rsidRPr="00EE1631">
              <w:rPr>
                <w:sz w:val="28"/>
                <w:szCs w:val="28"/>
                <w:lang w:val="ro-RO"/>
              </w:rPr>
              <w:t xml:space="preserve"> actelor normative urmarea operării modificărilor în cadrul normativ în vigoare, </w:t>
            </w:r>
            <w:r w:rsidRPr="00EE1631">
              <w:rPr>
                <w:sz w:val="28"/>
                <w:szCs w:val="28"/>
                <w:lang w:val="es-ES"/>
              </w:rPr>
              <w:t>de</w:t>
            </w:r>
            <w:r w:rsidRPr="00CA478B">
              <w:rPr>
                <w:sz w:val="28"/>
                <w:szCs w:val="28"/>
              </w:rPr>
              <w:t xml:space="preserve"> </w:t>
            </w:r>
            <w:r w:rsidRPr="00EE1631">
              <w:rPr>
                <w:sz w:val="28"/>
                <w:szCs w:val="28"/>
                <w:lang w:val="es-ES"/>
              </w:rPr>
              <w:t>competen</w:t>
            </w:r>
            <w:proofErr w:type="spellStart"/>
            <w:r w:rsidRPr="00CA478B">
              <w:rPr>
                <w:sz w:val="28"/>
                <w:szCs w:val="28"/>
              </w:rPr>
              <w:t>ță</w:t>
            </w:r>
            <w:proofErr w:type="spellEnd"/>
            <w:r w:rsidRPr="00CA478B">
              <w:rPr>
                <w:sz w:val="28"/>
                <w:szCs w:val="28"/>
              </w:rPr>
              <w:t xml:space="preserve"> </w:t>
            </w:r>
            <w:r w:rsidRPr="00EE1631">
              <w:rPr>
                <w:sz w:val="28"/>
                <w:szCs w:val="28"/>
                <w:lang w:val="es-ES"/>
              </w:rPr>
              <w:t>a</w:t>
            </w:r>
            <w:r w:rsidRPr="00CA478B">
              <w:rPr>
                <w:sz w:val="28"/>
                <w:szCs w:val="28"/>
              </w:rPr>
              <w:t xml:space="preserve"> </w:t>
            </w:r>
            <w:proofErr w:type="spellStart"/>
            <w:r w:rsidRPr="00EE1631">
              <w:rPr>
                <w:sz w:val="28"/>
                <w:szCs w:val="28"/>
                <w:lang w:val="es-ES"/>
              </w:rPr>
              <w:t>Ministerului</w:t>
            </w:r>
            <w:proofErr w:type="spellEnd"/>
            <w:r w:rsidRPr="00CA478B">
              <w:rPr>
                <w:sz w:val="28"/>
                <w:szCs w:val="28"/>
              </w:rPr>
              <w:t xml:space="preserve"> </w:t>
            </w:r>
            <w:proofErr w:type="spellStart"/>
            <w:r w:rsidRPr="00EE1631">
              <w:rPr>
                <w:sz w:val="28"/>
                <w:szCs w:val="28"/>
                <w:lang w:val="es-ES"/>
              </w:rPr>
              <w:t>Mediului</w:t>
            </w:r>
            <w:proofErr w:type="spellEnd"/>
            <w:r w:rsidRPr="00CA478B">
              <w:rPr>
                <w:sz w:val="28"/>
                <w:szCs w:val="28"/>
              </w:rPr>
              <w:t xml:space="preserve"> (</w:t>
            </w:r>
            <w:r w:rsidRPr="00CA478B">
              <w:rPr>
                <w:i/>
                <w:iCs/>
                <w:sz w:val="28"/>
                <w:szCs w:val="28"/>
              </w:rPr>
              <w:t>î</w:t>
            </w:r>
            <w:r w:rsidRPr="00EE1631">
              <w:rPr>
                <w:i/>
                <w:iCs/>
                <w:sz w:val="28"/>
                <w:szCs w:val="28"/>
                <w:lang w:val="es-ES"/>
              </w:rPr>
              <w:t>n</w:t>
            </w:r>
            <w:r w:rsidRPr="00CA478B">
              <w:rPr>
                <w:i/>
                <w:iCs/>
                <w:sz w:val="28"/>
                <w:szCs w:val="28"/>
              </w:rPr>
              <w:t xml:space="preserve"> </w:t>
            </w:r>
            <w:r w:rsidRPr="00EE1631">
              <w:rPr>
                <w:i/>
                <w:iCs/>
                <w:sz w:val="28"/>
                <w:szCs w:val="28"/>
                <w:lang w:val="es-ES"/>
              </w:rPr>
              <w:t>continuare</w:t>
            </w:r>
            <w:r w:rsidRPr="00CA478B">
              <w:rPr>
                <w:i/>
                <w:iCs/>
                <w:sz w:val="28"/>
                <w:szCs w:val="28"/>
              </w:rPr>
              <w:t xml:space="preserve"> – </w:t>
            </w:r>
            <w:r w:rsidRPr="00EE1631">
              <w:rPr>
                <w:i/>
                <w:iCs/>
                <w:sz w:val="28"/>
                <w:szCs w:val="28"/>
                <w:lang w:val="es-ES"/>
              </w:rPr>
              <w:t>MM</w:t>
            </w:r>
            <w:r w:rsidRPr="00CA478B">
              <w:rPr>
                <w:sz w:val="28"/>
                <w:szCs w:val="28"/>
              </w:rPr>
              <w:t>), ț</w:t>
            </w:r>
            <w:r w:rsidRPr="00EE1631">
              <w:rPr>
                <w:sz w:val="28"/>
                <w:szCs w:val="28"/>
                <w:lang w:val="es-ES"/>
              </w:rPr>
              <w:t>in</w:t>
            </w:r>
            <w:r w:rsidRPr="00CA478B">
              <w:rPr>
                <w:sz w:val="28"/>
                <w:szCs w:val="28"/>
              </w:rPr>
              <w:t>â</w:t>
            </w:r>
            <w:proofErr w:type="spellStart"/>
            <w:r w:rsidRPr="00EE1631">
              <w:rPr>
                <w:sz w:val="28"/>
                <w:szCs w:val="28"/>
                <w:lang w:val="es-ES"/>
              </w:rPr>
              <w:t>nd</w:t>
            </w:r>
            <w:proofErr w:type="spellEnd"/>
            <w:r w:rsidRPr="00CA478B">
              <w:rPr>
                <w:sz w:val="28"/>
                <w:szCs w:val="28"/>
              </w:rPr>
              <w:t xml:space="preserve"> </w:t>
            </w:r>
            <w:proofErr w:type="spellStart"/>
            <w:r w:rsidRPr="00EE1631">
              <w:rPr>
                <w:sz w:val="28"/>
                <w:szCs w:val="28"/>
                <w:lang w:val="es-ES"/>
              </w:rPr>
              <w:t>cont</w:t>
            </w:r>
            <w:proofErr w:type="spellEnd"/>
            <w:r w:rsidRPr="00CA478B">
              <w:rPr>
                <w:sz w:val="28"/>
                <w:szCs w:val="28"/>
              </w:rPr>
              <w:t xml:space="preserve"> </w:t>
            </w:r>
            <w:r w:rsidRPr="00EE1631">
              <w:rPr>
                <w:sz w:val="28"/>
                <w:szCs w:val="28"/>
                <w:lang w:val="es-ES"/>
              </w:rPr>
              <w:t>de</w:t>
            </w:r>
            <w:r w:rsidRPr="00CA478B">
              <w:rPr>
                <w:sz w:val="28"/>
                <w:szCs w:val="28"/>
              </w:rPr>
              <w:t xml:space="preserve"> </w:t>
            </w:r>
            <w:proofErr w:type="spellStart"/>
            <w:r w:rsidRPr="00EE1631">
              <w:rPr>
                <w:sz w:val="28"/>
                <w:szCs w:val="28"/>
                <w:lang w:val="es-ES"/>
              </w:rPr>
              <w:t>obiectivele</w:t>
            </w:r>
            <w:proofErr w:type="spellEnd"/>
            <w:r w:rsidRPr="00CA478B">
              <w:rPr>
                <w:sz w:val="28"/>
                <w:szCs w:val="28"/>
              </w:rPr>
              <w:t xml:space="preserve"> ș</w:t>
            </w:r>
            <w:r w:rsidRPr="00EE1631">
              <w:rPr>
                <w:sz w:val="28"/>
                <w:szCs w:val="28"/>
                <w:lang w:val="es-ES"/>
              </w:rPr>
              <w:t>i</w:t>
            </w:r>
            <w:r w:rsidRPr="00CA478B">
              <w:rPr>
                <w:sz w:val="28"/>
                <w:szCs w:val="28"/>
              </w:rPr>
              <w:t xml:space="preserve"> </w:t>
            </w:r>
            <w:proofErr w:type="spellStart"/>
            <w:r w:rsidRPr="00EE1631">
              <w:rPr>
                <w:sz w:val="28"/>
                <w:szCs w:val="28"/>
                <w:lang w:val="es-ES"/>
              </w:rPr>
              <w:t>noile</w:t>
            </w:r>
            <w:proofErr w:type="spellEnd"/>
            <w:r w:rsidR="0025164A" w:rsidRPr="00CA478B">
              <w:rPr>
                <w:sz w:val="28"/>
                <w:szCs w:val="28"/>
              </w:rPr>
              <w:t xml:space="preserve"> </w:t>
            </w:r>
            <w:proofErr w:type="spellStart"/>
            <w:r w:rsidRPr="00EE1631">
              <w:rPr>
                <w:sz w:val="28"/>
                <w:szCs w:val="28"/>
                <w:lang w:val="es-ES"/>
              </w:rPr>
              <w:t>provoc</w:t>
            </w:r>
            <w:proofErr w:type="spellEnd"/>
            <w:r w:rsidRPr="00CA478B">
              <w:rPr>
                <w:sz w:val="28"/>
                <w:szCs w:val="28"/>
              </w:rPr>
              <w:t>ă</w:t>
            </w:r>
            <w:proofErr w:type="spellStart"/>
            <w:r w:rsidRPr="00EE1631">
              <w:rPr>
                <w:sz w:val="28"/>
                <w:szCs w:val="28"/>
                <w:lang w:val="es-ES"/>
              </w:rPr>
              <w:t>ri</w:t>
            </w:r>
            <w:proofErr w:type="spellEnd"/>
            <w:r w:rsidRPr="00CA478B">
              <w:rPr>
                <w:sz w:val="28"/>
                <w:szCs w:val="28"/>
              </w:rPr>
              <w:t xml:space="preserve">. </w:t>
            </w:r>
            <w:r w:rsidRPr="00EE1631">
              <w:rPr>
                <w:sz w:val="28"/>
                <w:szCs w:val="28"/>
                <w:lang w:val="es-ES"/>
              </w:rPr>
              <w:t xml:space="preserve">Acest fapt </w:t>
            </w:r>
            <w:r w:rsidR="007E09D1" w:rsidRPr="00EE1631">
              <w:rPr>
                <w:sz w:val="28"/>
                <w:szCs w:val="28"/>
                <w:lang w:val="es-ES"/>
              </w:rPr>
              <w:t xml:space="preserve">nu </w:t>
            </w:r>
            <w:r w:rsidRPr="00EE1631">
              <w:rPr>
                <w:sz w:val="28"/>
                <w:szCs w:val="28"/>
                <w:lang w:val="es-ES"/>
              </w:rPr>
              <w:t xml:space="preserve">implică majorarea efectivului-limită de unități de personal. Mai mult ca atât, la </w:t>
            </w:r>
            <w:r w:rsidR="007E09D1" w:rsidRPr="00EE1631">
              <w:rPr>
                <w:sz w:val="28"/>
                <w:szCs w:val="28"/>
                <w:lang w:val="es-ES"/>
              </w:rPr>
              <w:t xml:space="preserve">ajustarea cadrului normativ </w:t>
            </w:r>
            <w:r w:rsidRPr="00EE1631">
              <w:rPr>
                <w:sz w:val="28"/>
                <w:szCs w:val="28"/>
                <w:lang w:val="es-ES"/>
              </w:rPr>
              <w:t xml:space="preserve">s-a ținut cont inclusiv de </w:t>
            </w:r>
            <w:r w:rsidR="00E55F72" w:rsidRPr="00EE1631">
              <w:rPr>
                <w:sz w:val="28"/>
                <w:szCs w:val="28"/>
                <w:lang w:val="es-ES"/>
              </w:rPr>
              <w:t xml:space="preserve">implementarea </w:t>
            </w:r>
            <w:r w:rsidRPr="00EE1631">
              <w:rPr>
                <w:sz w:val="28"/>
                <w:szCs w:val="28"/>
                <w:lang w:val="es-ES"/>
              </w:rPr>
              <w:t>prevederil</w:t>
            </w:r>
            <w:r w:rsidR="00E55F72" w:rsidRPr="00EE1631">
              <w:rPr>
                <w:sz w:val="28"/>
                <w:szCs w:val="28"/>
                <w:lang w:val="es-ES"/>
              </w:rPr>
              <w:t xml:space="preserve">or art. 8 alin. (2) lit. c) </w:t>
            </w:r>
            <w:r w:rsidR="004D5571" w:rsidRPr="00EE1631">
              <w:rPr>
                <w:sz w:val="28"/>
                <w:szCs w:val="28"/>
                <w:lang w:val="es-ES"/>
              </w:rPr>
              <w:t>al Legii nr. 158/2008 cu</w:t>
            </w:r>
            <w:r w:rsidR="004D5571" w:rsidRPr="00EE1631">
              <w:rPr>
                <w:color w:val="333333"/>
                <w:sz w:val="28"/>
                <w:szCs w:val="28"/>
                <w:lang w:val="ro-MD" w:eastAsia="ro-MD"/>
              </w:rPr>
              <w:t xml:space="preserve"> cu privire la </w:t>
            </w:r>
            <w:proofErr w:type="spellStart"/>
            <w:r w:rsidR="004D5571" w:rsidRPr="00EE1631">
              <w:rPr>
                <w:color w:val="333333"/>
                <w:sz w:val="28"/>
                <w:szCs w:val="28"/>
                <w:lang w:val="ro-MD" w:eastAsia="ro-MD"/>
              </w:rPr>
              <w:t>funcţia</w:t>
            </w:r>
            <w:proofErr w:type="spellEnd"/>
            <w:r w:rsidR="004D5571" w:rsidRPr="00EE1631">
              <w:rPr>
                <w:color w:val="333333"/>
                <w:sz w:val="28"/>
                <w:szCs w:val="28"/>
                <w:lang w:val="ro-MD" w:eastAsia="ro-MD"/>
              </w:rPr>
              <w:t xml:space="preserve"> publică </w:t>
            </w:r>
            <w:proofErr w:type="spellStart"/>
            <w:r w:rsidR="004D5571" w:rsidRPr="00EE1631">
              <w:rPr>
                <w:color w:val="333333"/>
                <w:sz w:val="28"/>
                <w:szCs w:val="28"/>
                <w:lang w:val="ro-MD" w:eastAsia="ro-MD"/>
              </w:rPr>
              <w:t>şi</w:t>
            </w:r>
            <w:proofErr w:type="spellEnd"/>
            <w:r w:rsidR="004D5571" w:rsidRPr="00EE1631">
              <w:rPr>
                <w:color w:val="333333"/>
                <w:sz w:val="28"/>
                <w:szCs w:val="28"/>
                <w:lang w:val="ro-MD" w:eastAsia="ro-MD"/>
              </w:rPr>
              <w:t xml:space="preserve"> statutul funcționarului public</w:t>
            </w:r>
            <w:r w:rsidR="004D5571" w:rsidRPr="00EE1631">
              <w:rPr>
                <w:sz w:val="28"/>
                <w:szCs w:val="28"/>
                <w:lang w:val="ro-MD"/>
              </w:rPr>
              <w:t xml:space="preserve">, ce expres relevă faptul că, </w:t>
            </w:r>
            <w:r w:rsidR="004D5571" w:rsidRPr="00EE1631">
              <w:rPr>
                <w:i/>
                <w:iCs/>
                <w:sz w:val="28"/>
                <w:szCs w:val="28"/>
                <w:lang w:val="ro-MD"/>
              </w:rPr>
              <w:t>s</w:t>
            </w:r>
            <w:r w:rsidR="00E55F72" w:rsidRPr="00EE1631">
              <w:rPr>
                <w:i/>
                <w:iCs/>
                <w:color w:val="333333"/>
                <w:sz w:val="28"/>
                <w:szCs w:val="28"/>
                <w:shd w:val="clear" w:color="auto" w:fill="FFFFFF"/>
                <w:lang w:val="ro-MD"/>
              </w:rPr>
              <w:t>ecretar general adjunct al Guvernului, secretar general al ministerului, secretar general adjunct al ministerului, adjunct al conducătorului altei autorității administrative centrale din subordinea Guvernului și adjunct al conducătorului autorității administrative din subordinea ministerului, cu excepția cazurilor expres prevăzute de lege</w:t>
            </w:r>
            <w:r w:rsidR="00E55F72" w:rsidRPr="00EE1631">
              <w:rPr>
                <w:color w:val="333333"/>
                <w:sz w:val="28"/>
                <w:szCs w:val="28"/>
                <w:shd w:val="clear" w:color="auto" w:fill="FFFFFF"/>
                <w:lang w:val="ro-MD"/>
              </w:rPr>
              <w:t xml:space="preserve">, </w:t>
            </w:r>
            <w:r w:rsidR="004D5571" w:rsidRPr="00EE1631">
              <w:rPr>
                <w:color w:val="333333"/>
                <w:sz w:val="28"/>
                <w:szCs w:val="28"/>
                <w:shd w:val="clear" w:color="auto" w:fill="FFFFFF"/>
                <w:lang w:val="ro-MD"/>
              </w:rPr>
              <w:t xml:space="preserve">modificările </w:t>
            </w:r>
            <w:proofErr w:type="spellStart"/>
            <w:r w:rsidR="00E55F72" w:rsidRPr="00EE1631">
              <w:rPr>
                <w:color w:val="333333"/>
                <w:sz w:val="28"/>
                <w:szCs w:val="28"/>
                <w:shd w:val="clear" w:color="auto" w:fill="FFFFFF"/>
                <w:lang w:val="ro-MD"/>
              </w:rPr>
              <w:t>oprate</w:t>
            </w:r>
            <w:proofErr w:type="spellEnd"/>
            <w:r w:rsidR="00E55F72" w:rsidRPr="00EE1631">
              <w:rPr>
                <w:color w:val="333333"/>
                <w:sz w:val="28"/>
                <w:szCs w:val="28"/>
                <w:shd w:val="clear" w:color="auto" w:fill="FFFFFF"/>
                <w:lang w:val="ro-MD"/>
              </w:rPr>
              <w:t xml:space="preserve"> potrivit </w:t>
            </w:r>
            <w:r w:rsidR="00E55F72" w:rsidRPr="00EE1631">
              <w:rPr>
                <w:rStyle w:val="Emphasis"/>
                <w:sz w:val="28"/>
                <w:szCs w:val="28"/>
                <w:shd w:val="clear" w:color="auto" w:fill="FFFFFF"/>
                <w:lang w:val="ro-MD"/>
              </w:rPr>
              <w:t xml:space="preserve">[Art.8 al.(2), </w:t>
            </w:r>
            <w:proofErr w:type="spellStart"/>
            <w:r w:rsidR="00E55F72" w:rsidRPr="00EE1631">
              <w:rPr>
                <w:rStyle w:val="Emphasis"/>
                <w:sz w:val="28"/>
                <w:szCs w:val="28"/>
                <w:shd w:val="clear" w:color="auto" w:fill="FFFFFF"/>
                <w:lang w:val="ro-MD"/>
              </w:rPr>
              <w:t>lit.c</w:t>
            </w:r>
            <w:proofErr w:type="spellEnd"/>
            <w:r w:rsidR="00E55F72" w:rsidRPr="00EE1631">
              <w:rPr>
                <w:rStyle w:val="Emphasis"/>
                <w:sz w:val="28"/>
                <w:szCs w:val="28"/>
                <w:shd w:val="clear" w:color="auto" w:fill="FFFFFF"/>
                <w:lang w:val="ro-MD"/>
              </w:rPr>
              <w:t>) în redacția LP47 din 14.03.24, MO111/22.03.24 art.171; în vigoare 01.04.24] (</w:t>
            </w:r>
            <w:r w:rsidR="007E09D1" w:rsidRPr="00EE1631">
              <w:rPr>
                <w:sz w:val="28"/>
                <w:szCs w:val="28"/>
                <w:lang w:val="ro-MD"/>
              </w:rPr>
              <w:t>Legii nr.</w:t>
            </w:r>
            <w:r w:rsidRPr="00EE1631">
              <w:rPr>
                <w:sz w:val="28"/>
                <w:szCs w:val="28"/>
                <w:lang w:val="ro-MD"/>
              </w:rPr>
              <w:t xml:space="preserve"> </w:t>
            </w:r>
            <w:r w:rsidR="007E09D1" w:rsidRPr="00EE1631">
              <w:rPr>
                <w:sz w:val="28"/>
                <w:szCs w:val="28"/>
                <w:lang w:val="ro-MD"/>
              </w:rPr>
              <w:t xml:space="preserve">47/2024 </w:t>
            </w:r>
            <w:r w:rsidR="007E09D1" w:rsidRPr="00EE1631">
              <w:rPr>
                <w:color w:val="000000"/>
                <w:sz w:val="28"/>
                <w:szCs w:val="28"/>
                <w:shd w:val="clear" w:color="auto" w:fill="FFFFFF"/>
                <w:lang w:val="ro-MD"/>
              </w:rPr>
              <w:t>cu privire la modificarea unor acte normative</w:t>
            </w:r>
            <w:r w:rsidR="007E09D1" w:rsidRPr="00EE1631" w:rsidDel="007E09D1">
              <w:rPr>
                <w:sz w:val="28"/>
                <w:szCs w:val="28"/>
                <w:lang w:val="ro-MD"/>
              </w:rPr>
              <w:t xml:space="preserve"> </w:t>
            </w:r>
            <w:r w:rsidR="007E09D1" w:rsidRPr="00EE1631">
              <w:rPr>
                <w:color w:val="000000"/>
                <w:sz w:val="28"/>
                <w:szCs w:val="28"/>
                <w:shd w:val="clear" w:color="auto" w:fill="FFFFFF"/>
                <w:lang w:val="ro-MD"/>
              </w:rPr>
              <w:t>(actualizarea cadrului normativ aferent managementului resurselor umane) (Monitorul Oficial al R. Moldova nr.111 art.171 din 22.03.2024)</w:t>
            </w:r>
            <w:r w:rsidR="00E55F72" w:rsidRPr="00EE1631">
              <w:rPr>
                <w:color w:val="000000"/>
                <w:sz w:val="28"/>
                <w:szCs w:val="28"/>
                <w:shd w:val="clear" w:color="auto" w:fill="FFFFFF"/>
                <w:lang w:val="ro-MD"/>
              </w:rPr>
              <w:t>).</w:t>
            </w:r>
            <w:r w:rsidR="005D55CA" w:rsidRPr="00EE1631">
              <w:rPr>
                <w:color w:val="000000"/>
                <w:sz w:val="28"/>
                <w:szCs w:val="28"/>
                <w:shd w:val="clear" w:color="auto" w:fill="FFFFFF"/>
                <w:lang w:val="ro-MD"/>
              </w:rPr>
              <w:t xml:space="preserve"> </w:t>
            </w:r>
            <w:r w:rsidR="005832D4" w:rsidRPr="00EE1631">
              <w:rPr>
                <w:color w:val="000000"/>
                <w:sz w:val="28"/>
                <w:szCs w:val="28"/>
                <w:shd w:val="clear" w:color="auto" w:fill="FFFFFF"/>
                <w:lang w:val="ro-MD"/>
              </w:rPr>
              <w:t>De asemenea, întrucât au fost operate modifică în Anexa din Legea nr. 199/2010 cu privire la statutul persoanelor cu</w:t>
            </w:r>
            <w:r w:rsidR="005832D4" w:rsidRPr="00EE1631">
              <w:rPr>
                <w:color w:val="000000"/>
                <w:sz w:val="28"/>
                <w:szCs w:val="28"/>
                <w:shd w:val="clear" w:color="auto" w:fill="FFFFFF"/>
                <w:lang w:val="ro-RO"/>
              </w:rPr>
              <w:t xml:space="preserve"> </w:t>
            </w:r>
            <w:proofErr w:type="spellStart"/>
            <w:r w:rsidR="005832D4" w:rsidRPr="00EE1631">
              <w:rPr>
                <w:color w:val="000000"/>
                <w:sz w:val="28"/>
                <w:szCs w:val="28"/>
                <w:lang w:val="ro-MD"/>
              </w:rPr>
              <w:t>funcţii</w:t>
            </w:r>
            <w:proofErr w:type="spellEnd"/>
            <w:r w:rsidR="005832D4" w:rsidRPr="00EE1631">
              <w:rPr>
                <w:color w:val="000000"/>
                <w:sz w:val="28"/>
                <w:szCs w:val="28"/>
                <w:lang w:val="ro-MD"/>
              </w:rPr>
              <w:t xml:space="preserve"> de demnitate publică, prin completare și anume cu referire la faptul că, anexa se completează cu o </w:t>
            </w:r>
            <w:proofErr w:type="spellStart"/>
            <w:r w:rsidR="005832D4" w:rsidRPr="00EE1631">
              <w:rPr>
                <w:color w:val="000000"/>
                <w:sz w:val="28"/>
                <w:szCs w:val="28"/>
                <w:lang w:val="ro-MD"/>
              </w:rPr>
              <w:t>poziţie</w:t>
            </w:r>
            <w:proofErr w:type="spellEnd"/>
            <w:r w:rsidR="005832D4" w:rsidRPr="00EE1631">
              <w:rPr>
                <w:color w:val="000000"/>
                <w:sz w:val="28"/>
                <w:szCs w:val="28"/>
                <w:lang w:val="ro-MD"/>
              </w:rPr>
              <w:t xml:space="preserve"> nouă cu următorul cuprins: </w:t>
            </w:r>
            <w:r w:rsidR="005832D4" w:rsidRPr="00EE1631">
              <w:rPr>
                <w:i/>
                <w:iCs/>
                <w:color w:val="000000"/>
                <w:sz w:val="28"/>
                <w:szCs w:val="28"/>
                <w:lang w:val="es-ES"/>
              </w:rPr>
              <w:t>"Conducător al autorităţii administrative din subordinea ministerului, cu excepţiile expres prevăzute de legea specială"</w:t>
            </w:r>
            <w:r w:rsidR="005832D4" w:rsidRPr="00EE1631">
              <w:rPr>
                <w:color w:val="000000"/>
                <w:sz w:val="28"/>
                <w:szCs w:val="28"/>
                <w:lang w:val="es-ES"/>
              </w:rPr>
              <w:t xml:space="preserve">, modificarea survenit la aprobarea Legii nr. 47/2024 Articolul X pct. 2. </w:t>
            </w:r>
          </w:p>
          <w:p w14:paraId="0AB9185D" w14:textId="53A238E6" w:rsidR="005D55CA" w:rsidRPr="00EE1631" w:rsidRDefault="005832D4" w:rsidP="00EE1631">
            <w:pPr>
              <w:pStyle w:val="NormalWeb"/>
              <w:shd w:val="clear" w:color="auto" w:fill="FFFFFF"/>
              <w:spacing w:before="0" w:beforeAutospacing="0" w:after="0" w:afterAutospacing="0" w:line="360" w:lineRule="auto"/>
              <w:jc w:val="both"/>
              <w:rPr>
                <w:color w:val="000000"/>
                <w:sz w:val="28"/>
                <w:szCs w:val="28"/>
                <w:lang w:val="es-ES"/>
              </w:rPr>
            </w:pPr>
            <w:r w:rsidRPr="00EE1631">
              <w:rPr>
                <w:color w:val="000000"/>
                <w:sz w:val="28"/>
                <w:szCs w:val="28"/>
                <w:lang w:val="es-ES"/>
              </w:rPr>
              <w:t xml:space="preserve">Prin urmare, propunerile suvenit în cadrul proiectului de act normativ, reprezintă </w:t>
            </w:r>
            <w:r w:rsidRPr="00EE1631">
              <w:rPr>
                <w:color w:val="000000"/>
                <w:sz w:val="28"/>
                <w:szCs w:val="28"/>
                <w:lang w:val="es-ES"/>
              </w:rPr>
              <w:lastRenderedPageBreak/>
              <w:t xml:space="preserve">ajustarea cadrului normativ existent întru executarea </w:t>
            </w:r>
            <w:proofErr w:type="gramStart"/>
            <w:r w:rsidRPr="00EE1631">
              <w:rPr>
                <w:color w:val="000000"/>
                <w:sz w:val="28"/>
                <w:szCs w:val="28"/>
                <w:lang w:val="es-ES"/>
              </w:rPr>
              <w:t>prevederilor  a</w:t>
            </w:r>
            <w:r w:rsidRPr="00EE1631">
              <w:rPr>
                <w:color w:val="000000"/>
                <w:sz w:val="28"/>
                <w:szCs w:val="28"/>
                <w:shd w:val="clear" w:color="auto" w:fill="FFFFFF"/>
                <w:lang w:val="es-ES"/>
              </w:rPr>
              <w:t>rt</w:t>
            </w:r>
            <w:proofErr w:type="gramEnd"/>
            <w:r w:rsidRPr="00EE1631">
              <w:rPr>
                <w:color w:val="000000"/>
                <w:sz w:val="28"/>
                <w:szCs w:val="28"/>
                <w:shd w:val="clear" w:color="auto" w:fill="FFFFFF"/>
                <w:lang w:val="es-ES"/>
              </w:rPr>
              <w:t xml:space="preserve">. </w:t>
            </w:r>
            <w:r w:rsidR="00F96CC8" w:rsidRPr="00EE1631">
              <w:rPr>
                <w:color w:val="000000"/>
                <w:sz w:val="28"/>
                <w:szCs w:val="28"/>
                <w:shd w:val="clear" w:color="auto" w:fill="FFFFFF"/>
                <w:lang w:val="es-ES"/>
              </w:rPr>
              <w:t>15</w:t>
            </w:r>
            <w:r w:rsidRPr="00EE1631">
              <w:rPr>
                <w:color w:val="000000"/>
                <w:sz w:val="28"/>
                <w:szCs w:val="28"/>
                <w:shd w:val="clear" w:color="auto" w:fill="FFFFFF"/>
                <w:lang w:val="es-ES"/>
              </w:rPr>
              <w:t xml:space="preserve"> alin. (</w:t>
            </w:r>
            <w:r w:rsidR="00F96CC8" w:rsidRPr="00EE1631">
              <w:rPr>
                <w:color w:val="000000"/>
                <w:sz w:val="28"/>
                <w:szCs w:val="28"/>
                <w:shd w:val="clear" w:color="auto" w:fill="FFFFFF"/>
                <w:lang w:val="es-ES"/>
              </w:rPr>
              <w:t>5</w:t>
            </w:r>
            <w:r w:rsidRPr="00EE1631">
              <w:rPr>
                <w:color w:val="000000"/>
                <w:sz w:val="28"/>
                <w:szCs w:val="28"/>
                <w:shd w:val="clear" w:color="auto" w:fill="FFFFFF"/>
                <w:lang w:val="es-ES"/>
              </w:rPr>
              <w:t xml:space="preserve">) al </w:t>
            </w:r>
            <w:r w:rsidRPr="00EE1631">
              <w:rPr>
                <w:color w:val="000000"/>
                <w:sz w:val="28"/>
                <w:szCs w:val="28"/>
                <w:lang w:val="es-ES"/>
              </w:rPr>
              <w:t xml:space="preserve">Legii nr. 98/2012 </w:t>
            </w:r>
            <w:r w:rsidRPr="00EE1631">
              <w:rPr>
                <w:color w:val="000000"/>
                <w:sz w:val="28"/>
                <w:szCs w:val="28"/>
                <w:shd w:val="clear" w:color="auto" w:fill="FFFFFF"/>
                <w:lang w:val="es-ES"/>
              </w:rPr>
              <w:t>privind administraţia publică centrală de specialitate, potrivit căruia</w:t>
            </w:r>
            <w:r w:rsidR="00F96CC8" w:rsidRPr="00EE1631">
              <w:rPr>
                <w:color w:val="000000"/>
                <w:sz w:val="28"/>
                <w:szCs w:val="28"/>
                <w:shd w:val="clear" w:color="auto" w:fill="FFFFFF"/>
                <w:lang w:val="es-ES"/>
              </w:rPr>
              <w:t>, autoritatea administrativă din subordinea ministerului este condusă de către director, numit în funcţie şi eliberat sau destituit din funcţie, în condiţiile legii, de către Guvern, la propunerea ministrului, dacă altfel nu este stabilit prin actele legislative speciale. Inspectoratul de stat este condus de către un şef cu statut similar cu cel al directorului autorităţii administrative din subordinea ministerului</w:t>
            </w:r>
            <w:r w:rsidRPr="00EE1631">
              <w:rPr>
                <w:color w:val="000000"/>
                <w:sz w:val="28"/>
                <w:szCs w:val="28"/>
                <w:shd w:val="clear" w:color="auto" w:fill="FFFFFF"/>
                <w:lang w:val="es-ES"/>
              </w:rPr>
              <w:t>.</w:t>
            </w:r>
            <w:r w:rsidR="005D55CA" w:rsidRPr="00EE1631">
              <w:rPr>
                <w:sz w:val="28"/>
                <w:szCs w:val="28"/>
                <w:shd w:val="clear" w:color="auto" w:fill="FFFFFF"/>
                <w:lang w:val="ro-MD"/>
              </w:rPr>
              <w:t xml:space="preserve">Consecvent se va ține cont de prevederile Articolului </w:t>
            </w:r>
            <w:r w:rsidR="005D55CA" w:rsidRPr="00EE1631">
              <w:rPr>
                <w:rFonts w:eastAsiaTheme="minorHAnsi"/>
                <w:sz w:val="28"/>
                <w:szCs w:val="28"/>
                <w:shd w:val="clear" w:color="auto" w:fill="FFFFFF"/>
                <w:lang w:val="es-ES"/>
              </w:rPr>
              <w:t>XXV. – (1) al Legii nr. 47/2024, ce relevă faptul că, în scopul executării prevederilor art.VIII pct.5 din prezenta lege, funcţionarii publici de conducere care deţin funcţia de conducător şi adjunct al conducătorului ai autorităţii administrative din subordinea ministerului, cu excepţia cazurilor expres prevăzute de legea specială, vor exercita temporar atribuţiile persoanei cu funcţie de demnitate publică şi atribuţiile funcţiei publice de conducere de nivel superior până la numirea persoanei cu funcţie de demnitate publică şi a funcţionarului public de conducere de nivel superior, în condiţiile prezentei legi. Eliberarea funcţionarilor publici de conducere are loc conform prevederilor art.63 alin</w:t>
            </w:r>
            <w:proofErr w:type="gramStart"/>
            <w:r w:rsidR="005D55CA" w:rsidRPr="00EE1631">
              <w:rPr>
                <w:rFonts w:eastAsiaTheme="minorHAnsi"/>
                <w:sz w:val="28"/>
                <w:szCs w:val="28"/>
                <w:shd w:val="clear" w:color="auto" w:fill="FFFFFF"/>
                <w:lang w:val="es-ES"/>
              </w:rPr>
              <w:t>.(</w:t>
            </w:r>
            <w:proofErr w:type="gramEnd"/>
            <w:r w:rsidR="005D55CA" w:rsidRPr="00EE1631">
              <w:rPr>
                <w:rFonts w:eastAsiaTheme="minorHAnsi"/>
                <w:sz w:val="28"/>
                <w:szCs w:val="28"/>
                <w:shd w:val="clear" w:color="auto" w:fill="FFFFFF"/>
                <w:lang w:val="es-ES"/>
              </w:rPr>
              <w:t xml:space="preserve">4) </w:t>
            </w:r>
            <w:proofErr w:type="spellStart"/>
            <w:r w:rsidR="005D55CA" w:rsidRPr="00EE1631">
              <w:rPr>
                <w:rFonts w:eastAsiaTheme="minorHAnsi"/>
                <w:sz w:val="28"/>
                <w:szCs w:val="28"/>
                <w:shd w:val="clear" w:color="auto" w:fill="FFFFFF"/>
                <w:lang w:val="es-ES"/>
              </w:rPr>
              <w:t>din</w:t>
            </w:r>
            <w:proofErr w:type="spellEnd"/>
            <w:r w:rsidR="005D55CA" w:rsidRPr="00EE1631">
              <w:rPr>
                <w:rFonts w:eastAsiaTheme="minorHAnsi"/>
                <w:sz w:val="28"/>
                <w:szCs w:val="28"/>
                <w:shd w:val="clear" w:color="auto" w:fill="FFFFFF"/>
                <w:lang w:val="es-ES"/>
              </w:rPr>
              <w:t> </w:t>
            </w:r>
            <w:proofErr w:type="spellStart"/>
            <w:r w:rsidR="005D55CA" w:rsidRPr="00EE1631">
              <w:rPr>
                <w:rFonts w:eastAsiaTheme="minorHAnsi"/>
                <w:b/>
                <w:bCs/>
                <w:sz w:val="28"/>
                <w:szCs w:val="28"/>
              </w:rPr>
              <w:fldChar w:fldCharType="begin"/>
            </w:r>
            <w:r w:rsidR="005D55CA" w:rsidRPr="00EE1631">
              <w:rPr>
                <w:rFonts w:eastAsiaTheme="minorHAnsi"/>
                <w:sz w:val="28"/>
                <w:szCs w:val="28"/>
                <w:lang w:val="es-ES"/>
              </w:rPr>
              <w:instrText>HYPERLINK "https://weblex.md/item/view/id/dd1612027855450561982e29aac60de8" \t "_blank"</w:instrText>
            </w:r>
            <w:r w:rsidR="005D55CA" w:rsidRPr="00EE1631">
              <w:rPr>
                <w:rFonts w:eastAsiaTheme="minorHAnsi"/>
                <w:b/>
                <w:bCs/>
                <w:sz w:val="28"/>
                <w:szCs w:val="28"/>
              </w:rPr>
              <w:fldChar w:fldCharType="separate"/>
            </w:r>
            <w:r w:rsidR="005D55CA" w:rsidRPr="00EE1631">
              <w:rPr>
                <w:rFonts w:eastAsiaTheme="minorHAnsi"/>
                <w:sz w:val="28"/>
                <w:szCs w:val="28"/>
                <w:u w:val="single"/>
                <w:shd w:val="clear" w:color="auto" w:fill="FFFFFF"/>
                <w:lang w:val="es-ES"/>
              </w:rPr>
              <w:t>Legea</w:t>
            </w:r>
            <w:proofErr w:type="spellEnd"/>
            <w:r w:rsidR="005D55CA" w:rsidRPr="00EE1631">
              <w:rPr>
                <w:rFonts w:eastAsiaTheme="minorHAnsi"/>
                <w:sz w:val="28"/>
                <w:szCs w:val="28"/>
                <w:u w:val="single"/>
                <w:shd w:val="clear" w:color="auto" w:fill="FFFFFF"/>
                <w:lang w:val="es-ES"/>
              </w:rPr>
              <w:t xml:space="preserve"> nr.158/2008</w:t>
            </w:r>
            <w:r w:rsidR="005D55CA" w:rsidRPr="00EE1631">
              <w:rPr>
                <w:rFonts w:eastAsiaTheme="minorHAnsi"/>
                <w:b/>
                <w:bCs/>
                <w:sz w:val="28"/>
                <w:szCs w:val="28"/>
              </w:rPr>
              <w:fldChar w:fldCharType="end"/>
            </w:r>
            <w:r w:rsidR="005D55CA" w:rsidRPr="00EE1631">
              <w:rPr>
                <w:rFonts w:eastAsiaTheme="minorHAnsi"/>
                <w:sz w:val="28"/>
                <w:szCs w:val="28"/>
                <w:shd w:val="clear" w:color="auto" w:fill="FFFFFF"/>
                <w:lang w:val="es-ES"/>
              </w:rPr>
              <w:t> </w:t>
            </w:r>
            <w:proofErr w:type="spellStart"/>
            <w:r w:rsidR="005D55CA" w:rsidRPr="00EE1631">
              <w:rPr>
                <w:rFonts w:eastAsiaTheme="minorHAnsi"/>
                <w:sz w:val="28"/>
                <w:szCs w:val="28"/>
                <w:shd w:val="clear" w:color="auto" w:fill="FFFFFF"/>
                <w:lang w:val="es-ES"/>
              </w:rPr>
              <w:t>cu</w:t>
            </w:r>
            <w:proofErr w:type="spellEnd"/>
            <w:r w:rsidR="005D55CA" w:rsidRPr="00EE1631">
              <w:rPr>
                <w:rFonts w:eastAsiaTheme="minorHAnsi"/>
                <w:sz w:val="28"/>
                <w:szCs w:val="28"/>
                <w:shd w:val="clear" w:color="auto" w:fill="FFFFFF"/>
                <w:lang w:val="es-ES"/>
              </w:rPr>
              <w:t xml:space="preserve"> </w:t>
            </w:r>
            <w:proofErr w:type="spellStart"/>
            <w:r w:rsidR="005D55CA" w:rsidRPr="00EE1631">
              <w:rPr>
                <w:rFonts w:eastAsiaTheme="minorHAnsi"/>
                <w:sz w:val="28"/>
                <w:szCs w:val="28"/>
                <w:shd w:val="clear" w:color="auto" w:fill="FFFFFF"/>
                <w:lang w:val="es-ES"/>
              </w:rPr>
              <w:t>privire</w:t>
            </w:r>
            <w:proofErr w:type="spellEnd"/>
            <w:r w:rsidR="005D55CA" w:rsidRPr="00EE1631">
              <w:rPr>
                <w:rFonts w:eastAsiaTheme="minorHAnsi"/>
                <w:sz w:val="28"/>
                <w:szCs w:val="28"/>
                <w:shd w:val="clear" w:color="auto" w:fill="FFFFFF"/>
                <w:lang w:val="es-ES"/>
              </w:rPr>
              <w:t xml:space="preserve"> la </w:t>
            </w:r>
            <w:proofErr w:type="spellStart"/>
            <w:r w:rsidR="005D55CA" w:rsidRPr="00EE1631">
              <w:rPr>
                <w:rFonts w:eastAsiaTheme="minorHAnsi"/>
                <w:sz w:val="28"/>
                <w:szCs w:val="28"/>
                <w:shd w:val="clear" w:color="auto" w:fill="FFFFFF"/>
                <w:lang w:val="es-ES"/>
              </w:rPr>
              <w:t>funcţia</w:t>
            </w:r>
            <w:proofErr w:type="spellEnd"/>
            <w:r w:rsidR="005D55CA" w:rsidRPr="00EE1631">
              <w:rPr>
                <w:rFonts w:eastAsiaTheme="minorHAnsi"/>
                <w:sz w:val="28"/>
                <w:szCs w:val="28"/>
                <w:shd w:val="clear" w:color="auto" w:fill="FFFFFF"/>
                <w:lang w:val="es-ES"/>
              </w:rPr>
              <w:t xml:space="preserve"> publică şi statutul funcţionarului public.</w:t>
            </w:r>
          </w:p>
          <w:p w14:paraId="2765E177" w14:textId="483672E2" w:rsidR="000070AD" w:rsidRPr="00EE1631" w:rsidRDefault="005273D0" w:rsidP="00EE1631">
            <w:pPr>
              <w:autoSpaceDE w:val="0"/>
              <w:autoSpaceDN w:val="0"/>
              <w:adjustRightInd w:val="0"/>
              <w:spacing w:after="240" w:line="360" w:lineRule="auto"/>
              <w:jc w:val="both"/>
              <w:rPr>
                <w:rFonts w:ascii="Times New Roman" w:eastAsia="Times New Roman" w:hAnsi="Times New Roman" w:cs="Times New Roman"/>
                <w:sz w:val="28"/>
                <w:szCs w:val="28"/>
                <w:lang w:val="ro-RO"/>
              </w:rPr>
            </w:pPr>
            <w:r w:rsidRPr="00EE1631">
              <w:rPr>
                <w:rFonts w:ascii="Times New Roman" w:hAnsi="Times New Roman" w:cs="Times New Roman"/>
                <w:sz w:val="28"/>
                <w:szCs w:val="28"/>
                <w:lang w:val="ro-RO"/>
              </w:rPr>
              <w:t xml:space="preserve">Astfel, </w:t>
            </w:r>
            <w:r w:rsidR="007E09D1" w:rsidRPr="00EE1631">
              <w:rPr>
                <w:rFonts w:ascii="Times New Roman" w:hAnsi="Times New Roman" w:cs="Times New Roman"/>
                <w:sz w:val="28"/>
                <w:szCs w:val="28"/>
                <w:lang w:val="ro-RO"/>
              </w:rPr>
              <w:t xml:space="preserve">întrucât MM </w:t>
            </w:r>
            <w:r w:rsidRPr="00EE1631">
              <w:rPr>
                <w:rFonts w:ascii="Times New Roman" w:hAnsi="Times New Roman" w:cs="Times New Roman"/>
                <w:sz w:val="28"/>
                <w:szCs w:val="28"/>
                <w:lang w:val="ro-RO"/>
              </w:rPr>
              <w:t xml:space="preserve">în conformitate cu Hotărârea Guvernului nr. 145/2021 </w:t>
            </w:r>
            <w:r w:rsidRPr="00EE1631">
              <w:rPr>
                <w:rFonts w:ascii="Times New Roman" w:hAnsi="Times New Roman" w:cs="Times New Roman"/>
                <w:i/>
                <w:iCs/>
                <w:sz w:val="28"/>
                <w:szCs w:val="28"/>
                <w:lang w:val="ro-RO"/>
              </w:rPr>
              <w:t>cu privire la organizarea și funcționarea Ministerului Mediului</w:t>
            </w:r>
            <w:r w:rsidRPr="00EE1631">
              <w:rPr>
                <w:rFonts w:ascii="Times New Roman" w:hAnsi="Times New Roman" w:cs="Times New Roman"/>
                <w:sz w:val="28"/>
                <w:szCs w:val="28"/>
                <w:lang w:val="ro-RO"/>
              </w:rPr>
              <w:t xml:space="preserve">, Ministerul are misiunea de a analiza situația și problemele din domeniile de activitate gestionate, de a elabora politici publice eficiente în domeniile prevăzute, de a monitoriza calitatea politicilor </w:t>
            </w:r>
            <w:proofErr w:type="spellStart"/>
            <w:r w:rsidRPr="00EE1631">
              <w:rPr>
                <w:rFonts w:ascii="Times New Roman" w:hAnsi="Times New Roman" w:cs="Times New Roman"/>
                <w:sz w:val="28"/>
                <w:szCs w:val="28"/>
                <w:lang w:val="ro-RO"/>
              </w:rPr>
              <w:t>şi</w:t>
            </w:r>
            <w:proofErr w:type="spellEnd"/>
            <w:r w:rsidRPr="00EE1631">
              <w:rPr>
                <w:rFonts w:ascii="Times New Roman" w:hAnsi="Times New Roman" w:cs="Times New Roman"/>
                <w:sz w:val="28"/>
                <w:szCs w:val="28"/>
                <w:lang w:val="ro-RO"/>
              </w:rPr>
              <w:t xml:space="preserve"> actelor normative </w:t>
            </w:r>
            <w:proofErr w:type="spellStart"/>
            <w:r w:rsidRPr="00EE1631">
              <w:rPr>
                <w:rFonts w:ascii="Times New Roman" w:hAnsi="Times New Roman" w:cs="Times New Roman"/>
                <w:sz w:val="28"/>
                <w:szCs w:val="28"/>
                <w:lang w:val="ro-RO"/>
              </w:rPr>
              <w:t>şi</w:t>
            </w:r>
            <w:proofErr w:type="spellEnd"/>
            <w:r w:rsidRPr="00EE1631">
              <w:rPr>
                <w:rFonts w:ascii="Times New Roman" w:hAnsi="Times New Roman" w:cs="Times New Roman"/>
                <w:sz w:val="28"/>
                <w:szCs w:val="28"/>
                <w:lang w:val="ro-RO"/>
              </w:rPr>
              <w:t xml:space="preserve"> de a propune intervenții justificate ale statului care urmează să ofere soluții eficiente în domeniile de competență, asigurând cel mai bun raport dintre rezultatele scontate </w:t>
            </w:r>
            <w:proofErr w:type="spellStart"/>
            <w:r w:rsidRPr="00EE1631">
              <w:rPr>
                <w:rFonts w:ascii="Times New Roman" w:hAnsi="Times New Roman" w:cs="Times New Roman"/>
                <w:sz w:val="28"/>
                <w:szCs w:val="28"/>
                <w:lang w:val="ro-RO"/>
              </w:rPr>
              <w:t>şi</w:t>
            </w:r>
            <w:proofErr w:type="spellEnd"/>
            <w:r w:rsidRPr="00EE1631">
              <w:rPr>
                <w:rFonts w:ascii="Times New Roman" w:hAnsi="Times New Roman" w:cs="Times New Roman"/>
                <w:sz w:val="28"/>
                <w:szCs w:val="28"/>
                <w:lang w:val="ro-RO"/>
              </w:rPr>
              <w:t xml:space="preserve"> costurile preconizate. </w:t>
            </w:r>
          </w:p>
        </w:tc>
      </w:tr>
      <w:tr w:rsidR="00921EB2" w:rsidRPr="00CA478B" w14:paraId="559D5F98" w14:textId="77777777" w:rsidTr="000070AD">
        <w:tc>
          <w:tcPr>
            <w:tcW w:w="9634" w:type="dxa"/>
            <w:tcBorders>
              <w:bottom w:val="nil"/>
            </w:tcBorders>
            <w:shd w:val="clear" w:color="auto" w:fill="C5E0B3" w:themeFill="accent6" w:themeFillTint="66"/>
          </w:tcPr>
          <w:p w14:paraId="06611633" w14:textId="290C6A4E" w:rsidR="00921EB2" w:rsidRPr="00EE1631" w:rsidRDefault="00892D8D" w:rsidP="00EE1631">
            <w:pPr>
              <w:spacing w:line="360" w:lineRule="auto"/>
              <w:rPr>
                <w:rFonts w:ascii="Times New Roman" w:hAnsi="Times New Roman" w:cs="Times New Roman"/>
                <w:b/>
                <w:bCs/>
                <w:sz w:val="28"/>
                <w:szCs w:val="28"/>
                <w:lang w:val="es-ES"/>
              </w:rPr>
            </w:pPr>
            <w:r w:rsidRPr="00EE1631">
              <w:rPr>
                <w:rFonts w:ascii="Times New Roman" w:hAnsi="Times New Roman" w:cs="Times New Roman"/>
                <w:b/>
                <w:bCs/>
                <w:sz w:val="28"/>
                <w:szCs w:val="28"/>
                <w:lang w:val="es-ES"/>
              </w:rPr>
              <w:lastRenderedPageBreak/>
              <w:t>3. Descrierea gradului de compatibilitate pentru proiectele care au ca scop armonizarea legislației naționale cu legislația Uniunii Europene</w:t>
            </w:r>
          </w:p>
        </w:tc>
      </w:tr>
      <w:tr w:rsidR="00921EB2" w:rsidRPr="00CA478B" w14:paraId="09CFC2AB" w14:textId="77777777" w:rsidTr="000A7BFE">
        <w:tc>
          <w:tcPr>
            <w:tcW w:w="9634" w:type="dxa"/>
            <w:tcBorders>
              <w:top w:val="nil"/>
              <w:bottom w:val="single" w:sz="4" w:space="0" w:color="auto"/>
            </w:tcBorders>
          </w:tcPr>
          <w:p w14:paraId="1169257C" w14:textId="6804B525" w:rsidR="009D23C0" w:rsidRPr="00EE1631" w:rsidRDefault="009364A3" w:rsidP="00EE1631">
            <w:pPr>
              <w:autoSpaceDE w:val="0"/>
              <w:autoSpaceDN w:val="0"/>
              <w:adjustRightInd w:val="0"/>
              <w:spacing w:line="360" w:lineRule="auto"/>
              <w:rPr>
                <w:rFonts w:ascii="Times New Roman" w:hAnsi="Times New Roman" w:cs="Times New Roman"/>
                <w:sz w:val="28"/>
                <w:szCs w:val="28"/>
                <w:lang w:val="es-ES"/>
              </w:rPr>
            </w:pPr>
            <w:proofErr w:type="spellStart"/>
            <w:r w:rsidRPr="00EE1631">
              <w:rPr>
                <w:rFonts w:ascii="Times New Roman" w:hAnsi="Times New Roman" w:cs="Times New Roman"/>
                <w:sz w:val="28"/>
                <w:szCs w:val="28"/>
                <w:lang w:val="es-ES"/>
              </w:rPr>
              <w:t>Proiectul</w:t>
            </w:r>
            <w:proofErr w:type="spellEnd"/>
            <w:r w:rsidRPr="00EE1631">
              <w:rPr>
                <w:rFonts w:ascii="Times New Roman" w:hAnsi="Times New Roman" w:cs="Times New Roman"/>
                <w:sz w:val="28"/>
                <w:szCs w:val="28"/>
                <w:lang w:val="es-ES"/>
              </w:rPr>
              <w:t xml:space="preserve"> </w:t>
            </w:r>
            <w:proofErr w:type="spellStart"/>
            <w:r w:rsidRPr="00EE1631">
              <w:rPr>
                <w:rFonts w:ascii="Times New Roman" w:hAnsi="Times New Roman" w:cs="Times New Roman"/>
                <w:sz w:val="28"/>
                <w:szCs w:val="28"/>
                <w:lang w:val="es-ES"/>
              </w:rPr>
              <w:t>hotărârii</w:t>
            </w:r>
            <w:proofErr w:type="spellEnd"/>
            <w:r w:rsidRPr="00EE1631">
              <w:rPr>
                <w:rFonts w:ascii="Times New Roman" w:hAnsi="Times New Roman" w:cs="Times New Roman"/>
                <w:sz w:val="28"/>
                <w:szCs w:val="28"/>
                <w:lang w:val="es-ES"/>
              </w:rPr>
              <w:t xml:space="preserve"> de </w:t>
            </w:r>
            <w:proofErr w:type="spellStart"/>
            <w:r w:rsidRPr="00EE1631">
              <w:rPr>
                <w:rFonts w:ascii="Times New Roman" w:hAnsi="Times New Roman" w:cs="Times New Roman"/>
                <w:sz w:val="28"/>
                <w:szCs w:val="28"/>
                <w:lang w:val="es-ES"/>
              </w:rPr>
              <w:t>Guvern</w:t>
            </w:r>
            <w:proofErr w:type="spellEnd"/>
            <w:r w:rsidRPr="00EE1631">
              <w:rPr>
                <w:rFonts w:ascii="Times New Roman" w:hAnsi="Times New Roman" w:cs="Times New Roman"/>
                <w:sz w:val="28"/>
                <w:szCs w:val="28"/>
                <w:lang w:val="es-ES"/>
              </w:rPr>
              <w:t xml:space="preserve"> nu conține norme privind armonizarea legislației naționale cu</w:t>
            </w:r>
            <w:r w:rsidR="009C0276" w:rsidRPr="00EE1631">
              <w:rPr>
                <w:rFonts w:ascii="Times New Roman" w:hAnsi="Times New Roman" w:cs="Times New Roman"/>
                <w:sz w:val="28"/>
                <w:szCs w:val="28"/>
                <w:lang w:val="es-ES"/>
              </w:rPr>
              <w:t xml:space="preserve"> </w:t>
            </w:r>
            <w:r w:rsidRPr="00EE1631">
              <w:rPr>
                <w:rFonts w:ascii="Times New Roman" w:hAnsi="Times New Roman" w:cs="Times New Roman"/>
                <w:sz w:val="28"/>
                <w:szCs w:val="28"/>
                <w:lang w:val="es-ES"/>
              </w:rPr>
              <w:t>legislația Uniunii Europene.</w:t>
            </w:r>
          </w:p>
        </w:tc>
      </w:tr>
      <w:tr w:rsidR="00921EB2" w:rsidRPr="00CA478B" w14:paraId="7C6D9BBE" w14:textId="77777777" w:rsidTr="000A7BFE">
        <w:tc>
          <w:tcPr>
            <w:tcW w:w="9634" w:type="dxa"/>
            <w:tcBorders>
              <w:top w:val="single" w:sz="4" w:space="0" w:color="auto"/>
              <w:bottom w:val="nil"/>
            </w:tcBorders>
            <w:shd w:val="clear" w:color="auto" w:fill="C5E0B3" w:themeFill="accent6" w:themeFillTint="66"/>
          </w:tcPr>
          <w:p w14:paraId="026BCB94" w14:textId="14890831" w:rsidR="00921EB2" w:rsidRPr="00EE1631" w:rsidRDefault="00892D8D" w:rsidP="00EE1631">
            <w:pPr>
              <w:spacing w:line="360" w:lineRule="auto"/>
              <w:rPr>
                <w:rFonts w:ascii="Times New Roman" w:hAnsi="Times New Roman" w:cs="Times New Roman"/>
                <w:b/>
                <w:bCs/>
                <w:sz w:val="28"/>
                <w:szCs w:val="28"/>
                <w:lang w:val="es-ES"/>
              </w:rPr>
            </w:pPr>
            <w:r w:rsidRPr="00EE1631">
              <w:rPr>
                <w:rFonts w:ascii="Times New Roman" w:hAnsi="Times New Roman" w:cs="Times New Roman"/>
                <w:b/>
                <w:bCs/>
                <w:sz w:val="28"/>
                <w:szCs w:val="28"/>
                <w:lang w:val="es-ES"/>
              </w:rPr>
              <w:lastRenderedPageBreak/>
              <w:t>4. Principalele prevederi ale proiectului şi evidențierea elementelor noi</w:t>
            </w:r>
          </w:p>
        </w:tc>
      </w:tr>
      <w:tr w:rsidR="00921EB2" w:rsidRPr="00CA478B" w14:paraId="62F66931" w14:textId="77777777" w:rsidTr="000A7BFE">
        <w:tc>
          <w:tcPr>
            <w:tcW w:w="9634" w:type="dxa"/>
            <w:tcBorders>
              <w:top w:val="nil"/>
              <w:bottom w:val="single" w:sz="4" w:space="0" w:color="auto"/>
            </w:tcBorders>
          </w:tcPr>
          <w:p w14:paraId="5FA9A96D" w14:textId="4BE6D9D4" w:rsidR="00E55F72" w:rsidRPr="00EE1631" w:rsidRDefault="00E55F72" w:rsidP="00EE1631">
            <w:pPr>
              <w:autoSpaceDE w:val="0"/>
              <w:autoSpaceDN w:val="0"/>
              <w:adjustRightInd w:val="0"/>
              <w:spacing w:line="360" w:lineRule="auto"/>
              <w:jc w:val="both"/>
              <w:rPr>
                <w:rFonts w:ascii="Times New Roman" w:hAnsi="Times New Roman" w:cs="Times New Roman"/>
                <w:sz w:val="28"/>
                <w:szCs w:val="28"/>
                <w:lang w:val="ro-RO"/>
              </w:rPr>
            </w:pPr>
            <w:proofErr w:type="spellStart"/>
            <w:r w:rsidRPr="00EE1631">
              <w:rPr>
                <w:rFonts w:ascii="Times New Roman" w:hAnsi="Times New Roman" w:cs="Times New Roman"/>
                <w:sz w:val="28"/>
                <w:szCs w:val="28"/>
                <w:lang w:val="es-ES"/>
              </w:rPr>
              <w:t>Proiectul</w:t>
            </w:r>
            <w:proofErr w:type="spellEnd"/>
            <w:r w:rsidRPr="00CA478B">
              <w:rPr>
                <w:rFonts w:ascii="Times New Roman" w:hAnsi="Times New Roman" w:cs="Times New Roman"/>
                <w:sz w:val="28"/>
                <w:szCs w:val="28"/>
                <w:lang w:val="en-US"/>
              </w:rPr>
              <w:t xml:space="preserve"> </w:t>
            </w:r>
            <w:r w:rsidRPr="00EE1631">
              <w:rPr>
                <w:rFonts w:ascii="Times New Roman" w:hAnsi="Times New Roman" w:cs="Times New Roman"/>
                <w:sz w:val="28"/>
                <w:szCs w:val="28"/>
                <w:lang w:val="es-ES"/>
              </w:rPr>
              <w:t>de</w:t>
            </w:r>
            <w:r w:rsidRPr="00CA478B">
              <w:rPr>
                <w:rFonts w:ascii="Times New Roman" w:hAnsi="Times New Roman" w:cs="Times New Roman"/>
                <w:sz w:val="28"/>
                <w:szCs w:val="28"/>
                <w:lang w:val="en-US"/>
              </w:rPr>
              <w:t xml:space="preserve"> </w:t>
            </w:r>
            <w:proofErr w:type="spellStart"/>
            <w:r w:rsidRPr="00EE1631">
              <w:rPr>
                <w:rFonts w:ascii="Times New Roman" w:hAnsi="Times New Roman" w:cs="Times New Roman"/>
                <w:sz w:val="28"/>
                <w:szCs w:val="28"/>
                <w:lang w:val="es-ES"/>
              </w:rPr>
              <w:t>act</w:t>
            </w:r>
            <w:proofErr w:type="spellEnd"/>
            <w:r w:rsidRPr="00CA478B">
              <w:rPr>
                <w:rFonts w:ascii="Times New Roman" w:hAnsi="Times New Roman" w:cs="Times New Roman"/>
                <w:sz w:val="28"/>
                <w:szCs w:val="28"/>
                <w:lang w:val="en-US"/>
              </w:rPr>
              <w:t xml:space="preserve"> </w:t>
            </w:r>
            <w:proofErr w:type="spellStart"/>
            <w:r w:rsidRPr="00EE1631">
              <w:rPr>
                <w:rFonts w:ascii="Times New Roman" w:hAnsi="Times New Roman" w:cs="Times New Roman"/>
                <w:sz w:val="28"/>
                <w:szCs w:val="28"/>
                <w:lang w:val="es-ES"/>
              </w:rPr>
              <w:t>normativ</w:t>
            </w:r>
            <w:proofErr w:type="spellEnd"/>
            <w:r w:rsidRPr="00CA478B">
              <w:rPr>
                <w:rFonts w:ascii="Times New Roman" w:hAnsi="Times New Roman" w:cs="Times New Roman"/>
                <w:sz w:val="28"/>
                <w:szCs w:val="28"/>
                <w:lang w:val="en-US"/>
              </w:rPr>
              <w:t xml:space="preserve"> </w:t>
            </w:r>
            <w:r w:rsidRPr="00EE1631">
              <w:rPr>
                <w:rFonts w:ascii="Times New Roman" w:hAnsi="Times New Roman" w:cs="Times New Roman"/>
                <w:sz w:val="28"/>
                <w:szCs w:val="28"/>
                <w:lang w:val="es-ES"/>
              </w:rPr>
              <w:t>este</w:t>
            </w:r>
            <w:r w:rsidRPr="00CA478B">
              <w:rPr>
                <w:rFonts w:ascii="Times New Roman" w:hAnsi="Times New Roman" w:cs="Times New Roman"/>
                <w:sz w:val="28"/>
                <w:szCs w:val="28"/>
                <w:lang w:val="en-US"/>
              </w:rPr>
              <w:t xml:space="preserve"> </w:t>
            </w:r>
            <w:proofErr w:type="spellStart"/>
            <w:r w:rsidRPr="00EE1631">
              <w:rPr>
                <w:rFonts w:ascii="Times New Roman" w:hAnsi="Times New Roman" w:cs="Times New Roman"/>
                <w:sz w:val="28"/>
                <w:szCs w:val="28"/>
                <w:lang w:val="es-ES"/>
              </w:rPr>
              <w:t>elaborat</w:t>
            </w:r>
            <w:proofErr w:type="spellEnd"/>
            <w:r w:rsidRPr="00CA478B">
              <w:rPr>
                <w:rFonts w:ascii="Times New Roman" w:hAnsi="Times New Roman" w:cs="Times New Roman"/>
                <w:sz w:val="28"/>
                <w:szCs w:val="28"/>
                <w:lang w:val="en-US"/>
              </w:rPr>
              <w:t xml:space="preserve"> î</w:t>
            </w:r>
            <w:r w:rsidRPr="00EE1631">
              <w:rPr>
                <w:rFonts w:ascii="Times New Roman" w:hAnsi="Times New Roman" w:cs="Times New Roman"/>
                <w:sz w:val="28"/>
                <w:szCs w:val="28"/>
                <w:lang w:val="es-ES"/>
              </w:rPr>
              <w:t>n</w:t>
            </w:r>
            <w:r w:rsidRPr="00CA478B">
              <w:rPr>
                <w:rFonts w:ascii="Times New Roman" w:hAnsi="Times New Roman" w:cs="Times New Roman"/>
                <w:sz w:val="28"/>
                <w:szCs w:val="28"/>
                <w:lang w:val="en-US"/>
              </w:rPr>
              <w:t xml:space="preserve"> </w:t>
            </w:r>
            <w:proofErr w:type="spellStart"/>
            <w:r w:rsidRPr="00EE1631">
              <w:rPr>
                <w:rFonts w:ascii="Times New Roman" w:hAnsi="Times New Roman" w:cs="Times New Roman"/>
                <w:sz w:val="28"/>
                <w:szCs w:val="28"/>
                <w:lang w:val="es-ES"/>
              </w:rPr>
              <w:t>vederea</w:t>
            </w:r>
            <w:proofErr w:type="spellEnd"/>
            <w:r w:rsidRPr="00CA478B">
              <w:rPr>
                <w:rFonts w:ascii="Times New Roman" w:hAnsi="Times New Roman" w:cs="Times New Roman"/>
                <w:sz w:val="28"/>
                <w:szCs w:val="28"/>
                <w:lang w:val="en-US"/>
              </w:rPr>
              <w:t xml:space="preserve"> „</w:t>
            </w:r>
            <w:proofErr w:type="spellStart"/>
            <w:r w:rsidRPr="00EE1631">
              <w:rPr>
                <w:rFonts w:ascii="Times New Roman" w:hAnsi="Times New Roman" w:cs="Times New Roman"/>
                <w:sz w:val="28"/>
                <w:szCs w:val="28"/>
                <w:lang w:val="es-ES"/>
              </w:rPr>
              <w:t>actualizarii</w:t>
            </w:r>
            <w:proofErr w:type="spellEnd"/>
            <w:r w:rsidRPr="00CA478B">
              <w:rPr>
                <w:rFonts w:ascii="Times New Roman" w:hAnsi="Times New Roman" w:cs="Times New Roman"/>
                <w:sz w:val="28"/>
                <w:szCs w:val="28"/>
                <w:lang w:val="en-US"/>
              </w:rPr>
              <w:t xml:space="preserve"> </w:t>
            </w:r>
            <w:proofErr w:type="spellStart"/>
            <w:r w:rsidRPr="00EE1631">
              <w:rPr>
                <w:rFonts w:ascii="Times New Roman" w:hAnsi="Times New Roman" w:cs="Times New Roman"/>
                <w:sz w:val="28"/>
                <w:szCs w:val="28"/>
                <w:lang w:val="es-ES"/>
              </w:rPr>
              <w:t>cadrului</w:t>
            </w:r>
            <w:proofErr w:type="spellEnd"/>
            <w:r w:rsidRPr="00CA478B">
              <w:rPr>
                <w:rFonts w:ascii="Times New Roman" w:hAnsi="Times New Roman" w:cs="Times New Roman"/>
                <w:sz w:val="28"/>
                <w:szCs w:val="28"/>
                <w:lang w:val="en-US"/>
              </w:rPr>
              <w:t xml:space="preserve"> </w:t>
            </w:r>
            <w:proofErr w:type="spellStart"/>
            <w:r w:rsidRPr="00EE1631">
              <w:rPr>
                <w:rFonts w:ascii="Times New Roman" w:hAnsi="Times New Roman" w:cs="Times New Roman"/>
                <w:sz w:val="28"/>
                <w:szCs w:val="28"/>
                <w:lang w:val="es-ES"/>
              </w:rPr>
              <w:t>normativ</w:t>
            </w:r>
            <w:proofErr w:type="spellEnd"/>
            <w:r w:rsidRPr="00CA478B">
              <w:rPr>
                <w:rFonts w:ascii="Times New Roman" w:hAnsi="Times New Roman" w:cs="Times New Roman"/>
                <w:sz w:val="28"/>
                <w:szCs w:val="28"/>
                <w:lang w:val="en-US"/>
              </w:rPr>
              <w:t xml:space="preserve"> </w:t>
            </w:r>
            <w:proofErr w:type="spellStart"/>
            <w:r w:rsidRPr="00EE1631">
              <w:rPr>
                <w:rFonts w:ascii="Times New Roman" w:hAnsi="Times New Roman" w:cs="Times New Roman"/>
                <w:sz w:val="28"/>
                <w:szCs w:val="28"/>
                <w:lang w:val="es-ES"/>
              </w:rPr>
              <w:t>aferent</w:t>
            </w:r>
            <w:proofErr w:type="spellEnd"/>
            <w:r w:rsidRPr="00CA478B">
              <w:rPr>
                <w:rFonts w:ascii="Times New Roman" w:hAnsi="Times New Roman" w:cs="Times New Roman"/>
                <w:sz w:val="28"/>
                <w:szCs w:val="28"/>
                <w:lang w:val="en-US"/>
              </w:rPr>
              <w:t xml:space="preserve"> </w:t>
            </w:r>
            <w:proofErr w:type="spellStart"/>
            <w:r w:rsidRPr="00EE1631">
              <w:rPr>
                <w:rFonts w:ascii="Times New Roman" w:hAnsi="Times New Roman" w:cs="Times New Roman"/>
                <w:sz w:val="28"/>
                <w:szCs w:val="28"/>
                <w:lang w:val="es-ES"/>
              </w:rPr>
              <w:t>managementului</w:t>
            </w:r>
            <w:proofErr w:type="spellEnd"/>
            <w:r w:rsidRPr="00CA478B">
              <w:rPr>
                <w:rFonts w:ascii="Times New Roman" w:hAnsi="Times New Roman" w:cs="Times New Roman"/>
                <w:sz w:val="28"/>
                <w:szCs w:val="28"/>
                <w:lang w:val="en-US"/>
              </w:rPr>
              <w:t xml:space="preserve"> </w:t>
            </w:r>
            <w:proofErr w:type="spellStart"/>
            <w:r w:rsidRPr="00EE1631">
              <w:rPr>
                <w:rFonts w:ascii="Times New Roman" w:hAnsi="Times New Roman" w:cs="Times New Roman"/>
                <w:sz w:val="28"/>
                <w:szCs w:val="28"/>
                <w:lang w:val="es-ES"/>
              </w:rPr>
              <w:t>resurselor</w:t>
            </w:r>
            <w:proofErr w:type="spellEnd"/>
            <w:r w:rsidRPr="00CA478B">
              <w:rPr>
                <w:rFonts w:ascii="Times New Roman" w:hAnsi="Times New Roman" w:cs="Times New Roman"/>
                <w:sz w:val="28"/>
                <w:szCs w:val="28"/>
                <w:lang w:val="en-US"/>
              </w:rPr>
              <w:t xml:space="preserve"> </w:t>
            </w:r>
            <w:proofErr w:type="spellStart"/>
            <w:r w:rsidRPr="00EE1631">
              <w:rPr>
                <w:rFonts w:ascii="Times New Roman" w:hAnsi="Times New Roman" w:cs="Times New Roman"/>
                <w:sz w:val="28"/>
                <w:szCs w:val="28"/>
                <w:lang w:val="es-ES"/>
              </w:rPr>
              <w:t>umane</w:t>
            </w:r>
            <w:proofErr w:type="spellEnd"/>
            <w:r w:rsidRPr="00CA478B">
              <w:rPr>
                <w:rFonts w:ascii="Times New Roman" w:hAnsi="Times New Roman" w:cs="Times New Roman"/>
                <w:sz w:val="28"/>
                <w:szCs w:val="28"/>
                <w:lang w:val="en-US"/>
              </w:rPr>
              <w:t>” î</w:t>
            </w:r>
            <w:proofErr w:type="spellStart"/>
            <w:r w:rsidRPr="00EE1631">
              <w:rPr>
                <w:rFonts w:ascii="Times New Roman" w:hAnsi="Times New Roman" w:cs="Times New Roman"/>
                <w:sz w:val="28"/>
                <w:szCs w:val="28"/>
                <w:lang w:val="es-ES"/>
              </w:rPr>
              <w:t>ntru</w:t>
            </w:r>
            <w:proofErr w:type="spellEnd"/>
            <w:r w:rsidRPr="00CA478B">
              <w:rPr>
                <w:rFonts w:ascii="Times New Roman" w:hAnsi="Times New Roman" w:cs="Times New Roman"/>
                <w:sz w:val="28"/>
                <w:szCs w:val="28"/>
                <w:lang w:val="en-US"/>
              </w:rPr>
              <w:t xml:space="preserve"> </w:t>
            </w:r>
            <w:proofErr w:type="spellStart"/>
            <w:r w:rsidRPr="00EE1631">
              <w:rPr>
                <w:rFonts w:ascii="Times New Roman" w:hAnsi="Times New Roman" w:cs="Times New Roman"/>
                <w:sz w:val="28"/>
                <w:szCs w:val="28"/>
                <w:lang w:val="es-ES"/>
              </w:rPr>
              <w:t>realizarea</w:t>
            </w:r>
            <w:proofErr w:type="spellEnd"/>
            <w:r w:rsidRPr="00CA478B">
              <w:rPr>
                <w:rFonts w:ascii="Times New Roman" w:hAnsi="Times New Roman" w:cs="Times New Roman"/>
                <w:sz w:val="28"/>
                <w:szCs w:val="28"/>
                <w:lang w:val="en-US"/>
              </w:rPr>
              <w:t xml:space="preserve"> </w:t>
            </w:r>
            <w:proofErr w:type="spellStart"/>
            <w:r w:rsidRPr="00EE1631">
              <w:rPr>
                <w:rFonts w:ascii="Times New Roman" w:hAnsi="Times New Roman" w:cs="Times New Roman"/>
                <w:sz w:val="28"/>
                <w:szCs w:val="28"/>
                <w:lang w:val="es-ES"/>
              </w:rPr>
              <w:t>prioritatilor</w:t>
            </w:r>
            <w:proofErr w:type="spellEnd"/>
            <w:r w:rsidRPr="00CA478B">
              <w:rPr>
                <w:rFonts w:ascii="Times New Roman" w:hAnsi="Times New Roman" w:cs="Times New Roman"/>
                <w:sz w:val="28"/>
                <w:szCs w:val="28"/>
                <w:lang w:val="en-US"/>
              </w:rPr>
              <w:t xml:space="preserve"> </w:t>
            </w:r>
            <w:proofErr w:type="spellStart"/>
            <w:r w:rsidRPr="00EE1631">
              <w:rPr>
                <w:rFonts w:ascii="Times New Roman" w:hAnsi="Times New Roman" w:cs="Times New Roman"/>
                <w:sz w:val="28"/>
                <w:szCs w:val="28"/>
                <w:lang w:val="es-ES"/>
              </w:rPr>
              <w:t>Guvernului</w:t>
            </w:r>
            <w:proofErr w:type="spellEnd"/>
            <w:r w:rsidRPr="00CA478B">
              <w:rPr>
                <w:rFonts w:ascii="Times New Roman" w:hAnsi="Times New Roman" w:cs="Times New Roman"/>
                <w:sz w:val="28"/>
                <w:szCs w:val="28"/>
                <w:lang w:val="en-US"/>
              </w:rPr>
              <w:t xml:space="preserve"> î</w:t>
            </w:r>
            <w:r w:rsidRPr="00EE1631">
              <w:rPr>
                <w:rFonts w:ascii="Times New Roman" w:hAnsi="Times New Roman" w:cs="Times New Roman"/>
                <w:sz w:val="28"/>
                <w:szCs w:val="28"/>
                <w:lang w:val="es-ES"/>
              </w:rPr>
              <w:t>n</w:t>
            </w:r>
            <w:r w:rsidRPr="00CA478B">
              <w:rPr>
                <w:rFonts w:ascii="Times New Roman" w:hAnsi="Times New Roman" w:cs="Times New Roman"/>
                <w:sz w:val="28"/>
                <w:szCs w:val="28"/>
                <w:lang w:val="en-US"/>
              </w:rPr>
              <w:t xml:space="preserve"> </w:t>
            </w:r>
            <w:proofErr w:type="spellStart"/>
            <w:r w:rsidRPr="00EE1631">
              <w:rPr>
                <w:rFonts w:ascii="Times New Roman" w:hAnsi="Times New Roman" w:cs="Times New Roman"/>
                <w:sz w:val="28"/>
                <w:szCs w:val="28"/>
                <w:lang w:val="es-ES"/>
              </w:rPr>
              <w:t>acest</w:t>
            </w:r>
            <w:proofErr w:type="spellEnd"/>
            <w:r w:rsidRPr="00CA478B">
              <w:rPr>
                <w:rFonts w:ascii="Times New Roman" w:hAnsi="Times New Roman" w:cs="Times New Roman"/>
                <w:sz w:val="28"/>
                <w:szCs w:val="28"/>
                <w:lang w:val="en-US"/>
              </w:rPr>
              <w:t xml:space="preserve"> </w:t>
            </w:r>
            <w:proofErr w:type="spellStart"/>
            <w:r w:rsidRPr="00EE1631">
              <w:rPr>
                <w:rFonts w:ascii="Times New Roman" w:hAnsi="Times New Roman" w:cs="Times New Roman"/>
                <w:sz w:val="28"/>
                <w:szCs w:val="28"/>
                <w:lang w:val="es-ES"/>
              </w:rPr>
              <w:t>domeniu</w:t>
            </w:r>
            <w:proofErr w:type="spellEnd"/>
            <w:r w:rsidRPr="00CA478B">
              <w:rPr>
                <w:rFonts w:ascii="Times New Roman" w:hAnsi="Times New Roman" w:cs="Times New Roman"/>
                <w:sz w:val="28"/>
                <w:szCs w:val="28"/>
                <w:lang w:val="en-US"/>
              </w:rPr>
              <w:t xml:space="preserve"> </w:t>
            </w:r>
            <w:proofErr w:type="spellStart"/>
            <w:r w:rsidRPr="00EE1631">
              <w:rPr>
                <w:rFonts w:ascii="Times New Roman" w:hAnsi="Times New Roman" w:cs="Times New Roman"/>
                <w:sz w:val="28"/>
                <w:szCs w:val="28"/>
                <w:lang w:val="es-ES"/>
              </w:rPr>
              <w:t>prin</w:t>
            </w:r>
            <w:proofErr w:type="spellEnd"/>
            <w:r w:rsidRPr="00CA478B">
              <w:rPr>
                <w:rFonts w:ascii="Times New Roman" w:hAnsi="Times New Roman" w:cs="Times New Roman"/>
                <w:sz w:val="28"/>
                <w:szCs w:val="28"/>
                <w:lang w:val="en-US"/>
              </w:rPr>
              <w:t xml:space="preserve"> </w:t>
            </w:r>
            <w:proofErr w:type="spellStart"/>
            <w:r w:rsidRPr="00EE1631">
              <w:rPr>
                <w:rFonts w:ascii="Times New Roman" w:hAnsi="Times New Roman" w:cs="Times New Roman"/>
                <w:sz w:val="28"/>
                <w:szCs w:val="28"/>
                <w:lang w:val="es-ES"/>
              </w:rPr>
              <w:t>integrarea</w:t>
            </w:r>
            <w:proofErr w:type="spellEnd"/>
            <w:r w:rsidRPr="00CA478B">
              <w:rPr>
                <w:rFonts w:ascii="Times New Roman" w:hAnsi="Times New Roman" w:cs="Times New Roman"/>
                <w:sz w:val="28"/>
                <w:szCs w:val="28"/>
                <w:lang w:val="en-US"/>
              </w:rPr>
              <w:t xml:space="preserve"> </w:t>
            </w:r>
            <w:proofErr w:type="spellStart"/>
            <w:r w:rsidRPr="00EE1631">
              <w:rPr>
                <w:rFonts w:ascii="Times New Roman" w:hAnsi="Times New Roman" w:cs="Times New Roman"/>
                <w:sz w:val="28"/>
                <w:szCs w:val="28"/>
                <w:lang w:val="es-ES"/>
              </w:rPr>
              <w:t>abordarilor</w:t>
            </w:r>
            <w:proofErr w:type="spellEnd"/>
            <w:r w:rsidRPr="00CA478B">
              <w:rPr>
                <w:rFonts w:ascii="Times New Roman" w:hAnsi="Times New Roman" w:cs="Times New Roman"/>
                <w:sz w:val="28"/>
                <w:szCs w:val="28"/>
                <w:lang w:val="en-US"/>
              </w:rPr>
              <w:t xml:space="preserve"> </w:t>
            </w:r>
            <w:proofErr w:type="spellStart"/>
            <w:r w:rsidRPr="00EE1631">
              <w:rPr>
                <w:rFonts w:ascii="Times New Roman" w:hAnsi="Times New Roman" w:cs="Times New Roman"/>
                <w:sz w:val="28"/>
                <w:szCs w:val="28"/>
                <w:lang w:val="es-ES"/>
              </w:rPr>
              <w:t>moderne</w:t>
            </w:r>
            <w:proofErr w:type="spellEnd"/>
            <w:r w:rsidRPr="00CA478B">
              <w:rPr>
                <w:rFonts w:ascii="Times New Roman" w:hAnsi="Times New Roman" w:cs="Times New Roman"/>
                <w:sz w:val="28"/>
                <w:szCs w:val="28"/>
                <w:lang w:val="en-US"/>
              </w:rPr>
              <w:t xml:space="preserve"> î</w:t>
            </w:r>
            <w:r w:rsidRPr="00EE1631">
              <w:rPr>
                <w:rFonts w:ascii="Times New Roman" w:hAnsi="Times New Roman" w:cs="Times New Roman"/>
                <w:sz w:val="28"/>
                <w:szCs w:val="28"/>
                <w:lang w:val="es-ES"/>
              </w:rPr>
              <w:t>n</w:t>
            </w:r>
            <w:r w:rsidRPr="00CA478B">
              <w:rPr>
                <w:rFonts w:ascii="Times New Roman" w:hAnsi="Times New Roman" w:cs="Times New Roman"/>
                <w:sz w:val="28"/>
                <w:szCs w:val="28"/>
                <w:lang w:val="en-US"/>
              </w:rPr>
              <w:t xml:space="preserve"> </w:t>
            </w:r>
            <w:proofErr w:type="spellStart"/>
            <w:r w:rsidRPr="00EE1631">
              <w:rPr>
                <w:rFonts w:ascii="Times New Roman" w:hAnsi="Times New Roman" w:cs="Times New Roman"/>
                <w:sz w:val="28"/>
                <w:szCs w:val="28"/>
                <w:lang w:val="es-ES"/>
              </w:rPr>
              <w:t>sistemul</w:t>
            </w:r>
            <w:proofErr w:type="spellEnd"/>
            <w:r w:rsidRPr="00CA478B">
              <w:rPr>
                <w:rFonts w:ascii="Times New Roman" w:hAnsi="Times New Roman" w:cs="Times New Roman"/>
                <w:sz w:val="28"/>
                <w:szCs w:val="28"/>
                <w:lang w:val="en-US"/>
              </w:rPr>
              <w:t xml:space="preserve"> </w:t>
            </w:r>
            <w:r w:rsidRPr="00EE1631">
              <w:rPr>
                <w:rFonts w:ascii="Times New Roman" w:hAnsi="Times New Roman" w:cs="Times New Roman"/>
                <w:sz w:val="28"/>
                <w:szCs w:val="28"/>
                <w:lang w:val="es-ES"/>
              </w:rPr>
              <w:t>na</w:t>
            </w:r>
            <w:r w:rsidRPr="00CA478B">
              <w:rPr>
                <w:rFonts w:ascii="Times New Roman" w:hAnsi="Times New Roman" w:cs="Times New Roman"/>
                <w:sz w:val="28"/>
                <w:szCs w:val="28"/>
                <w:lang w:val="en-US"/>
              </w:rPr>
              <w:t>ț</w:t>
            </w:r>
            <w:proofErr w:type="spellStart"/>
            <w:r w:rsidRPr="00EE1631">
              <w:rPr>
                <w:rFonts w:ascii="Times New Roman" w:hAnsi="Times New Roman" w:cs="Times New Roman"/>
                <w:sz w:val="28"/>
                <w:szCs w:val="28"/>
                <w:lang w:val="es-ES"/>
              </w:rPr>
              <w:t>ional</w:t>
            </w:r>
            <w:proofErr w:type="spellEnd"/>
            <w:r w:rsidRPr="00CA478B">
              <w:rPr>
                <w:rFonts w:ascii="Times New Roman" w:hAnsi="Times New Roman" w:cs="Times New Roman"/>
                <w:sz w:val="28"/>
                <w:szCs w:val="28"/>
                <w:lang w:val="en-US"/>
              </w:rPr>
              <w:t xml:space="preserve"> </w:t>
            </w:r>
            <w:proofErr w:type="spellStart"/>
            <w:r w:rsidRPr="00EE1631">
              <w:rPr>
                <w:rFonts w:ascii="Times New Roman" w:hAnsi="Times New Roman" w:cs="Times New Roman"/>
                <w:sz w:val="28"/>
                <w:szCs w:val="28"/>
                <w:lang w:val="es-ES"/>
              </w:rPr>
              <w:t>privind</w:t>
            </w:r>
            <w:proofErr w:type="spellEnd"/>
            <w:r w:rsidRPr="00CA478B">
              <w:rPr>
                <w:rFonts w:ascii="Times New Roman" w:hAnsi="Times New Roman" w:cs="Times New Roman"/>
                <w:sz w:val="28"/>
                <w:szCs w:val="28"/>
                <w:lang w:val="en-US"/>
              </w:rPr>
              <w:t xml:space="preserve"> </w:t>
            </w:r>
            <w:proofErr w:type="spellStart"/>
            <w:r w:rsidRPr="00EE1631">
              <w:rPr>
                <w:rFonts w:ascii="Times New Roman" w:hAnsi="Times New Roman" w:cs="Times New Roman"/>
                <w:sz w:val="28"/>
                <w:szCs w:val="28"/>
                <w:lang w:val="es-ES"/>
              </w:rPr>
              <w:t>managementul</w:t>
            </w:r>
            <w:proofErr w:type="spellEnd"/>
            <w:r w:rsidRPr="00CA478B">
              <w:rPr>
                <w:rFonts w:ascii="Times New Roman" w:hAnsi="Times New Roman" w:cs="Times New Roman"/>
                <w:sz w:val="28"/>
                <w:szCs w:val="28"/>
                <w:lang w:val="en-US"/>
              </w:rPr>
              <w:t xml:space="preserve"> </w:t>
            </w:r>
            <w:proofErr w:type="spellStart"/>
            <w:r w:rsidRPr="00EE1631">
              <w:rPr>
                <w:rFonts w:ascii="Times New Roman" w:hAnsi="Times New Roman" w:cs="Times New Roman"/>
                <w:sz w:val="28"/>
                <w:szCs w:val="28"/>
                <w:lang w:val="es-ES"/>
              </w:rPr>
              <w:t>func</w:t>
            </w:r>
            <w:proofErr w:type="spellEnd"/>
            <w:r w:rsidRPr="00CA478B">
              <w:rPr>
                <w:rFonts w:ascii="Times New Roman" w:hAnsi="Times New Roman" w:cs="Times New Roman"/>
                <w:sz w:val="28"/>
                <w:szCs w:val="28"/>
                <w:lang w:val="en-US"/>
              </w:rPr>
              <w:t>ț</w:t>
            </w:r>
            <w:proofErr w:type="spellStart"/>
            <w:r w:rsidRPr="00EE1631">
              <w:rPr>
                <w:rFonts w:ascii="Times New Roman" w:hAnsi="Times New Roman" w:cs="Times New Roman"/>
                <w:sz w:val="28"/>
                <w:szCs w:val="28"/>
                <w:lang w:val="es-ES"/>
              </w:rPr>
              <w:t>iei</w:t>
            </w:r>
            <w:proofErr w:type="spellEnd"/>
            <w:r w:rsidRPr="00CA478B">
              <w:rPr>
                <w:rFonts w:ascii="Times New Roman" w:hAnsi="Times New Roman" w:cs="Times New Roman"/>
                <w:sz w:val="28"/>
                <w:szCs w:val="28"/>
                <w:lang w:val="en-US"/>
              </w:rPr>
              <w:t xml:space="preserve"> </w:t>
            </w:r>
            <w:proofErr w:type="spellStart"/>
            <w:r w:rsidRPr="00EE1631">
              <w:rPr>
                <w:rFonts w:ascii="Times New Roman" w:hAnsi="Times New Roman" w:cs="Times New Roman"/>
                <w:sz w:val="28"/>
                <w:szCs w:val="28"/>
                <w:lang w:val="es-ES"/>
              </w:rPr>
              <w:t>publice</w:t>
            </w:r>
            <w:proofErr w:type="spellEnd"/>
            <w:r w:rsidRPr="00CA478B">
              <w:rPr>
                <w:rFonts w:ascii="Times New Roman" w:hAnsi="Times New Roman" w:cs="Times New Roman"/>
                <w:sz w:val="28"/>
                <w:szCs w:val="28"/>
                <w:lang w:val="en-US"/>
              </w:rPr>
              <w:t xml:space="preserve"> ș</w:t>
            </w:r>
            <w:r w:rsidRPr="00EE1631">
              <w:rPr>
                <w:rFonts w:ascii="Times New Roman" w:hAnsi="Times New Roman" w:cs="Times New Roman"/>
                <w:sz w:val="28"/>
                <w:szCs w:val="28"/>
                <w:lang w:val="es-ES"/>
              </w:rPr>
              <w:t>i</w:t>
            </w:r>
            <w:r w:rsidRPr="00CA478B">
              <w:rPr>
                <w:rFonts w:ascii="Times New Roman" w:hAnsi="Times New Roman" w:cs="Times New Roman"/>
                <w:sz w:val="28"/>
                <w:szCs w:val="28"/>
                <w:lang w:val="en-US"/>
              </w:rPr>
              <w:t xml:space="preserve"> </w:t>
            </w:r>
            <w:r w:rsidRPr="00EE1631">
              <w:rPr>
                <w:rFonts w:ascii="Times New Roman" w:hAnsi="Times New Roman" w:cs="Times New Roman"/>
                <w:sz w:val="28"/>
                <w:szCs w:val="28"/>
                <w:lang w:val="es-ES"/>
              </w:rPr>
              <w:t>a</w:t>
            </w:r>
            <w:r w:rsidRPr="00CA478B">
              <w:rPr>
                <w:rFonts w:ascii="Times New Roman" w:hAnsi="Times New Roman" w:cs="Times New Roman"/>
                <w:sz w:val="28"/>
                <w:szCs w:val="28"/>
                <w:lang w:val="en-US"/>
              </w:rPr>
              <w:t xml:space="preserve"> </w:t>
            </w:r>
            <w:proofErr w:type="spellStart"/>
            <w:r w:rsidRPr="00EE1631">
              <w:rPr>
                <w:rFonts w:ascii="Times New Roman" w:hAnsi="Times New Roman" w:cs="Times New Roman"/>
                <w:sz w:val="28"/>
                <w:szCs w:val="28"/>
                <w:lang w:val="es-ES"/>
              </w:rPr>
              <w:t>functionarilor</w:t>
            </w:r>
            <w:proofErr w:type="spellEnd"/>
            <w:r w:rsidRPr="00CA478B">
              <w:rPr>
                <w:rFonts w:ascii="Times New Roman" w:hAnsi="Times New Roman" w:cs="Times New Roman"/>
                <w:sz w:val="28"/>
                <w:szCs w:val="28"/>
                <w:lang w:val="en-US"/>
              </w:rPr>
              <w:t xml:space="preserve"> </w:t>
            </w:r>
            <w:proofErr w:type="spellStart"/>
            <w:r w:rsidRPr="00EE1631">
              <w:rPr>
                <w:rFonts w:ascii="Times New Roman" w:hAnsi="Times New Roman" w:cs="Times New Roman"/>
                <w:sz w:val="28"/>
                <w:szCs w:val="28"/>
                <w:lang w:val="es-ES"/>
              </w:rPr>
              <w:t>publici</w:t>
            </w:r>
            <w:proofErr w:type="spellEnd"/>
            <w:r w:rsidRPr="00CA478B">
              <w:rPr>
                <w:rFonts w:ascii="Times New Roman" w:hAnsi="Times New Roman" w:cs="Times New Roman"/>
                <w:sz w:val="28"/>
                <w:szCs w:val="28"/>
                <w:lang w:val="en-US"/>
              </w:rPr>
              <w:t xml:space="preserve">, </w:t>
            </w:r>
            <w:proofErr w:type="spellStart"/>
            <w:r w:rsidRPr="00EE1631">
              <w:rPr>
                <w:rFonts w:ascii="Times New Roman" w:hAnsi="Times New Roman" w:cs="Times New Roman"/>
                <w:sz w:val="28"/>
                <w:szCs w:val="28"/>
                <w:lang w:val="es-ES"/>
              </w:rPr>
              <w:t>bazate</w:t>
            </w:r>
            <w:proofErr w:type="spellEnd"/>
            <w:r w:rsidRPr="00CA478B">
              <w:rPr>
                <w:rFonts w:ascii="Times New Roman" w:hAnsi="Times New Roman" w:cs="Times New Roman"/>
                <w:sz w:val="28"/>
                <w:szCs w:val="28"/>
                <w:lang w:val="en-US"/>
              </w:rPr>
              <w:t xml:space="preserve"> </w:t>
            </w:r>
            <w:r w:rsidRPr="00EE1631">
              <w:rPr>
                <w:rFonts w:ascii="Times New Roman" w:hAnsi="Times New Roman" w:cs="Times New Roman"/>
                <w:sz w:val="28"/>
                <w:szCs w:val="28"/>
                <w:lang w:val="es-ES"/>
              </w:rPr>
              <w:t>pe</w:t>
            </w:r>
            <w:r w:rsidRPr="00CA478B">
              <w:rPr>
                <w:rFonts w:ascii="Times New Roman" w:hAnsi="Times New Roman" w:cs="Times New Roman"/>
                <w:sz w:val="28"/>
                <w:szCs w:val="28"/>
                <w:lang w:val="en-US"/>
              </w:rPr>
              <w:t xml:space="preserve"> </w:t>
            </w:r>
            <w:proofErr w:type="spellStart"/>
            <w:r w:rsidRPr="00EE1631">
              <w:rPr>
                <w:rFonts w:ascii="Times New Roman" w:hAnsi="Times New Roman" w:cs="Times New Roman"/>
                <w:sz w:val="28"/>
                <w:szCs w:val="28"/>
                <w:lang w:val="es-ES"/>
              </w:rPr>
              <w:t>standardele</w:t>
            </w:r>
            <w:proofErr w:type="spellEnd"/>
            <w:r w:rsidRPr="00CA478B">
              <w:rPr>
                <w:rFonts w:ascii="Times New Roman" w:hAnsi="Times New Roman" w:cs="Times New Roman"/>
                <w:sz w:val="28"/>
                <w:szCs w:val="28"/>
                <w:lang w:val="en-US"/>
              </w:rPr>
              <w:t xml:space="preserve"> </w:t>
            </w:r>
            <w:proofErr w:type="spellStart"/>
            <w:r w:rsidRPr="00EE1631">
              <w:rPr>
                <w:rFonts w:ascii="Times New Roman" w:hAnsi="Times New Roman" w:cs="Times New Roman"/>
                <w:sz w:val="28"/>
                <w:szCs w:val="28"/>
                <w:lang w:val="es-ES"/>
              </w:rPr>
              <w:t>europene</w:t>
            </w:r>
            <w:proofErr w:type="spellEnd"/>
            <w:r w:rsidRPr="00CA478B">
              <w:rPr>
                <w:rFonts w:ascii="Times New Roman" w:hAnsi="Times New Roman" w:cs="Times New Roman"/>
                <w:sz w:val="28"/>
                <w:szCs w:val="28"/>
                <w:lang w:val="en-US"/>
              </w:rPr>
              <w:t xml:space="preserve"> ș</w:t>
            </w:r>
            <w:r w:rsidRPr="00EE1631">
              <w:rPr>
                <w:rFonts w:ascii="Times New Roman" w:hAnsi="Times New Roman" w:cs="Times New Roman"/>
                <w:sz w:val="28"/>
                <w:szCs w:val="28"/>
                <w:lang w:val="es-ES"/>
              </w:rPr>
              <w:t>i</w:t>
            </w:r>
            <w:r w:rsidRPr="00CA478B">
              <w:rPr>
                <w:rFonts w:ascii="Times New Roman" w:hAnsi="Times New Roman" w:cs="Times New Roman"/>
                <w:sz w:val="28"/>
                <w:szCs w:val="28"/>
                <w:lang w:val="en-US"/>
              </w:rPr>
              <w:t xml:space="preserve"> </w:t>
            </w:r>
            <w:proofErr w:type="spellStart"/>
            <w:r w:rsidRPr="00EE1631">
              <w:rPr>
                <w:rFonts w:ascii="Times New Roman" w:hAnsi="Times New Roman" w:cs="Times New Roman"/>
                <w:sz w:val="28"/>
                <w:szCs w:val="28"/>
                <w:lang w:val="es-ES"/>
              </w:rPr>
              <w:t>experien</w:t>
            </w:r>
            <w:proofErr w:type="spellEnd"/>
            <w:r w:rsidRPr="00CA478B">
              <w:rPr>
                <w:rFonts w:ascii="Times New Roman" w:hAnsi="Times New Roman" w:cs="Times New Roman"/>
                <w:sz w:val="28"/>
                <w:szCs w:val="28"/>
                <w:lang w:val="en-US"/>
              </w:rPr>
              <w:t>ț</w:t>
            </w:r>
            <w:r w:rsidRPr="00EE1631">
              <w:rPr>
                <w:rFonts w:ascii="Times New Roman" w:hAnsi="Times New Roman" w:cs="Times New Roman"/>
                <w:sz w:val="28"/>
                <w:szCs w:val="28"/>
                <w:lang w:val="es-ES"/>
              </w:rPr>
              <w:t>a</w:t>
            </w:r>
            <w:r w:rsidRPr="00CA478B">
              <w:rPr>
                <w:rFonts w:ascii="Times New Roman" w:hAnsi="Times New Roman" w:cs="Times New Roman"/>
                <w:sz w:val="28"/>
                <w:szCs w:val="28"/>
                <w:lang w:val="en-US"/>
              </w:rPr>
              <w:t xml:space="preserve"> </w:t>
            </w:r>
            <w:proofErr w:type="spellStart"/>
            <w:r w:rsidRPr="00EE1631">
              <w:rPr>
                <w:rFonts w:ascii="Times New Roman" w:hAnsi="Times New Roman" w:cs="Times New Roman"/>
                <w:sz w:val="28"/>
                <w:szCs w:val="28"/>
                <w:lang w:val="es-ES"/>
              </w:rPr>
              <w:t>farilor</w:t>
            </w:r>
            <w:proofErr w:type="spellEnd"/>
            <w:r w:rsidRPr="00CA478B">
              <w:rPr>
                <w:rFonts w:ascii="Times New Roman" w:hAnsi="Times New Roman" w:cs="Times New Roman"/>
                <w:sz w:val="28"/>
                <w:szCs w:val="28"/>
                <w:lang w:val="en-US"/>
              </w:rPr>
              <w:t xml:space="preserve"> </w:t>
            </w:r>
            <w:proofErr w:type="spellStart"/>
            <w:r w:rsidRPr="00EE1631">
              <w:rPr>
                <w:rFonts w:ascii="Times New Roman" w:hAnsi="Times New Roman" w:cs="Times New Roman"/>
                <w:sz w:val="28"/>
                <w:szCs w:val="28"/>
                <w:lang w:val="es-ES"/>
              </w:rPr>
              <w:t>membre</w:t>
            </w:r>
            <w:proofErr w:type="spellEnd"/>
            <w:r w:rsidRPr="00CA478B">
              <w:rPr>
                <w:rFonts w:ascii="Times New Roman" w:hAnsi="Times New Roman" w:cs="Times New Roman"/>
                <w:sz w:val="28"/>
                <w:szCs w:val="28"/>
                <w:lang w:val="en-US"/>
              </w:rPr>
              <w:t xml:space="preserve"> </w:t>
            </w:r>
            <w:r w:rsidRPr="00EE1631">
              <w:rPr>
                <w:rFonts w:ascii="Times New Roman" w:hAnsi="Times New Roman" w:cs="Times New Roman"/>
                <w:sz w:val="28"/>
                <w:szCs w:val="28"/>
                <w:lang w:val="es-ES"/>
              </w:rPr>
              <w:t>ale</w:t>
            </w:r>
            <w:r w:rsidRPr="00CA478B">
              <w:rPr>
                <w:rFonts w:ascii="Times New Roman" w:hAnsi="Times New Roman" w:cs="Times New Roman"/>
                <w:sz w:val="28"/>
                <w:szCs w:val="28"/>
                <w:lang w:val="en-US"/>
              </w:rPr>
              <w:t xml:space="preserve"> </w:t>
            </w:r>
            <w:proofErr w:type="spellStart"/>
            <w:r w:rsidRPr="00EE1631">
              <w:rPr>
                <w:rFonts w:ascii="Times New Roman" w:hAnsi="Times New Roman" w:cs="Times New Roman"/>
                <w:sz w:val="28"/>
                <w:szCs w:val="28"/>
                <w:lang w:val="es-ES"/>
              </w:rPr>
              <w:t>Organizafiei</w:t>
            </w:r>
            <w:proofErr w:type="spellEnd"/>
            <w:r w:rsidRPr="00CA478B">
              <w:rPr>
                <w:rFonts w:ascii="Times New Roman" w:hAnsi="Times New Roman" w:cs="Times New Roman"/>
                <w:sz w:val="28"/>
                <w:szCs w:val="28"/>
                <w:lang w:val="en-US"/>
              </w:rPr>
              <w:t xml:space="preserve"> </w:t>
            </w:r>
            <w:proofErr w:type="spellStart"/>
            <w:r w:rsidRPr="00EE1631">
              <w:rPr>
                <w:rFonts w:ascii="Times New Roman" w:hAnsi="Times New Roman" w:cs="Times New Roman"/>
                <w:sz w:val="28"/>
                <w:szCs w:val="28"/>
                <w:lang w:val="es-ES"/>
              </w:rPr>
              <w:t>pentru</w:t>
            </w:r>
            <w:proofErr w:type="spellEnd"/>
            <w:r w:rsidRPr="00CA478B">
              <w:rPr>
                <w:rFonts w:ascii="Times New Roman" w:hAnsi="Times New Roman" w:cs="Times New Roman"/>
                <w:sz w:val="28"/>
                <w:szCs w:val="28"/>
                <w:lang w:val="en-US"/>
              </w:rPr>
              <w:t xml:space="preserve"> </w:t>
            </w:r>
            <w:r w:rsidRPr="00EE1631">
              <w:rPr>
                <w:rFonts w:ascii="Times New Roman" w:hAnsi="Times New Roman" w:cs="Times New Roman"/>
                <w:sz w:val="28"/>
                <w:szCs w:val="28"/>
                <w:lang w:val="es-ES"/>
              </w:rPr>
              <w:t>Cooperare</w:t>
            </w:r>
            <w:r w:rsidRPr="00CA478B">
              <w:rPr>
                <w:rFonts w:ascii="Times New Roman" w:hAnsi="Times New Roman" w:cs="Times New Roman"/>
                <w:sz w:val="28"/>
                <w:szCs w:val="28"/>
                <w:lang w:val="en-US"/>
              </w:rPr>
              <w:t xml:space="preserve"> ș</w:t>
            </w:r>
            <w:r w:rsidRPr="00EE1631">
              <w:rPr>
                <w:rFonts w:ascii="Times New Roman" w:hAnsi="Times New Roman" w:cs="Times New Roman"/>
                <w:sz w:val="28"/>
                <w:szCs w:val="28"/>
                <w:lang w:val="es-ES"/>
              </w:rPr>
              <w:t>i</w:t>
            </w:r>
            <w:r w:rsidRPr="00CA478B">
              <w:rPr>
                <w:rFonts w:ascii="Times New Roman" w:hAnsi="Times New Roman" w:cs="Times New Roman"/>
                <w:sz w:val="28"/>
                <w:szCs w:val="28"/>
                <w:lang w:val="en-US"/>
              </w:rPr>
              <w:t xml:space="preserve"> </w:t>
            </w:r>
            <w:proofErr w:type="spellStart"/>
            <w:r w:rsidRPr="00EE1631">
              <w:rPr>
                <w:rFonts w:ascii="Times New Roman" w:hAnsi="Times New Roman" w:cs="Times New Roman"/>
                <w:sz w:val="28"/>
                <w:szCs w:val="28"/>
                <w:lang w:val="es-ES"/>
              </w:rPr>
              <w:t>Dezvoltare</w:t>
            </w:r>
            <w:proofErr w:type="spellEnd"/>
            <w:r w:rsidRPr="00CA478B">
              <w:rPr>
                <w:rFonts w:ascii="Times New Roman" w:hAnsi="Times New Roman" w:cs="Times New Roman"/>
                <w:sz w:val="28"/>
                <w:szCs w:val="28"/>
                <w:lang w:val="en-US"/>
              </w:rPr>
              <w:t xml:space="preserve"> </w:t>
            </w:r>
            <w:proofErr w:type="spellStart"/>
            <w:r w:rsidRPr="00EE1631">
              <w:rPr>
                <w:rFonts w:ascii="Times New Roman" w:hAnsi="Times New Roman" w:cs="Times New Roman"/>
                <w:sz w:val="28"/>
                <w:szCs w:val="28"/>
                <w:lang w:val="es-ES"/>
              </w:rPr>
              <w:t>Economic</w:t>
            </w:r>
            <w:proofErr w:type="spellEnd"/>
            <w:r w:rsidRPr="00CA478B">
              <w:rPr>
                <w:rFonts w:ascii="Times New Roman" w:hAnsi="Times New Roman" w:cs="Times New Roman"/>
                <w:sz w:val="28"/>
                <w:szCs w:val="28"/>
                <w:lang w:val="en-US"/>
              </w:rPr>
              <w:t>ă (</w:t>
            </w:r>
            <w:r w:rsidRPr="00EE1631">
              <w:rPr>
                <w:rFonts w:ascii="Times New Roman" w:hAnsi="Times New Roman" w:cs="Times New Roman"/>
                <w:sz w:val="28"/>
                <w:szCs w:val="28"/>
                <w:lang w:val="es-ES"/>
              </w:rPr>
              <w:t>OECD</w:t>
            </w:r>
            <w:r w:rsidRPr="00CA478B">
              <w:rPr>
                <w:rFonts w:ascii="Times New Roman" w:hAnsi="Times New Roman" w:cs="Times New Roman"/>
                <w:sz w:val="28"/>
                <w:szCs w:val="28"/>
                <w:lang w:val="en-US"/>
              </w:rPr>
              <w:t xml:space="preserve">). </w:t>
            </w:r>
            <w:proofErr w:type="spellStart"/>
            <w:r w:rsidRPr="00EE1631">
              <w:rPr>
                <w:rFonts w:ascii="Times New Roman" w:hAnsi="Times New Roman" w:cs="Times New Roman"/>
                <w:sz w:val="28"/>
                <w:szCs w:val="28"/>
                <w:lang w:val="en-US"/>
              </w:rPr>
              <w:t>Modificările</w:t>
            </w:r>
            <w:proofErr w:type="spellEnd"/>
            <w:r w:rsidRPr="00EE1631">
              <w:rPr>
                <w:rFonts w:ascii="Times New Roman" w:hAnsi="Times New Roman" w:cs="Times New Roman"/>
                <w:sz w:val="28"/>
                <w:szCs w:val="28"/>
                <w:lang w:val="en-US"/>
              </w:rPr>
              <w:t xml:space="preserve"> </w:t>
            </w:r>
            <w:proofErr w:type="spellStart"/>
            <w:r w:rsidRPr="00EE1631">
              <w:rPr>
                <w:rFonts w:ascii="Times New Roman" w:hAnsi="Times New Roman" w:cs="Times New Roman"/>
                <w:sz w:val="28"/>
                <w:szCs w:val="28"/>
                <w:lang w:val="en-US"/>
              </w:rPr>
              <w:t>propuse</w:t>
            </w:r>
            <w:proofErr w:type="spellEnd"/>
            <w:r w:rsidRPr="00EE1631">
              <w:rPr>
                <w:rFonts w:ascii="Times New Roman" w:hAnsi="Times New Roman" w:cs="Times New Roman"/>
                <w:sz w:val="28"/>
                <w:szCs w:val="28"/>
                <w:lang w:val="en-US"/>
              </w:rPr>
              <w:t xml:space="preserve"> au </w:t>
            </w:r>
            <w:proofErr w:type="spellStart"/>
            <w:r w:rsidRPr="00EE1631">
              <w:rPr>
                <w:rFonts w:ascii="Times New Roman" w:hAnsi="Times New Roman" w:cs="Times New Roman"/>
                <w:sz w:val="28"/>
                <w:szCs w:val="28"/>
                <w:lang w:val="en-US"/>
              </w:rPr>
              <w:t>fost</w:t>
            </w:r>
            <w:proofErr w:type="spellEnd"/>
            <w:r w:rsidRPr="00EE1631">
              <w:rPr>
                <w:rFonts w:ascii="Times New Roman" w:hAnsi="Times New Roman" w:cs="Times New Roman"/>
                <w:sz w:val="28"/>
                <w:szCs w:val="28"/>
                <w:lang w:val="en-US"/>
              </w:rPr>
              <w:t xml:space="preserve"> elaborate </w:t>
            </w:r>
            <w:proofErr w:type="spellStart"/>
            <w:r w:rsidRPr="00EE1631">
              <w:rPr>
                <w:rFonts w:ascii="Times New Roman" w:hAnsi="Times New Roman" w:cs="Times New Roman"/>
                <w:sz w:val="28"/>
                <w:szCs w:val="28"/>
                <w:lang w:val="en-US"/>
              </w:rPr>
              <w:t>urmare</w:t>
            </w:r>
            <w:proofErr w:type="spellEnd"/>
            <w:r w:rsidRPr="00EE1631">
              <w:rPr>
                <w:rFonts w:ascii="Times New Roman" w:hAnsi="Times New Roman" w:cs="Times New Roman"/>
                <w:sz w:val="28"/>
                <w:szCs w:val="28"/>
                <w:lang w:val="en-US"/>
              </w:rPr>
              <w:t xml:space="preserve"> a </w:t>
            </w:r>
            <w:proofErr w:type="spellStart"/>
            <w:r w:rsidRPr="00EE1631">
              <w:rPr>
                <w:rFonts w:ascii="Times New Roman" w:hAnsi="Times New Roman" w:cs="Times New Roman"/>
                <w:sz w:val="28"/>
                <w:szCs w:val="28"/>
                <w:lang w:val="en-US"/>
              </w:rPr>
              <w:t>examinării</w:t>
            </w:r>
            <w:proofErr w:type="spellEnd"/>
            <w:r w:rsidRPr="00EE1631">
              <w:rPr>
                <w:rFonts w:ascii="Times New Roman" w:hAnsi="Times New Roman" w:cs="Times New Roman"/>
                <w:sz w:val="28"/>
                <w:szCs w:val="28"/>
                <w:lang w:val="en-US"/>
              </w:rPr>
              <w:t xml:space="preserve"> </w:t>
            </w:r>
            <w:proofErr w:type="spellStart"/>
            <w:r w:rsidRPr="00EE1631">
              <w:rPr>
                <w:rFonts w:ascii="Times New Roman" w:hAnsi="Times New Roman" w:cs="Times New Roman"/>
                <w:sz w:val="28"/>
                <w:szCs w:val="28"/>
                <w:lang w:val="en-US"/>
              </w:rPr>
              <w:t>recomandărilor</w:t>
            </w:r>
            <w:proofErr w:type="spellEnd"/>
            <w:r w:rsidRPr="00EE1631">
              <w:rPr>
                <w:rFonts w:ascii="Times New Roman" w:hAnsi="Times New Roman" w:cs="Times New Roman"/>
                <w:sz w:val="28"/>
                <w:szCs w:val="28"/>
                <w:lang w:val="en-US"/>
              </w:rPr>
              <w:t xml:space="preserve"> </w:t>
            </w:r>
            <w:proofErr w:type="spellStart"/>
            <w:r w:rsidRPr="00EE1631">
              <w:rPr>
                <w:rFonts w:ascii="Times New Roman" w:hAnsi="Times New Roman" w:cs="Times New Roman"/>
                <w:sz w:val="28"/>
                <w:szCs w:val="28"/>
                <w:lang w:val="en-US"/>
              </w:rPr>
              <w:t>prezentate</w:t>
            </w:r>
            <w:proofErr w:type="spellEnd"/>
            <w:r w:rsidRPr="00EE1631">
              <w:rPr>
                <w:rFonts w:ascii="Times New Roman" w:hAnsi="Times New Roman" w:cs="Times New Roman"/>
                <w:sz w:val="28"/>
                <w:szCs w:val="28"/>
                <w:lang w:val="en-US"/>
              </w:rPr>
              <w:t xml:space="preserve"> </w:t>
            </w:r>
            <w:proofErr w:type="spellStart"/>
            <w:r w:rsidRPr="00EE1631">
              <w:rPr>
                <w:rFonts w:ascii="Times New Roman" w:hAnsi="Times New Roman" w:cs="Times New Roman"/>
                <w:sz w:val="28"/>
                <w:szCs w:val="28"/>
                <w:lang w:val="en-US"/>
              </w:rPr>
              <w:t>Guvernului</w:t>
            </w:r>
            <w:proofErr w:type="spellEnd"/>
            <w:r w:rsidRPr="00EE1631">
              <w:rPr>
                <w:rFonts w:ascii="Times New Roman" w:hAnsi="Times New Roman" w:cs="Times New Roman"/>
                <w:sz w:val="28"/>
                <w:szCs w:val="28"/>
                <w:lang w:val="en-US"/>
              </w:rPr>
              <w:t xml:space="preserve"> </w:t>
            </w:r>
            <w:proofErr w:type="spellStart"/>
            <w:r w:rsidRPr="00EE1631">
              <w:rPr>
                <w:rFonts w:ascii="Times New Roman" w:hAnsi="Times New Roman" w:cs="Times New Roman"/>
                <w:sz w:val="28"/>
                <w:szCs w:val="28"/>
                <w:lang w:val="en-US"/>
              </w:rPr>
              <w:t>ce</w:t>
            </w:r>
            <w:proofErr w:type="spellEnd"/>
            <w:r w:rsidRPr="00EE1631">
              <w:rPr>
                <w:rFonts w:ascii="Times New Roman" w:hAnsi="Times New Roman" w:cs="Times New Roman"/>
                <w:sz w:val="28"/>
                <w:szCs w:val="28"/>
                <w:lang w:val="en-US"/>
              </w:rPr>
              <w:t xml:space="preserve"> se </w:t>
            </w:r>
            <w:proofErr w:type="spellStart"/>
            <w:r w:rsidRPr="00EE1631">
              <w:rPr>
                <w:rFonts w:ascii="Times New Roman" w:hAnsi="Times New Roman" w:cs="Times New Roman"/>
                <w:sz w:val="28"/>
                <w:szCs w:val="28"/>
                <w:lang w:val="en-US"/>
              </w:rPr>
              <w:t>regasesc</w:t>
            </w:r>
            <w:proofErr w:type="spellEnd"/>
            <w:r w:rsidRPr="00EE1631">
              <w:rPr>
                <w:rFonts w:ascii="Times New Roman" w:hAnsi="Times New Roman" w:cs="Times New Roman"/>
                <w:sz w:val="28"/>
                <w:szCs w:val="28"/>
                <w:lang w:val="en-US"/>
              </w:rPr>
              <w:t xml:space="preserve"> </w:t>
            </w:r>
            <w:proofErr w:type="spellStart"/>
            <w:r w:rsidRPr="00EE1631">
              <w:rPr>
                <w:rFonts w:ascii="Times New Roman" w:hAnsi="Times New Roman" w:cs="Times New Roman"/>
                <w:sz w:val="28"/>
                <w:szCs w:val="28"/>
                <w:lang w:val="en-US"/>
              </w:rPr>
              <w:t>în</w:t>
            </w:r>
            <w:proofErr w:type="spellEnd"/>
            <w:r w:rsidRPr="00EE1631">
              <w:rPr>
                <w:rFonts w:ascii="Times New Roman" w:hAnsi="Times New Roman" w:cs="Times New Roman"/>
                <w:sz w:val="28"/>
                <w:szCs w:val="28"/>
                <w:lang w:val="en-US"/>
              </w:rPr>
              <w:t xml:space="preserve"> </w:t>
            </w:r>
            <w:proofErr w:type="spellStart"/>
            <w:r w:rsidRPr="00EE1631">
              <w:rPr>
                <w:rFonts w:ascii="Times New Roman" w:hAnsi="Times New Roman" w:cs="Times New Roman"/>
                <w:sz w:val="28"/>
                <w:szCs w:val="28"/>
                <w:lang w:val="en-US"/>
              </w:rPr>
              <w:t>raportul</w:t>
            </w:r>
            <w:proofErr w:type="spellEnd"/>
            <w:r w:rsidRPr="00EE1631">
              <w:rPr>
                <w:rFonts w:ascii="Times New Roman" w:hAnsi="Times New Roman" w:cs="Times New Roman"/>
                <w:sz w:val="28"/>
                <w:szCs w:val="28"/>
                <w:lang w:val="en-US"/>
              </w:rPr>
              <w:t xml:space="preserve"> SIGMA (Support for Improvement </w:t>
            </w:r>
            <w:proofErr w:type="spellStart"/>
            <w:r w:rsidR="004D5571" w:rsidRPr="00EE1631">
              <w:rPr>
                <w:rFonts w:ascii="Times New Roman" w:hAnsi="Times New Roman" w:cs="Times New Roman"/>
                <w:sz w:val="28"/>
                <w:szCs w:val="28"/>
                <w:lang w:val="en-US"/>
              </w:rPr>
              <w:t>î</w:t>
            </w:r>
            <w:r w:rsidRPr="00EE1631">
              <w:rPr>
                <w:rFonts w:ascii="Times New Roman" w:hAnsi="Times New Roman" w:cs="Times New Roman"/>
                <w:sz w:val="28"/>
                <w:szCs w:val="28"/>
                <w:lang w:val="en-US"/>
              </w:rPr>
              <w:t>n</w:t>
            </w:r>
            <w:proofErr w:type="spellEnd"/>
            <w:r w:rsidRPr="00EE1631">
              <w:rPr>
                <w:rFonts w:ascii="Times New Roman" w:hAnsi="Times New Roman" w:cs="Times New Roman"/>
                <w:sz w:val="28"/>
                <w:szCs w:val="28"/>
                <w:lang w:val="en-US"/>
              </w:rPr>
              <w:t xml:space="preserve"> Governance and Management) </w:t>
            </w:r>
            <w:proofErr w:type="spellStart"/>
            <w:r w:rsidRPr="00EE1631">
              <w:rPr>
                <w:rFonts w:ascii="Times New Roman" w:hAnsi="Times New Roman" w:cs="Times New Roman"/>
                <w:sz w:val="28"/>
                <w:szCs w:val="28"/>
                <w:lang w:val="en-US"/>
              </w:rPr>
              <w:t>prezentat</w:t>
            </w:r>
            <w:proofErr w:type="spellEnd"/>
            <w:r w:rsidRPr="00EE1631">
              <w:rPr>
                <w:rFonts w:ascii="Times New Roman" w:hAnsi="Times New Roman" w:cs="Times New Roman"/>
                <w:sz w:val="28"/>
                <w:szCs w:val="28"/>
                <w:lang w:val="en-US"/>
              </w:rPr>
              <w:t xml:space="preserve"> la 24 </w:t>
            </w:r>
            <w:proofErr w:type="spellStart"/>
            <w:r w:rsidRPr="00EE1631">
              <w:rPr>
                <w:rFonts w:ascii="Times New Roman" w:hAnsi="Times New Roman" w:cs="Times New Roman"/>
                <w:sz w:val="28"/>
                <w:szCs w:val="28"/>
                <w:lang w:val="en-US"/>
              </w:rPr>
              <w:t>octombrie</w:t>
            </w:r>
            <w:proofErr w:type="spellEnd"/>
            <w:r w:rsidRPr="00EE1631">
              <w:rPr>
                <w:rFonts w:ascii="Times New Roman" w:hAnsi="Times New Roman" w:cs="Times New Roman"/>
                <w:sz w:val="28"/>
                <w:szCs w:val="28"/>
                <w:lang w:val="en-US"/>
              </w:rPr>
              <w:t xml:space="preserve"> 2023.</w:t>
            </w:r>
          </w:p>
          <w:p w14:paraId="10812A97" w14:textId="3BE83CFE" w:rsidR="00DD6453" w:rsidRPr="00EE1631" w:rsidRDefault="00DD6453" w:rsidP="00EE1631">
            <w:pPr>
              <w:autoSpaceDE w:val="0"/>
              <w:autoSpaceDN w:val="0"/>
              <w:adjustRightInd w:val="0"/>
              <w:spacing w:line="360" w:lineRule="auto"/>
              <w:jc w:val="both"/>
              <w:rPr>
                <w:rFonts w:ascii="Times New Roman" w:hAnsi="Times New Roman" w:cs="Times New Roman"/>
                <w:sz w:val="28"/>
                <w:szCs w:val="28"/>
                <w:lang w:val="es-ES"/>
              </w:rPr>
            </w:pPr>
            <w:r w:rsidRPr="00EE1631">
              <w:rPr>
                <w:rFonts w:ascii="Times New Roman" w:hAnsi="Times New Roman" w:cs="Times New Roman"/>
                <w:sz w:val="28"/>
                <w:szCs w:val="28"/>
                <w:lang w:val="es-ES"/>
              </w:rPr>
              <w:t>Astfel, în scopul asigurării procesului de planificare, elaborare, monitorizare și evaluare a documentelor de politici publice și a documentelor de planificare, în vederea creșterii eficienței și eficacității politicilor publice și asigurării alinierii politicilor sectoriale la standardele și cerințele de aderare la Uniunea Europeană în domeniile de activitate atribuite în competența MM</w:t>
            </w:r>
            <w:r w:rsidR="004D5571" w:rsidRPr="00EE1631">
              <w:rPr>
                <w:rFonts w:ascii="Times New Roman" w:hAnsi="Times New Roman" w:cs="Times New Roman"/>
                <w:sz w:val="28"/>
                <w:szCs w:val="28"/>
                <w:lang w:val="es-ES"/>
              </w:rPr>
              <w:t>.</w:t>
            </w:r>
          </w:p>
          <w:p w14:paraId="5B37A236" w14:textId="58A6E639" w:rsidR="00C805AF" w:rsidRPr="00EE1631" w:rsidRDefault="00B312D8" w:rsidP="00EE1631">
            <w:pPr>
              <w:spacing w:before="120" w:after="120" w:line="360" w:lineRule="auto"/>
              <w:jc w:val="both"/>
              <w:rPr>
                <w:rFonts w:ascii="Times New Roman" w:hAnsi="Times New Roman" w:cs="Times New Roman"/>
                <w:color w:val="333333"/>
                <w:sz w:val="28"/>
                <w:szCs w:val="28"/>
                <w:lang w:val="ro-MD" w:eastAsia="ro-MD"/>
              </w:rPr>
            </w:pPr>
            <w:r w:rsidRPr="00EE1631">
              <w:rPr>
                <w:rFonts w:ascii="Times New Roman" w:hAnsi="Times New Roman" w:cs="Times New Roman"/>
                <w:sz w:val="28"/>
                <w:szCs w:val="28"/>
                <w:lang w:val="es-ES"/>
              </w:rPr>
              <w:t>Astfel, cadrul normativ urmează a fi ajustat</w:t>
            </w:r>
            <w:r w:rsidR="00DD6453" w:rsidRPr="00EE1631">
              <w:rPr>
                <w:rFonts w:ascii="Times New Roman" w:hAnsi="Times New Roman" w:cs="Times New Roman"/>
                <w:sz w:val="28"/>
                <w:szCs w:val="28"/>
                <w:lang w:val="es-ES"/>
              </w:rPr>
              <w:t xml:space="preserve">, ținând cont de necesitatea executării cerințelor stabilite la </w:t>
            </w:r>
            <w:r w:rsidR="004D5571" w:rsidRPr="00EE1631">
              <w:rPr>
                <w:rFonts w:ascii="Times New Roman" w:hAnsi="Times New Roman" w:cs="Times New Roman"/>
                <w:sz w:val="28"/>
                <w:szCs w:val="28"/>
                <w:lang w:val="es-ES"/>
              </w:rPr>
              <w:t>art. 8 alin. (2)</w:t>
            </w:r>
            <w:r w:rsidR="000D72EC" w:rsidRPr="00EE1631">
              <w:rPr>
                <w:rFonts w:ascii="Times New Roman" w:hAnsi="Times New Roman" w:cs="Times New Roman"/>
                <w:sz w:val="28"/>
                <w:szCs w:val="28"/>
                <w:lang w:val="es-ES"/>
              </w:rPr>
              <w:t>, lit. c) al Legii nr. 158/2008 cu</w:t>
            </w:r>
            <w:r w:rsidR="000D72EC" w:rsidRPr="00EE1631">
              <w:rPr>
                <w:rFonts w:ascii="Times New Roman" w:hAnsi="Times New Roman" w:cs="Times New Roman"/>
                <w:color w:val="333333"/>
                <w:sz w:val="28"/>
                <w:szCs w:val="28"/>
                <w:lang w:val="ro-MD" w:eastAsia="ro-MD"/>
              </w:rPr>
              <w:t xml:space="preserve"> cu privire la </w:t>
            </w:r>
            <w:proofErr w:type="spellStart"/>
            <w:r w:rsidR="000D72EC" w:rsidRPr="00EE1631">
              <w:rPr>
                <w:rFonts w:ascii="Times New Roman" w:hAnsi="Times New Roman" w:cs="Times New Roman"/>
                <w:color w:val="333333"/>
                <w:sz w:val="28"/>
                <w:szCs w:val="28"/>
                <w:lang w:val="ro-MD" w:eastAsia="ro-MD"/>
              </w:rPr>
              <w:t>funcţia</w:t>
            </w:r>
            <w:proofErr w:type="spellEnd"/>
            <w:r w:rsidR="000D72EC" w:rsidRPr="00EE1631">
              <w:rPr>
                <w:rFonts w:ascii="Times New Roman" w:hAnsi="Times New Roman" w:cs="Times New Roman"/>
                <w:color w:val="333333"/>
                <w:sz w:val="28"/>
                <w:szCs w:val="28"/>
                <w:lang w:val="ro-MD" w:eastAsia="ro-MD"/>
              </w:rPr>
              <w:t xml:space="preserve"> publică </w:t>
            </w:r>
            <w:proofErr w:type="spellStart"/>
            <w:r w:rsidR="000D72EC" w:rsidRPr="00EE1631">
              <w:rPr>
                <w:rFonts w:ascii="Times New Roman" w:hAnsi="Times New Roman" w:cs="Times New Roman"/>
                <w:color w:val="333333"/>
                <w:sz w:val="28"/>
                <w:szCs w:val="28"/>
                <w:lang w:val="ro-MD" w:eastAsia="ro-MD"/>
              </w:rPr>
              <w:t>şi</w:t>
            </w:r>
            <w:proofErr w:type="spellEnd"/>
            <w:r w:rsidR="000D72EC" w:rsidRPr="00EE1631">
              <w:rPr>
                <w:rFonts w:ascii="Times New Roman" w:hAnsi="Times New Roman" w:cs="Times New Roman"/>
                <w:color w:val="333333"/>
                <w:sz w:val="28"/>
                <w:szCs w:val="28"/>
                <w:lang w:val="ro-MD" w:eastAsia="ro-MD"/>
              </w:rPr>
              <w:t xml:space="preserve"> statutul funcționarului public</w:t>
            </w:r>
            <w:r w:rsidR="009B2FF3" w:rsidRPr="00EE1631">
              <w:rPr>
                <w:rFonts w:ascii="Times New Roman" w:hAnsi="Times New Roman" w:cs="Times New Roman"/>
                <w:color w:val="333333"/>
                <w:sz w:val="28"/>
                <w:szCs w:val="28"/>
                <w:lang w:val="ro-MD" w:eastAsia="ro-MD"/>
              </w:rPr>
              <w:t>.</w:t>
            </w:r>
          </w:p>
          <w:p w14:paraId="4731CD4E" w14:textId="0CE247AA" w:rsidR="000D72EC" w:rsidRPr="00EE1631" w:rsidRDefault="000D72EC" w:rsidP="00EE1631">
            <w:pPr>
              <w:spacing w:line="360" w:lineRule="auto"/>
              <w:jc w:val="both"/>
              <w:rPr>
                <w:rFonts w:ascii="Times New Roman" w:hAnsi="Times New Roman" w:cs="Times New Roman"/>
                <w:sz w:val="28"/>
                <w:szCs w:val="28"/>
                <w:lang w:val="es-ES"/>
              </w:rPr>
            </w:pPr>
            <w:r w:rsidRPr="00EE1631">
              <w:rPr>
                <w:rFonts w:ascii="Times New Roman" w:hAnsi="Times New Roman" w:cs="Times New Roman"/>
                <w:color w:val="333333"/>
                <w:sz w:val="28"/>
                <w:szCs w:val="28"/>
                <w:lang w:val="ro-MD" w:eastAsia="ro-MD"/>
              </w:rPr>
              <w:t xml:space="preserve">Aprobarea modificărilor în cadrul normativ prevede doar substituirea </w:t>
            </w:r>
            <w:r w:rsidRPr="00EE1631">
              <w:rPr>
                <w:rFonts w:ascii="Times New Roman" w:hAnsi="Times New Roman" w:cs="Times New Roman"/>
                <w:sz w:val="28"/>
                <w:szCs w:val="28"/>
                <w:lang w:val="es-ES"/>
              </w:rPr>
              <w:t>poziției</w:t>
            </w:r>
            <w:r w:rsidRPr="00EE1631">
              <w:rPr>
                <w:rFonts w:ascii="Times New Roman" w:hAnsi="Times New Roman" w:cs="Times New Roman"/>
                <w:sz w:val="28"/>
                <w:szCs w:val="28"/>
                <w:shd w:val="clear" w:color="auto" w:fill="FFFFFF"/>
                <w:lang w:val="es-ES"/>
              </w:rPr>
              <w:t xml:space="preserve"> „</w:t>
            </w:r>
            <w:r w:rsidRPr="00EE1631">
              <w:rPr>
                <w:rFonts w:ascii="Times New Roman" w:hAnsi="Times New Roman" w:cs="Times New Roman"/>
                <w:i/>
                <w:iCs/>
                <w:sz w:val="28"/>
                <w:szCs w:val="28"/>
                <w:shd w:val="clear" w:color="auto" w:fill="FFFFFF"/>
                <w:lang w:val="es-ES"/>
              </w:rPr>
              <w:t>ministrul mediului</w:t>
            </w:r>
            <w:r w:rsidRPr="00EE1631">
              <w:rPr>
                <w:rFonts w:ascii="Times New Roman" w:hAnsi="Times New Roman" w:cs="Times New Roman"/>
                <w:sz w:val="28"/>
                <w:szCs w:val="28"/>
                <w:shd w:val="clear" w:color="auto" w:fill="FFFFFF"/>
                <w:lang w:val="es-ES"/>
              </w:rPr>
              <w:t>”</w:t>
            </w:r>
            <w:r w:rsidRPr="00EE1631">
              <w:rPr>
                <w:rFonts w:ascii="Times New Roman" w:hAnsi="Times New Roman" w:cs="Times New Roman"/>
                <w:sz w:val="28"/>
                <w:szCs w:val="28"/>
                <w:lang w:val="es-ES"/>
              </w:rPr>
              <w:t xml:space="preserve">  cu sintagma „</w:t>
            </w:r>
            <w:r w:rsidRPr="00EE1631">
              <w:rPr>
                <w:rFonts w:ascii="Times New Roman" w:hAnsi="Times New Roman" w:cs="Times New Roman"/>
                <w:i/>
                <w:iCs/>
                <w:sz w:val="28"/>
                <w:szCs w:val="28"/>
                <w:lang w:val="es-ES"/>
              </w:rPr>
              <w:t>Guvern</w:t>
            </w:r>
            <w:r w:rsidRPr="00EE1631">
              <w:rPr>
                <w:rFonts w:ascii="Times New Roman" w:hAnsi="Times New Roman" w:cs="Times New Roman"/>
                <w:sz w:val="28"/>
                <w:szCs w:val="28"/>
                <w:lang w:val="es-ES"/>
              </w:rPr>
              <w:t>”, pentru toate actele normative după cum urmează</w:t>
            </w:r>
            <w:r w:rsidR="009B2FF3" w:rsidRPr="00EE1631">
              <w:rPr>
                <w:rFonts w:ascii="Times New Roman" w:hAnsi="Times New Roman" w:cs="Times New Roman"/>
                <w:sz w:val="28"/>
                <w:szCs w:val="28"/>
                <w:lang w:val="es-ES"/>
              </w:rPr>
              <w:t>:</w:t>
            </w:r>
          </w:p>
          <w:p w14:paraId="4F3FA49E" w14:textId="77777777" w:rsidR="000D72EC" w:rsidRPr="00EE1631" w:rsidRDefault="000D72EC" w:rsidP="00EE1631">
            <w:pPr>
              <w:spacing w:line="360" w:lineRule="auto"/>
              <w:ind w:right="28"/>
              <w:jc w:val="both"/>
              <w:rPr>
                <w:rFonts w:ascii="Times New Roman" w:hAnsi="Times New Roman" w:cs="Times New Roman"/>
                <w:sz w:val="28"/>
                <w:szCs w:val="28"/>
                <w:lang w:val="es-ES"/>
              </w:rPr>
            </w:pPr>
            <w:r w:rsidRPr="00EE1631">
              <w:rPr>
                <w:rFonts w:ascii="Times New Roman" w:hAnsi="Times New Roman" w:cs="Times New Roman"/>
                <w:sz w:val="28"/>
                <w:szCs w:val="28"/>
                <w:lang w:val="es-ES"/>
              </w:rPr>
              <w:t>La Hotărârea Guvernului nr. 150/2010 „</w:t>
            </w:r>
            <w:r w:rsidRPr="00EE1631">
              <w:rPr>
                <w:rFonts w:ascii="Times New Roman" w:hAnsi="Times New Roman" w:cs="Times New Roman"/>
                <w:sz w:val="28"/>
                <w:szCs w:val="28"/>
                <w:lang w:val="es-ES" w:eastAsia="zh-CN"/>
              </w:rPr>
              <w:t>pentru aprobarea Regulamentului privind organizarea și funcționarea Agenției „Moldsilva</w:t>
            </w:r>
            <w:r w:rsidRPr="00EE1631">
              <w:rPr>
                <w:rFonts w:ascii="Times New Roman" w:hAnsi="Times New Roman" w:cs="Times New Roman"/>
                <w:sz w:val="28"/>
                <w:szCs w:val="28"/>
                <w:lang w:val="es-ES"/>
              </w:rPr>
              <w:t>”, structura și efectivul limită ale aparatului central al acesteia;</w:t>
            </w:r>
          </w:p>
          <w:p w14:paraId="579B30E4" w14:textId="77777777" w:rsidR="000D72EC" w:rsidRPr="00EE1631" w:rsidRDefault="000D72EC" w:rsidP="00EE1631">
            <w:pPr>
              <w:spacing w:line="360" w:lineRule="auto"/>
              <w:ind w:right="28"/>
              <w:jc w:val="both"/>
              <w:rPr>
                <w:rFonts w:ascii="Times New Roman" w:hAnsi="Times New Roman" w:cs="Times New Roman"/>
                <w:color w:val="000000"/>
                <w:sz w:val="28"/>
                <w:szCs w:val="28"/>
                <w:lang w:val="ro-MD"/>
              </w:rPr>
            </w:pPr>
            <w:r w:rsidRPr="00EE1631">
              <w:rPr>
                <w:rFonts w:ascii="Times New Roman" w:hAnsi="Times New Roman" w:cs="Times New Roman"/>
                <w:sz w:val="28"/>
                <w:szCs w:val="28"/>
                <w:lang w:val="es-ES"/>
              </w:rPr>
              <w:t>La Hotărârea Guvernului nr. 548/2018 „</w:t>
            </w:r>
            <w:r w:rsidRPr="00EE1631">
              <w:rPr>
                <w:rFonts w:ascii="Times New Roman" w:hAnsi="Times New Roman" w:cs="Times New Roman"/>
                <w:sz w:val="28"/>
                <w:szCs w:val="28"/>
                <w:shd w:val="clear" w:color="auto" w:fill="FFFFFF"/>
                <w:lang w:val="es-ES" w:eastAsia="zh-CN"/>
              </w:rPr>
              <w:t>cu privire la organizarea și funcționarea Inspectoratului pentru Protecția Mediului</w:t>
            </w:r>
            <w:r w:rsidRPr="00EE1631">
              <w:rPr>
                <w:rFonts w:ascii="Times New Roman" w:hAnsi="Times New Roman" w:cs="Times New Roman"/>
                <w:sz w:val="28"/>
                <w:szCs w:val="28"/>
                <w:lang w:val="es-ES"/>
              </w:rPr>
              <w:t>, structura și efectivul limită ale aparatului central al acesteia;</w:t>
            </w:r>
          </w:p>
          <w:p w14:paraId="77AF7F74" w14:textId="77777777" w:rsidR="000D72EC" w:rsidRPr="00EE1631" w:rsidRDefault="000D72EC" w:rsidP="00EE1631">
            <w:pPr>
              <w:spacing w:line="360" w:lineRule="auto"/>
              <w:ind w:right="28"/>
              <w:jc w:val="both"/>
              <w:rPr>
                <w:rFonts w:ascii="Times New Roman" w:hAnsi="Times New Roman" w:cs="Times New Roman"/>
                <w:sz w:val="28"/>
                <w:szCs w:val="28"/>
                <w:lang w:val="es-ES"/>
              </w:rPr>
            </w:pPr>
            <w:r w:rsidRPr="00EE1631">
              <w:rPr>
                <w:rFonts w:ascii="Times New Roman" w:hAnsi="Times New Roman" w:cs="Times New Roman"/>
                <w:sz w:val="28"/>
                <w:szCs w:val="28"/>
                <w:lang w:val="es-ES"/>
              </w:rPr>
              <w:t>La Hotărârea Guvernului nr. 882/2014 „</w:t>
            </w:r>
            <w:r w:rsidRPr="00EE1631">
              <w:rPr>
                <w:rFonts w:ascii="Times New Roman" w:hAnsi="Times New Roman" w:cs="Times New Roman"/>
                <w:sz w:val="28"/>
                <w:szCs w:val="28"/>
                <w:lang w:val="es-ES" w:eastAsia="zh-CN"/>
              </w:rPr>
              <w:t>pentru aprobarea Regulamentului privind organizarea şi funcţionarea Agenţiei „Apele Moldovei</w:t>
            </w:r>
            <w:r w:rsidRPr="00EE1631">
              <w:rPr>
                <w:rFonts w:ascii="Times New Roman" w:hAnsi="Times New Roman" w:cs="Times New Roman"/>
                <w:sz w:val="28"/>
                <w:szCs w:val="28"/>
                <w:lang w:val="es-ES"/>
              </w:rPr>
              <w:t xml:space="preserve">”, structura și efectivul limită </w:t>
            </w:r>
            <w:r w:rsidRPr="00EE1631">
              <w:rPr>
                <w:rFonts w:ascii="Times New Roman" w:hAnsi="Times New Roman" w:cs="Times New Roman"/>
                <w:sz w:val="28"/>
                <w:szCs w:val="28"/>
                <w:lang w:val="es-ES"/>
              </w:rPr>
              <w:lastRenderedPageBreak/>
              <w:t>ale aparatului;</w:t>
            </w:r>
          </w:p>
          <w:p w14:paraId="22B9832C" w14:textId="77777777" w:rsidR="000D72EC" w:rsidRPr="00EE1631" w:rsidRDefault="000D72EC" w:rsidP="00EE1631">
            <w:pPr>
              <w:spacing w:line="360" w:lineRule="auto"/>
              <w:ind w:right="28"/>
              <w:jc w:val="both"/>
              <w:rPr>
                <w:rFonts w:ascii="Times New Roman" w:hAnsi="Times New Roman" w:cs="Times New Roman"/>
                <w:sz w:val="28"/>
                <w:szCs w:val="28"/>
                <w:lang w:val="es-ES"/>
              </w:rPr>
            </w:pPr>
            <w:r w:rsidRPr="00EE1631">
              <w:rPr>
                <w:rFonts w:ascii="Times New Roman" w:hAnsi="Times New Roman" w:cs="Times New Roman"/>
                <w:sz w:val="28"/>
                <w:szCs w:val="28"/>
                <w:lang w:val="es-ES"/>
              </w:rPr>
              <w:t>La Hotărârea Guvernului nr. 485/2009 „</w:t>
            </w:r>
            <w:r w:rsidRPr="00EE1631">
              <w:rPr>
                <w:rFonts w:ascii="Times New Roman" w:hAnsi="Times New Roman" w:cs="Times New Roman"/>
                <w:sz w:val="28"/>
                <w:szCs w:val="28"/>
                <w:shd w:val="clear" w:color="auto" w:fill="FFFFFF"/>
                <w:lang w:val="es-ES" w:eastAsia="zh-CN"/>
              </w:rPr>
              <w:t>cu privire la aprobarea Regulamentului Agenției pentru Geologie și Resurse Minerale</w:t>
            </w:r>
            <w:r w:rsidRPr="00EE1631">
              <w:rPr>
                <w:rFonts w:ascii="Times New Roman" w:hAnsi="Times New Roman" w:cs="Times New Roman"/>
                <w:sz w:val="28"/>
                <w:szCs w:val="28"/>
                <w:lang w:val="es-ES"/>
              </w:rPr>
              <w:t>, structura și efectivul limită ale aparatului central al acesteia;</w:t>
            </w:r>
          </w:p>
          <w:p w14:paraId="41E9F68B" w14:textId="77777777" w:rsidR="000D72EC" w:rsidRPr="00EE1631" w:rsidRDefault="000D72EC" w:rsidP="00EE1631">
            <w:pPr>
              <w:spacing w:line="360" w:lineRule="auto"/>
              <w:ind w:right="28"/>
              <w:jc w:val="both"/>
              <w:rPr>
                <w:rFonts w:ascii="Times New Roman" w:hAnsi="Times New Roman" w:cs="Times New Roman"/>
                <w:sz w:val="28"/>
                <w:szCs w:val="28"/>
                <w:lang w:val="es-ES"/>
              </w:rPr>
            </w:pPr>
            <w:r w:rsidRPr="00EE1631">
              <w:rPr>
                <w:rFonts w:ascii="Times New Roman" w:eastAsia="Calibri" w:hAnsi="Times New Roman" w:cs="Times New Roman"/>
                <w:sz w:val="28"/>
                <w:szCs w:val="28"/>
                <w:lang w:val="ro-MD"/>
              </w:rPr>
              <w:t xml:space="preserve">La Hotărârea Guvernului nr. 549/2018 </w:t>
            </w:r>
            <w:r w:rsidRPr="00EE1631">
              <w:rPr>
                <w:rFonts w:ascii="Times New Roman" w:hAnsi="Times New Roman" w:cs="Times New Roman"/>
                <w:color w:val="000000"/>
                <w:sz w:val="28"/>
                <w:szCs w:val="28"/>
                <w:shd w:val="clear" w:color="auto" w:fill="FFFFFF"/>
                <w:lang w:val="es-ES"/>
              </w:rPr>
              <w:t>cu privire la constituirea, organizarea şi funcţionarea Agenţiei de Mediu,</w:t>
            </w:r>
            <w:r w:rsidRPr="00EE1631">
              <w:rPr>
                <w:rFonts w:ascii="Times New Roman" w:eastAsia="Calibri" w:hAnsi="Times New Roman" w:cs="Times New Roman"/>
                <w:sz w:val="28"/>
                <w:szCs w:val="28"/>
                <w:lang w:val="ro-MD"/>
              </w:rPr>
              <w:t xml:space="preserve"> </w:t>
            </w:r>
            <w:r w:rsidRPr="00EE1631">
              <w:rPr>
                <w:rFonts w:ascii="Times New Roman" w:hAnsi="Times New Roman" w:cs="Times New Roman"/>
                <w:sz w:val="28"/>
                <w:szCs w:val="28"/>
                <w:lang w:val="es-ES"/>
              </w:rPr>
              <w:t>structura și efectivul limită ale aparatului central al acesteia;</w:t>
            </w:r>
          </w:p>
          <w:p w14:paraId="47A3F7E1" w14:textId="77777777" w:rsidR="000D72EC" w:rsidRPr="00EE1631" w:rsidRDefault="000D72EC" w:rsidP="00EE1631">
            <w:pPr>
              <w:spacing w:line="360" w:lineRule="auto"/>
              <w:ind w:right="28"/>
              <w:jc w:val="both"/>
              <w:rPr>
                <w:rFonts w:ascii="Times New Roman" w:hAnsi="Times New Roman" w:cs="Times New Roman"/>
                <w:color w:val="000000"/>
                <w:sz w:val="28"/>
                <w:szCs w:val="28"/>
                <w:shd w:val="clear" w:color="auto" w:fill="FFFFFF"/>
                <w:lang w:val="es-ES"/>
              </w:rPr>
            </w:pPr>
            <w:r w:rsidRPr="00EE1631">
              <w:rPr>
                <w:rFonts w:ascii="Times New Roman" w:eastAsia="Calibri" w:hAnsi="Times New Roman" w:cs="Times New Roman"/>
                <w:sz w:val="28"/>
                <w:szCs w:val="28"/>
                <w:lang w:val="ro-MD"/>
              </w:rPr>
              <w:t xml:space="preserve">La Hotărârea Guvernului nr. 458/2018 </w:t>
            </w:r>
            <w:r w:rsidRPr="00EE1631">
              <w:rPr>
                <w:rFonts w:ascii="Times New Roman" w:hAnsi="Times New Roman" w:cs="Times New Roman"/>
                <w:color w:val="000000"/>
                <w:sz w:val="28"/>
                <w:szCs w:val="28"/>
                <w:shd w:val="clear" w:color="auto" w:fill="FFFFFF"/>
                <w:lang w:val="ro-MD"/>
              </w:rPr>
              <w:t xml:space="preserve">cu privire pentru aprobarea Regulamentului privind organizarea </w:t>
            </w:r>
            <w:proofErr w:type="spellStart"/>
            <w:r w:rsidRPr="00EE1631">
              <w:rPr>
                <w:rFonts w:ascii="Times New Roman" w:hAnsi="Times New Roman" w:cs="Times New Roman"/>
                <w:color w:val="000000"/>
                <w:sz w:val="28"/>
                <w:szCs w:val="28"/>
                <w:shd w:val="clear" w:color="auto" w:fill="FFFFFF"/>
                <w:lang w:val="ro-MD"/>
              </w:rPr>
              <w:t>şi</w:t>
            </w:r>
            <w:proofErr w:type="spellEnd"/>
            <w:r w:rsidRPr="00EE1631">
              <w:rPr>
                <w:rFonts w:ascii="Times New Roman" w:hAnsi="Times New Roman" w:cs="Times New Roman"/>
                <w:color w:val="000000"/>
                <w:sz w:val="28"/>
                <w:szCs w:val="28"/>
                <w:shd w:val="clear" w:color="auto" w:fill="FFFFFF"/>
                <w:lang w:val="ro-MD"/>
              </w:rPr>
              <w:t xml:space="preserve"> </w:t>
            </w:r>
            <w:proofErr w:type="spellStart"/>
            <w:r w:rsidRPr="00EE1631">
              <w:rPr>
                <w:rFonts w:ascii="Times New Roman" w:hAnsi="Times New Roman" w:cs="Times New Roman"/>
                <w:color w:val="000000"/>
                <w:sz w:val="28"/>
                <w:szCs w:val="28"/>
                <w:shd w:val="clear" w:color="auto" w:fill="FFFFFF"/>
                <w:lang w:val="ro-MD"/>
              </w:rPr>
              <w:t>funcţionarea</w:t>
            </w:r>
            <w:proofErr w:type="spellEnd"/>
            <w:r w:rsidRPr="00EE1631">
              <w:rPr>
                <w:rFonts w:ascii="Times New Roman" w:hAnsi="Times New Roman" w:cs="Times New Roman"/>
                <w:color w:val="000000"/>
                <w:sz w:val="28"/>
                <w:szCs w:val="28"/>
                <w:shd w:val="clear" w:color="auto" w:fill="FFFFFF"/>
                <w:lang w:val="ro-MD"/>
              </w:rPr>
              <w:t xml:space="preserve"> </w:t>
            </w:r>
            <w:proofErr w:type="spellStart"/>
            <w:r w:rsidRPr="00EE1631">
              <w:rPr>
                <w:rFonts w:ascii="Times New Roman" w:hAnsi="Times New Roman" w:cs="Times New Roman"/>
                <w:color w:val="000000"/>
                <w:sz w:val="28"/>
                <w:szCs w:val="28"/>
                <w:shd w:val="clear" w:color="auto" w:fill="FFFFFF"/>
                <w:lang w:val="ro-MD"/>
              </w:rPr>
              <w:t>Agenţiei</w:t>
            </w:r>
            <w:proofErr w:type="spellEnd"/>
            <w:r w:rsidRPr="00EE1631">
              <w:rPr>
                <w:rFonts w:ascii="Times New Roman" w:hAnsi="Times New Roman" w:cs="Times New Roman"/>
                <w:color w:val="000000"/>
                <w:sz w:val="28"/>
                <w:szCs w:val="28"/>
                <w:shd w:val="clear" w:color="auto" w:fill="FFFFFF"/>
                <w:lang w:val="ro-MD"/>
              </w:rPr>
              <w:t xml:space="preserve"> </w:t>
            </w:r>
            <w:proofErr w:type="spellStart"/>
            <w:r w:rsidRPr="00EE1631">
              <w:rPr>
                <w:rFonts w:ascii="Times New Roman" w:hAnsi="Times New Roman" w:cs="Times New Roman"/>
                <w:color w:val="000000"/>
                <w:sz w:val="28"/>
                <w:szCs w:val="28"/>
                <w:shd w:val="clear" w:color="auto" w:fill="FFFFFF"/>
                <w:lang w:val="ro-MD"/>
              </w:rPr>
              <w:t>Naţionale</w:t>
            </w:r>
            <w:proofErr w:type="spellEnd"/>
            <w:r w:rsidRPr="00EE1631">
              <w:rPr>
                <w:rFonts w:ascii="Times New Roman" w:hAnsi="Times New Roman" w:cs="Times New Roman"/>
                <w:color w:val="000000"/>
                <w:sz w:val="28"/>
                <w:szCs w:val="28"/>
                <w:shd w:val="clear" w:color="auto" w:fill="FFFFFF"/>
                <w:lang w:val="ro-MD"/>
              </w:rPr>
              <w:t xml:space="preserve"> de Reglementare a </w:t>
            </w:r>
            <w:proofErr w:type="spellStart"/>
            <w:r w:rsidRPr="00EE1631">
              <w:rPr>
                <w:rFonts w:ascii="Times New Roman" w:hAnsi="Times New Roman" w:cs="Times New Roman"/>
                <w:color w:val="000000"/>
                <w:sz w:val="28"/>
                <w:szCs w:val="28"/>
                <w:shd w:val="clear" w:color="auto" w:fill="FFFFFF"/>
                <w:lang w:val="ro-MD"/>
              </w:rPr>
              <w:t>Activităţilor</w:t>
            </w:r>
            <w:proofErr w:type="spellEnd"/>
            <w:r w:rsidRPr="00EE1631">
              <w:rPr>
                <w:rFonts w:ascii="Times New Roman" w:hAnsi="Times New Roman" w:cs="Times New Roman"/>
                <w:color w:val="000000"/>
                <w:sz w:val="28"/>
                <w:szCs w:val="28"/>
                <w:shd w:val="clear" w:color="auto" w:fill="FFFFFF"/>
                <w:lang w:val="ro-MD"/>
              </w:rPr>
              <w:t xml:space="preserve"> Nucleare </w:t>
            </w:r>
            <w:proofErr w:type="spellStart"/>
            <w:r w:rsidRPr="00EE1631">
              <w:rPr>
                <w:rFonts w:ascii="Times New Roman" w:hAnsi="Times New Roman" w:cs="Times New Roman"/>
                <w:color w:val="000000"/>
                <w:sz w:val="28"/>
                <w:szCs w:val="28"/>
                <w:shd w:val="clear" w:color="auto" w:fill="FFFFFF"/>
                <w:lang w:val="ro-MD"/>
              </w:rPr>
              <w:t>şi</w:t>
            </w:r>
            <w:proofErr w:type="spellEnd"/>
            <w:r w:rsidRPr="00EE1631">
              <w:rPr>
                <w:rFonts w:ascii="Times New Roman" w:hAnsi="Times New Roman" w:cs="Times New Roman"/>
                <w:color w:val="000000"/>
                <w:sz w:val="28"/>
                <w:szCs w:val="28"/>
                <w:shd w:val="clear" w:color="auto" w:fill="FFFFFF"/>
                <w:lang w:val="ro-MD"/>
              </w:rPr>
              <w:t xml:space="preserve"> Radiologice, structurii </w:t>
            </w:r>
            <w:proofErr w:type="spellStart"/>
            <w:r w:rsidRPr="00EE1631">
              <w:rPr>
                <w:rFonts w:ascii="Times New Roman" w:hAnsi="Times New Roman" w:cs="Times New Roman"/>
                <w:color w:val="000000"/>
                <w:sz w:val="28"/>
                <w:szCs w:val="28"/>
                <w:shd w:val="clear" w:color="auto" w:fill="FFFFFF"/>
                <w:lang w:val="ro-MD"/>
              </w:rPr>
              <w:t>şi</w:t>
            </w:r>
            <w:proofErr w:type="spellEnd"/>
            <w:r w:rsidRPr="00EE1631">
              <w:rPr>
                <w:rFonts w:ascii="Times New Roman" w:hAnsi="Times New Roman" w:cs="Times New Roman"/>
                <w:color w:val="000000"/>
                <w:sz w:val="28"/>
                <w:szCs w:val="28"/>
                <w:shd w:val="clear" w:color="auto" w:fill="FFFFFF"/>
                <w:lang w:val="ro-MD"/>
              </w:rPr>
              <w:t xml:space="preserve"> efectivului - limită ale acesteia</w:t>
            </w:r>
            <w:r w:rsidRPr="00EE1631">
              <w:rPr>
                <w:rFonts w:ascii="Times New Roman" w:hAnsi="Times New Roman" w:cs="Times New Roman"/>
                <w:color w:val="000000"/>
                <w:sz w:val="28"/>
                <w:szCs w:val="28"/>
                <w:shd w:val="clear" w:color="auto" w:fill="FFFFFF"/>
                <w:lang w:val="es-ES"/>
              </w:rPr>
              <w:t>;</w:t>
            </w:r>
          </w:p>
          <w:p w14:paraId="72B87A08" w14:textId="77777777" w:rsidR="000D72EC" w:rsidRPr="00EE1631" w:rsidRDefault="000D72EC" w:rsidP="00EE1631">
            <w:pPr>
              <w:spacing w:line="360" w:lineRule="auto"/>
              <w:ind w:right="28"/>
              <w:jc w:val="both"/>
              <w:rPr>
                <w:rFonts w:ascii="Times New Roman" w:hAnsi="Times New Roman" w:cs="Times New Roman"/>
                <w:color w:val="000000"/>
                <w:sz w:val="28"/>
                <w:szCs w:val="28"/>
                <w:shd w:val="clear" w:color="auto" w:fill="FFFFFF"/>
                <w:lang w:val="ro-MD"/>
              </w:rPr>
            </w:pPr>
            <w:r w:rsidRPr="00EE1631">
              <w:rPr>
                <w:rFonts w:ascii="Times New Roman" w:eastAsia="Calibri" w:hAnsi="Times New Roman" w:cs="Times New Roman"/>
                <w:sz w:val="28"/>
                <w:szCs w:val="28"/>
                <w:lang w:val="ro-MD"/>
              </w:rPr>
              <w:t xml:space="preserve">La Hotărârea Guvernului nr. 401/2003 </w:t>
            </w:r>
            <w:r w:rsidRPr="00EE1631">
              <w:rPr>
                <w:rFonts w:ascii="Times New Roman" w:hAnsi="Times New Roman" w:cs="Times New Roman"/>
                <w:color w:val="000000"/>
                <w:sz w:val="28"/>
                <w:szCs w:val="28"/>
                <w:shd w:val="clear" w:color="auto" w:fill="FFFFFF"/>
                <w:lang w:val="ro-MD"/>
              </w:rPr>
              <w:t>despre unele aspect privind activitatea hidrometeorologică în Republica Moldova.</w:t>
            </w:r>
          </w:p>
          <w:p w14:paraId="1663D0D0" w14:textId="77777777" w:rsidR="004720C2" w:rsidRPr="00EE1631" w:rsidRDefault="004720C2" w:rsidP="00EE1631">
            <w:pPr>
              <w:spacing w:line="360" w:lineRule="auto"/>
              <w:ind w:firstLine="624"/>
              <w:jc w:val="both"/>
              <w:rPr>
                <w:rFonts w:ascii="Times New Roman" w:hAnsi="Times New Roman"/>
                <w:sz w:val="28"/>
                <w:szCs w:val="28"/>
                <w:lang w:val="ro-MD"/>
              </w:rPr>
            </w:pPr>
            <w:r w:rsidRPr="00EE1631">
              <w:rPr>
                <w:rFonts w:ascii="Times New Roman" w:hAnsi="Times New Roman"/>
                <w:sz w:val="28"/>
                <w:szCs w:val="28"/>
                <w:lang w:val="ro-MD"/>
              </w:rPr>
              <w:t>Conform, art. 56 din Legea privind actele normative nr. 100/2017, actele normative intră în vigoare peste o lună de la data publicării în Monitorul Oficial al Republicii Moldova sau la data indicată în textul actului normativ, care nu poate fi anterioară datei publicării.</w:t>
            </w:r>
          </w:p>
          <w:p w14:paraId="0E4E794F" w14:textId="77777777" w:rsidR="004720C2" w:rsidRPr="00EE1631" w:rsidRDefault="004720C2" w:rsidP="00EE1631">
            <w:pPr>
              <w:spacing w:line="360" w:lineRule="auto"/>
              <w:ind w:firstLine="624"/>
              <w:jc w:val="both"/>
              <w:rPr>
                <w:rFonts w:ascii="Times New Roman" w:hAnsi="Times New Roman"/>
                <w:sz w:val="28"/>
                <w:szCs w:val="28"/>
                <w:lang w:val="ro-MD"/>
              </w:rPr>
            </w:pPr>
            <w:r w:rsidRPr="00EE1631">
              <w:rPr>
                <w:rFonts w:ascii="Times New Roman" w:hAnsi="Times New Roman"/>
                <w:sz w:val="28"/>
                <w:szCs w:val="28"/>
                <w:lang w:val="ro-MD"/>
              </w:rPr>
              <w:t xml:space="preserve">Potrivit alin.(3) din articolul menționat, intrarea în vigoare a actelor normative poate fi stabilită pentru o altă dată doar în cazul în care se </w:t>
            </w:r>
            <w:proofErr w:type="spellStart"/>
            <w:r w:rsidRPr="00EE1631">
              <w:rPr>
                <w:rFonts w:ascii="Times New Roman" w:hAnsi="Times New Roman"/>
                <w:sz w:val="28"/>
                <w:szCs w:val="28"/>
                <w:lang w:val="ro-MD"/>
              </w:rPr>
              <w:t>urmăreşte</w:t>
            </w:r>
            <w:proofErr w:type="spellEnd"/>
            <w:r w:rsidRPr="00EE1631">
              <w:rPr>
                <w:rFonts w:ascii="Times New Roman" w:hAnsi="Times New Roman"/>
                <w:sz w:val="28"/>
                <w:szCs w:val="28"/>
                <w:lang w:val="ro-MD"/>
              </w:rPr>
              <w:t xml:space="preserve"> </w:t>
            </w:r>
            <w:proofErr w:type="spellStart"/>
            <w:r w:rsidRPr="00EE1631">
              <w:rPr>
                <w:rFonts w:ascii="Times New Roman" w:hAnsi="Times New Roman"/>
                <w:sz w:val="28"/>
                <w:szCs w:val="28"/>
                <w:lang w:val="ro-MD"/>
              </w:rPr>
              <w:t>protecţia</w:t>
            </w:r>
            <w:proofErr w:type="spellEnd"/>
            <w:r w:rsidRPr="00EE1631">
              <w:rPr>
                <w:rFonts w:ascii="Times New Roman" w:hAnsi="Times New Roman"/>
                <w:sz w:val="28"/>
                <w:szCs w:val="28"/>
                <w:lang w:val="ro-MD"/>
              </w:rPr>
              <w:t xml:space="preserve"> drepturilor </w:t>
            </w:r>
            <w:proofErr w:type="spellStart"/>
            <w:r w:rsidRPr="00EE1631">
              <w:rPr>
                <w:rFonts w:ascii="Times New Roman" w:hAnsi="Times New Roman"/>
                <w:sz w:val="28"/>
                <w:szCs w:val="28"/>
                <w:lang w:val="ro-MD"/>
              </w:rPr>
              <w:t>şi</w:t>
            </w:r>
            <w:proofErr w:type="spellEnd"/>
            <w:r w:rsidRPr="00EE1631">
              <w:rPr>
                <w:rFonts w:ascii="Times New Roman" w:hAnsi="Times New Roman"/>
                <w:sz w:val="28"/>
                <w:szCs w:val="28"/>
                <w:lang w:val="ro-MD"/>
              </w:rPr>
              <w:t xml:space="preserve"> libertăților fundamentale ale omului, realizarea angajamentelor </w:t>
            </w:r>
            <w:proofErr w:type="spellStart"/>
            <w:r w:rsidRPr="00EE1631">
              <w:rPr>
                <w:rFonts w:ascii="Times New Roman" w:hAnsi="Times New Roman"/>
                <w:sz w:val="28"/>
                <w:szCs w:val="28"/>
                <w:lang w:val="ro-MD"/>
              </w:rPr>
              <w:t>internaţionale</w:t>
            </w:r>
            <w:proofErr w:type="spellEnd"/>
            <w:r w:rsidRPr="00EE1631">
              <w:rPr>
                <w:rFonts w:ascii="Times New Roman" w:hAnsi="Times New Roman"/>
                <w:sz w:val="28"/>
                <w:szCs w:val="28"/>
                <w:lang w:val="ro-MD"/>
              </w:rPr>
              <w:t xml:space="preserve"> ale Republicii Moldova, conformarea cadrului normativ hotărârilor Curții Constituționale, eliminarea unor lacune din legislație sau contradicții între actele normative ori dacă există alte circumstanțe obiective.</w:t>
            </w:r>
          </w:p>
          <w:p w14:paraId="0788C8C0" w14:textId="1687A3D3" w:rsidR="004720C2" w:rsidRPr="00EE1631" w:rsidRDefault="004720C2" w:rsidP="00EE1631">
            <w:pPr>
              <w:spacing w:line="360" w:lineRule="auto"/>
              <w:ind w:firstLine="624"/>
              <w:jc w:val="both"/>
              <w:rPr>
                <w:rFonts w:ascii="Times New Roman" w:hAnsi="Times New Roman"/>
                <w:sz w:val="28"/>
                <w:szCs w:val="28"/>
                <w:lang w:val="es-ES"/>
              </w:rPr>
            </w:pPr>
            <w:r w:rsidRPr="00EE1631">
              <w:rPr>
                <w:rFonts w:ascii="Times New Roman" w:hAnsi="Times New Roman"/>
                <w:sz w:val="28"/>
                <w:szCs w:val="28"/>
                <w:lang w:val="es-ES"/>
              </w:rPr>
              <w:t xml:space="preserve">Potrivit proiectului, actul normativ urmează să intre în vigoare la data publicării actului în Monitorul Oficial al Republicii Moldova, astfel, aplicarea mecanismului dat derivă din necesitatea de a urgenta aprobarea modificărilor în executării prevederilor Art. XXV (8) din Legea nr.  Nr. 47/2024 pentru modificarea unor acte normative, care a stabilit că în termen de 1 lună de la intrare în vigoare a legii, Guvernul, va aproba actele normative necesare punerii în aplicare a prezentei legi, va aduce actele sale normative în concordanță cu prezenta lege, va asigura adoptarea de către autoritatea administrației publice centrale pentru resurse naturale </w:t>
            </w:r>
            <w:r w:rsidRPr="00EE1631">
              <w:rPr>
                <w:rFonts w:ascii="Times New Roman" w:hAnsi="Times New Roman"/>
                <w:sz w:val="28"/>
                <w:szCs w:val="28"/>
                <w:lang w:val="es-ES"/>
              </w:rPr>
              <w:lastRenderedPageBreak/>
              <w:t>și mediu a actelor normative necesare punerii în aplicare a prezentei legi, precum și întreprinderea altor măsuri organizatorice și administrative, și va monitoriza implementarea noilor prevederi ale legislației.</w:t>
            </w:r>
          </w:p>
          <w:p w14:paraId="13FCC3F6" w14:textId="258A22BA" w:rsidR="00D84A10" w:rsidRPr="00EE1631" w:rsidRDefault="004720C2" w:rsidP="00EE1631">
            <w:pPr>
              <w:spacing w:line="360" w:lineRule="auto"/>
              <w:ind w:right="28"/>
              <w:jc w:val="both"/>
              <w:rPr>
                <w:rFonts w:ascii="Times New Roman" w:hAnsi="Times New Roman" w:cs="Times New Roman"/>
                <w:color w:val="000000"/>
                <w:sz w:val="28"/>
                <w:szCs w:val="28"/>
                <w:lang w:val="es-ES"/>
              </w:rPr>
            </w:pPr>
            <w:r w:rsidRPr="00EE1631">
              <w:rPr>
                <w:rFonts w:ascii="Times New Roman" w:hAnsi="Times New Roman"/>
                <w:sz w:val="28"/>
                <w:szCs w:val="28"/>
                <w:lang w:val="es-ES"/>
              </w:rPr>
              <w:t>Astfel, în vederea executării legii și implementării acesteia, actul normativ urmează să intre în vigoare la data publicării în Monitorul Oficial al Republicii Moldova.</w:t>
            </w:r>
          </w:p>
        </w:tc>
      </w:tr>
      <w:tr w:rsidR="001C2104" w:rsidRPr="00294499" w14:paraId="719B55AF" w14:textId="77777777" w:rsidTr="000A7BFE">
        <w:tc>
          <w:tcPr>
            <w:tcW w:w="9634" w:type="dxa"/>
            <w:tcBorders>
              <w:bottom w:val="nil"/>
            </w:tcBorders>
            <w:shd w:val="clear" w:color="auto" w:fill="C5E0B3" w:themeFill="accent6" w:themeFillTint="66"/>
          </w:tcPr>
          <w:p w14:paraId="42DE9F8A" w14:textId="18EA89A8" w:rsidR="001C2104" w:rsidRPr="00EE1631" w:rsidRDefault="00F22113" w:rsidP="00EE1631">
            <w:pPr>
              <w:spacing w:line="360" w:lineRule="auto"/>
              <w:rPr>
                <w:rFonts w:ascii="Times New Roman" w:hAnsi="Times New Roman" w:cs="Times New Roman"/>
                <w:b/>
                <w:bCs/>
                <w:sz w:val="28"/>
                <w:szCs w:val="28"/>
              </w:rPr>
            </w:pPr>
            <w:r w:rsidRPr="00EE1631">
              <w:rPr>
                <w:rFonts w:ascii="Times New Roman" w:hAnsi="Times New Roman" w:cs="Times New Roman"/>
                <w:b/>
                <w:bCs/>
                <w:sz w:val="28"/>
                <w:szCs w:val="28"/>
              </w:rPr>
              <w:lastRenderedPageBreak/>
              <w:t xml:space="preserve">5. </w:t>
            </w:r>
            <w:proofErr w:type="spellStart"/>
            <w:r w:rsidRPr="00EE1631">
              <w:rPr>
                <w:rFonts w:ascii="Times New Roman" w:hAnsi="Times New Roman" w:cs="Times New Roman"/>
                <w:b/>
                <w:bCs/>
                <w:sz w:val="28"/>
                <w:szCs w:val="28"/>
              </w:rPr>
              <w:t>Fundamentarea</w:t>
            </w:r>
            <w:proofErr w:type="spellEnd"/>
            <w:r w:rsidRPr="00EE1631">
              <w:rPr>
                <w:rFonts w:ascii="Times New Roman" w:hAnsi="Times New Roman" w:cs="Times New Roman"/>
                <w:b/>
                <w:bCs/>
                <w:sz w:val="28"/>
                <w:szCs w:val="28"/>
              </w:rPr>
              <w:t xml:space="preserve"> </w:t>
            </w:r>
            <w:proofErr w:type="spellStart"/>
            <w:r w:rsidRPr="00EE1631">
              <w:rPr>
                <w:rFonts w:ascii="Times New Roman" w:hAnsi="Times New Roman" w:cs="Times New Roman"/>
                <w:b/>
                <w:bCs/>
                <w:sz w:val="28"/>
                <w:szCs w:val="28"/>
              </w:rPr>
              <w:t>economico-financiară</w:t>
            </w:r>
            <w:proofErr w:type="spellEnd"/>
          </w:p>
        </w:tc>
      </w:tr>
      <w:tr w:rsidR="001C2104" w:rsidRPr="00CA478B" w14:paraId="2FA6E768" w14:textId="77777777" w:rsidTr="000A7BFE">
        <w:tc>
          <w:tcPr>
            <w:tcW w:w="9634" w:type="dxa"/>
            <w:tcBorders>
              <w:top w:val="nil"/>
              <w:bottom w:val="single" w:sz="4" w:space="0" w:color="auto"/>
            </w:tcBorders>
          </w:tcPr>
          <w:p w14:paraId="02A99D51" w14:textId="699BC6AB" w:rsidR="00C50FEC" w:rsidRPr="00EE1631" w:rsidRDefault="00C50FEC" w:rsidP="00EE1631">
            <w:pPr>
              <w:spacing w:line="360" w:lineRule="auto"/>
              <w:ind w:right="28"/>
              <w:jc w:val="both"/>
              <w:rPr>
                <w:rFonts w:ascii="Times New Roman" w:hAnsi="Times New Roman" w:cs="Times New Roman"/>
                <w:color w:val="000000"/>
                <w:sz w:val="28"/>
                <w:szCs w:val="28"/>
                <w:lang w:val="es-ES"/>
              </w:rPr>
            </w:pPr>
            <w:r w:rsidRPr="00EE1631">
              <w:rPr>
                <w:rFonts w:ascii="Times New Roman" w:hAnsi="Times New Roman" w:cs="Times New Roman"/>
                <w:color w:val="000000"/>
                <w:sz w:val="28"/>
                <w:szCs w:val="28"/>
                <w:lang w:val="ro-MD"/>
              </w:rPr>
              <w:t xml:space="preserve">Aprobarea modificărilor la </w:t>
            </w:r>
            <w:r w:rsidR="00E55F72" w:rsidRPr="00EE1631">
              <w:rPr>
                <w:rFonts w:ascii="Times New Roman" w:hAnsi="Times New Roman" w:cs="Times New Roman"/>
                <w:color w:val="000000"/>
                <w:sz w:val="28"/>
                <w:szCs w:val="28"/>
                <w:lang w:val="ro-MD"/>
              </w:rPr>
              <w:t>h</w:t>
            </w:r>
            <w:r w:rsidRPr="00EE1631">
              <w:rPr>
                <w:rFonts w:ascii="Times New Roman" w:hAnsi="Times New Roman" w:cs="Times New Roman"/>
                <w:color w:val="000000"/>
                <w:sz w:val="28"/>
                <w:szCs w:val="28"/>
                <w:lang w:val="ro-MD"/>
              </w:rPr>
              <w:t>otărârile Guvernului</w:t>
            </w:r>
            <w:r w:rsidR="00E55F72" w:rsidRPr="00EE1631">
              <w:rPr>
                <w:rFonts w:ascii="Times New Roman" w:hAnsi="Times New Roman" w:cs="Times New Roman"/>
                <w:color w:val="000000"/>
                <w:sz w:val="28"/>
                <w:szCs w:val="28"/>
                <w:lang w:val="ro-MD"/>
              </w:rPr>
              <w:t>, după cum urmează</w:t>
            </w:r>
            <w:r w:rsidRPr="00EE1631">
              <w:rPr>
                <w:rFonts w:ascii="Times New Roman" w:hAnsi="Times New Roman" w:cs="Times New Roman"/>
                <w:color w:val="000000"/>
                <w:sz w:val="28"/>
                <w:szCs w:val="28"/>
                <w:lang w:val="es-ES"/>
              </w:rPr>
              <w:t>:</w:t>
            </w:r>
          </w:p>
          <w:p w14:paraId="26EE46BE" w14:textId="77777777" w:rsidR="007E09D1" w:rsidRPr="00EE1631" w:rsidRDefault="007E09D1" w:rsidP="00EE1631">
            <w:pPr>
              <w:spacing w:line="360" w:lineRule="auto"/>
              <w:ind w:right="28"/>
              <w:jc w:val="both"/>
              <w:rPr>
                <w:rFonts w:ascii="Times New Roman" w:hAnsi="Times New Roman" w:cs="Times New Roman"/>
                <w:sz w:val="28"/>
                <w:szCs w:val="28"/>
                <w:lang w:val="es-ES"/>
              </w:rPr>
            </w:pPr>
            <w:r w:rsidRPr="00EE1631">
              <w:rPr>
                <w:rFonts w:ascii="Times New Roman" w:hAnsi="Times New Roman" w:cs="Times New Roman"/>
                <w:sz w:val="28"/>
                <w:szCs w:val="28"/>
                <w:lang w:val="es-ES"/>
              </w:rPr>
              <w:t>La Hotărârea Guvernului nr. 150/2010 „</w:t>
            </w:r>
            <w:r w:rsidRPr="00EE1631">
              <w:rPr>
                <w:rFonts w:ascii="Times New Roman" w:hAnsi="Times New Roman" w:cs="Times New Roman"/>
                <w:sz w:val="28"/>
                <w:szCs w:val="28"/>
                <w:lang w:val="es-ES" w:eastAsia="zh-CN"/>
              </w:rPr>
              <w:t>pentru aprobarea Regulamentului privind organizarea și funcționarea Agenției „Moldsilva</w:t>
            </w:r>
            <w:r w:rsidRPr="00EE1631">
              <w:rPr>
                <w:rFonts w:ascii="Times New Roman" w:hAnsi="Times New Roman" w:cs="Times New Roman"/>
                <w:sz w:val="28"/>
                <w:szCs w:val="28"/>
                <w:lang w:val="es-ES"/>
              </w:rPr>
              <w:t>”, structura și efectivul limită ale aparatului central al acesteia;</w:t>
            </w:r>
          </w:p>
          <w:p w14:paraId="6D8ADBA5" w14:textId="606646AB" w:rsidR="007E09D1" w:rsidRPr="00EE1631" w:rsidRDefault="007E09D1" w:rsidP="00EE1631">
            <w:pPr>
              <w:spacing w:line="360" w:lineRule="auto"/>
              <w:ind w:right="28"/>
              <w:jc w:val="both"/>
              <w:rPr>
                <w:rFonts w:ascii="Times New Roman" w:hAnsi="Times New Roman" w:cs="Times New Roman"/>
                <w:color w:val="000000"/>
                <w:sz w:val="28"/>
                <w:szCs w:val="28"/>
                <w:lang w:val="ro-MD"/>
              </w:rPr>
            </w:pPr>
            <w:r w:rsidRPr="00EE1631">
              <w:rPr>
                <w:rFonts w:ascii="Times New Roman" w:hAnsi="Times New Roman" w:cs="Times New Roman"/>
                <w:sz w:val="28"/>
                <w:szCs w:val="28"/>
                <w:lang w:val="es-ES"/>
              </w:rPr>
              <w:t>La Hotărârea Guvernului nr. 548/2018 „</w:t>
            </w:r>
            <w:r w:rsidRPr="00EE1631">
              <w:rPr>
                <w:rFonts w:ascii="Times New Roman" w:hAnsi="Times New Roman" w:cs="Times New Roman"/>
                <w:sz w:val="28"/>
                <w:szCs w:val="28"/>
                <w:shd w:val="clear" w:color="auto" w:fill="FFFFFF"/>
                <w:lang w:val="es-ES" w:eastAsia="zh-CN"/>
              </w:rPr>
              <w:t>cu privire la organizarea și funcționarea Inspectoratului pentru Protecția Mediului</w:t>
            </w:r>
            <w:r w:rsidRPr="00EE1631">
              <w:rPr>
                <w:rFonts w:ascii="Times New Roman" w:hAnsi="Times New Roman" w:cs="Times New Roman"/>
                <w:sz w:val="28"/>
                <w:szCs w:val="28"/>
                <w:lang w:val="es-ES"/>
              </w:rPr>
              <w:t>, structura și efectivul limită ale aparatului central al acesteia;</w:t>
            </w:r>
          </w:p>
          <w:p w14:paraId="0EFF60BB" w14:textId="09EA87E9" w:rsidR="007E09D1" w:rsidRPr="00EE1631" w:rsidRDefault="007E09D1" w:rsidP="00EE1631">
            <w:pPr>
              <w:spacing w:line="360" w:lineRule="auto"/>
              <w:ind w:right="28"/>
              <w:jc w:val="both"/>
              <w:rPr>
                <w:rFonts w:ascii="Times New Roman" w:hAnsi="Times New Roman" w:cs="Times New Roman"/>
                <w:sz w:val="28"/>
                <w:szCs w:val="28"/>
                <w:lang w:val="es-ES"/>
              </w:rPr>
            </w:pPr>
            <w:r w:rsidRPr="00EE1631">
              <w:rPr>
                <w:rFonts w:ascii="Times New Roman" w:hAnsi="Times New Roman" w:cs="Times New Roman"/>
                <w:sz w:val="28"/>
                <w:szCs w:val="28"/>
                <w:lang w:val="es-ES"/>
              </w:rPr>
              <w:t>La Hotărârea Guvernului nr. 882/2014 „</w:t>
            </w:r>
            <w:r w:rsidRPr="00EE1631">
              <w:rPr>
                <w:rFonts w:ascii="Times New Roman" w:hAnsi="Times New Roman" w:cs="Times New Roman"/>
                <w:sz w:val="28"/>
                <w:szCs w:val="28"/>
                <w:lang w:val="es-ES" w:eastAsia="zh-CN"/>
              </w:rPr>
              <w:t>pentru aprobarea Regulamentului privind organizarea şi funcţionarea Agenţiei „Apele Moldovei</w:t>
            </w:r>
            <w:r w:rsidRPr="00EE1631">
              <w:rPr>
                <w:rFonts w:ascii="Times New Roman" w:hAnsi="Times New Roman" w:cs="Times New Roman"/>
                <w:sz w:val="28"/>
                <w:szCs w:val="28"/>
                <w:lang w:val="es-ES"/>
              </w:rPr>
              <w:t>”, structura și efectivul limită ale aparatului;</w:t>
            </w:r>
          </w:p>
          <w:p w14:paraId="50FAD5BC" w14:textId="2F1D2206" w:rsidR="00C50FEC" w:rsidRPr="00EE1631" w:rsidRDefault="00C50FEC" w:rsidP="00EE1631">
            <w:pPr>
              <w:spacing w:line="360" w:lineRule="auto"/>
              <w:ind w:right="28"/>
              <w:jc w:val="both"/>
              <w:rPr>
                <w:rFonts w:ascii="Times New Roman" w:hAnsi="Times New Roman" w:cs="Times New Roman"/>
                <w:sz w:val="28"/>
                <w:szCs w:val="28"/>
                <w:lang w:val="es-ES"/>
              </w:rPr>
            </w:pPr>
            <w:r w:rsidRPr="00EE1631">
              <w:rPr>
                <w:rFonts w:ascii="Times New Roman" w:hAnsi="Times New Roman" w:cs="Times New Roman"/>
                <w:sz w:val="28"/>
                <w:szCs w:val="28"/>
                <w:lang w:val="es-ES"/>
              </w:rPr>
              <w:t>La Hotărârea Guvernului nr. 485/2009 „</w:t>
            </w:r>
            <w:r w:rsidRPr="00EE1631">
              <w:rPr>
                <w:rFonts w:ascii="Times New Roman" w:hAnsi="Times New Roman" w:cs="Times New Roman"/>
                <w:sz w:val="28"/>
                <w:szCs w:val="28"/>
                <w:shd w:val="clear" w:color="auto" w:fill="FFFFFF"/>
                <w:lang w:val="es-ES" w:eastAsia="zh-CN"/>
              </w:rPr>
              <w:t>cu privire la aprobarea Regulamentului Agenției pentru Geologie și Resurse Minerale</w:t>
            </w:r>
            <w:r w:rsidRPr="00EE1631">
              <w:rPr>
                <w:rFonts w:ascii="Times New Roman" w:hAnsi="Times New Roman" w:cs="Times New Roman"/>
                <w:sz w:val="28"/>
                <w:szCs w:val="28"/>
                <w:lang w:val="es-ES"/>
              </w:rPr>
              <w:t>, structura și efectivul limită ale aparatului central al acesteia;</w:t>
            </w:r>
          </w:p>
          <w:p w14:paraId="0CBA59C9" w14:textId="29072F80" w:rsidR="007E09D1" w:rsidRPr="00EE1631" w:rsidRDefault="007E09D1" w:rsidP="00EE1631">
            <w:pPr>
              <w:spacing w:line="360" w:lineRule="auto"/>
              <w:ind w:right="28"/>
              <w:jc w:val="both"/>
              <w:rPr>
                <w:rFonts w:ascii="Times New Roman" w:hAnsi="Times New Roman" w:cs="Times New Roman"/>
                <w:sz w:val="28"/>
                <w:szCs w:val="28"/>
                <w:lang w:val="es-ES"/>
              </w:rPr>
            </w:pPr>
            <w:r w:rsidRPr="00EE1631">
              <w:rPr>
                <w:rFonts w:ascii="Times New Roman" w:eastAsia="Calibri" w:hAnsi="Times New Roman" w:cs="Times New Roman"/>
                <w:sz w:val="28"/>
                <w:szCs w:val="28"/>
                <w:lang w:val="ro-MD"/>
              </w:rPr>
              <w:t xml:space="preserve">La Hotărârea Guvernului nr. 549/2018 </w:t>
            </w:r>
            <w:r w:rsidRPr="00EE1631">
              <w:rPr>
                <w:rFonts w:ascii="Times New Roman" w:hAnsi="Times New Roman" w:cs="Times New Roman"/>
                <w:color w:val="000000"/>
                <w:sz w:val="28"/>
                <w:szCs w:val="28"/>
                <w:shd w:val="clear" w:color="auto" w:fill="FFFFFF"/>
                <w:lang w:val="es-ES"/>
              </w:rPr>
              <w:t>cu privire la constituirea, organizarea şi funcţionarea Agenţiei de Mediu,</w:t>
            </w:r>
            <w:r w:rsidRPr="00EE1631">
              <w:rPr>
                <w:rFonts w:ascii="Times New Roman" w:eastAsia="Calibri" w:hAnsi="Times New Roman" w:cs="Times New Roman"/>
                <w:sz w:val="28"/>
                <w:szCs w:val="28"/>
                <w:lang w:val="ro-MD"/>
              </w:rPr>
              <w:t xml:space="preserve"> </w:t>
            </w:r>
            <w:r w:rsidRPr="00EE1631">
              <w:rPr>
                <w:rFonts w:ascii="Times New Roman" w:hAnsi="Times New Roman" w:cs="Times New Roman"/>
                <w:sz w:val="28"/>
                <w:szCs w:val="28"/>
                <w:lang w:val="es-ES"/>
              </w:rPr>
              <w:t>structura și efectivul limită ale aparatului central al acesteia;</w:t>
            </w:r>
          </w:p>
          <w:p w14:paraId="1C044141" w14:textId="54DAC03D" w:rsidR="007E09D1" w:rsidRPr="00EE1631" w:rsidRDefault="007E09D1" w:rsidP="00EE1631">
            <w:pPr>
              <w:spacing w:line="360" w:lineRule="auto"/>
              <w:ind w:right="28"/>
              <w:jc w:val="both"/>
              <w:rPr>
                <w:rFonts w:ascii="Times New Roman" w:hAnsi="Times New Roman" w:cs="Times New Roman"/>
                <w:color w:val="000000"/>
                <w:sz w:val="28"/>
                <w:szCs w:val="28"/>
                <w:shd w:val="clear" w:color="auto" w:fill="FFFFFF"/>
                <w:lang w:val="es-ES"/>
              </w:rPr>
            </w:pPr>
            <w:r w:rsidRPr="00EE1631">
              <w:rPr>
                <w:rFonts w:ascii="Times New Roman" w:eastAsia="Calibri" w:hAnsi="Times New Roman" w:cs="Times New Roman"/>
                <w:sz w:val="28"/>
                <w:szCs w:val="28"/>
                <w:lang w:val="ro-MD"/>
              </w:rPr>
              <w:t xml:space="preserve">La Hotărârea Guvernului nr. 458/2018 </w:t>
            </w:r>
            <w:r w:rsidRPr="00EE1631">
              <w:rPr>
                <w:rFonts w:ascii="Times New Roman" w:hAnsi="Times New Roman" w:cs="Times New Roman"/>
                <w:color w:val="000000"/>
                <w:sz w:val="28"/>
                <w:szCs w:val="28"/>
                <w:shd w:val="clear" w:color="auto" w:fill="FFFFFF"/>
                <w:lang w:val="ro-MD"/>
              </w:rPr>
              <w:t xml:space="preserve">cu privire pentru aprobarea Regulamentului privind organizarea </w:t>
            </w:r>
            <w:proofErr w:type="spellStart"/>
            <w:r w:rsidRPr="00EE1631">
              <w:rPr>
                <w:rFonts w:ascii="Times New Roman" w:hAnsi="Times New Roman" w:cs="Times New Roman"/>
                <w:color w:val="000000"/>
                <w:sz w:val="28"/>
                <w:szCs w:val="28"/>
                <w:shd w:val="clear" w:color="auto" w:fill="FFFFFF"/>
                <w:lang w:val="ro-MD"/>
              </w:rPr>
              <w:t>şi</w:t>
            </w:r>
            <w:proofErr w:type="spellEnd"/>
            <w:r w:rsidRPr="00EE1631">
              <w:rPr>
                <w:rFonts w:ascii="Times New Roman" w:hAnsi="Times New Roman" w:cs="Times New Roman"/>
                <w:color w:val="000000"/>
                <w:sz w:val="28"/>
                <w:szCs w:val="28"/>
                <w:shd w:val="clear" w:color="auto" w:fill="FFFFFF"/>
                <w:lang w:val="ro-MD"/>
              </w:rPr>
              <w:t xml:space="preserve"> </w:t>
            </w:r>
            <w:proofErr w:type="spellStart"/>
            <w:r w:rsidRPr="00EE1631">
              <w:rPr>
                <w:rFonts w:ascii="Times New Roman" w:hAnsi="Times New Roman" w:cs="Times New Roman"/>
                <w:color w:val="000000"/>
                <w:sz w:val="28"/>
                <w:szCs w:val="28"/>
                <w:shd w:val="clear" w:color="auto" w:fill="FFFFFF"/>
                <w:lang w:val="ro-MD"/>
              </w:rPr>
              <w:t>funcţionarea</w:t>
            </w:r>
            <w:proofErr w:type="spellEnd"/>
            <w:r w:rsidRPr="00EE1631">
              <w:rPr>
                <w:rFonts w:ascii="Times New Roman" w:hAnsi="Times New Roman" w:cs="Times New Roman"/>
                <w:color w:val="000000"/>
                <w:sz w:val="28"/>
                <w:szCs w:val="28"/>
                <w:shd w:val="clear" w:color="auto" w:fill="FFFFFF"/>
                <w:lang w:val="ro-MD"/>
              </w:rPr>
              <w:t xml:space="preserve"> </w:t>
            </w:r>
            <w:proofErr w:type="spellStart"/>
            <w:r w:rsidRPr="00EE1631">
              <w:rPr>
                <w:rFonts w:ascii="Times New Roman" w:hAnsi="Times New Roman" w:cs="Times New Roman"/>
                <w:color w:val="000000"/>
                <w:sz w:val="28"/>
                <w:szCs w:val="28"/>
                <w:shd w:val="clear" w:color="auto" w:fill="FFFFFF"/>
                <w:lang w:val="ro-MD"/>
              </w:rPr>
              <w:t>Agenţiei</w:t>
            </w:r>
            <w:proofErr w:type="spellEnd"/>
            <w:r w:rsidRPr="00EE1631">
              <w:rPr>
                <w:rFonts w:ascii="Times New Roman" w:hAnsi="Times New Roman" w:cs="Times New Roman"/>
                <w:color w:val="000000"/>
                <w:sz w:val="28"/>
                <w:szCs w:val="28"/>
                <w:shd w:val="clear" w:color="auto" w:fill="FFFFFF"/>
                <w:lang w:val="ro-MD"/>
              </w:rPr>
              <w:t xml:space="preserve"> </w:t>
            </w:r>
            <w:proofErr w:type="spellStart"/>
            <w:r w:rsidRPr="00EE1631">
              <w:rPr>
                <w:rFonts w:ascii="Times New Roman" w:hAnsi="Times New Roman" w:cs="Times New Roman"/>
                <w:color w:val="000000"/>
                <w:sz w:val="28"/>
                <w:szCs w:val="28"/>
                <w:shd w:val="clear" w:color="auto" w:fill="FFFFFF"/>
                <w:lang w:val="ro-MD"/>
              </w:rPr>
              <w:t>Naţionale</w:t>
            </w:r>
            <w:proofErr w:type="spellEnd"/>
            <w:r w:rsidRPr="00EE1631">
              <w:rPr>
                <w:rFonts w:ascii="Times New Roman" w:hAnsi="Times New Roman" w:cs="Times New Roman"/>
                <w:color w:val="000000"/>
                <w:sz w:val="28"/>
                <w:szCs w:val="28"/>
                <w:shd w:val="clear" w:color="auto" w:fill="FFFFFF"/>
                <w:lang w:val="ro-MD"/>
              </w:rPr>
              <w:t xml:space="preserve"> de Reglementare a </w:t>
            </w:r>
            <w:proofErr w:type="spellStart"/>
            <w:r w:rsidRPr="00EE1631">
              <w:rPr>
                <w:rFonts w:ascii="Times New Roman" w:hAnsi="Times New Roman" w:cs="Times New Roman"/>
                <w:color w:val="000000"/>
                <w:sz w:val="28"/>
                <w:szCs w:val="28"/>
                <w:shd w:val="clear" w:color="auto" w:fill="FFFFFF"/>
                <w:lang w:val="ro-MD"/>
              </w:rPr>
              <w:t>Activităţilor</w:t>
            </w:r>
            <w:proofErr w:type="spellEnd"/>
            <w:r w:rsidRPr="00EE1631">
              <w:rPr>
                <w:rFonts w:ascii="Times New Roman" w:hAnsi="Times New Roman" w:cs="Times New Roman"/>
                <w:color w:val="000000"/>
                <w:sz w:val="28"/>
                <w:szCs w:val="28"/>
                <w:shd w:val="clear" w:color="auto" w:fill="FFFFFF"/>
                <w:lang w:val="ro-MD"/>
              </w:rPr>
              <w:t xml:space="preserve"> Nucleare </w:t>
            </w:r>
            <w:proofErr w:type="spellStart"/>
            <w:r w:rsidRPr="00EE1631">
              <w:rPr>
                <w:rFonts w:ascii="Times New Roman" w:hAnsi="Times New Roman" w:cs="Times New Roman"/>
                <w:color w:val="000000"/>
                <w:sz w:val="28"/>
                <w:szCs w:val="28"/>
                <w:shd w:val="clear" w:color="auto" w:fill="FFFFFF"/>
                <w:lang w:val="ro-MD"/>
              </w:rPr>
              <w:t>şi</w:t>
            </w:r>
            <w:proofErr w:type="spellEnd"/>
            <w:r w:rsidRPr="00EE1631">
              <w:rPr>
                <w:rFonts w:ascii="Times New Roman" w:hAnsi="Times New Roman" w:cs="Times New Roman"/>
                <w:color w:val="000000"/>
                <w:sz w:val="28"/>
                <w:szCs w:val="28"/>
                <w:shd w:val="clear" w:color="auto" w:fill="FFFFFF"/>
                <w:lang w:val="ro-MD"/>
              </w:rPr>
              <w:t xml:space="preserve"> Radiologice, structurii </w:t>
            </w:r>
            <w:proofErr w:type="spellStart"/>
            <w:r w:rsidRPr="00EE1631">
              <w:rPr>
                <w:rFonts w:ascii="Times New Roman" w:hAnsi="Times New Roman" w:cs="Times New Roman"/>
                <w:color w:val="000000"/>
                <w:sz w:val="28"/>
                <w:szCs w:val="28"/>
                <w:shd w:val="clear" w:color="auto" w:fill="FFFFFF"/>
                <w:lang w:val="ro-MD"/>
              </w:rPr>
              <w:t>şi</w:t>
            </w:r>
            <w:proofErr w:type="spellEnd"/>
            <w:r w:rsidRPr="00EE1631">
              <w:rPr>
                <w:rFonts w:ascii="Times New Roman" w:hAnsi="Times New Roman" w:cs="Times New Roman"/>
                <w:color w:val="000000"/>
                <w:sz w:val="28"/>
                <w:szCs w:val="28"/>
                <w:shd w:val="clear" w:color="auto" w:fill="FFFFFF"/>
                <w:lang w:val="ro-MD"/>
              </w:rPr>
              <w:t xml:space="preserve"> efectivului - limită ale acesteia</w:t>
            </w:r>
            <w:r w:rsidRPr="00EE1631">
              <w:rPr>
                <w:rFonts w:ascii="Times New Roman" w:hAnsi="Times New Roman" w:cs="Times New Roman"/>
                <w:color w:val="000000"/>
                <w:sz w:val="28"/>
                <w:szCs w:val="28"/>
                <w:shd w:val="clear" w:color="auto" w:fill="FFFFFF"/>
                <w:lang w:val="es-ES"/>
              </w:rPr>
              <w:t>;</w:t>
            </w:r>
          </w:p>
          <w:p w14:paraId="39F7D16A" w14:textId="77777777" w:rsidR="00345059" w:rsidRPr="00EE1631" w:rsidRDefault="007E09D1" w:rsidP="00EE1631">
            <w:pPr>
              <w:spacing w:line="360" w:lineRule="auto"/>
              <w:ind w:right="28"/>
              <w:jc w:val="both"/>
              <w:rPr>
                <w:rFonts w:ascii="Times New Roman" w:eastAsia="Calibri" w:hAnsi="Times New Roman" w:cs="Times New Roman"/>
                <w:sz w:val="28"/>
                <w:szCs w:val="28"/>
                <w:lang w:val="ro-MD"/>
              </w:rPr>
            </w:pPr>
            <w:r w:rsidRPr="00EE1631">
              <w:rPr>
                <w:rFonts w:ascii="Times New Roman" w:eastAsia="Calibri" w:hAnsi="Times New Roman" w:cs="Times New Roman"/>
                <w:sz w:val="28"/>
                <w:szCs w:val="28"/>
                <w:lang w:val="ro-MD"/>
              </w:rPr>
              <w:t xml:space="preserve">La Hotărârea Guvernului nr. 401/2003 </w:t>
            </w:r>
            <w:r w:rsidRPr="00EE1631">
              <w:rPr>
                <w:rFonts w:ascii="Times New Roman" w:hAnsi="Times New Roman" w:cs="Times New Roman"/>
                <w:color w:val="000000"/>
                <w:sz w:val="28"/>
                <w:szCs w:val="28"/>
                <w:shd w:val="clear" w:color="auto" w:fill="FFFFFF"/>
                <w:lang w:val="ro-MD"/>
              </w:rPr>
              <w:t>despre unele aspect privind activitatea hidrometeorologică în Republica Moldova</w:t>
            </w:r>
            <w:r w:rsidRPr="00EE1631">
              <w:rPr>
                <w:rFonts w:ascii="Times New Roman" w:eastAsia="Calibri" w:hAnsi="Times New Roman" w:cs="Times New Roman"/>
                <w:sz w:val="28"/>
                <w:szCs w:val="28"/>
                <w:lang w:val="ro-MD"/>
              </w:rPr>
              <w:t>;</w:t>
            </w:r>
          </w:p>
          <w:p w14:paraId="3C20476E" w14:textId="77777777" w:rsidR="002F0304" w:rsidRPr="00EE1631" w:rsidRDefault="002F0304" w:rsidP="00EE1631">
            <w:pPr>
              <w:spacing w:line="360" w:lineRule="auto"/>
              <w:contextualSpacing/>
              <w:jc w:val="both"/>
              <w:rPr>
                <w:rFonts w:ascii="Times New Roman" w:hAnsi="Times New Roman" w:cs="Times New Roman"/>
                <w:iCs/>
                <w:sz w:val="28"/>
                <w:szCs w:val="28"/>
                <w:lang w:val="ro-RO"/>
              </w:rPr>
            </w:pPr>
            <w:r w:rsidRPr="00EE1631">
              <w:rPr>
                <w:rFonts w:ascii="Times New Roman" w:hAnsi="Times New Roman" w:cs="Times New Roman"/>
                <w:iCs/>
                <w:sz w:val="28"/>
                <w:szCs w:val="28"/>
                <w:lang w:val="ro-RO"/>
              </w:rPr>
              <w:t xml:space="preserve">Astfel, ținând cont de faptul că urmare a operării modificărilor în cadrul normativ supus aprobării urmează a fi disponibilizați 10 unități de personal ce includ în sine (conducători și adjuncți ai autorităților publice subordonate ministerului mediului), </w:t>
            </w:r>
            <w:r w:rsidRPr="00EE1631">
              <w:rPr>
                <w:rFonts w:ascii="Times New Roman" w:hAnsi="Times New Roman" w:cs="Times New Roman"/>
                <w:iCs/>
                <w:sz w:val="28"/>
                <w:szCs w:val="28"/>
                <w:lang w:val="ro-MD"/>
              </w:rPr>
              <w:lastRenderedPageBreak/>
              <w:t xml:space="preserve">bugetul necesar pentru acoperirea cheltuielilor de personal urmare reîncadrării conducătorilor și adjuncțiilor din subordinea Ministerului Mediului suma totală reprezintă 7 356 669,00 lei și urmare a disponibilizării suma constituind 2 410 447, 28 lei dintre care </w:t>
            </w:r>
            <w:r w:rsidRPr="00EE1631">
              <w:rPr>
                <w:rFonts w:ascii="Times New Roman" w:hAnsi="Times New Roman" w:cs="Times New Roman"/>
                <w:iCs/>
                <w:sz w:val="28"/>
                <w:szCs w:val="28"/>
                <w:lang w:val="ro-RO"/>
              </w:rPr>
              <w:t>:</w:t>
            </w:r>
          </w:p>
          <w:p w14:paraId="3D611FAD" w14:textId="77777777" w:rsidR="002F0304" w:rsidRPr="00EE1631" w:rsidRDefault="002F0304" w:rsidP="00CA478B">
            <w:pPr>
              <w:pStyle w:val="ListParagraph"/>
              <w:numPr>
                <w:ilvl w:val="0"/>
                <w:numId w:val="3"/>
              </w:numPr>
              <w:spacing w:line="360" w:lineRule="auto"/>
              <w:jc w:val="both"/>
              <w:rPr>
                <w:rFonts w:ascii="Times New Roman" w:hAnsi="Times New Roman" w:cs="Times New Roman"/>
                <w:iCs/>
                <w:sz w:val="28"/>
                <w:szCs w:val="28"/>
                <w:lang w:val="ro-MD"/>
              </w:rPr>
            </w:pPr>
            <w:r w:rsidRPr="00EE1631">
              <w:rPr>
                <w:rFonts w:ascii="Times New Roman" w:hAnsi="Times New Roman" w:cs="Times New Roman"/>
                <w:iCs/>
                <w:sz w:val="28"/>
                <w:szCs w:val="28"/>
                <w:lang w:val="es-ES"/>
              </w:rPr>
              <w:t>concedii neutilizate - în sumă de 701 930, 00 lei (inclusiv CAS);</w:t>
            </w:r>
          </w:p>
          <w:p w14:paraId="52090C15" w14:textId="77777777" w:rsidR="002F0304" w:rsidRPr="00EE1631" w:rsidRDefault="002F0304" w:rsidP="00CA478B">
            <w:pPr>
              <w:pStyle w:val="ListParagraph"/>
              <w:numPr>
                <w:ilvl w:val="0"/>
                <w:numId w:val="3"/>
              </w:numPr>
              <w:spacing w:line="360" w:lineRule="auto"/>
              <w:jc w:val="both"/>
              <w:rPr>
                <w:rFonts w:ascii="Times New Roman" w:hAnsi="Times New Roman" w:cs="Times New Roman"/>
                <w:iCs/>
                <w:sz w:val="28"/>
                <w:szCs w:val="28"/>
                <w:lang w:val="ro-MD"/>
              </w:rPr>
            </w:pPr>
            <w:r w:rsidRPr="00EE1631">
              <w:rPr>
                <w:rFonts w:ascii="Times New Roman" w:hAnsi="Times New Roman" w:cs="Times New Roman"/>
                <w:iCs/>
                <w:sz w:val="28"/>
                <w:szCs w:val="28"/>
                <w:lang w:val="es-ES"/>
              </w:rPr>
              <w:t>disponibilizarea (salariu lunar conform prevederilor alin. (6) art. 42  al Legii 158/2008 cu privire la funcția publică și statutul funcționarului public) – 1 238 734,11 lei (inclusiv CAS);</w:t>
            </w:r>
          </w:p>
          <w:p w14:paraId="40217279" w14:textId="77777777" w:rsidR="002F0304" w:rsidRPr="00EE1631" w:rsidRDefault="002F0304" w:rsidP="00CA478B">
            <w:pPr>
              <w:pStyle w:val="ListParagraph"/>
              <w:numPr>
                <w:ilvl w:val="0"/>
                <w:numId w:val="3"/>
              </w:numPr>
              <w:spacing w:line="360" w:lineRule="auto"/>
              <w:jc w:val="both"/>
              <w:rPr>
                <w:rFonts w:ascii="Times New Roman" w:hAnsi="Times New Roman" w:cs="Times New Roman"/>
                <w:iCs/>
                <w:sz w:val="28"/>
                <w:szCs w:val="28"/>
                <w:lang w:val="es-ES"/>
              </w:rPr>
            </w:pPr>
            <w:r w:rsidRPr="00EE1631">
              <w:rPr>
                <w:rFonts w:ascii="Times New Roman" w:hAnsi="Times New Roman" w:cs="Times New Roman"/>
                <w:color w:val="000000"/>
                <w:sz w:val="28"/>
                <w:szCs w:val="28"/>
                <w:shd w:val="clear" w:color="auto" w:fill="FFFFFF"/>
                <w:lang w:val="es-ES"/>
              </w:rPr>
              <w:t>indemnizație unică în proporției de 15% din salariul de bază determinat conform clasei de salarizare (</w:t>
            </w:r>
            <w:r w:rsidRPr="00EE1631">
              <w:rPr>
                <w:rFonts w:ascii="Times New Roman" w:hAnsi="Times New Roman" w:cs="Times New Roman"/>
                <w:iCs/>
                <w:sz w:val="28"/>
                <w:szCs w:val="28"/>
                <w:lang w:val="es-ES"/>
              </w:rPr>
              <w:t xml:space="preserve">conform prevederilor alin. (3) art. 42  al Legii 158/2008 cu privire la funcția publică și statutul funcționarului public) </w:t>
            </w:r>
            <w:r w:rsidRPr="00EE1631">
              <w:rPr>
                <w:rFonts w:ascii="Times New Roman" w:hAnsi="Times New Roman" w:cs="Times New Roman"/>
                <w:color w:val="000000"/>
                <w:sz w:val="28"/>
                <w:szCs w:val="28"/>
                <w:shd w:val="clear" w:color="auto" w:fill="FFFFFF"/>
                <w:lang w:val="es-ES"/>
              </w:rPr>
              <w:t>– 469 783,17 lei (inclusiv CAS);</w:t>
            </w:r>
          </w:p>
          <w:p w14:paraId="1D50B444" w14:textId="0DF46A0B" w:rsidR="002F0304" w:rsidRPr="00EE1631" w:rsidRDefault="002F0304" w:rsidP="00EE1631">
            <w:pPr>
              <w:pStyle w:val="NoSpacing"/>
              <w:tabs>
                <w:tab w:val="center" w:pos="4819"/>
              </w:tabs>
              <w:spacing w:line="360" w:lineRule="auto"/>
              <w:jc w:val="both"/>
              <w:rPr>
                <w:rFonts w:ascii="Times New Roman" w:hAnsi="Times New Roman" w:cs="Times New Roman"/>
                <w:iCs/>
                <w:sz w:val="28"/>
                <w:szCs w:val="28"/>
                <w:lang w:val="ro-RO"/>
              </w:rPr>
            </w:pPr>
            <w:r w:rsidRPr="00EE1631">
              <w:rPr>
                <w:rFonts w:ascii="Times New Roman" w:hAnsi="Times New Roman" w:cs="Times New Roman"/>
                <w:iCs/>
                <w:color w:val="000000" w:themeColor="text1"/>
                <w:sz w:val="28"/>
                <w:szCs w:val="28"/>
                <w:lang w:val="es-ES"/>
              </w:rPr>
              <w:t xml:space="preserve">Totodată din bugetul de stat au fost alocate Ministerului Mediului </w:t>
            </w:r>
            <w:proofErr w:type="gramStart"/>
            <w:r w:rsidRPr="00EE1631">
              <w:rPr>
                <w:rFonts w:ascii="Times New Roman" w:hAnsi="Times New Roman" w:cs="Times New Roman"/>
                <w:iCs/>
                <w:color w:val="000000" w:themeColor="text1"/>
                <w:sz w:val="28"/>
                <w:szCs w:val="28"/>
                <w:lang w:val="es-ES"/>
              </w:rPr>
              <w:t>pentru  institu</w:t>
            </w:r>
            <w:proofErr w:type="gramEnd"/>
            <w:r w:rsidRPr="00EE1631">
              <w:rPr>
                <w:rFonts w:ascii="Times New Roman" w:hAnsi="Times New Roman" w:cs="Times New Roman"/>
                <w:iCs/>
                <w:color w:val="000000" w:themeColor="text1"/>
                <w:sz w:val="28"/>
                <w:szCs w:val="28"/>
                <w:lang w:val="es-ES"/>
              </w:rPr>
              <w:t>țiile din subordine aloca</w:t>
            </w:r>
            <w:r w:rsidRPr="00EE1631">
              <w:rPr>
                <w:rFonts w:ascii="Times New Roman" w:hAnsi="Times New Roman" w:cs="Times New Roman"/>
                <w:iCs/>
                <w:color w:val="000000" w:themeColor="text1"/>
                <w:sz w:val="28"/>
                <w:szCs w:val="28"/>
                <w:lang w:val="ro-RO"/>
              </w:rPr>
              <w:t>ț</w:t>
            </w:r>
            <w:r w:rsidRPr="00EE1631">
              <w:rPr>
                <w:rFonts w:ascii="Times New Roman" w:hAnsi="Times New Roman" w:cs="Times New Roman"/>
                <w:iCs/>
                <w:color w:val="000000" w:themeColor="text1"/>
                <w:sz w:val="28"/>
                <w:szCs w:val="28"/>
                <w:lang w:val="es-ES"/>
              </w:rPr>
              <w:t>ii bugetare la cheltuieli de personal  conform schemei de încadrare existente suma de 4 680 827, 00 lei.</w:t>
            </w:r>
            <w:r w:rsidRPr="00EE1631">
              <w:rPr>
                <w:rFonts w:ascii="Times New Roman" w:hAnsi="Times New Roman" w:cs="Times New Roman"/>
                <w:iCs/>
                <w:sz w:val="28"/>
                <w:szCs w:val="28"/>
                <w:lang w:val="ro-RO"/>
              </w:rPr>
              <w:t xml:space="preserve"> Astfel, impactul  financiar  bugetar va constitui în mărime de 5 086 289,00 lei. </w:t>
            </w:r>
          </w:p>
          <w:p w14:paraId="153865D2" w14:textId="54A371C7" w:rsidR="009B2FF3" w:rsidRPr="00EE1631" w:rsidRDefault="009B2FF3" w:rsidP="00EE1631">
            <w:pPr>
              <w:spacing w:line="360" w:lineRule="auto"/>
              <w:ind w:right="28"/>
              <w:jc w:val="both"/>
              <w:rPr>
                <w:rFonts w:ascii="Times New Roman" w:hAnsi="Times New Roman" w:cs="Times New Roman"/>
                <w:color w:val="000000"/>
                <w:sz w:val="28"/>
                <w:szCs w:val="28"/>
                <w:lang w:val="es-ES"/>
              </w:rPr>
            </w:pPr>
            <w:r w:rsidRPr="00EE1631">
              <w:rPr>
                <w:rFonts w:ascii="Times New Roman" w:hAnsi="Times New Roman" w:cs="Times New Roman"/>
                <w:color w:val="000000"/>
                <w:sz w:val="28"/>
                <w:szCs w:val="28"/>
                <w:lang w:val="en-US"/>
              </w:rPr>
              <w:t xml:space="preserve">De </w:t>
            </w:r>
            <w:proofErr w:type="spellStart"/>
            <w:r w:rsidRPr="00EE1631">
              <w:rPr>
                <w:rFonts w:ascii="Times New Roman" w:hAnsi="Times New Roman" w:cs="Times New Roman"/>
                <w:color w:val="000000"/>
                <w:sz w:val="28"/>
                <w:szCs w:val="28"/>
                <w:lang w:val="en-US"/>
              </w:rPr>
              <w:t>asemenea</w:t>
            </w:r>
            <w:proofErr w:type="spellEnd"/>
            <w:r w:rsidRPr="00EE1631">
              <w:rPr>
                <w:rFonts w:ascii="Times New Roman" w:hAnsi="Times New Roman" w:cs="Times New Roman"/>
                <w:color w:val="000000"/>
                <w:sz w:val="28"/>
                <w:szCs w:val="28"/>
                <w:lang w:val="en-US"/>
              </w:rPr>
              <w:t xml:space="preserve"> </w:t>
            </w:r>
            <w:proofErr w:type="spellStart"/>
            <w:r w:rsidRPr="00EE1631">
              <w:rPr>
                <w:rFonts w:ascii="Times New Roman" w:hAnsi="Times New Roman" w:cs="Times New Roman"/>
                <w:color w:val="000000"/>
                <w:sz w:val="28"/>
                <w:szCs w:val="28"/>
                <w:lang w:val="en-US"/>
              </w:rPr>
              <w:t>țin</w:t>
            </w:r>
            <w:proofErr w:type="spellEnd"/>
            <w:r w:rsidRPr="00EE1631">
              <w:rPr>
                <w:rFonts w:ascii="Times New Roman" w:hAnsi="Times New Roman" w:cs="Times New Roman"/>
                <w:color w:val="000000"/>
                <w:sz w:val="28"/>
                <w:szCs w:val="28"/>
                <w:lang w:val="en-US"/>
              </w:rPr>
              <w:t xml:space="preserve"> </w:t>
            </w:r>
            <w:proofErr w:type="spellStart"/>
            <w:r w:rsidRPr="00EE1631">
              <w:rPr>
                <w:rFonts w:ascii="Times New Roman" w:hAnsi="Times New Roman" w:cs="Times New Roman"/>
                <w:color w:val="000000"/>
                <w:sz w:val="28"/>
                <w:szCs w:val="28"/>
                <w:lang w:val="en-US"/>
              </w:rPr>
              <w:t>să</w:t>
            </w:r>
            <w:proofErr w:type="spellEnd"/>
            <w:r w:rsidRPr="00EE1631">
              <w:rPr>
                <w:rFonts w:ascii="Times New Roman" w:hAnsi="Times New Roman" w:cs="Times New Roman"/>
                <w:color w:val="000000"/>
                <w:sz w:val="28"/>
                <w:szCs w:val="28"/>
                <w:lang w:val="en-US"/>
              </w:rPr>
              <w:t xml:space="preserve"> </w:t>
            </w:r>
            <w:proofErr w:type="spellStart"/>
            <w:r w:rsidRPr="00EE1631">
              <w:rPr>
                <w:rFonts w:ascii="Times New Roman" w:hAnsi="Times New Roman" w:cs="Times New Roman"/>
                <w:color w:val="000000"/>
                <w:sz w:val="28"/>
                <w:szCs w:val="28"/>
                <w:lang w:val="en-US"/>
              </w:rPr>
              <w:t>menționăm</w:t>
            </w:r>
            <w:proofErr w:type="spellEnd"/>
            <w:r w:rsidRPr="00EE1631">
              <w:rPr>
                <w:rFonts w:ascii="Times New Roman" w:hAnsi="Times New Roman" w:cs="Times New Roman"/>
                <w:color w:val="000000"/>
                <w:sz w:val="28"/>
                <w:szCs w:val="28"/>
                <w:lang w:val="en-US"/>
              </w:rPr>
              <w:t xml:space="preserve"> </w:t>
            </w:r>
            <w:proofErr w:type="spellStart"/>
            <w:r w:rsidRPr="00EE1631">
              <w:rPr>
                <w:rFonts w:ascii="Times New Roman" w:hAnsi="Times New Roman" w:cs="Times New Roman"/>
                <w:color w:val="000000"/>
                <w:sz w:val="28"/>
                <w:szCs w:val="28"/>
                <w:lang w:val="en-US"/>
              </w:rPr>
              <w:t>că</w:t>
            </w:r>
            <w:proofErr w:type="spellEnd"/>
            <w:r w:rsidRPr="00EE1631">
              <w:rPr>
                <w:rFonts w:ascii="Times New Roman" w:hAnsi="Times New Roman" w:cs="Times New Roman"/>
                <w:color w:val="000000"/>
                <w:sz w:val="28"/>
                <w:szCs w:val="28"/>
                <w:lang w:val="en-US"/>
              </w:rPr>
              <w:t xml:space="preserve">, </w:t>
            </w:r>
            <w:proofErr w:type="spellStart"/>
            <w:r w:rsidRPr="00EE1631">
              <w:rPr>
                <w:rFonts w:ascii="Times New Roman" w:hAnsi="Times New Roman" w:cs="Times New Roman"/>
                <w:color w:val="000000"/>
                <w:sz w:val="28"/>
                <w:szCs w:val="28"/>
                <w:lang w:val="en-US"/>
              </w:rPr>
              <w:t>potrivit</w:t>
            </w:r>
            <w:proofErr w:type="spellEnd"/>
            <w:r w:rsidRPr="00EE1631">
              <w:rPr>
                <w:rFonts w:ascii="Times New Roman" w:hAnsi="Times New Roman" w:cs="Times New Roman"/>
                <w:color w:val="000000"/>
                <w:sz w:val="28"/>
                <w:szCs w:val="28"/>
                <w:lang w:val="en-US"/>
              </w:rPr>
              <w:t xml:space="preserve"> art. 10 </w:t>
            </w:r>
            <w:proofErr w:type="spellStart"/>
            <w:r w:rsidRPr="00EE1631">
              <w:rPr>
                <w:rFonts w:ascii="Times New Roman" w:hAnsi="Times New Roman" w:cs="Times New Roman"/>
                <w:color w:val="000000"/>
                <w:sz w:val="28"/>
                <w:szCs w:val="28"/>
                <w:lang w:val="en-US"/>
              </w:rPr>
              <w:t>alin</w:t>
            </w:r>
            <w:proofErr w:type="spellEnd"/>
            <w:r w:rsidRPr="00EE1631">
              <w:rPr>
                <w:rFonts w:ascii="Times New Roman" w:hAnsi="Times New Roman" w:cs="Times New Roman"/>
                <w:color w:val="000000"/>
                <w:sz w:val="28"/>
                <w:szCs w:val="28"/>
                <w:lang w:val="en-US"/>
              </w:rPr>
              <w:t xml:space="preserve">. </w:t>
            </w:r>
            <w:r w:rsidRPr="00EE1631">
              <w:rPr>
                <w:rFonts w:ascii="Times New Roman" w:hAnsi="Times New Roman" w:cs="Times New Roman"/>
                <w:color w:val="000000"/>
                <w:sz w:val="28"/>
                <w:szCs w:val="28"/>
                <w:lang w:val="es-ES"/>
              </w:rPr>
              <w:t xml:space="preserve">(2) lit. e) al Legii nr. 418/2024 al legii bugetului de stat pentru anul 2024, expres relevă faptul că, </w:t>
            </w:r>
            <w:r w:rsidRPr="00EE1631">
              <w:rPr>
                <w:rFonts w:ascii="Times New Roman" w:hAnsi="Times New Roman" w:cs="Times New Roman"/>
                <w:i/>
                <w:iCs/>
                <w:color w:val="000000"/>
                <w:sz w:val="28"/>
                <w:szCs w:val="28"/>
                <w:lang w:val="es-ES"/>
              </w:rPr>
              <w:t>p</w:t>
            </w:r>
            <w:r w:rsidRPr="00EE1631">
              <w:rPr>
                <w:rFonts w:ascii="Times New Roman" w:hAnsi="Times New Roman" w:cs="Times New Roman"/>
                <w:i/>
                <w:iCs/>
                <w:color w:val="000000"/>
                <w:sz w:val="28"/>
                <w:szCs w:val="28"/>
                <w:shd w:val="clear" w:color="auto" w:fill="FFFFFF"/>
                <w:lang w:val="es-ES"/>
              </w:rPr>
              <w:t>rin derogare de la prevederile alin. (1), se stabilesc următoarele valori de referinţă, în mărime de 3000 de lei pentru, personalul cu funcţii de demnitate publică din cadrul autorităţii administrative din subordinea ministerului.</w:t>
            </w:r>
          </w:p>
        </w:tc>
      </w:tr>
      <w:tr w:rsidR="001C2104" w:rsidRPr="00CA478B" w14:paraId="1AC92839" w14:textId="77777777" w:rsidTr="000A7BFE">
        <w:tc>
          <w:tcPr>
            <w:tcW w:w="9634" w:type="dxa"/>
            <w:tcBorders>
              <w:bottom w:val="nil"/>
            </w:tcBorders>
            <w:shd w:val="clear" w:color="auto" w:fill="C5E0B3" w:themeFill="accent6" w:themeFillTint="66"/>
          </w:tcPr>
          <w:p w14:paraId="261F533E" w14:textId="1C3F3A91" w:rsidR="001C2104" w:rsidRPr="00EE1631" w:rsidRDefault="00F22113" w:rsidP="00EE1631">
            <w:pPr>
              <w:spacing w:line="360" w:lineRule="auto"/>
              <w:rPr>
                <w:rFonts w:ascii="Times New Roman" w:hAnsi="Times New Roman" w:cs="Times New Roman"/>
                <w:b/>
                <w:bCs/>
                <w:sz w:val="28"/>
                <w:szCs w:val="28"/>
                <w:lang w:val="es-ES"/>
              </w:rPr>
            </w:pPr>
            <w:r w:rsidRPr="00EE1631">
              <w:rPr>
                <w:rFonts w:ascii="Times New Roman" w:hAnsi="Times New Roman" w:cs="Times New Roman"/>
                <w:b/>
                <w:bCs/>
                <w:sz w:val="28"/>
                <w:szCs w:val="28"/>
                <w:lang w:val="es-ES"/>
              </w:rPr>
              <w:lastRenderedPageBreak/>
              <w:t>6. Modul de încorporare a actului în cadrul normativ în vigoare</w:t>
            </w:r>
          </w:p>
        </w:tc>
      </w:tr>
      <w:tr w:rsidR="001C2104" w:rsidRPr="00CA478B" w14:paraId="0DD46D53" w14:textId="77777777" w:rsidTr="000A7BFE">
        <w:tc>
          <w:tcPr>
            <w:tcW w:w="9634" w:type="dxa"/>
            <w:tcBorders>
              <w:top w:val="nil"/>
              <w:bottom w:val="single" w:sz="4" w:space="0" w:color="auto"/>
            </w:tcBorders>
          </w:tcPr>
          <w:p w14:paraId="36DB5A4E" w14:textId="77777777" w:rsidR="00414C5C" w:rsidRPr="00414C5C" w:rsidRDefault="00414C5C" w:rsidP="00CA478B">
            <w:pPr>
              <w:pStyle w:val="pb"/>
              <w:numPr>
                <w:ilvl w:val="0"/>
                <w:numId w:val="4"/>
              </w:numPr>
              <w:shd w:val="clear" w:color="auto" w:fill="FFFFFF"/>
              <w:tabs>
                <w:tab w:val="left" w:pos="1134"/>
              </w:tabs>
              <w:spacing w:before="0" w:beforeAutospacing="0" w:after="0" w:afterAutospacing="0" w:line="360" w:lineRule="auto"/>
              <w:ind w:left="93" w:firstLine="851"/>
              <w:jc w:val="both"/>
              <w:rPr>
                <w:color w:val="000000"/>
                <w:sz w:val="28"/>
                <w:szCs w:val="28"/>
                <w:lang w:val="ro-MD"/>
              </w:rPr>
            </w:pPr>
            <w:bookmarkStart w:id="0" w:name="_Hlk162523291"/>
            <w:r w:rsidRPr="00414C5C">
              <w:rPr>
                <w:sz w:val="28"/>
                <w:szCs w:val="28"/>
                <w:lang w:val="ro-MD"/>
              </w:rPr>
              <w:t xml:space="preserve">Punctul 9 al anexei nr. 1 la </w:t>
            </w:r>
            <w:hyperlink r:id="rId6" w:tgtFrame="_blank" w:history="1">
              <w:r w:rsidRPr="00414C5C">
                <w:rPr>
                  <w:color w:val="000000"/>
                  <w:sz w:val="28"/>
                  <w:szCs w:val="28"/>
                  <w:lang w:val="ro-MD"/>
                </w:rPr>
                <w:t>Hotărârea Guvernului nr.145/2021</w:t>
              </w:r>
            </w:hyperlink>
            <w:r w:rsidRPr="00414C5C">
              <w:rPr>
                <w:color w:val="000000"/>
                <w:sz w:val="28"/>
                <w:szCs w:val="28"/>
                <w:lang w:val="ro-MD"/>
              </w:rPr>
              <w:t> </w:t>
            </w:r>
            <w:r w:rsidRPr="00414C5C">
              <w:rPr>
                <w:color w:val="000000"/>
                <w:sz w:val="28"/>
                <w:szCs w:val="28"/>
                <w:shd w:val="clear" w:color="auto" w:fill="FFFFFF"/>
                <w:lang w:val="ro-MD"/>
              </w:rPr>
              <w:t xml:space="preserve">cu privire la organizarea </w:t>
            </w:r>
            <w:proofErr w:type="spellStart"/>
            <w:r w:rsidRPr="00414C5C">
              <w:rPr>
                <w:color w:val="000000"/>
                <w:sz w:val="28"/>
                <w:szCs w:val="28"/>
                <w:shd w:val="clear" w:color="auto" w:fill="FFFFFF"/>
                <w:lang w:val="ro-MD"/>
              </w:rPr>
              <w:t>şi</w:t>
            </w:r>
            <w:proofErr w:type="spellEnd"/>
            <w:r w:rsidRPr="00414C5C">
              <w:rPr>
                <w:color w:val="000000"/>
                <w:sz w:val="28"/>
                <w:szCs w:val="28"/>
                <w:shd w:val="clear" w:color="auto" w:fill="FFFFFF"/>
                <w:lang w:val="ro-MD"/>
              </w:rPr>
              <w:t xml:space="preserve"> </w:t>
            </w:r>
            <w:proofErr w:type="spellStart"/>
            <w:r w:rsidRPr="00414C5C">
              <w:rPr>
                <w:color w:val="000000"/>
                <w:sz w:val="28"/>
                <w:szCs w:val="28"/>
                <w:shd w:val="clear" w:color="auto" w:fill="FFFFFF"/>
                <w:lang w:val="ro-MD"/>
              </w:rPr>
              <w:t>funcţionarea</w:t>
            </w:r>
            <w:proofErr w:type="spellEnd"/>
            <w:r w:rsidRPr="00414C5C">
              <w:rPr>
                <w:color w:val="000000"/>
                <w:sz w:val="28"/>
                <w:szCs w:val="28"/>
                <w:shd w:val="clear" w:color="auto" w:fill="FFFFFF"/>
                <w:lang w:val="ro-MD"/>
              </w:rPr>
              <w:t xml:space="preserve"> Ministerului Mediului, </w:t>
            </w:r>
            <w:r w:rsidRPr="00414C5C">
              <w:rPr>
                <w:color w:val="000000"/>
                <w:sz w:val="28"/>
                <w:szCs w:val="28"/>
                <w:lang w:val="ro-MD"/>
              </w:rPr>
              <w:t xml:space="preserve">(Monitorul Oficial al R. Moldova nr. 206-208 art. 343 din 01.09.2021), </w:t>
            </w:r>
            <w:r w:rsidRPr="00414C5C">
              <w:rPr>
                <w:sz w:val="28"/>
                <w:szCs w:val="28"/>
                <w:lang w:val="ro-MD"/>
              </w:rPr>
              <w:t>se completează cu un subpct. nou „19</w:t>
            </w:r>
            <w:r w:rsidRPr="00414C5C">
              <w:rPr>
                <w:sz w:val="28"/>
                <w:szCs w:val="28"/>
                <w:vertAlign w:val="superscript"/>
                <w:lang w:val="ro-MD"/>
              </w:rPr>
              <w:t>1</w:t>
            </w:r>
            <w:r w:rsidRPr="00414C5C">
              <w:rPr>
                <w:sz w:val="28"/>
                <w:szCs w:val="28"/>
                <w:lang w:val="ro-MD"/>
              </w:rPr>
              <w:t xml:space="preserve">” după cum urmează: </w:t>
            </w:r>
          </w:p>
          <w:p w14:paraId="42D3150D" w14:textId="19AAFEFC" w:rsidR="00414C5C" w:rsidRPr="00414C5C" w:rsidRDefault="00414C5C" w:rsidP="00414C5C">
            <w:pPr>
              <w:pStyle w:val="ListParagraph"/>
              <w:tabs>
                <w:tab w:val="left" w:pos="993"/>
              </w:tabs>
              <w:spacing w:line="360" w:lineRule="auto"/>
              <w:ind w:left="93" w:firstLine="851"/>
              <w:jc w:val="both"/>
              <w:rPr>
                <w:rFonts w:ascii="Times New Roman" w:hAnsi="Times New Roman" w:cs="Times New Roman"/>
                <w:sz w:val="28"/>
                <w:szCs w:val="28"/>
                <w:lang w:val="ro-MD"/>
              </w:rPr>
            </w:pPr>
            <w:r w:rsidRPr="00414C5C">
              <w:rPr>
                <w:rFonts w:ascii="Times New Roman" w:hAnsi="Times New Roman" w:cs="Times New Roman"/>
                <w:sz w:val="28"/>
                <w:szCs w:val="28"/>
                <w:lang w:val="ro-RO"/>
              </w:rPr>
              <w:t>„</w:t>
            </w:r>
            <w:r w:rsidRPr="00414C5C">
              <w:rPr>
                <w:rFonts w:ascii="Times New Roman" w:hAnsi="Times New Roman" w:cs="Times New Roman"/>
                <w:sz w:val="28"/>
                <w:szCs w:val="28"/>
                <w:lang w:val="ro-MD"/>
              </w:rPr>
              <w:t>19</w:t>
            </w:r>
            <w:r w:rsidRPr="00414C5C">
              <w:rPr>
                <w:rFonts w:ascii="Times New Roman" w:hAnsi="Times New Roman" w:cs="Times New Roman"/>
                <w:sz w:val="28"/>
                <w:szCs w:val="28"/>
                <w:vertAlign w:val="superscript"/>
                <w:lang w:val="ro-MD"/>
              </w:rPr>
              <w:t>1</w:t>
            </w:r>
            <w:r w:rsidRPr="00414C5C">
              <w:rPr>
                <w:rFonts w:ascii="Times New Roman" w:hAnsi="Times New Roman" w:cs="Times New Roman"/>
                <w:sz w:val="28"/>
                <w:szCs w:val="28"/>
                <w:lang w:val="ro-MD"/>
              </w:rPr>
              <w:t>)</w:t>
            </w:r>
            <w:r w:rsidRPr="00414C5C">
              <w:rPr>
                <w:rFonts w:ascii="Times New Roman" w:hAnsi="Times New Roman" w:cs="Times New Roman"/>
                <w:sz w:val="28"/>
                <w:szCs w:val="28"/>
                <w:vertAlign w:val="superscript"/>
                <w:lang w:val="ro-MD"/>
              </w:rPr>
              <w:t xml:space="preserve"> </w:t>
            </w:r>
            <w:r w:rsidRPr="00414C5C">
              <w:rPr>
                <w:rFonts w:ascii="Times New Roman" w:hAnsi="Times New Roman" w:cs="Times New Roman"/>
                <w:sz w:val="28"/>
                <w:szCs w:val="28"/>
                <w:lang w:val="ro-MD"/>
              </w:rPr>
              <w:t xml:space="preserve">. prezintă Guvernului propuneri privind  </w:t>
            </w:r>
            <w:r w:rsidRPr="00414C5C">
              <w:rPr>
                <w:rFonts w:ascii="Times New Roman" w:hAnsi="Times New Roman" w:cs="Times New Roman"/>
                <w:color w:val="000000"/>
                <w:sz w:val="28"/>
                <w:szCs w:val="28"/>
                <w:shd w:val="clear" w:color="auto" w:fill="FFFFFF"/>
                <w:lang w:val="ro-MD"/>
              </w:rPr>
              <w:t xml:space="preserve">numirea în </w:t>
            </w:r>
            <w:proofErr w:type="spellStart"/>
            <w:r w:rsidRPr="00414C5C">
              <w:rPr>
                <w:rFonts w:ascii="Times New Roman" w:hAnsi="Times New Roman" w:cs="Times New Roman"/>
                <w:color w:val="000000"/>
                <w:sz w:val="28"/>
                <w:szCs w:val="28"/>
                <w:shd w:val="clear" w:color="auto" w:fill="FFFFFF"/>
                <w:lang w:val="ro-MD"/>
              </w:rPr>
              <w:t>funcţie</w:t>
            </w:r>
            <w:proofErr w:type="spellEnd"/>
            <w:r w:rsidRPr="00414C5C">
              <w:rPr>
                <w:rFonts w:ascii="Times New Roman" w:hAnsi="Times New Roman" w:cs="Times New Roman"/>
                <w:color w:val="000000"/>
                <w:sz w:val="28"/>
                <w:szCs w:val="28"/>
                <w:shd w:val="clear" w:color="auto" w:fill="FFFFFF"/>
                <w:lang w:val="ro-MD"/>
              </w:rPr>
              <w:t xml:space="preserve"> </w:t>
            </w:r>
            <w:proofErr w:type="spellStart"/>
            <w:r w:rsidRPr="00414C5C">
              <w:rPr>
                <w:rFonts w:ascii="Times New Roman" w:hAnsi="Times New Roman" w:cs="Times New Roman"/>
                <w:color w:val="000000"/>
                <w:sz w:val="28"/>
                <w:szCs w:val="28"/>
                <w:shd w:val="clear" w:color="auto" w:fill="FFFFFF"/>
                <w:lang w:val="ro-MD"/>
              </w:rPr>
              <w:t>şi</w:t>
            </w:r>
            <w:proofErr w:type="spellEnd"/>
            <w:r w:rsidRPr="00414C5C">
              <w:rPr>
                <w:rFonts w:ascii="Times New Roman" w:hAnsi="Times New Roman" w:cs="Times New Roman"/>
                <w:color w:val="000000"/>
                <w:sz w:val="28"/>
                <w:szCs w:val="28"/>
                <w:shd w:val="clear" w:color="auto" w:fill="FFFFFF"/>
                <w:lang w:val="ro-MD"/>
              </w:rPr>
              <w:t xml:space="preserve"> eliberarea sau destituirea din </w:t>
            </w:r>
            <w:proofErr w:type="spellStart"/>
            <w:r w:rsidRPr="00414C5C">
              <w:rPr>
                <w:rFonts w:ascii="Times New Roman" w:hAnsi="Times New Roman" w:cs="Times New Roman"/>
                <w:color w:val="000000"/>
                <w:sz w:val="28"/>
                <w:szCs w:val="28"/>
                <w:shd w:val="clear" w:color="auto" w:fill="FFFFFF"/>
                <w:lang w:val="ro-MD"/>
              </w:rPr>
              <w:t>funcţie</w:t>
            </w:r>
            <w:proofErr w:type="spellEnd"/>
            <w:r w:rsidRPr="00414C5C">
              <w:rPr>
                <w:rFonts w:ascii="Times New Roman" w:hAnsi="Times New Roman" w:cs="Times New Roman"/>
                <w:color w:val="000000"/>
                <w:sz w:val="28"/>
                <w:szCs w:val="28"/>
                <w:shd w:val="clear" w:color="auto" w:fill="FFFFFF"/>
                <w:lang w:val="ro-MD"/>
              </w:rPr>
              <w:t xml:space="preserve">, a conducătorilor și adjuncților autorităților publice din subordinea ministerului, în </w:t>
            </w:r>
            <w:proofErr w:type="spellStart"/>
            <w:r w:rsidRPr="00414C5C">
              <w:rPr>
                <w:rFonts w:ascii="Times New Roman" w:hAnsi="Times New Roman" w:cs="Times New Roman"/>
                <w:color w:val="000000"/>
                <w:sz w:val="28"/>
                <w:szCs w:val="28"/>
                <w:shd w:val="clear" w:color="auto" w:fill="FFFFFF"/>
                <w:lang w:val="ro-MD"/>
              </w:rPr>
              <w:t>condiţiile</w:t>
            </w:r>
            <w:proofErr w:type="spellEnd"/>
            <w:r w:rsidRPr="00414C5C">
              <w:rPr>
                <w:rFonts w:ascii="Times New Roman" w:hAnsi="Times New Roman" w:cs="Times New Roman"/>
                <w:color w:val="000000"/>
                <w:sz w:val="28"/>
                <w:szCs w:val="28"/>
                <w:shd w:val="clear" w:color="auto" w:fill="FFFFFF"/>
                <w:lang w:val="ro-MD"/>
              </w:rPr>
              <w:t xml:space="preserve"> legii, dacă altfel nu este stabilit prin actele legislative speciale;”.</w:t>
            </w:r>
          </w:p>
          <w:p w14:paraId="7BB944F4" w14:textId="42B87652" w:rsidR="007E09D1" w:rsidRPr="00414C5C" w:rsidRDefault="00CA478B" w:rsidP="00CA478B">
            <w:pPr>
              <w:pStyle w:val="ListParagraph"/>
              <w:numPr>
                <w:ilvl w:val="0"/>
                <w:numId w:val="4"/>
              </w:numPr>
              <w:tabs>
                <w:tab w:val="left" w:pos="993"/>
              </w:tabs>
              <w:spacing w:line="360" w:lineRule="auto"/>
              <w:rPr>
                <w:rFonts w:ascii="Times New Roman" w:hAnsi="Times New Roman" w:cs="Times New Roman"/>
                <w:sz w:val="28"/>
                <w:szCs w:val="28"/>
                <w:lang w:val="ro-MD"/>
              </w:rPr>
            </w:pPr>
            <w:hyperlink r:id="rId7" w:tgtFrame="_blank" w:history="1">
              <w:r w:rsidR="007E09D1" w:rsidRPr="00414C5C">
                <w:rPr>
                  <w:rFonts w:ascii="Times New Roman" w:eastAsia="Times New Roman" w:hAnsi="Times New Roman" w:cs="Times New Roman"/>
                  <w:color w:val="000000"/>
                  <w:sz w:val="28"/>
                  <w:szCs w:val="28"/>
                  <w:lang w:val="ro-MD"/>
                </w:rPr>
                <w:t>Hotărârea Guvernului nr.150/201</w:t>
              </w:r>
            </w:hyperlink>
            <w:r w:rsidR="007E09D1" w:rsidRPr="00414C5C">
              <w:rPr>
                <w:rFonts w:ascii="Times New Roman" w:eastAsia="Times New Roman" w:hAnsi="Times New Roman" w:cs="Times New Roman"/>
                <w:color w:val="000000"/>
                <w:sz w:val="28"/>
                <w:szCs w:val="28"/>
                <w:lang w:val="ro-MD"/>
              </w:rPr>
              <w:t>0 </w:t>
            </w:r>
            <w:r w:rsidR="007E09D1" w:rsidRPr="00414C5C">
              <w:rPr>
                <w:rFonts w:ascii="Times New Roman" w:hAnsi="Times New Roman" w:cs="Times New Roman"/>
                <w:color w:val="000000"/>
                <w:sz w:val="28"/>
                <w:szCs w:val="28"/>
                <w:shd w:val="clear" w:color="auto" w:fill="FFFFFF"/>
                <w:lang w:val="ro-MD"/>
              </w:rPr>
              <w:t xml:space="preserve">pentru aprobarea Regulamentului privind organizarea </w:t>
            </w:r>
            <w:proofErr w:type="spellStart"/>
            <w:r w:rsidR="007E09D1" w:rsidRPr="00414C5C">
              <w:rPr>
                <w:rFonts w:ascii="Times New Roman" w:hAnsi="Times New Roman" w:cs="Times New Roman"/>
                <w:color w:val="000000"/>
                <w:sz w:val="28"/>
                <w:szCs w:val="28"/>
                <w:shd w:val="clear" w:color="auto" w:fill="FFFFFF"/>
                <w:lang w:val="ro-MD"/>
              </w:rPr>
              <w:t>şi</w:t>
            </w:r>
            <w:proofErr w:type="spellEnd"/>
            <w:r w:rsidR="007E09D1" w:rsidRPr="00414C5C">
              <w:rPr>
                <w:rFonts w:ascii="Times New Roman" w:hAnsi="Times New Roman" w:cs="Times New Roman"/>
                <w:color w:val="000000"/>
                <w:sz w:val="28"/>
                <w:szCs w:val="28"/>
                <w:shd w:val="clear" w:color="auto" w:fill="FFFFFF"/>
                <w:lang w:val="ro-MD"/>
              </w:rPr>
              <w:t xml:space="preserve"> </w:t>
            </w:r>
            <w:proofErr w:type="spellStart"/>
            <w:r w:rsidR="007E09D1" w:rsidRPr="00414C5C">
              <w:rPr>
                <w:rFonts w:ascii="Times New Roman" w:hAnsi="Times New Roman" w:cs="Times New Roman"/>
                <w:color w:val="000000"/>
                <w:sz w:val="28"/>
                <w:szCs w:val="28"/>
                <w:shd w:val="clear" w:color="auto" w:fill="FFFFFF"/>
                <w:lang w:val="ro-MD"/>
              </w:rPr>
              <w:t>funcţionarea</w:t>
            </w:r>
            <w:proofErr w:type="spellEnd"/>
            <w:r w:rsidR="007E09D1" w:rsidRPr="00414C5C">
              <w:rPr>
                <w:rFonts w:ascii="Times New Roman" w:hAnsi="Times New Roman" w:cs="Times New Roman"/>
                <w:color w:val="000000"/>
                <w:sz w:val="28"/>
                <w:szCs w:val="28"/>
                <w:shd w:val="clear" w:color="auto" w:fill="FFFFFF"/>
                <w:lang w:val="ro-MD"/>
              </w:rPr>
              <w:t xml:space="preserve"> </w:t>
            </w:r>
            <w:proofErr w:type="spellStart"/>
            <w:r w:rsidR="007E09D1" w:rsidRPr="00414C5C">
              <w:rPr>
                <w:rFonts w:ascii="Times New Roman" w:hAnsi="Times New Roman" w:cs="Times New Roman"/>
                <w:color w:val="000000"/>
                <w:sz w:val="28"/>
                <w:szCs w:val="28"/>
                <w:shd w:val="clear" w:color="auto" w:fill="FFFFFF"/>
                <w:lang w:val="ro-MD"/>
              </w:rPr>
              <w:t>Agenţiei</w:t>
            </w:r>
            <w:proofErr w:type="spellEnd"/>
            <w:r w:rsidR="007E09D1" w:rsidRPr="00414C5C">
              <w:rPr>
                <w:rFonts w:ascii="Times New Roman" w:hAnsi="Times New Roman" w:cs="Times New Roman"/>
                <w:color w:val="000000"/>
                <w:sz w:val="28"/>
                <w:szCs w:val="28"/>
                <w:shd w:val="clear" w:color="auto" w:fill="FFFFFF"/>
                <w:lang w:val="ro-MD"/>
              </w:rPr>
              <w:t xml:space="preserve"> "</w:t>
            </w:r>
            <w:proofErr w:type="spellStart"/>
            <w:r w:rsidR="007E09D1" w:rsidRPr="00414C5C">
              <w:rPr>
                <w:rFonts w:ascii="Times New Roman" w:hAnsi="Times New Roman" w:cs="Times New Roman"/>
                <w:color w:val="000000"/>
                <w:sz w:val="28"/>
                <w:szCs w:val="28"/>
                <w:shd w:val="clear" w:color="auto" w:fill="FFFFFF"/>
                <w:lang w:val="ro-MD"/>
              </w:rPr>
              <w:t>Moldsilva</w:t>
            </w:r>
            <w:proofErr w:type="spellEnd"/>
            <w:r w:rsidR="007E09D1" w:rsidRPr="00414C5C">
              <w:rPr>
                <w:rFonts w:ascii="Times New Roman" w:hAnsi="Times New Roman" w:cs="Times New Roman"/>
                <w:color w:val="000000"/>
                <w:sz w:val="28"/>
                <w:szCs w:val="28"/>
                <w:shd w:val="clear" w:color="auto" w:fill="FFFFFF"/>
                <w:lang w:val="ro-MD"/>
              </w:rPr>
              <w:t xml:space="preserve">", structurii </w:t>
            </w:r>
            <w:proofErr w:type="spellStart"/>
            <w:r w:rsidR="007E09D1" w:rsidRPr="00414C5C">
              <w:rPr>
                <w:rFonts w:ascii="Times New Roman" w:hAnsi="Times New Roman" w:cs="Times New Roman"/>
                <w:color w:val="000000"/>
                <w:sz w:val="28"/>
                <w:szCs w:val="28"/>
                <w:shd w:val="clear" w:color="auto" w:fill="FFFFFF"/>
                <w:lang w:val="ro-MD"/>
              </w:rPr>
              <w:t>şi</w:t>
            </w:r>
            <w:proofErr w:type="spellEnd"/>
            <w:r w:rsidR="007E09D1" w:rsidRPr="00414C5C">
              <w:rPr>
                <w:rFonts w:ascii="Times New Roman" w:hAnsi="Times New Roman" w:cs="Times New Roman"/>
                <w:color w:val="000000"/>
                <w:sz w:val="28"/>
                <w:szCs w:val="28"/>
                <w:shd w:val="clear" w:color="auto" w:fill="FFFFFF"/>
                <w:lang w:val="ro-MD"/>
              </w:rPr>
              <w:t xml:space="preserve"> efectivului-limită ale aparatului central al acesteia</w:t>
            </w:r>
            <w:r w:rsidR="007E09D1" w:rsidRPr="00414C5C" w:rsidDel="00595A9E">
              <w:rPr>
                <w:rFonts w:ascii="Times New Roman" w:eastAsia="Times New Roman" w:hAnsi="Times New Roman" w:cs="Times New Roman"/>
                <w:color w:val="000000"/>
                <w:sz w:val="28"/>
                <w:szCs w:val="28"/>
                <w:lang w:val="ro-MD"/>
              </w:rPr>
              <w:t xml:space="preserve"> </w:t>
            </w:r>
            <w:r w:rsidR="007E09D1" w:rsidRPr="00414C5C">
              <w:rPr>
                <w:rFonts w:ascii="Times New Roman" w:eastAsia="Times New Roman" w:hAnsi="Times New Roman" w:cs="Times New Roman"/>
                <w:color w:val="000000"/>
                <w:sz w:val="28"/>
                <w:szCs w:val="28"/>
                <w:lang w:val="ro-MD"/>
              </w:rPr>
              <w:t>(</w:t>
            </w:r>
            <w:r w:rsidR="007E09D1" w:rsidRPr="00414C5C">
              <w:rPr>
                <w:rFonts w:ascii="Times New Roman" w:hAnsi="Times New Roman" w:cs="Times New Roman"/>
                <w:color w:val="000000"/>
                <w:sz w:val="28"/>
                <w:szCs w:val="28"/>
                <w:shd w:val="clear" w:color="auto" w:fill="FFFFFF"/>
                <w:lang w:val="ro-MD"/>
              </w:rPr>
              <w:t>Monitorul Oficial nr.33 art.204 din 05.03.2010</w:t>
            </w:r>
            <w:r w:rsidR="007E09D1" w:rsidRPr="00414C5C">
              <w:rPr>
                <w:rFonts w:ascii="Times New Roman" w:eastAsia="Times New Roman" w:hAnsi="Times New Roman" w:cs="Times New Roman"/>
                <w:color w:val="000000"/>
                <w:sz w:val="28"/>
                <w:szCs w:val="28"/>
                <w:lang w:val="ro-MD"/>
              </w:rPr>
              <w:t xml:space="preserve">), se </w:t>
            </w:r>
            <w:r w:rsidR="006C1E55" w:rsidRPr="00414C5C">
              <w:rPr>
                <w:rFonts w:ascii="Times New Roman" w:eastAsia="Times New Roman" w:hAnsi="Times New Roman" w:cs="Times New Roman"/>
                <w:color w:val="000000"/>
                <w:sz w:val="28"/>
                <w:szCs w:val="28"/>
                <w:lang w:val="ro-MD"/>
              </w:rPr>
              <w:t xml:space="preserve">expune în redacție nouă pct. </w:t>
            </w:r>
            <w:proofErr w:type="spellStart"/>
            <w:r w:rsidR="006C1E55" w:rsidRPr="00414C5C">
              <w:rPr>
                <w:rFonts w:ascii="Times New Roman" w:eastAsia="Times New Roman" w:hAnsi="Times New Roman" w:cs="Times New Roman"/>
                <w:color w:val="000000"/>
                <w:sz w:val="28"/>
                <w:szCs w:val="28"/>
                <w:lang w:val="ro-MD"/>
              </w:rPr>
              <w:t>pct</w:t>
            </w:r>
            <w:proofErr w:type="spellEnd"/>
            <w:r w:rsidR="006C1E55" w:rsidRPr="00414C5C">
              <w:rPr>
                <w:rFonts w:ascii="Times New Roman" w:eastAsia="Times New Roman" w:hAnsi="Times New Roman" w:cs="Times New Roman"/>
                <w:color w:val="000000"/>
                <w:sz w:val="28"/>
                <w:szCs w:val="28"/>
                <w:lang w:val="ro-MD"/>
              </w:rPr>
              <w:t xml:space="preserve"> </w:t>
            </w:r>
            <w:r w:rsidR="007E09D1" w:rsidRPr="00414C5C">
              <w:rPr>
                <w:rFonts w:ascii="Times New Roman" w:eastAsia="Times New Roman" w:hAnsi="Times New Roman" w:cs="Times New Roman"/>
                <w:color w:val="000000"/>
                <w:sz w:val="28"/>
                <w:szCs w:val="28"/>
                <w:lang w:val="ro-MD"/>
              </w:rPr>
              <w:t xml:space="preserve"> </w:t>
            </w:r>
            <w:r w:rsidR="006C1E55" w:rsidRPr="00414C5C">
              <w:rPr>
                <w:rFonts w:ascii="Times New Roman" w:eastAsia="Times New Roman" w:hAnsi="Times New Roman" w:cs="Times New Roman"/>
                <w:color w:val="000000"/>
                <w:sz w:val="28"/>
                <w:szCs w:val="28"/>
                <w:lang w:val="ro-MD"/>
              </w:rPr>
              <w:t xml:space="preserve">11 și 13 din </w:t>
            </w:r>
            <w:r w:rsidR="007E09D1" w:rsidRPr="00414C5C">
              <w:rPr>
                <w:rFonts w:ascii="Times New Roman" w:hAnsi="Times New Roman" w:cs="Times New Roman"/>
                <w:sz w:val="28"/>
                <w:szCs w:val="28"/>
                <w:lang w:val="ro-MD"/>
              </w:rPr>
              <w:t xml:space="preserve"> anexa nr.1, </w:t>
            </w:r>
            <w:r w:rsidR="006C1E55" w:rsidRPr="00414C5C">
              <w:rPr>
                <w:rFonts w:ascii="Times New Roman" w:hAnsi="Times New Roman" w:cs="Times New Roman"/>
                <w:sz w:val="28"/>
                <w:szCs w:val="28"/>
                <w:lang w:val="ro-MD"/>
              </w:rPr>
              <w:t>și se completează cu un punct nou „13</w:t>
            </w:r>
            <w:r w:rsidR="006C1E55" w:rsidRPr="00414C5C">
              <w:rPr>
                <w:rFonts w:ascii="Times New Roman" w:hAnsi="Times New Roman" w:cs="Times New Roman"/>
                <w:sz w:val="28"/>
                <w:szCs w:val="28"/>
                <w:vertAlign w:val="superscript"/>
                <w:lang w:val="ro-MD"/>
              </w:rPr>
              <w:t>1</w:t>
            </w:r>
            <w:r w:rsidR="006C1E55" w:rsidRPr="00414C5C">
              <w:rPr>
                <w:rFonts w:ascii="Times New Roman" w:hAnsi="Times New Roman" w:cs="Times New Roman"/>
                <w:sz w:val="28"/>
                <w:szCs w:val="28"/>
                <w:lang w:val="ro-MD"/>
              </w:rPr>
              <w:t xml:space="preserve">” după </w:t>
            </w:r>
            <w:r w:rsidR="007E09D1" w:rsidRPr="00414C5C">
              <w:rPr>
                <w:rFonts w:ascii="Times New Roman" w:hAnsi="Times New Roman" w:cs="Times New Roman"/>
                <w:sz w:val="28"/>
                <w:szCs w:val="28"/>
                <w:lang w:val="ro-MD"/>
              </w:rPr>
              <w:t xml:space="preserve">cum urmează: </w:t>
            </w:r>
          </w:p>
          <w:p w14:paraId="3B1D2827" w14:textId="77777777" w:rsidR="006C1E55" w:rsidRPr="00EE1631" w:rsidRDefault="007E09D1" w:rsidP="00414C5C">
            <w:pPr>
              <w:pStyle w:val="NormalWeb"/>
              <w:shd w:val="clear" w:color="auto" w:fill="FFFFFF"/>
              <w:spacing w:before="0" w:beforeAutospacing="0" w:after="0" w:afterAutospacing="0" w:line="360" w:lineRule="auto"/>
              <w:ind w:firstLine="426"/>
              <w:jc w:val="both"/>
              <w:rPr>
                <w:color w:val="000000"/>
                <w:sz w:val="28"/>
                <w:szCs w:val="28"/>
                <w:shd w:val="clear" w:color="auto" w:fill="FFFFFF"/>
                <w:lang w:val="es-ES"/>
              </w:rPr>
            </w:pPr>
            <w:r w:rsidRPr="00EE1631">
              <w:rPr>
                <w:color w:val="000000"/>
                <w:sz w:val="28"/>
                <w:szCs w:val="28"/>
                <w:shd w:val="clear" w:color="auto" w:fill="FFFFFF"/>
                <w:lang w:val="es-ES"/>
              </w:rPr>
              <w:t>„</w:t>
            </w:r>
            <w:r w:rsidR="006C1E55" w:rsidRPr="00EE1631">
              <w:rPr>
                <w:color w:val="000000"/>
                <w:sz w:val="28"/>
                <w:szCs w:val="28"/>
                <w:shd w:val="clear" w:color="auto" w:fill="FFFFFF"/>
                <w:lang w:val="es-ES"/>
              </w:rPr>
              <w:t xml:space="preserve">11. Agenţia este condusă de director, numit în funcţie şi eliberat sau destituit din funcţie, în condiţiile legii, de către Guvern, la propunerea ministrului mediului, dacă altfel nu este stabilit prin actele legislative speciale. </w:t>
            </w:r>
          </w:p>
          <w:p w14:paraId="26DEC00B" w14:textId="77777777" w:rsidR="006C1E55" w:rsidRPr="00EE1631" w:rsidRDefault="007E09D1" w:rsidP="00414C5C">
            <w:pPr>
              <w:pStyle w:val="ListParagraph"/>
              <w:spacing w:line="360" w:lineRule="auto"/>
              <w:ind w:left="0"/>
              <w:jc w:val="both"/>
              <w:rPr>
                <w:rFonts w:ascii="Times New Roman" w:hAnsi="Times New Roman" w:cs="Times New Roman"/>
                <w:color w:val="000000"/>
                <w:sz w:val="28"/>
                <w:szCs w:val="28"/>
                <w:shd w:val="clear" w:color="auto" w:fill="FFFFFF"/>
                <w:lang w:val="es-ES"/>
              </w:rPr>
            </w:pPr>
            <w:r w:rsidRPr="00EE1631">
              <w:rPr>
                <w:rFonts w:ascii="Times New Roman" w:hAnsi="Times New Roman" w:cs="Times New Roman"/>
                <w:color w:val="000000"/>
                <w:sz w:val="28"/>
                <w:szCs w:val="28"/>
                <w:shd w:val="clear" w:color="auto" w:fill="FFFFFF"/>
                <w:lang w:val="es-ES"/>
              </w:rPr>
              <w:t xml:space="preserve">13. Directorul este asistat de doi directorii adjuncţi. Numirea în funcţie, modificarea, suspendarea şi încetarea raporturilor de serviciu ale acestuia se face, în condiţiile legii, de către Guvern, la propunerea </w:t>
            </w:r>
            <w:r w:rsidR="005832D4" w:rsidRPr="00EE1631">
              <w:rPr>
                <w:rFonts w:ascii="Times New Roman" w:hAnsi="Times New Roman" w:cs="Times New Roman"/>
                <w:color w:val="000000"/>
                <w:sz w:val="28"/>
                <w:szCs w:val="28"/>
                <w:shd w:val="clear" w:color="auto" w:fill="FFFFFF"/>
                <w:lang w:val="es-ES"/>
              </w:rPr>
              <w:t>ministrului mediului</w:t>
            </w:r>
            <w:r w:rsidRPr="00EE1631">
              <w:rPr>
                <w:rFonts w:ascii="Times New Roman" w:hAnsi="Times New Roman" w:cs="Times New Roman"/>
                <w:color w:val="000000"/>
                <w:sz w:val="28"/>
                <w:szCs w:val="28"/>
                <w:shd w:val="clear" w:color="auto" w:fill="FFFFFF"/>
                <w:lang w:val="es-ES"/>
              </w:rPr>
              <w:t>.</w:t>
            </w:r>
          </w:p>
          <w:p w14:paraId="328C322A" w14:textId="77777777" w:rsidR="007E09D1" w:rsidRPr="00EE1631" w:rsidRDefault="00CA478B" w:rsidP="00CA478B">
            <w:pPr>
              <w:pStyle w:val="pb"/>
              <w:numPr>
                <w:ilvl w:val="0"/>
                <w:numId w:val="4"/>
              </w:numPr>
              <w:shd w:val="clear" w:color="auto" w:fill="FFFFFF"/>
              <w:tabs>
                <w:tab w:val="left" w:pos="851"/>
              </w:tabs>
              <w:spacing w:before="0" w:beforeAutospacing="0" w:after="0" w:afterAutospacing="0" w:line="360" w:lineRule="auto"/>
              <w:ind w:left="0" w:firstLine="567"/>
              <w:jc w:val="both"/>
              <w:rPr>
                <w:color w:val="000000"/>
                <w:sz w:val="28"/>
                <w:szCs w:val="28"/>
                <w:lang w:val="ro-MD"/>
              </w:rPr>
            </w:pPr>
            <w:hyperlink r:id="rId8" w:tgtFrame="_blank" w:history="1">
              <w:r w:rsidR="007E09D1" w:rsidRPr="00EE1631">
                <w:rPr>
                  <w:color w:val="000000"/>
                  <w:sz w:val="28"/>
                  <w:szCs w:val="28"/>
                  <w:lang w:val="ro-MD"/>
                </w:rPr>
                <w:t>Hotărârea Guvernului nr.548/201</w:t>
              </w:r>
            </w:hyperlink>
            <w:r w:rsidR="007E09D1" w:rsidRPr="00EE1631">
              <w:rPr>
                <w:color w:val="000000"/>
                <w:sz w:val="28"/>
                <w:szCs w:val="28"/>
                <w:lang w:val="ro-MD"/>
              </w:rPr>
              <w:t>8 </w:t>
            </w:r>
            <w:r w:rsidR="007E09D1" w:rsidRPr="00EE1631">
              <w:rPr>
                <w:color w:val="000000"/>
                <w:sz w:val="28"/>
                <w:szCs w:val="28"/>
                <w:shd w:val="clear" w:color="auto" w:fill="FFFFFF"/>
                <w:lang w:val="ro-MD"/>
              </w:rPr>
              <w:t xml:space="preserve">cu privire la organizarea </w:t>
            </w:r>
            <w:proofErr w:type="spellStart"/>
            <w:r w:rsidR="007E09D1" w:rsidRPr="00EE1631">
              <w:rPr>
                <w:color w:val="000000"/>
                <w:sz w:val="28"/>
                <w:szCs w:val="28"/>
                <w:shd w:val="clear" w:color="auto" w:fill="FFFFFF"/>
                <w:lang w:val="ro-MD"/>
              </w:rPr>
              <w:t>şi</w:t>
            </w:r>
            <w:proofErr w:type="spellEnd"/>
            <w:r w:rsidR="007E09D1" w:rsidRPr="00EE1631">
              <w:rPr>
                <w:color w:val="000000"/>
                <w:sz w:val="28"/>
                <w:szCs w:val="28"/>
                <w:shd w:val="clear" w:color="auto" w:fill="FFFFFF"/>
                <w:lang w:val="ro-MD"/>
              </w:rPr>
              <w:t xml:space="preserve"> </w:t>
            </w:r>
            <w:proofErr w:type="spellStart"/>
            <w:r w:rsidR="007E09D1" w:rsidRPr="00EE1631">
              <w:rPr>
                <w:color w:val="000000"/>
                <w:sz w:val="28"/>
                <w:szCs w:val="28"/>
                <w:shd w:val="clear" w:color="auto" w:fill="FFFFFF"/>
                <w:lang w:val="ro-MD"/>
              </w:rPr>
              <w:t>funcţionarea</w:t>
            </w:r>
            <w:proofErr w:type="spellEnd"/>
            <w:r w:rsidR="007E09D1" w:rsidRPr="00EE1631">
              <w:rPr>
                <w:color w:val="000000"/>
                <w:sz w:val="28"/>
                <w:szCs w:val="28"/>
                <w:shd w:val="clear" w:color="auto" w:fill="FFFFFF"/>
                <w:lang w:val="ro-MD"/>
              </w:rPr>
              <w:t xml:space="preserve"> Inspectoratului pentru </w:t>
            </w:r>
            <w:proofErr w:type="spellStart"/>
            <w:r w:rsidR="007E09D1" w:rsidRPr="00EE1631">
              <w:rPr>
                <w:color w:val="000000"/>
                <w:sz w:val="28"/>
                <w:szCs w:val="28"/>
                <w:shd w:val="clear" w:color="auto" w:fill="FFFFFF"/>
                <w:lang w:val="ro-MD"/>
              </w:rPr>
              <w:t>Protecţia</w:t>
            </w:r>
            <w:proofErr w:type="spellEnd"/>
            <w:r w:rsidR="007E09D1" w:rsidRPr="00EE1631">
              <w:rPr>
                <w:color w:val="000000"/>
                <w:sz w:val="28"/>
                <w:szCs w:val="28"/>
                <w:shd w:val="clear" w:color="auto" w:fill="FFFFFF"/>
                <w:lang w:val="ro-MD"/>
              </w:rPr>
              <w:t xml:space="preserve"> Mediului</w:t>
            </w:r>
            <w:r w:rsidR="007E09D1" w:rsidRPr="00EE1631">
              <w:rPr>
                <w:color w:val="000000"/>
                <w:sz w:val="28"/>
                <w:szCs w:val="28"/>
                <w:lang w:val="ro-MD"/>
              </w:rPr>
              <w:t xml:space="preserve"> (Monitorul Oficial al R. Moldova nr. 210-223 art. 602 din 22.06.2018), cu modificările ulterioare, se modifică după cum urmează</w:t>
            </w:r>
            <w:r w:rsidR="007E09D1" w:rsidRPr="00EE1631">
              <w:rPr>
                <w:color w:val="000000"/>
                <w:sz w:val="28"/>
                <w:szCs w:val="28"/>
                <w:lang w:val="es-ES"/>
              </w:rPr>
              <w:t>:</w:t>
            </w:r>
          </w:p>
          <w:p w14:paraId="1F69446A" w14:textId="56CCE812" w:rsidR="00692810" w:rsidRPr="00EE1631" w:rsidRDefault="00692810" w:rsidP="00CA478B">
            <w:pPr>
              <w:pStyle w:val="pb"/>
              <w:numPr>
                <w:ilvl w:val="0"/>
                <w:numId w:val="1"/>
              </w:numPr>
              <w:shd w:val="clear" w:color="auto" w:fill="FFFFFF"/>
              <w:tabs>
                <w:tab w:val="left" w:pos="851"/>
              </w:tabs>
              <w:spacing w:before="0" w:beforeAutospacing="0" w:after="0" w:afterAutospacing="0" w:line="360" w:lineRule="auto"/>
              <w:jc w:val="both"/>
              <w:rPr>
                <w:color w:val="000000"/>
                <w:sz w:val="28"/>
                <w:szCs w:val="28"/>
                <w:lang w:val="ro-MD"/>
              </w:rPr>
            </w:pPr>
            <w:r w:rsidRPr="00EE1631">
              <w:rPr>
                <w:color w:val="000000"/>
                <w:sz w:val="28"/>
                <w:szCs w:val="28"/>
                <w:lang w:val="ro-MD"/>
              </w:rPr>
              <w:t xml:space="preserve">Pct. 13 și 16 din </w:t>
            </w:r>
            <w:r w:rsidR="007E09D1" w:rsidRPr="00EE1631">
              <w:rPr>
                <w:color w:val="000000"/>
                <w:sz w:val="28"/>
                <w:szCs w:val="28"/>
                <w:lang w:val="ro-MD"/>
              </w:rPr>
              <w:t>anexa nr.1</w:t>
            </w:r>
            <w:r w:rsidRPr="00EE1631">
              <w:rPr>
                <w:color w:val="000000"/>
                <w:sz w:val="28"/>
                <w:szCs w:val="28"/>
                <w:lang w:val="ro-MD"/>
              </w:rPr>
              <w:t>,</w:t>
            </w:r>
            <w:r w:rsidRPr="00EE1631">
              <w:rPr>
                <w:sz w:val="28"/>
                <w:szCs w:val="28"/>
                <w:lang w:val="es-ES"/>
              </w:rPr>
              <w:t xml:space="preserve"> se expune în redacție nouă</w:t>
            </w:r>
            <w:r w:rsidR="006C1E55" w:rsidRPr="00EE1631">
              <w:rPr>
                <w:sz w:val="28"/>
                <w:szCs w:val="28"/>
                <w:lang w:val="es-ES"/>
              </w:rPr>
              <w:t xml:space="preserve"> și se completează cu un punct nou „16</w:t>
            </w:r>
            <w:r w:rsidR="006C1E55" w:rsidRPr="00EE1631">
              <w:rPr>
                <w:sz w:val="28"/>
                <w:szCs w:val="28"/>
                <w:vertAlign w:val="superscript"/>
                <w:lang w:val="es-ES"/>
              </w:rPr>
              <w:t>1</w:t>
            </w:r>
            <w:r w:rsidR="006C1E55" w:rsidRPr="00EE1631">
              <w:rPr>
                <w:sz w:val="28"/>
                <w:szCs w:val="28"/>
                <w:lang w:val="es-ES"/>
              </w:rPr>
              <w:t xml:space="preserve">”  </w:t>
            </w:r>
            <w:r w:rsidR="007E09D1" w:rsidRPr="00EE1631">
              <w:rPr>
                <w:color w:val="000000"/>
                <w:sz w:val="28"/>
                <w:szCs w:val="28"/>
                <w:lang w:val="ro-MD"/>
              </w:rPr>
              <w:t>:</w:t>
            </w:r>
          </w:p>
          <w:p w14:paraId="1B1E80F6" w14:textId="77777777" w:rsidR="00692810" w:rsidRPr="00EE1631" w:rsidRDefault="007E09D1" w:rsidP="00414C5C">
            <w:pPr>
              <w:pStyle w:val="NormalWeb"/>
              <w:shd w:val="clear" w:color="auto" w:fill="FFFFFF"/>
              <w:spacing w:before="0" w:beforeAutospacing="0" w:after="0" w:afterAutospacing="0" w:line="360" w:lineRule="auto"/>
              <w:ind w:firstLine="426"/>
              <w:jc w:val="both"/>
              <w:rPr>
                <w:color w:val="000000"/>
                <w:sz w:val="28"/>
                <w:szCs w:val="28"/>
                <w:shd w:val="clear" w:color="auto" w:fill="FFFFFF"/>
                <w:lang w:val="es-ES"/>
              </w:rPr>
            </w:pPr>
            <w:r w:rsidRPr="00EE1631">
              <w:rPr>
                <w:color w:val="000000"/>
                <w:sz w:val="28"/>
                <w:szCs w:val="28"/>
                <w:shd w:val="clear" w:color="auto" w:fill="FFFFFF"/>
                <w:lang w:val="es-ES"/>
              </w:rPr>
              <w:t>„</w:t>
            </w:r>
            <w:r w:rsidR="00692810" w:rsidRPr="00EE1631">
              <w:rPr>
                <w:color w:val="000000"/>
                <w:sz w:val="28"/>
                <w:szCs w:val="28"/>
                <w:shd w:val="clear" w:color="auto" w:fill="FFFFFF"/>
                <w:lang w:val="es-ES"/>
              </w:rPr>
              <w:t xml:space="preserve">13. Numirea în funcţie, modificarea, suspendarea şi încetarea raporturilor de serviciu ale şefului Inspectoratului se efectuează în condiţiile legii, de către Guvern, la propunerea ministrului mediului, dacă altfel nu este stabilit prin actele legislative speciale. </w:t>
            </w:r>
          </w:p>
          <w:p w14:paraId="37C49440" w14:textId="6BD22CEC" w:rsidR="006C1E55" w:rsidRPr="00CA478B" w:rsidRDefault="007E09D1" w:rsidP="00CA478B">
            <w:pPr>
              <w:shd w:val="clear" w:color="auto" w:fill="FFFFFF"/>
              <w:tabs>
                <w:tab w:val="left" w:pos="851"/>
              </w:tabs>
              <w:spacing w:line="360" w:lineRule="auto"/>
              <w:jc w:val="both"/>
              <w:rPr>
                <w:rFonts w:ascii="Times New Roman" w:hAnsi="Times New Roman" w:cs="Times New Roman"/>
                <w:color w:val="000000"/>
                <w:sz w:val="28"/>
                <w:szCs w:val="28"/>
                <w:shd w:val="clear" w:color="auto" w:fill="FFFFFF"/>
                <w:lang w:val="es-ES"/>
              </w:rPr>
            </w:pPr>
            <w:bookmarkStart w:id="1" w:name="_Hlk162523311"/>
            <w:bookmarkEnd w:id="0"/>
            <w:r w:rsidRPr="00EE1631">
              <w:rPr>
                <w:rFonts w:ascii="Times New Roman" w:hAnsi="Times New Roman" w:cs="Times New Roman"/>
                <w:color w:val="000000"/>
                <w:sz w:val="28"/>
                <w:szCs w:val="28"/>
                <w:shd w:val="clear" w:color="auto" w:fill="FFFFFF"/>
                <w:lang w:val="es-ES"/>
              </w:rPr>
              <w:t xml:space="preserve">16. Numirea în funcţie, modificarea, suspendarea şi încetarea raporturilor de serviciu ale şefilor adjuncţi ai Inspectoratului se efectuează de către Guvern, în condiţiile legislaţiei, la </w:t>
            </w:r>
            <w:proofErr w:type="spellStart"/>
            <w:r w:rsidRPr="00EE1631">
              <w:rPr>
                <w:rFonts w:ascii="Times New Roman" w:hAnsi="Times New Roman" w:cs="Times New Roman"/>
                <w:color w:val="000000"/>
                <w:sz w:val="28"/>
                <w:szCs w:val="28"/>
                <w:shd w:val="clear" w:color="auto" w:fill="FFFFFF"/>
                <w:lang w:val="es-ES"/>
              </w:rPr>
              <w:t>propunerea</w:t>
            </w:r>
            <w:proofErr w:type="spellEnd"/>
            <w:r w:rsidRPr="00EE1631">
              <w:rPr>
                <w:rFonts w:ascii="Times New Roman" w:hAnsi="Times New Roman" w:cs="Times New Roman"/>
                <w:color w:val="000000"/>
                <w:sz w:val="28"/>
                <w:szCs w:val="28"/>
                <w:shd w:val="clear" w:color="auto" w:fill="FFFFFF"/>
                <w:lang w:val="es-ES"/>
              </w:rPr>
              <w:t xml:space="preserve"> </w:t>
            </w:r>
            <w:proofErr w:type="spellStart"/>
            <w:r w:rsidR="005832D4" w:rsidRPr="00EE1631">
              <w:rPr>
                <w:rFonts w:ascii="Times New Roman" w:hAnsi="Times New Roman" w:cs="Times New Roman"/>
                <w:color w:val="000000"/>
                <w:sz w:val="28"/>
                <w:szCs w:val="28"/>
                <w:shd w:val="clear" w:color="auto" w:fill="FFFFFF"/>
                <w:lang w:val="es-ES"/>
              </w:rPr>
              <w:t>ministrului</w:t>
            </w:r>
            <w:proofErr w:type="spellEnd"/>
            <w:r w:rsidR="005832D4" w:rsidRPr="00EE1631">
              <w:rPr>
                <w:rFonts w:ascii="Times New Roman" w:hAnsi="Times New Roman" w:cs="Times New Roman"/>
                <w:color w:val="000000"/>
                <w:sz w:val="28"/>
                <w:szCs w:val="28"/>
                <w:shd w:val="clear" w:color="auto" w:fill="FFFFFF"/>
                <w:lang w:val="es-ES"/>
              </w:rPr>
              <w:t xml:space="preserve"> </w:t>
            </w:r>
            <w:proofErr w:type="spellStart"/>
            <w:r w:rsidR="005832D4" w:rsidRPr="00EE1631">
              <w:rPr>
                <w:rFonts w:ascii="Times New Roman" w:hAnsi="Times New Roman" w:cs="Times New Roman"/>
                <w:color w:val="000000"/>
                <w:sz w:val="28"/>
                <w:szCs w:val="28"/>
                <w:shd w:val="clear" w:color="auto" w:fill="FFFFFF"/>
                <w:lang w:val="es-ES"/>
              </w:rPr>
              <w:t>mediului</w:t>
            </w:r>
            <w:proofErr w:type="spellEnd"/>
            <w:r w:rsidRPr="00EE1631">
              <w:rPr>
                <w:rFonts w:ascii="Times New Roman" w:hAnsi="Times New Roman" w:cs="Times New Roman"/>
                <w:color w:val="000000"/>
                <w:sz w:val="28"/>
                <w:szCs w:val="28"/>
                <w:shd w:val="clear" w:color="auto" w:fill="FFFFFF"/>
                <w:lang w:val="es-ES"/>
              </w:rPr>
              <w:t>.</w:t>
            </w:r>
            <w:r w:rsidR="006C1E55" w:rsidRPr="00EE1631">
              <w:rPr>
                <w:color w:val="000000"/>
                <w:sz w:val="28"/>
                <w:szCs w:val="28"/>
                <w:shd w:val="clear" w:color="auto" w:fill="FFFFFF"/>
                <w:lang w:val="es-ES"/>
              </w:rPr>
              <w:t>”</w:t>
            </w:r>
          </w:p>
          <w:p w14:paraId="0650C622" w14:textId="2DACEFFF" w:rsidR="007E09D1" w:rsidRPr="00EE1631" w:rsidRDefault="007E09D1" w:rsidP="00CA478B">
            <w:pPr>
              <w:pStyle w:val="ListParagraph"/>
              <w:numPr>
                <w:ilvl w:val="0"/>
                <w:numId w:val="1"/>
              </w:numPr>
              <w:shd w:val="clear" w:color="auto" w:fill="FFFFFF"/>
              <w:tabs>
                <w:tab w:val="left" w:pos="851"/>
              </w:tabs>
              <w:spacing w:line="360" w:lineRule="auto"/>
              <w:jc w:val="both"/>
              <w:rPr>
                <w:rFonts w:ascii="Times New Roman" w:hAnsi="Times New Roman" w:cs="Times New Roman"/>
                <w:color w:val="000000"/>
                <w:sz w:val="28"/>
                <w:szCs w:val="28"/>
                <w:shd w:val="clear" w:color="auto" w:fill="FFFFFF"/>
                <w:lang w:val="es-ES"/>
              </w:rPr>
            </w:pPr>
            <w:proofErr w:type="gramStart"/>
            <w:r w:rsidRPr="00EE1631">
              <w:rPr>
                <w:rFonts w:ascii="Times New Roman" w:hAnsi="Times New Roman" w:cs="Times New Roman"/>
                <w:color w:val="000000"/>
                <w:sz w:val="28"/>
                <w:szCs w:val="28"/>
                <w:shd w:val="clear" w:color="auto" w:fill="FFFFFF"/>
                <w:lang w:val="es-ES"/>
              </w:rPr>
              <w:t>la  anexa</w:t>
            </w:r>
            <w:proofErr w:type="gramEnd"/>
            <w:r w:rsidRPr="00EE1631">
              <w:rPr>
                <w:rFonts w:ascii="Times New Roman" w:hAnsi="Times New Roman" w:cs="Times New Roman"/>
                <w:color w:val="000000"/>
                <w:sz w:val="28"/>
                <w:szCs w:val="28"/>
                <w:shd w:val="clear" w:color="auto" w:fill="FFFFFF"/>
                <w:lang w:val="es-ES"/>
              </w:rPr>
              <w:t xml:space="preserve"> </w:t>
            </w:r>
            <w:proofErr w:type="spellStart"/>
            <w:r w:rsidRPr="00EE1631">
              <w:rPr>
                <w:rFonts w:ascii="Times New Roman" w:hAnsi="Times New Roman" w:cs="Times New Roman"/>
                <w:color w:val="000000"/>
                <w:sz w:val="28"/>
                <w:szCs w:val="28"/>
                <w:shd w:val="clear" w:color="auto" w:fill="FFFFFF"/>
                <w:lang w:val="es-ES"/>
              </w:rPr>
              <w:t>nr</w:t>
            </w:r>
            <w:proofErr w:type="spellEnd"/>
            <w:r w:rsidRPr="00EE1631">
              <w:rPr>
                <w:rFonts w:ascii="Times New Roman" w:hAnsi="Times New Roman" w:cs="Times New Roman"/>
                <w:color w:val="000000"/>
                <w:sz w:val="28"/>
                <w:szCs w:val="28"/>
                <w:shd w:val="clear" w:color="auto" w:fill="FFFFFF"/>
                <w:lang w:val="es-ES"/>
              </w:rPr>
              <w:t>. 2</w:t>
            </w:r>
            <w:proofErr w:type="gramStart"/>
            <w:r w:rsidRPr="00EE1631">
              <w:rPr>
                <w:rFonts w:ascii="Times New Roman" w:hAnsi="Times New Roman" w:cs="Times New Roman"/>
                <w:color w:val="000000"/>
                <w:sz w:val="28"/>
                <w:szCs w:val="28"/>
                <w:shd w:val="clear" w:color="auto" w:fill="FFFFFF"/>
                <w:lang w:val="es-ES"/>
              </w:rPr>
              <w:t>,  „</w:t>
            </w:r>
            <w:proofErr w:type="spellStart"/>
            <w:proofErr w:type="gramEnd"/>
            <w:r w:rsidRPr="00EE1631">
              <w:rPr>
                <w:rFonts w:ascii="Times New Roman" w:hAnsi="Times New Roman" w:cs="Times New Roman"/>
                <w:color w:val="000000"/>
                <w:sz w:val="28"/>
                <w:szCs w:val="28"/>
                <w:shd w:val="clear" w:color="auto" w:fill="FFFFFF"/>
                <w:lang w:val="es-ES"/>
              </w:rPr>
              <w:t>Serviciul</w:t>
            </w:r>
            <w:proofErr w:type="spellEnd"/>
            <w:r w:rsidRPr="00EE1631">
              <w:rPr>
                <w:rFonts w:ascii="Times New Roman" w:hAnsi="Times New Roman" w:cs="Times New Roman"/>
                <w:color w:val="000000"/>
                <w:sz w:val="28"/>
                <w:szCs w:val="28"/>
                <w:shd w:val="clear" w:color="auto" w:fill="FFFFFF"/>
                <w:lang w:val="es-ES"/>
              </w:rPr>
              <w:t xml:space="preserve"> </w:t>
            </w:r>
            <w:proofErr w:type="spellStart"/>
            <w:r w:rsidRPr="00EE1631">
              <w:rPr>
                <w:rFonts w:ascii="Times New Roman" w:hAnsi="Times New Roman" w:cs="Times New Roman"/>
                <w:color w:val="000000"/>
                <w:sz w:val="28"/>
                <w:szCs w:val="28"/>
                <w:shd w:val="clear" w:color="auto" w:fill="FFFFFF"/>
                <w:lang w:val="es-ES"/>
              </w:rPr>
              <w:t>audit</w:t>
            </w:r>
            <w:proofErr w:type="spellEnd"/>
            <w:r w:rsidRPr="00EE1631">
              <w:rPr>
                <w:rFonts w:ascii="Times New Roman" w:hAnsi="Times New Roman" w:cs="Times New Roman"/>
                <w:color w:val="000000"/>
                <w:sz w:val="28"/>
                <w:szCs w:val="28"/>
                <w:shd w:val="clear" w:color="auto" w:fill="FFFFFF"/>
                <w:lang w:val="es-ES"/>
              </w:rPr>
              <w:t xml:space="preserve"> </w:t>
            </w:r>
            <w:proofErr w:type="spellStart"/>
            <w:r w:rsidRPr="00EE1631">
              <w:rPr>
                <w:rFonts w:ascii="Times New Roman" w:hAnsi="Times New Roman" w:cs="Times New Roman"/>
                <w:color w:val="000000"/>
                <w:sz w:val="28"/>
                <w:szCs w:val="28"/>
                <w:shd w:val="clear" w:color="auto" w:fill="FFFFFF"/>
                <w:lang w:val="es-ES"/>
              </w:rPr>
              <w:t>și</w:t>
            </w:r>
            <w:proofErr w:type="spellEnd"/>
            <w:r w:rsidRPr="00EE1631">
              <w:rPr>
                <w:rFonts w:ascii="Times New Roman" w:hAnsi="Times New Roman" w:cs="Times New Roman"/>
                <w:color w:val="000000"/>
                <w:sz w:val="28"/>
                <w:szCs w:val="28"/>
                <w:shd w:val="clear" w:color="auto" w:fill="FFFFFF"/>
                <w:lang w:val="es-ES"/>
              </w:rPr>
              <w:t xml:space="preserve"> </w:t>
            </w:r>
            <w:proofErr w:type="spellStart"/>
            <w:r w:rsidRPr="00EE1631">
              <w:rPr>
                <w:rFonts w:ascii="Times New Roman" w:hAnsi="Times New Roman" w:cs="Times New Roman"/>
                <w:color w:val="000000"/>
                <w:sz w:val="28"/>
                <w:szCs w:val="28"/>
                <w:shd w:val="clear" w:color="auto" w:fill="FFFFFF"/>
                <w:lang w:val="es-ES"/>
              </w:rPr>
              <w:t>securitate</w:t>
            </w:r>
            <w:proofErr w:type="spellEnd"/>
            <w:r w:rsidRPr="00EE1631">
              <w:rPr>
                <w:rFonts w:ascii="Times New Roman" w:hAnsi="Times New Roman" w:cs="Times New Roman"/>
                <w:color w:val="000000"/>
                <w:sz w:val="28"/>
                <w:szCs w:val="28"/>
                <w:shd w:val="clear" w:color="auto" w:fill="FFFFFF"/>
                <w:lang w:val="es-ES"/>
              </w:rPr>
              <w:t xml:space="preserve"> </w:t>
            </w:r>
            <w:proofErr w:type="spellStart"/>
            <w:r w:rsidRPr="00EE1631">
              <w:rPr>
                <w:rFonts w:ascii="Times New Roman" w:hAnsi="Times New Roman" w:cs="Times New Roman"/>
                <w:color w:val="000000"/>
                <w:sz w:val="28"/>
                <w:szCs w:val="28"/>
                <w:shd w:val="clear" w:color="auto" w:fill="FFFFFF"/>
                <w:lang w:val="es-ES"/>
              </w:rPr>
              <w:t>internă</w:t>
            </w:r>
            <w:proofErr w:type="spellEnd"/>
            <w:r w:rsidRPr="00EE1631">
              <w:rPr>
                <w:rFonts w:ascii="Times New Roman" w:hAnsi="Times New Roman" w:cs="Times New Roman"/>
                <w:color w:val="000000"/>
                <w:sz w:val="28"/>
                <w:szCs w:val="28"/>
                <w:shd w:val="clear" w:color="auto" w:fill="FFFFFF"/>
                <w:lang w:val="es-ES"/>
              </w:rPr>
              <w:t>” , sintagma „</w:t>
            </w:r>
            <w:proofErr w:type="spellStart"/>
            <w:r w:rsidRPr="00EE1631">
              <w:rPr>
                <w:rFonts w:ascii="Times New Roman" w:hAnsi="Times New Roman" w:cs="Times New Roman"/>
                <w:color w:val="000000"/>
                <w:sz w:val="28"/>
                <w:szCs w:val="28"/>
                <w:shd w:val="clear" w:color="auto" w:fill="FFFFFF"/>
                <w:lang w:val="es-ES"/>
              </w:rPr>
              <w:t>audit</w:t>
            </w:r>
            <w:proofErr w:type="spellEnd"/>
            <w:r w:rsidRPr="00EE1631">
              <w:rPr>
                <w:rFonts w:ascii="Times New Roman" w:hAnsi="Times New Roman" w:cs="Times New Roman"/>
                <w:color w:val="000000"/>
                <w:sz w:val="28"/>
                <w:szCs w:val="28"/>
                <w:shd w:val="clear" w:color="auto" w:fill="FFFFFF"/>
                <w:lang w:val="es-ES"/>
              </w:rPr>
              <w:t>” se va exclude.</w:t>
            </w:r>
          </w:p>
          <w:p w14:paraId="63CDC19E" w14:textId="69977E73" w:rsidR="007E09D1" w:rsidRPr="00EE1631" w:rsidRDefault="00414C5C" w:rsidP="00414C5C">
            <w:pPr>
              <w:pStyle w:val="NormalWeb"/>
              <w:shd w:val="clear" w:color="auto" w:fill="FFFFFF"/>
              <w:tabs>
                <w:tab w:val="left" w:pos="709"/>
                <w:tab w:val="left" w:pos="993"/>
              </w:tabs>
              <w:spacing w:before="0" w:beforeAutospacing="0" w:after="0" w:afterAutospacing="0" w:line="360" w:lineRule="auto"/>
              <w:ind w:firstLine="426"/>
              <w:jc w:val="both"/>
              <w:rPr>
                <w:sz w:val="28"/>
                <w:szCs w:val="28"/>
                <w:lang w:val="ro-MD"/>
              </w:rPr>
            </w:pPr>
            <w:r>
              <w:rPr>
                <w:sz w:val="28"/>
                <w:szCs w:val="28"/>
                <w:lang w:val="ro-MD"/>
              </w:rPr>
              <w:t>4</w:t>
            </w:r>
            <w:r w:rsidR="007E09D1" w:rsidRPr="00EE1631">
              <w:rPr>
                <w:sz w:val="28"/>
                <w:szCs w:val="28"/>
                <w:lang w:val="ro-MD"/>
              </w:rPr>
              <w:t>.</w:t>
            </w:r>
            <w:r w:rsidR="00E55F72" w:rsidRPr="00EE1631">
              <w:rPr>
                <w:sz w:val="28"/>
                <w:szCs w:val="28"/>
                <w:lang w:val="ro-MD"/>
              </w:rPr>
              <w:t xml:space="preserve"> </w:t>
            </w:r>
            <w:r w:rsidR="007E09D1" w:rsidRPr="00EE1631">
              <w:rPr>
                <w:sz w:val="28"/>
                <w:szCs w:val="28"/>
                <w:lang w:val="ro-MD"/>
              </w:rPr>
              <w:t>Hotărârea Guvernului nr. 882/2014 „</w:t>
            </w:r>
            <w:r w:rsidR="007E09D1" w:rsidRPr="00EE1631">
              <w:rPr>
                <w:sz w:val="28"/>
                <w:szCs w:val="28"/>
                <w:lang w:val="ro-MD" w:eastAsia="zh-CN"/>
              </w:rPr>
              <w:t>pentru aprobarea Regulamentului privind organizarea </w:t>
            </w:r>
            <w:proofErr w:type="spellStart"/>
            <w:r w:rsidR="007E09D1" w:rsidRPr="00EE1631">
              <w:rPr>
                <w:sz w:val="28"/>
                <w:szCs w:val="28"/>
                <w:lang w:val="ro-MD" w:eastAsia="zh-CN"/>
              </w:rPr>
              <w:t>şi</w:t>
            </w:r>
            <w:proofErr w:type="spellEnd"/>
            <w:r w:rsidR="007E09D1" w:rsidRPr="00EE1631">
              <w:rPr>
                <w:sz w:val="28"/>
                <w:szCs w:val="28"/>
                <w:lang w:val="ro-MD" w:eastAsia="zh-CN"/>
              </w:rPr>
              <w:t xml:space="preserve"> </w:t>
            </w:r>
            <w:proofErr w:type="spellStart"/>
            <w:r w:rsidR="007E09D1" w:rsidRPr="00EE1631">
              <w:rPr>
                <w:sz w:val="28"/>
                <w:szCs w:val="28"/>
                <w:lang w:val="ro-MD" w:eastAsia="zh-CN"/>
              </w:rPr>
              <w:t>funcţionarea</w:t>
            </w:r>
            <w:proofErr w:type="spellEnd"/>
            <w:r w:rsidR="007E09D1" w:rsidRPr="00EE1631">
              <w:rPr>
                <w:sz w:val="28"/>
                <w:szCs w:val="28"/>
                <w:lang w:val="ro-MD" w:eastAsia="zh-CN"/>
              </w:rPr>
              <w:t xml:space="preserve"> </w:t>
            </w:r>
            <w:proofErr w:type="spellStart"/>
            <w:r w:rsidR="007E09D1" w:rsidRPr="00EE1631">
              <w:rPr>
                <w:sz w:val="28"/>
                <w:szCs w:val="28"/>
                <w:lang w:val="ro-MD" w:eastAsia="zh-CN"/>
              </w:rPr>
              <w:t>Agenţiei</w:t>
            </w:r>
            <w:proofErr w:type="spellEnd"/>
            <w:r w:rsidR="007E09D1" w:rsidRPr="00EE1631">
              <w:rPr>
                <w:sz w:val="28"/>
                <w:szCs w:val="28"/>
                <w:lang w:val="ro-MD" w:eastAsia="zh-CN"/>
              </w:rPr>
              <w:t xml:space="preserve"> „Apele Moldovei</w:t>
            </w:r>
            <w:r w:rsidR="007E09D1" w:rsidRPr="00EE1631">
              <w:rPr>
                <w:sz w:val="28"/>
                <w:szCs w:val="28"/>
                <w:lang w:val="ro-MD"/>
              </w:rPr>
              <w:t xml:space="preserve">”, </w:t>
            </w:r>
            <w:r w:rsidR="007E09D1" w:rsidRPr="00EE1631">
              <w:rPr>
                <w:rFonts w:eastAsia="Calibri"/>
                <w:sz w:val="28"/>
                <w:szCs w:val="28"/>
                <w:lang w:val="ro-MD"/>
              </w:rPr>
              <w:t>structurii și efectivului-limită</w:t>
            </w:r>
            <w:r w:rsidR="007E09D1" w:rsidRPr="00EE1631">
              <w:rPr>
                <w:sz w:val="28"/>
                <w:szCs w:val="28"/>
                <w:lang w:val="ro-MD"/>
              </w:rPr>
              <w:t xml:space="preserve"> ale aparatului central al acesteia (Monitorul Oficial al Republicii Moldova, 2014, nr. 325-332, art. 950) </w:t>
            </w:r>
            <w:r w:rsidR="007E09D1" w:rsidRPr="00EE1631">
              <w:rPr>
                <w:rFonts w:eastAsia="Calibri"/>
                <w:sz w:val="28"/>
                <w:szCs w:val="28"/>
                <w:lang w:val="ro-MD"/>
              </w:rPr>
              <w:t xml:space="preserve">se </w:t>
            </w:r>
            <w:r w:rsidR="00692810" w:rsidRPr="00EE1631">
              <w:rPr>
                <w:rFonts w:eastAsia="Calibri"/>
                <w:sz w:val="28"/>
                <w:szCs w:val="28"/>
                <w:lang w:val="ro-MD"/>
              </w:rPr>
              <w:t xml:space="preserve">expune în redacție nouă pct. pct. 9 și 10 </w:t>
            </w:r>
            <w:r w:rsidR="00692810" w:rsidRPr="00EE1631">
              <w:rPr>
                <w:rFonts w:eastAsia="Calibri"/>
                <w:sz w:val="28"/>
                <w:szCs w:val="28"/>
                <w:lang w:val="ro-MD"/>
              </w:rPr>
              <w:lastRenderedPageBreak/>
              <w:t xml:space="preserve">din </w:t>
            </w:r>
            <w:r w:rsidR="007E09D1" w:rsidRPr="00EE1631">
              <w:rPr>
                <w:rFonts w:eastAsia="Calibri"/>
                <w:sz w:val="28"/>
                <w:szCs w:val="28"/>
                <w:lang w:val="ro-MD"/>
              </w:rPr>
              <w:t xml:space="preserve"> </w:t>
            </w:r>
            <w:r w:rsidR="007E09D1" w:rsidRPr="00EE1631">
              <w:rPr>
                <w:color w:val="000000"/>
                <w:sz w:val="28"/>
                <w:szCs w:val="28"/>
                <w:lang w:val="ro-MD"/>
              </w:rPr>
              <w:t xml:space="preserve">anexa nr.1, </w:t>
            </w:r>
            <w:r w:rsidR="006C1E55" w:rsidRPr="00EE1631">
              <w:rPr>
                <w:sz w:val="28"/>
                <w:szCs w:val="28"/>
                <w:lang w:val="es-ES"/>
              </w:rPr>
              <w:t>și se completează cu un punct nou „10</w:t>
            </w:r>
            <w:r w:rsidR="006C1E55" w:rsidRPr="00EE1631">
              <w:rPr>
                <w:sz w:val="28"/>
                <w:szCs w:val="28"/>
                <w:vertAlign w:val="superscript"/>
                <w:lang w:val="es-ES"/>
              </w:rPr>
              <w:t>1</w:t>
            </w:r>
            <w:r w:rsidR="006C1E55" w:rsidRPr="00EE1631">
              <w:rPr>
                <w:sz w:val="28"/>
                <w:szCs w:val="28"/>
                <w:lang w:val="es-ES"/>
              </w:rPr>
              <w:t xml:space="preserve">” </w:t>
            </w:r>
            <w:r w:rsidR="007E09D1" w:rsidRPr="00EE1631">
              <w:rPr>
                <w:rFonts w:eastAsia="Calibri"/>
                <w:sz w:val="28"/>
                <w:szCs w:val="28"/>
                <w:lang w:val="ro-MD"/>
              </w:rPr>
              <w:t>după cum urmează</w:t>
            </w:r>
            <w:r w:rsidR="007E09D1" w:rsidRPr="00EE1631">
              <w:rPr>
                <w:sz w:val="28"/>
                <w:szCs w:val="28"/>
                <w:lang w:val="ro-MD"/>
              </w:rPr>
              <w:t>:</w:t>
            </w:r>
          </w:p>
          <w:p w14:paraId="65B83646" w14:textId="735F7A21" w:rsidR="00692810" w:rsidRPr="00EE1631" w:rsidRDefault="00692810" w:rsidP="00414C5C">
            <w:pPr>
              <w:pStyle w:val="NormalWeb"/>
              <w:shd w:val="clear" w:color="auto" w:fill="FFFFFF"/>
              <w:spacing w:before="0" w:beforeAutospacing="0" w:after="0" w:afterAutospacing="0" w:line="360" w:lineRule="auto"/>
              <w:ind w:firstLine="426"/>
              <w:jc w:val="both"/>
              <w:rPr>
                <w:color w:val="000000"/>
                <w:sz w:val="28"/>
                <w:szCs w:val="28"/>
                <w:shd w:val="clear" w:color="auto" w:fill="FFFFFF"/>
                <w:lang w:val="es-ES"/>
              </w:rPr>
            </w:pPr>
            <w:r w:rsidRPr="00EE1631">
              <w:rPr>
                <w:color w:val="000000"/>
                <w:sz w:val="28"/>
                <w:szCs w:val="28"/>
                <w:lang w:val="ro-MD"/>
              </w:rPr>
              <w:t xml:space="preserve">„9. </w:t>
            </w:r>
            <w:r w:rsidRPr="00EE1631">
              <w:rPr>
                <w:color w:val="000000"/>
                <w:sz w:val="28"/>
                <w:szCs w:val="28"/>
                <w:shd w:val="clear" w:color="auto" w:fill="FFFFFF"/>
                <w:lang w:val="es-ES"/>
              </w:rPr>
              <w:t xml:space="preserve">Agenţia este condusă de director, numit în funcţie şi eliberat sau destituit din funcţie, în condiţiile legii, de către Guvern, la propunerea ministrului mediului, dacă altfel nu este stabilit prin actele legislative speciale. </w:t>
            </w:r>
          </w:p>
          <w:p w14:paraId="4EC26B4A" w14:textId="77777777" w:rsidR="006C1E55" w:rsidRPr="00EE1631" w:rsidRDefault="007E09D1" w:rsidP="00414C5C">
            <w:pPr>
              <w:pStyle w:val="ListParagraph"/>
              <w:tabs>
                <w:tab w:val="left" w:pos="993"/>
              </w:tabs>
              <w:spacing w:line="360" w:lineRule="auto"/>
              <w:ind w:left="0"/>
              <w:jc w:val="both"/>
              <w:rPr>
                <w:rFonts w:ascii="Times New Roman" w:hAnsi="Times New Roman" w:cs="Times New Roman"/>
                <w:color w:val="000000"/>
                <w:sz w:val="28"/>
                <w:szCs w:val="28"/>
                <w:shd w:val="clear" w:color="auto" w:fill="FFFFFF"/>
                <w:lang w:val="es-ES"/>
              </w:rPr>
            </w:pPr>
            <w:r w:rsidRPr="00EE1631">
              <w:rPr>
                <w:rFonts w:ascii="Times New Roman" w:hAnsi="Times New Roman" w:cs="Times New Roman"/>
                <w:color w:val="000000"/>
                <w:sz w:val="28"/>
                <w:szCs w:val="28"/>
                <w:shd w:val="clear" w:color="auto" w:fill="FFFFFF"/>
                <w:lang w:val="es-ES"/>
              </w:rPr>
              <w:t xml:space="preserve">10. Directorul este asistat de un director adjunct. Numirea în funcţie publică şi eliberarea sau destituirea din funcţie publică se face, în condiţiile legii, de către Guvern, la propunerea </w:t>
            </w:r>
            <w:r w:rsidR="005832D4" w:rsidRPr="00EE1631">
              <w:rPr>
                <w:rFonts w:ascii="Times New Roman" w:hAnsi="Times New Roman" w:cs="Times New Roman"/>
                <w:color w:val="000000"/>
                <w:sz w:val="28"/>
                <w:szCs w:val="28"/>
                <w:shd w:val="clear" w:color="auto" w:fill="FFFFFF"/>
                <w:lang w:val="es-ES"/>
              </w:rPr>
              <w:t>ministrului mediului</w:t>
            </w:r>
            <w:r w:rsidRPr="00EE1631">
              <w:rPr>
                <w:rFonts w:ascii="Times New Roman" w:hAnsi="Times New Roman" w:cs="Times New Roman"/>
                <w:color w:val="000000"/>
                <w:sz w:val="28"/>
                <w:szCs w:val="28"/>
                <w:shd w:val="clear" w:color="auto" w:fill="FFFFFF"/>
                <w:lang w:val="es-ES"/>
              </w:rPr>
              <w:t>.</w:t>
            </w:r>
          </w:p>
          <w:p w14:paraId="62EBDC9D" w14:textId="00F91C67" w:rsidR="007E09D1" w:rsidRPr="00414C5C" w:rsidRDefault="007E09D1" w:rsidP="00CA478B">
            <w:pPr>
              <w:pStyle w:val="ListParagraph"/>
              <w:numPr>
                <w:ilvl w:val="0"/>
                <w:numId w:val="5"/>
              </w:numPr>
              <w:tabs>
                <w:tab w:val="left" w:pos="851"/>
              </w:tabs>
              <w:spacing w:line="360" w:lineRule="auto"/>
              <w:jc w:val="both"/>
              <w:rPr>
                <w:rFonts w:ascii="Times New Roman" w:hAnsi="Times New Roman" w:cs="Times New Roman"/>
                <w:sz w:val="28"/>
                <w:szCs w:val="28"/>
                <w:lang w:val="es-ES"/>
              </w:rPr>
            </w:pPr>
            <w:proofErr w:type="spellStart"/>
            <w:r w:rsidRPr="00414C5C">
              <w:rPr>
                <w:rFonts w:ascii="Times New Roman" w:eastAsia="Calibri" w:hAnsi="Times New Roman" w:cs="Times New Roman"/>
                <w:sz w:val="28"/>
                <w:szCs w:val="28"/>
                <w:lang w:val="es-ES"/>
              </w:rPr>
              <w:t>Hotărârea</w:t>
            </w:r>
            <w:proofErr w:type="spellEnd"/>
            <w:r w:rsidRPr="00414C5C">
              <w:rPr>
                <w:rFonts w:ascii="Times New Roman" w:eastAsia="Calibri" w:hAnsi="Times New Roman" w:cs="Times New Roman"/>
                <w:sz w:val="28"/>
                <w:szCs w:val="28"/>
                <w:lang w:val="es-ES"/>
              </w:rPr>
              <w:t xml:space="preserve"> </w:t>
            </w:r>
            <w:proofErr w:type="spellStart"/>
            <w:r w:rsidRPr="00414C5C">
              <w:rPr>
                <w:rFonts w:ascii="Times New Roman" w:eastAsia="Calibri" w:hAnsi="Times New Roman" w:cs="Times New Roman"/>
                <w:sz w:val="28"/>
                <w:szCs w:val="28"/>
                <w:lang w:val="es-ES"/>
              </w:rPr>
              <w:t>Guvernului</w:t>
            </w:r>
            <w:proofErr w:type="spellEnd"/>
            <w:r w:rsidRPr="00414C5C">
              <w:rPr>
                <w:rFonts w:ascii="Times New Roman" w:eastAsia="Calibri" w:hAnsi="Times New Roman" w:cs="Times New Roman"/>
                <w:sz w:val="28"/>
                <w:szCs w:val="28"/>
                <w:lang w:val="es-ES"/>
              </w:rPr>
              <w:t xml:space="preserve"> </w:t>
            </w:r>
            <w:proofErr w:type="spellStart"/>
            <w:r w:rsidRPr="00414C5C">
              <w:rPr>
                <w:rFonts w:ascii="Times New Roman" w:eastAsia="Calibri" w:hAnsi="Times New Roman" w:cs="Times New Roman"/>
                <w:sz w:val="28"/>
                <w:szCs w:val="28"/>
                <w:lang w:val="es-ES"/>
              </w:rPr>
              <w:t>nr</w:t>
            </w:r>
            <w:proofErr w:type="spellEnd"/>
            <w:r w:rsidRPr="00414C5C">
              <w:rPr>
                <w:rFonts w:ascii="Times New Roman" w:eastAsia="Calibri" w:hAnsi="Times New Roman" w:cs="Times New Roman"/>
                <w:sz w:val="28"/>
                <w:szCs w:val="28"/>
                <w:lang w:val="es-ES"/>
              </w:rPr>
              <w:t xml:space="preserve">. 485/2009 cu privire la aprobarea Regulamentului Agenției pentru Geologie și Resurse Minerale (Monitorul Oficial al Republicii Moldova, 2009, nr. 124-126, art. 536), se </w:t>
            </w:r>
            <w:r w:rsidR="00B831B2" w:rsidRPr="00414C5C">
              <w:rPr>
                <w:rFonts w:ascii="Times New Roman" w:eastAsia="Calibri" w:hAnsi="Times New Roman" w:cs="Times New Roman"/>
                <w:sz w:val="28"/>
                <w:szCs w:val="28"/>
                <w:lang w:val="es-ES"/>
              </w:rPr>
              <w:t xml:space="preserve">expune în redacție nouă </w:t>
            </w:r>
            <w:r w:rsidR="00B831B2" w:rsidRPr="00414C5C">
              <w:rPr>
                <w:rFonts w:ascii="Times New Roman" w:eastAsia="Times New Roman" w:hAnsi="Times New Roman" w:cs="Times New Roman"/>
                <w:color w:val="000000"/>
                <w:sz w:val="28"/>
                <w:szCs w:val="28"/>
                <w:lang w:val="es-ES"/>
              </w:rPr>
              <w:t>pct. 7</w:t>
            </w:r>
            <w:r w:rsidR="00B831B2" w:rsidRPr="00414C5C">
              <w:rPr>
                <w:rFonts w:ascii="Times New Roman" w:hAnsi="Times New Roman" w:cs="Times New Roman"/>
                <w:sz w:val="28"/>
                <w:szCs w:val="28"/>
                <w:lang w:val="es-ES"/>
              </w:rPr>
              <w:t xml:space="preserve"> </w:t>
            </w:r>
            <w:r w:rsidR="00B831B2" w:rsidRPr="00414C5C">
              <w:rPr>
                <w:rFonts w:ascii="Times New Roman" w:eastAsia="Times New Roman" w:hAnsi="Times New Roman" w:cs="Times New Roman"/>
                <w:color w:val="000000"/>
                <w:sz w:val="28"/>
                <w:szCs w:val="28"/>
                <w:lang w:val="es-ES"/>
              </w:rPr>
              <w:t>din</w:t>
            </w:r>
            <w:r w:rsidRPr="00414C5C">
              <w:rPr>
                <w:rFonts w:ascii="Times New Roman" w:eastAsia="Times New Roman" w:hAnsi="Times New Roman" w:cs="Times New Roman"/>
                <w:color w:val="000000"/>
                <w:sz w:val="28"/>
                <w:szCs w:val="28"/>
                <w:lang w:val="es-ES"/>
              </w:rPr>
              <w:t xml:space="preserve"> anexa nr.1, </w:t>
            </w:r>
            <w:r w:rsidR="006C1E55" w:rsidRPr="00414C5C">
              <w:rPr>
                <w:rFonts w:ascii="Times New Roman" w:hAnsi="Times New Roman" w:cs="Times New Roman"/>
                <w:sz w:val="28"/>
                <w:szCs w:val="28"/>
                <w:lang w:val="es-ES"/>
              </w:rPr>
              <w:t>și se completează cu un punct nou „7</w:t>
            </w:r>
            <w:r w:rsidR="006C1E55" w:rsidRPr="00414C5C">
              <w:rPr>
                <w:rFonts w:ascii="Times New Roman" w:hAnsi="Times New Roman" w:cs="Times New Roman"/>
                <w:sz w:val="28"/>
                <w:szCs w:val="28"/>
                <w:vertAlign w:val="superscript"/>
                <w:lang w:val="es-ES"/>
              </w:rPr>
              <w:t>1</w:t>
            </w:r>
            <w:r w:rsidR="006C1E55" w:rsidRPr="00414C5C">
              <w:rPr>
                <w:rFonts w:ascii="Times New Roman" w:hAnsi="Times New Roman" w:cs="Times New Roman"/>
                <w:sz w:val="28"/>
                <w:szCs w:val="28"/>
                <w:lang w:val="es-ES"/>
              </w:rPr>
              <w:t xml:space="preserve">” </w:t>
            </w:r>
            <w:r w:rsidR="00B831B2" w:rsidRPr="00414C5C">
              <w:rPr>
                <w:rFonts w:ascii="Times New Roman" w:hAnsi="Times New Roman" w:cs="Times New Roman"/>
                <w:sz w:val="28"/>
                <w:szCs w:val="28"/>
                <w:lang w:val="es-ES"/>
              </w:rPr>
              <w:t>după cum urmează:</w:t>
            </w:r>
          </w:p>
          <w:p w14:paraId="6096C248" w14:textId="302FA850" w:rsidR="006C1E55" w:rsidRPr="00EE1631" w:rsidRDefault="00692810" w:rsidP="00414C5C">
            <w:pPr>
              <w:tabs>
                <w:tab w:val="left" w:pos="851"/>
              </w:tabs>
              <w:spacing w:line="360" w:lineRule="auto"/>
              <w:jc w:val="both"/>
              <w:rPr>
                <w:rFonts w:ascii="Times New Roman" w:hAnsi="Times New Roman" w:cs="Times New Roman"/>
                <w:color w:val="000000"/>
                <w:sz w:val="28"/>
                <w:szCs w:val="28"/>
                <w:shd w:val="clear" w:color="auto" w:fill="FFFFFF"/>
                <w:lang w:val="es-ES"/>
              </w:rPr>
            </w:pPr>
            <w:r w:rsidRPr="00EE1631">
              <w:rPr>
                <w:rFonts w:ascii="Times New Roman" w:hAnsi="Times New Roman" w:cs="Times New Roman"/>
                <w:color w:val="000000"/>
                <w:sz w:val="28"/>
                <w:szCs w:val="28"/>
                <w:shd w:val="clear" w:color="auto" w:fill="FFFFFF"/>
                <w:lang w:val="es-ES"/>
              </w:rPr>
              <w:t xml:space="preserve"> </w:t>
            </w:r>
            <w:r w:rsidRPr="00EE1631">
              <w:rPr>
                <w:rFonts w:ascii="Times New Roman" w:hAnsi="Times New Roman" w:cs="Times New Roman"/>
                <w:color w:val="000000"/>
                <w:sz w:val="28"/>
                <w:szCs w:val="28"/>
                <w:shd w:val="clear" w:color="auto" w:fill="FFFFFF"/>
                <w:lang w:val="ro-MD"/>
              </w:rPr>
              <w:t>„</w:t>
            </w:r>
            <w:r w:rsidRPr="00EE1631">
              <w:rPr>
                <w:rFonts w:ascii="Times New Roman" w:hAnsi="Times New Roman" w:cs="Times New Roman"/>
                <w:color w:val="000000"/>
                <w:sz w:val="28"/>
                <w:szCs w:val="28"/>
                <w:shd w:val="clear" w:color="auto" w:fill="FFFFFF"/>
                <w:lang w:val="es-ES"/>
              </w:rPr>
              <w:t>7. Agenţia este condusă de un director, asistat de un director adjunct, iar numirea în funcţii şi eliberarea sau destituirea din funcţii, în condiţiile legii, de către Guvern, la propunerea ministrului mediului, dacă altfel nu este stabilit prin actele legislative speciale</w:t>
            </w:r>
            <w:r w:rsidR="006C1E55" w:rsidRPr="00EE1631">
              <w:rPr>
                <w:rFonts w:ascii="Times New Roman" w:hAnsi="Times New Roman" w:cs="Times New Roman"/>
                <w:color w:val="000000"/>
                <w:sz w:val="28"/>
                <w:szCs w:val="28"/>
                <w:shd w:val="clear" w:color="auto" w:fill="FFFFFF"/>
                <w:lang w:val="es-ES"/>
              </w:rPr>
              <w:t>.</w:t>
            </w:r>
          </w:p>
          <w:p w14:paraId="0D7B5DE3" w14:textId="050E467D" w:rsidR="007E09D1" w:rsidRPr="00EE1631" w:rsidRDefault="00414C5C" w:rsidP="00414C5C">
            <w:pPr>
              <w:pStyle w:val="NormalWeb"/>
              <w:shd w:val="clear" w:color="auto" w:fill="FFFFFF"/>
              <w:spacing w:before="0" w:beforeAutospacing="0" w:after="0" w:afterAutospacing="0" w:line="360" w:lineRule="auto"/>
              <w:ind w:firstLine="426"/>
              <w:jc w:val="both"/>
              <w:rPr>
                <w:sz w:val="28"/>
                <w:szCs w:val="28"/>
                <w:lang w:val="ro-MD"/>
              </w:rPr>
            </w:pPr>
            <w:r>
              <w:rPr>
                <w:rFonts w:eastAsia="Calibri"/>
                <w:sz w:val="28"/>
                <w:szCs w:val="28"/>
                <w:lang w:val="ro-MD"/>
              </w:rPr>
              <w:t xml:space="preserve">6. </w:t>
            </w:r>
            <w:r w:rsidR="007E09D1" w:rsidRPr="00EE1631">
              <w:rPr>
                <w:rFonts w:eastAsia="Calibri"/>
                <w:sz w:val="28"/>
                <w:szCs w:val="28"/>
                <w:lang w:val="ro-MD"/>
              </w:rPr>
              <w:t xml:space="preserve">. Hotărârea Guvernului nr. 549/2018 </w:t>
            </w:r>
            <w:r w:rsidR="007E09D1" w:rsidRPr="00EE1631">
              <w:rPr>
                <w:color w:val="000000"/>
                <w:sz w:val="28"/>
                <w:szCs w:val="28"/>
                <w:shd w:val="clear" w:color="auto" w:fill="FFFFFF"/>
                <w:lang w:val="es-ES"/>
              </w:rPr>
              <w:t>cu privire la constituirea, organizarea şi funcţionarea Agenţiei de Mediu</w:t>
            </w:r>
            <w:r w:rsidR="007E09D1" w:rsidRPr="00EE1631">
              <w:rPr>
                <w:rFonts w:eastAsia="Calibri"/>
                <w:sz w:val="28"/>
                <w:szCs w:val="28"/>
                <w:lang w:val="ro-MD"/>
              </w:rPr>
              <w:t xml:space="preserve"> (</w:t>
            </w:r>
            <w:r w:rsidR="007E09D1" w:rsidRPr="00EE1631">
              <w:rPr>
                <w:color w:val="000000"/>
                <w:sz w:val="28"/>
                <w:szCs w:val="28"/>
                <w:shd w:val="clear" w:color="auto" w:fill="FFFFFF"/>
                <w:lang w:val="es-ES"/>
              </w:rPr>
              <w:t>Monitorul Oficial al R. Moldova nr. 210-223 art. 603 din 22.06.2018</w:t>
            </w:r>
            <w:r w:rsidR="007E09D1" w:rsidRPr="00EE1631">
              <w:rPr>
                <w:rFonts w:eastAsia="Calibri"/>
                <w:sz w:val="28"/>
                <w:szCs w:val="28"/>
                <w:lang w:val="ro-MD"/>
              </w:rPr>
              <w:t xml:space="preserve">), se </w:t>
            </w:r>
            <w:r w:rsidR="00B831B2" w:rsidRPr="00EE1631">
              <w:rPr>
                <w:rFonts w:eastAsia="Calibri"/>
                <w:sz w:val="28"/>
                <w:szCs w:val="28"/>
                <w:lang w:val="ro-MD"/>
              </w:rPr>
              <w:t>expune în redacție nouă</w:t>
            </w:r>
            <w:r w:rsidR="007E09D1" w:rsidRPr="00EE1631">
              <w:rPr>
                <w:rFonts w:eastAsia="Calibri"/>
                <w:sz w:val="28"/>
                <w:szCs w:val="28"/>
                <w:lang w:val="ro-MD"/>
              </w:rPr>
              <w:t xml:space="preserve"> </w:t>
            </w:r>
            <w:r w:rsidR="00B831B2" w:rsidRPr="00EE1631">
              <w:rPr>
                <w:rFonts w:eastAsia="Calibri"/>
                <w:sz w:val="28"/>
                <w:szCs w:val="28"/>
                <w:lang w:val="ro-MD"/>
              </w:rPr>
              <w:t xml:space="preserve">pct. pct. 11 și 12 din </w:t>
            </w:r>
            <w:r w:rsidR="007E09D1" w:rsidRPr="00EE1631">
              <w:rPr>
                <w:color w:val="000000"/>
                <w:sz w:val="28"/>
                <w:szCs w:val="28"/>
                <w:lang w:val="ro-MD"/>
              </w:rPr>
              <w:t>anexa nr.1,</w:t>
            </w:r>
            <w:r w:rsidR="006C1E55" w:rsidRPr="00EE1631">
              <w:rPr>
                <w:sz w:val="28"/>
                <w:szCs w:val="28"/>
                <w:lang w:val="es-ES"/>
              </w:rPr>
              <w:t xml:space="preserve"> și se completează cu un punct nou „12</w:t>
            </w:r>
            <w:r w:rsidR="006C1E55" w:rsidRPr="00EE1631">
              <w:rPr>
                <w:sz w:val="28"/>
                <w:szCs w:val="28"/>
                <w:vertAlign w:val="superscript"/>
                <w:lang w:val="es-ES"/>
              </w:rPr>
              <w:t>1</w:t>
            </w:r>
            <w:r w:rsidR="006C1E55" w:rsidRPr="00EE1631">
              <w:rPr>
                <w:sz w:val="28"/>
                <w:szCs w:val="28"/>
                <w:lang w:val="es-ES"/>
              </w:rPr>
              <w:t>”</w:t>
            </w:r>
            <w:r w:rsidR="007E09D1" w:rsidRPr="00EE1631">
              <w:rPr>
                <w:color w:val="000000"/>
                <w:sz w:val="28"/>
                <w:szCs w:val="28"/>
                <w:lang w:val="ro-MD"/>
              </w:rPr>
              <w:t xml:space="preserve"> </w:t>
            </w:r>
            <w:bookmarkStart w:id="2" w:name="_Hlk162523332"/>
            <w:bookmarkEnd w:id="1"/>
            <w:r w:rsidR="007E09D1" w:rsidRPr="00EE1631">
              <w:rPr>
                <w:rFonts w:eastAsia="Calibri"/>
                <w:sz w:val="28"/>
                <w:szCs w:val="28"/>
                <w:lang w:val="ro-MD"/>
              </w:rPr>
              <w:t>după cum urmează</w:t>
            </w:r>
            <w:r w:rsidR="007E09D1" w:rsidRPr="00EE1631">
              <w:rPr>
                <w:sz w:val="28"/>
                <w:szCs w:val="28"/>
                <w:lang w:val="ro-MD"/>
              </w:rPr>
              <w:t>:</w:t>
            </w:r>
          </w:p>
          <w:p w14:paraId="626350D0" w14:textId="72B3CC34" w:rsidR="00B831B2" w:rsidRPr="00EE1631" w:rsidRDefault="007E09D1" w:rsidP="00414C5C">
            <w:pPr>
              <w:pStyle w:val="NormalWeb"/>
              <w:shd w:val="clear" w:color="auto" w:fill="FFFFFF"/>
              <w:spacing w:before="0" w:beforeAutospacing="0" w:after="0" w:afterAutospacing="0" w:line="360" w:lineRule="auto"/>
              <w:jc w:val="both"/>
              <w:rPr>
                <w:color w:val="000000"/>
                <w:sz w:val="28"/>
                <w:szCs w:val="28"/>
                <w:shd w:val="clear" w:color="auto" w:fill="FFFFFF"/>
                <w:lang w:val="es-ES"/>
              </w:rPr>
            </w:pPr>
            <w:r w:rsidRPr="00EE1631">
              <w:rPr>
                <w:color w:val="000000"/>
                <w:sz w:val="28"/>
                <w:szCs w:val="28"/>
                <w:shd w:val="clear" w:color="auto" w:fill="FFFFFF"/>
                <w:lang w:val="es-ES"/>
              </w:rPr>
              <w:t>„</w:t>
            </w:r>
            <w:r w:rsidR="00B831B2" w:rsidRPr="00EE1631">
              <w:rPr>
                <w:color w:val="000000"/>
                <w:sz w:val="28"/>
                <w:szCs w:val="28"/>
                <w:shd w:val="clear" w:color="auto" w:fill="FFFFFF"/>
                <w:lang w:val="es-ES"/>
              </w:rPr>
              <w:t xml:space="preserve">11. Agenţia este condusă de director, numit în funcţie şi eliberat sau destituit din funcţie, în condiţiile legii, de către Guvern, la propunerea ministrului mediului, dacă altfel nu este stabilit prin actele legislative speciale. </w:t>
            </w:r>
          </w:p>
          <w:p w14:paraId="0CB7B784" w14:textId="77777777" w:rsidR="006C2C05" w:rsidRPr="00EE1631" w:rsidRDefault="007E09D1" w:rsidP="00414C5C">
            <w:pPr>
              <w:spacing w:line="360" w:lineRule="auto"/>
              <w:rPr>
                <w:rFonts w:ascii="Times New Roman" w:hAnsi="Times New Roman" w:cs="Times New Roman"/>
                <w:color w:val="000000"/>
                <w:sz w:val="28"/>
                <w:szCs w:val="28"/>
                <w:shd w:val="clear" w:color="auto" w:fill="FFFFFF"/>
                <w:lang w:val="es-ES"/>
              </w:rPr>
            </w:pPr>
            <w:r w:rsidRPr="00EE1631">
              <w:rPr>
                <w:rFonts w:ascii="Times New Roman" w:hAnsi="Times New Roman" w:cs="Times New Roman"/>
                <w:color w:val="000000"/>
                <w:sz w:val="28"/>
                <w:szCs w:val="28"/>
                <w:shd w:val="clear" w:color="auto" w:fill="FFFFFF"/>
                <w:lang w:val="es-ES"/>
              </w:rPr>
              <w:t xml:space="preserve">12. Directorul este asistat de un director adjunct, numit în funcţie publică şi eliberat sau destituiţi din funcţia publică de către Guvern, la propunerea </w:t>
            </w:r>
            <w:r w:rsidR="005832D4" w:rsidRPr="00EE1631">
              <w:rPr>
                <w:rFonts w:ascii="Times New Roman" w:hAnsi="Times New Roman" w:cs="Times New Roman"/>
                <w:color w:val="000000"/>
                <w:sz w:val="28"/>
                <w:szCs w:val="28"/>
                <w:shd w:val="clear" w:color="auto" w:fill="FFFFFF"/>
                <w:lang w:val="es-ES"/>
              </w:rPr>
              <w:t>ministrului mediului</w:t>
            </w:r>
            <w:r w:rsidRPr="00EE1631">
              <w:rPr>
                <w:rFonts w:ascii="Times New Roman" w:hAnsi="Times New Roman" w:cs="Times New Roman"/>
                <w:color w:val="000000"/>
                <w:sz w:val="28"/>
                <w:szCs w:val="28"/>
                <w:shd w:val="clear" w:color="auto" w:fill="FFFFFF"/>
                <w:lang w:val="es-ES"/>
              </w:rPr>
              <w:t>.</w:t>
            </w:r>
          </w:p>
          <w:p w14:paraId="2A8B2A69" w14:textId="59EDD7DD" w:rsidR="007E09D1" w:rsidRPr="00EE1631" w:rsidRDefault="00414C5C" w:rsidP="00414C5C">
            <w:pPr>
              <w:pStyle w:val="NormalWeb"/>
              <w:shd w:val="clear" w:color="auto" w:fill="FFFFFF"/>
              <w:spacing w:before="0" w:beforeAutospacing="0" w:after="0" w:afterAutospacing="0" w:line="360" w:lineRule="auto"/>
              <w:ind w:firstLine="426"/>
              <w:jc w:val="both"/>
              <w:rPr>
                <w:sz w:val="28"/>
                <w:szCs w:val="28"/>
                <w:lang w:val="ro-MD"/>
              </w:rPr>
            </w:pPr>
            <w:r>
              <w:rPr>
                <w:rFonts w:eastAsia="Calibri"/>
                <w:sz w:val="28"/>
                <w:szCs w:val="28"/>
                <w:lang w:val="ro-MD"/>
              </w:rPr>
              <w:t>7</w:t>
            </w:r>
            <w:r w:rsidR="007E09D1" w:rsidRPr="00EE1631">
              <w:rPr>
                <w:rFonts w:eastAsia="Calibri"/>
                <w:sz w:val="28"/>
                <w:szCs w:val="28"/>
                <w:lang w:val="ro-MD"/>
              </w:rPr>
              <w:t xml:space="preserve">. Hotărârea Guvernului nr. 458/2018 </w:t>
            </w:r>
            <w:r w:rsidR="007E09D1" w:rsidRPr="00EE1631">
              <w:rPr>
                <w:color w:val="000000"/>
                <w:sz w:val="28"/>
                <w:szCs w:val="28"/>
                <w:shd w:val="clear" w:color="auto" w:fill="FFFFFF"/>
                <w:lang w:val="ro-MD"/>
              </w:rPr>
              <w:t xml:space="preserve">cu privire pentru aprobarea Regulamentului privind organizarea </w:t>
            </w:r>
            <w:proofErr w:type="spellStart"/>
            <w:r w:rsidR="007E09D1" w:rsidRPr="00EE1631">
              <w:rPr>
                <w:color w:val="000000"/>
                <w:sz w:val="28"/>
                <w:szCs w:val="28"/>
                <w:shd w:val="clear" w:color="auto" w:fill="FFFFFF"/>
                <w:lang w:val="ro-MD"/>
              </w:rPr>
              <w:t>şi</w:t>
            </w:r>
            <w:proofErr w:type="spellEnd"/>
            <w:r w:rsidR="007E09D1" w:rsidRPr="00EE1631">
              <w:rPr>
                <w:color w:val="000000"/>
                <w:sz w:val="28"/>
                <w:szCs w:val="28"/>
                <w:shd w:val="clear" w:color="auto" w:fill="FFFFFF"/>
                <w:lang w:val="ro-MD"/>
              </w:rPr>
              <w:t xml:space="preserve"> </w:t>
            </w:r>
            <w:proofErr w:type="spellStart"/>
            <w:r w:rsidR="007E09D1" w:rsidRPr="00EE1631">
              <w:rPr>
                <w:color w:val="000000"/>
                <w:sz w:val="28"/>
                <w:szCs w:val="28"/>
                <w:shd w:val="clear" w:color="auto" w:fill="FFFFFF"/>
                <w:lang w:val="ro-MD"/>
              </w:rPr>
              <w:t>funcţionarea</w:t>
            </w:r>
            <w:proofErr w:type="spellEnd"/>
            <w:r w:rsidR="007E09D1" w:rsidRPr="00EE1631">
              <w:rPr>
                <w:color w:val="000000"/>
                <w:sz w:val="28"/>
                <w:szCs w:val="28"/>
                <w:shd w:val="clear" w:color="auto" w:fill="FFFFFF"/>
                <w:lang w:val="ro-MD"/>
              </w:rPr>
              <w:t xml:space="preserve"> </w:t>
            </w:r>
            <w:proofErr w:type="spellStart"/>
            <w:r w:rsidR="007E09D1" w:rsidRPr="00EE1631">
              <w:rPr>
                <w:color w:val="000000"/>
                <w:sz w:val="28"/>
                <w:szCs w:val="28"/>
                <w:shd w:val="clear" w:color="auto" w:fill="FFFFFF"/>
                <w:lang w:val="ro-MD"/>
              </w:rPr>
              <w:t>Agenţiei</w:t>
            </w:r>
            <w:proofErr w:type="spellEnd"/>
            <w:r w:rsidR="007E09D1" w:rsidRPr="00EE1631">
              <w:rPr>
                <w:color w:val="000000"/>
                <w:sz w:val="28"/>
                <w:szCs w:val="28"/>
                <w:shd w:val="clear" w:color="auto" w:fill="FFFFFF"/>
                <w:lang w:val="ro-MD"/>
              </w:rPr>
              <w:t xml:space="preserve"> </w:t>
            </w:r>
            <w:proofErr w:type="spellStart"/>
            <w:r w:rsidR="007E09D1" w:rsidRPr="00EE1631">
              <w:rPr>
                <w:color w:val="000000"/>
                <w:sz w:val="28"/>
                <w:szCs w:val="28"/>
                <w:shd w:val="clear" w:color="auto" w:fill="FFFFFF"/>
                <w:lang w:val="ro-MD"/>
              </w:rPr>
              <w:t>Naţionale</w:t>
            </w:r>
            <w:proofErr w:type="spellEnd"/>
            <w:r w:rsidR="007E09D1" w:rsidRPr="00EE1631">
              <w:rPr>
                <w:color w:val="000000"/>
                <w:sz w:val="28"/>
                <w:szCs w:val="28"/>
                <w:shd w:val="clear" w:color="auto" w:fill="FFFFFF"/>
                <w:lang w:val="ro-MD"/>
              </w:rPr>
              <w:t xml:space="preserve"> de Reglementare a </w:t>
            </w:r>
            <w:proofErr w:type="spellStart"/>
            <w:r w:rsidR="007E09D1" w:rsidRPr="00EE1631">
              <w:rPr>
                <w:color w:val="000000"/>
                <w:sz w:val="28"/>
                <w:szCs w:val="28"/>
                <w:shd w:val="clear" w:color="auto" w:fill="FFFFFF"/>
                <w:lang w:val="ro-MD"/>
              </w:rPr>
              <w:t>Activităţilor</w:t>
            </w:r>
            <w:proofErr w:type="spellEnd"/>
            <w:r w:rsidR="007E09D1" w:rsidRPr="00EE1631">
              <w:rPr>
                <w:color w:val="000000"/>
                <w:sz w:val="28"/>
                <w:szCs w:val="28"/>
                <w:shd w:val="clear" w:color="auto" w:fill="FFFFFF"/>
                <w:lang w:val="ro-MD"/>
              </w:rPr>
              <w:t xml:space="preserve"> Nucleare </w:t>
            </w:r>
            <w:proofErr w:type="spellStart"/>
            <w:r w:rsidR="007E09D1" w:rsidRPr="00EE1631">
              <w:rPr>
                <w:color w:val="000000"/>
                <w:sz w:val="28"/>
                <w:szCs w:val="28"/>
                <w:shd w:val="clear" w:color="auto" w:fill="FFFFFF"/>
                <w:lang w:val="ro-MD"/>
              </w:rPr>
              <w:t>şi</w:t>
            </w:r>
            <w:proofErr w:type="spellEnd"/>
            <w:r w:rsidR="007E09D1" w:rsidRPr="00EE1631">
              <w:rPr>
                <w:color w:val="000000"/>
                <w:sz w:val="28"/>
                <w:szCs w:val="28"/>
                <w:shd w:val="clear" w:color="auto" w:fill="FFFFFF"/>
                <w:lang w:val="ro-MD"/>
              </w:rPr>
              <w:t xml:space="preserve"> Radiologice, structurii </w:t>
            </w:r>
            <w:proofErr w:type="spellStart"/>
            <w:r w:rsidR="007E09D1" w:rsidRPr="00EE1631">
              <w:rPr>
                <w:color w:val="000000"/>
                <w:sz w:val="28"/>
                <w:szCs w:val="28"/>
                <w:shd w:val="clear" w:color="auto" w:fill="FFFFFF"/>
                <w:lang w:val="ro-MD"/>
              </w:rPr>
              <w:t>şi</w:t>
            </w:r>
            <w:proofErr w:type="spellEnd"/>
            <w:r w:rsidR="007E09D1" w:rsidRPr="00EE1631">
              <w:rPr>
                <w:color w:val="000000"/>
                <w:sz w:val="28"/>
                <w:szCs w:val="28"/>
                <w:shd w:val="clear" w:color="auto" w:fill="FFFFFF"/>
                <w:lang w:val="ro-MD"/>
              </w:rPr>
              <w:t xml:space="preserve"> efectivului - limită ale acesteia</w:t>
            </w:r>
            <w:r w:rsidR="007E09D1" w:rsidRPr="00EE1631">
              <w:rPr>
                <w:rFonts w:eastAsia="Calibri"/>
                <w:sz w:val="28"/>
                <w:szCs w:val="28"/>
                <w:lang w:val="ro-MD"/>
              </w:rPr>
              <w:t xml:space="preserve"> (</w:t>
            </w:r>
            <w:r w:rsidR="007E09D1" w:rsidRPr="00EE1631">
              <w:rPr>
                <w:color w:val="000000"/>
                <w:sz w:val="28"/>
                <w:szCs w:val="28"/>
                <w:shd w:val="clear" w:color="auto" w:fill="FFFFFF"/>
                <w:lang w:val="ro-MD"/>
              </w:rPr>
              <w:t>Monitorul Oficial al R.</w:t>
            </w:r>
            <w:r w:rsidR="006C2C05" w:rsidRPr="00EE1631">
              <w:rPr>
                <w:color w:val="000000"/>
                <w:sz w:val="28"/>
                <w:szCs w:val="28"/>
                <w:shd w:val="clear" w:color="auto" w:fill="FFFFFF"/>
                <w:lang w:val="ro-MD"/>
              </w:rPr>
              <w:t xml:space="preserve"> </w:t>
            </w:r>
            <w:r w:rsidR="007E09D1" w:rsidRPr="00EE1631">
              <w:rPr>
                <w:color w:val="000000"/>
                <w:sz w:val="28"/>
                <w:szCs w:val="28"/>
                <w:shd w:val="clear" w:color="auto" w:fill="FFFFFF"/>
                <w:lang w:val="ro-MD"/>
              </w:rPr>
              <w:t xml:space="preserve">Moldova nr. 197-205 art. </w:t>
            </w:r>
            <w:r w:rsidR="007E09D1" w:rsidRPr="00EE1631">
              <w:rPr>
                <w:color w:val="000000"/>
                <w:sz w:val="28"/>
                <w:szCs w:val="28"/>
                <w:shd w:val="clear" w:color="auto" w:fill="FFFFFF"/>
                <w:lang w:val="ro-MD"/>
              </w:rPr>
              <w:lastRenderedPageBreak/>
              <w:t>522 din 31.07.2015</w:t>
            </w:r>
            <w:r w:rsidR="007E09D1" w:rsidRPr="00EE1631">
              <w:rPr>
                <w:rFonts w:eastAsia="Calibri"/>
                <w:sz w:val="28"/>
                <w:szCs w:val="28"/>
                <w:lang w:val="ro-MD"/>
              </w:rPr>
              <w:t xml:space="preserve">), </w:t>
            </w:r>
            <w:r w:rsidR="00B831B2" w:rsidRPr="00EE1631">
              <w:rPr>
                <w:rFonts w:eastAsia="Calibri"/>
                <w:sz w:val="28"/>
                <w:szCs w:val="28"/>
                <w:lang w:val="ro-MD"/>
              </w:rPr>
              <w:t xml:space="preserve">se expune în redacție nouă 10 și 12 din </w:t>
            </w:r>
            <w:r w:rsidR="007E09D1" w:rsidRPr="00EE1631">
              <w:rPr>
                <w:color w:val="000000"/>
                <w:sz w:val="28"/>
                <w:szCs w:val="28"/>
                <w:lang w:val="ro-MD"/>
              </w:rPr>
              <w:t>anexa nr.1,</w:t>
            </w:r>
            <w:r w:rsidR="006C2C05" w:rsidRPr="00EE1631">
              <w:rPr>
                <w:sz w:val="28"/>
                <w:szCs w:val="28"/>
                <w:lang w:val="es-ES"/>
              </w:rPr>
              <w:t xml:space="preserve"> și se completează cu un punct nou „12</w:t>
            </w:r>
            <w:r w:rsidR="006C2C05" w:rsidRPr="00EE1631">
              <w:rPr>
                <w:sz w:val="28"/>
                <w:szCs w:val="28"/>
                <w:vertAlign w:val="superscript"/>
                <w:lang w:val="es-ES"/>
              </w:rPr>
              <w:t>1</w:t>
            </w:r>
            <w:r w:rsidR="006C2C05" w:rsidRPr="00EE1631">
              <w:rPr>
                <w:sz w:val="28"/>
                <w:szCs w:val="28"/>
                <w:lang w:val="es-ES"/>
              </w:rPr>
              <w:t>”</w:t>
            </w:r>
            <w:r w:rsidR="006C2C05" w:rsidRPr="00EE1631">
              <w:rPr>
                <w:color w:val="000000"/>
                <w:sz w:val="28"/>
                <w:szCs w:val="28"/>
                <w:lang w:val="ro-MD"/>
              </w:rPr>
              <w:t xml:space="preserve"> </w:t>
            </w:r>
            <w:r w:rsidR="007E09D1" w:rsidRPr="00EE1631">
              <w:rPr>
                <w:color w:val="000000"/>
                <w:sz w:val="28"/>
                <w:szCs w:val="28"/>
                <w:lang w:val="ro-MD"/>
              </w:rPr>
              <w:t xml:space="preserve"> </w:t>
            </w:r>
            <w:r w:rsidR="007E09D1" w:rsidRPr="00EE1631">
              <w:rPr>
                <w:rFonts w:eastAsia="Calibri"/>
                <w:sz w:val="28"/>
                <w:szCs w:val="28"/>
                <w:lang w:val="ro-MD"/>
              </w:rPr>
              <w:t>după cum urmează</w:t>
            </w:r>
            <w:r w:rsidR="007E09D1" w:rsidRPr="00EE1631">
              <w:rPr>
                <w:sz w:val="28"/>
                <w:szCs w:val="28"/>
                <w:lang w:val="ro-MD"/>
              </w:rPr>
              <w:t>:</w:t>
            </w:r>
          </w:p>
          <w:p w14:paraId="26EEC936" w14:textId="7EDD3515" w:rsidR="00B831B2" w:rsidRPr="00EE1631" w:rsidRDefault="00B831B2" w:rsidP="00414C5C">
            <w:pPr>
              <w:pStyle w:val="NormalWeb"/>
              <w:shd w:val="clear" w:color="auto" w:fill="FFFFFF"/>
              <w:spacing w:before="0" w:beforeAutospacing="0" w:after="0" w:afterAutospacing="0" w:line="360" w:lineRule="auto"/>
              <w:jc w:val="both"/>
              <w:rPr>
                <w:color w:val="000000"/>
                <w:sz w:val="28"/>
                <w:szCs w:val="28"/>
                <w:shd w:val="clear" w:color="auto" w:fill="FFFFFF"/>
                <w:lang w:val="es-ES"/>
              </w:rPr>
            </w:pPr>
            <w:r w:rsidRPr="00EE1631">
              <w:rPr>
                <w:color w:val="000000"/>
                <w:sz w:val="28"/>
                <w:szCs w:val="28"/>
                <w:shd w:val="clear" w:color="auto" w:fill="FFFFFF"/>
                <w:lang w:val="es-ES"/>
              </w:rPr>
              <w:t xml:space="preserve">„10. Agenţia Naţională este condusă de director, din oficiu Inspector Principal de Stat în domeniul activităţilor nucleare şi radiologice, numit în funcţie şi eliberat sau destituit din funcţie, în condiţiile legii, de către Guvern, la propunerea ministrului mediului, dacă altfel nu este stabilit prin actele legislative speciale. </w:t>
            </w:r>
          </w:p>
          <w:p w14:paraId="4C30A8C4" w14:textId="0C808584" w:rsidR="006C2C05" w:rsidRPr="00EE1631" w:rsidRDefault="007E09D1" w:rsidP="00414C5C">
            <w:pPr>
              <w:spacing w:line="360" w:lineRule="auto"/>
              <w:jc w:val="both"/>
              <w:rPr>
                <w:rFonts w:ascii="Times New Roman" w:hAnsi="Times New Roman" w:cs="Times New Roman"/>
                <w:color w:val="000000"/>
                <w:sz w:val="28"/>
                <w:szCs w:val="28"/>
                <w:shd w:val="clear" w:color="auto" w:fill="FFFFFF"/>
                <w:lang w:val="es-ES"/>
              </w:rPr>
            </w:pPr>
            <w:r w:rsidRPr="00EE1631">
              <w:rPr>
                <w:rFonts w:ascii="Times New Roman" w:hAnsi="Times New Roman" w:cs="Times New Roman"/>
                <w:sz w:val="28"/>
                <w:szCs w:val="28"/>
                <w:lang w:val="es-ES"/>
              </w:rPr>
              <w:t>12.</w:t>
            </w:r>
            <w:r w:rsidRPr="00EE1631">
              <w:rPr>
                <w:rFonts w:ascii="Times New Roman" w:hAnsi="Times New Roman" w:cs="Times New Roman"/>
                <w:color w:val="000000"/>
                <w:sz w:val="28"/>
                <w:szCs w:val="28"/>
                <w:shd w:val="clear" w:color="auto" w:fill="FFFFFF"/>
                <w:lang w:val="es-ES"/>
              </w:rPr>
              <w:t xml:space="preserve"> În activitatea sa de conducere şi reprezentare a Agenţiei Naţionale, directorul este asistat de directorul adjunct. Numirea, modificarea, suspendarea şi încetarea raporturilor de serviciu ale directorului adjunct se efectuează de către Guvern, la propunerea </w:t>
            </w:r>
            <w:r w:rsidR="005832D4" w:rsidRPr="00EE1631">
              <w:rPr>
                <w:rFonts w:ascii="Times New Roman" w:hAnsi="Times New Roman" w:cs="Times New Roman"/>
                <w:color w:val="000000"/>
                <w:sz w:val="28"/>
                <w:szCs w:val="28"/>
                <w:shd w:val="clear" w:color="auto" w:fill="FFFFFF"/>
                <w:lang w:val="es-ES"/>
              </w:rPr>
              <w:t>ministrului mediului</w:t>
            </w:r>
            <w:r w:rsidRPr="00EE1631">
              <w:rPr>
                <w:rFonts w:ascii="Times New Roman" w:hAnsi="Times New Roman" w:cs="Times New Roman"/>
                <w:color w:val="000000"/>
                <w:sz w:val="28"/>
                <w:szCs w:val="28"/>
                <w:shd w:val="clear" w:color="auto" w:fill="FFFFFF"/>
                <w:lang w:val="es-ES"/>
              </w:rPr>
              <w:t>.</w:t>
            </w:r>
          </w:p>
          <w:p w14:paraId="7EB9CB95" w14:textId="648CA307" w:rsidR="00213304" w:rsidRPr="00EE1631" w:rsidRDefault="00414C5C" w:rsidP="00414C5C">
            <w:pPr>
              <w:pStyle w:val="NormalWeb"/>
              <w:shd w:val="clear" w:color="auto" w:fill="FFFFFF"/>
              <w:spacing w:before="0" w:beforeAutospacing="0" w:after="0" w:afterAutospacing="0" w:line="360" w:lineRule="auto"/>
              <w:ind w:firstLine="426"/>
              <w:jc w:val="both"/>
              <w:rPr>
                <w:sz w:val="28"/>
                <w:szCs w:val="28"/>
                <w:lang w:val="es-ES"/>
              </w:rPr>
            </w:pPr>
            <w:r>
              <w:rPr>
                <w:rFonts w:eastAsia="Calibri"/>
                <w:sz w:val="28"/>
                <w:szCs w:val="28"/>
                <w:lang w:val="ro-MD"/>
              </w:rPr>
              <w:t>8.</w:t>
            </w:r>
            <w:r w:rsidR="007E09D1" w:rsidRPr="00EE1631">
              <w:rPr>
                <w:rFonts w:eastAsia="Calibri"/>
                <w:sz w:val="28"/>
                <w:szCs w:val="28"/>
                <w:lang w:val="ro-MD"/>
              </w:rPr>
              <w:t xml:space="preserve">. Hotărârea Guvernului nr. 401/2003 </w:t>
            </w:r>
            <w:r w:rsidR="007E09D1" w:rsidRPr="00EE1631">
              <w:rPr>
                <w:color w:val="000000"/>
                <w:sz w:val="28"/>
                <w:szCs w:val="28"/>
                <w:shd w:val="clear" w:color="auto" w:fill="FFFFFF"/>
                <w:lang w:val="ro-MD"/>
              </w:rPr>
              <w:t>despre unele aspect privind activitatea hidrometeorologică în Republica Moldova</w:t>
            </w:r>
            <w:r w:rsidR="007E09D1" w:rsidRPr="00EE1631">
              <w:rPr>
                <w:b/>
                <w:bCs/>
                <w:color w:val="000000"/>
                <w:sz w:val="28"/>
                <w:szCs w:val="28"/>
                <w:shd w:val="clear" w:color="auto" w:fill="FFFFFF"/>
                <w:lang w:val="ro-MD"/>
              </w:rPr>
              <w:t xml:space="preserve"> </w:t>
            </w:r>
            <w:r w:rsidR="007E09D1" w:rsidRPr="00EE1631">
              <w:rPr>
                <w:rFonts w:eastAsia="Calibri"/>
                <w:sz w:val="28"/>
                <w:szCs w:val="28"/>
                <w:lang w:val="ro-MD"/>
              </w:rPr>
              <w:t>(</w:t>
            </w:r>
            <w:r w:rsidR="007E09D1" w:rsidRPr="00EE1631">
              <w:rPr>
                <w:sz w:val="28"/>
                <w:szCs w:val="28"/>
                <w:lang w:val="ro-MD"/>
              </w:rPr>
              <w:br/>
            </w:r>
            <w:r w:rsidR="007E09D1" w:rsidRPr="00EE1631">
              <w:rPr>
                <w:color w:val="000000"/>
                <w:sz w:val="28"/>
                <w:szCs w:val="28"/>
                <w:shd w:val="clear" w:color="auto" w:fill="FFFFFF"/>
                <w:lang w:val="ro-MD"/>
              </w:rPr>
              <w:t>Monitorul Oficial al R. Moldova nr.67-69 art.423 din 11.04.2003</w:t>
            </w:r>
            <w:r w:rsidR="007E09D1" w:rsidRPr="00EE1631">
              <w:rPr>
                <w:rFonts w:eastAsia="Calibri"/>
                <w:sz w:val="28"/>
                <w:szCs w:val="28"/>
                <w:lang w:val="ro-MD"/>
              </w:rPr>
              <w:t xml:space="preserve">), </w:t>
            </w:r>
            <w:r w:rsidR="00B831B2" w:rsidRPr="00EE1631">
              <w:rPr>
                <w:rFonts w:eastAsia="Calibri"/>
                <w:sz w:val="28"/>
                <w:szCs w:val="28"/>
                <w:lang w:val="ro-MD"/>
              </w:rPr>
              <w:t>se expune în redacție nouă</w:t>
            </w:r>
            <w:r w:rsidR="00B831B2" w:rsidRPr="00EE1631">
              <w:rPr>
                <w:sz w:val="28"/>
                <w:szCs w:val="28"/>
                <w:lang w:val="ro-MD"/>
              </w:rPr>
              <w:t xml:space="preserve"> pct. pct. </w:t>
            </w:r>
            <w:r w:rsidR="009B2FF3" w:rsidRPr="00EE1631">
              <w:rPr>
                <w:sz w:val="28"/>
                <w:szCs w:val="28"/>
                <w:lang w:val="ro-MD"/>
              </w:rPr>
              <w:t xml:space="preserve"> 4 și 5, </w:t>
            </w:r>
            <w:r w:rsidR="006C2C05" w:rsidRPr="00EE1631">
              <w:rPr>
                <w:sz w:val="28"/>
                <w:szCs w:val="28"/>
                <w:lang w:val="es-ES"/>
              </w:rPr>
              <w:t>și se completează cu un punct nou „5</w:t>
            </w:r>
            <w:r w:rsidR="006C2C05" w:rsidRPr="00EE1631">
              <w:rPr>
                <w:sz w:val="28"/>
                <w:szCs w:val="28"/>
                <w:vertAlign w:val="superscript"/>
                <w:lang w:val="es-ES"/>
              </w:rPr>
              <w:t>1</w:t>
            </w:r>
            <w:r w:rsidR="006C2C05" w:rsidRPr="00EE1631">
              <w:rPr>
                <w:sz w:val="28"/>
                <w:szCs w:val="28"/>
                <w:lang w:val="es-ES"/>
              </w:rPr>
              <w:t>”</w:t>
            </w:r>
            <w:r w:rsidR="006C2C05" w:rsidRPr="00EE1631">
              <w:rPr>
                <w:color w:val="000000"/>
                <w:sz w:val="28"/>
                <w:szCs w:val="28"/>
                <w:lang w:val="ro-MD"/>
              </w:rPr>
              <w:t xml:space="preserve">  </w:t>
            </w:r>
            <w:r w:rsidR="009B2FF3" w:rsidRPr="00EE1631">
              <w:rPr>
                <w:sz w:val="28"/>
                <w:szCs w:val="28"/>
                <w:lang w:val="ro-MD"/>
              </w:rPr>
              <w:t>după cum urmează</w:t>
            </w:r>
            <w:r w:rsidR="009B2FF3" w:rsidRPr="00EE1631">
              <w:rPr>
                <w:sz w:val="28"/>
                <w:szCs w:val="28"/>
                <w:lang w:val="es-ES"/>
              </w:rPr>
              <w:t>:</w:t>
            </w:r>
          </w:p>
          <w:p w14:paraId="6F72A6E0" w14:textId="785F35E4" w:rsidR="00B831B2" w:rsidRPr="00EE1631" w:rsidRDefault="00B831B2" w:rsidP="00414C5C">
            <w:pPr>
              <w:pStyle w:val="NormalWeb"/>
              <w:shd w:val="clear" w:color="auto" w:fill="FFFFFF"/>
              <w:spacing w:before="0" w:beforeAutospacing="0" w:after="0" w:afterAutospacing="0" w:line="360" w:lineRule="auto"/>
              <w:ind w:firstLine="142"/>
              <w:jc w:val="both"/>
              <w:rPr>
                <w:color w:val="000000"/>
                <w:sz w:val="28"/>
                <w:szCs w:val="28"/>
                <w:shd w:val="clear" w:color="auto" w:fill="FFFFFF"/>
                <w:lang w:val="es-ES"/>
              </w:rPr>
            </w:pPr>
            <w:r w:rsidRPr="00EE1631">
              <w:rPr>
                <w:color w:val="000000"/>
                <w:sz w:val="28"/>
                <w:szCs w:val="28"/>
                <w:shd w:val="clear" w:color="auto" w:fill="FFFFFF"/>
                <w:lang w:val="es-ES"/>
              </w:rPr>
              <w:t xml:space="preserve">„4. </w:t>
            </w:r>
            <w:r w:rsidR="009B2FF3" w:rsidRPr="00EE1631">
              <w:rPr>
                <w:color w:val="000000"/>
                <w:sz w:val="28"/>
                <w:szCs w:val="28"/>
                <w:shd w:val="clear" w:color="auto" w:fill="FFFFFF"/>
                <w:lang w:val="es-ES"/>
              </w:rPr>
              <w:t>Administrarea Serviciului Hidrometeorologic de Stat este asigurată de directorul acestuia, numit în funcţie şi eliberat sau destituit din funcţie, în condiţiile legii, de către Guvern, la propunerea ministrului</w:t>
            </w:r>
            <w:r w:rsidRPr="00EE1631">
              <w:rPr>
                <w:color w:val="000000"/>
                <w:sz w:val="28"/>
                <w:szCs w:val="28"/>
                <w:shd w:val="clear" w:color="auto" w:fill="FFFFFF"/>
                <w:lang w:val="es-ES"/>
              </w:rPr>
              <w:t xml:space="preserve"> mediului</w:t>
            </w:r>
            <w:r w:rsidR="009B2FF3" w:rsidRPr="00EE1631">
              <w:rPr>
                <w:color w:val="000000"/>
                <w:sz w:val="28"/>
                <w:szCs w:val="28"/>
                <w:shd w:val="clear" w:color="auto" w:fill="FFFFFF"/>
                <w:lang w:val="es-ES"/>
              </w:rPr>
              <w:t xml:space="preserve">, dacă altfel nu este stabilit prin actele legislative speciale. </w:t>
            </w:r>
          </w:p>
          <w:p w14:paraId="7EE7632B" w14:textId="7CA79BC8" w:rsidR="00B831B2" w:rsidRPr="00CA478B" w:rsidRDefault="00B831B2" w:rsidP="00CA478B">
            <w:pPr>
              <w:pStyle w:val="NormalWeb"/>
              <w:numPr>
                <w:ilvl w:val="0"/>
                <w:numId w:val="2"/>
              </w:numPr>
              <w:shd w:val="clear" w:color="auto" w:fill="FFFFFF"/>
              <w:tabs>
                <w:tab w:val="left" w:pos="426"/>
              </w:tabs>
              <w:spacing w:before="0" w:beforeAutospacing="0" w:after="0" w:afterAutospacing="0" w:line="360" w:lineRule="auto"/>
              <w:ind w:left="0" w:firstLine="0"/>
              <w:jc w:val="both"/>
              <w:rPr>
                <w:color w:val="000000"/>
                <w:sz w:val="28"/>
                <w:szCs w:val="28"/>
                <w:shd w:val="clear" w:color="auto" w:fill="FFFFFF"/>
                <w:lang w:val="es-ES"/>
              </w:rPr>
            </w:pPr>
            <w:r w:rsidRPr="00EE1631">
              <w:rPr>
                <w:color w:val="000000"/>
                <w:sz w:val="28"/>
                <w:szCs w:val="28"/>
                <w:shd w:val="clear" w:color="auto" w:fill="FFFFFF"/>
                <w:lang w:val="es-ES"/>
              </w:rPr>
              <w:t>Directorul are un director adjunct, numit şi eliberat din funcţie de către Guvern la propunerea ministrul mediului.</w:t>
            </w:r>
            <w:bookmarkStart w:id="3" w:name="_GoBack"/>
            <w:bookmarkEnd w:id="2"/>
            <w:bookmarkEnd w:id="3"/>
          </w:p>
        </w:tc>
      </w:tr>
      <w:tr w:rsidR="001C2104" w:rsidRPr="00CA478B" w14:paraId="0B4A55C8" w14:textId="77777777" w:rsidTr="000A7BFE">
        <w:tc>
          <w:tcPr>
            <w:tcW w:w="9634" w:type="dxa"/>
            <w:tcBorders>
              <w:bottom w:val="nil"/>
            </w:tcBorders>
            <w:shd w:val="clear" w:color="auto" w:fill="C5E0B3" w:themeFill="accent6" w:themeFillTint="66"/>
          </w:tcPr>
          <w:p w14:paraId="2FEF52DB" w14:textId="232C11DE" w:rsidR="001C2104" w:rsidRPr="00EE1631" w:rsidRDefault="00F22113" w:rsidP="00EE1631">
            <w:pPr>
              <w:spacing w:line="360" w:lineRule="auto"/>
              <w:rPr>
                <w:rFonts w:ascii="Times New Roman" w:hAnsi="Times New Roman" w:cs="Times New Roman"/>
                <w:b/>
                <w:bCs/>
                <w:sz w:val="28"/>
                <w:szCs w:val="28"/>
                <w:lang w:val="es-ES"/>
              </w:rPr>
            </w:pPr>
            <w:r w:rsidRPr="00EE1631">
              <w:rPr>
                <w:rFonts w:ascii="Times New Roman" w:hAnsi="Times New Roman" w:cs="Times New Roman"/>
                <w:b/>
                <w:bCs/>
                <w:sz w:val="28"/>
                <w:szCs w:val="28"/>
                <w:lang w:val="es-ES"/>
              </w:rPr>
              <w:lastRenderedPageBreak/>
              <w:t>7. Avizarea şi consultarea publică a proiectului</w:t>
            </w:r>
          </w:p>
        </w:tc>
      </w:tr>
      <w:tr w:rsidR="001C2104" w:rsidRPr="00CA478B" w14:paraId="559F0106" w14:textId="77777777" w:rsidTr="000A7BFE">
        <w:tc>
          <w:tcPr>
            <w:tcW w:w="9634" w:type="dxa"/>
            <w:tcBorders>
              <w:top w:val="nil"/>
              <w:bottom w:val="single" w:sz="4" w:space="0" w:color="auto"/>
            </w:tcBorders>
          </w:tcPr>
          <w:p w14:paraId="78FE7A19" w14:textId="59E1E8CE" w:rsidR="000A7BFE" w:rsidRPr="00EE1631" w:rsidRDefault="008B5B8A" w:rsidP="00EE1631">
            <w:pPr>
              <w:autoSpaceDE w:val="0"/>
              <w:autoSpaceDN w:val="0"/>
              <w:adjustRightInd w:val="0"/>
              <w:spacing w:line="360" w:lineRule="auto"/>
              <w:jc w:val="both"/>
              <w:rPr>
                <w:rFonts w:ascii="Times New Roman" w:hAnsi="Times New Roman" w:cs="Times New Roman"/>
                <w:sz w:val="28"/>
                <w:szCs w:val="28"/>
                <w:lang w:val="es-ES"/>
              </w:rPr>
            </w:pPr>
            <w:proofErr w:type="spellStart"/>
            <w:r w:rsidRPr="00EE1631">
              <w:rPr>
                <w:rFonts w:ascii="Times New Roman" w:hAnsi="Times New Roman" w:cs="Times New Roman"/>
                <w:sz w:val="28"/>
                <w:szCs w:val="28"/>
                <w:lang w:val="es-ES"/>
              </w:rPr>
              <w:t>Proiectul</w:t>
            </w:r>
            <w:proofErr w:type="spellEnd"/>
            <w:r w:rsidRPr="00EE1631">
              <w:rPr>
                <w:rFonts w:ascii="Times New Roman" w:hAnsi="Times New Roman" w:cs="Times New Roman"/>
                <w:sz w:val="28"/>
                <w:szCs w:val="28"/>
                <w:lang w:val="es-ES"/>
              </w:rPr>
              <w:t xml:space="preserve"> va fi </w:t>
            </w:r>
            <w:proofErr w:type="spellStart"/>
            <w:r w:rsidRPr="00EE1631">
              <w:rPr>
                <w:rFonts w:ascii="Times New Roman" w:hAnsi="Times New Roman" w:cs="Times New Roman"/>
                <w:sz w:val="28"/>
                <w:szCs w:val="28"/>
                <w:lang w:val="es-ES"/>
              </w:rPr>
              <w:t>supus</w:t>
            </w:r>
            <w:proofErr w:type="spellEnd"/>
            <w:r w:rsidRPr="00EE1631">
              <w:rPr>
                <w:rFonts w:ascii="Times New Roman" w:hAnsi="Times New Roman" w:cs="Times New Roman"/>
                <w:sz w:val="28"/>
                <w:szCs w:val="28"/>
                <w:lang w:val="es-ES"/>
              </w:rPr>
              <w:t xml:space="preserve"> procedurii de examinare și avizare în conformitate cu prevederile Legii nr.</w:t>
            </w:r>
            <w:r w:rsidR="000D7FD7" w:rsidRPr="00EE1631">
              <w:rPr>
                <w:rFonts w:ascii="Times New Roman" w:hAnsi="Times New Roman" w:cs="Times New Roman"/>
                <w:sz w:val="28"/>
                <w:szCs w:val="28"/>
                <w:lang w:val="es-ES"/>
              </w:rPr>
              <w:t xml:space="preserve"> </w:t>
            </w:r>
            <w:r w:rsidRPr="00EE1631">
              <w:rPr>
                <w:rFonts w:ascii="Times New Roman" w:hAnsi="Times New Roman" w:cs="Times New Roman"/>
                <w:sz w:val="28"/>
                <w:szCs w:val="28"/>
                <w:lang w:val="es-ES"/>
              </w:rPr>
              <w:t>100/2017 privind actele normative.</w:t>
            </w:r>
            <w:r w:rsidR="000D7FD7" w:rsidRPr="00EE1631">
              <w:rPr>
                <w:rFonts w:ascii="Times New Roman" w:hAnsi="Times New Roman" w:cs="Times New Roman"/>
                <w:sz w:val="28"/>
                <w:szCs w:val="28"/>
                <w:lang w:val="es-ES"/>
              </w:rPr>
              <w:t xml:space="preserve"> </w:t>
            </w:r>
            <w:r w:rsidRPr="00EE1631">
              <w:rPr>
                <w:rFonts w:ascii="Times New Roman" w:hAnsi="Times New Roman" w:cs="Times New Roman"/>
                <w:sz w:val="28"/>
                <w:szCs w:val="28"/>
                <w:lang w:val="es-ES"/>
              </w:rPr>
              <w:t>În scopul respectării prevederilor Legii nr. 239/2008 privind transparența în procesul decizional,</w:t>
            </w:r>
            <w:r w:rsidR="000D7FD7" w:rsidRPr="00EE1631">
              <w:rPr>
                <w:rFonts w:ascii="Times New Roman" w:hAnsi="Times New Roman" w:cs="Times New Roman"/>
                <w:sz w:val="28"/>
                <w:szCs w:val="28"/>
                <w:lang w:val="es-ES"/>
              </w:rPr>
              <w:t xml:space="preserve"> </w:t>
            </w:r>
            <w:r w:rsidRPr="00EE1631">
              <w:rPr>
                <w:rFonts w:ascii="Times New Roman" w:hAnsi="Times New Roman" w:cs="Times New Roman"/>
                <w:sz w:val="28"/>
                <w:szCs w:val="28"/>
                <w:lang w:val="es-ES"/>
              </w:rPr>
              <w:t xml:space="preserve">proiectul va fi publicat pe pagina web oficială a Ministerului </w:t>
            </w:r>
            <w:r w:rsidR="000D7FD7" w:rsidRPr="00EE1631">
              <w:rPr>
                <w:rFonts w:ascii="Times New Roman" w:hAnsi="Times New Roman" w:cs="Times New Roman"/>
                <w:sz w:val="28"/>
                <w:szCs w:val="28"/>
                <w:lang w:val="es-ES"/>
              </w:rPr>
              <w:t xml:space="preserve">Mediului </w:t>
            </w:r>
            <w:r w:rsidRPr="00EE1631">
              <w:rPr>
                <w:rFonts w:ascii="Times New Roman" w:hAnsi="Times New Roman" w:cs="Times New Roman"/>
                <w:sz w:val="28"/>
                <w:szCs w:val="28"/>
                <w:lang w:val="es-ES"/>
              </w:rPr>
              <w:t xml:space="preserve">(compartimentul </w:t>
            </w:r>
            <w:r w:rsidRPr="00EE1631">
              <w:rPr>
                <w:rFonts w:ascii="Times New Roman" w:hAnsi="Times New Roman" w:cs="Times New Roman"/>
                <w:i/>
                <w:iCs/>
                <w:sz w:val="28"/>
                <w:szCs w:val="28"/>
                <w:lang w:val="es-ES"/>
              </w:rPr>
              <w:t>„Transparența”</w:t>
            </w:r>
            <w:r w:rsidRPr="00EE1631">
              <w:rPr>
                <w:rFonts w:ascii="Times New Roman" w:hAnsi="Times New Roman" w:cs="Times New Roman"/>
                <w:sz w:val="28"/>
                <w:szCs w:val="28"/>
                <w:lang w:val="es-ES"/>
              </w:rPr>
              <w:t xml:space="preserve">, directoriul </w:t>
            </w:r>
            <w:r w:rsidRPr="00EE1631">
              <w:rPr>
                <w:rFonts w:ascii="Times New Roman" w:hAnsi="Times New Roman" w:cs="Times New Roman"/>
                <w:i/>
                <w:iCs/>
                <w:sz w:val="28"/>
                <w:szCs w:val="28"/>
                <w:lang w:val="es-ES"/>
              </w:rPr>
              <w:t>Transparență decizională”</w:t>
            </w:r>
            <w:r w:rsidRPr="00EE1631">
              <w:rPr>
                <w:rFonts w:ascii="Times New Roman" w:hAnsi="Times New Roman" w:cs="Times New Roman"/>
                <w:sz w:val="28"/>
                <w:szCs w:val="28"/>
                <w:lang w:val="es-ES"/>
              </w:rPr>
              <w:t xml:space="preserve">) și </w:t>
            </w:r>
            <w:proofErr w:type="gramStart"/>
            <w:r w:rsidRPr="00EE1631">
              <w:rPr>
                <w:rFonts w:ascii="Times New Roman" w:hAnsi="Times New Roman" w:cs="Times New Roman"/>
                <w:sz w:val="28"/>
                <w:szCs w:val="28"/>
                <w:lang w:val="es-ES"/>
              </w:rPr>
              <w:t xml:space="preserve">pe </w:t>
            </w:r>
            <w:r w:rsidR="000D7FD7" w:rsidRPr="00EE1631">
              <w:rPr>
                <w:rFonts w:ascii="Times New Roman" w:hAnsi="Times New Roman" w:cs="Times New Roman"/>
                <w:sz w:val="28"/>
                <w:szCs w:val="28"/>
                <w:lang w:val="es-ES"/>
              </w:rPr>
              <w:t xml:space="preserve"> </w:t>
            </w:r>
            <w:r w:rsidRPr="00EE1631">
              <w:rPr>
                <w:rFonts w:ascii="Times New Roman" w:hAnsi="Times New Roman" w:cs="Times New Roman"/>
                <w:sz w:val="28"/>
                <w:szCs w:val="28"/>
                <w:lang w:val="es-ES"/>
              </w:rPr>
              <w:t>portalul</w:t>
            </w:r>
            <w:proofErr w:type="gramEnd"/>
            <w:r w:rsidR="000D7FD7" w:rsidRPr="00EE1631">
              <w:rPr>
                <w:rFonts w:ascii="Times New Roman" w:hAnsi="Times New Roman" w:cs="Times New Roman"/>
                <w:sz w:val="28"/>
                <w:szCs w:val="28"/>
                <w:lang w:val="es-ES"/>
              </w:rPr>
              <w:t xml:space="preserve"> </w:t>
            </w:r>
            <w:r w:rsidRPr="00EE1631">
              <w:rPr>
                <w:rFonts w:ascii="Times New Roman" w:hAnsi="Times New Roman" w:cs="Times New Roman"/>
                <w:sz w:val="28"/>
                <w:szCs w:val="28"/>
                <w:lang w:val="es-ES"/>
              </w:rPr>
              <w:t>guvernamental particip.gov.md.</w:t>
            </w:r>
          </w:p>
        </w:tc>
      </w:tr>
      <w:tr w:rsidR="001C2104" w:rsidRPr="00294499" w14:paraId="03D171D0" w14:textId="77777777" w:rsidTr="000A7BFE">
        <w:tc>
          <w:tcPr>
            <w:tcW w:w="9634" w:type="dxa"/>
            <w:tcBorders>
              <w:bottom w:val="nil"/>
            </w:tcBorders>
            <w:shd w:val="clear" w:color="auto" w:fill="C5E0B3" w:themeFill="accent6" w:themeFillTint="66"/>
          </w:tcPr>
          <w:p w14:paraId="584901A8" w14:textId="50D1C750" w:rsidR="001C2104" w:rsidRPr="00EE1631" w:rsidRDefault="00F22113" w:rsidP="00EE1631">
            <w:pPr>
              <w:spacing w:line="360" w:lineRule="auto"/>
              <w:rPr>
                <w:rFonts w:ascii="Times New Roman" w:hAnsi="Times New Roman" w:cs="Times New Roman"/>
                <w:b/>
                <w:bCs/>
                <w:sz w:val="28"/>
                <w:szCs w:val="28"/>
              </w:rPr>
            </w:pPr>
            <w:r w:rsidRPr="00EE1631">
              <w:rPr>
                <w:rFonts w:ascii="Times New Roman" w:hAnsi="Times New Roman" w:cs="Times New Roman"/>
                <w:b/>
                <w:bCs/>
                <w:sz w:val="28"/>
                <w:szCs w:val="28"/>
              </w:rPr>
              <w:t xml:space="preserve">8. </w:t>
            </w:r>
            <w:proofErr w:type="spellStart"/>
            <w:r w:rsidRPr="00EE1631">
              <w:rPr>
                <w:rFonts w:ascii="Times New Roman" w:hAnsi="Times New Roman" w:cs="Times New Roman"/>
                <w:b/>
                <w:bCs/>
                <w:sz w:val="28"/>
                <w:szCs w:val="28"/>
              </w:rPr>
              <w:t>Constatările</w:t>
            </w:r>
            <w:proofErr w:type="spellEnd"/>
            <w:r w:rsidRPr="00EE1631">
              <w:rPr>
                <w:rFonts w:ascii="Times New Roman" w:hAnsi="Times New Roman" w:cs="Times New Roman"/>
                <w:b/>
                <w:bCs/>
                <w:sz w:val="28"/>
                <w:szCs w:val="28"/>
              </w:rPr>
              <w:t xml:space="preserve"> </w:t>
            </w:r>
            <w:proofErr w:type="spellStart"/>
            <w:r w:rsidRPr="00EE1631">
              <w:rPr>
                <w:rFonts w:ascii="Times New Roman" w:hAnsi="Times New Roman" w:cs="Times New Roman"/>
                <w:b/>
                <w:bCs/>
                <w:sz w:val="28"/>
                <w:szCs w:val="28"/>
              </w:rPr>
              <w:t>expertizei</w:t>
            </w:r>
            <w:proofErr w:type="spellEnd"/>
            <w:r w:rsidRPr="00EE1631">
              <w:rPr>
                <w:rFonts w:ascii="Times New Roman" w:hAnsi="Times New Roman" w:cs="Times New Roman"/>
                <w:b/>
                <w:bCs/>
                <w:sz w:val="28"/>
                <w:szCs w:val="28"/>
              </w:rPr>
              <w:t xml:space="preserve"> </w:t>
            </w:r>
            <w:proofErr w:type="spellStart"/>
            <w:r w:rsidRPr="00EE1631">
              <w:rPr>
                <w:rFonts w:ascii="Times New Roman" w:hAnsi="Times New Roman" w:cs="Times New Roman"/>
                <w:b/>
                <w:bCs/>
                <w:sz w:val="28"/>
                <w:szCs w:val="28"/>
              </w:rPr>
              <w:t>anticorupție</w:t>
            </w:r>
            <w:proofErr w:type="spellEnd"/>
          </w:p>
        </w:tc>
      </w:tr>
      <w:tr w:rsidR="001C2104" w:rsidRPr="00CA478B" w14:paraId="2989ACAC" w14:textId="77777777" w:rsidTr="000A7BFE">
        <w:tc>
          <w:tcPr>
            <w:tcW w:w="9634" w:type="dxa"/>
            <w:tcBorders>
              <w:top w:val="nil"/>
              <w:bottom w:val="single" w:sz="4" w:space="0" w:color="auto"/>
            </w:tcBorders>
          </w:tcPr>
          <w:p w14:paraId="698189A0" w14:textId="415C19A2" w:rsidR="000A7BFE" w:rsidRPr="00EE1631" w:rsidRDefault="008F1E0C" w:rsidP="00EE1631">
            <w:pPr>
              <w:autoSpaceDE w:val="0"/>
              <w:autoSpaceDN w:val="0"/>
              <w:adjustRightInd w:val="0"/>
              <w:spacing w:line="360" w:lineRule="auto"/>
              <w:jc w:val="both"/>
              <w:rPr>
                <w:rFonts w:ascii="Times New Roman" w:hAnsi="Times New Roman" w:cs="Times New Roman"/>
                <w:sz w:val="28"/>
                <w:szCs w:val="28"/>
                <w:lang w:val="es-ES"/>
              </w:rPr>
            </w:pPr>
            <w:r w:rsidRPr="00EE1631">
              <w:rPr>
                <w:rFonts w:ascii="Times New Roman" w:hAnsi="Times New Roman" w:cs="Times New Roman"/>
                <w:sz w:val="28"/>
                <w:szCs w:val="28"/>
                <w:lang w:val="es-ES"/>
              </w:rPr>
              <w:t xml:space="preserve">Proiectul de hotărâre va fi supus expertizei anticorupție, conform art. 35 din Legea </w:t>
            </w:r>
            <w:r w:rsidRPr="00EE1631">
              <w:rPr>
                <w:rFonts w:ascii="Times New Roman" w:hAnsi="Times New Roman" w:cs="Times New Roman"/>
                <w:sz w:val="28"/>
                <w:szCs w:val="28"/>
                <w:lang w:val="es-ES"/>
              </w:rPr>
              <w:lastRenderedPageBreak/>
              <w:t>nr.100/2017</w:t>
            </w:r>
            <w:r w:rsidR="000D7FD7" w:rsidRPr="00EE1631">
              <w:rPr>
                <w:rFonts w:ascii="Times New Roman" w:hAnsi="Times New Roman" w:cs="Times New Roman"/>
                <w:sz w:val="28"/>
                <w:szCs w:val="28"/>
                <w:lang w:val="es-ES"/>
              </w:rPr>
              <w:t xml:space="preserve"> </w:t>
            </w:r>
            <w:r w:rsidRPr="00EE1631">
              <w:rPr>
                <w:rFonts w:ascii="Times New Roman" w:hAnsi="Times New Roman" w:cs="Times New Roman"/>
                <w:sz w:val="28"/>
                <w:szCs w:val="28"/>
                <w:lang w:val="es-ES"/>
              </w:rPr>
              <w:t>cu privire la actele normative, iar rezultatele acesteia vor fi incluse în sinteza obiecțiilor și propunerilor la proiect.</w:t>
            </w:r>
          </w:p>
        </w:tc>
      </w:tr>
      <w:tr w:rsidR="001C2104" w:rsidRPr="00294499" w14:paraId="305995C1" w14:textId="77777777" w:rsidTr="000A7BFE">
        <w:tc>
          <w:tcPr>
            <w:tcW w:w="9634" w:type="dxa"/>
            <w:tcBorders>
              <w:bottom w:val="nil"/>
            </w:tcBorders>
            <w:shd w:val="clear" w:color="auto" w:fill="C5E0B3" w:themeFill="accent6" w:themeFillTint="66"/>
          </w:tcPr>
          <w:p w14:paraId="466BCB0D" w14:textId="60A03FCA" w:rsidR="001C2104" w:rsidRPr="00EE1631" w:rsidRDefault="00F22113" w:rsidP="00EE1631">
            <w:pPr>
              <w:spacing w:line="360" w:lineRule="auto"/>
              <w:rPr>
                <w:rFonts w:ascii="Times New Roman" w:hAnsi="Times New Roman" w:cs="Times New Roman"/>
                <w:b/>
                <w:bCs/>
                <w:sz w:val="28"/>
                <w:szCs w:val="28"/>
              </w:rPr>
            </w:pPr>
            <w:r w:rsidRPr="00EE1631">
              <w:rPr>
                <w:rFonts w:ascii="Times New Roman" w:hAnsi="Times New Roman" w:cs="Times New Roman"/>
                <w:b/>
                <w:bCs/>
                <w:sz w:val="28"/>
                <w:szCs w:val="28"/>
              </w:rPr>
              <w:lastRenderedPageBreak/>
              <w:t xml:space="preserve">9. </w:t>
            </w:r>
            <w:proofErr w:type="spellStart"/>
            <w:r w:rsidRPr="00EE1631">
              <w:rPr>
                <w:rFonts w:ascii="Times New Roman" w:hAnsi="Times New Roman" w:cs="Times New Roman"/>
                <w:b/>
                <w:bCs/>
                <w:sz w:val="28"/>
                <w:szCs w:val="28"/>
              </w:rPr>
              <w:t>Constatările</w:t>
            </w:r>
            <w:proofErr w:type="spellEnd"/>
            <w:r w:rsidRPr="00EE1631">
              <w:rPr>
                <w:rFonts w:ascii="Times New Roman" w:hAnsi="Times New Roman" w:cs="Times New Roman"/>
                <w:b/>
                <w:bCs/>
                <w:sz w:val="28"/>
                <w:szCs w:val="28"/>
              </w:rPr>
              <w:t xml:space="preserve"> </w:t>
            </w:r>
            <w:proofErr w:type="spellStart"/>
            <w:r w:rsidRPr="00EE1631">
              <w:rPr>
                <w:rFonts w:ascii="Times New Roman" w:hAnsi="Times New Roman" w:cs="Times New Roman"/>
                <w:b/>
                <w:bCs/>
                <w:sz w:val="28"/>
                <w:szCs w:val="28"/>
              </w:rPr>
              <w:t>expertizei</w:t>
            </w:r>
            <w:proofErr w:type="spellEnd"/>
            <w:r w:rsidRPr="00EE1631">
              <w:rPr>
                <w:rFonts w:ascii="Times New Roman" w:hAnsi="Times New Roman" w:cs="Times New Roman"/>
                <w:b/>
                <w:bCs/>
                <w:sz w:val="28"/>
                <w:szCs w:val="28"/>
              </w:rPr>
              <w:t xml:space="preserve"> </w:t>
            </w:r>
            <w:proofErr w:type="spellStart"/>
            <w:r w:rsidRPr="00EE1631">
              <w:rPr>
                <w:rFonts w:ascii="Times New Roman" w:hAnsi="Times New Roman" w:cs="Times New Roman"/>
                <w:b/>
                <w:bCs/>
                <w:sz w:val="28"/>
                <w:szCs w:val="28"/>
              </w:rPr>
              <w:t>de</w:t>
            </w:r>
            <w:proofErr w:type="spellEnd"/>
            <w:r w:rsidRPr="00EE1631">
              <w:rPr>
                <w:rFonts w:ascii="Times New Roman" w:hAnsi="Times New Roman" w:cs="Times New Roman"/>
                <w:b/>
                <w:bCs/>
                <w:sz w:val="28"/>
                <w:szCs w:val="28"/>
              </w:rPr>
              <w:t xml:space="preserve"> </w:t>
            </w:r>
            <w:proofErr w:type="spellStart"/>
            <w:r w:rsidRPr="00EE1631">
              <w:rPr>
                <w:rFonts w:ascii="Times New Roman" w:hAnsi="Times New Roman" w:cs="Times New Roman"/>
                <w:b/>
                <w:bCs/>
                <w:sz w:val="28"/>
                <w:szCs w:val="28"/>
              </w:rPr>
              <w:t>compatibilitate</w:t>
            </w:r>
            <w:proofErr w:type="spellEnd"/>
          </w:p>
        </w:tc>
      </w:tr>
      <w:tr w:rsidR="001C2104" w:rsidRPr="00CA478B" w14:paraId="45301110" w14:textId="77777777" w:rsidTr="000A7BFE">
        <w:tc>
          <w:tcPr>
            <w:tcW w:w="9634" w:type="dxa"/>
            <w:tcBorders>
              <w:top w:val="nil"/>
              <w:bottom w:val="single" w:sz="4" w:space="0" w:color="auto"/>
            </w:tcBorders>
          </w:tcPr>
          <w:p w14:paraId="6E04B210" w14:textId="5ECE762A" w:rsidR="000A7BFE" w:rsidRPr="00EE1631" w:rsidRDefault="00624136" w:rsidP="00EE1631">
            <w:pPr>
              <w:autoSpaceDE w:val="0"/>
              <w:autoSpaceDN w:val="0"/>
              <w:adjustRightInd w:val="0"/>
              <w:spacing w:line="360" w:lineRule="auto"/>
              <w:rPr>
                <w:rFonts w:ascii="Times New Roman" w:hAnsi="Times New Roman" w:cs="Times New Roman"/>
                <w:sz w:val="28"/>
                <w:szCs w:val="28"/>
                <w:lang w:val="es-ES"/>
              </w:rPr>
            </w:pPr>
            <w:r w:rsidRPr="00EE1631">
              <w:rPr>
                <w:rFonts w:ascii="Times New Roman" w:hAnsi="Times New Roman" w:cs="Times New Roman"/>
                <w:sz w:val="28"/>
                <w:szCs w:val="28"/>
                <w:lang w:val="es-ES"/>
              </w:rPr>
              <w:t>Proiectul hotărârii de Guvern nu conține norme privind armonizarea legislației naționale cu</w:t>
            </w:r>
            <w:r w:rsidR="000D7FD7" w:rsidRPr="00EE1631">
              <w:rPr>
                <w:rFonts w:ascii="Times New Roman" w:hAnsi="Times New Roman" w:cs="Times New Roman"/>
                <w:sz w:val="28"/>
                <w:szCs w:val="28"/>
                <w:lang w:val="es-ES"/>
              </w:rPr>
              <w:t xml:space="preserve"> </w:t>
            </w:r>
            <w:r w:rsidRPr="00EE1631">
              <w:rPr>
                <w:rFonts w:ascii="Times New Roman" w:hAnsi="Times New Roman" w:cs="Times New Roman"/>
                <w:sz w:val="28"/>
                <w:szCs w:val="28"/>
                <w:lang w:val="es-ES"/>
              </w:rPr>
              <w:t>legislația Uniunii Europene.</w:t>
            </w:r>
          </w:p>
        </w:tc>
      </w:tr>
      <w:tr w:rsidR="001C2104" w:rsidRPr="00294499" w14:paraId="3C5F7869" w14:textId="77777777" w:rsidTr="000A7BFE">
        <w:tc>
          <w:tcPr>
            <w:tcW w:w="9634" w:type="dxa"/>
            <w:tcBorders>
              <w:bottom w:val="nil"/>
            </w:tcBorders>
            <w:shd w:val="clear" w:color="auto" w:fill="C5E0B3" w:themeFill="accent6" w:themeFillTint="66"/>
          </w:tcPr>
          <w:p w14:paraId="333CBE5B" w14:textId="5D57EC7B" w:rsidR="001C2104" w:rsidRPr="00EE1631" w:rsidRDefault="00AA1D57" w:rsidP="00EE1631">
            <w:pPr>
              <w:spacing w:line="360" w:lineRule="auto"/>
              <w:rPr>
                <w:rFonts w:ascii="Times New Roman" w:hAnsi="Times New Roman" w:cs="Times New Roman"/>
                <w:b/>
                <w:bCs/>
                <w:sz w:val="28"/>
                <w:szCs w:val="28"/>
              </w:rPr>
            </w:pPr>
            <w:r w:rsidRPr="00EE1631">
              <w:rPr>
                <w:rFonts w:ascii="Times New Roman" w:hAnsi="Times New Roman" w:cs="Times New Roman"/>
                <w:b/>
                <w:bCs/>
                <w:sz w:val="28"/>
                <w:szCs w:val="28"/>
              </w:rPr>
              <w:t xml:space="preserve">10. </w:t>
            </w:r>
            <w:proofErr w:type="spellStart"/>
            <w:r w:rsidRPr="00EE1631">
              <w:rPr>
                <w:rFonts w:ascii="Times New Roman" w:hAnsi="Times New Roman" w:cs="Times New Roman"/>
                <w:b/>
                <w:bCs/>
                <w:sz w:val="28"/>
                <w:szCs w:val="28"/>
              </w:rPr>
              <w:t>Constatările</w:t>
            </w:r>
            <w:proofErr w:type="spellEnd"/>
            <w:r w:rsidRPr="00EE1631">
              <w:rPr>
                <w:rFonts w:ascii="Times New Roman" w:hAnsi="Times New Roman" w:cs="Times New Roman"/>
                <w:b/>
                <w:bCs/>
                <w:sz w:val="28"/>
                <w:szCs w:val="28"/>
              </w:rPr>
              <w:t xml:space="preserve"> </w:t>
            </w:r>
            <w:proofErr w:type="spellStart"/>
            <w:r w:rsidRPr="00EE1631">
              <w:rPr>
                <w:rFonts w:ascii="Times New Roman" w:hAnsi="Times New Roman" w:cs="Times New Roman"/>
                <w:b/>
                <w:bCs/>
                <w:sz w:val="28"/>
                <w:szCs w:val="28"/>
              </w:rPr>
              <w:t>expertizei</w:t>
            </w:r>
            <w:proofErr w:type="spellEnd"/>
            <w:r w:rsidRPr="00EE1631">
              <w:rPr>
                <w:rFonts w:ascii="Times New Roman" w:hAnsi="Times New Roman" w:cs="Times New Roman"/>
                <w:b/>
                <w:bCs/>
                <w:sz w:val="28"/>
                <w:szCs w:val="28"/>
              </w:rPr>
              <w:t xml:space="preserve"> </w:t>
            </w:r>
            <w:proofErr w:type="spellStart"/>
            <w:r w:rsidRPr="00EE1631">
              <w:rPr>
                <w:rFonts w:ascii="Times New Roman" w:hAnsi="Times New Roman" w:cs="Times New Roman"/>
                <w:b/>
                <w:bCs/>
                <w:sz w:val="28"/>
                <w:szCs w:val="28"/>
              </w:rPr>
              <w:t>juridice</w:t>
            </w:r>
            <w:proofErr w:type="spellEnd"/>
          </w:p>
        </w:tc>
      </w:tr>
      <w:tr w:rsidR="001C2104" w:rsidRPr="00CA478B" w14:paraId="00249DB6" w14:textId="77777777" w:rsidTr="000A7BFE">
        <w:tc>
          <w:tcPr>
            <w:tcW w:w="9634" w:type="dxa"/>
            <w:tcBorders>
              <w:top w:val="nil"/>
              <w:bottom w:val="single" w:sz="4" w:space="0" w:color="auto"/>
            </w:tcBorders>
          </w:tcPr>
          <w:p w14:paraId="198E38C5" w14:textId="4155D9EC" w:rsidR="000A7BFE" w:rsidRPr="00EE1631" w:rsidRDefault="00624136" w:rsidP="00EE1631">
            <w:pPr>
              <w:autoSpaceDE w:val="0"/>
              <w:autoSpaceDN w:val="0"/>
              <w:adjustRightInd w:val="0"/>
              <w:spacing w:line="360" w:lineRule="auto"/>
              <w:jc w:val="both"/>
              <w:rPr>
                <w:rFonts w:ascii="Times New Roman" w:hAnsi="Times New Roman" w:cs="Times New Roman"/>
                <w:sz w:val="28"/>
                <w:szCs w:val="28"/>
                <w:lang w:val="es-ES"/>
              </w:rPr>
            </w:pPr>
            <w:r w:rsidRPr="00EE1631">
              <w:rPr>
                <w:rFonts w:ascii="Times New Roman" w:hAnsi="Times New Roman" w:cs="Times New Roman"/>
                <w:sz w:val="28"/>
                <w:szCs w:val="28"/>
                <w:lang w:val="es-ES"/>
              </w:rPr>
              <w:t>Proiectul de hotărâre va fi supus expertizei juridice, conform art.</w:t>
            </w:r>
            <w:r w:rsidR="00132AE2" w:rsidRPr="00EE1631">
              <w:rPr>
                <w:rFonts w:ascii="Times New Roman" w:hAnsi="Times New Roman" w:cs="Times New Roman"/>
                <w:sz w:val="28"/>
                <w:szCs w:val="28"/>
                <w:lang w:val="es-ES"/>
              </w:rPr>
              <w:t xml:space="preserve"> </w:t>
            </w:r>
            <w:r w:rsidRPr="00EE1631">
              <w:rPr>
                <w:rFonts w:ascii="Times New Roman" w:hAnsi="Times New Roman" w:cs="Times New Roman"/>
                <w:sz w:val="28"/>
                <w:szCs w:val="28"/>
                <w:lang w:val="es-ES"/>
              </w:rPr>
              <w:t>37 din Legea nr.100/2017 cu</w:t>
            </w:r>
            <w:r w:rsidR="000D7FD7" w:rsidRPr="00EE1631">
              <w:rPr>
                <w:rFonts w:ascii="Times New Roman" w:hAnsi="Times New Roman" w:cs="Times New Roman"/>
                <w:sz w:val="28"/>
                <w:szCs w:val="28"/>
                <w:lang w:val="es-ES"/>
              </w:rPr>
              <w:t xml:space="preserve"> </w:t>
            </w:r>
            <w:r w:rsidRPr="00EE1631">
              <w:rPr>
                <w:rFonts w:ascii="Times New Roman" w:hAnsi="Times New Roman" w:cs="Times New Roman"/>
                <w:sz w:val="28"/>
                <w:szCs w:val="28"/>
                <w:lang w:val="es-ES"/>
              </w:rPr>
              <w:t>privire la actele normative, iar rezultatele examinării acesteia vor fi reflectate în sinteza obiecțiilor și propunerilor la proiect.</w:t>
            </w:r>
          </w:p>
        </w:tc>
      </w:tr>
      <w:tr w:rsidR="001C2104" w:rsidRPr="00294499" w14:paraId="25A6A974" w14:textId="77777777" w:rsidTr="000A7BFE">
        <w:tc>
          <w:tcPr>
            <w:tcW w:w="9634" w:type="dxa"/>
            <w:tcBorders>
              <w:bottom w:val="nil"/>
            </w:tcBorders>
            <w:shd w:val="clear" w:color="auto" w:fill="C5E0B3" w:themeFill="accent6" w:themeFillTint="66"/>
          </w:tcPr>
          <w:p w14:paraId="2C507509" w14:textId="55821898" w:rsidR="001C2104" w:rsidRPr="00EE1631" w:rsidRDefault="00AA1D57" w:rsidP="00EE1631">
            <w:pPr>
              <w:spacing w:line="360" w:lineRule="auto"/>
              <w:rPr>
                <w:rFonts w:ascii="Times New Roman" w:hAnsi="Times New Roman" w:cs="Times New Roman"/>
                <w:b/>
                <w:bCs/>
                <w:sz w:val="28"/>
                <w:szCs w:val="28"/>
              </w:rPr>
            </w:pPr>
            <w:r w:rsidRPr="00EE1631">
              <w:rPr>
                <w:rFonts w:ascii="Times New Roman" w:hAnsi="Times New Roman" w:cs="Times New Roman"/>
                <w:b/>
                <w:bCs/>
                <w:sz w:val="28"/>
                <w:szCs w:val="28"/>
              </w:rPr>
              <w:t xml:space="preserve">11. </w:t>
            </w:r>
            <w:proofErr w:type="spellStart"/>
            <w:r w:rsidRPr="00EE1631">
              <w:rPr>
                <w:rFonts w:ascii="Times New Roman" w:hAnsi="Times New Roman" w:cs="Times New Roman"/>
                <w:b/>
                <w:bCs/>
                <w:sz w:val="28"/>
                <w:szCs w:val="28"/>
              </w:rPr>
              <w:t>Constatările</w:t>
            </w:r>
            <w:proofErr w:type="spellEnd"/>
            <w:r w:rsidRPr="00EE1631">
              <w:rPr>
                <w:rFonts w:ascii="Times New Roman" w:hAnsi="Times New Roman" w:cs="Times New Roman"/>
                <w:b/>
                <w:bCs/>
                <w:sz w:val="28"/>
                <w:szCs w:val="28"/>
              </w:rPr>
              <w:t xml:space="preserve"> </w:t>
            </w:r>
            <w:proofErr w:type="spellStart"/>
            <w:r w:rsidRPr="00EE1631">
              <w:rPr>
                <w:rFonts w:ascii="Times New Roman" w:hAnsi="Times New Roman" w:cs="Times New Roman"/>
                <w:b/>
                <w:bCs/>
                <w:sz w:val="28"/>
                <w:szCs w:val="28"/>
              </w:rPr>
              <w:t>altor</w:t>
            </w:r>
            <w:proofErr w:type="spellEnd"/>
            <w:r w:rsidRPr="00EE1631">
              <w:rPr>
                <w:rFonts w:ascii="Times New Roman" w:hAnsi="Times New Roman" w:cs="Times New Roman"/>
                <w:b/>
                <w:bCs/>
                <w:sz w:val="28"/>
                <w:szCs w:val="28"/>
              </w:rPr>
              <w:t xml:space="preserve"> </w:t>
            </w:r>
            <w:proofErr w:type="spellStart"/>
            <w:r w:rsidRPr="00EE1631">
              <w:rPr>
                <w:rFonts w:ascii="Times New Roman" w:hAnsi="Times New Roman" w:cs="Times New Roman"/>
                <w:b/>
                <w:bCs/>
                <w:sz w:val="28"/>
                <w:szCs w:val="28"/>
              </w:rPr>
              <w:t>expertize</w:t>
            </w:r>
            <w:proofErr w:type="spellEnd"/>
          </w:p>
        </w:tc>
      </w:tr>
      <w:tr w:rsidR="001C2104" w:rsidRPr="00CA478B" w14:paraId="38A2A9C7" w14:textId="77777777" w:rsidTr="000A7BFE">
        <w:tc>
          <w:tcPr>
            <w:tcW w:w="9634" w:type="dxa"/>
            <w:tcBorders>
              <w:top w:val="nil"/>
            </w:tcBorders>
          </w:tcPr>
          <w:p w14:paraId="5E9F2D4F" w14:textId="04F72BE7" w:rsidR="002A7B0A" w:rsidRPr="00EE1631" w:rsidRDefault="002A7B0A" w:rsidP="00EE1631">
            <w:pPr>
              <w:autoSpaceDE w:val="0"/>
              <w:autoSpaceDN w:val="0"/>
              <w:adjustRightInd w:val="0"/>
              <w:spacing w:line="360" w:lineRule="auto"/>
              <w:jc w:val="both"/>
              <w:rPr>
                <w:rFonts w:ascii="Times New Roman" w:hAnsi="Times New Roman" w:cs="Times New Roman"/>
                <w:sz w:val="28"/>
                <w:szCs w:val="28"/>
                <w:lang w:val="es-ES"/>
              </w:rPr>
            </w:pPr>
            <w:r w:rsidRPr="00EE1631">
              <w:rPr>
                <w:rFonts w:ascii="Times New Roman" w:hAnsi="Times New Roman" w:cs="Times New Roman"/>
                <w:sz w:val="28"/>
                <w:szCs w:val="28"/>
                <w:lang w:val="es-ES"/>
              </w:rPr>
              <w:t>Proiectul nu conține prevederi de reglementare a activității de întreprinzător în contextul Legii</w:t>
            </w:r>
            <w:r w:rsidR="000D7FD7" w:rsidRPr="00EE1631">
              <w:rPr>
                <w:rFonts w:ascii="Times New Roman" w:hAnsi="Times New Roman" w:cs="Times New Roman"/>
                <w:sz w:val="28"/>
                <w:szCs w:val="28"/>
                <w:lang w:val="es-ES"/>
              </w:rPr>
              <w:t xml:space="preserve"> </w:t>
            </w:r>
            <w:r w:rsidRPr="00EE1631">
              <w:rPr>
                <w:rFonts w:ascii="Times New Roman" w:hAnsi="Times New Roman" w:cs="Times New Roman"/>
                <w:sz w:val="28"/>
                <w:szCs w:val="28"/>
                <w:lang w:val="es-ES"/>
              </w:rPr>
              <w:t>nr. 235/2006 cu privire la principiile de bază de reglementare a activității de întreprinzător, astfel</w:t>
            </w:r>
            <w:r w:rsidR="000D7FD7" w:rsidRPr="00EE1631">
              <w:rPr>
                <w:rFonts w:ascii="Times New Roman" w:hAnsi="Times New Roman" w:cs="Times New Roman"/>
                <w:sz w:val="28"/>
                <w:szCs w:val="28"/>
                <w:lang w:val="es-ES"/>
              </w:rPr>
              <w:t xml:space="preserve"> </w:t>
            </w:r>
            <w:r w:rsidRPr="00EE1631">
              <w:rPr>
                <w:rFonts w:ascii="Times New Roman" w:hAnsi="Times New Roman" w:cs="Times New Roman"/>
                <w:sz w:val="28"/>
                <w:szCs w:val="28"/>
                <w:lang w:val="es-ES"/>
              </w:rPr>
              <w:t>decăzând necesitatea examinării acestuia de către Grupul de lucru pentru reglementarea activității de întreprinzător.</w:t>
            </w:r>
          </w:p>
          <w:p w14:paraId="7B5B8902" w14:textId="5D34A1CD" w:rsidR="00C50FEC" w:rsidRPr="00EE1631" w:rsidRDefault="002A7B0A" w:rsidP="00EE1631">
            <w:pPr>
              <w:autoSpaceDE w:val="0"/>
              <w:autoSpaceDN w:val="0"/>
              <w:adjustRightInd w:val="0"/>
              <w:spacing w:line="360" w:lineRule="auto"/>
              <w:jc w:val="both"/>
              <w:rPr>
                <w:rFonts w:ascii="Times New Roman" w:hAnsi="Times New Roman" w:cs="Times New Roman"/>
                <w:sz w:val="28"/>
                <w:szCs w:val="28"/>
                <w:lang w:val="es-ES"/>
              </w:rPr>
            </w:pPr>
            <w:r w:rsidRPr="00EE1631">
              <w:rPr>
                <w:rFonts w:ascii="Times New Roman" w:hAnsi="Times New Roman" w:cs="Times New Roman"/>
                <w:sz w:val="28"/>
                <w:szCs w:val="28"/>
                <w:lang w:val="es-ES"/>
              </w:rPr>
              <w:t>Totodată, ținând cont că proiectul de hotărâre conține prevederi ce sunt atribuite în categoria</w:t>
            </w:r>
            <w:r w:rsidR="000D7FD7" w:rsidRPr="00EE1631">
              <w:rPr>
                <w:rFonts w:ascii="Times New Roman" w:hAnsi="Times New Roman" w:cs="Times New Roman"/>
                <w:sz w:val="28"/>
                <w:szCs w:val="28"/>
                <w:lang w:val="es-ES"/>
              </w:rPr>
              <w:t xml:space="preserve"> </w:t>
            </w:r>
            <w:proofErr w:type="gramStart"/>
            <w:r w:rsidRPr="00EE1631">
              <w:rPr>
                <w:rFonts w:ascii="Times New Roman" w:hAnsi="Times New Roman" w:cs="Times New Roman"/>
                <w:sz w:val="28"/>
                <w:szCs w:val="28"/>
                <w:lang w:val="es-ES"/>
              </w:rPr>
              <w:t>,,reforme</w:t>
            </w:r>
            <w:proofErr w:type="gramEnd"/>
            <w:r w:rsidRPr="00EE1631">
              <w:rPr>
                <w:rFonts w:ascii="Times New Roman" w:hAnsi="Times New Roman" w:cs="Times New Roman"/>
                <w:sz w:val="28"/>
                <w:szCs w:val="28"/>
                <w:lang w:val="es-ES"/>
              </w:rPr>
              <w:t xml:space="preserve"> structurale și instituționale”, în conformitate cu cerințele pct.3 subpct.3) din Metodologia de analiză a impactului în procesul de fundamentare a proiectelor de acte normative, aprobată prin Hotărârea Guvernului nr.23/2019, a fost elaborată Analiza impactului pe aspectele menționate</w:t>
            </w:r>
            <w:r w:rsidR="00C50FEC" w:rsidRPr="00EE1631">
              <w:rPr>
                <w:rFonts w:ascii="Times New Roman" w:hAnsi="Times New Roman" w:cs="Times New Roman"/>
                <w:sz w:val="28"/>
                <w:szCs w:val="28"/>
                <w:lang w:val="es-ES"/>
              </w:rPr>
              <w:t>.</w:t>
            </w:r>
          </w:p>
          <w:p w14:paraId="1EF503E2" w14:textId="39B9BB1E" w:rsidR="00941DA6" w:rsidRPr="00EE1631" w:rsidRDefault="002A7B0A" w:rsidP="00EE1631">
            <w:pPr>
              <w:autoSpaceDE w:val="0"/>
              <w:autoSpaceDN w:val="0"/>
              <w:adjustRightInd w:val="0"/>
              <w:spacing w:line="360" w:lineRule="auto"/>
              <w:jc w:val="both"/>
              <w:rPr>
                <w:rFonts w:ascii="Times New Roman" w:hAnsi="Times New Roman" w:cs="Times New Roman"/>
                <w:sz w:val="28"/>
                <w:szCs w:val="28"/>
                <w:lang w:val="es-ES"/>
              </w:rPr>
            </w:pPr>
            <w:r w:rsidRPr="00EE1631">
              <w:rPr>
                <w:rFonts w:ascii="Times New Roman" w:hAnsi="Times New Roman" w:cs="Times New Roman"/>
                <w:sz w:val="28"/>
                <w:szCs w:val="28"/>
                <w:lang w:val="es-ES"/>
              </w:rPr>
              <w:t>Suplimentar, evocăm că proiectul nu cade sub incidența altor expertize necesare a fi efectuate în</w:t>
            </w:r>
            <w:r w:rsidR="000D7FD7" w:rsidRPr="00EE1631">
              <w:rPr>
                <w:rFonts w:ascii="Times New Roman" w:hAnsi="Times New Roman" w:cs="Times New Roman"/>
                <w:sz w:val="28"/>
                <w:szCs w:val="28"/>
                <w:lang w:val="es-ES"/>
              </w:rPr>
              <w:t xml:space="preserve"> </w:t>
            </w:r>
            <w:r w:rsidRPr="00EE1631">
              <w:rPr>
                <w:rFonts w:ascii="Times New Roman" w:hAnsi="Times New Roman" w:cs="Times New Roman"/>
                <w:sz w:val="28"/>
                <w:szCs w:val="28"/>
                <w:lang w:val="es-ES"/>
              </w:rPr>
              <w:t>condițiile Legii nr.100/2017.</w:t>
            </w:r>
          </w:p>
        </w:tc>
      </w:tr>
    </w:tbl>
    <w:p w14:paraId="1A549F28" w14:textId="77777777" w:rsidR="003E0F14" w:rsidRPr="00674A41" w:rsidRDefault="003E0F14" w:rsidP="000D7FD7">
      <w:pPr>
        <w:spacing w:line="276" w:lineRule="auto"/>
        <w:rPr>
          <w:rFonts w:ascii="Times New Roman" w:hAnsi="Times New Roman" w:cs="Times New Roman"/>
          <w:sz w:val="24"/>
          <w:szCs w:val="24"/>
          <w:lang w:val="es-ES"/>
        </w:rPr>
      </w:pPr>
    </w:p>
    <w:p w14:paraId="79948D01" w14:textId="1E0D2964" w:rsidR="00C2409E" w:rsidRPr="00294499" w:rsidRDefault="0036021F" w:rsidP="000D7FD7">
      <w:pPr>
        <w:spacing w:line="276" w:lineRule="auto"/>
        <w:rPr>
          <w:rFonts w:ascii="Times New Roman" w:hAnsi="Times New Roman" w:cs="Times New Roman"/>
          <w:b/>
          <w:bCs/>
          <w:sz w:val="28"/>
          <w:szCs w:val="28"/>
          <w:lang w:val="ro-RO"/>
        </w:rPr>
      </w:pPr>
      <w:proofErr w:type="spellStart"/>
      <w:r w:rsidRPr="00294499">
        <w:rPr>
          <w:rFonts w:ascii="Times New Roman" w:hAnsi="Times New Roman" w:cs="Times New Roman"/>
          <w:b/>
          <w:bCs/>
          <w:sz w:val="28"/>
          <w:szCs w:val="28"/>
        </w:rPr>
        <w:t>Ministru</w:t>
      </w:r>
      <w:proofErr w:type="spellEnd"/>
      <w:r w:rsidR="00AA1D57" w:rsidRPr="00294499">
        <w:rPr>
          <w:rFonts w:ascii="Times New Roman" w:hAnsi="Times New Roman" w:cs="Times New Roman"/>
          <w:b/>
          <w:bCs/>
          <w:sz w:val="28"/>
          <w:szCs w:val="28"/>
        </w:rPr>
        <w:t xml:space="preserve">                                                    </w:t>
      </w:r>
      <w:r w:rsidR="00DB2E87" w:rsidRPr="00294499">
        <w:rPr>
          <w:rFonts w:ascii="Times New Roman" w:hAnsi="Times New Roman" w:cs="Times New Roman"/>
          <w:b/>
          <w:bCs/>
          <w:sz w:val="28"/>
          <w:szCs w:val="28"/>
        </w:rPr>
        <w:t xml:space="preserve">            </w:t>
      </w:r>
      <w:r w:rsidR="00EB2D2D" w:rsidRPr="00294499">
        <w:rPr>
          <w:rFonts w:ascii="Times New Roman" w:hAnsi="Times New Roman" w:cs="Times New Roman"/>
          <w:b/>
          <w:bCs/>
          <w:sz w:val="28"/>
          <w:szCs w:val="28"/>
          <w:lang w:val="ro-RO"/>
        </w:rPr>
        <w:t xml:space="preserve">            </w:t>
      </w:r>
      <w:r w:rsidR="00E55F72" w:rsidRPr="00294499">
        <w:rPr>
          <w:rFonts w:ascii="Times New Roman" w:hAnsi="Times New Roman" w:cs="Times New Roman"/>
          <w:b/>
          <w:bCs/>
          <w:sz w:val="28"/>
          <w:szCs w:val="28"/>
          <w:lang w:val="ro-RO"/>
        </w:rPr>
        <w:t xml:space="preserve">   </w:t>
      </w:r>
      <w:r w:rsidR="00AA1D57" w:rsidRPr="00294499">
        <w:rPr>
          <w:rFonts w:ascii="Times New Roman" w:hAnsi="Times New Roman" w:cs="Times New Roman"/>
          <w:b/>
          <w:bCs/>
          <w:sz w:val="28"/>
          <w:szCs w:val="28"/>
        </w:rPr>
        <w:t xml:space="preserve">  </w:t>
      </w:r>
      <w:r w:rsidR="00E55F72" w:rsidRPr="00294499">
        <w:rPr>
          <w:rFonts w:ascii="Times New Roman" w:hAnsi="Times New Roman" w:cs="Times New Roman"/>
          <w:b/>
          <w:bCs/>
          <w:sz w:val="28"/>
          <w:szCs w:val="28"/>
          <w:lang w:val="ro-RO"/>
        </w:rPr>
        <w:t>Sergiu LAZARENCU</w:t>
      </w:r>
    </w:p>
    <w:sectPr w:rsidR="00C2409E" w:rsidRPr="0029449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panose1 w:val="00000000000000000000"/>
    <w:charset w:val="00"/>
    <w:family w:val="roman"/>
    <w:notTrueType/>
    <w:pitch w:val="default"/>
    <w:sig w:usb0="00000005" w:usb1="00000000" w:usb2="00000000" w:usb3="00000000" w:csb0="00000002"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B83771"/>
    <w:multiLevelType w:val="hybridMultilevel"/>
    <w:tmpl w:val="806ACBC4"/>
    <w:lvl w:ilvl="0" w:tplc="C68C7CFA">
      <w:start w:val="1"/>
      <w:numFmt w:val="decimal"/>
      <w:lvlText w:val="%1)"/>
      <w:lvlJc w:val="left"/>
      <w:pPr>
        <w:ind w:left="786" w:hanging="360"/>
      </w:pPr>
      <w:rPr>
        <w:rFonts w:ascii="Times New Roman" w:hAnsi="Times New Roman" w:cs="Times New Roman" w:hint="default"/>
        <w:sz w:val="24"/>
        <w:szCs w:val="24"/>
        <w:lang w:val="ro-MD"/>
      </w:rPr>
    </w:lvl>
    <w:lvl w:ilvl="1" w:tplc="08180019" w:tentative="1">
      <w:start w:val="1"/>
      <w:numFmt w:val="lowerLetter"/>
      <w:lvlText w:val="%2."/>
      <w:lvlJc w:val="left"/>
      <w:pPr>
        <w:ind w:left="1506" w:hanging="360"/>
      </w:pPr>
    </w:lvl>
    <w:lvl w:ilvl="2" w:tplc="0818001B" w:tentative="1">
      <w:start w:val="1"/>
      <w:numFmt w:val="lowerRoman"/>
      <w:lvlText w:val="%3."/>
      <w:lvlJc w:val="right"/>
      <w:pPr>
        <w:ind w:left="2226" w:hanging="180"/>
      </w:pPr>
    </w:lvl>
    <w:lvl w:ilvl="3" w:tplc="0818000F" w:tentative="1">
      <w:start w:val="1"/>
      <w:numFmt w:val="decimal"/>
      <w:lvlText w:val="%4."/>
      <w:lvlJc w:val="left"/>
      <w:pPr>
        <w:ind w:left="2946" w:hanging="360"/>
      </w:pPr>
    </w:lvl>
    <w:lvl w:ilvl="4" w:tplc="08180019" w:tentative="1">
      <w:start w:val="1"/>
      <w:numFmt w:val="lowerLetter"/>
      <w:lvlText w:val="%5."/>
      <w:lvlJc w:val="left"/>
      <w:pPr>
        <w:ind w:left="3666" w:hanging="360"/>
      </w:pPr>
    </w:lvl>
    <w:lvl w:ilvl="5" w:tplc="0818001B" w:tentative="1">
      <w:start w:val="1"/>
      <w:numFmt w:val="lowerRoman"/>
      <w:lvlText w:val="%6."/>
      <w:lvlJc w:val="right"/>
      <w:pPr>
        <w:ind w:left="4386" w:hanging="180"/>
      </w:pPr>
    </w:lvl>
    <w:lvl w:ilvl="6" w:tplc="0818000F" w:tentative="1">
      <w:start w:val="1"/>
      <w:numFmt w:val="decimal"/>
      <w:lvlText w:val="%7."/>
      <w:lvlJc w:val="left"/>
      <w:pPr>
        <w:ind w:left="5106" w:hanging="360"/>
      </w:pPr>
    </w:lvl>
    <w:lvl w:ilvl="7" w:tplc="08180019" w:tentative="1">
      <w:start w:val="1"/>
      <w:numFmt w:val="lowerLetter"/>
      <w:lvlText w:val="%8."/>
      <w:lvlJc w:val="left"/>
      <w:pPr>
        <w:ind w:left="5826" w:hanging="360"/>
      </w:pPr>
    </w:lvl>
    <w:lvl w:ilvl="8" w:tplc="0818001B" w:tentative="1">
      <w:start w:val="1"/>
      <w:numFmt w:val="lowerRoman"/>
      <w:lvlText w:val="%9."/>
      <w:lvlJc w:val="right"/>
      <w:pPr>
        <w:ind w:left="6546" w:hanging="180"/>
      </w:pPr>
    </w:lvl>
  </w:abstractNum>
  <w:abstractNum w:abstractNumId="1" w15:restartNumberingAfterBreak="0">
    <w:nsid w:val="15C6070B"/>
    <w:multiLevelType w:val="hybridMultilevel"/>
    <w:tmpl w:val="5982330A"/>
    <w:lvl w:ilvl="0" w:tplc="667624A0">
      <w:start w:val="5"/>
      <w:numFmt w:val="decimal"/>
      <w:lvlText w:val="%1."/>
      <w:lvlJc w:val="left"/>
      <w:pPr>
        <w:ind w:left="720" w:hanging="360"/>
      </w:pPr>
      <w:rPr>
        <w:rFonts w:eastAsia="Calibri"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 w15:restartNumberingAfterBreak="0">
    <w:nsid w:val="16E44B24"/>
    <w:multiLevelType w:val="hybridMultilevel"/>
    <w:tmpl w:val="77D0D1F6"/>
    <w:lvl w:ilvl="0" w:tplc="0818000F">
      <w:start w:val="5"/>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 w15:restartNumberingAfterBreak="0">
    <w:nsid w:val="1B513388"/>
    <w:multiLevelType w:val="hybridMultilevel"/>
    <w:tmpl w:val="8ACC5608"/>
    <w:lvl w:ilvl="0" w:tplc="0818000F">
      <w:start w:val="1"/>
      <w:numFmt w:val="decimal"/>
      <w:lvlText w:val="%1."/>
      <w:lvlJc w:val="left"/>
      <w:pPr>
        <w:ind w:left="720" w:hanging="360"/>
      </w:pPr>
      <w:rPr>
        <w:rFonts w:hint="default"/>
        <w:color w:val="auto"/>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4" w15:restartNumberingAfterBreak="0">
    <w:nsid w:val="446A6722"/>
    <w:multiLevelType w:val="hybridMultilevel"/>
    <w:tmpl w:val="7570C306"/>
    <w:lvl w:ilvl="0" w:tplc="E684F1CA">
      <w:start w:val="5"/>
      <w:numFmt w:val="bullet"/>
      <w:lvlText w:val="-"/>
      <w:lvlJc w:val="left"/>
      <w:pPr>
        <w:ind w:left="720" w:hanging="360"/>
      </w:pPr>
      <w:rPr>
        <w:rFonts w:ascii="Times New Roman" w:eastAsia="Times New Roman" w:hAnsi="Times New Roman" w:cs="Times New Roman"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3"/>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2063"/>
    <w:rsid w:val="00002C06"/>
    <w:rsid w:val="00003F18"/>
    <w:rsid w:val="000070AD"/>
    <w:rsid w:val="00012722"/>
    <w:rsid w:val="00023085"/>
    <w:rsid w:val="00023BBF"/>
    <w:rsid w:val="00032B15"/>
    <w:rsid w:val="00032F7F"/>
    <w:rsid w:val="0003403E"/>
    <w:rsid w:val="00034EC5"/>
    <w:rsid w:val="00045F8B"/>
    <w:rsid w:val="00051870"/>
    <w:rsid w:val="000532BA"/>
    <w:rsid w:val="00054EC7"/>
    <w:rsid w:val="00072027"/>
    <w:rsid w:val="000769FD"/>
    <w:rsid w:val="0008117C"/>
    <w:rsid w:val="00082C98"/>
    <w:rsid w:val="00090B77"/>
    <w:rsid w:val="0009259C"/>
    <w:rsid w:val="000942EB"/>
    <w:rsid w:val="000A0050"/>
    <w:rsid w:val="000A058A"/>
    <w:rsid w:val="000A2094"/>
    <w:rsid w:val="000A7BFE"/>
    <w:rsid w:val="000B08EB"/>
    <w:rsid w:val="000B50BC"/>
    <w:rsid w:val="000C5C48"/>
    <w:rsid w:val="000D4A8C"/>
    <w:rsid w:val="000D72EC"/>
    <w:rsid w:val="000D7FD7"/>
    <w:rsid w:val="000E00DC"/>
    <w:rsid w:val="000E1CE5"/>
    <w:rsid w:val="000E3E1F"/>
    <w:rsid w:val="000E44D5"/>
    <w:rsid w:val="000E5C9A"/>
    <w:rsid w:val="00107492"/>
    <w:rsid w:val="00111D1F"/>
    <w:rsid w:val="00113BE2"/>
    <w:rsid w:val="001164BA"/>
    <w:rsid w:val="00117073"/>
    <w:rsid w:val="00126A5E"/>
    <w:rsid w:val="00132917"/>
    <w:rsid w:val="00132AE2"/>
    <w:rsid w:val="001333B5"/>
    <w:rsid w:val="00133C91"/>
    <w:rsid w:val="00141C84"/>
    <w:rsid w:val="00142DE9"/>
    <w:rsid w:val="001433AB"/>
    <w:rsid w:val="0014693C"/>
    <w:rsid w:val="001522FB"/>
    <w:rsid w:val="0015539A"/>
    <w:rsid w:val="00155AFA"/>
    <w:rsid w:val="00155FCD"/>
    <w:rsid w:val="001569C8"/>
    <w:rsid w:val="001651E1"/>
    <w:rsid w:val="0016692F"/>
    <w:rsid w:val="00174A9E"/>
    <w:rsid w:val="001765EF"/>
    <w:rsid w:val="00176D54"/>
    <w:rsid w:val="00177715"/>
    <w:rsid w:val="0018549A"/>
    <w:rsid w:val="00186133"/>
    <w:rsid w:val="0019381C"/>
    <w:rsid w:val="00194D7F"/>
    <w:rsid w:val="001A5439"/>
    <w:rsid w:val="001A64D4"/>
    <w:rsid w:val="001A6CF1"/>
    <w:rsid w:val="001B13B0"/>
    <w:rsid w:val="001B5206"/>
    <w:rsid w:val="001B7E8D"/>
    <w:rsid w:val="001C2104"/>
    <w:rsid w:val="001C62F9"/>
    <w:rsid w:val="001C640C"/>
    <w:rsid w:val="001D0AD6"/>
    <w:rsid w:val="001E7D17"/>
    <w:rsid w:val="001F1204"/>
    <w:rsid w:val="001F32AB"/>
    <w:rsid w:val="001F3ED7"/>
    <w:rsid w:val="0020086A"/>
    <w:rsid w:val="00205E23"/>
    <w:rsid w:val="00206D3E"/>
    <w:rsid w:val="00210BAD"/>
    <w:rsid w:val="00213304"/>
    <w:rsid w:val="0022779F"/>
    <w:rsid w:val="00237374"/>
    <w:rsid w:val="00237445"/>
    <w:rsid w:val="00244659"/>
    <w:rsid w:val="00247318"/>
    <w:rsid w:val="002501D2"/>
    <w:rsid w:val="0025164A"/>
    <w:rsid w:val="002554C2"/>
    <w:rsid w:val="002610A0"/>
    <w:rsid w:val="00261570"/>
    <w:rsid w:val="00267434"/>
    <w:rsid w:val="00281CD3"/>
    <w:rsid w:val="002844C3"/>
    <w:rsid w:val="00285E1D"/>
    <w:rsid w:val="00292CEA"/>
    <w:rsid w:val="002931AC"/>
    <w:rsid w:val="00294499"/>
    <w:rsid w:val="002A2D4D"/>
    <w:rsid w:val="002A59D5"/>
    <w:rsid w:val="002A7B0A"/>
    <w:rsid w:val="002B2176"/>
    <w:rsid w:val="002B2AB8"/>
    <w:rsid w:val="002C5D19"/>
    <w:rsid w:val="002D012E"/>
    <w:rsid w:val="002D1F59"/>
    <w:rsid w:val="002D2C9B"/>
    <w:rsid w:val="002E3715"/>
    <w:rsid w:val="002F0304"/>
    <w:rsid w:val="002F0B8B"/>
    <w:rsid w:val="002F32A9"/>
    <w:rsid w:val="002F5B2E"/>
    <w:rsid w:val="002F5E63"/>
    <w:rsid w:val="003073F3"/>
    <w:rsid w:val="00311412"/>
    <w:rsid w:val="0031388F"/>
    <w:rsid w:val="0031468B"/>
    <w:rsid w:val="00317FC2"/>
    <w:rsid w:val="00320D4D"/>
    <w:rsid w:val="00321C38"/>
    <w:rsid w:val="00326FAA"/>
    <w:rsid w:val="00340B91"/>
    <w:rsid w:val="003440C8"/>
    <w:rsid w:val="00345059"/>
    <w:rsid w:val="0036021F"/>
    <w:rsid w:val="00364B5F"/>
    <w:rsid w:val="00372063"/>
    <w:rsid w:val="00377023"/>
    <w:rsid w:val="00377844"/>
    <w:rsid w:val="00380C01"/>
    <w:rsid w:val="003815BE"/>
    <w:rsid w:val="0038549F"/>
    <w:rsid w:val="00386486"/>
    <w:rsid w:val="00386BF6"/>
    <w:rsid w:val="00386EFA"/>
    <w:rsid w:val="00390BFE"/>
    <w:rsid w:val="003922BE"/>
    <w:rsid w:val="0039340B"/>
    <w:rsid w:val="0039404C"/>
    <w:rsid w:val="00397964"/>
    <w:rsid w:val="003A0C43"/>
    <w:rsid w:val="003A18D2"/>
    <w:rsid w:val="003A4FEB"/>
    <w:rsid w:val="003B6EF6"/>
    <w:rsid w:val="003B758E"/>
    <w:rsid w:val="003C588E"/>
    <w:rsid w:val="003E012C"/>
    <w:rsid w:val="003E0F14"/>
    <w:rsid w:val="003F40BC"/>
    <w:rsid w:val="004027BC"/>
    <w:rsid w:val="004044F8"/>
    <w:rsid w:val="004117DE"/>
    <w:rsid w:val="00411C17"/>
    <w:rsid w:val="00412D2D"/>
    <w:rsid w:val="00414C5C"/>
    <w:rsid w:val="00415709"/>
    <w:rsid w:val="00417D1B"/>
    <w:rsid w:val="00426C0C"/>
    <w:rsid w:val="00432453"/>
    <w:rsid w:val="0044351A"/>
    <w:rsid w:val="00443C47"/>
    <w:rsid w:val="004518AB"/>
    <w:rsid w:val="00464890"/>
    <w:rsid w:val="00466320"/>
    <w:rsid w:val="0047004E"/>
    <w:rsid w:val="004720C2"/>
    <w:rsid w:val="00476452"/>
    <w:rsid w:val="00481142"/>
    <w:rsid w:val="004917DA"/>
    <w:rsid w:val="004A29A7"/>
    <w:rsid w:val="004A6B9C"/>
    <w:rsid w:val="004B02DE"/>
    <w:rsid w:val="004B526F"/>
    <w:rsid w:val="004D2958"/>
    <w:rsid w:val="004D35DA"/>
    <w:rsid w:val="004D5571"/>
    <w:rsid w:val="004D6677"/>
    <w:rsid w:val="004F00BD"/>
    <w:rsid w:val="004F2AFA"/>
    <w:rsid w:val="004F3AE3"/>
    <w:rsid w:val="005001A7"/>
    <w:rsid w:val="00507E16"/>
    <w:rsid w:val="0051123D"/>
    <w:rsid w:val="005209F1"/>
    <w:rsid w:val="0052133E"/>
    <w:rsid w:val="00521C3E"/>
    <w:rsid w:val="0052203E"/>
    <w:rsid w:val="00524E8C"/>
    <w:rsid w:val="005273D0"/>
    <w:rsid w:val="0052741B"/>
    <w:rsid w:val="005275C6"/>
    <w:rsid w:val="005304DF"/>
    <w:rsid w:val="0053158C"/>
    <w:rsid w:val="00531596"/>
    <w:rsid w:val="00533913"/>
    <w:rsid w:val="00534E85"/>
    <w:rsid w:val="00540EE8"/>
    <w:rsid w:val="00550220"/>
    <w:rsid w:val="00551EAB"/>
    <w:rsid w:val="00555447"/>
    <w:rsid w:val="00567AF7"/>
    <w:rsid w:val="005732AB"/>
    <w:rsid w:val="005778C4"/>
    <w:rsid w:val="005832D4"/>
    <w:rsid w:val="00590C1F"/>
    <w:rsid w:val="00594B6B"/>
    <w:rsid w:val="00597761"/>
    <w:rsid w:val="005A57F8"/>
    <w:rsid w:val="005A745E"/>
    <w:rsid w:val="005B26DB"/>
    <w:rsid w:val="005B4052"/>
    <w:rsid w:val="005C39F9"/>
    <w:rsid w:val="005D00CD"/>
    <w:rsid w:val="005D0FA6"/>
    <w:rsid w:val="005D2936"/>
    <w:rsid w:val="005D55CA"/>
    <w:rsid w:val="005D5F68"/>
    <w:rsid w:val="005E19F3"/>
    <w:rsid w:val="005E6E00"/>
    <w:rsid w:val="005F72F5"/>
    <w:rsid w:val="006047A8"/>
    <w:rsid w:val="0060502A"/>
    <w:rsid w:val="00605F1D"/>
    <w:rsid w:val="00606783"/>
    <w:rsid w:val="00612C72"/>
    <w:rsid w:val="00614F9F"/>
    <w:rsid w:val="00624136"/>
    <w:rsid w:val="006251E7"/>
    <w:rsid w:val="006270E1"/>
    <w:rsid w:val="00627896"/>
    <w:rsid w:val="00637586"/>
    <w:rsid w:val="00640BBE"/>
    <w:rsid w:val="0064256B"/>
    <w:rsid w:val="0065550E"/>
    <w:rsid w:val="006556C8"/>
    <w:rsid w:val="0065665E"/>
    <w:rsid w:val="006643D3"/>
    <w:rsid w:val="0066722D"/>
    <w:rsid w:val="00673EC1"/>
    <w:rsid w:val="00674A41"/>
    <w:rsid w:val="00692810"/>
    <w:rsid w:val="006931C9"/>
    <w:rsid w:val="006938A6"/>
    <w:rsid w:val="00695C88"/>
    <w:rsid w:val="00697423"/>
    <w:rsid w:val="006A24AB"/>
    <w:rsid w:val="006A6914"/>
    <w:rsid w:val="006A79AA"/>
    <w:rsid w:val="006B2DA5"/>
    <w:rsid w:val="006B764A"/>
    <w:rsid w:val="006B791B"/>
    <w:rsid w:val="006C17E3"/>
    <w:rsid w:val="006C1E55"/>
    <w:rsid w:val="006C2C05"/>
    <w:rsid w:val="006C38FE"/>
    <w:rsid w:val="006F3FBF"/>
    <w:rsid w:val="007012E8"/>
    <w:rsid w:val="00705448"/>
    <w:rsid w:val="007147E0"/>
    <w:rsid w:val="00717905"/>
    <w:rsid w:val="00733EF7"/>
    <w:rsid w:val="007356D9"/>
    <w:rsid w:val="00736F38"/>
    <w:rsid w:val="00740923"/>
    <w:rsid w:val="00746165"/>
    <w:rsid w:val="007509BC"/>
    <w:rsid w:val="00753474"/>
    <w:rsid w:val="00753E21"/>
    <w:rsid w:val="00761568"/>
    <w:rsid w:val="00763172"/>
    <w:rsid w:val="00766B57"/>
    <w:rsid w:val="00766C4F"/>
    <w:rsid w:val="00770A24"/>
    <w:rsid w:val="00775D6F"/>
    <w:rsid w:val="00775F97"/>
    <w:rsid w:val="007770D3"/>
    <w:rsid w:val="00782793"/>
    <w:rsid w:val="00782F52"/>
    <w:rsid w:val="00783112"/>
    <w:rsid w:val="0079118D"/>
    <w:rsid w:val="00793F2B"/>
    <w:rsid w:val="007A7BF7"/>
    <w:rsid w:val="007B4808"/>
    <w:rsid w:val="007B499E"/>
    <w:rsid w:val="007C2260"/>
    <w:rsid w:val="007D32DE"/>
    <w:rsid w:val="007D68BD"/>
    <w:rsid w:val="007E09D1"/>
    <w:rsid w:val="007E0C80"/>
    <w:rsid w:val="007E1DC6"/>
    <w:rsid w:val="007E7617"/>
    <w:rsid w:val="007F1352"/>
    <w:rsid w:val="007F160C"/>
    <w:rsid w:val="007F4A6D"/>
    <w:rsid w:val="007F69A4"/>
    <w:rsid w:val="00813127"/>
    <w:rsid w:val="00821390"/>
    <w:rsid w:val="008228C3"/>
    <w:rsid w:val="00822F7D"/>
    <w:rsid w:val="008309C1"/>
    <w:rsid w:val="00832454"/>
    <w:rsid w:val="0084478D"/>
    <w:rsid w:val="0084679C"/>
    <w:rsid w:val="00852B6E"/>
    <w:rsid w:val="00854F49"/>
    <w:rsid w:val="00861C99"/>
    <w:rsid w:val="008633FC"/>
    <w:rsid w:val="00865024"/>
    <w:rsid w:val="0087343F"/>
    <w:rsid w:val="00880012"/>
    <w:rsid w:val="00881B2C"/>
    <w:rsid w:val="00885E25"/>
    <w:rsid w:val="00892D8D"/>
    <w:rsid w:val="00897AE2"/>
    <w:rsid w:val="008A027F"/>
    <w:rsid w:val="008A0744"/>
    <w:rsid w:val="008B5B8A"/>
    <w:rsid w:val="008B60D8"/>
    <w:rsid w:val="008C4788"/>
    <w:rsid w:val="008C51F0"/>
    <w:rsid w:val="008E1DC4"/>
    <w:rsid w:val="008E23EB"/>
    <w:rsid w:val="008E3DC5"/>
    <w:rsid w:val="008E7AF6"/>
    <w:rsid w:val="008E7E01"/>
    <w:rsid w:val="008F1B5F"/>
    <w:rsid w:val="008F1E0C"/>
    <w:rsid w:val="008F2E75"/>
    <w:rsid w:val="0090245C"/>
    <w:rsid w:val="009028C7"/>
    <w:rsid w:val="00911C41"/>
    <w:rsid w:val="009128C0"/>
    <w:rsid w:val="00917DB5"/>
    <w:rsid w:val="009216FA"/>
    <w:rsid w:val="00921EB2"/>
    <w:rsid w:val="00922696"/>
    <w:rsid w:val="00924A5E"/>
    <w:rsid w:val="00927DAB"/>
    <w:rsid w:val="0093290E"/>
    <w:rsid w:val="009364A3"/>
    <w:rsid w:val="00941DA6"/>
    <w:rsid w:val="00942A27"/>
    <w:rsid w:val="00943698"/>
    <w:rsid w:val="009451AB"/>
    <w:rsid w:val="00945BCF"/>
    <w:rsid w:val="009507F8"/>
    <w:rsid w:val="009560A4"/>
    <w:rsid w:val="0096052E"/>
    <w:rsid w:val="009630F0"/>
    <w:rsid w:val="0096784F"/>
    <w:rsid w:val="00971430"/>
    <w:rsid w:val="009813FD"/>
    <w:rsid w:val="0098573E"/>
    <w:rsid w:val="0098616D"/>
    <w:rsid w:val="0099098D"/>
    <w:rsid w:val="00995157"/>
    <w:rsid w:val="0099666D"/>
    <w:rsid w:val="00997957"/>
    <w:rsid w:val="00997A4F"/>
    <w:rsid w:val="009A0CB6"/>
    <w:rsid w:val="009A29AC"/>
    <w:rsid w:val="009A3E0F"/>
    <w:rsid w:val="009B1CD0"/>
    <w:rsid w:val="009B20AF"/>
    <w:rsid w:val="009B2FF3"/>
    <w:rsid w:val="009C0276"/>
    <w:rsid w:val="009C0332"/>
    <w:rsid w:val="009C2742"/>
    <w:rsid w:val="009C3FCA"/>
    <w:rsid w:val="009D23C0"/>
    <w:rsid w:val="009E5E5A"/>
    <w:rsid w:val="009E7CF9"/>
    <w:rsid w:val="009F19AE"/>
    <w:rsid w:val="009F4FD0"/>
    <w:rsid w:val="009F602C"/>
    <w:rsid w:val="00A008DF"/>
    <w:rsid w:val="00A010C1"/>
    <w:rsid w:val="00A01122"/>
    <w:rsid w:val="00A208C6"/>
    <w:rsid w:val="00A24CAC"/>
    <w:rsid w:val="00A27CEE"/>
    <w:rsid w:val="00A3037C"/>
    <w:rsid w:val="00A362A2"/>
    <w:rsid w:val="00A40CF2"/>
    <w:rsid w:val="00A4233B"/>
    <w:rsid w:val="00A44DE3"/>
    <w:rsid w:val="00A4639A"/>
    <w:rsid w:val="00A51DA8"/>
    <w:rsid w:val="00A54FB4"/>
    <w:rsid w:val="00A60FCA"/>
    <w:rsid w:val="00A64CEC"/>
    <w:rsid w:val="00A6530D"/>
    <w:rsid w:val="00A737AE"/>
    <w:rsid w:val="00A801BD"/>
    <w:rsid w:val="00A804D4"/>
    <w:rsid w:val="00A82DA3"/>
    <w:rsid w:val="00A863DE"/>
    <w:rsid w:val="00A91702"/>
    <w:rsid w:val="00AA1C11"/>
    <w:rsid w:val="00AA1D57"/>
    <w:rsid w:val="00AA39C0"/>
    <w:rsid w:val="00AB2CB6"/>
    <w:rsid w:val="00AB47B1"/>
    <w:rsid w:val="00AC1983"/>
    <w:rsid w:val="00AC5440"/>
    <w:rsid w:val="00AD2BFA"/>
    <w:rsid w:val="00AD5030"/>
    <w:rsid w:val="00AD6804"/>
    <w:rsid w:val="00AD74B3"/>
    <w:rsid w:val="00AF2DD7"/>
    <w:rsid w:val="00AF36E8"/>
    <w:rsid w:val="00AF3C87"/>
    <w:rsid w:val="00AF41E0"/>
    <w:rsid w:val="00B0149C"/>
    <w:rsid w:val="00B016D2"/>
    <w:rsid w:val="00B01B2E"/>
    <w:rsid w:val="00B03DF5"/>
    <w:rsid w:val="00B10218"/>
    <w:rsid w:val="00B12E5E"/>
    <w:rsid w:val="00B139BE"/>
    <w:rsid w:val="00B14C19"/>
    <w:rsid w:val="00B170F1"/>
    <w:rsid w:val="00B17A4B"/>
    <w:rsid w:val="00B221BD"/>
    <w:rsid w:val="00B24D04"/>
    <w:rsid w:val="00B26ACD"/>
    <w:rsid w:val="00B312D8"/>
    <w:rsid w:val="00B31870"/>
    <w:rsid w:val="00B3544D"/>
    <w:rsid w:val="00B42707"/>
    <w:rsid w:val="00B44F61"/>
    <w:rsid w:val="00B46543"/>
    <w:rsid w:val="00B521C4"/>
    <w:rsid w:val="00B533E5"/>
    <w:rsid w:val="00B57AD2"/>
    <w:rsid w:val="00B57E35"/>
    <w:rsid w:val="00B6331E"/>
    <w:rsid w:val="00B63FD8"/>
    <w:rsid w:val="00B65A9D"/>
    <w:rsid w:val="00B7110A"/>
    <w:rsid w:val="00B773A0"/>
    <w:rsid w:val="00B774F8"/>
    <w:rsid w:val="00B82860"/>
    <w:rsid w:val="00B831B2"/>
    <w:rsid w:val="00BA01D6"/>
    <w:rsid w:val="00BA5ABC"/>
    <w:rsid w:val="00BD274F"/>
    <w:rsid w:val="00BD4331"/>
    <w:rsid w:val="00BD5EAE"/>
    <w:rsid w:val="00BD7389"/>
    <w:rsid w:val="00BE0D87"/>
    <w:rsid w:val="00BE0E35"/>
    <w:rsid w:val="00BE7D51"/>
    <w:rsid w:val="00BE7DD0"/>
    <w:rsid w:val="00BF026D"/>
    <w:rsid w:val="00BF4790"/>
    <w:rsid w:val="00BF55D0"/>
    <w:rsid w:val="00BF5FC4"/>
    <w:rsid w:val="00BF66A8"/>
    <w:rsid w:val="00BF7B09"/>
    <w:rsid w:val="00C00361"/>
    <w:rsid w:val="00C02A7B"/>
    <w:rsid w:val="00C06EF1"/>
    <w:rsid w:val="00C21089"/>
    <w:rsid w:val="00C212E5"/>
    <w:rsid w:val="00C220B2"/>
    <w:rsid w:val="00C24048"/>
    <w:rsid w:val="00C2409E"/>
    <w:rsid w:val="00C24180"/>
    <w:rsid w:val="00C26E11"/>
    <w:rsid w:val="00C42BE5"/>
    <w:rsid w:val="00C47275"/>
    <w:rsid w:val="00C50FEC"/>
    <w:rsid w:val="00C512C4"/>
    <w:rsid w:val="00C553B2"/>
    <w:rsid w:val="00C67E59"/>
    <w:rsid w:val="00C713B2"/>
    <w:rsid w:val="00C7643E"/>
    <w:rsid w:val="00C777A7"/>
    <w:rsid w:val="00C805AF"/>
    <w:rsid w:val="00C80BBC"/>
    <w:rsid w:val="00C81D74"/>
    <w:rsid w:val="00C86AF5"/>
    <w:rsid w:val="00C87308"/>
    <w:rsid w:val="00C97820"/>
    <w:rsid w:val="00CA1EA0"/>
    <w:rsid w:val="00CA478B"/>
    <w:rsid w:val="00CA6643"/>
    <w:rsid w:val="00CA68F3"/>
    <w:rsid w:val="00CB2358"/>
    <w:rsid w:val="00CB3F46"/>
    <w:rsid w:val="00CB50CA"/>
    <w:rsid w:val="00CB5A73"/>
    <w:rsid w:val="00CB6822"/>
    <w:rsid w:val="00CC4C93"/>
    <w:rsid w:val="00CC6328"/>
    <w:rsid w:val="00CD0992"/>
    <w:rsid w:val="00CD5D62"/>
    <w:rsid w:val="00CE0225"/>
    <w:rsid w:val="00CF4604"/>
    <w:rsid w:val="00CF628F"/>
    <w:rsid w:val="00D04423"/>
    <w:rsid w:val="00D06023"/>
    <w:rsid w:val="00D115C6"/>
    <w:rsid w:val="00D16245"/>
    <w:rsid w:val="00D16E1F"/>
    <w:rsid w:val="00D2637E"/>
    <w:rsid w:val="00D41292"/>
    <w:rsid w:val="00D424FD"/>
    <w:rsid w:val="00D438C8"/>
    <w:rsid w:val="00D43D85"/>
    <w:rsid w:val="00D50377"/>
    <w:rsid w:val="00D50C49"/>
    <w:rsid w:val="00D57098"/>
    <w:rsid w:val="00D645E8"/>
    <w:rsid w:val="00D672EC"/>
    <w:rsid w:val="00D71C73"/>
    <w:rsid w:val="00D7293B"/>
    <w:rsid w:val="00D82662"/>
    <w:rsid w:val="00D84A10"/>
    <w:rsid w:val="00D945EB"/>
    <w:rsid w:val="00D9766D"/>
    <w:rsid w:val="00DA1664"/>
    <w:rsid w:val="00DA45E8"/>
    <w:rsid w:val="00DA671A"/>
    <w:rsid w:val="00DB10F9"/>
    <w:rsid w:val="00DB1B4E"/>
    <w:rsid w:val="00DB2E87"/>
    <w:rsid w:val="00DB67AC"/>
    <w:rsid w:val="00DC0FB4"/>
    <w:rsid w:val="00DC4121"/>
    <w:rsid w:val="00DC60AB"/>
    <w:rsid w:val="00DC68B0"/>
    <w:rsid w:val="00DD0300"/>
    <w:rsid w:val="00DD563B"/>
    <w:rsid w:val="00DD6453"/>
    <w:rsid w:val="00DD64CE"/>
    <w:rsid w:val="00DE172F"/>
    <w:rsid w:val="00DE35D6"/>
    <w:rsid w:val="00DE79BB"/>
    <w:rsid w:val="00DF0222"/>
    <w:rsid w:val="00DF04E9"/>
    <w:rsid w:val="00DF1503"/>
    <w:rsid w:val="00DF2FA2"/>
    <w:rsid w:val="00DF32EC"/>
    <w:rsid w:val="00E05F82"/>
    <w:rsid w:val="00E13605"/>
    <w:rsid w:val="00E13E76"/>
    <w:rsid w:val="00E167AD"/>
    <w:rsid w:val="00E16A8A"/>
    <w:rsid w:val="00E227AF"/>
    <w:rsid w:val="00E2324D"/>
    <w:rsid w:val="00E23959"/>
    <w:rsid w:val="00E27775"/>
    <w:rsid w:val="00E31EC4"/>
    <w:rsid w:val="00E3272B"/>
    <w:rsid w:val="00E37425"/>
    <w:rsid w:val="00E400C0"/>
    <w:rsid w:val="00E4286D"/>
    <w:rsid w:val="00E47E0F"/>
    <w:rsid w:val="00E51C69"/>
    <w:rsid w:val="00E524B9"/>
    <w:rsid w:val="00E536B9"/>
    <w:rsid w:val="00E54510"/>
    <w:rsid w:val="00E55F72"/>
    <w:rsid w:val="00E72882"/>
    <w:rsid w:val="00E76260"/>
    <w:rsid w:val="00E76D5F"/>
    <w:rsid w:val="00E81D77"/>
    <w:rsid w:val="00E83CE1"/>
    <w:rsid w:val="00E9342A"/>
    <w:rsid w:val="00EA3D70"/>
    <w:rsid w:val="00EA46E9"/>
    <w:rsid w:val="00EB2D2D"/>
    <w:rsid w:val="00ED125A"/>
    <w:rsid w:val="00ED26C2"/>
    <w:rsid w:val="00ED5121"/>
    <w:rsid w:val="00ED7E02"/>
    <w:rsid w:val="00EE1631"/>
    <w:rsid w:val="00EE37F5"/>
    <w:rsid w:val="00EE3968"/>
    <w:rsid w:val="00EE4E77"/>
    <w:rsid w:val="00EE7077"/>
    <w:rsid w:val="00EF191A"/>
    <w:rsid w:val="00EF4343"/>
    <w:rsid w:val="00F06E6A"/>
    <w:rsid w:val="00F10AB4"/>
    <w:rsid w:val="00F22113"/>
    <w:rsid w:val="00F24D0D"/>
    <w:rsid w:val="00F36C87"/>
    <w:rsid w:val="00F41E98"/>
    <w:rsid w:val="00F422F7"/>
    <w:rsid w:val="00F50307"/>
    <w:rsid w:val="00F52858"/>
    <w:rsid w:val="00F553FE"/>
    <w:rsid w:val="00F55973"/>
    <w:rsid w:val="00F63F3D"/>
    <w:rsid w:val="00F65A29"/>
    <w:rsid w:val="00F70C6A"/>
    <w:rsid w:val="00F74DDB"/>
    <w:rsid w:val="00F80214"/>
    <w:rsid w:val="00F81431"/>
    <w:rsid w:val="00F85F8B"/>
    <w:rsid w:val="00F916E9"/>
    <w:rsid w:val="00F927B5"/>
    <w:rsid w:val="00F95052"/>
    <w:rsid w:val="00F96CC8"/>
    <w:rsid w:val="00FA0A13"/>
    <w:rsid w:val="00FA0E97"/>
    <w:rsid w:val="00FA33D6"/>
    <w:rsid w:val="00FA44DA"/>
    <w:rsid w:val="00FA552D"/>
    <w:rsid w:val="00FB7DD7"/>
    <w:rsid w:val="00FC0EE9"/>
    <w:rsid w:val="00FC6517"/>
    <w:rsid w:val="00FC7CB1"/>
    <w:rsid w:val="00FD2375"/>
    <w:rsid w:val="00FD496D"/>
    <w:rsid w:val="00FE1793"/>
    <w:rsid w:val="00FE2088"/>
    <w:rsid w:val="00FE54C8"/>
    <w:rsid w:val="00FE680E"/>
    <w:rsid w:val="00FF5A1D"/>
    <w:rsid w:val="00FF68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39EDE"/>
  <w15:docId w15:val="{B60A93B6-538C-42DD-AB93-3806EB6E7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link w:val="Heading4Char"/>
    <w:uiPriority w:val="9"/>
    <w:qFormat/>
    <w:rsid w:val="00244659"/>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21E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61568"/>
    <w:rPr>
      <w:color w:val="0000FF"/>
      <w:u w:val="single"/>
    </w:rPr>
  </w:style>
  <w:style w:type="paragraph" w:styleId="NormalWeb">
    <w:name w:val="Normal (Web)"/>
    <w:aliases w:val="Обычный (веб) Знак1,Знак Знак Знак1,Знак Знак2,Знак Знак Знак Знак Знак,Знак Знак Знак Знак,webb Знак1,webb Знак Знак Знак1,Знак Знак1,Знак Знак1 Знак,webb Знак Знак Знак Char Char Знак,Обычный (веб) Знак Знак,webb Знак Знак1"/>
    <w:basedOn w:val="Normal"/>
    <w:uiPriority w:val="99"/>
    <w:unhideWhenUsed/>
    <w:rsid w:val="00C42BE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945BCF"/>
    <w:rPr>
      <w:b/>
      <w:bCs/>
    </w:rPr>
  </w:style>
  <w:style w:type="paragraph" w:styleId="ListParagraph">
    <w:name w:val="List Paragraph"/>
    <w:aliases w:val="Scriptoria bullet points,List Paragraph 1,Dot pt,F5 List Paragraph,List Paragraph1,No Spacing1,List Paragraph Char Char Char,Indicator Text,Colorful List - Accent 11,Numbered Para 1,Bullet 1,Bullet Points,List Paragraph2,MAIN CONTENT,Ha"/>
    <w:basedOn w:val="Normal"/>
    <w:link w:val="ListParagraphChar"/>
    <w:uiPriority w:val="34"/>
    <w:qFormat/>
    <w:rsid w:val="009507F8"/>
    <w:pPr>
      <w:ind w:left="720"/>
      <w:contextualSpacing/>
    </w:pPr>
  </w:style>
  <w:style w:type="character" w:customStyle="1" w:styleId="Heading4Char">
    <w:name w:val="Heading 4 Char"/>
    <w:basedOn w:val="DefaultParagraphFont"/>
    <w:link w:val="Heading4"/>
    <w:uiPriority w:val="9"/>
    <w:rsid w:val="00244659"/>
    <w:rPr>
      <w:rFonts w:ascii="Times New Roman" w:eastAsia="Times New Roman" w:hAnsi="Times New Roman" w:cs="Times New Roman"/>
      <w:b/>
      <w:bCs/>
      <w:sz w:val="24"/>
      <w:szCs w:val="24"/>
    </w:rPr>
  </w:style>
  <w:style w:type="character" w:customStyle="1" w:styleId="MeniuneNerezolvat1">
    <w:name w:val="Mențiune Nerezolvat1"/>
    <w:basedOn w:val="DefaultParagraphFont"/>
    <w:uiPriority w:val="99"/>
    <w:semiHidden/>
    <w:unhideWhenUsed/>
    <w:rsid w:val="00443C47"/>
    <w:rPr>
      <w:color w:val="605E5C"/>
      <w:shd w:val="clear" w:color="auto" w:fill="E1DFDD"/>
    </w:rPr>
  </w:style>
  <w:style w:type="character" w:customStyle="1" w:styleId="ListParagraphChar">
    <w:name w:val="List Paragraph Char"/>
    <w:aliases w:val="Scriptoria bullet points Char,List Paragraph 1 Char,Dot pt Char,F5 List Paragraph Char,List Paragraph1 Char,No Spacing1 Char,List Paragraph Char Char Char Char,Indicator Text Char,Colorful List - Accent 11 Char,Numbered Para 1 Char"/>
    <w:basedOn w:val="DefaultParagraphFont"/>
    <w:link w:val="ListParagraph"/>
    <w:uiPriority w:val="34"/>
    <w:qFormat/>
    <w:locked/>
    <w:rsid w:val="00E536B9"/>
  </w:style>
  <w:style w:type="character" w:styleId="FollowedHyperlink">
    <w:name w:val="FollowedHyperlink"/>
    <w:basedOn w:val="DefaultParagraphFont"/>
    <w:uiPriority w:val="99"/>
    <w:semiHidden/>
    <w:unhideWhenUsed/>
    <w:rsid w:val="00C87308"/>
    <w:rPr>
      <w:color w:val="954F72" w:themeColor="followedHyperlink"/>
      <w:u w:val="single"/>
    </w:rPr>
  </w:style>
  <w:style w:type="character" w:customStyle="1" w:styleId="fontstyle01">
    <w:name w:val="fontstyle01"/>
    <w:basedOn w:val="DefaultParagraphFont"/>
    <w:rsid w:val="00481142"/>
    <w:rPr>
      <w:rFonts w:ascii="TimesNewRomanPSMT" w:hAnsi="TimesNewRomanPSMT" w:hint="default"/>
      <w:b w:val="0"/>
      <w:bCs w:val="0"/>
      <w:i w:val="0"/>
      <w:iCs w:val="0"/>
      <w:color w:val="000000"/>
      <w:sz w:val="22"/>
      <w:szCs w:val="22"/>
    </w:rPr>
  </w:style>
  <w:style w:type="character" w:styleId="CommentReference">
    <w:name w:val="annotation reference"/>
    <w:basedOn w:val="DefaultParagraphFont"/>
    <w:uiPriority w:val="99"/>
    <w:semiHidden/>
    <w:unhideWhenUsed/>
    <w:rsid w:val="00AB2CB6"/>
    <w:rPr>
      <w:sz w:val="16"/>
      <w:szCs w:val="16"/>
    </w:rPr>
  </w:style>
  <w:style w:type="paragraph" w:styleId="CommentText">
    <w:name w:val="annotation text"/>
    <w:basedOn w:val="Normal"/>
    <w:link w:val="CommentTextChar"/>
    <w:uiPriority w:val="99"/>
    <w:unhideWhenUsed/>
    <w:rsid w:val="00B533E5"/>
    <w:pPr>
      <w:spacing w:after="200" w:line="240" w:lineRule="auto"/>
    </w:pPr>
    <w:rPr>
      <w:rFonts w:ascii="Calibri" w:eastAsia="SimSun" w:hAnsi="Calibri" w:cs="Times New Roman"/>
      <w:sz w:val="20"/>
      <w:szCs w:val="20"/>
      <w:lang w:eastAsia="ru-RU"/>
    </w:rPr>
  </w:style>
  <w:style w:type="character" w:customStyle="1" w:styleId="CommentTextChar">
    <w:name w:val="Comment Text Char"/>
    <w:basedOn w:val="DefaultParagraphFont"/>
    <w:link w:val="CommentText"/>
    <w:uiPriority w:val="99"/>
    <w:rsid w:val="00B533E5"/>
    <w:rPr>
      <w:rFonts w:ascii="Calibri" w:eastAsia="SimSun" w:hAnsi="Calibri" w:cs="Times New Roman"/>
      <w:sz w:val="20"/>
      <w:szCs w:val="20"/>
      <w:lang w:val="ru-RU" w:eastAsia="ru-RU"/>
    </w:rPr>
  </w:style>
  <w:style w:type="paragraph" w:styleId="BalloonText">
    <w:name w:val="Balloon Text"/>
    <w:basedOn w:val="Normal"/>
    <w:link w:val="BalloonTextChar"/>
    <w:uiPriority w:val="99"/>
    <w:semiHidden/>
    <w:unhideWhenUsed/>
    <w:rsid w:val="00F528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2858"/>
    <w:rPr>
      <w:rFonts w:ascii="Segoe UI" w:hAnsi="Segoe UI" w:cs="Segoe UI"/>
      <w:sz w:val="18"/>
      <w:szCs w:val="18"/>
    </w:rPr>
  </w:style>
  <w:style w:type="paragraph" w:styleId="NoSpacing">
    <w:name w:val="No Spacing"/>
    <w:uiPriority w:val="1"/>
    <w:qFormat/>
    <w:rsid w:val="00C06EF1"/>
    <w:pPr>
      <w:spacing w:after="0" w:line="240" w:lineRule="auto"/>
    </w:pPr>
    <w:rPr>
      <w:rFonts w:eastAsiaTheme="minorEastAsia"/>
      <w:lang w:eastAsia="zh-CN"/>
    </w:rPr>
  </w:style>
  <w:style w:type="paragraph" w:customStyle="1" w:styleId="cp">
    <w:name w:val="cp"/>
    <w:basedOn w:val="Normal"/>
    <w:rsid w:val="00997957"/>
    <w:pPr>
      <w:spacing w:before="100" w:beforeAutospacing="1" w:after="100" w:afterAutospacing="1" w:line="240" w:lineRule="auto"/>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594B6B"/>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594B6B"/>
    <w:rPr>
      <w:rFonts w:ascii="Calibri" w:eastAsia="SimSun" w:hAnsi="Calibri" w:cs="Times New Roman"/>
      <w:b/>
      <w:bCs/>
      <w:sz w:val="20"/>
      <w:szCs w:val="20"/>
      <w:lang w:val="ru-RU" w:eastAsia="ru-RU"/>
    </w:rPr>
  </w:style>
  <w:style w:type="paragraph" w:styleId="Revision">
    <w:name w:val="Revision"/>
    <w:hidden/>
    <w:uiPriority w:val="99"/>
    <w:semiHidden/>
    <w:rsid w:val="00551EAB"/>
    <w:pPr>
      <w:spacing w:after="0" w:line="240" w:lineRule="auto"/>
    </w:pPr>
  </w:style>
  <w:style w:type="paragraph" w:customStyle="1" w:styleId="Default">
    <w:name w:val="Default"/>
    <w:rsid w:val="00BF66A8"/>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customStyle="1" w:styleId="pb">
    <w:name w:val="pb"/>
    <w:basedOn w:val="Normal"/>
    <w:rsid w:val="007E09D1"/>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E55F72"/>
    <w:rPr>
      <w:i/>
      <w:iCs/>
    </w:rPr>
  </w:style>
  <w:style w:type="paragraph" w:customStyle="1" w:styleId="tt">
    <w:name w:val="tt"/>
    <w:basedOn w:val="Normal"/>
    <w:rsid w:val="005832D4"/>
    <w:pPr>
      <w:spacing w:before="100" w:beforeAutospacing="1" w:after="100" w:afterAutospacing="1" w:line="240" w:lineRule="auto"/>
    </w:pPr>
    <w:rPr>
      <w:rFonts w:ascii="Times New Roman" w:eastAsia="Times New Roman" w:hAnsi="Times New Roman" w:cs="Times New Roman"/>
      <w:sz w:val="24"/>
      <w:szCs w:val="24"/>
      <w:lang w:val="ro-MD" w:eastAsia="ro-M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391287">
      <w:bodyDiv w:val="1"/>
      <w:marLeft w:val="0"/>
      <w:marRight w:val="0"/>
      <w:marTop w:val="0"/>
      <w:marBottom w:val="0"/>
      <w:divBdr>
        <w:top w:val="none" w:sz="0" w:space="0" w:color="auto"/>
        <w:left w:val="none" w:sz="0" w:space="0" w:color="auto"/>
        <w:bottom w:val="none" w:sz="0" w:space="0" w:color="auto"/>
        <w:right w:val="none" w:sz="0" w:space="0" w:color="auto"/>
      </w:divBdr>
    </w:div>
    <w:div w:id="140001386">
      <w:bodyDiv w:val="1"/>
      <w:marLeft w:val="0"/>
      <w:marRight w:val="0"/>
      <w:marTop w:val="0"/>
      <w:marBottom w:val="0"/>
      <w:divBdr>
        <w:top w:val="none" w:sz="0" w:space="0" w:color="auto"/>
        <w:left w:val="none" w:sz="0" w:space="0" w:color="auto"/>
        <w:bottom w:val="none" w:sz="0" w:space="0" w:color="auto"/>
        <w:right w:val="none" w:sz="0" w:space="0" w:color="auto"/>
      </w:divBdr>
    </w:div>
    <w:div w:id="225604427">
      <w:bodyDiv w:val="1"/>
      <w:marLeft w:val="0"/>
      <w:marRight w:val="0"/>
      <w:marTop w:val="0"/>
      <w:marBottom w:val="0"/>
      <w:divBdr>
        <w:top w:val="none" w:sz="0" w:space="0" w:color="auto"/>
        <w:left w:val="none" w:sz="0" w:space="0" w:color="auto"/>
        <w:bottom w:val="none" w:sz="0" w:space="0" w:color="auto"/>
        <w:right w:val="none" w:sz="0" w:space="0" w:color="auto"/>
      </w:divBdr>
    </w:div>
    <w:div w:id="256795954">
      <w:bodyDiv w:val="1"/>
      <w:marLeft w:val="0"/>
      <w:marRight w:val="0"/>
      <w:marTop w:val="0"/>
      <w:marBottom w:val="0"/>
      <w:divBdr>
        <w:top w:val="none" w:sz="0" w:space="0" w:color="auto"/>
        <w:left w:val="none" w:sz="0" w:space="0" w:color="auto"/>
        <w:bottom w:val="none" w:sz="0" w:space="0" w:color="auto"/>
        <w:right w:val="none" w:sz="0" w:space="0" w:color="auto"/>
      </w:divBdr>
    </w:div>
    <w:div w:id="506332683">
      <w:bodyDiv w:val="1"/>
      <w:marLeft w:val="0"/>
      <w:marRight w:val="0"/>
      <w:marTop w:val="0"/>
      <w:marBottom w:val="0"/>
      <w:divBdr>
        <w:top w:val="none" w:sz="0" w:space="0" w:color="auto"/>
        <w:left w:val="none" w:sz="0" w:space="0" w:color="auto"/>
        <w:bottom w:val="none" w:sz="0" w:space="0" w:color="auto"/>
        <w:right w:val="none" w:sz="0" w:space="0" w:color="auto"/>
      </w:divBdr>
    </w:div>
    <w:div w:id="782114361">
      <w:bodyDiv w:val="1"/>
      <w:marLeft w:val="0"/>
      <w:marRight w:val="0"/>
      <w:marTop w:val="0"/>
      <w:marBottom w:val="0"/>
      <w:divBdr>
        <w:top w:val="none" w:sz="0" w:space="0" w:color="auto"/>
        <w:left w:val="none" w:sz="0" w:space="0" w:color="auto"/>
        <w:bottom w:val="none" w:sz="0" w:space="0" w:color="auto"/>
        <w:right w:val="none" w:sz="0" w:space="0" w:color="auto"/>
      </w:divBdr>
    </w:div>
    <w:div w:id="1008022309">
      <w:bodyDiv w:val="1"/>
      <w:marLeft w:val="0"/>
      <w:marRight w:val="0"/>
      <w:marTop w:val="0"/>
      <w:marBottom w:val="0"/>
      <w:divBdr>
        <w:top w:val="none" w:sz="0" w:space="0" w:color="auto"/>
        <w:left w:val="none" w:sz="0" w:space="0" w:color="auto"/>
        <w:bottom w:val="none" w:sz="0" w:space="0" w:color="auto"/>
        <w:right w:val="none" w:sz="0" w:space="0" w:color="auto"/>
      </w:divBdr>
    </w:div>
    <w:div w:id="1010178955">
      <w:bodyDiv w:val="1"/>
      <w:marLeft w:val="0"/>
      <w:marRight w:val="0"/>
      <w:marTop w:val="0"/>
      <w:marBottom w:val="0"/>
      <w:divBdr>
        <w:top w:val="none" w:sz="0" w:space="0" w:color="auto"/>
        <w:left w:val="none" w:sz="0" w:space="0" w:color="auto"/>
        <w:bottom w:val="none" w:sz="0" w:space="0" w:color="auto"/>
        <w:right w:val="none" w:sz="0" w:space="0" w:color="auto"/>
      </w:divBdr>
    </w:div>
    <w:div w:id="1039430990">
      <w:bodyDiv w:val="1"/>
      <w:marLeft w:val="0"/>
      <w:marRight w:val="0"/>
      <w:marTop w:val="0"/>
      <w:marBottom w:val="0"/>
      <w:divBdr>
        <w:top w:val="none" w:sz="0" w:space="0" w:color="auto"/>
        <w:left w:val="none" w:sz="0" w:space="0" w:color="auto"/>
        <w:bottom w:val="none" w:sz="0" w:space="0" w:color="auto"/>
        <w:right w:val="none" w:sz="0" w:space="0" w:color="auto"/>
      </w:divBdr>
    </w:div>
    <w:div w:id="1293436449">
      <w:bodyDiv w:val="1"/>
      <w:marLeft w:val="0"/>
      <w:marRight w:val="0"/>
      <w:marTop w:val="0"/>
      <w:marBottom w:val="0"/>
      <w:divBdr>
        <w:top w:val="none" w:sz="0" w:space="0" w:color="auto"/>
        <w:left w:val="none" w:sz="0" w:space="0" w:color="auto"/>
        <w:bottom w:val="none" w:sz="0" w:space="0" w:color="auto"/>
        <w:right w:val="none" w:sz="0" w:space="0" w:color="auto"/>
      </w:divBdr>
    </w:div>
    <w:div w:id="1355881842">
      <w:bodyDiv w:val="1"/>
      <w:marLeft w:val="0"/>
      <w:marRight w:val="0"/>
      <w:marTop w:val="0"/>
      <w:marBottom w:val="0"/>
      <w:divBdr>
        <w:top w:val="none" w:sz="0" w:space="0" w:color="auto"/>
        <w:left w:val="none" w:sz="0" w:space="0" w:color="auto"/>
        <w:bottom w:val="none" w:sz="0" w:space="0" w:color="auto"/>
        <w:right w:val="none" w:sz="0" w:space="0" w:color="auto"/>
      </w:divBdr>
    </w:div>
    <w:div w:id="1440443373">
      <w:bodyDiv w:val="1"/>
      <w:marLeft w:val="0"/>
      <w:marRight w:val="0"/>
      <w:marTop w:val="0"/>
      <w:marBottom w:val="0"/>
      <w:divBdr>
        <w:top w:val="none" w:sz="0" w:space="0" w:color="auto"/>
        <w:left w:val="none" w:sz="0" w:space="0" w:color="auto"/>
        <w:bottom w:val="none" w:sz="0" w:space="0" w:color="auto"/>
        <w:right w:val="none" w:sz="0" w:space="0" w:color="auto"/>
      </w:divBdr>
    </w:div>
    <w:div w:id="1588492393">
      <w:bodyDiv w:val="1"/>
      <w:marLeft w:val="0"/>
      <w:marRight w:val="0"/>
      <w:marTop w:val="0"/>
      <w:marBottom w:val="0"/>
      <w:divBdr>
        <w:top w:val="none" w:sz="0" w:space="0" w:color="auto"/>
        <w:left w:val="none" w:sz="0" w:space="0" w:color="auto"/>
        <w:bottom w:val="none" w:sz="0" w:space="0" w:color="auto"/>
        <w:right w:val="none" w:sz="0" w:space="0" w:color="auto"/>
      </w:divBdr>
    </w:div>
    <w:div w:id="1657109243">
      <w:bodyDiv w:val="1"/>
      <w:marLeft w:val="0"/>
      <w:marRight w:val="0"/>
      <w:marTop w:val="0"/>
      <w:marBottom w:val="0"/>
      <w:divBdr>
        <w:top w:val="none" w:sz="0" w:space="0" w:color="auto"/>
        <w:left w:val="none" w:sz="0" w:space="0" w:color="auto"/>
        <w:bottom w:val="none" w:sz="0" w:space="0" w:color="auto"/>
        <w:right w:val="none" w:sz="0" w:space="0" w:color="auto"/>
      </w:divBdr>
    </w:div>
    <w:div w:id="1963993612">
      <w:bodyDiv w:val="1"/>
      <w:marLeft w:val="0"/>
      <w:marRight w:val="0"/>
      <w:marTop w:val="0"/>
      <w:marBottom w:val="0"/>
      <w:divBdr>
        <w:top w:val="none" w:sz="0" w:space="0" w:color="auto"/>
        <w:left w:val="none" w:sz="0" w:space="0" w:color="auto"/>
        <w:bottom w:val="none" w:sz="0" w:space="0" w:color="auto"/>
        <w:right w:val="none" w:sz="0" w:space="0" w:color="auto"/>
      </w:divBdr>
    </w:div>
    <w:div w:id="2049715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lex.md/item/view/id/5a43926cf2039138d8747c639f00ac44" TargetMode="External"/><Relationship Id="rId3" Type="http://schemas.openxmlformats.org/officeDocument/2006/relationships/styles" Target="styles.xml"/><Relationship Id="rId7" Type="http://schemas.openxmlformats.org/officeDocument/2006/relationships/hyperlink" Target="https://weblex.md/item/view/id/5a43926cf2039138d8747c639f00ac4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eblex.md/item/view/id/5a43926cf2039138d8747c639f00ac44"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4D2B6E-A4A0-4B82-9FDB-77D9566656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284</TotalTime>
  <Pages>1</Pages>
  <Words>3125</Words>
  <Characters>17816</Characters>
  <Application>Microsoft Office Word</Application>
  <DocSecurity>0</DocSecurity>
  <Lines>148</Lines>
  <Paragraphs>41</Paragraphs>
  <ScaleCrop>false</ScaleCrop>
  <HeadingPairs>
    <vt:vector size="4" baseType="variant">
      <vt:variant>
        <vt:lpstr>Titlu</vt:lpstr>
      </vt:variant>
      <vt:variant>
        <vt:i4>1</vt:i4>
      </vt:variant>
      <vt:variant>
        <vt:lpstr>Название</vt:lpstr>
      </vt:variant>
      <vt:variant>
        <vt:i4>1</vt:i4>
      </vt:variant>
    </vt:vector>
  </HeadingPairs>
  <TitlesOfParts>
    <vt:vector size="2" baseType="lpstr">
      <vt:lpstr/>
      <vt:lpstr/>
    </vt:vector>
  </TitlesOfParts>
  <Company>diakov.net</Company>
  <LinksUpToDate>false</LinksUpToDate>
  <CharactersWithSpaces>20900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Nicolina</cp:lastModifiedBy>
  <cp:revision>85</cp:revision>
  <cp:lastPrinted>2024-03-28T17:02:00Z</cp:lastPrinted>
  <dcterms:created xsi:type="dcterms:W3CDTF">2023-07-05T13:21:00Z</dcterms:created>
  <dcterms:modified xsi:type="dcterms:W3CDTF">2024-03-29T20:14:00Z</dcterms:modified>
</cp:coreProperties>
</file>