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8BA5" w14:textId="5A84C05A" w:rsidR="00AF7C6D" w:rsidRPr="00D710F7" w:rsidRDefault="00AF7C6D" w:rsidP="00372323">
      <w:pPr>
        <w:pStyle w:val="Titlu3"/>
        <w:jc w:val="center"/>
        <w:rPr>
          <w:rFonts w:ascii="Times New Roman" w:hAnsi="Times New Roman" w:cs="Times New Roman"/>
          <w:b/>
          <w:bCs/>
          <w:sz w:val="28"/>
          <w:szCs w:val="28"/>
          <w:lang w:val="ro-RO"/>
        </w:rPr>
      </w:pPr>
      <w:r w:rsidRPr="00D710F7">
        <w:rPr>
          <w:rFonts w:ascii="Times New Roman" w:hAnsi="Times New Roman" w:cs="Times New Roman"/>
          <w:b/>
          <w:bCs/>
          <w:sz w:val="28"/>
          <w:szCs w:val="28"/>
          <w:lang w:val="ro-RO"/>
        </w:rPr>
        <w:t>CONCEPT</w:t>
      </w:r>
    </w:p>
    <w:p w14:paraId="6B8617B6" w14:textId="77777777" w:rsidR="00295555" w:rsidRPr="001F268A" w:rsidRDefault="00751B89" w:rsidP="001F268A">
      <w:pPr>
        <w:pStyle w:val="NormalWeb"/>
        <w:spacing w:before="0" w:beforeAutospacing="0" w:after="0" w:afterAutospacing="0" w:line="276" w:lineRule="auto"/>
        <w:jc w:val="center"/>
        <w:rPr>
          <w:b/>
          <w:bCs/>
          <w:i/>
          <w:iCs/>
          <w:sz w:val="26"/>
          <w:szCs w:val="26"/>
          <w:lang w:val="ro-RO"/>
        </w:rPr>
      </w:pPr>
      <w:r w:rsidRPr="001F268A">
        <w:rPr>
          <w:b/>
          <w:bCs/>
          <w:color w:val="000000"/>
          <w:sz w:val="26"/>
          <w:szCs w:val="26"/>
          <w:lang w:val="ro-RO"/>
        </w:rPr>
        <w:t>pentru elaborarea</w:t>
      </w:r>
      <w:r w:rsidR="00AF7C6D" w:rsidRPr="001F268A">
        <w:rPr>
          <w:b/>
          <w:bCs/>
          <w:color w:val="000000"/>
          <w:sz w:val="26"/>
          <w:szCs w:val="26"/>
          <w:lang w:val="ro-RO"/>
        </w:rPr>
        <w:t xml:space="preserve"> </w:t>
      </w:r>
      <w:r w:rsidR="00AF7C6D" w:rsidRPr="001F268A">
        <w:rPr>
          <w:b/>
          <w:bCs/>
          <w:i/>
          <w:iCs/>
          <w:sz w:val="26"/>
          <w:szCs w:val="26"/>
          <w:lang w:val="ro-RO"/>
        </w:rPr>
        <w:t>Programului privind utilizarea durabilă a resurselor minerale</w:t>
      </w:r>
      <w:r w:rsidRPr="001F268A">
        <w:rPr>
          <w:b/>
          <w:bCs/>
          <w:i/>
          <w:iCs/>
          <w:sz w:val="26"/>
          <w:szCs w:val="26"/>
          <w:lang w:val="ro-RO"/>
        </w:rPr>
        <w:t xml:space="preserve"> </w:t>
      </w:r>
    </w:p>
    <w:p w14:paraId="7052A8B2" w14:textId="12DAB608" w:rsidR="00751B89" w:rsidRPr="000770FD" w:rsidRDefault="00751B89" w:rsidP="00554780">
      <w:pPr>
        <w:pStyle w:val="NormalWeb"/>
        <w:spacing w:before="120" w:beforeAutospacing="0" w:after="0" w:afterAutospacing="0" w:line="276" w:lineRule="auto"/>
        <w:jc w:val="both"/>
        <w:rPr>
          <w:lang w:val="ro-RO"/>
        </w:rPr>
      </w:pPr>
      <w:bookmarkStart w:id="0" w:name="_Hlk147308567"/>
      <w:r w:rsidRPr="000770FD">
        <w:rPr>
          <w:lang w:val="ro-RO"/>
        </w:rPr>
        <w:t xml:space="preserve">Prezentul Concept a fost elaborat în conformitate cu prevederile subpct. 3, pct. 34 din Hotărârea Guvernului nr. 386/2020 cu privire la planificarea, elaborarea, aprobarea, implementarea, monitorizarea și evaluarea documentelor de politici publice. </w:t>
      </w:r>
    </w:p>
    <w:bookmarkEnd w:id="0"/>
    <w:p w14:paraId="4F71A5C4" w14:textId="5B7B33D0" w:rsidR="00751B89" w:rsidRPr="001F268A" w:rsidRDefault="00322687" w:rsidP="00554780">
      <w:pPr>
        <w:pStyle w:val="NormalWeb"/>
        <w:spacing w:before="120" w:beforeAutospacing="0" w:after="0" w:afterAutospacing="0" w:line="276" w:lineRule="auto"/>
        <w:jc w:val="both"/>
        <w:rPr>
          <w:b/>
          <w:bCs/>
          <w:sz w:val="26"/>
          <w:szCs w:val="26"/>
          <w:lang w:val="ro-RO"/>
        </w:rPr>
      </w:pPr>
      <w:r w:rsidRPr="001F268A">
        <w:rPr>
          <w:b/>
          <w:bCs/>
          <w:sz w:val="26"/>
          <w:szCs w:val="26"/>
          <w:lang w:val="ro-RO"/>
        </w:rPr>
        <w:t xml:space="preserve">Denumirea documentului </w:t>
      </w:r>
    </w:p>
    <w:p w14:paraId="72B9C303" w14:textId="3D7BDA5F" w:rsidR="00751B89" w:rsidRPr="000770FD" w:rsidRDefault="00751B89" w:rsidP="00554780">
      <w:pPr>
        <w:pStyle w:val="NormalWeb"/>
        <w:spacing w:before="120" w:beforeAutospacing="0" w:after="0" w:afterAutospacing="0" w:line="276" w:lineRule="auto"/>
        <w:jc w:val="both"/>
        <w:rPr>
          <w:lang w:val="ro-RO"/>
        </w:rPr>
      </w:pPr>
      <w:r w:rsidRPr="000770FD">
        <w:rPr>
          <w:lang w:val="ro-RO"/>
        </w:rPr>
        <w:t>Programul privind utilizarea durabilă a resurselor minerale (în continuare - Program)</w:t>
      </w:r>
      <w:r w:rsidR="00EE5F70" w:rsidRPr="000770FD">
        <w:rPr>
          <w:lang w:val="ro-RO"/>
        </w:rPr>
        <w:t>.</w:t>
      </w:r>
    </w:p>
    <w:p w14:paraId="18135837" w14:textId="77777777" w:rsidR="00EE5F70" w:rsidRPr="000770FD" w:rsidRDefault="00EE5F70" w:rsidP="00554780">
      <w:pPr>
        <w:pStyle w:val="NormalWeb"/>
        <w:spacing w:before="120" w:beforeAutospacing="0" w:after="0" w:afterAutospacing="0" w:line="276" w:lineRule="auto"/>
        <w:jc w:val="both"/>
        <w:rPr>
          <w:lang w:val="ro-RO"/>
        </w:rPr>
      </w:pPr>
    </w:p>
    <w:p w14:paraId="39B83538" w14:textId="77777777" w:rsidR="004A6693" w:rsidRPr="001F268A" w:rsidRDefault="00322687" w:rsidP="00554780">
      <w:pPr>
        <w:pStyle w:val="NormalWeb"/>
        <w:spacing w:before="120" w:beforeAutospacing="0" w:after="0" w:afterAutospacing="0" w:line="276" w:lineRule="auto"/>
        <w:jc w:val="both"/>
        <w:rPr>
          <w:b/>
          <w:bCs/>
          <w:sz w:val="26"/>
          <w:szCs w:val="26"/>
          <w:lang w:val="ro-RO"/>
        </w:rPr>
      </w:pPr>
      <w:r w:rsidRPr="001F268A">
        <w:rPr>
          <w:b/>
          <w:bCs/>
          <w:sz w:val="26"/>
          <w:szCs w:val="26"/>
          <w:lang w:val="ro-RO"/>
        </w:rPr>
        <w:t xml:space="preserve">Tipul documentului de politici publice </w:t>
      </w:r>
    </w:p>
    <w:p w14:paraId="26CE5131" w14:textId="1241F33A" w:rsidR="00A372B2" w:rsidRPr="004A6693" w:rsidRDefault="00FA6186" w:rsidP="00554780">
      <w:pPr>
        <w:pStyle w:val="NormalWeb"/>
        <w:spacing w:before="120" w:beforeAutospacing="0" w:after="0" w:afterAutospacing="0" w:line="276" w:lineRule="auto"/>
        <w:jc w:val="both"/>
        <w:rPr>
          <w:b/>
          <w:bCs/>
          <w:lang w:val="ro-RO"/>
        </w:rPr>
      </w:pPr>
      <w:r w:rsidRPr="004A6693">
        <w:rPr>
          <w:lang w:val="ro-RO"/>
        </w:rPr>
        <w:t>Programul</w:t>
      </w:r>
      <w:r w:rsidR="00047861" w:rsidRPr="004A6693">
        <w:rPr>
          <w:lang w:val="ro-RO"/>
        </w:rPr>
        <w:t xml:space="preserve"> privind utilizarea durabilă a resurselor minerale</w:t>
      </w:r>
      <w:r w:rsidRPr="004A6693">
        <w:rPr>
          <w:lang w:val="ro-RO"/>
        </w:rPr>
        <w:t xml:space="preserve"> este un document de politici publice pe termen mediu (5 ani), </w:t>
      </w:r>
      <w:r w:rsidR="00A431B4" w:rsidRPr="004A6693">
        <w:rPr>
          <w:lang w:val="ro-RO"/>
        </w:rPr>
        <w:t xml:space="preserve">care derivă </w:t>
      </w:r>
      <w:r w:rsidR="0046315A" w:rsidRPr="004A6693">
        <w:rPr>
          <w:lang w:val="ro-RO"/>
        </w:rPr>
        <w:t>din</w:t>
      </w:r>
      <w:r w:rsidR="007B7099" w:rsidRPr="004A6693">
        <w:rPr>
          <w:lang w:val="ro-RO"/>
        </w:rPr>
        <w:t xml:space="preserve"> </w:t>
      </w:r>
      <w:r w:rsidR="00047861" w:rsidRPr="004A6693">
        <w:rPr>
          <w:rStyle w:val="Robust"/>
          <w:b w:val="0"/>
          <w:bCs w:val="0"/>
          <w:lang w:val="ro-RO"/>
        </w:rPr>
        <w:t>Strategiei de mediu pentru anii 2014-2023 </w:t>
      </w:r>
      <w:proofErr w:type="spellStart"/>
      <w:r w:rsidR="00047861" w:rsidRPr="004A6693">
        <w:rPr>
          <w:rStyle w:val="Robust"/>
          <w:b w:val="0"/>
          <w:bCs w:val="0"/>
          <w:lang w:val="ro-RO"/>
        </w:rPr>
        <w:t>şi</w:t>
      </w:r>
      <w:proofErr w:type="spellEnd"/>
      <w:r w:rsidR="00047861" w:rsidRPr="004A6693">
        <w:rPr>
          <w:rStyle w:val="Robust"/>
          <w:b w:val="0"/>
          <w:bCs w:val="0"/>
          <w:lang w:val="ro-RO"/>
        </w:rPr>
        <w:t xml:space="preserve"> a Planului de </w:t>
      </w:r>
      <w:r w:rsidR="00D62660" w:rsidRPr="004A6693">
        <w:rPr>
          <w:rStyle w:val="Robust"/>
          <w:b w:val="0"/>
          <w:bCs w:val="0"/>
          <w:lang w:val="ro-RO"/>
        </w:rPr>
        <w:t>acțiuni</w:t>
      </w:r>
      <w:r w:rsidR="00047861" w:rsidRPr="004A6693">
        <w:rPr>
          <w:rStyle w:val="Robust"/>
          <w:b w:val="0"/>
          <w:bCs w:val="0"/>
          <w:lang w:val="ro-RO"/>
        </w:rPr>
        <w:t xml:space="preserve"> pentru implementarea acesteia</w:t>
      </w:r>
      <w:r w:rsidR="00047861" w:rsidRPr="004A6693">
        <w:rPr>
          <w:rStyle w:val="Referinnotdesubsol"/>
          <w:shd w:val="clear" w:color="auto" w:fill="FFFFFF"/>
          <w:lang w:val="ro-RO"/>
        </w:rPr>
        <w:footnoteReference w:id="1"/>
      </w:r>
      <w:r w:rsidR="00047861" w:rsidRPr="004A6693">
        <w:rPr>
          <w:lang w:val="ro-RO"/>
        </w:rPr>
        <w:t xml:space="preserve">, </w:t>
      </w:r>
      <w:r w:rsidR="007B7099" w:rsidRPr="004A6693">
        <w:rPr>
          <w:lang w:val="ro-RO"/>
        </w:rPr>
        <w:t>Strategia națională de dezvoltare ”Moldova Europeană 2030”</w:t>
      </w:r>
      <w:r w:rsidR="00D800E6" w:rsidRPr="004A6693">
        <w:rPr>
          <w:rStyle w:val="Referinnotdesubsol"/>
          <w:shd w:val="clear" w:color="auto" w:fill="FFFFFF"/>
          <w:lang w:val="ro-RO"/>
        </w:rPr>
        <w:footnoteReference w:id="2"/>
      </w:r>
      <w:r w:rsidR="007B7099" w:rsidRPr="004A6693">
        <w:rPr>
          <w:lang w:val="ro-RO"/>
        </w:rPr>
        <w:t>,</w:t>
      </w:r>
      <w:r w:rsidR="0046315A" w:rsidRPr="004A6693">
        <w:rPr>
          <w:lang w:val="ro-RO"/>
        </w:rPr>
        <w:t xml:space="preserve"> </w:t>
      </w:r>
      <w:r w:rsidR="00A717EE" w:rsidRPr="004A6693">
        <w:rPr>
          <w:lang w:val="ro-RO"/>
        </w:rPr>
        <w:t xml:space="preserve">Planul </w:t>
      </w:r>
      <w:r w:rsidR="00A717EE" w:rsidRPr="004A6693">
        <w:rPr>
          <w:rStyle w:val="Robust"/>
          <w:b w:val="0"/>
          <w:bCs w:val="0"/>
          <w:lang w:val="ro-RO"/>
        </w:rPr>
        <w:t>de acțiuni al Guvernului pentru anul 2023</w:t>
      </w:r>
      <w:r w:rsidR="00A717EE" w:rsidRPr="004A6693">
        <w:rPr>
          <w:rStyle w:val="Referinnotdesubsol"/>
          <w:shd w:val="clear" w:color="auto" w:fill="FFFFFF"/>
          <w:lang w:val="ro-RO"/>
        </w:rPr>
        <w:footnoteReference w:id="3"/>
      </w:r>
      <w:r w:rsidR="00A717EE" w:rsidRPr="004A6693">
        <w:rPr>
          <w:rStyle w:val="Robust"/>
          <w:b w:val="0"/>
          <w:bCs w:val="0"/>
          <w:lang w:val="ro-RO"/>
        </w:rPr>
        <w:t>,</w:t>
      </w:r>
      <w:r w:rsidR="00A717EE" w:rsidRPr="004A6693">
        <w:rPr>
          <w:lang w:val="ro-RO"/>
        </w:rPr>
        <w:t xml:space="preserve"> </w:t>
      </w:r>
      <w:r w:rsidR="0046315A" w:rsidRPr="004A6693">
        <w:rPr>
          <w:lang w:val="ro-RO"/>
        </w:rPr>
        <w:t>proiectul Strategiei de Mediu 2023-2030</w:t>
      </w:r>
      <w:r w:rsidR="007230AD" w:rsidRPr="004A6693">
        <w:rPr>
          <w:rStyle w:val="Referinnotdesubsol"/>
          <w:shd w:val="clear" w:color="auto" w:fill="FFFFFF"/>
          <w:lang w:val="ro-RO"/>
        </w:rPr>
        <w:footnoteReference w:id="4"/>
      </w:r>
      <w:r w:rsidR="0046315A" w:rsidRPr="004A6693">
        <w:rPr>
          <w:lang w:val="ro-RO"/>
        </w:rPr>
        <w:t xml:space="preserve"> și alte documente relevante, </w:t>
      </w:r>
      <w:r w:rsidR="00A372B2" w:rsidRPr="004A6693">
        <w:rPr>
          <w:lang w:val="ro-RO"/>
        </w:rPr>
        <w:t xml:space="preserve">precum și </w:t>
      </w:r>
      <w:r w:rsidR="000B2865">
        <w:rPr>
          <w:lang w:val="ro-RO"/>
        </w:rPr>
        <w:t>din</w:t>
      </w:r>
      <w:r w:rsidR="00A717EE" w:rsidRPr="004A6693">
        <w:rPr>
          <w:lang w:val="ro-RO"/>
        </w:rPr>
        <w:t xml:space="preserve"> </w:t>
      </w:r>
      <w:r w:rsidR="00A372B2" w:rsidRPr="004A6693">
        <w:rPr>
          <w:bCs/>
          <w:lang w:val="ro-RO"/>
        </w:rPr>
        <w:t>Hotărârea Parlamentului nr. 200/2022</w:t>
      </w:r>
      <w:r w:rsidR="00A717EE" w:rsidRPr="004A6693">
        <w:rPr>
          <w:rStyle w:val="Referinnotdesubsol"/>
          <w:shd w:val="clear" w:color="auto" w:fill="FFFFFF"/>
          <w:lang w:val="ro-RO"/>
        </w:rPr>
        <w:footnoteReference w:id="5"/>
      </w:r>
      <w:r w:rsidR="00A372B2" w:rsidRPr="004A6693">
        <w:rPr>
          <w:bCs/>
          <w:lang w:val="ro-RO"/>
        </w:rPr>
        <w:t>cu privire la Raportul Comisiei de anchetă privind modul de exploatare a substanțelor minerale utile și determinarea impactului asupra mediului</w:t>
      </w:r>
      <w:r w:rsidR="00A717EE" w:rsidRPr="004A6693">
        <w:rPr>
          <w:rStyle w:val="Referinnotdesubsol"/>
          <w:shd w:val="clear" w:color="auto" w:fill="FFFFFF"/>
          <w:lang w:val="ro-RO"/>
        </w:rPr>
        <w:footnoteReference w:id="6"/>
      </w:r>
      <w:r w:rsidR="00A717EE" w:rsidRPr="004A6693">
        <w:rPr>
          <w:bCs/>
          <w:lang w:val="ro-RO"/>
        </w:rPr>
        <w:t>.</w:t>
      </w:r>
    </w:p>
    <w:p w14:paraId="681E8D15" w14:textId="04F7483C" w:rsidR="0046315A" w:rsidRPr="004A6693" w:rsidRDefault="001B570E" w:rsidP="00554780">
      <w:pPr>
        <w:pStyle w:val="NormalWeb"/>
        <w:spacing w:before="120" w:beforeAutospacing="0" w:after="0" w:afterAutospacing="0" w:line="276" w:lineRule="auto"/>
        <w:jc w:val="both"/>
        <w:rPr>
          <w:lang w:val="ro-RO"/>
        </w:rPr>
      </w:pPr>
      <w:r w:rsidRPr="004A6693">
        <w:rPr>
          <w:lang w:val="ro-RO"/>
        </w:rPr>
        <w:t>Acordul de Asociere cu Uniunea Europeană</w:t>
      </w:r>
      <w:r w:rsidR="00A372B2" w:rsidRPr="004A6693">
        <w:rPr>
          <w:lang w:val="ro-RO"/>
        </w:rPr>
        <w:t xml:space="preserve"> a modelat relația autorităților cu societatea civilă, stabilind principiile de colaborare și dialog și a stat la baza </w:t>
      </w:r>
      <w:r w:rsidR="000E150C" w:rsidRPr="004A6693">
        <w:rPr>
          <w:lang w:val="ro-RO"/>
        </w:rPr>
        <w:t xml:space="preserve">elaborării </w:t>
      </w:r>
      <w:r w:rsidR="00A372B2" w:rsidRPr="004A6693">
        <w:rPr>
          <w:lang w:val="ro-RO"/>
        </w:rPr>
        <w:t xml:space="preserve">documentelor de politici </w:t>
      </w:r>
      <w:r w:rsidR="000E150C" w:rsidRPr="004A6693">
        <w:rPr>
          <w:lang w:val="ro-RO"/>
        </w:rPr>
        <w:t>pentru atingerea obiectivelor de dezvoltare durabilă</w:t>
      </w:r>
      <w:r w:rsidR="00A372B2" w:rsidRPr="004A6693">
        <w:rPr>
          <w:lang w:val="ro-RO"/>
        </w:rPr>
        <w:t>.</w:t>
      </w:r>
    </w:p>
    <w:p w14:paraId="0781265A" w14:textId="2BB9EF34" w:rsidR="00A17804" w:rsidRPr="004A6693" w:rsidRDefault="0046315A" w:rsidP="00554780">
      <w:pPr>
        <w:pStyle w:val="NormalWeb"/>
        <w:spacing w:before="120" w:beforeAutospacing="0" w:after="0" w:afterAutospacing="0" w:line="276" w:lineRule="auto"/>
        <w:jc w:val="both"/>
        <w:rPr>
          <w:lang w:val="ro-RO"/>
        </w:rPr>
      </w:pPr>
      <w:r w:rsidRPr="004A6693">
        <w:rPr>
          <w:lang w:val="ro-RO"/>
        </w:rPr>
        <w:t>Programul, cât și Planul de acțiuni ca parte componentă a Programului, urmează să fie elaborate în corespundere cu prevederile Hotărârii Guvernului nr. 386/2020 cu privire la planificarea, elaborarea, aprobarea, implementarea, monitorizarea și evaluarea documentelor de politici publice și Legii nr. 100/2017 cu privire la actele normative.</w:t>
      </w:r>
      <w:r w:rsidR="00A372B2" w:rsidRPr="004A6693">
        <w:rPr>
          <w:lang w:val="ro-RO"/>
        </w:rPr>
        <w:t xml:space="preserve"> Totodată, documentul de politici publice urmează să fie aprobat prin </w:t>
      </w:r>
      <w:r w:rsidR="00E16208" w:rsidRPr="004A6693">
        <w:rPr>
          <w:lang w:val="ro-RO"/>
        </w:rPr>
        <w:t>H</w:t>
      </w:r>
      <w:r w:rsidR="00A372B2" w:rsidRPr="004A6693">
        <w:rPr>
          <w:lang w:val="ro-RO"/>
        </w:rPr>
        <w:t xml:space="preserve">otărâre de Guvern, iar domeniul principal de intervenție reprezintă gestionarea durabilă a </w:t>
      </w:r>
      <w:r w:rsidR="000B2865">
        <w:rPr>
          <w:lang w:val="ro-RO"/>
        </w:rPr>
        <w:t>resurselor naturale minerale</w:t>
      </w:r>
      <w:r w:rsidR="00A372B2" w:rsidRPr="004A6693">
        <w:rPr>
          <w:lang w:val="ro-RO"/>
        </w:rPr>
        <w:t xml:space="preserve"> prin implementarea măsurilor privind protecția mediului.</w:t>
      </w:r>
      <w:r w:rsidR="00A17804" w:rsidRPr="004A6693">
        <w:rPr>
          <w:lang w:val="ro-RO"/>
        </w:rPr>
        <w:t xml:space="preserve"> </w:t>
      </w:r>
    </w:p>
    <w:p w14:paraId="7DD4663C" w14:textId="27512855" w:rsidR="001331EA" w:rsidRPr="001F268A" w:rsidRDefault="00751B89" w:rsidP="00554780">
      <w:pPr>
        <w:spacing w:before="120" w:after="0" w:line="276" w:lineRule="auto"/>
        <w:jc w:val="both"/>
        <w:rPr>
          <w:rFonts w:ascii="Times New Roman" w:hAnsi="Times New Roman" w:cs="Times New Roman"/>
          <w:b/>
          <w:bCs/>
          <w:sz w:val="26"/>
          <w:szCs w:val="26"/>
          <w:lang w:val="ro-RO"/>
        </w:rPr>
      </w:pPr>
      <w:r w:rsidRPr="001F268A">
        <w:rPr>
          <w:rFonts w:ascii="Times New Roman" w:hAnsi="Times New Roman" w:cs="Times New Roman"/>
          <w:b/>
          <w:bCs/>
          <w:sz w:val="26"/>
          <w:szCs w:val="26"/>
          <w:lang w:val="ro-RO"/>
        </w:rPr>
        <w:lastRenderedPageBreak/>
        <w:t>Problema abordată</w:t>
      </w:r>
    </w:p>
    <w:p w14:paraId="78E935BA" w14:textId="77777777" w:rsidR="005039F6" w:rsidRPr="008078BA" w:rsidRDefault="00FF3993" w:rsidP="00554780">
      <w:pPr>
        <w:spacing w:before="120" w:after="0" w:line="276" w:lineRule="auto"/>
        <w:jc w:val="both"/>
        <w:rPr>
          <w:rFonts w:ascii="Times New Roman" w:hAnsi="Times New Roman" w:cs="Times New Roman"/>
          <w:sz w:val="24"/>
          <w:szCs w:val="24"/>
          <w:lang w:val="it-IT"/>
        </w:rPr>
      </w:pPr>
      <w:bookmarkStart w:id="1" w:name="_Hlk152599657"/>
      <w:r w:rsidRPr="00FF3993">
        <w:rPr>
          <w:rFonts w:ascii="Times New Roman" w:hAnsi="Times New Roman" w:cs="Times New Roman"/>
          <w:color w:val="000000"/>
          <w:sz w:val="24"/>
          <w:szCs w:val="24"/>
          <w:lang w:val="ro-RO"/>
        </w:rPr>
        <w:t xml:space="preserve">Dezvoltarea durabilă, viabilă și susținută din punct de vedere ecologic este acel tip de dezvoltare care satisface nevoile prezentului, fără a compromite capacitatea generațiilor viitoare de a-și satisface propriile necesități. Provocarea dezvoltării durabile este de a identifica interacțiunea optimă dintre sistemele: economic, uman, de mediu și tehnologic într-un proces dinamic și flexibil de funcționare. Durabilitatea trebuie aplicată la toate subsistemele ce alcătuiesc dimensiunile dezvoltării durabile, adică plecând de la energie, agricultură, industrie și până la investiții, așezări umane și biodiversitate. </w:t>
      </w:r>
      <w:r w:rsidRPr="00FF3993">
        <w:rPr>
          <w:rFonts w:ascii="Times New Roman" w:hAnsi="Times New Roman" w:cs="Times New Roman"/>
          <w:color w:val="000000"/>
          <w:sz w:val="24"/>
          <w:szCs w:val="24"/>
          <w:lang w:val="it-IT"/>
        </w:rPr>
        <w:t xml:space="preserve">Conceptul de dezvoltare durabilă prevede ca protecția mediului să fie armonizată cu dezvoltarea economică și socială. În aceste condiții, conexiunea între nevoia </w:t>
      </w:r>
      <w:r w:rsidRPr="008078BA">
        <w:rPr>
          <w:rFonts w:ascii="Times New Roman" w:hAnsi="Times New Roman" w:cs="Times New Roman"/>
          <w:color w:val="000000"/>
          <w:sz w:val="24"/>
          <w:szCs w:val="24"/>
          <w:lang w:val="it-IT"/>
        </w:rPr>
        <w:t>dezvoltării economice, sociale și protecția mediului este esențială.</w:t>
      </w:r>
      <w:r w:rsidRPr="008078BA">
        <w:rPr>
          <w:rFonts w:ascii="Times New Roman" w:hAnsi="Times New Roman" w:cs="Times New Roman"/>
          <w:sz w:val="24"/>
          <w:szCs w:val="24"/>
          <w:lang w:val="it-IT"/>
        </w:rPr>
        <w:t xml:space="preserve"> </w:t>
      </w:r>
    </w:p>
    <w:p w14:paraId="68F86ED5" w14:textId="086658B3" w:rsidR="007E7899" w:rsidRPr="008078BA" w:rsidRDefault="007E7899" w:rsidP="00554780">
      <w:pPr>
        <w:spacing w:before="120" w:after="0" w:line="276" w:lineRule="auto"/>
        <w:jc w:val="both"/>
        <w:rPr>
          <w:rFonts w:ascii="Times New Roman" w:hAnsi="Times New Roman" w:cs="Times New Roman"/>
          <w:color w:val="000000"/>
          <w:sz w:val="24"/>
          <w:szCs w:val="24"/>
          <w:lang w:val="ro-RO"/>
        </w:rPr>
      </w:pPr>
      <w:r w:rsidRPr="008078BA">
        <w:rPr>
          <w:rStyle w:val="fontstyle01"/>
          <w:b w:val="0"/>
          <w:bCs w:val="0"/>
          <w:sz w:val="24"/>
          <w:szCs w:val="24"/>
          <w:lang w:val="it-IT"/>
        </w:rPr>
        <w:t>Resursele naturale</w:t>
      </w:r>
      <w:r w:rsidR="000B2865">
        <w:rPr>
          <w:rStyle w:val="fontstyle01"/>
          <w:b w:val="0"/>
          <w:bCs w:val="0"/>
          <w:sz w:val="24"/>
          <w:szCs w:val="24"/>
          <w:lang w:val="it-IT"/>
        </w:rPr>
        <w:t xml:space="preserve"> minerale</w:t>
      </w:r>
      <w:r w:rsidRPr="008078BA">
        <w:rPr>
          <w:rStyle w:val="fontstyle01"/>
          <w:b w:val="0"/>
          <w:bCs w:val="0"/>
          <w:sz w:val="24"/>
          <w:szCs w:val="24"/>
          <w:lang w:val="it-IT"/>
        </w:rPr>
        <w:t xml:space="preserve"> ale Moldovei sunt puțin variate și modeste ca volum, fapt care limitează rolul pe care îl are industria extractivă în economia țării</w:t>
      </w:r>
      <w:r w:rsidR="000B2865">
        <w:rPr>
          <w:rStyle w:val="fontstyle01"/>
          <w:b w:val="0"/>
          <w:bCs w:val="0"/>
          <w:sz w:val="24"/>
          <w:szCs w:val="24"/>
          <w:lang w:val="it-IT"/>
        </w:rPr>
        <w:t xml:space="preserve"> noastre</w:t>
      </w:r>
      <w:r w:rsidRPr="008078BA">
        <w:rPr>
          <w:rStyle w:val="fontstyle01"/>
          <w:b w:val="0"/>
          <w:bCs w:val="0"/>
          <w:sz w:val="24"/>
          <w:szCs w:val="24"/>
          <w:lang w:val="it-IT"/>
        </w:rPr>
        <w:t xml:space="preserve">. </w:t>
      </w:r>
      <w:r w:rsidRPr="008078BA">
        <w:rPr>
          <w:rStyle w:val="fontstyle21"/>
          <w:sz w:val="24"/>
          <w:szCs w:val="24"/>
          <w:lang w:val="it-IT"/>
        </w:rPr>
        <w:t xml:space="preserve">Cele mai răspândite resurse minerale utile care se găsesc pe teritoriul Moldovei sunt calcarul, argila, </w:t>
      </w:r>
      <w:r w:rsidR="000B2865">
        <w:rPr>
          <w:rStyle w:val="fontstyle21"/>
          <w:sz w:val="24"/>
          <w:szCs w:val="24"/>
          <w:lang w:val="it-IT"/>
        </w:rPr>
        <w:t>depozitele</w:t>
      </w:r>
      <w:r w:rsidRPr="008078BA">
        <w:rPr>
          <w:rStyle w:val="fontstyle21"/>
          <w:sz w:val="24"/>
          <w:szCs w:val="24"/>
          <w:lang w:val="it-IT"/>
        </w:rPr>
        <w:t xml:space="preserve"> de nisip și prundiș, ghipsul etc. care sunt utilizate în principal pentru dezvoltarea industriei materialelor de construcție, sticlei și chimică. Repartiția teritorială a zăcămintelor este neuniformă, concentrații mai mari de zăcăminte fiind înregistrate în regiunea mun. Chișinău, în partea de centru-nord a bazinului râului Nistru și în partea de nord a bazinul râului Prut</w:t>
      </w:r>
      <w:r w:rsidRPr="008078BA">
        <w:rPr>
          <w:rFonts w:ascii="Times New Roman" w:hAnsi="Times New Roman" w:cs="Times New Roman"/>
          <w:sz w:val="24"/>
          <w:szCs w:val="24"/>
          <w:lang w:val="it-IT"/>
        </w:rPr>
        <w:t xml:space="preserve">. </w:t>
      </w:r>
      <w:r w:rsidR="005039F6" w:rsidRPr="008078BA">
        <w:rPr>
          <w:rFonts w:ascii="Times New Roman" w:hAnsi="Times New Roman" w:cs="Times New Roman"/>
          <w:color w:val="000000"/>
          <w:sz w:val="24"/>
          <w:szCs w:val="24"/>
          <w:lang w:val="ro-RO"/>
        </w:rPr>
        <w:t xml:space="preserve">O componentă fundamentală la capitolul dezvoltarea </w:t>
      </w:r>
      <w:proofErr w:type="spellStart"/>
      <w:r w:rsidR="005039F6" w:rsidRPr="008078BA">
        <w:rPr>
          <w:rFonts w:ascii="Times New Roman" w:hAnsi="Times New Roman" w:cs="Times New Roman"/>
          <w:color w:val="000000"/>
          <w:sz w:val="24"/>
          <w:szCs w:val="24"/>
          <w:lang w:val="ro-RO"/>
        </w:rPr>
        <w:t>economico</w:t>
      </w:r>
      <w:proofErr w:type="spellEnd"/>
      <w:r w:rsidRPr="008078BA">
        <w:rPr>
          <w:rFonts w:ascii="Times New Roman" w:hAnsi="Times New Roman" w:cs="Times New Roman"/>
          <w:color w:val="000000"/>
          <w:sz w:val="24"/>
          <w:szCs w:val="24"/>
          <w:lang w:val="ro-RO"/>
        </w:rPr>
        <w:t xml:space="preserve"> </w:t>
      </w:r>
      <w:r w:rsidR="005039F6" w:rsidRPr="008078BA">
        <w:rPr>
          <w:rFonts w:ascii="Times New Roman" w:hAnsi="Times New Roman" w:cs="Times New Roman"/>
          <w:color w:val="000000"/>
          <w:sz w:val="24"/>
          <w:szCs w:val="24"/>
          <w:lang w:val="ro-RO"/>
        </w:rPr>
        <w:t>-</w:t>
      </w:r>
      <w:r w:rsidRPr="008078BA">
        <w:rPr>
          <w:rFonts w:ascii="Times New Roman" w:hAnsi="Times New Roman" w:cs="Times New Roman"/>
          <w:color w:val="000000"/>
          <w:sz w:val="24"/>
          <w:szCs w:val="24"/>
          <w:lang w:val="ro-RO"/>
        </w:rPr>
        <w:t xml:space="preserve"> </w:t>
      </w:r>
      <w:r w:rsidR="005039F6" w:rsidRPr="008078BA">
        <w:rPr>
          <w:rFonts w:ascii="Times New Roman" w:hAnsi="Times New Roman" w:cs="Times New Roman"/>
          <w:color w:val="000000"/>
          <w:sz w:val="24"/>
          <w:szCs w:val="24"/>
          <w:lang w:val="ro-RO"/>
        </w:rPr>
        <w:t xml:space="preserve">socială a republicii este utilizarea durabilă a resurselor </w:t>
      </w:r>
      <w:r w:rsidRPr="008078BA">
        <w:rPr>
          <w:rFonts w:ascii="Times New Roman" w:hAnsi="Times New Roman" w:cs="Times New Roman"/>
          <w:color w:val="000000"/>
          <w:sz w:val="24"/>
          <w:szCs w:val="24"/>
          <w:lang w:val="ro-RO"/>
        </w:rPr>
        <w:t>minerale</w:t>
      </w:r>
      <w:r w:rsidR="005039F6" w:rsidRPr="008078BA">
        <w:rPr>
          <w:rFonts w:ascii="Times New Roman" w:hAnsi="Times New Roman" w:cs="Times New Roman"/>
          <w:color w:val="000000"/>
          <w:sz w:val="24"/>
          <w:szCs w:val="24"/>
          <w:lang w:val="ro-RO"/>
        </w:rPr>
        <w:t xml:space="preserve">. </w:t>
      </w:r>
    </w:p>
    <w:p w14:paraId="10586783" w14:textId="79C70DC2" w:rsidR="005039F6" w:rsidRPr="000B2865" w:rsidRDefault="004C01FA" w:rsidP="00554780">
      <w:pPr>
        <w:tabs>
          <w:tab w:val="left" w:pos="720"/>
        </w:tabs>
        <w:spacing w:before="120" w:after="0" w:line="276" w:lineRule="auto"/>
        <w:jc w:val="both"/>
        <w:rPr>
          <w:rStyle w:val="fontstyle21"/>
          <w:iCs/>
          <w:color w:val="auto"/>
          <w:sz w:val="24"/>
          <w:szCs w:val="24"/>
          <w:lang w:val="ro-RO"/>
        </w:rPr>
      </w:pPr>
      <w:r w:rsidRPr="008078BA">
        <w:rPr>
          <w:rStyle w:val="fontstyle01"/>
          <w:b w:val="0"/>
          <w:bCs w:val="0"/>
          <w:sz w:val="24"/>
          <w:szCs w:val="24"/>
          <w:lang w:val="ro-RO"/>
        </w:rPr>
        <w:t>Resursele naturale minerale</w:t>
      </w:r>
      <w:r w:rsidR="00611C0D" w:rsidRPr="008078BA">
        <w:rPr>
          <w:rStyle w:val="fontstyle01"/>
          <w:b w:val="0"/>
          <w:bCs w:val="0"/>
          <w:sz w:val="24"/>
          <w:szCs w:val="24"/>
          <w:lang w:val="ro-RO"/>
        </w:rPr>
        <w:t xml:space="preserve"> </w:t>
      </w:r>
      <w:r w:rsidRPr="008078BA">
        <w:rPr>
          <w:rStyle w:val="fontstyle01"/>
          <w:b w:val="0"/>
          <w:bCs w:val="0"/>
          <w:sz w:val="24"/>
          <w:szCs w:val="24"/>
          <w:lang w:val="ro-RO"/>
        </w:rPr>
        <w:t>fac parte din categoria celor epuizabile</w:t>
      </w:r>
      <w:r w:rsidR="000B2865">
        <w:rPr>
          <w:rStyle w:val="fontstyle01"/>
          <w:b w:val="0"/>
          <w:bCs w:val="0"/>
          <w:sz w:val="24"/>
          <w:szCs w:val="24"/>
          <w:lang w:val="ro-RO"/>
        </w:rPr>
        <w:t>, astfel</w:t>
      </w:r>
      <w:r w:rsidR="005039F6" w:rsidRPr="008078BA">
        <w:rPr>
          <w:rStyle w:val="fontstyle01"/>
          <w:b w:val="0"/>
          <w:bCs w:val="0"/>
          <w:sz w:val="24"/>
          <w:szCs w:val="24"/>
          <w:lang w:val="ro-RO"/>
        </w:rPr>
        <w:t xml:space="preserve"> </w:t>
      </w:r>
      <w:r w:rsidR="005039F6" w:rsidRPr="008078BA">
        <w:rPr>
          <w:rFonts w:ascii="Times New Roman" w:hAnsi="Times New Roman" w:cs="Times New Roman"/>
          <w:iCs/>
          <w:sz w:val="24"/>
          <w:szCs w:val="24"/>
          <w:lang w:val="ro-RO"/>
        </w:rPr>
        <w:t>utiliz</w:t>
      </w:r>
      <w:r w:rsidR="000B2865">
        <w:rPr>
          <w:rFonts w:ascii="Times New Roman" w:hAnsi="Times New Roman" w:cs="Times New Roman"/>
          <w:iCs/>
          <w:sz w:val="24"/>
          <w:szCs w:val="24"/>
          <w:lang w:val="ro-RO"/>
        </w:rPr>
        <w:t>area</w:t>
      </w:r>
      <w:r w:rsidR="005039F6" w:rsidRPr="008078BA">
        <w:rPr>
          <w:rFonts w:ascii="Times New Roman" w:hAnsi="Times New Roman" w:cs="Times New Roman"/>
          <w:iCs/>
          <w:sz w:val="24"/>
          <w:szCs w:val="24"/>
          <w:lang w:val="ro-RO"/>
        </w:rPr>
        <w:t xml:space="preserve"> lor</w:t>
      </w:r>
      <w:r w:rsidR="007E7899" w:rsidRPr="008078BA">
        <w:rPr>
          <w:rFonts w:ascii="Times New Roman" w:hAnsi="Times New Roman" w:cs="Times New Roman"/>
          <w:iCs/>
          <w:sz w:val="24"/>
          <w:szCs w:val="24"/>
          <w:lang w:val="ro-RO"/>
        </w:rPr>
        <w:t xml:space="preserve"> din punct de vedere economic</w:t>
      </w:r>
      <w:r w:rsidR="000B2865">
        <w:rPr>
          <w:rFonts w:ascii="Times New Roman" w:hAnsi="Times New Roman" w:cs="Times New Roman"/>
          <w:iCs/>
          <w:sz w:val="24"/>
          <w:szCs w:val="24"/>
          <w:lang w:val="ro-RO"/>
        </w:rPr>
        <w:t xml:space="preserve">, impune </w:t>
      </w:r>
      <w:r w:rsidR="000B2865" w:rsidRPr="008078BA">
        <w:rPr>
          <w:rFonts w:ascii="Times New Roman" w:hAnsi="Times New Roman" w:cs="Times New Roman"/>
          <w:iCs/>
          <w:sz w:val="24"/>
          <w:szCs w:val="24"/>
          <w:lang w:val="ro-RO"/>
        </w:rPr>
        <w:t>o atenție deosebită asupra</w:t>
      </w:r>
      <w:r w:rsidR="000B2865">
        <w:rPr>
          <w:rFonts w:ascii="Times New Roman" w:hAnsi="Times New Roman" w:cs="Times New Roman"/>
          <w:iCs/>
          <w:sz w:val="24"/>
          <w:szCs w:val="24"/>
          <w:lang w:val="ro-RO"/>
        </w:rPr>
        <w:t xml:space="preserve"> gestionării corecte a acestora</w:t>
      </w:r>
      <w:r w:rsidR="007E7899" w:rsidRPr="008078BA">
        <w:rPr>
          <w:rFonts w:ascii="Times New Roman" w:hAnsi="Times New Roman" w:cs="Times New Roman"/>
          <w:iCs/>
          <w:sz w:val="24"/>
          <w:szCs w:val="24"/>
          <w:lang w:val="ro-RO"/>
        </w:rPr>
        <w:t>.</w:t>
      </w:r>
      <w:r w:rsidR="005039F6" w:rsidRPr="008078BA">
        <w:rPr>
          <w:rFonts w:ascii="Times New Roman" w:hAnsi="Times New Roman" w:cs="Times New Roman"/>
          <w:iCs/>
          <w:sz w:val="24"/>
          <w:szCs w:val="24"/>
          <w:lang w:val="ro-RO"/>
        </w:rPr>
        <w:t xml:space="preserve"> </w:t>
      </w:r>
      <w:r w:rsidR="00F7693E">
        <w:rPr>
          <w:rStyle w:val="fontstyle21"/>
          <w:sz w:val="24"/>
          <w:szCs w:val="24"/>
          <w:lang w:val="ro-RO"/>
        </w:rPr>
        <w:t>Totodată</w:t>
      </w:r>
      <w:r w:rsidRPr="008078BA">
        <w:rPr>
          <w:rStyle w:val="fontstyle21"/>
          <w:sz w:val="24"/>
          <w:szCs w:val="24"/>
          <w:lang w:val="ro-RO"/>
        </w:rPr>
        <w:t xml:space="preserve">, dacă ne referim doar la aspectele economice directe este foarte important ca politicele statului să asigure o utilizare durabilă a acestora </w:t>
      </w:r>
      <w:r w:rsidR="000B2865">
        <w:rPr>
          <w:rStyle w:val="fontstyle21"/>
          <w:sz w:val="24"/>
          <w:szCs w:val="24"/>
          <w:lang w:val="ro-RO"/>
        </w:rPr>
        <w:t>deoarece</w:t>
      </w:r>
      <w:r w:rsidR="005039F6" w:rsidRPr="008078BA">
        <w:rPr>
          <w:rStyle w:val="fontstyle21"/>
          <w:sz w:val="24"/>
          <w:szCs w:val="24"/>
          <w:lang w:val="ro-RO"/>
        </w:rPr>
        <w:t xml:space="preserve"> </w:t>
      </w:r>
      <w:r w:rsidR="005039F6" w:rsidRPr="008078BA">
        <w:rPr>
          <w:rFonts w:ascii="Times New Roman" w:hAnsi="Times New Roman" w:cs="Times New Roman"/>
          <w:bCs/>
          <w:sz w:val="24"/>
          <w:szCs w:val="24"/>
          <w:lang w:val="ro-RO"/>
        </w:rPr>
        <w:t xml:space="preserve">resursele naturale </w:t>
      </w:r>
      <w:r w:rsidR="005039F6" w:rsidRPr="008078BA">
        <w:rPr>
          <w:rFonts w:ascii="Times New Roman" w:hAnsi="Times New Roman" w:cs="Times New Roman"/>
          <w:sz w:val="24"/>
          <w:szCs w:val="24"/>
          <w:lang w:val="ro-RO"/>
        </w:rPr>
        <w:t xml:space="preserve">deținute de o țară </w:t>
      </w:r>
      <w:r w:rsidR="005039F6" w:rsidRPr="008078BA">
        <w:rPr>
          <w:rFonts w:ascii="Times New Roman" w:hAnsi="Times New Roman" w:cs="Times New Roman"/>
          <w:bCs/>
          <w:sz w:val="24"/>
          <w:szCs w:val="24"/>
          <w:lang w:val="ro-RO"/>
        </w:rPr>
        <w:t>nu aparțin unei singure generații</w:t>
      </w:r>
      <w:r w:rsidR="005039F6" w:rsidRPr="008078BA">
        <w:rPr>
          <w:rFonts w:ascii="Times New Roman" w:hAnsi="Times New Roman" w:cs="Times New Roman"/>
          <w:sz w:val="24"/>
          <w:szCs w:val="24"/>
          <w:lang w:val="ro-RO"/>
        </w:rPr>
        <w:t xml:space="preserve">, ci tuturor generațiilor viitoare. </w:t>
      </w:r>
      <w:r w:rsidR="008078BA" w:rsidRPr="008078BA">
        <w:rPr>
          <w:rFonts w:ascii="Times New Roman" w:hAnsi="Times New Roman" w:cs="Times New Roman"/>
          <w:bCs/>
          <w:sz w:val="24"/>
          <w:szCs w:val="24"/>
          <w:lang w:val="ro-RO"/>
        </w:rPr>
        <w:t>În acest context, preocuparea factorilor de decizie trebuie să se îndrepte pe de o parte, către modul în care se efectuează exploatarea resursele naturale, dacă acestea sunt efectuate în concordanță cu interesul țării, dacă resursele sunt exploatate prin metode și tehnici de extracție care să permită exploatarea eficientă a acestora</w:t>
      </w:r>
      <w:r w:rsidR="005039F6" w:rsidRPr="008078BA">
        <w:rPr>
          <w:rFonts w:ascii="Times New Roman" w:hAnsi="Times New Roman" w:cs="Times New Roman"/>
          <w:sz w:val="24"/>
          <w:szCs w:val="24"/>
          <w:lang w:val="ro-RO"/>
        </w:rPr>
        <w:t xml:space="preserve">, iar </w:t>
      </w:r>
      <w:r w:rsidR="005039F6" w:rsidRPr="008078BA">
        <w:rPr>
          <w:rFonts w:ascii="Times New Roman" w:hAnsi="Times New Roman" w:cs="Times New Roman"/>
          <w:bCs/>
          <w:sz w:val="24"/>
          <w:szCs w:val="24"/>
          <w:lang w:val="ro-RO"/>
        </w:rPr>
        <w:t xml:space="preserve">pe de altă parte </w:t>
      </w:r>
      <w:r w:rsidR="007E7899" w:rsidRPr="008078BA">
        <w:rPr>
          <w:rStyle w:val="fontstyle21"/>
          <w:sz w:val="24"/>
          <w:szCs w:val="24"/>
          <w:lang w:val="ro-RO"/>
        </w:rPr>
        <w:t>a</w:t>
      </w:r>
      <w:r w:rsidR="005039F6" w:rsidRPr="008078BA">
        <w:rPr>
          <w:rStyle w:val="fontstyle21"/>
          <w:sz w:val="24"/>
          <w:szCs w:val="24"/>
          <w:lang w:val="ro-RO"/>
        </w:rPr>
        <w:t>sigurarea unei utilizări economice echitabile</w:t>
      </w:r>
      <w:r w:rsidR="007E7899" w:rsidRPr="008078BA">
        <w:rPr>
          <w:rFonts w:ascii="Times New Roman" w:hAnsi="Times New Roman" w:cs="Times New Roman"/>
          <w:bCs/>
          <w:sz w:val="24"/>
          <w:szCs w:val="24"/>
          <w:lang w:val="ro-RO"/>
        </w:rPr>
        <w:t>.</w:t>
      </w:r>
      <w:r w:rsidR="005039F6" w:rsidRPr="008078BA">
        <w:rPr>
          <w:rFonts w:ascii="Times New Roman" w:hAnsi="Times New Roman" w:cs="Times New Roman"/>
          <w:iCs/>
          <w:sz w:val="24"/>
          <w:szCs w:val="24"/>
          <w:lang w:val="ro-RO"/>
        </w:rPr>
        <w:t xml:space="preserve"> În caz contrar, generațiile viitoare vor fi private de un suport esențial în capacitatea de a se dezvolta.</w:t>
      </w:r>
    </w:p>
    <w:bookmarkEnd w:id="1"/>
    <w:p w14:paraId="5EB20A0B" w14:textId="32422180" w:rsidR="008078BA" w:rsidRPr="0068269B" w:rsidRDefault="00611C0D" w:rsidP="00554780">
      <w:pPr>
        <w:spacing w:before="120" w:after="0" w:line="276" w:lineRule="auto"/>
        <w:jc w:val="both"/>
        <w:rPr>
          <w:rFonts w:ascii="Times New Roman" w:hAnsi="Times New Roman" w:cs="Times New Roman"/>
          <w:sz w:val="24"/>
          <w:szCs w:val="24"/>
          <w:lang w:val="ro-RO"/>
        </w:rPr>
      </w:pPr>
      <w:r w:rsidRPr="0068269B">
        <w:rPr>
          <w:rStyle w:val="fontstyle01"/>
          <w:b w:val="0"/>
          <w:bCs w:val="0"/>
          <w:sz w:val="24"/>
          <w:szCs w:val="24"/>
          <w:lang w:val="ro-RO"/>
        </w:rPr>
        <w:t>Utilizarea rațională a resurselor minerale este imposibilă fără o supraveghere și monitorizare adecvată a proceselor și volumelor de extragere la toate etapele de valorificare a acestora</w:t>
      </w:r>
      <w:r w:rsidRPr="0068269B">
        <w:rPr>
          <w:rStyle w:val="fontstyle21"/>
          <w:b/>
          <w:bCs/>
          <w:sz w:val="24"/>
          <w:szCs w:val="24"/>
          <w:lang w:val="ro-RO"/>
        </w:rPr>
        <w:t>.</w:t>
      </w:r>
      <w:r w:rsidRPr="0068269B">
        <w:rPr>
          <w:rStyle w:val="fontstyle21"/>
          <w:sz w:val="24"/>
          <w:szCs w:val="24"/>
          <w:lang w:val="ro-RO"/>
        </w:rPr>
        <w:t xml:space="preserve"> Indiferent de faptul, dacă domeniile economiei naționale sunt asigurate cu materie primă minerală pe un termen suficient de îndelungat sau nu, se impune valorificarea rațională și protecția resurselor </w:t>
      </w:r>
      <w:r w:rsidR="008078BA" w:rsidRPr="0068269B">
        <w:rPr>
          <w:rStyle w:val="fontstyle21"/>
          <w:sz w:val="24"/>
          <w:szCs w:val="24"/>
          <w:lang w:val="ro-RO"/>
        </w:rPr>
        <w:t>minerale</w:t>
      </w:r>
      <w:r w:rsidRPr="0068269B">
        <w:rPr>
          <w:rStyle w:val="fontstyle21"/>
          <w:sz w:val="24"/>
          <w:szCs w:val="24"/>
          <w:lang w:val="ro-RO"/>
        </w:rPr>
        <w:t xml:space="preserve">. Aceasta rezultă din faptul că, </w:t>
      </w:r>
      <w:r w:rsidR="008078BA" w:rsidRPr="0068269B">
        <w:rPr>
          <w:rFonts w:ascii="Times New Roman" w:hAnsi="Times New Roman" w:cs="Times New Roman"/>
          <w:sz w:val="24"/>
          <w:szCs w:val="24"/>
          <w:lang w:val="ro-RO"/>
        </w:rPr>
        <w:t>industria extractivă este o ramură economică cu impact semnificativ asupra mediului înconjurător și social</w:t>
      </w:r>
      <w:r w:rsidRPr="0068269B">
        <w:rPr>
          <w:rStyle w:val="fontstyle21"/>
          <w:sz w:val="24"/>
          <w:szCs w:val="24"/>
          <w:lang w:val="ro-RO"/>
        </w:rPr>
        <w:t xml:space="preserve">. Astfel, pe prim plan apare necesitatea de a monitoriza corect procesele de explorare și exploatare a </w:t>
      </w:r>
      <w:r w:rsidR="008078BA" w:rsidRPr="0068269B">
        <w:rPr>
          <w:rStyle w:val="fontstyle21"/>
          <w:sz w:val="24"/>
          <w:szCs w:val="24"/>
          <w:lang w:val="ro-RO"/>
        </w:rPr>
        <w:t>resurselor minerale</w:t>
      </w:r>
      <w:r w:rsidRPr="0068269B">
        <w:rPr>
          <w:rStyle w:val="fontstyle21"/>
          <w:sz w:val="24"/>
          <w:szCs w:val="24"/>
          <w:lang w:val="ro-RO"/>
        </w:rPr>
        <w:t>, precum și valorificarea optimală a componenților utili din</w:t>
      </w:r>
      <w:r w:rsidR="008078BA" w:rsidRPr="0068269B">
        <w:rPr>
          <w:rStyle w:val="fontstyle21"/>
          <w:sz w:val="24"/>
          <w:szCs w:val="24"/>
          <w:lang w:val="ro-RO"/>
        </w:rPr>
        <w:t>tr-un</w:t>
      </w:r>
      <w:r w:rsidRPr="0068269B">
        <w:rPr>
          <w:rStyle w:val="fontstyle21"/>
          <w:sz w:val="24"/>
          <w:szCs w:val="24"/>
          <w:lang w:val="ro-RO"/>
        </w:rPr>
        <w:t xml:space="preserve"> zăcământ. </w:t>
      </w:r>
      <w:r w:rsidR="008078BA" w:rsidRPr="0068269B">
        <w:rPr>
          <w:rStyle w:val="fontstyle21"/>
          <w:sz w:val="24"/>
          <w:szCs w:val="24"/>
          <w:lang w:val="ro-RO"/>
        </w:rPr>
        <w:t>Totodată este de menționat că, l</w:t>
      </w:r>
      <w:r w:rsidR="00FF3993" w:rsidRPr="0068269B">
        <w:rPr>
          <w:rFonts w:ascii="Times New Roman" w:hAnsi="Times New Roman" w:cs="Times New Roman"/>
          <w:sz w:val="24"/>
          <w:szCs w:val="24"/>
          <w:lang w:val="ro-RO"/>
        </w:rPr>
        <w:t>ipsa unor documente de politici durabile în domeniul minier, imperfecțiunile și ambiguitățile legislative au determinat faptul că mecanismul actual de reglementare și gestionare a resurselor minerale nu contribuie la administrarea eficientă a acestora.</w:t>
      </w:r>
      <w:r w:rsidR="008078BA" w:rsidRPr="0068269B">
        <w:rPr>
          <w:rFonts w:ascii="Times New Roman" w:hAnsi="Times New Roman" w:cs="Times New Roman"/>
          <w:sz w:val="24"/>
          <w:szCs w:val="24"/>
          <w:lang w:val="ro-RO"/>
        </w:rPr>
        <w:t xml:space="preserve"> </w:t>
      </w:r>
      <w:r w:rsidR="00F95C3A">
        <w:rPr>
          <w:rStyle w:val="fontstyle21"/>
          <w:sz w:val="24"/>
          <w:szCs w:val="24"/>
          <w:lang w:val="ro-RO"/>
        </w:rPr>
        <w:t xml:space="preserve">Deoarece </w:t>
      </w:r>
      <w:r w:rsidR="00F95C3A" w:rsidRPr="0068269B">
        <w:rPr>
          <w:rStyle w:val="fontstyle21"/>
          <w:sz w:val="24"/>
          <w:szCs w:val="24"/>
          <w:lang w:val="ro-RO"/>
        </w:rPr>
        <w:t>cartările geologice la scară mare și prospecțiunile efectuate în scopul sporirii rezervelor de substanțe minerale de larg consum</w:t>
      </w:r>
      <w:r w:rsidR="00F95C3A">
        <w:rPr>
          <w:rStyle w:val="fontstyle21"/>
          <w:sz w:val="24"/>
          <w:szCs w:val="24"/>
          <w:lang w:val="ro-RO"/>
        </w:rPr>
        <w:t>, au fost efectuate în anii '70 ai secolului trecut,</w:t>
      </w:r>
      <w:r w:rsidR="00F95C3A" w:rsidRPr="0068269B">
        <w:rPr>
          <w:rStyle w:val="fontstyle21"/>
          <w:sz w:val="24"/>
          <w:szCs w:val="24"/>
          <w:lang w:val="ro-RO"/>
        </w:rPr>
        <w:t xml:space="preserve"> </w:t>
      </w:r>
      <w:r w:rsidR="00F95C3A">
        <w:rPr>
          <w:rStyle w:val="fontstyle21"/>
          <w:sz w:val="24"/>
          <w:szCs w:val="24"/>
          <w:lang w:val="ro-RO"/>
        </w:rPr>
        <w:t>aceste lucrări</w:t>
      </w:r>
      <w:r w:rsidR="008078BA" w:rsidRPr="0068269B">
        <w:rPr>
          <w:rStyle w:val="fontstyle21"/>
          <w:sz w:val="24"/>
          <w:szCs w:val="24"/>
          <w:lang w:val="ro-RO"/>
        </w:rPr>
        <w:t xml:space="preserve"> la moment nu sunt actuale.</w:t>
      </w:r>
    </w:p>
    <w:p w14:paraId="6867ADE3" w14:textId="07C23F77" w:rsidR="00241887" w:rsidRPr="0068269B" w:rsidRDefault="00241887" w:rsidP="00554780">
      <w:pPr>
        <w:spacing w:before="120" w:after="0" w:line="276" w:lineRule="auto"/>
        <w:jc w:val="both"/>
        <w:rPr>
          <w:rFonts w:ascii="Times New Roman" w:hAnsi="Times New Roman" w:cs="Times New Roman"/>
          <w:color w:val="000000"/>
          <w:sz w:val="24"/>
          <w:szCs w:val="24"/>
          <w:lang w:val="ro-RO"/>
        </w:rPr>
      </w:pPr>
      <w:bookmarkStart w:id="2" w:name="_Hlk152681353"/>
      <w:r w:rsidRPr="0068269B">
        <w:rPr>
          <w:rFonts w:ascii="Times New Roman" w:hAnsi="Times New Roman" w:cs="Times New Roman"/>
          <w:sz w:val="24"/>
          <w:szCs w:val="24"/>
          <w:lang w:val="ro-RO"/>
        </w:rPr>
        <w:t xml:space="preserve">Programul, la fel ca și proiectul Strategiei de mediu, vine să susțină în mod direct procesul de implementare a documentelor cheie a cadrului național de dezvoltare strategică reflectat în </w:t>
      </w:r>
      <w:r w:rsidRPr="0068269B">
        <w:rPr>
          <w:rFonts w:ascii="Times New Roman" w:hAnsi="Times New Roman" w:cs="Times New Roman"/>
          <w:sz w:val="24"/>
          <w:szCs w:val="24"/>
          <w:lang w:val="ro-RO"/>
        </w:rPr>
        <w:lastRenderedPageBreak/>
        <w:t xml:space="preserve">Strategia Națională de Dezvoltare „Moldova Europeană 2030”. Programul va contribui la implicarea și asumarea unei responsabilități sporite pentru a stopa degradarea mediului înconjurător și consumul resurselor naturale, </w:t>
      </w:r>
      <w:r w:rsidR="0068269B" w:rsidRPr="0068269B">
        <w:rPr>
          <w:rFonts w:ascii="Times New Roman" w:hAnsi="Times New Roman" w:cs="Times New Roman"/>
          <w:sz w:val="24"/>
          <w:szCs w:val="24"/>
          <w:lang w:val="ro-RO"/>
        </w:rPr>
        <w:t>având</w:t>
      </w:r>
      <w:r w:rsidRPr="0068269B">
        <w:rPr>
          <w:rFonts w:ascii="Times New Roman" w:hAnsi="Times New Roman" w:cs="Times New Roman"/>
          <w:sz w:val="24"/>
          <w:szCs w:val="24"/>
          <w:lang w:val="ro-RO"/>
        </w:rPr>
        <w:t xml:space="preserve"> în vedere și necesitățile generațiilor viitoare, așa cum este prevăzut în Agenda 2030. Va dezvolta acțiunile prioritare de stimulare a activității antreprenoriale în concordanță cu obiectivele de dezvoltare durabilă, în special cele de țin de mediu, astfel </w:t>
      </w:r>
      <w:r w:rsidR="0068269B" w:rsidRPr="0068269B">
        <w:rPr>
          <w:rFonts w:ascii="Times New Roman" w:hAnsi="Times New Roman" w:cs="Times New Roman"/>
          <w:sz w:val="24"/>
          <w:szCs w:val="24"/>
          <w:lang w:val="ro-RO"/>
        </w:rPr>
        <w:t>încât</w:t>
      </w:r>
      <w:r w:rsidRPr="0068269B">
        <w:rPr>
          <w:rFonts w:ascii="Times New Roman" w:hAnsi="Times New Roman" w:cs="Times New Roman"/>
          <w:sz w:val="24"/>
          <w:szCs w:val="24"/>
          <w:lang w:val="ro-RO"/>
        </w:rPr>
        <w:t xml:space="preserve"> activitatea economică să evolueze în armonie cu mediul înconjurător, iar creșterea economică să fie una verde și decuplată de epuizarea resurselor naturale.</w:t>
      </w:r>
    </w:p>
    <w:bookmarkEnd w:id="2"/>
    <w:p w14:paraId="07CB3EF3" w14:textId="409F529F" w:rsidR="00B66AE5" w:rsidRPr="00C61E3E" w:rsidRDefault="00B66AE5" w:rsidP="00554780">
      <w:pPr>
        <w:tabs>
          <w:tab w:val="left" w:pos="720"/>
        </w:tabs>
        <w:spacing w:before="120" w:after="0" w:line="276" w:lineRule="auto"/>
        <w:jc w:val="both"/>
        <w:rPr>
          <w:rStyle w:val="fontstyle21"/>
          <w:sz w:val="24"/>
          <w:szCs w:val="24"/>
          <w:lang w:val="it-IT"/>
        </w:rPr>
      </w:pPr>
      <w:r w:rsidRPr="00B66AE5">
        <w:rPr>
          <w:rFonts w:ascii="Times New Roman" w:hAnsi="Times New Roman" w:cs="Times New Roman"/>
          <w:color w:val="000000"/>
          <w:sz w:val="24"/>
          <w:szCs w:val="24"/>
          <w:lang w:val="ro-RO"/>
        </w:rPr>
        <w:t xml:space="preserve">Folosirea rațională a resurselor naturale este o problemă actuală, dată fiind creșterea necesităților, ca rezultat al dezvoltării economice a țării. </w:t>
      </w:r>
      <w:r w:rsidRPr="00B66AE5">
        <w:rPr>
          <w:rStyle w:val="fontstyle01"/>
          <w:b w:val="0"/>
          <w:bCs w:val="0"/>
          <w:sz w:val="24"/>
          <w:szCs w:val="24"/>
          <w:lang w:val="ro-RO"/>
        </w:rPr>
        <w:t>Pe plan global, industria minieră a fost privită ca și o industrie ce epuizează resursele care aparțin societății.</w:t>
      </w:r>
      <w:r w:rsidRPr="00B66AE5">
        <w:rPr>
          <w:rStyle w:val="fontstyle01"/>
          <w:sz w:val="24"/>
          <w:szCs w:val="24"/>
          <w:lang w:val="ro-RO"/>
        </w:rPr>
        <w:t xml:space="preserve"> </w:t>
      </w:r>
      <w:r w:rsidRPr="00B66AE5">
        <w:rPr>
          <w:rStyle w:val="fontstyle21"/>
          <w:sz w:val="24"/>
          <w:szCs w:val="24"/>
          <w:lang w:val="ro-RO"/>
        </w:rPr>
        <w:t xml:space="preserve">Opoziția față de activitatea din industria minieră, care este parțial și o moștenire a perioadei trecute în care companiile extractive funcționau sub cerințe de reglementare mai puțin stricte, este amplificată de preocupările de mediu. </w:t>
      </w:r>
      <w:r w:rsidRPr="00B66AE5">
        <w:rPr>
          <w:rStyle w:val="fontstyle21"/>
          <w:sz w:val="24"/>
          <w:szCs w:val="24"/>
          <w:lang w:val="es-ES"/>
        </w:rPr>
        <w:t>Aceste evoluții determină o tendință pe explorarea și exploatarea durabilă a resurselor naturale. Astfel, în viitor, prin politicile sale, statele vor trebui să promoveze utilizarea rațională și eficientă a resurselor minerale ale țării, contribuind inclusiv la îmbunătățirea calității vieții comunităților de unde se extrag aceste resurse.</w:t>
      </w:r>
      <w:r w:rsidRPr="00B66AE5">
        <w:rPr>
          <w:rFonts w:ascii="Times New Roman" w:hAnsi="Times New Roman" w:cs="Times New Roman"/>
          <w:sz w:val="24"/>
          <w:szCs w:val="24"/>
          <w:lang w:val="ro-RO"/>
        </w:rPr>
        <w:t xml:space="preserve"> Problema bunei guvernări a sectorului extractiv este acută nu doar în țările dotate cu rezerve imense de resurse naturale minerale, dar și în cele cu puține rezerve ca Republica Moldova. Chiar și în Republica Moldova, care are rezerve limitate de resurse naturale minerale, o proastă guvernare a sectorului poate avea consecințe negative semnificative asupra mediului și economiei naționale.</w:t>
      </w:r>
    </w:p>
    <w:p w14:paraId="04F2224F" w14:textId="3DA056A7" w:rsidR="004A2DE3" w:rsidRPr="00B66AE5" w:rsidRDefault="00D14D8D" w:rsidP="00554780">
      <w:pPr>
        <w:pStyle w:val="NormalWeb"/>
        <w:spacing w:before="120" w:beforeAutospacing="0" w:after="0" w:afterAutospacing="0" w:line="276" w:lineRule="auto"/>
        <w:jc w:val="both"/>
        <w:rPr>
          <w:rStyle w:val="fontstyle21"/>
          <w:sz w:val="24"/>
          <w:szCs w:val="24"/>
        </w:rPr>
      </w:pPr>
      <w:r w:rsidRPr="00B66AE5">
        <w:rPr>
          <w:rStyle w:val="fontstyle01"/>
          <w:b w:val="0"/>
          <w:bCs w:val="0"/>
          <w:sz w:val="24"/>
          <w:szCs w:val="24"/>
        </w:rPr>
        <w:t xml:space="preserve">În ultimii 10 ani, s-au atestat creșteri masive pe extragerile tuturor tipuri de resurse cu excepția </w:t>
      </w:r>
      <w:proofErr w:type="spellStart"/>
      <w:r w:rsidRPr="00B66AE5">
        <w:rPr>
          <w:rStyle w:val="fontstyle01"/>
          <w:b w:val="0"/>
          <w:bCs w:val="0"/>
          <w:sz w:val="24"/>
          <w:szCs w:val="24"/>
        </w:rPr>
        <w:t>ecausinului</w:t>
      </w:r>
      <w:proofErr w:type="spellEnd"/>
      <w:r w:rsidRPr="00B66AE5">
        <w:rPr>
          <w:rStyle w:val="fontstyle01"/>
          <w:b w:val="0"/>
          <w:bCs w:val="0"/>
          <w:sz w:val="24"/>
          <w:szCs w:val="24"/>
        </w:rPr>
        <w:t xml:space="preserve"> și</w:t>
      </w:r>
      <w:r w:rsidR="00D023D1" w:rsidRPr="00B66AE5">
        <w:rPr>
          <w:rStyle w:val="fontstyle01"/>
          <w:b w:val="0"/>
          <w:bCs w:val="0"/>
          <w:sz w:val="24"/>
          <w:szCs w:val="24"/>
        </w:rPr>
        <w:t xml:space="preserve"> a</w:t>
      </w:r>
      <w:r w:rsidRPr="00B66AE5">
        <w:rPr>
          <w:rStyle w:val="fontstyle01"/>
          <w:b w:val="0"/>
          <w:bCs w:val="0"/>
          <w:sz w:val="24"/>
          <w:szCs w:val="24"/>
        </w:rPr>
        <w:t xml:space="preserve"> altor pietre calcaroase pentru cioplit sau pentru construcții.</w:t>
      </w:r>
      <w:r w:rsidRPr="00B66AE5">
        <w:rPr>
          <w:rStyle w:val="fontstyle01"/>
          <w:sz w:val="24"/>
          <w:szCs w:val="24"/>
        </w:rPr>
        <w:t xml:space="preserve"> </w:t>
      </w:r>
      <w:r w:rsidRPr="00B66AE5">
        <w:rPr>
          <w:rStyle w:val="fontstyle21"/>
          <w:sz w:val="24"/>
          <w:szCs w:val="24"/>
        </w:rPr>
        <w:t>Creșterea cea mai impresionantă ca volum a avut loc în cazul pietrișului, prundișului, bolovanilor și a silexului</w:t>
      </w:r>
      <w:r w:rsidR="004A2DE3" w:rsidRPr="00B66AE5">
        <w:rPr>
          <w:rStyle w:val="fontstyle21"/>
          <w:sz w:val="24"/>
          <w:szCs w:val="24"/>
        </w:rPr>
        <w:t xml:space="preserve"> (figura 1)</w:t>
      </w:r>
      <w:r w:rsidRPr="00B66AE5">
        <w:rPr>
          <w:rStyle w:val="fontstyle21"/>
          <w:sz w:val="24"/>
          <w:szCs w:val="24"/>
        </w:rPr>
        <w:t xml:space="preserve">. </w:t>
      </w:r>
      <w:r w:rsidR="00B66AE5" w:rsidRPr="00C44740">
        <w:rPr>
          <w:rStyle w:val="fontstyle21"/>
          <w:sz w:val="24"/>
          <w:szCs w:val="24"/>
        </w:rPr>
        <w:t>Proporția diferitor tipuri de resurse extrase este reflectată și de numărul de întreprinderi specializate pe extracția acestor resurse: aproape 60% din întreprinderi miniere extrag nisip și prundiș, sub 40% sunt specializate pe piatra pentru construcții, și mai puțin de 2% pe piatră calcaroasă și ghips</w:t>
      </w:r>
      <w:r w:rsidR="00B66AE5" w:rsidRPr="00C44740">
        <w:t>.</w:t>
      </w:r>
    </w:p>
    <w:p w14:paraId="19EFCCB0" w14:textId="363496AE" w:rsidR="004A2DE3" w:rsidRDefault="004A2DE3" w:rsidP="00554780">
      <w:pPr>
        <w:pStyle w:val="NormalWeb"/>
        <w:spacing w:before="120" w:beforeAutospacing="0" w:after="0" w:afterAutospacing="0" w:line="276" w:lineRule="auto"/>
        <w:jc w:val="center"/>
        <w:rPr>
          <w:rStyle w:val="fontstyle21"/>
          <w:sz w:val="24"/>
          <w:szCs w:val="24"/>
        </w:rPr>
      </w:pPr>
      <w:r>
        <w:rPr>
          <w:noProof/>
        </w:rPr>
        <w:drawing>
          <wp:inline distT="0" distB="0" distL="0" distR="0" wp14:anchorId="3EA4BBEF" wp14:editId="6BA54231">
            <wp:extent cx="5940425" cy="1570990"/>
            <wp:effectExtent l="0" t="0" r="3175" b="0"/>
            <wp:docPr id="397299027" name="Imagine 1" descr="O imagine care conține text, captură de ecran, Font, lin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99027" name="Imagine 1" descr="O imagine care conține text, captură de ecran, Font, linie&#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570990"/>
                    </a:xfrm>
                    <a:prstGeom prst="rect">
                      <a:avLst/>
                    </a:prstGeom>
                    <a:noFill/>
                    <a:ln>
                      <a:noFill/>
                    </a:ln>
                  </pic:spPr>
                </pic:pic>
              </a:graphicData>
            </a:graphic>
          </wp:inline>
        </w:drawing>
      </w:r>
    </w:p>
    <w:p w14:paraId="6FFF58F4" w14:textId="77777777" w:rsidR="004A2DE3" w:rsidRPr="004A2DE3" w:rsidRDefault="004A2DE3" w:rsidP="00554780">
      <w:pPr>
        <w:pStyle w:val="NormalWeb"/>
        <w:spacing w:before="120" w:beforeAutospacing="0" w:after="0" w:afterAutospacing="0" w:line="276" w:lineRule="auto"/>
        <w:rPr>
          <w:b/>
          <w:bCs/>
          <w:sz w:val="20"/>
          <w:szCs w:val="20"/>
          <w:lang w:val="ro-RO"/>
        </w:rPr>
      </w:pPr>
      <w:r w:rsidRPr="004A2DE3">
        <w:rPr>
          <w:b/>
          <w:bCs/>
          <w:sz w:val="20"/>
          <w:szCs w:val="20"/>
          <w:lang w:val="ro-RO"/>
        </w:rPr>
        <w:t xml:space="preserve">Sursa: </w:t>
      </w:r>
      <w:r w:rsidRPr="004A2DE3">
        <w:rPr>
          <w:rStyle w:val="fontstyle21"/>
          <w:sz w:val="20"/>
          <w:szCs w:val="20"/>
        </w:rPr>
        <w:t>(informația Biroului Național de Statistică (BNS)</w:t>
      </w:r>
      <w:r w:rsidRPr="004A2DE3">
        <w:rPr>
          <w:rStyle w:val="Referinnotdesubsol"/>
          <w:sz w:val="20"/>
          <w:szCs w:val="20"/>
          <w:shd w:val="clear" w:color="auto" w:fill="FFFFFF"/>
          <w:lang w:val="ro-RO"/>
        </w:rPr>
        <w:footnoteReference w:id="7"/>
      </w:r>
      <w:r w:rsidRPr="004A2DE3">
        <w:rPr>
          <w:sz w:val="20"/>
          <w:szCs w:val="20"/>
        </w:rPr>
        <w:t>)</w:t>
      </w:r>
    </w:p>
    <w:p w14:paraId="126A6B97" w14:textId="75288160" w:rsidR="004A2DE3" w:rsidRPr="00E17CA3" w:rsidRDefault="004A2DE3" w:rsidP="00554780">
      <w:pPr>
        <w:pStyle w:val="NormalWeb"/>
        <w:spacing w:before="120" w:beforeAutospacing="0" w:after="0" w:afterAutospacing="0" w:line="276" w:lineRule="auto"/>
        <w:jc w:val="center"/>
        <w:rPr>
          <w:i/>
          <w:iCs/>
          <w:shd w:val="clear" w:color="auto" w:fill="FFFFFF"/>
        </w:rPr>
      </w:pPr>
      <w:r w:rsidRPr="00E17CA3">
        <w:rPr>
          <w:rStyle w:val="fontstyle21"/>
          <w:i/>
          <w:iCs/>
          <w:color w:val="auto"/>
          <w:sz w:val="24"/>
          <w:szCs w:val="24"/>
        </w:rPr>
        <w:t xml:space="preserve">Figura 1. </w:t>
      </w:r>
      <w:r w:rsidRPr="00E17CA3">
        <w:rPr>
          <w:i/>
          <w:iCs/>
          <w:shd w:val="clear" w:color="auto" w:fill="FFFFFF"/>
        </w:rPr>
        <w:t xml:space="preserve">Producția principalelor produse industriale: 2013-2022 </w:t>
      </w:r>
    </w:p>
    <w:p w14:paraId="3F573FF9" w14:textId="4C2B8BD5" w:rsidR="00D14D8D" w:rsidRPr="00B66AE5" w:rsidRDefault="00C44740" w:rsidP="00554780">
      <w:pPr>
        <w:pStyle w:val="NormalWeb"/>
        <w:spacing w:before="120" w:beforeAutospacing="0" w:after="0" w:afterAutospacing="0" w:line="276" w:lineRule="auto"/>
        <w:jc w:val="both"/>
        <w:rPr>
          <w:color w:val="000000"/>
        </w:rPr>
      </w:pPr>
      <w:r w:rsidRPr="00B66AE5">
        <w:rPr>
          <w:rStyle w:val="fontstyle21"/>
          <w:sz w:val="24"/>
          <w:szCs w:val="24"/>
        </w:rPr>
        <w:t xml:space="preserve">Totuși, analizând volumele producției industriale și tendințele pentru o perioadă îndelungată observăm că industria extractivă a înregistrat un ritm mai înalt de creștere în raport cu industria per ansamblu sau chiar în comparație cu industria prelucrătoare (Figura </w:t>
      </w:r>
      <w:r w:rsidR="004A2DE3" w:rsidRPr="00B66AE5">
        <w:rPr>
          <w:rStyle w:val="fontstyle21"/>
          <w:sz w:val="24"/>
          <w:szCs w:val="24"/>
        </w:rPr>
        <w:t>2</w:t>
      </w:r>
      <w:r w:rsidRPr="00B66AE5">
        <w:rPr>
          <w:rStyle w:val="fontstyle21"/>
          <w:sz w:val="24"/>
          <w:szCs w:val="24"/>
        </w:rPr>
        <w:t>).</w:t>
      </w:r>
      <w:r w:rsidR="00AA4112" w:rsidRPr="00B66AE5">
        <w:rPr>
          <w:rStyle w:val="fontstyle21"/>
          <w:sz w:val="24"/>
          <w:szCs w:val="24"/>
        </w:rPr>
        <w:t xml:space="preserve"> </w:t>
      </w:r>
      <w:r w:rsidR="00AA4112" w:rsidRPr="00B66AE5">
        <w:rPr>
          <w:rFonts w:eastAsiaTheme="minorHAnsi"/>
          <w:color w:val="000000"/>
          <w:kern w:val="2"/>
          <w:lang w:eastAsia="en-US"/>
          <w14:ligatures w14:val="standardContextual"/>
        </w:rPr>
        <w:t xml:space="preserve">Începând cu anul 2004, a avut loc o decuplare în ritmurile de creștere ale industriei extractive în raport cu alte ramuri ale </w:t>
      </w:r>
      <w:r w:rsidR="00AA4112" w:rsidRPr="00B66AE5">
        <w:rPr>
          <w:rFonts w:eastAsiaTheme="minorHAnsi"/>
          <w:color w:val="000000"/>
          <w:kern w:val="2"/>
          <w:lang w:eastAsia="en-US"/>
          <w14:ligatures w14:val="standardContextual"/>
        </w:rPr>
        <w:lastRenderedPageBreak/>
        <w:t>industriei, industria extractivă fiind și cea mai volatilă. Decuplarea a demarat odată cu creșterea extrem de rapidă a cerințelor pe piața imobiliară, ceea ce a jucat un rol important și asupra creșterii cererii producției în sectorul extractiv.</w:t>
      </w:r>
      <w:r w:rsidR="00475BDF" w:rsidRPr="00B66AE5">
        <w:rPr>
          <w:rFonts w:eastAsiaTheme="minorHAnsi"/>
          <w:color w:val="000000"/>
          <w:kern w:val="2"/>
          <w:lang w:eastAsia="en-US"/>
          <w14:ligatures w14:val="standardContextual"/>
        </w:rPr>
        <w:t xml:space="preserve"> O mare parte din resursele minerale sunt utilizate în industria construcțiilor. Astfel, este firesc să existe o dependență a vânzărilor din sectorul extractiv față de cererea și implicit vânzările din sectorul de construcții. </w:t>
      </w:r>
    </w:p>
    <w:p w14:paraId="7F09D02F" w14:textId="5617FA39" w:rsidR="00FF738F" w:rsidRDefault="00FF738F" w:rsidP="00554780">
      <w:pPr>
        <w:spacing w:before="120" w:after="0" w:line="276" w:lineRule="auto"/>
        <w:rPr>
          <w:rFonts w:ascii="Times New Roman" w:eastAsia="Times New Roman" w:hAnsi="Times New Roman" w:cs="Times New Roman"/>
          <w:kern w:val="0"/>
          <w:sz w:val="24"/>
          <w:szCs w:val="24"/>
          <w:lang w:val="ro-RO" w:eastAsia="ro-RO"/>
          <w14:ligatures w14:val="none"/>
        </w:rPr>
      </w:pPr>
      <w:r w:rsidRPr="00FF738F">
        <w:rPr>
          <w:rFonts w:ascii="Times New Roman" w:eastAsia="Times New Roman" w:hAnsi="Times New Roman" w:cs="Times New Roman"/>
          <w:noProof/>
          <w:kern w:val="0"/>
          <w:sz w:val="24"/>
          <w:szCs w:val="24"/>
          <w:lang w:val="ro-RO" w:eastAsia="ro-RO"/>
          <w14:ligatures w14:val="none"/>
        </w:rPr>
        <w:drawing>
          <wp:inline distT="0" distB="0" distL="0" distR="0" wp14:anchorId="31B4C582" wp14:editId="10C8BD3A">
            <wp:extent cx="5940425" cy="4514850"/>
            <wp:effectExtent l="0" t="0" r="3175" b="0"/>
            <wp:docPr id="1034586398" name="Imagine 2" descr="O imagine care conține text, captură de ecran, diagramă, softw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86398" name="Imagine 2" descr="O imagine care conține text, captură de ecran, diagramă, software&#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514850"/>
                    </a:xfrm>
                    <a:prstGeom prst="rect">
                      <a:avLst/>
                    </a:prstGeom>
                    <a:noFill/>
                    <a:ln>
                      <a:noFill/>
                    </a:ln>
                  </pic:spPr>
                </pic:pic>
              </a:graphicData>
            </a:graphic>
          </wp:inline>
        </w:drawing>
      </w:r>
    </w:p>
    <w:p w14:paraId="6A474F25" w14:textId="09CE425E" w:rsidR="00AA4112" w:rsidRPr="00FF738F" w:rsidRDefault="00AA4112" w:rsidP="00554780">
      <w:pPr>
        <w:spacing w:before="120" w:after="0" w:line="276" w:lineRule="auto"/>
        <w:rPr>
          <w:rFonts w:ascii="Times New Roman" w:eastAsia="Times New Roman" w:hAnsi="Times New Roman" w:cs="Times New Roman"/>
          <w:kern w:val="0"/>
          <w:lang w:val="ro-RO" w:eastAsia="ro-RO"/>
          <w14:ligatures w14:val="none"/>
        </w:rPr>
      </w:pPr>
      <w:r w:rsidRPr="00AA4112">
        <w:rPr>
          <w:rFonts w:ascii="Times New Roman" w:hAnsi="Times New Roman" w:cs="Times New Roman"/>
          <w:sz w:val="20"/>
          <w:szCs w:val="20"/>
          <w:lang w:val="it-IT"/>
        </w:rPr>
        <w:t>(</w:t>
      </w:r>
      <w:r w:rsidRPr="00AA4112">
        <w:rPr>
          <w:rFonts w:ascii="Times New Roman" w:hAnsi="Times New Roman" w:cs="Times New Roman"/>
          <w:sz w:val="20"/>
          <w:szCs w:val="20"/>
          <w:lang w:val="ro-RO"/>
        </w:rPr>
        <w:t xml:space="preserve">Sursa: </w:t>
      </w:r>
      <w:r w:rsidRPr="00AA4112">
        <w:rPr>
          <w:rFonts w:ascii="Times New Roman" w:hAnsi="Times New Roman" w:cs="Times New Roman"/>
          <w:sz w:val="20"/>
          <w:szCs w:val="20"/>
          <w:lang w:val="it-IT"/>
        </w:rPr>
        <w:t>Anuarul statistic al Republicii Moldova, ediția 2022)</w:t>
      </w:r>
    </w:p>
    <w:p w14:paraId="11831176" w14:textId="07D23B0E" w:rsidR="00D14D8D" w:rsidRPr="00A11344" w:rsidRDefault="00C44740" w:rsidP="00554780">
      <w:pPr>
        <w:pStyle w:val="NormalWeb"/>
        <w:spacing w:before="120" w:beforeAutospacing="0" w:after="0" w:afterAutospacing="0" w:line="276" w:lineRule="auto"/>
        <w:jc w:val="center"/>
        <w:rPr>
          <w:i/>
          <w:iCs/>
          <w:lang w:val="ro-RO"/>
        </w:rPr>
      </w:pPr>
      <w:r w:rsidRPr="00A11344">
        <w:rPr>
          <w:i/>
          <w:iCs/>
          <w:lang w:val="ro-RO"/>
        </w:rPr>
        <w:t xml:space="preserve">Figura </w:t>
      </w:r>
      <w:r w:rsidR="00AA4112" w:rsidRPr="00A11344">
        <w:rPr>
          <w:i/>
          <w:iCs/>
          <w:lang w:val="ro-RO"/>
        </w:rPr>
        <w:t xml:space="preserve">2. </w:t>
      </w:r>
      <w:r w:rsidRPr="00A11344">
        <w:rPr>
          <w:i/>
          <w:iCs/>
        </w:rPr>
        <w:t xml:space="preserve">Indicii volumului </w:t>
      </w:r>
      <w:proofErr w:type="spellStart"/>
      <w:r w:rsidRPr="00A11344">
        <w:rPr>
          <w:i/>
          <w:iCs/>
        </w:rPr>
        <w:t>producţiei</w:t>
      </w:r>
      <w:proofErr w:type="spellEnd"/>
      <w:r w:rsidRPr="00A11344">
        <w:rPr>
          <w:i/>
          <w:iCs/>
        </w:rPr>
        <w:t xml:space="preserve"> industriale, pe </w:t>
      </w:r>
      <w:proofErr w:type="spellStart"/>
      <w:r w:rsidRPr="00A11344">
        <w:rPr>
          <w:i/>
          <w:iCs/>
        </w:rPr>
        <w:t>activităţi</w:t>
      </w:r>
      <w:proofErr w:type="spellEnd"/>
      <w:r w:rsidRPr="00A11344">
        <w:rPr>
          <w:i/>
          <w:iCs/>
        </w:rPr>
        <w:t xml:space="preserve"> economice</w:t>
      </w:r>
    </w:p>
    <w:p w14:paraId="567CACBA" w14:textId="191F6B61" w:rsidR="00893369" w:rsidRPr="00A11344" w:rsidRDefault="00893369" w:rsidP="00554780">
      <w:pPr>
        <w:spacing w:before="120" w:after="0" w:line="276" w:lineRule="auto"/>
        <w:jc w:val="both"/>
        <w:rPr>
          <w:rStyle w:val="fontstyle31"/>
          <w:sz w:val="24"/>
          <w:szCs w:val="24"/>
          <w:lang w:val="es-ES"/>
        </w:rPr>
      </w:pPr>
      <w:r w:rsidRPr="00A11344">
        <w:rPr>
          <w:rStyle w:val="fontstyle01"/>
          <w:b w:val="0"/>
          <w:bCs w:val="0"/>
          <w:sz w:val="24"/>
          <w:szCs w:val="24"/>
          <w:lang w:val="it-IT"/>
        </w:rPr>
        <w:t>Resursele minerale disponibile pe teritoriul Republicii Moldova, deși limitate, reprezintă o resursă importantă pentru țară, în special pentru sectorul construcțiilor.</w:t>
      </w:r>
      <w:r w:rsidRPr="00A11344">
        <w:rPr>
          <w:rStyle w:val="fontstyle01"/>
          <w:sz w:val="24"/>
          <w:szCs w:val="24"/>
          <w:lang w:val="it-IT"/>
        </w:rPr>
        <w:t xml:space="preserve"> </w:t>
      </w:r>
      <w:r w:rsidRPr="00A11344">
        <w:rPr>
          <w:rStyle w:val="fontstyle21"/>
          <w:sz w:val="24"/>
          <w:szCs w:val="24"/>
          <w:lang w:val="es-ES"/>
        </w:rPr>
        <w:t xml:space="preserve">Industria extractivă înregistrează un nivel înalt de corelație cu sectorul de construcții atât din perspectivă de venituri cât și ca volum de producție. În condițiile în care populația urbană este în creștere în Republica Moldova, cererea pentru imobile cel mai probabil va continua să rămână înaltă, fapt care va avea </w:t>
      </w:r>
      <w:r w:rsidR="00E17CA3" w:rsidRPr="00A11344">
        <w:rPr>
          <w:rStyle w:val="fontstyle21"/>
          <w:sz w:val="24"/>
          <w:szCs w:val="24"/>
          <w:lang w:val="es-ES"/>
        </w:rPr>
        <w:t xml:space="preserve">același </w:t>
      </w:r>
      <w:r w:rsidRPr="00A11344">
        <w:rPr>
          <w:rStyle w:val="fontstyle21"/>
          <w:sz w:val="24"/>
          <w:szCs w:val="24"/>
          <w:lang w:val="es-ES"/>
        </w:rPr>
        <w:t xml:space="preserve">efect pentru sectorul de construcții și implicit </w:t>
      </w:r>
      <w:r w:rsidR="00E17CA3" w:rsidRPr="00A11344">
        <w:rPr>
          <w:rStyle w:val="fontstyle21"/>
          <w:sz w:val="24"/>
          <w:szCs w:val="24"/>
          <w:lang w:val="es-ES"/>
        </w:rPr>
        <w:t xml:space="preserve">pentru </w:t>
      </w:r>
      <w:r w:rsidRPr="00A11344">
        <w:rPr>
          <w:rStyle w:val="fontstyle21"/>
          <w:sz w:val="24"/>
          <w:szCs w:val="24"/>
          <w:lang w:val="es-ES"/>
        </w:rPr>
        <w:t xml:space="preserve">sectorul extractiv. </w:t>
      </w:r>
      <w:r w:rsidR="00E17CA3" w:rsidRPr="00A11344">
        <w:rPr>
          <w:rStyle w:val="fontstyle21"/>
          <w:sz w:val="24"/>
          <w:szCs w:val="24"/>
          <w:lang w:val="es-ES"/>
        </w:rPr>
        <w:t>Astfel</w:t>
      </w:r>
      <w:r w:rsidRPr="00A11344">
        <w:rPr>
          <w:rStyle w:val="fontstyle21"/>
          <w:sz w:val="24"/>
          <w:szCs w:val="24"/>
          <w:lang w:val="es-ES"/>
        </w:rPr>
        <w:t xml:space="preserve">, obiectivele principale urmărite de </w:t>
      </w:r>
      <w:r w:rsidR="00E17CA3" w:rsidRPr="00A11344">
        <w:rPr>
          <w:rStyle w:val="fontstyle21"/>
          <w:sz w:val="24"/>
          <w:szCs w:val="24"/>
          <w:lang w:val="es-ES"/>
        </w:rPr>
        <w:t>autoritățile publice centrale,</w:t>
      </w:r>
      <w:r w:rsidRPr="00A11344">
        <w:rPr>
          <w:rStyle w:val="fontstyle21"/>
          <w:sz w:val="24"/>
          <w:szCs w:val="24"/>
          <w:lang w:val="es-ES"/>
        </w:rPr>
        <w:t xml:space="preserve"> trebuie să se rezume la </w:t>
      </w:r>
      <w:r w:rsidR="00E17CA3" w:rsidRPr="00A11344">
        <w:rPr>
          <w:rStyle w:val="fontstyle31"/>
          <w:sz w:val="24"/>
          <w:szCs w:val="24"/>
          <w:lang w:val="es-ES"/>
        </w:rPr>
        <w:t>crearea</w:t>
      </w:r>
      <w:r w:rsidRPr="00A11344">
        <w:rPr>
          <w:rStyle w:val="fontstyle31"/>
          <w:sz w:val="24"/>
          <w:szCs w:val="24"/>
          <w:lang w:val="es-ES"/>
        </w:rPr>
        <w:t xml:space="preserve"> unui cadru de reglementare favorabil pentru exploatarea sustenabilă, unui sistem eficient de monitorizare a resurselor </w:t>
      </w:r>
      <w:r w:rsidR="00E17CA3" w:rsidRPr="00A11344">
        <w:rPr>
          <w:rStyle w:val="fontstyle31"/>
          <w:sz w:val="24"/>
          <w:szCs w:val="24"/>
          <w:lang w:val="es-ES"/>
        </w:rPr>
        <w:t xml:space="preserve">minerale </w:t>
      </w:r>
      <w:r w:rsidRPr="00A11344">
        <w:rPr>
          <w:rStyle w:val="fontstyle31"/>
          <w:sz w:val="24"/>
          <w:szCs w:val="24"/>
          <w:lang w:val="es-ES"/>
        </w:rPr>
        <w:t xml:space="preserve">existente, unui nivel cât mai înalt de transparență în activitatea </w:t>
      </w:r>
      <w:r w:rsidR="00E17CA3" w:rsidRPr="00A11344">
        <w:rPr>
          <w:rStyle w:val="fontstyle31"/>
          <w:sz w:val="24"/>
          <w:szCs w:val="24"/>
          <w:lang w:val="es-ES"/>
        </w:rPr>
        <w:t>industriei extractive</w:t>
      </w:r>
      <w:r w:rsidRPr="00A11344">
        <w:rPr>
          <w:rStyle w:val="fontstyle31"/>
          <w:sz w:val="24"/>
          <w:szCs w:val="24"/>
          <w:lang w:val="es-ES"/>
        </w:rPr>
        <w:t>.</w:t>
      </w:r>
    </w:p>
    <w:p w14:paraId="1EAD8DC8" w14:textId="77777777" w:rsidR="0041208E" w:rsidRDefault="00857508" w:rsidP="0041208E">
      <w:pPr>
        <w:spacing w:before="120" w:after="0" w:line="276" w:lineRule="auto"/>
        <w:jc w:val="both"/>
        <w:rPr>
          <w:rFonts w:ascii="Times New Roman" w:hAnsi="Times New Roman" w:cs="Times New Roman"/>
          <w:bCs/>
          <w:sz w:val="24"/>
          <w:szCs w:val="24"/>
          <w:lang w:val="ro-MD"/>
        </w:rPr>
      </w:pPr>
      <w:r w:rsidRPr="00A11344">
        <w:rPr>
          <w:rFonts w:ascii="Times New Roman" w:hAnsi="Times New Roman" w:cs="Times New Roman"/>
          <w:color w:val="000000"/>
          <w:sz w:val="24"/>
          <w:szCs w:val="24"/>
          <w:lang w:val="es-ES"/>
        </w:rPr>
        <w:t xml:space="preserve">Marea majoritate a companiilor care activează în sectorul resurselor minerale au un istoric suficient de lung de activitate. Un grup important de companii au fost create în rezultatul privatizării și reorganizării companiilor de stat care au fost fondate încă în perioada Uniunii Sovietice sau la începutul anilor ‘90. O altă parte de companii sunt compuse din societăți cu răspundere limitată, întreprinderi individuale, gospodării țărănești fondate către sfârșitul anilor ’90 – începutul anilor </w:t>
      </w:r>
      <w:r w:rsidRPr="00A11344">
        <w:rPr>
          <w:rFonts w:ascii="Times New Roman" w:hAnsi="Times New Roman" w:cs="Times New Roman"/>
          <w:color w:val="000000"/>
          <w:sz w:val="24"/>
          <w:szCs w:val="24"/>
          <w:lang w:val="es-ES"/>
        </w:rPr>
        <w:lastRenderedPageBreak/>
        <w:t xml:space="preserve">2000. </w:t>
      </w:r>
      <w:r w:rsidR="00A11344" w:rsidRPr="00A11344">
        <w:rPr>
          <w:rFonts w:ascii="Times New Roman" w:hAnsi="Times New Roman" w:cs="Times New Roman"/>
          <w:color w:val="000000"/>
          <w:sz w:val="24"/>
          <w:szCs w:val="24"/>
          <w:lang w:val="es-ES"/>
        </w:rPr>
        <w:t>Totodată</w:t>
      </w:r>
      <w:r w:rsidRPr="00A11344">
        <w:rPr>
          <w:rFonts w:ascii="Times New Roman" w:hAnsi="Times New Roman" w:cs="Times New Roman"/>
          <w:color w:val="000000"/>
          <w:sz w:val="24"/>
          <w:szCs w:val="24"/>
          <w:lang w:val="es-ES"/>
        </w:rPr>
        <w:t xml:space="preserve">, </w:t>
      </w:r>
      <w:r w:rsidRPr="00A11344">
        <w:rPr>
          <w:rFonts w:ascii="Times New Roman" w:hAnsi="Times New Roman" w:cs="Times New Roman"/>
          <w:sz w:val="24"/>
          <w:szCs w:val="24"/>
          <w:lang w:val="ro-MD"/>
        </w:rPr>
        <w:t>remarcăm faptul că un număr destul de mare de companii dețin acte normative desuete (cu coordonate convenționale) și până la ora actuală</w:t>
      </w:r>
      <w:r w:rsidR="00A11344" w:rsidRPr="00A11344">
        <w:rPr>
          <w:rFonts w:ascii="Times New Roman" w:hAnsi="Times New Roman" w:cs="Times New Roman"/>
          <w:sz w:val="24"/>
          <w:szCs w:val="24"/>
          <w:lang w:val="ro-MD"/>
        </w:rPr>
        <w:t xml:space="preserve">, aceste </w:t>
      </w:r>
      <w:r w:rsidRPr="00A11344">
        <w:rPr>
          <w:rFonts w:ascii="Times New Roman" w:hAnsi="Times New Roman" w:cs="Times New Roman"/>
          <w:sz w:val="24"/>
          <w:szCs w:val="24"/>
          <w:lang w:val="ro-MD"/>
        </w:rPr>
        <w:t xml:space="preserve">acte </w:t>
      </w:r>
      <w:r w:rsidR="00A11344" w:rsidRPr="00A11344">
        <w:rPr>
          <w:rFonts w:ascii="Times New Roman" w:hAnsi="Times New Roman" w:cs="Times New Roman"/>
          <w:sz w:val="24"/>
          <w:szCs w:val="24"/>
          <w:lang w:val="ro-MD"/>
        </w:rPr>
        <w:t>nu sunt actualizate în conformitate cu</w:t>
      </w:r>
      <w:r w:rsidRPr="00A11344">
        <w:rPr>
          <w:rFonts w:ascii="Times New Roman" w:hAnsi="Times New Roman" w:cs="Times New Roman"/>
          <w:bCs/>
          <w:sz w:val="24"/>
          <w:szCs w:val="24"/>
          <w:lang w:val="ro-MD"/>
        </w:rPr>
        <w:t xml:space="preserve"> </w:t>
      </w:r>
      <w:r w:rsidRPr="00A11344">
        <w:rPr>
          <w:rFonts w:ascii="Times New Roman" w:hAnsi="Times New Roman" w:cs="Times New Roman"/>
          <w:sz w:val="24"/>
          <w:szCs w:val="24"/>
          <w:lang w:val="ro-RO"/>
        </w:rPr>
        <w:t>prevederile</w:t>
      </w:r>
      <w:r w:rsidRPr="00A11344">
        <w:rPr>
          <w:rFonts w:ascii="Times New Roman" w:hAnsi="Times New Roman" w:cs="Times New Roman"/>
          <w:sz w:val="24"/>
          <w:szCs w:val="24"/>
          <w:lang w:val="ro-MD"/>
        </w:rPr>
        <w:t xml:space="preserve"> Leg</w:t>
      </w:r>
      <w:r w:rsidR="00A11344" w:rsidRPr="00A11344">
        <w:rPr>
          <w:rFonts w:ascii="Times New Roman" w:hAnsi="Times New Roman" w:cs="Times New Roman"/>
          <w:sz w:val="24"/>
          <w:szCs w:val="24"/>
          <w:lang w:val="ro-MD"/>
        </w:rPr>
        <w:t>ii</w:t>
      </w:r>
      <w:r w:rsidRPr="00A11344">
        <w:rPr>
          <w:rFonts w:ascii="Times New Roman" w:hAnsi="Times New Roman" w:cs="Times New Roman"/>
          <w:sz w:val="24"/>
          <w:szCs w:val="24"/>
          <w:lang w:val="ro-MD"/>
        </w:rPr>
        <w:t xml:space="preserve"> nr. 778/2001 </w:t>
      </w:r>
      <w:r w:rsidRPr="00A11344">
        <w:rPr>
          <w:rFonts w:ascii="Times New Roman" w:hAnsi="Times New Roman" w:cs="Times New Roman"/>
          <w:i/>
          <w:iCs/>
          <w:sz w:val="24"/>
          <w:szCs w:val="24"/>
          <w:lang w:val="ro-MD"/>
        </w:rPr>
        <w:t>Cu privire la geodezie, cartografie și geoinformatică</w:t>
      </w:r>
      <w:r w:rsidRPr="00A11344">
        <w:rPr>
          <w:rFonts w:ascii="Times New Roman" w:hAnsi="Times New Roman" w:cs="Times New Roman"/>
          <w:sz w:val="24"/>
          <w:szCs w:val="24"/>
          <w:lang w:val="ro-MD"/>
        </w:rPr>
        <w:t>, unde se relevă faptul că toate activitățile geodezice, topografice, cartografice și cadastrale se execută în sistemul unic de coordonate MOLDREF-99. În acest context,</w:t>
      </w:r>
      <w:r w:rsidR="00A11344" w:rsidRPr="00A11344">
        <w:rPr>
          <w:rFonts w:ascii="Times New Roman" w:hAnsi="Times New Roman" w:cs="Times New Roman"/>
          <w:sz w:val="24"/>
          <w:szCs w:val="24"/>
          <w:lang w:val="ro-MD"/>
        </w:rPr>
        <w:t xml:space="preserve"> î</w:t>
      </w:r>
      <w:r w:rsidRPr="00A11344">
        <w:rPr>
          <w:rFonts w:ascii="Times New Roman" w:hAnsi="Times New Roman" w:cs="Times New Roman"/>
          <w:bCs/>
          <w:iCs/>
          <w:sz w:val="24"/>
          <w:szCs w:val="24"/>
          <w:lang w:val="ro-MD"/>
        </w:rPr>
        <w:t>n</w:t>
      </w:r>
      <w:r w:rsidRPr="00A11344">
        <w:rPr>
          <w:rFonts w:ascii="Times New Roman" w:hAnsi="Times New Roman" w:cs="Times New Roman"/>
          <w:bCs/>
          <w:sz w:val="24"/>
          <w:szCs w:val="24"/>
          <w:lang w:val="ro-MD"/>
        </w:rPr>
        <w:t xml:space="preserve"> vederea asigurării gestionării eficiente și raționale a resurselor naturale,</w:t>
      </w:r>
      <w:r w:rsidR="00A11344">
        <w:rPr>
          <w:rFonts w:ascii="Times New Roman" w:hAnsi="Times New Roman" w:cs="Times New Roman"/>
          <w:bCs/>
          <w:sz w:val="24"/>
          <w:szCs w:val="24"/>
          <w:lang w:val="ro-MD"/>
        </w:rPr>
        <w:t xml:space="preserve"> precum și</w:t>
      </w:r>
      <w:r w:rsidRPr="00A11344">
        <w:rPr>
          <w:rFonts w:ascii="Times New Roman" w:hAnsi="Times New Roman" w:cs="Times New Roman"/>
          <w:bCs/>
          <w:sz w:val="24"/>
          <w:szCs w:val="24"/>
          <w:lang w:val="ro-MD"/>
        </w:rPr>
        <w:t xml:space="preserve"> pentru </w:t>
      </w:r>
      <w:r w:rsidR="00A11344">
        <w:rPr>
          <w:rFonts w:ascii="Times New Roman" w:hAnsi="Times New Roman" w:cs="Times New Roman"/>
          <w:bCs/>
          <w:sz w:val="24"/>
          <w:szCs w:val="24"/>
          <w:lang w:val="ro-MD"/>
        </w:rPr>
        <w:t xml:space="preserve">realizarea unei </w:t>
      </w:r>
      <w:r w:rsidR="00A11344" w:rsidRPr="00A11344">
        <w:rPr>
          <w:rFonts w:ascii="Times New Roman" w:hAnsi="Times New Roman" w:cs="Times New Roman"/>
          <w:bCs/>
          <w:sz w:val="24"/>
          <w:szCs w:val="24"/>
          <w:lang w:val="ro-MD"/>
        </w:rPr>
        <w:t>monitorizări</w:t>
      </w:r>
      <w:r w:rsidRPr="00A11344">
        <w:rPr>
          <w:rFonts w:ascii="Times New Roman" w:hAnsi="Times New Roman" w:cs="Times New Roman"/>
          <w:bCs/>
          <w:sz w:val="24"/>
          <w:szCs w:val="24"/>
          <w:lang w:val="ro-MD"/>
        </w:rPr>
        <w:t xml:space="preserve"> și supravegher</w:t>
      </w:r>
      <w:r w:rsidR="00A11344" w:rsidRPr="00A11344">
        <w:rPr>
          <w:rFonts w:ascii="Times New Roman" w:hAnsi="Times New Roman" w:cs="Times New Roman"/>
          <w:bCs/>
          <w:sz w:val="24"/>
          <w:szCs w:val="24"/>
          <w:lang w:val="ro-MD"/>
        </w:rPr>
        <w:t>i</w:t>
      </w:r>
      <w:r w:rsidRPr="00A11344">
        <w:rPr>
          <w:rFonts w:ascii="Times New Roman" w:hAnsi="Times New Roman" w:cs="Times New Roman"/>
          <w:bCs/>
          <w:sz w:val="24"/>
          <w:szCs w:val="24"/>
          <w:lang w:val="ro-MD"/>
        </w:rPr>
        <w:t xml:space="preserve"> minier</w:t>
      </w:r>
      <w:r w:rsidR="00A11344" w:rsidRPr="00A11344">
        <w:rPr>
          <w:rFonts w:ascii="Times New Roman" w:hAnsi="Times New Roman" w:cs="Times New Roman"/>
          <w:bCs/>
          <w:sz w:val="24"/>
          <w:szCs w:val="24"/>
          <w:lang w:val="ro-MD"/>
        </w:rPr>
        <w:t xml:space="preserve">e a resurselor </w:t>
      </w:r>
      <w:r w:rsidR="00A11344" w:rsidRPr="00A11344">
        <w:rPr>
          <w:rFonts w:ascii="Times New Roman" w:hAnsi="Times New Roman" w:cs="Times New Roman"/>
          <w:sz w:val="24"/>
          <w:szCs w:val="24"/>
          <w:lang w:val="ro-MD"/>
        </w:rPr>
        <w:t xml:space="preserve">necesitatea </w:t>
      </w:r>
      <w:r w:rsidR="00A11344" w:rsidRPr="00A11344">
        <w:rPr>
          <w:rFonts w:ascii="Times New Roman" w:hAnsi="Times New Roman" w:cs="Times New Roman"/>
          <w:sz w:val="24"/>
          <w:szCs w:val="24"/>
          <w:lang w:val="ro-RO"/>
        </w:rPr>
        <w:t xml:space="preserve">asigurării </w:t>
      </w:r>
      <w:r w:rsidR="00A11344" w:rsidRPr="00A11344">
        <w:rPr>
          <w:rFonts w:ascii="Times New Roman" w:hAnsi="Times New Roman" w:cs="Times New Roman"/>
          <w:spacing w:val="-10"/>
          <w:sz w:val="24"/>
          <w:szCs w:val="24"/>
          <w:lang w:val="ro-RO"/>
        </w:rPr>
        <w:t>i</w:t>
      </w:r>
      <w:r w:rsidR="00A11344" w:rsidRPr="00A11344">
        <w:rPr>
          <w:rFonts w:ascii="Times New Roman" w:hAnsi="Times New Roman" w:cs="Times New Roman"/>
          <w:sz w:val="24"/>
          <w:szCs w:val="24"/>
          <w:lang w:val="ro-RO"/>
        </w:rPr>
        <w:t xml:space="preserve">mplementării unor proceduri de transformare a coordonatelor din sistemul de coordonate </w:t>
      </w:r>
      <w:r w:rsidR="00A11344" w:rsidRPr="00A11344">
        <w:rPr>
          <w:rFonts w:ascii="Times New Roman" w:hAnsi="Times New Roman" w:cs="Times New Roman"/>
          <w:sz w:val="24"/>
          <w:szCs w:val="24"/>
          <w:lang w:val="ro-MD"/>
        </w:rPr>
        <w:t>convențional în sistemul de coordonate MOLDREF-99, este imperi</w:t>
      </w:r>
      <w:r w:rsidR="00C61E3E">
        <w:rPr>
          <w:rFonts w:ascii="Times New Roman" w:hAnsi="Times New Roman" w:cs="Times New Roman"/>
          <w:sz w:val="24"/>
          <w:szCs w:val="24"/>
          <w:lang w:val="ro-MD"/>
        </w:rPr>
        <w:t>os necesară</w:t>
      </w:r>
      <w:r w:rsidR="00A11344" w:rsidRPr="00A11344">
        <w:rPr>
          <w:rFonts w:ascii="Times New Roman" w:hAnsi="Times New Roman" w:cs="Times New Roman"/>
          <w:bCs/>
          <w:sz w:val="24"/>
          <w:szCs w:val="24"/>
          <w:lang w:val="ro-MD"/>
        </w:rPr>
        <w:t>.</w:t>
      </w:r>
    </w:p>
    <w:p w14:paraId="00490691" w14:textId="0025464F" w:rsidR="0041208E" w:rsidRPr="00997C90" w:rsidRDefault="0041208E" w:rsidP="00997C90">
      <w:pPr>
        <w:spacing w:before="120" w:after="0" w:line="276" w:lineRule="auto"/>
        <w:jc w:val="both"/>
        <w:rPr>
          <w:rFonts w:ascii="Times New Roman" w:hAnsi="Times New Roman" w:cs="Times New Roman"/>
          <w:bCs/>
          <w:sz w:val="24"/>
          <w:szCs w:val="24"/>
          <w:lang w:val="ro-MD"/>
        </w:rPr>
      </w:pPr>
      <w:r>
        <w:rPr>
          <w:rFonts w:ascii="Times New Roman" w:hAnsi="Times New Roman" w:cs="Times New Roman"/>
          <w:sz w:val="24"/>
          <w:szCs w:val="24"/>
          <w:lang w:val="ro-RO"/>
        </w:rPr>
        <w:t>În rezultatul certărilor geologice efectuate pe parcursul a mai multor ani a fost acumulată o vastă informație privind structura și proprietățile subsolului Republicii Moldova</w:t>
      </w:r>
      <w:r w:rsidR="00997C90">
        <w:rPr>
          <w:rFonts w:ascii="Times New Roman" w:hAnsi="Times New Roman" w:cs="Times New Roman"/>
          <w:sz w:val="24"/>
          <w:szCs w:val="24"/>
          <w:lang w:val="ro-RO"/>
        </w:rPr>
        <w:t xml:space="preserve">. Dezvoltarea industriei extractive, creșterea rolului folosirii resurselor minerale în domeniul construcțiilor, precum și </w:t>
      </w:r>
      <w:r w:rsidR="00997C90" w:rsidRPr="00997C90">
        <w:rPr>
          <w:rFonts w:ascii="Times New Roman" w:hAnsi="Times New Roman" w:cs="Times New Roman"/>
          <w:sz w:val="24"/>
          <w:szCs w:val="24"/>
          <w:lang w:val="ro-RO"/>
        </w:rPr>
        <w:t xml:space="preserve">manifestările periodice a proceselor geologice periculoase, determină necesitatea perfecționării metodelor de control și monitorizare a folosirii subsolului. În acest context, </w:t>
      </w:r>
      <w:r w:rsidRPr="00997C90">
        <w:rPr>
          <w:rFonts w:ascii="Times New Roman" w:hAnsi="Times New Roman" w:cs="Times New Roman"/>
          <w:bCs/>
          <w:sz w:val="24"/>
          <w:szCs w:val="24"/>
          <w:lang w:val="ro-MD"/>
        </w:rPr>
        <w:t xml:space="preserve">este </w:t>
      </w:r>
      <w:r w:rsidRPr="00997C90">
        <w:rPr>
          <w:rFonts w:ascii="Times New Roman" w:hAnsi="Times New Roman" w:cs="Times New Roman"/>
          <w:sz w:val="24"/>
          <w:szCs w:val="24"/>
          <w:lang w:val="ro-MD"/>
        </w:rPr>
        <w:t>necesar</w:t>
      </w:r>
      <w:r w:rsidR="00997C90" w:rsidRPr="00997C90">
        <w:rPr>
          <w:rFonts w:ascii="Times New Roman" w:hAnsi="Times New Roman" w:cs="Times New Roman"/>
          <w:sz w:val="24"/>
          <w:szCs w:val="24"/>
          <w:lang w:val="ro-MD"/>
        </w:rPr>
        <w:t xml:space="preserve"> de</w:t>
      </w:r>
      <w:r w:rsidRPr="00997C90">
        <w:rPr>
          <w:rFonts w:ascii="Times New Roman" w:hAnsi="Times New Roman" w:cs="Times New Roman"/>
          <w:sz w:val="24"/>
          <w:szCs w:val="24"/>
          <w:lang w:val="ro-MD"/>
        </w:rPr>
        <w:t xml:space="preserve"> </w:t>
      </w:r>
      <w:r w:rsidR="00997C90" w:rsidRPr="00997C90">
        <w:rPr>
          <w:rFonts w:ascii="Times New Roman" w:hAnsi="Times New Roman" w:cs="Times New Roman"/>
          <w:sz w:val="24"/>
          <w:szCs w:val="24"/>
          <w:lang w:val="ro-MD"/>
        </w:rPr>
        <w:t xml:space="preserve">creat </w:t>
      </w:r>
      <w:proofErr w:type="spellStart"/>
      <w:r w:rsidRPr="00997C90">
        <w:rPr>
          <w:rFonts w:ascii="Times New Roman" w:hAnsi="Times New Roman" w:cs="Times New Roman"/>
          <w:sz w:val="24"/>
          <w:szCs w:val="24"/>
          <w:lang w:val="ro-MD"/>
        </w:rPr>
        <w:t>şi</w:t>
      </w:r>
      <w:proofErr w:type="spellEnd"/>
      <w:r w:rsidRPr="00997C90">
        <w:rPr>
          <w:rFonts w:ascii="Times New Roman" w:hAnsi="Times New Roman" w:cs="Times New Roman"/>
          <w:sz w:val="24"/>
          <w:szCs w:val="24"/>
          <w:lang w:val="ro-MD"/>
        </w:rPr>
        <w:t xml:space="preserve"> implementa</w:t>
      </w:r>
      <w:r w:rsidR="00997C90" w:rsidRPr="00997C90">
        <w:rPr>
          <w:rFonts w:ascii="Times New Roman" w:hAnsi="Times New Roman" w:cs="Times New Roman"/>
          <w:sz w:val="24"/>
          <w:szCs w:val="24"/>
          <w:lang w:val="ro-MD"/>
        </w:rPr>
        <w:t>t</w:t>
      </w:r>
      <w:r w:rsidR="008200E0">
        <w:rPr>
          <w:rFonts w:ascii="Times New Roman" w:hAnsi="Times New Roman" w:cs="Times New Roman"/>
          <w:sz w:val="24"/>
          <w:szCs w:val="24"/>
          <w:lang w:val="ro-MD"/>
        </w:rPr>
        <w:t xml:space="preserve"> </w:t>
      </w:r>
      <w:r w:rsidRPr="00997C90">
        <w:rPr>
          <w:rFonts w:ascii="Times New Roman" w:hAnsi="Times New Roman" w:cs="Times New Roman"/>
          <w:sz w:val="24"/>
          <w:szCs w:val="24"/>
          <w:lang w:val="ro-MD"/>
        </w:rPr>
        <w:t xml:space="preserve">Sistemul </w:t>
      </w:r>
      <w:r w:rsidR="008200E0">
        <w:rPr>
          <w:rFonts w:ascii="Times New Roman" w:hAnsi="Times New Roman" w:cs="Times New Roman"/>
          <w:sz w:val="24"/>
          <w:szCs w:val="24"/>
          <w:lang w:val="ro-MD"/>
        </w:rPr>
        <w:t>I</w:t>
      </w:r>
      <w:r w:rsidR="008200E0" w:rsidRPr="00997C90">
        <w:rPr>
          <w:rFonts w:ascii="Times New Roman" w:hAnsi="Times New Roman" w:cs="Times New Roman"/>
          <w:sz w:val="24"/>
          <w:szCs w:val="24"/>
          <w:lang w:val="ro-MD"/>
        </w:rPr>
        <w:t>nformațional</w:t>
      </w:r>
      <w:r w:rsidRPr="00997C90">
        <w:rPr>
          <w:rFonts w:ascii="Times New Roman" w:hAnsi="Times New Roman" w:cs="Times New Roman"/>
          <w:sz w:val="24"/>
          <w:szCs w:val="24"/>
          <w:lang w:val="ro-MD"/>
        </w:rPr>
        <w:t xml:space="preserve"> </w:t>
      </w:r>
      <w:r w:rsidR="008200E0">
        <w:rPr>
          <w:rFonts w:ascii="Times New Roman" w:hAnsi="Times New Roman" w:cs="Times New Roman"/>
          <w:sz w:val="24"/>
          <w:szCs w:val="24"/>
          <w:lang w:val="ro-MD"/>
        </w:rPr>
        <w:t>A</w:t>
      </w:r>
      <w:r w:rsidRPr="00997C90">
        <w:rPr>
          <w:rFonts w:ascii="Times New Roman" w:hAnsi="Times New Roman" w:cs="Times New Roman"/>
          <w:sz w:val="24"/>
          <w:szCs w:val="24"/>
          <w:lang w:val="ro-MD"/>
        </w:rPr>
        <w:t>utomatizat „Registrul geologic de stat”</w:t>
      </w:r>
      <w:r w:rsidR="00997C90" w:rsidRPr="00997C90">
        <w:rPr>
          <w:rFonts w:ascii="Times New Roman" w:hAnsi="Times New Roman" w:cs="Times New Roman"/>
          <w:sz w:val="24"/>
          <w:szCs w:val="24"/>
          <w:lang w:val="ro-MD"/>
        </w:rPr>
        <w:t xml:space="preserve">, care va </w:t>
      </w:r>
      <w:r w:rsidR="00997C90">
        <w:rPr>
          <w:rFonts w:ascii="Times New Roman" w:hAnsi="Times New Roman" w:cs="Times New Roman"/>
          <w:bCs/>
          <w:sz w:val="24"/>
          <w:szCs w:val="24"/>
          <w:lang w:val="ro-MD"/>
        </w:rPr>
        <w:t>asigura</w:t>
      </w:r>
      <w:r w:rsidR="009C636D">
        <w:rPr>
          <w:rFonts w:ascii="Times New Roman" w:hAnsi="Times New Roman" w:cs="Times New Roman"/>
          <w:bCs/>
          <w:sz w:val="24"/>
          <w:szCs w:val="24"/>
          <w:lang w:val="ro-MD"/>
        </w:rPr>
        <w:t xml:space="preserve"> </w:t>
      </w:r>
      <w:r w:rsidR="00997C90">
        <w:rPr>
          <w:rFonts w:ascii="Times New Roman" w:hAnsi="Times New Roman" w:cs="Times New Roman"/>
          <w:bCs/>
          <w:sz w:val="24"/>
          <w:szCs w:val="24"/>
          <w:lang w:val="ro-MD"/>
        </w:rPr>
        <w:t xml:space="preserve">publicarea </w:t>
      </w:r>
      <w:r w:rsidR="009C636D">
        <w:rPr>
          <w:rFonts w:ascii="Times New Roman" w:hAnsi="Times New Roman" w:cs="Times New Roman"/>
          <w:bCs/>
          <w:sz w:val="24"/>
          <w:szCs w:val="24"/>
          <w:lang w:val="ro-MD"/>
        </w:rPr>
        <w:t xml:space="preserve">datelor geologice cu caracter public în format deschis, va asigura facilitarea accesului cetățenilor la informațiile geologice valoroase publice atât din punct de vedere al transparenței, cât și cel al avantajelor economice. Totodată se va asigura </w:t>
      </w:r>
      <w:r w:rsidR="008200E0">
        <w:rPr>
          <w:rFonts w:ascii="Times New Roman" w:hAnsi="Times New Roman" w:cs="Times New Roman"/>
          <w:bCs/>
          <w:sz w:val="24"/>
          <w:szCs w:val="24"/>
          <w:lang w:val="ro-MD"/>
        </w:rPr>
        <w:t xml:space="preserve">schimbul eficient de date și informații cu alte organizații cointeresate, în acord cu standardele naționale, europene și a celor mai bune practici în domeniu. Transpunerea de pe suport de hârtie pe format digital a informației geologice și a hărților existente, este necesară pentru a furniza servicii mai calitative atât pentru structurile statului cât și pentru persoanele juridice și fizice. </w:t>
      </w:r>
      <w:r w:rsidR="008200E0" w:rsidRPr="00997C90">
        <w:rPr>
          <w:rFonts w:ascii="Times New Roman" w:hAnsi="Times New Roman" w:cs="Times New Roman"/>
          <w:sz w:val="24"/>
          <w:szCs w:val="24"/>
          <w:lang w:val="ro-MD"/>
        </w:rPr>
        <w:t xml:space="preserve">Sistemul </w:t>
      </w:r>
      <w:r w:rsidR="008200E0">
        <w:rPr>
          <w:rFonts w:ascii="Times New Roman" w:hAnsi="Times New Roman" w:cs="Times New Roman"/>
          <w:sz w:val="24"/>
          <w:szCs w:val="24"/>
          <w:lang w:val="ro-MD"/>
        </w:rPr>
        <w:t>I</w:t>
      </w:r>
      <w:r w:rsidR="008200E0" w:rsidRPr="00997C90">
        <w:rPr>
          <w:rFonts w:ascii="Times New Roman" w:hAnsi="Times New Roman" w:cs="Times New Roman"/>
          <w:sz w:val="24"/>
          <w:szCs w:val="24"/>
          <w:lang w:val="ro-MD"/>
        </w:rPr>
        <w:t xml:space="preserve">nformațional </w:t>
      </w:r>
      <w:r w:rsidR="008200E0">
        <w:rPr>
          <w:rFonts w:ascii="Times New Roman" w:hAnsi="Times New Roman" w:cs="Times New Roman"/>
          <w:sz w:val="24"/>
          <w:szCs w:val="24"/>
          <w:lang w:val="ro-MD"/>
        </w:rPr>
        <w:t>A</w:t>
      </w:r>
      <w:r w:rsidR="008200E0" w:rsidRPr="00997C90">
        <w:rPr>
          <w:rFonts w:ascii="Times New Roman" w:hAnsi="Times New Roman" w:cs="Times New Roman"/>
          <w:sz w:val="24"/>
          <w:szCs w:val="24"/>
          <w:lang w:val="ro-MD"/>
        </w:rPr>
        <w:t>utomatizat</w:t>
      </w:r>
      <w:r w:rsidR="008200E0">
        <w:rPr>
          <w:rFonts w:ascii="Times New Roman" w:hAnsi="Times New Roman" w:cs="Times New Roman"/>
          <w:sz w:val="24"/>
          <w:szCs w:val="24"/>
          <w:lang w:val="ro-MD"/>
        </w:rPr>
        <w:t xml:space="preserve"> vine în contextul procesului de e-transformare a guvernării lansat de Guvernul Republicii Moldova în anul 2010, care prevede modernizarea serviciilor publice folosind tehnologiile informaționale. Totodată necesitatea creării sistemului este prevăzut î</w:t>
      </w:r>
      <w:r w:rsidRPr="00997C90">
        <w:rPr>
          <w:rFonts w:ascii="Times New Roman" w:hAnsi="Times New Roman" w:cs="Times New Roman"/>
          <w:bCs/>
          <w:sz w:val="24"/>
          <w:szCs w:val="24"/>
          <w:lang w:val="ro-RO"/>
        </w:rPr>
        <w:t xml:space="preserve">n conformitate cu </w:t>
      </w:r>
      <w:r w:rsidR="008200E0">
        <w:rPr>
          <w:rFonts w:ascii="Times New Roman" w:hAnsi="Times New Roman" w:cs="Times New Roman"/>
          <w:bCs/>
          <w:sz w:val="24"/>
          <w:szCs w:val="24"/>
          <w:lang w:val="ro-RO"/>
        </w:rPr>
        <w:t xml:space="preserve">prevederile </w:t>
      </w:r>
      <w:r w:rsidR="008200E0" w:rsidRPr="00997C90">
        <w:rPr>
          <w:rFonts w:ascii="Times New Roman" w:hAnsi="Times New Roman" w:cs="Times New Roman"/>
          <w:bCs/>
          <w:sz w:val="24"/>
          <w:szCs w:val="24"/>
          <w:lang w:val="ro-MD"/>
        </w:rPr>
        <w:t>Hotărâr</w:t>
      </w:r>
      <w:r w:rsidR="008200E0">
        <w:rPr>
          <w:rFonts w:ascii="Times New Roman" w:hAnsi="Times New Roman" w:cs="Times New Roman"/>
          <w:bCs/>
          <w:sz w:val="24"/>
          <w:szCs w:val="24"/>
          <w:lang w:val="ro-MD"/>
        </w:rPr>
        <w:t xml:space="preserve">ii </w:t>
      </w:r>
      <w:r w:rsidRPr="00997C90">
        <w:rPr>
          <w:rFonts w:ascii="Times New Roman" w:hAnsi="Times New Roman" w:cs="Times New Roman"/>
          <w:bCs/>
          <w:sz w:val="24"/>
          <w:szCs w:val="24"/>
          <w:lang w:val="ro-MD"/>
        </w:rPr>
        <w:t>Guvernul</w:t>
      </w:r>
      <w:r w:rsidRPr="00997C90">
        <w:rPr>
          <w:rFonts w:ascii="Times New Roman" w:hAnsi="Times New Roman" w:cs="Times New Roman"/>
          <w:bCs/>
          <w:sz w:val="24"/>
          <w:szCs w:val="24"/>
          <w:lang w:val="ro-RO"/>
        </w:rPr>
        <w:t>ui</w:t>
      </w:r>
      <w:r w:rsidRPr="00997C90">
        <w:rPr>
          <w:rFonts w:ascii="Times New Roman" w:hAnsi="Times New Roman" w:cs="Times New Roman"/>
          <w:bCs/>
          <w:sz w:val="24"/>
          <w:szCs w:val="24"/>
          <w:lang w:val="ro-MD"/>
        </w:rPr>
        <w:t xml:space="preserve"> </w:t>
      </w:r>
      <w:r w:rsidRPr="00997C90">
        <w:rPr>
          <w:rFonts w:ascii="Times New Roman" w:hAnsi="Times New Roman" w:cs="Times New Roman"/>
          <w:bCs/>
          <w:sz w:val="24"/>
          <w:szCs w:val="24"/>
          <w:lang w:val="ro-RO"/>
        </w:rPr>
        <w:t>n</w:t>
      </w:r>
      <w:r w:rsidRPr="00997C90">
        <w:rPr>
          <w:rFonts w:ascii="Times New Roman" w:hAnsi="Times New Roman" w:cs="Times New Roman"/>
          <w:bCs/>
          <w:sz w:val="24"/>
          <w:szCs w:val="24"/>
          <w:lang w:val="ro-MD"/>
        </w:rPr>
        <w:t>r. 1298</w:t>
      </w:r>
      <w:r w:rsidR="00B8181B">
        <w:rPr>
          <w:rFonts w:ascii="Times New Roman" w:hAnsi="Times New Roman" w:cs="Times New Roman"/>
          <w:bCs/>
          <w:sz w:val="24"/>
          <w:szCs w:val="24"/>
          <w:lang w:val="ro-MD"/>
        </w:rPr>
        <w:t>/</w:t>
      </w:r>
      <w:r w:rsidRPr="00997C90">
        <w:rPr>
          <w:rFonts w:ascii="Times New Roman" w:hAnsi="Times New Roman" w:cs="Times New Roman"/>
          <w:bCs/>
          <w:sz w:val="24"/>
          <w:szCs w:val="24"/>
          <w:lang w:val="ro-MD"/>
        </w:rPr>
        <w:t xml:space="preserve">2003 cu privire la crearea Sistemului </w:t>
      </w:r>
      <w:r w:rsidR="00B8181B" w:rsidRPr="00997C90">
        <w:rPr>
          <w:rFonts w:ascii="Times New Roman" w:hAnsi="Times New Roman" w:cs="Times New Roman"/>
          <w:bCs/>
          <w:sz w:val="24"/>
          <w:szCs w:val="24"/>
          <w:lang w:val="ro-MD"/>
        </w:rPr>
        <w:t>Informațional</w:t>
      </w:r>
      <w:r w:rsidRPr="00997C90">
        <w:rPr>
          <w:rFonts w:ascii="Times New Roman" w:hAnsi="Times New Roman" w:cs="Times New Roman"/>
          <w:bCs/>
          <w:sz w:val="24"/>
          <w:szCs w:val="24"/>
          <w:lang w:val="ro-RO"/>
        </w:rPr>
        <w:t xml:space="preserve"> </w:t>
      </w:r>
      <w:r w:rsidRPr="00997C90">
        <w:rPr>
          <w:rFonts w:ascii="Times New Roman" w:hAnsi="Times New Roman" w:cs="Times New Roman"/>
          <w:bCs/>
          <w:sz w:val="24"/>
          <w:szCs w:val="24"/>
          <w:lang w:val="ro-MD"/>
        </w:rPr>
        <w:t xml:space="preserve">Geografic </w:t>
      </w:r>
      <w:r w:rsidR="00B8181B" w:rsidRPr="00997C90">
        <w:rPr>
          <w:rFonts w:ascii="Times New Roman" w:hAnsi="Times New Roman" w:cs="Times New Roman"/>
          <w:bCs/>
          <w:sz w:val="24"/>
          <w:szCs w:val="24"/>
          <w:lang w:val="ro-MD"/>
        </w:rPr>
        <w:t>Na</w:t>
      </w:r>
      <w:r w:rsidR="00B8181B">
        <w:rPr>
          <w:rFonts w:ascii="Times New Roman" w:hAnsi="Times New Roman" w:cs="Times New Roman"/>
          <w:bCs/>
          <w:sz w:val="24"/>
          <w:szCs w:val="24"/>
          <w:lang w:val="ro-MD"/>
        </w:rPr>
        <w:t>ț</w:t>
      </w:r>
      <w:r w:rsidR="00B8181B" w:rsidRPr="00997C90">
        <w:rPr>
          <w:rFonts w:ascii="Times New Roman" w:hAnsi="Times New Roman" w:cs="Times New Roman"/>
          <w:bCs/>
          <w:sz w:val="24"/>
          <w:szCs w:val="24"/>
          <w:lang w:val="ro-MD"/>
        </w:rPr>
        <w:t>ional</w:t>
      </w:r>
      <w:r w:rsidRPr="00997C90">
        <w:rPr>
          <w:rFonts w:ascii="Times New Roman" w:hAnsi="Times New Roman" w:cs="Times New Roman"/>
          <w:bCs/>
          <w:sz w:val="24"/>
          <w:szCs w:val="24"/>
          <w:lang w:val="ro-MD"/>
        </w:rPr>
        <w:t xml:space="preserve"> </w:t>
      </w:r>
      <w:r w:rsidR="00997C90" w:rsidRPr="00997C90">
        <w:rPr>
          <w:rFonts w:ascii="Times New Roman" w:hAnsi="Times New Roman" w:cs="Times New Roman"/>
          <w:bCs/>
          <w:sz w:val="24"/>
          <w:szCs w:val="24"/>
          <w:lang w:val="ro-MD"/>
        </w:rPr>
        <w:t>ținând</w:t>
      </w:r>
      <w:r w:rsidRPr="00997C90">
        <w:rPr>
          <w:rFonts w:ascii="Times New Roman" w:hAnsi="Times New Roman" w:cs="Times New Roman"/>
          <w:bCs/>
          <w:sz w:val="24"/>
          <w:szCs w:val="24"/>
          <w:lang w:val="ro-MD"/>
        </w:rPr>
        <w:t xml:space="preserve"> cont de integrarea în infrastructură a datelor </w:t>
      </w:r>
      <w:r w:rsidR="00B8181B" w:rsidRPr="00997C90">
        <w:rPr>
          <w:rFonts w:ascii="Times New Roman" w:hAnsi="Times New Roman" w:cs="Times New Roman"/>
          <w:bCs/>
          <w:sz w:val="24"/>
          <w:szCs w:val="24"/>
          <w:lang w:val="ro-MD"/>
        </w:rPr>
        <w:t>spațiale</w:t>
      </w:r>
      <w:r w:rsidRPr="00997C90">
        <w:rPr>
          <w:rFonts w:ascii="Times New Roman" w:hAnsi="Times New Roman" w:cs="Times New Roman"/>
          <w:bCs/>
          <w:sz w:val="24"/>
          <w:szCs w:val="24"/>
          <w:lang w:val="ro-MD"/>
        </w:rPr>
        <w:t xml:space="preserve"> ale </w:t>
      </w:r>
      <w:r w:rsidR="00B8181B" w:rsidRPr="00997C90">
        <w:rPr>
          <w:rFonts w:ascii="Times New Roman" w:hAnsi="Times New Roman" w:cs="Times New Roman"/>
          <w:bCs/>
          <w:sz w:val="24"/>
          <w:szCs w:val="24"/>
          <w:lang w:val="ro-MD"/>
        </w:rPr>
        <w:t>Comunității</w:t>
      </w:r>
      <w:r w:rsidRPr="00997C90">
        <w:rPr>
          <w:rFonts w:ascii="Times New Roman" w:hAnsi="Times New Roman" w:cs="Times New Roman"/>
          <w:bCs/>
          <w:sz w:val="24"/>
          <w:szCs w:val="24"/>
          <w:lang w:val="ro-MD"/>
        </w:rPr>
        <w:t xml:space="preserve"> Europene (INSPIRE).</w:t>
      </w:r>
    </w:p>
    <w:p w14:paraId="241F28E0" w14:textId="10ACA2FD" w:rsidR="008078BA" w:rsidRDefault="008078BA" w:rsidP="00554780">
      <w:pPr>
        <w:spacing w:before="120" w:after="0" w:line="276" w:lineRule="auto"/>
        <w:jc w:val="both"/>
        <w:rPr>
          <w:rFonts w:ascii="Times New Roman" w:hAnsi="Times New Roman" w:cs="Times New Roman"/>
          <w:sz w:val="24"/>
          <w:szCs w:val="24"/>
          <w:lang w:val="ro-RO"/>
        </w:rPr>
      </w:pPr>
      <w:r w:rsidRPr="001331EA">
        <w:rPr>
          <w:rFonts w:ascii="Times New Roman" w:hAnsi="Times New Roman" w:cs="Times New Roman"/>
          <w:sz w:val="24"/>
          <w:szCs w:val="24"/>
          <w:lang w:val="ro-RO"/>
        </w:rPr>
        <w:t xml:space="preserve">Epuizarea resurselor naturale și efectele negative ale degradării mediului, inclusiv deșertificarea, seceta, degradarea solului, deficitul de apă dulce și declinul biodiversității se adaugă pe lista de provocări cu care se confruntă umanitatea și le exacerbează. </w:t>
      </w:r>
      <w:r w:rsidRPr="001331EA">
        <w:rPr>
          <w:rFonts w:ascii="Times New Roman" w:hAnsi="Times New Roman" w:cs="Times New Roman"/>
          <w:sz w:val="24"/>
          <w:szCs w:val="24"/>
          <w:shd w:val="clear" w:color="auto" w:fill="FFFFFF"/>
          <w:lang w:val="ro-RO"/>
        </w:rPr>
        <w:t xml:space="preserve">Pentru a găsi soluții la aceste amenințări, </w:t>
      </w:r>
      <w:r w:rsidRPr="001331EA">
        <w:rPr>
          <w:rFonts w:ascii="Times New Roman" w:hAnsi="Times New Roman" w:cs="Times New Roman"/>
          <w:sz w:val="24"/>
          <w:szCs w:val="24"/>
          <w:lang w:val="ro-RO"/>
        </w:rPr>
        <w:t xml:space="preserve">Europa are nevoie de o nouă strategie de creștere, care să transforme Uniunea într-o economie modernă, competitivă și eficientă din punctul de vedere al utilizării </w:t>
      </w:r>
      <w:r w:rsidRPr="001331EA">
        <w:rPr>
          <w:rFonts w:ascii="Times New Roman" w:hAnsi="Times New Roman" w:cs="Times New Roman"/>
          <w:sz w:val="24"/>
          <w:szCs w:val="24"/>
          <w:shd w:val="clear" w:color="auto" w:fill="FFFFFF"/>
          <w:lang w:val="ro-RO"/>
        </w:rPr>
        <w:t>raționale a</w:t>
      </w:r>
      <w:r w:rsidRPr="001331EA">
        <w:rPr>
          <w:rFonts w:ascii="Times New Roman" w:hAnsi="Times New Roman" w:cs="Times New Roman"/>
          <w:sz w:val="24"/>
          <w:szCs w:val="24"/>
          <w:lang w:val="ro-RO"/>
        </w:rPr>
        <w:t xml:space="preserve"> resurselor naturale. </w:t>
      </w:r>
    </w:p>
    <w:p w14:paraId="189428C5" w14:textId="48828273" w:rsidR="008D584C" w:rsidRPr="00B8181B" w:rsidRDefault="003104C4" w:rsidP="00554780">
      <w:pPr>
        <w:pStyle w:val="NormalWeb"/>
        <w:spacing w:before="120" w:beforeAutospacing="0" w:after="0" w:afterAutospacing="0" w:line="276" w:lineRule="auto"/>
        <w:jc w:val="both"/>
        <w:rPr>
          <w:i/>
          <w:iCs/>
          <w:shd w:val="clear" w:color="auto" w:fill="FFFFFF"/>
          <w:lang w:val="ro-RO"/>
        </w:rPr>
      </w:pPr>
      <w:r w:rsidRPr="000770FD">
        <w:rPr>
          <w:lang w:val="ro-RO"/>
        </w:rPr>
        <w:t xml:space="preserve">În contextul Acordului de Asociere Republica Moldova – Uniunea Europeană și din alte acorduri încheiate cu Uniunea Europeană, inclusiv a măsurilor ce vizează pregătirea țării pentru aderarea la Uniunea Europeană, </w:t>
      </w:r>
      <w:r w:rsidR="00905246" w:rsidRPr="000770FD">
        <w:rPr>
          <w:shd w:val="clear" w:color="auto" w:fill="FFFFFF"/>
          <w:lang w:val="ro-RO"/>
        </w:rPr>
        <w:t xml:space="preserve">ne impune ca, simultan cu acceptarea unor reguli comune în domeniul </w:t>
      </w:r>
      <w:proofErr w:type="spellStart"/>
      <w:r w:rsidR="00905246" w:rsidRPr="000770FD">
        <w:rPr>
          <w:shd w:val="clear" w:color="auto" w:fill="FFFFFF"/>
          <w:lang w:val="ro-RO"/>
        </w:rPr>
        <w:t>administraţiei</w:t>
      </w:r>
      <w:proofErr w:type="spellEnd"/>
      <w:r w:rsidR="00905246" w:rsidRPr="000770FD">
        <w:rPr>
          <w:shd w:val="clear" w:color="auto" w:fill="FFFFFF"/>
          <w:lang w:val="ro-RO"/>
        </w:rPr>
        <w:t xml:space="preserve">, </w:t>
      </w:r>
      <w:proofErr w:type="spellStart"/>
      <w:r w:rsidR="00905246" w:rsidRPr="000770FD">
        <w:rPr>
          <w:shd w:val="clear" w:color="auto" w:fill="FFFFFF"/>
          <w:lang w:val="ro-RO"/>
        </w:rPr>
        <w:t>justiţiei</w:t>
      </w:r>
      <w:proofErr w:type="spellEnd"/>
      <w:r w:rsidR="00905246" w:rsidRPr="000770FD">
        <w:rPr>
          <w:shd w:val="clear" w:color="auto" w:fill="FFFFFF"/>
          <w:lang w:val="ro-RO"/>
        </w:rPr>
        <w:t xml:space="preserve">, economiei, mediului </w:t>
      </w:r>
      <w:proofErr w:type="spellStart"/>
      <w:r w:rsidR="00905246" w:rsidRPr="000770FD">
        <w:rPr>
          <w:shd w:val="clear" w:color="auto" w:fill="FFFFFF"/>
          <w:lang w:val="ro-RO"/>
        </w:rPr>
        <w:t>şi</w:t>
      </w:r>
      <w:proofErr w:type="spellEnd"/>
      <w:r w:rsidR="00905246" w:rsidRPr="000770FD">
        <w:rPr>
          <w:shd w:val="clear" w:color="auto" w:fill="FFFFFF"/>
          <w:lang w:val="ro-RO"/>
        </w:rPr>
        <w:t xml:space="preserve"> al unor delegări de suveranitate în domeniul politicii externe, al apărării </w:t>
      </w:r>
      <w:proofErr w:type="spellStart"/>
      <w:r w:rsidR="00905246" w:rsidRPr="000770FD">
        <w:rPr>
          <w:shd w:val="clear" w:color="auto" w:fill="FFFFFF"/>
          <w:lang w:val="ro-RO"/>
        </w:rPr>
        <w:t>şi</w:t>
      </w:r>
      <w:proofErr w:type="spellEnd"/>
      <w:r w:rsidR="00905246" w:rsidRPr="000770FD">
        <w:rPr>
          <w:shd w:val="clear" w:color="auto" w:fill="FFFFFF"/>
          <w:lang w:val="ro-RO"/>
        </w:rPr>
        <w:t xml:space="preserve"> </w:t>
      </w:r>
      <w:proofErr w:type="spellStart"/>
      <w:r w:rsidR="00905246" w:rsidRPr="000770FD">
        <w:rPr>
          <w:shd w:val="clear" w:color="auto" w:fill="FFFFFF"/>
          <w:lang w:val="ro-RO"/>
        </w:rPr>
        <w:t>siguranţei</w:t>
      </w:r>
      <w:proofErr w:type="spellEnd"/>
      <w:r w:rsidR="00905246" w:rsidRPr="000770FD">
        <w:rPr>
          <w:shd w:val="clear" w:color="auto" w:fill="FFFFFF"/>
          <w:lang w:val="ro-RO"/>
        </w:rPr>
        <w:t xml:space="preserve"> </w:t>
      </w:r>
      <w:proofErr w:type="spellStart"/>
      <w:r w:rsidR="00905246" w:rsidRPr="000770FD">
        <w:rPr>
          <w:shd w:val="clear" w:color="auto" w:fill="FFFFFF"/>
          <w:lang w:val="ro-RO"/>
        </w:rPr>
        <w:t>naţionale</w:t>
      </w:r>
      <w:proofErr w:type="spellEnd"/>
      <w:r w:rsidR="00905246" w:rsidRPr="000770FD">
        <w:rPr>
          <w:shd w:val="clear" w:color="auto" w:fill="FFFFFF"/>
          <w:lang w:val="ro-RO"/>
        </w:rPr>
        <w:t xml:space="preserve">, să ne construim noi </w:t>
      </w:r>
      <w:proofErr w:type="spellStart"/>
      <w:r w:rsidR="00905246" w:rsidRPr="000770FD">
        <w:rPr>
          <w:shd w:val="clear" w:color="auto" w:fill="FFFFFF"/>
          <w:lang w:val="ro-RO"/>
        </w:rPr>
        <w:t>înşine</w:t>
      </w:r>
      <w:proofErr w:type="spellEnd"/>
      <w:r w:rsidR="00905246" w:rsidRPr="000770FD">
        <w:rPr>
          <w:shd w:val="clear" w:color="auto" w:fill="FFFFFF"/>
          <w:lang w:val="ro-RO"/>
        </w:rPr>
        <w:t xml:space="preserve"> proiectul </w:t>
      </w:r>
      <w:proofErr w:type="spellStart"/>
      <w:r w:rsidR="00905246" w:rsidRPr="000770FD">
        <w:rPr>
          <w:shd w:val="clear" w:color="auto" w:fill="FFFFFF"/>
          <w:lang w:val="ro-RO"/>
        </w:rPr>
        <w:t>identităţii</w:t>
      </w:r>
      <w:proofErr w:type="spellEnd"/>
      <w:r w:rsidR="00905246" w:rsidRPr="000770FD">
        <w:rPr>
          <w:shd w:val="clear" w:color="auto" w:fill="FFFFFF"/>
          <w:lang w:val="ro-RO"/>
        </w:rPr>
        <w:t xml:space="preserve"> noastre europene într-o lume globalizată. </w:t>
      </w:r>
      <w:r w:rsidR="00061C03" w:rsidRPr="000770FD">
        <w:rPr>
          <w:shd w:val="clear" w:color="auto" w:fill="FFFFFF"/>
          <w:lang w:val="ro-RO"/>
        </w:rPr>
        <w:t>Pentru a atinge aceste scopuri</w:t>
      </w:r>
      <w:r w:rsidR="00905246" w:rsidRPr="000770FD">
        <w:rPr>
          <w:shd w:val="clear" w:color="auto" w:fill="FFFFFF"/>
          <w:lang w:val="ro-RO"/>
        </w:rPr>
        <w:t xml:space="preserve"> avem nevoie de </w:t>
      </w:r>
      <w:proofErr w:type="spellStart"/>
      <w:r w:rsidR="00905246" w:rsidRPr="000770FD">
        <w:rPr>
          <w:shd w:val="clear" w:color="auto" w:fill="FFFFFF"/>
          <w:lang w:val="ro-RO"/>
        </w:rPr>
        <w:t>informaţii</w:t>
      </w:r>
      <w:proofErr w:type="spellEnd"/>
      <w:r w:rsidR="00905246" w:rsidRPr="000770FD">
        <w:rPr>
          <w:shd w:val="clear" w:color="auto" w:fill="FFFFFF"/>
          <w:lang w:val="ro-RO"/>
        </w:rPr>
        <w:t xml:space="preserve"> corect actualizate asupra tuturor resurselor naturale ale subsolului, necesare pentru elaborarea programelor de dezvoltare a economiei </w:t>
      </w:r>
      <w:r w:rsidR="00CE2786" w:rsidRPr="000770FD">
        <w:rPr>
          <w:shd w:val="clear" w:color="auto" w:fill="FFFFFF"/>
          <w:lang w:val="ro-RO"/>
        </w:rPr>
        <w:t>naționale</w:t>
      </w:r>
      <w:r w:rsidR="009538B1" w:rsidRPr="000770FD">
        <w:rPr>
          <w:shd w:val="clear" w:color="auto" w:fill="FFFFFF"/>
          <w:lang w:val="ro-RO"/>
        </w:rPr>
        <w:t>.</w:t>
      </w:r>
      <w:r w:rsidR="00905246" w:rsidRPr="000770FD">
        <w:rPr>
          <w:i/>
          <w:iCs/>
          <w:shd w:val="clear" w:color="auto" w:fill="FFFFFF"/>
          <w:lang w:val="ro-RO"/>
        </w:rPr>
        <w:t xml:space="preserve"> </w:t>
      </w:r>
      <w:r w:rsidR="006E6DB9" w:rsidRPr="00B8181B">
        <w:rPr>
          <w:i/>
          <w:iCs/>
          <w:lang w:val="ro-RO"/>
        </w:rPr>
        <w:t xml:space="preserve">Astfel pentru o bună guvernare a sectorului minier, prin prisma protecției și utilizarea durabilă a resurselor minerale utile, este necesar de a se efectua inventarierea zăcămintelor de substanțe minerale utile și cercetarea geologică a </w:t>
      </w:r>
      <w:r w:rsidR="006E6DB9" w:rsidRPr="00B8181B">
        <w:rPr>
          <w:i/>
          <w:iCs/>
          <w:lang w:val="ro-RO"/>
        </w:rPr>
        <w:lastRenderedPageBreak/>
        <w:t>subsolului în vederea descoperirii de noi zăcăminte pentru dezvoltarea continua a bazei de materie primă minerală.</w:t>
      </w:r>
    </w:p>
    <w:p w14:paraId="582F4A8A" w14:textId="00102707" w:rsidR="000B1680" w:rsidRPr="000770FD" w:rsidRDefault="00051877"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P</w:t>
      </w:r>
      <w:r w:rsidR="00D372FD" w:rsidRPr="000770FD">
        <w:rPr>
          <w:rFonts w:ascii="Times New Roman" w:hAnsi="Times New Roman" w:cs="Times New Roman"/>
          <w:sz w:val="24"/>
          <w:szCs w:val="24"/>
          <w:lang w:val="ro-RO"/>
        </w:rPr>
        <w:t xml:space="preserve">rincipale </w:t>
      </w:r>
      <w:r w:rsidRPr="000770FD">
        <w:rPr>
          <w:rFonts w:ascii="Times New Roman" w:hAnsi="Times New Roman" w:cs="Times New Roman"/>
          <w:sz w:val="24"/>
          <w:szCs w:val="24"/>
          <w:lang w:val="ro-RO"/>
        </w:rPr>
        <w:t xml:space="preserve">inițiative </w:t>
      </w:r>
      <w:r w:rsidR="00D372FD" w:rsidRPr="000770FD">
        <w:rPr>
          <w:rFonts w:ascii="Times New Roman" w:hAnsi="Times New Roman" w:cs="Times New Roman"/>
          <w:sz w:val="24"/>
          <w:szCs w:val="24"/>
          <w:lang w:val="ro-RO"/>
        </w:rPr>
        <w:t>ale</w:t>
      </w:r>
      <w:r w:rsidR="00FF27B8" w:rsidRPr="000770FD">
        <w:rPr>
          <w:rFonts w:ascii="Times New Roman" w:hAnsi="Times New Roman" w:cs="Times New Roman"/>
          <w:sz w:val="24"/>
          <w:szCs w:val="24"/>
          <w:lang w:val="ro-RO"/>
        </w:rPr>
        <w:t xml:space="preserve"> U</w:t>
      </w:r>
      <w:r w:rsidR="00D372FD" w:rsidRPr="000770FD">
        <w:rPr>
          <w:rFonts w:ascii="Times New Roman" w:hAnsi="Times New Roman" w:cs="Times New Roman"/>
          <w:sz w:val="24"/>
          <w:szCs w:val="24"/>
          <w:lang w:val="ro-RO"/>
        </w:rPr>
        <w:t xml:space="preserve">niunii </w:t>
      </w:r>
      <w:r w:rsidR="00FF27B8" w:rsidRPr="000770FD">
        <w:rPr>
          <w:rFonts w:ascii="Times New Roman" w:hAnsi="Times New Roman" w:cs="Times New Roman"/>
          <w:sz w:val="24"/>
          <w:szCs w:val="24"/>
          <w:lang w:val="ro-RO"/>
        </w:rPr>
        <w:t>E</w:t>
      </w:r>
      <w:r w:rsidR="00D372FD" w:rsidRPr="000770FD">
        <w:rPr>
          <w:rFonts w:ascii="Times New Roman" w:hAnsi="Times New Roman" w:cs="Times New Roman"/>
          <w:sz w:val="24"/>
          <w:szCs w:val="24"/>
          <w:lang w:val="ro-RO"/>
        </w:rPr>
        <w:t xml:space="preserve">uropene au </w:t>
      </w:r>
      <w:r w:rsidR="00FF27B8" w:rsidRPr="000770FD">
        <w:rPr>
          <w:rFonts w:ascii="Times New Roman" w:hAnsi="Times New Roman" w:cs="Times New Roman"/>
          <w:sz w:val="24"/>
          <w:szCs w:val="24"/>
          <w:lang w:val="ro-RO"/>
        </w:rPr>
        <w:t xml:space="preserve">ca scop îmbunătățirea vieții cetățenilor, pe o planetă mai sănătoasă și cu un viitor durabil. </w:t>
      </w:r>
      <w:r w:rsidRPr="000770FD">
        <w:rPr>
          <w:rFonts w:ascii="Times New Roman" w:hAnsi="Times New Roman" w:cs="Times New Roman"/>
          <w:sz w:val="24"/>
          <w:szCs w:val="24"/>
          <w:lang w:val="ro-RO"/>
        </w:rPr>
        <w:t xml:space="preserve">La ora actuală întreaga </w:t>
      </w:r>
      <w:r w:rsidR="00FF27B8" w:rsidRPr="000770FD">
        <w:rPr>
          <w:rFonts w:ascii="Times New Roman" w:hAnsi="Times New Roman" w:cs="Times New Roman"/>
          <w:sz w:val="24"/>
          <w:szCs w:val="24"/>
          <w:lang w:val="ro-RO"/>
        </w:rPr>
        <w:t xml:space="preserve">lume se confruntă cu multe provocări </w:t>
      </w:r>
      <w:r w:rsidRPr="000770FD">
        <w:rPr>
          <w:rFonts w:ascii="Times New Roman" w:hAnsi="Times New Roman" w:cs="Times New Roman"/>
          <w:sz w:val="24"/>
          <w:szCs w:val="24"/>
          <w:lang w:val="ro-RO"/>
        </w:rPr>
        <w:t>imperioase</w:t>
      </w:r>
      <w:r w:rsidR="00FF27B8" w:rsidRPr="000770FD">
        <w:rPr>
          <w:rFonts w:ascii="Times New Roman" w:hAnsi="Times New Roman" w:cs="Times New Roman"/>
          <w:sz w:val="24"/>
          <w:szCs w:val="24"/>
          <w:lang w:val="ro-RO"/>
        </w:rPr>
        <w:t xml:space="preserve">, </w:t>
      </w:r>
      <w:r w:rsidRPr="000770FD">
        <w:rPr>
          <w:rFonts w:ascii="Times New Roman" w:hAnsi="Times New Roman" w:cs="Times New Roman"/>
          <w:sz w:val="24"/>
          <w:szCs w:val="24"/>
          <w:lang w:val="ro-RO"/>
        </w:rPr>
        <w:t xml:space="preserve">însă </w:t>
      </w:r>
      <w:r w:rsidR="00FF27B8" w:rsidRPr="000770FD">
        <w:rPr>
          <w:rFonts w:ascii="Times New Roman" w:hAnsi="Times New Roman" w:cs="Times New Roman"/>
          <w:sz w:val="24"/>
          <w:szCs w:val="24"/>
          <w:lang w:val="ro-RO"/>
        </w:rPr>
        <w:t>principala provocare</w:t>
      </w:r>
      <w:r w:rsidRPr="000770FD">
        <w:rPr>
          <w:rFonts w:ascii="Times New Roman" w:hAnsi="Times New Roman" w:cs="Times New Roman"/>
          <w:sz w:val="24"/>
          <w:szCs w:val="24"/>
          <w:lang w:val="ro-RO"/>
        </w:rPr>
        <w:t>,</w:t>
      </w:r>
      <w:r w:rsidR="008C074D" w:rsidRPr="000770FD">
        <w:rPr>
          <w:rFonts w:ascii="Times New Roman" w:hAnsi="Times New Roman" w:cs="Times New Roman"/>
          <w:sz w:val="24"/>
          <w:szCs w:val="24"/>
          <w:lang w:val="ro-RO"/>
        </w:rPr>
        <w:t xml:space="preserve"> </w:t>
      </w:r>
      <w:r w:rsidR="00FF27B8" w:rsidRPr="000770FD">
        <w:rPr>
          <w:rFonts w:ascii="Times New Roman" w:hAnsi="Times New Roman" w:cs="Times New Roman"/>
          <w:sz w:val="24"/>
          <w:szCs w:val="24"/>
          <w:lang w:val="ro-RO"/>
        </w:rPr>
        <w:t xml:space="preserve">este </w:t>
      </w:r>
      <w:r w:rsidRPr="000770FD">
        <w:rPr>
          <w:rFonts w:ascii="Times New Roman" w:hAnsi="Times New Roman" w:cs="Times New Roman"/>
          <w:sz w:val="24"/>
          <w:szCs w:val="24"/>
          <w:shd w:val="clear" w:color="auto" w:fill="FFFFFF"/>
          <w:lang w:val="ro-RO"/>
        </w:rPr>
        <w:t xml:space="preserve">folosirea inteligentă a resurselor naturale prin încorporarea lor într-o viziune </w:t>
      </w:r>
      <w:r w:rsidRPr="000770FD">
        <w:rPr>
          <w:rFonts w:ascii="Times New Roman" w:hAnsi="Times New Roman" w:cs="Times New Roman"/>
          <w:sz w:val="24"/>
          <w:szCs w:val="24"/>
          <w:lang w:val="ro-RO"/>
        </w:rPr>
        <w:t>care va satisface nevoile prezentului și va contribui la o creștere economică durabilă, însă să nu fie din contul rezervelor destinate generațiilor viitoare și a calității mediului înconjurător.</w:t>
      </w:r>
      <w:r w:rsidR="008C074D" w:rsidRPr="000770FD">
        <w:rPr>
          <w:rFonts w:ascii="Times New Roman" w:hAnsi="Times New Roman" w:cs="Times New Roman"/>
          <w:sz w:val="24"/>
          <w:szCs w:val="24"/>
          <w:lang w:val="ro-RO"/>
        </w:rPr>
        <w:t xml:space="preserve"> </w:t>
      </w:r>
      <w:bookmarkStart w:id="3" w:name="_Hlk152750405"/>
      <w:r w:rsidR="008C074D" w:rsidRPr="000770FD">
        <w:rPr>
          <w:rFonts w:ascii="Times New Roman" w:hAnsi="Times New Roman" w:cs="Times New Roman"/>
          <w:sz w:val="24"/>
          <w:szCs w:val="24"/>
          <w:lang w:val="ro-RO"/>
        </w:rPr>
        <w:t xml:space="preserve">Pe plan mondial cu un efort de participare unic în istorie, </w:t>
      </w:r>
      <w:r w:rsidR="00921A0C" w:rsidRPr="000770FD">
        <w:rPr>
          <w:rFonts w:ascii="Times New Roman" w:hAnsi="Times New Roman" w:cs="Times New Roman"/>
          <w:sz w:val="24"/>
          <w:szCs w:val="24"/>
          <w:lang w:val="ro-RO"/>
        </w:rPr>
        <w:t>națiunile</w:t>
      </w:r>
      <w:r w:rsidR="008C074D" w:rsidRPr="000770FD">
        <w:rPr>
          <w:rFonts w:ascii="Times New Roman" w:hAnsi="Times New Roman" w:cs="Times New Roman"/>
          <w:sz w:val="24"/>
          <w:szCs w:val="24"/>
          <w:lang w:val="ro-RO"/>
        </w:rPr>
        <w:t xml:space="preserve"> lumii au </w:t>
      </w:r>
      <w:r w:rsidR="00921A0C" w:rsidRPr="000770FD">
        <w:rPr>
          <w:rFonts w:ascii="Times New Roman" w:hAnsi="Times New Roman" w:cs="Times New Roman"/>
          <w:sz w:val="24"/>
          <w:szCs w:val="24"/>
          <w:lang w:val="ro-RO"/>
        </w:rPr>
        <w:t>reușit</w:t>
      </w:r>
      <w:r w:rsidR="008C074D" w:rsidRPr="000770FD">
        <w:rPr>
          <w:rFonts w:ascii="Times New Roman" w:hAnsi="Times New Roman" w:cs="Times New Roman"/>
          <w:sz w:val="24"/>
          <w:szCs w:val="24"/>
          <w:lang w:val="ro-RO"/>
        </w:rPr>
        <w:t xml:space="preserve"> să conlucreze pentru a agrea o idee comună asupra viitorului, stabilind </w:t>
      </w:r>
      <w:r w:rsidR="00FF27B8" w:rsidRPr="000770FD">
        <w:rPr>
          <w:rFonts w:ascii="Times New Roman" w:hAnsi="Times New Roman" w:cs="Times New Roman"/>
          <w:sz w:val="24"/>
          <w:szCs w:val="24"/>
          <w:lang w:val="ro-RO"/>
        </w:rPr>
        <w:t xml:space="preserve">să realizeze Agenda </w:t>
      </w:r>
      <w:r w:rsidR="00A94E58" w:rsidRPr="000770FD">
        <w:rPr>
          <w:rFonts w:ascii="Times New Roman" w:hAnsi="Times New Roman" w:cs="Times New Roman"/>
          <w:sz w:val="24"/>
          <w:szCs w:val="24"/>
          <w:lang w:val="ro-RO"/>
        </w:rPr>
        <w:t>2030 a Organizației Națiunilor Unite (</w:t>
      </w:r>
      <w:r w:rsidR="00FF27B8" w:rsidRPr="000770FD">
        <w:rPr>
          <w:rFonts w:ascii="Times New Roman" w:hAnsi="Times New Roman" w:cs="Times New Roman"/>
          <w:sz w:val="24"/>
          <w:szCs w:val="24"/>
          <w:lang w:val="ro-RO"/>
        </w:rPr>
        <w:t>ONU</w:t>
      </w:r>
      <w:r w:rsidR="00A94E58" w:rsidRPr="000770FD">
        <w:rPr>
          <w:rFonts w:ascii="Times New Roman" w:hAnsi="Times New Roman" w:cs="Times New Roman"/>
          <w:sz w:val="24"/>
          <w:szCs w:val="24"/>
          <w:lang w:val="ro-RO"/>
        </w:rPr>
        <w:t>)</w:t>
      </w:r>
      <w:r w:rsidR="00FF27B8" w:rsidRPr="000770FD">
        <w:rPr>
          <w:rFonts w:ascii="Times New Roman" w:hAnsi="Times New Roman" w:cs="Times New Roman"/>
          <w:sz w:val="24"/>
          <w:szCs w:val="24"/>
          <w:lang w:val="ro-RO"/>
        </w:rPr>
        <w:t xml:space="preserve"> pentru dezvoltare durabilă și cele 17 obiective de dezvoltare durabilă (ODD)</w:t>
      </w:r>
      <w:r w:rsidR="00241A05" w:rsidRPr="000770FD">
        <w:rPr>
          <w:rStyle w:val="Referinnotdesubsol"/>
          <w:rFonts w:ascii="Times New Roman" w:hAnsi="Times New Roman"/>
          <w:sz w:val="24"/>
          <w:szCs w:val="24"/>
          <w:shd w:val="clear" w:color="auto" w:fill="FFFFFF"/>
          <w:lang w:val="ro-RO"/>
        </w:rPr>
        <w:t xml:space="preserve"> </w:t>
      </w:r>
      <w:r w:rsidR="00241A05" w:rsidRPr="000770FD">
        <w:rPr>
          <w:rStyle w:val="Referinnotdesubsol"/>
          <w:rFonts w:ascii="Times New Roman" w:hAnsi="Times New Roman"/>
          <w:sz w:val="24"/>
          <w:szCs w:val="24"/>
          <w:shd w:val="clear" w:color="auto" w:fill="FFFFFF"/>
          <w:lang w:val="ro-RO"/>
        </w:rPr>
        <w:footnoteReference w:id="8"/>
      </w:r>
      <w:r w:rsidR="00241A05" w:rsidRPr="000770FD">
        <w:rPr>
          <w:rFonts w:ascii="Times New Roman" w:hAnsi="Times New Roman" w:cs="Times New Roman"/>
          <w:sz w:val="24"/>
          <w:szCs w:val="24"/>
          <w:lang w:val="ro-RO"/>
        </w:rPr>
        <w:t xml:space="preserve"> </w:t>
      </w:r>
      <w:r w:rsidR="00FF27B8" w:rsidRPr="000770FD">
        <w:rPr>
          <w:rFonts w:ascii="Times New Roman" w:hAnsi="Times New Roman" w:cs="Times New Roman"/>
          <w:sz w:val="24"/>
          <w:szCs w:val="24"/>
          <w:lang w:val="ro-RO"/>
        </w:rPr>
        <w:t>ale sale.</w:t>
      </w:r>
      <w:r w:rsidR="008C074D" w:rsidRPr="000770FD">
        <w:rPr>
          <w:rFonts w:ascii="Times New Roman" w:hAnsi="Times New Roman" w:cs="Times New Roman"/>
          <w:sz w:val="24"/>
          <w:szCs w:val="24"/>
          <w:lang w:val="ro-RO"/>
        </w:rPr>
        <w:t xml:space="preserve"> </w:t>
      </w:r>
    </w:p>
    <w:p w14:paraId="6785345F" w14:textId="2CC17AE3" w:rsidR="00241A05" w:rsidRPr="000770FD" w:rsidRDefault="00921A0C" w:rsidP="00554780">
      <w:pPr>
        <w:spacing w:before="120" w:after="0" w:line="276" w:lineRule="auto"/>
        <w:jc w:val="both"/>
        <w:rPr>
          <w:rFonts w:ascii="Times New Roman" w:hAnsi="Times New Roman" w:cs="Times New Roman"/>
          <w:sz w:val="24"/>
          <w:szCs w:val="24"/>
          <w:lang w:val="ro-RO"/>
        </w:rPr>
      </w:pPr>
      <w:bookmarkStart w:id="4" w:name="_Hlk152750471"/>
      <w:bookmarkEnd w:id="3"/>
      <w:r w:rsidRPr="000770FD">
        <w:rPr>
          <w:rFonts w:ascii="Times New Roman" w:hAnsi="Times New Roman" w:cs="Times New Roman"/>
          <w:sz w:val="24"/>
          <w:szCs w:val="24"/>
          <w:lang w:val="ro-RO"/>
        </w:rPr>
        <w:t>Uniunea Europeană</w:t>
      </w:r>
      <w:r w:rsidR="000B1680" w:rsidRPr="000770FD">
        <w:rPr>
          <w:rFonts w:ascii="Times New Roman" w:hAnsi="Times New Roman" w:cs="Times New Roman"/>
          <w:sz w:val="24"/>
          <w:szCs w:val="24"/>
          <w:lang w:val="ro-RO"/>
        </w:rPr>
        <w:t xml:space="preserve"> a aprobat</w:t>
      </w:r>
      <w:r w:rsidRPr="000770FD">
        <w:rPr>
          <w:rFonts w:ascii="Times New Roman" w:hAnsi="Times New Roman" w:cs="Times New Roman"/>
          <w:sz w:val="24"/>
          <w:szCs w:val="24"/>
          <w:lang w:val="ro-RO"/>
        </w:rPr>
        <w:t xml:space="preserve"> </w:t>
      </w:r>
      <w:r w:rsidR="000B1680" w:rsidRPr="000770FD">
        <w:rPr>
          <w:rFonts w:ascii="Times New Roman" w:hAnsi="Times New Roman" w:cs="Times New Roman"/>
          <w:sz w:val="24"/>
          <w:szCs w:val="24"/>
          <w:lang w:val="ro-RO"/>
        </w:rPr>
        <w:t xml:space="preserve">Pactul </w:t>
      </w:r>
      <w:r w:rsidR="0021602A" w:rsidRPr="000770FD">
        <w:rPr>
          <w:rFonts w:ascii="Times New Roman" w:hAnsi="Times New Roman" w:cs="Times New Roman"/>
          <w:sz w:val="24"/>
          <w:szCs w:val="24"/>
          <w:lang w:val="ro-RO"/>
        </w:rPr>
        <w:t>Verde</w:t>
      </w:r>
      <w:r w:rsidR="000B1680" w:rsidRPr="000770FD">
        <w:rPr>
          <w:rFonts w:ascii="Times New Roman" w:hAnsi="Times New Roman" w:cs="Times New Roman"/>
          <w:sz w:val="24"/>
          <w:szCs w:val="24"/>
          <w:lang w:val="ro-RO"/>
        </w:rPr>
        <w:t xml:space="preserve"> European</w:t>
      </w:r>
      <w:r w:rsidR="000B1680" w:rsidRPr="000770FD">
        <w:rPr>
          <w:rStyle w:val="Referinnotdesubsol"/>
          <w:rFonts w:ascii="Times New Roman" w:hAnsi="Times New Roman"/>
          <w:sz w:val="24"/>
          <w:szCs w:val="24"/>
          <w:lang w:val="ro-RO"/>
        </w:rPr>
        <w:footnoteReference w:id="9"/>
      </w:r>
      <w:r w:rsidR="006D072C" w:rsidRPr="000770FD">
        <w:rPr>
          <w:rFonts w:ascii="Times New Roman" w:hAnsi="Times New Roman" w:cs="Times New Roman"/>
          <w:sz w:val="24"/>
          <w:szCs w:val="24"/>
          <w:lang w:val="ro-RO"/>
        </w:rPr>
        <w:t>,</w:t>
      </w:r>
      <w:r w:rsidR="000B1680" w:rsidRPr="000770FD">
        <w:rPr>
          <w:rFonts w:ascii="Times New Roman" w:hAnsi="Times New Roman" w:cs="Times New Roman"/>
          <w:sz w:val="24"/>
          <w:szCs w:val="24"/>
          <w:lang w:val="ro-RO"/>
        </w:rPr>
        <w:t xml:space="preserve"> care</w:t>
      </w:r>
      <w:r w:rsidRPr="000770FD">
        <w:rPr>
          <w:rFonts w:ascii="Times New Roman" w:hAnsi="Times New Roman" w:cs="Times New Roman"/>
          <w:sz w:val="24"/>
          <w:szCs w:val="24"/>
          <w:lang w:val="ro-RO"/>
        </w:rPr>
        <w:t xml:space="preserve"> </w:t>
      </w:r>
      <w:r w:rsidR="000B1680" w:rsidRPr="000770FD">
        <w:rPr>
          <w:rFonts w:ascii="Times New Roman" w:hAnsi="Times New Roman" w:cs="Times New Roman"/>
          <w:sz w:val="24"/>
          <w:szCs w:val="24"/>
          <w:lang w:val="ro-RO"/>
        </w:rPr>
        <w:t>este un set de inițiative politice</w:t>
      </w:r>
      <w:r w:rsidRPr="000770FD">
        <w:rPr>
          <w:rFonts w:ascii="Times New Roman" w:hAnsi="Times New Roman" w:cs="Times New Roman"/>
          <w:sz w:val="24"/>
          <w:szCs w:val="24"/>
          <w:lang w:val="ro-RO"/>
        </w:rPr>
        <w:t xml:space="preserve"> </w:t>
      </w:r>
      <w:r w:rsidR="000B1680" w:rsidRPr="000770FD">
        <w:rPr>
          <w:rFonts w:ascii="Times New Roman" w:hAnsi="Times New Roman" w:cs="Times New Roman"/>
          <w:sz w:val="24"/>
          <w:szCs w:val="24"/>
          <w:lang w:val="ro-RO"/>
        </w:rPr>
        <w:t xml:space="preserve">ale Comisiei Europene cu scopul general de punere în aplicare a Agendei 2030 și a obiectivelor acesteia de dezvoltare durabilă, </w:t>
      </w:r>
      <w:r w:rsidRPr="000770FD">
        <w:rPr>
          <w:rFonts w:ascii="Times New Roman" w:hAnsi="Times New Roman" w:cs="Times New Roman"/>
          <w:sz w:val="24"/>
          <w:szCs w:val="24"/>
          <w:lang w:val="ro-RO"/>
        </w:rPr>
        <w:t xml:space="preserve">pentru creșterea gradului de sustenabilitate al economiei sale, cu angajamentul de </w:t>
      </w:r>
      <w:r w:rsidRPr="000770FD">
        <w:rPr>
          <w:rFonts w:ascii="Times New Roman" w:hAnsi="Times New Roman" w:cs="Times New Roman"/>
          <w:i/>
          <w:iCs/>
          <w:sz w:val="24"/>
          <w:szCs w:val="24"/>
          <w:lang w:val="ro-RO"/>
        </w:rPr>
        <w:t xml:space="preserve">„transformare a U.E. într-o societate echitabilă și prosperă, cu o economie modernă, competitivă și eficientă din punctul de vedere al utilizării resurselor - în care </w:t>
      </w:r>
      <w:r w:rsidRPr="000770FD">
        <w:rPr>
          <w:rFonts w:ascii="Times New Roman" w:hAnsi="Times New Roman" w:cs="Times New Roman"/>
          <w:b/>
          <w:bCs/>
          <w:i/>
          <w:iCs/>
          <w:sz w:val="24"/>
          <w:szCs w:val="24"/>
          <w:lang w:val="ro-RO"/>
        </w:rPr>
        <w:t>creșterea economică să fie decuplată de utilizarea resurselor</w:t>
      </w:r>
      <w:r w:rsidRPr="000770FD">
        <w:rPr>
          <w:rFonts w:ascii="Times New Roman" w:hAnsi="Times New Roman" w:cs="Times New Roman"/>
          <w:i/>
          <w:iCs/>
          <w:sz w:val="24"/>
          <w:szCs w:val="24"/>
          <w:lang w:val="ro-RO"/>
        </w:rPr>
        <w:t>”</w:t>
      </w:r>
      <w:r w:rsidRPr="000770FD">
        <w:rPr>
          <w:rFonts w:ascii="Times New Roman" w:hAnsi="Times New Roman" w:cs="Times New Roman"/>
          <w:sz w:val="24"/>
          <w:szCs w:val="24"/>
          <w:lang w:val="ro-RO"/>
        </w:rPr>
        <w:t>.</w:t>
      </w:r>
      <w:r w:rsidR="00A94E58" w:rsidRPr="000770FD">
        <w:rPr>
          <w:rFonts w:ascii="Times New Roman" w:hAnsi="Times New Roman" w:cs="Times New Roman"/>
          <w:sz w:val="24"/>
          <w:szCs w:val="24"/>
          <w:lang w:val="ro-RO"/>
        </w:rPr>
        <w:t xml:space="preserve"> </w:t>
      </w:r>
      <w:r w:rsidRPr="000770FD">
        <w:rPr>
          <w:rFonts w:ascii="Times New Roman" w:hAnsi="Times New Roman" w:cs="Times New Roman"/>
          <w:sz w:val="24"/>
          <w:szCs w:val="24"/>
          <w:lang w:val="ro-RO"/>
        </w:rPr>
        <w:t xml:space="preserve">Pactul </w:t>
      </w:r>
      <w:r w:rsidR="0021602A" w:rsidRPr="000770FD">
        <w:rPr>
          <w:rFonts w:ascii="Times New Roman" w:hAnsi="Times New Roman" w:cs="Times New Roman"/>
          <w:sz w:val="24"/>
          <w:szCs w:val="24"/>
          <w:lang w:val="ro-RO"/>
        </w:rPr>
        <w:t>Verde</w:t>
      </w:r>
      <w:r w:rsidR="006D072C" w:rsidRPr="000770FD">
        <w:rPr>
          <w:rFonts w:ascii="Times New Roman" w:hAnsi="Times New Roman" w:cs="Times New Roman"/>
          <w:sz w:val="24"/>
          <w:szCs w:val="24"/>
          <w:lang w:val="ro-RO"/>
        </w:rPr>
        <w:t xml:space="preserve"> </w:t>
      </w:r>
      <w:r w:rsidR="00A94E58" w:rsidRPr="000770FD">
        <w:rPr>
          <w:rFonts w:ascii="Times New Roman" w:hAnsi="Times New Roman" w:cs="Times New Roman"/>
          <w:sz w:val="24"/>
          <w:szCs w:val="24"/>
          <w:lang w:val="ro-RO"/>
        </w:rPr>
        <w:t>E</w:t>
      </w:r>
      <w:r w:rsidRPr="000770FD">
        <w:rPr>
          <w:rFonts w:ascii="Times New Roman" w:hAnsi="Times New Roman" w:cs="Times New Roman"/>
          <w:sz w:val="24"/>
          <w:szCs w:val="24"/>
          <w:lang w:val="ro-RO"/>
        </w:rPr>
        <w:t>uropean</w:t>
      </w:r>
      <w:r w:rsidR="000B1680" w:rsidRPr="000770FD">
        <w:rPr>
          <w:rFonts w:ascii="Times New Roman" w:hAnsi="Times New Roman" w:cs="Times New Roman"/>
          <w:sz w:val="24"/>
          <w:szCs w:val="24"/>
          <w:lang w:val="ro-RO"/>
        </w:rPr>
        <w:t xml:space="preserve"> </w:t>
      </w:r>
      <w:r w:rsidRPr="000770FD">
        <w:rPr>
          <w:rFonts w:ascii="Times New Roman" w:hAnsi="Times New Roman" w:cs="Times New Roman"/>
          <w:sz w:val="24"/>
          <w:szCs w:val="24"/>
          <w:lang w:val="ro-RO"/>
        </w:rPr>
        <w:t>prevede un plan de măsuri care au drept scop creșterea gradului de utilizare eficientă a resurselor prin tranziția către o economie verde, circulară, refacerea biodiversității și reducerea poluării.</w:t>
      </w:r>
    </w:p>
    <w:bookmarkEnd w:id="4"/>
    <w:p w14:paraId="4D053AAF" w14:textId="42A8F9D5" w:rsidR="00FC25DE" w:rsidRPr="000770FD" w:rsidRDefault="005D1E9C"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Astfel, conform Agendei 2030,</w:t>
      </w:r>
      <w:r w:rsidR="00724B17" w:rsidRPr="000770FD">
        <w:rPr>
          <w:rFonts w:ascii="Times New Roman" w:hAnsi="Times New Roman" w:cs="Times New Roman"/>
          <w:sz w:val="24"/>
          <w:szCs w:val="24"/>
          <w:lang w:val="ro-RO"/>
        </w:rPr>
        <w:t xml:space="preserve"> industria minieră din punct de vedere al</w:t>
      </w:r>
      <w:r w:rsidRPr="000770FD">
        <w:rPr>
          <w:rFonts w:ascii="Times New Roman" w:hAnsi="Times New Roman" w:cs="Times New Roman"/>
          <w:sz w:val="24"/>
          <w:szCs w:val="24"/>
          <w:lang w:val="ro-RO"/>
        </w:rPr>
        <w:t xml:space="preserve"> </w:t>
      </w:r>
      <w:r w:rsidR="00724B17" w:rsidRPr="000770FD">
        <w:rPr>
          <w:rFonts w:ascii="Times New Roman" w:hAnsi="Times New Roman" w:cs="Times New Roman"/>
          <w:sz w:val="24"/>
          <w:szCs w:val="24"/>
          <w:lang w:val="ro-RO"/>
        </w:rPr>
        <w:t xml:space="preserve">utilizării durabile a resurselor minerale </w:t>
      </w:r>
      <w:r w:rsidRPr="000770FD">
        <w:rPr>
          <w:rFonts w:ascii="Times New Roman" w:hAnsi="Times New Roman" w:cs="Times New Roman"/>
          <w:sz w:val="24"/>
          <w:szCs w:val="24"/>
          <w:lang w:val="ro-RO"/>
        </w:rPr>
        <w:t xml:space="preserve">se regăsește în următoarele obiective de dezvoltare durabilă (ODD-uri), relevante pentru </w:t>
      </w:r>
      <w:r w:rsidR="00241A05" w:rsidRPr="000770FD">
        <w:rPr>
          <w:rFonts w:ascii="Times New Roman" w:hAnsi="Times New Roman" w:cs="Times New Roman"/>
          <w:sz w:val="24"/>
          <w:szCs w:val="24"/>
          <w:lang w:val="ro-RO"/>
        </w:rPr>
        <w:t>Republica Moldova</w:t>
      </w:r>
      <w:r w:rsidRPr="000770FD">
        <w:rPr>
          <w:rFonts w:ascii="Times New Roman" w:hAnsi="Times New Roman" w:cs="Times New Roman"/>
          <w:sz w:val="24"/>
          <w:szCs w:val="24"/>
          <w:lang w:val="ro-RO"/>
        </w:rPr>
        <w:t>:</w:t>
      </w:r>
      <w:r w:rsidR="00724B17" w:rsidRPr="000770FD">
        <w:rPr>
          <w:rFonts w:ascii="Times New Roman" w:hAnsi="Times New Roman" w:cs="Times New Roman"/>
          <w:sz w:val="24"/>
          <w:szCs w:val="24"/>
          <w:lang w:val="ro-RO"/>
        </w:rPr>
        <w:t xml:space="preserve"> </w:t>
      </w:r>
    </w:p>
    <w:p w14:paraId="5EBCD44F" w14:textId="4E8C02EF" w:rsidR="00FC25DE" w:rsidRPr="000770FD" w:rsidRDefault="00520628" w:rsidP="00554780">
      <w:pPr>
        <w:pStyle w:val="NormalWeb"/>
        <w:numPr>
          <w:ilvl w:val="0"/>
          <w:numId w:val="11"/>
        </w:numPr>
        <w:spacing w:before="120" w:beforeAutospacing="0" w:after="0" w:afterAutospacing="0" w:line="276" w:lineRule="auto"/>
        <w:jc w:val="both"/>
        <w:rPr>
          <w:b/>
          <w:bCs/>
          <w:i/>
          <w:iCs/>
          <w:lang w:val="ro-RO"/>
        </w:rPr>
      </w:pPr>
      <w:r w:rsidRPr="000770FD">
        <w:rPr>
          <w:b/>
          <w:bCs/>
          <w:lang w:val="ro-RO"/>
        </w:rPr>
        <w:t>ODD 3: Sănătate și bunăstare</w:t>
      </w:r>
      <w:r w:rsidR="00BB2376" w:rsidRPr="000770FD">
        <w:rPr>
          <w:b/>
          <w:bCs/>
          <w:lang w:val="ro-RO"/>
        </w:rPr>
        <w:t xml:space="preserve"> -</w:t>
      </w:r>
      <w:r w:rsidR="003F6C4B" w:rsidRPr="000770FD">
        <w:rPr>
          <w:b/>
          <w:bCs/>
          <w:lang w:val="ro-RO"/>
        </w:rPr>
        <w:t xml:space="preserve"> </w:t>
      </w:r>
      <w:r w:rsidR="003F6C4B" w:rsidRPr="000770FD">
        <w:rPr>
          <w:i/>
          <w:iCs/>
          <w:lang w:val="ro-RO"/>
        </w:rPr>
        <w:t xml:space="preserve">Asigurarea unei </w:t>
      </w:r>
      <w:proofErr w:type="spellStart"/>
      <w:r w:rsidR="003F6C4B" w:rsidRPr="000770FD">
        <w:rPr>
          <w:i/>
          <w:iCs/>
          <w:lang w:val="ro-RO"/>
        </w:rPr>
        <w:t>vieţi</w:t>
      </w:r>
      <w:proofErr w:type="spellEnd"/>
      <w:r w:rsidR="003F6C4B" w:rsidRPr="000770FD">
        <w:rPr>
          <w:i/>
          <w:iCs/>
          <w:lang w:val="ro-RO"/>
        </w:rPr>
        <w:t xml:space="preserve"> sănătoase </w:t>
      </w:r>
      <w:proofErr w:type="spellStart"/>
      <w:r w:rsidR="003F6C4B" w:rsidRPr="000770FD">
        <w:rPr>
          <w:i/>
          <w:iCs/>
          <w:lang w:val="ro-RO"/>
        </w:rPr>
        <w:t>şi</w:t>
      </w:r>
      <w:proofErr w:type="spellEnd"/>
      <w:r w:rsidR="003F6C4B" w:rsidRPr="000770FD">
        <w:rPr>
          <w:i/>
          <w:iCs/>
          <w:lang w:val="ro-RO"/>
        </w:rPr>
        <w:t xml:space="preserve"> promovarea bunăstării tuturor, la orice vârstă.</w:t>
      </w:r>
    </w:p>
    <w:p w14:paraId="29781EED" w14:textId="65671E2F" w:rsidR="00FC25DE" w:rsidRPr="000770FD" w:rsidRDefault="0056066B"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O populație sănătoasă este condiția necesară pentru un capital uman productiv și prin urmare, pentru dezvoltarea social-economică a țării. Astfel</w:t>
      </w:r>
      <w:r w:rsidR="00E17CA3">
        <w:rPr>
          <w:rFonts w:ascii="Times New Roman" w:hAnsi="Times New Roman" w:cs="Times New Roman"/>
          <w:sz w:val="24"/>
          <w:szCs w:val="24"/>
          <w:lang w:val="ro-RO"/>
        </w:rPr>
        <w:t>,</w:t>
      </w:r>
      <w:r w:rsidRPr="000770FD">
        <w:rPr>
          <w:rFonts w:ascii="Times New Roman" w:hAnsi="Times New Roman" w:cs="Times New Roman"/>
          <w:sz w:val="24"/>
          <w:szCs w:val="24"/>
          <w:lang w:val="ro-RO"/>
        </w:rPr>
        <w:t xml:space="preserve"> </w:t>
      </w:r>
      <w:r w:rsidRPr="00E17CA3">
        <w:rPr>
          <w:rFonts w:ascii="Times New Roman" w:hAnsi="Times New Roman" w:cs="Times New Roman"/>
          <w:b/>
          <w:bCs/>
          <w:sz w:val="24"/>
          <w:szCs w:val="24"/>
          <w:lang w:val="ro-RO"/>
        </w:rPr>
        <w:t>î</w:t>
      </w:r>
      <w:r w:rsidRPr="00E17CA3">
        <w:rPr>
          <w:rFonts w:ascii="Times New Roman" w:hAnsi="Times New Roman" w:cs="Times New Roman"/>
          <w:b/>
          <w:bCs/>
          <w:spacing w:val="-6"/>
          <w:sz w:val="24"/>
          <w:szCs w:val="24"/>
          <w:lang w:val="ro-RO"/>
        </w:rPr>
        <w:t>ntreprinderile</w:t>
      </w:r>
      <w:r w:rsidR="00FC25DE" w:rsidRPr="00E17CA3">
        <w:rPr>
          <w:rFonts w:ascii="Times New Roman" w:hAnsi="Times New Roman" w:cs="Times New Roman"/>
          <w:b/>
          <w:bCs/>
          <w:spacing w:val="-6"/>
          <w:sz w:val="24"/>
          <w:szCs w:val="24"/>
          <w:lang w:val="ro-RO"/>
        </w:rPr>
        <w:t xml:space="preserve"> miniere</w:t>
      </w:r>
      <w:r w:rsidR="00FC25DE" w:rsidRPr="000770FD">
        <w:rPr>
          <w:rFonts w:ascii="Times New Roman" w:hAnsi="Times New Roman" w:cs="Times New Roman"/>
          <w:spacing w:val="-6"/>
          <w:sz w:val="24"/>
          <w:szCs w:val="24"/>
          <w:lang w:val="ro-RO"/>
        </w:rPr>
        <w:t xml:space="preserve"> pot colabora cu guvernele </w:t>
      </w:r>
      <w:proofErr w:type="spellStart"/>
      <w:r w:rsidR="00FC25DE" w:rsidRPr="000770FD">
        <w:rPr>
          <w:rFonts w:ascii="Times New Roman" w:hAnsi="Times New Roman" w:cs="Times New Roman"/>
          <w:spacing w:val="-6"/>
          <w:sz w:val="24"/>
          <w:szCs w:val="24"/>
          <w:lang w:val="ro-RO"/>
        </w:rPr>
        <w:t>şi</w:t>
      </w:r>
      <w:proofErr w:type="spellEnd"/>
      <w:r w:rsidR="00FC25DE" w:rsidRPr="000770FD">
        <w:rPr>
          <w:rFonts w:ascii="Times New Roman" w:hAnsi="Times New Roman" w:cs="Times New Roman"/>
          <w:spacing w:val="-6"/>
          <w:sz w:val="24"/>
          <w:szCs w:val="24"/>
          <w:lang w:val="ro-RO"/>
        </w:rPr>
        <w:t xml:space="preserve"> cu toate </w:t>
      </w:r>
      <w:proofErr w:type="spellStart"/>
      <w:r w:rsidR="00FC25DE" w:rsidRPr="000770FD">
        <w:rPr>
          <w:rFonts w:ascii="Times New Roman" w:hAnsi="Times New Roman" w:cs="Times New Roman"/>
          <w:spacing w:val="-6"/>
          <w:sz w:val="24"/>
          <w:szCs w:val="24"/>
          <w:lang w:val="ro-RO"/>
        </w:rPr>
        <w:t>părţile</w:t>
      </w:r>
      <w:proofErr w:type="spellEnd"/>
      <w:r w:rsidR="00FC25DE" w:rsidRPr="000770FD">
        <w:rPr>
          <w:rFonts w:ascii="Times New Roman" w:hAnsi="Times New Roman" w:cs="Times New Roman"/>
          <w:spacing w:val="-6"/>
          <w:sz w:val="24"/>
          <w:szCs w:val="24"/>
          <w:lang w:val="ro-RO"/>
        </w:rPr>
        <w:t xml:space="preserve"> interesate pentru a implementa servicii de sănătate acolo unde lipsesc:</w:t>
      </w:r>
    </w:p>
    <w:p w14:paraId="004745D0" w14:textId="77777777" w:rsidR="00FC25DE" w:rsidRPr="000770FD" w:rsidRDefault="00FC25DE"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promovează</w:t>
      </w:r>
      <w:r w:rsidRPr="000770FD">
        <w:rPr>
          <w:rFonts w:ascii="Times New Roman" w:hAnsi="Times New Roman"/>
          <w:spacing w:val="-6"/>
          <w:sz w:val="24"/>
          <w:szCs w:val="24"/>
          <w:lang w:val="ro-RO"/>
        </w:rPr>
        <w:t xml:space="preserve"> un mediu de lucru sănătos, asigură </w:t>
      </w:r>
      <w:proofErr w:type="spellStart"/>
      <w:r w:rsidRPr="000770FD">
        <w:rPr>
          <w:rFonts w:ascii="Times New Roman" w:hAnsi="Times New Roman"/>
          <w:spacing w:val="-6"/>
          <w:sz w:val="24"/>
          <w:szCs w:val="24"/>
          <w:lang w:val="ro-RO"/>
        </w:rPr>
        <w:t>condiţii</w:t>
      </w:r>
      <w:proofErr w:type="spellEnd"/>
      <w:r w:rsidRPr="000770FD">
        <w:rPr>
          <w:rFonts w:ascii="Times New Roman" w:hAnsi="Times New Roman"/>
          <w:spacing w:val="-6"/>
          <w:sz w:val="24"/>
          <w:szCs w:val="24"/>
          <w:lang w:val="ro-RO"/>
        </w:rPr>
        <w:t xml:space="preserve"> de </w:t>
      </w:r>
      <w:proofErr w:type="spellStart"/>
      <w:r w:rsidRPr="000770FD">
        <w:rPr>
          <w:rFonts w:ascii="Times New Roman" w:hAnsi="Times New Roman"/>
          <w:spacing w:val="-6"/>
          <w:sz w:val="24"/>
          <w:szCs w:val="24"/>
          <w:lang w:val="ro-RO"/>
        </w:rPr>
        <w:t>siguranţă</w:t>
      </w:r>
      <w:proofErr w:type="spellEnd"/>
      <w:r w:rsidRPr="000770FD">
        <w:rPr>
          <w:rFonts w:ascii="Times New Roman" w:hAnsi="Times New Roman"/>
          <w:spacing w:val="-6"/>
          <w:sz w:val="24"/>
          <w:szCs w:val="24"/>
          <w:lang w:val="ro-RO"/>
        </w:rPr>
        <w:t xml:space="preserve"> a locului de muncă, asigură </w:t>
      </w:r>
      <w:proofErr w:type="spellStart"/>
      <w:r w:rsidRPr="000770FD">
        <w:rPr>
          <w:rFonts w:ascii="Times New Roman" w:hAnsi="Times New Roman"/>
          <w:spacing w:val="-6"/>
          <w:sz w:val="24"/>
          <w:szCs w:val="24"/>
          <w:lang w:val="ro-RO"/>
        </w:rPr>
        <w:t>siguranţa</w:t>
      </w:r>
      <w:proofErr w:type="spellEnd"/>
      <w:r w:rsidRPr="000770FD">
        <w:rPr>
          <w:rFonts w:ascii="Times New Roman" w:hAnsi="Times New Roman"/>
          <w:spacing w:val="-6"/>
          <w:sz w:val="24"/>
          <w:szCs w:val="24"/>
          <w:lang w:val="ro-RO"/>
        </w:rPr>
        <w:t xml:space="preserve"> pe drumurile publice;</w:t>
      </w:r>
    </w:p>
    <w:p w14:paraId="494DFCA0" w14:textId="77777777" w:rsidR="00FC25DE" w:rsidRPr="000770FD" w:rsidRDefault="00FC25DE"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pacing w:val="-6"/>
          <w:sz w:val="24"/>
          <w:szCs w:val="24"/>
          <w:lang w:val="ro-RO"/>
        </w:rPr>
        <w:t>oferă hrană sănătoasă la locul de muncă în cantine care respectă o igienă corespunzătoare;</w:t>
      </w:r>
    </w:p>
    <w:p w14:paraId="4FE16B94" w14:textId="5CAC8396" w:rsidR="00FC25DE" w:rsidRPr="000770FD" w:rsidRDefault="00FC25DE"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previne</w:t>
      </w:r>
      <w:r w:rsidRPr="000770FD">
        <w:rPr>
          <w:rFonts w:ascii="Times New Roman" w:hAnsi="Times New Roman"/>
          <w:spacing w:val="-6"/>
          <w:sz w:val="24"/>
          <w:szCs w:val="24"/>
          <w:lang w:val="ro-RO"/>
        </w:rPr>
        <w:t xml:space="preserve"> emisiile de gaze toxice</w:t>
      </w:r>
      <w:r w:rsidR="00E17CA3">
        <w:rPr>
          <w:rFonts w:ascii="Times New Roman" w:hAnsi="Times New Roman"/>
          <w:spacing w:val="-6"/>
          <w:sz w:val="24"/>
          <w:szCs w:val="24"/>
          <w:lang w:val="ro-RO"/>
        </w:rPr>
        <w:t xml:space="preserve"> din urma exploziilor</w:t>
      </w:r>
      <w:r w:rsidRPr="000770FD">
        <w:rPr>
          <w:rFonts w:ascii="Times New Roman" w:hAnsi="Times New Roman"/>
          <w:spacing w:val="-6"/>
          <w:sz w:val="24"/>
          <w:szCs w:val="24"/>
          <w:lang w:val="ro-RO"/>
        </w:rPr>
        <w:t xml:space="preserve">, reduce praful </w:t>
      </w:r>
      <w:r w:rsidR="003F6C4B" w:rsidRPr="000770FD">
        <w:rPr>
          <w:rFonts w:ascii="Times New Roman" w:hAnsi="Times New Roman"/>
          <w:spacing w:val="-6"/>
          <w:sz w:val="24"/>
          <w:szCs w:val="24"/>
          <w:lang w:val="ro-RO"/>
        </w:rPr>
        <w:t xml:space="preserve">care provoacă boli </w:t>
      </w:r>
      <w:r w:rsidR="00E17CA3">
        <w:rPr>
          <w:rFonts w:ascii="Times New Roman" w:hAnsi="Times New Roman"/>
          <w:spacing w:val="-6"/>
          <w:sz w:val="24"/>
          <w:szCs w:val="24"/>
          <w:lang w:val="ro-RO"/>
        </w:rPr>
        <w:t>pulmonare</w:t>
      </w:r>
      <w:r w:rsidRPr="000770FD">
        <w:rPr>
          <w:rFonts w:ascii="Times New Roman" w:hAnsi="Times New Roman"/>
          <w:spacing w:val="-6"/>
          <w:sz w:val="24"/>
          <w:szCs w:val="24"/>
          <w:lang w:val="ro-RO"/>
        </w:rPr>
        <w:t>;</w:t>
      </w:r>
    </w:p>
    <w:p w14:paraId="15E8F2BF" w14:textId="395138AB" w:rsidR="00FC25DE" w:rsidRPr="000770FD" w:rsidRDefault="00FC25DE"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pentru</w:t>
      </w:r>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îmbunătăţirea</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sănătăţii</w:t>
      </w:r>
      <w:proofErr w:type="spellEnd"/>
      <w:r w:rsidRPr="000770FD">
        <w:rPr>
          <w:rFonts w:ascii="Times New Roman" w:hAnsi="Times New Roman"/>
          <w:spacing w:val="-6"/>
          <w:sz w:val="24"/>
          <w:szCs w:val="24"/>
          <w:lang w:val="ro-RO"/>
        </w:rPr>
        <w:t xml:space="preserve"> mintale, </w:t>
      </w:r>
      <w:r w:rsidR="001658FD" w:rsidRPr="000770FD">
        <w:rPr>
          <w:rFonts w:ascii="Times New Roman" w:hAnsi="Times New Roman"/>
          <w:spacing w:val="-6"/>
          <w:sz w:val="24"/>
          <w:szCs w:val="24"/>
          <w:lang w:val="ro-RO"/>
        </w:rPr>
        <w:t>întreprinderile</w:t>
      </w:r>
      <w:r w:rsidRPr="000770FD">
        <w:rPr>
          <w:rFonts w:ascii="Times New Roman" w:hAnsi="Times New Roman"/>
          <w:spacing w:val="-6"/>
          <w:sz w:val="24"/>
          <w:szCs w:val="24"/>
          <w:lang w:val="ro-RO"/>
        </w:rPr>
        <w:t xml:space="preserve"> miniere pot implementa programe de consiliere, testarea periodică pentru detectarea consumului de droguri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a abuzului de alcool.</w:t>
      </w:r>
    </w:p>
    <w:p w14:paraId="64D4D6D2" w14:textId="2DFA0142" w:rsidR="003F6C4B" w:rsidRPr="000770FD" w:rsidRDefault="003F6C4B" w:rsidP="00554780">
      <w:pPr>
        <w:pStyle w:val="Listparagraf"/>
        <w:numPr>
          <w:ilvl w:val="0"/>
          <w:numId w:val="11"/>
        </w:numPr>
        <w:tabs>
          <w:tab w:val="left" w:pos="360"/>
          <w:tab w:val="left" w:pos="450"/>
          <w:tab w:val="left" w:pos="720"/>
          <w:tab w:val="left" w:pos="900"/>
          <w:tab w:val="left" w:pos="990"/>
        </w:tabs>
        <w:spacing w:before="120" w:after="0" w:line="276" w:lineRule="auto"/>
        <w:jc w:val="both"/>
        <w:rPr>
          <w:rFonts w:ascii="Times New Roman" w:hAnsi="Times New Roman" w:cs="Times New Roman"/>
          <w:i/>
          <w:iCs/>
          <w:sz w:val="24"/>
          <w:szCs w:val="24"/>
          <w:lang w:val="ro-RO"/>
        </w:rPr>
      </w:pPr>
      <w:r w:rsidRPr="000770FD">
        <w:rPr>
          <w:rFonts w:ascii="Times New Roman" w:hAnsi="Times New Roman" w:cs="Times New Roman"/>
          <w:b/>
          <w:spacing w:val="-6"/>
          <w:sz w:val="24"/>
          <w:szCs w:val="24"/>
          <w:lang w:val="ro-RO"/>
        </w:rPr>
        <w:t>ODD</w:t>
      </w:r>
      <w:r w:rsidR="00877256" w:rsidRPr="000770FD">
        <w:rPr>
          <w:rFonts w:ascii="Times New Roman" w:hAnsi="Times New Roman" w:cs="Times New Roman"/>
          <w:b/>
          <w:spacing w:val="-6"/>
          <w:sz w:val="24"/>
          <w:szCs w:val="24"/>
          <w:lang w:val="ro-RO"/>
        </w:rPr>
        <w:t xml:space="preserve"> </w:t>
      </w:r>
      <w:r w:rsidRPr="000770FD">
        <w:rPr>
          <w:rFonts w:ascii="Times New Roman" w:hAnsi="Times New Roman" w:cs="Times New Roman"/>
          <w:b/>
          <w:spacing w:val="-6"/>
          <w:sz w:val="24"/>
          <w:szCs w:val="24"/>
          <w:lang w:val="ro-RO"/>
        </w:rPr>
        <w:t>4</w:t>
      </w:r>
      <w:r w:rsidR="00877256" w:rsidRPr="000770FD">
        <w:rPr>
          <w:rFonts w:ascii="Times New Roman" w:hAnsi="Times New Roman" w:cs="Times New Roman"/>
          <w:b/>
          <w:spacing w:val="-6"/>
          <w:sz w:val="24"/>
          <w:szCs w:val="24"/>
          <w:lang w:val="ro-RO"/>
        </w:rPr>
        <w:t xml:space="preserve">: </w:t>
      </w:r>
      <w:proofErr w:type="spellStart"/>
      <w:r w:rsidR="0021602A" w:rsidRPr="000770FD">
        <w:rPr>
          <w:rFonts w:ascii="Times New Roman" w:hAnsi="Times New Roman" w:cs="Times New Roman"/>
          <w:b/>
          <w:spacing w:val="-6"/>
          <w:sz w:val="24"/>
          <w:szCs w:val="24"/>
          <w:lang w:val="ro-RO"/>
        </w:rPr>
        <w:t>Educaţie</w:t>
      </w:r>
      <w:proofErr w:type="spellEnd"/>
      <w:r w:rsidR="0021602A" w:rsidRPr="000770FD">
        <w:rPr>
          <w:rFonts w:ascii="Times New Roman" w:hAnsi="Times New Roman" w:cs="Times New Roman"/>
          <w:b/>
          <w:spacing w:val="-6"/>
          <w:sz w:val="24"/>
          <w:szCs w:val="24"/>
          <w:lang w:val="ro-RO"/>
        </w:rPr>
        <w:t xml:space="preserve"> de calitate </w:t>
      </w:r>
      <w:r w:rsidRPr="000770FD">
        <w:rPr>
          <w:rFonts w:ascii="Times New Roman" w:hAnsi="Times New Roman" w:cs="Times New Roman"/>
          <w:b/>
          <w:spacing w:val="-6"/>
          <w:sz w:val="24"/>
          <w:szCs w:val="24"/>
          <w:lang w:val="ro-RO"/>
        </w:rPr>
        <w:t xml:space="preserve">- </w:t>
      </w:r>
      <w:r w:rsidRPr="000770FD">
        <w:rPr>
          <w:rFonts w:ascii="Times New Roman" w:hAnsi="Times New Roman" w:cs="Times New Roman"/>
          <w:i/>
          <w:iCs/>
          <w:sz w:val="24"/>
          <w:szCs w:val="24"/>
          <w:lang w:val="ro-RO"/>
        </w:rPr>
        <w:t xml:space="preserve">Garantarea unei </w:t>
      </w:r>
      <w:proofErr w:type="spellStart"/>
      <w:r w:rsidRPr="000770FD">
        <w:rPr>
          <w:rFonts w:ascii="Times New Roman" w:hAnsi="Times New Roman" w:cs="Times New Roman"/>
          <w:i/>
          <w:iCs/>
          <w:sz w:val="24"/>
          <w:szCs w:val="24"/>
          <w:lang w:val="ro-RO"/>
        </w:rPr>
        <w:t>educaţii</w:t>
      </w:r>
      <w:proofErr w:type="spellEnd"/>
      <w:r w:rsidRPr="000770FD">
        <w:rPr>
          <w:rFonts w:ascii="Times New Roman" w:hAnsi="Times New Roman" w:cs="Times New Roman"/>
          <w:i/>
          <w:iCs/>
          <w:sz w:val="24"/>
          <w:szCs w:val="24"/>
          <w:lang w:val="ro-RO"/>
        </w:rPr>
        <w:t xml:space="preserve"> de calitate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promovarea </w:t>
      </w:r>
      <w:proofErr w:type="spellStart"/>
      <w:r w:rsidRPr="000770FD">
        <w:rPr>
          <w:rFonts w:ascii="Times New Roman" w:hAnsi="Times New Roman" w:cs="Times New Roman"/>
          <w:i/>
          <w:iCs/>
          <w:sz w:val="24"/>
          <w:szCs w:val="24"/>
          <w:lang w:val="ro-RO"/>
        </w:rPr>
        <w:t>oportunităţilor</w:t>
      </w:r>
      <w:proofErr w:type="spellEnd"/>
      <w:r w:rsidRPr="000770FD">
        <w:rPr>
          <w:rFonts w:ascii="Times New Roman" w:hAnsi="Times New Roman" w:cs="Times New Roman"/>
          <w:i/>
          <w:iCs/>
          <w:sz w:val="24"/>
          <w:szCs w:val="24"/>
          <w:lang w:val="ro-RO"/>
        </w:rPr>
        <w:t xml:space="preserve"> de </w:t>
      </w:r>
      <w:proofErr w:type="spellStart"/>
      <w:r w:rsidRPr="000770FD">
        <w:rPr>
          <w:rFonts w:ascii="Times New Roman" w:hAnsi="Times New Roman" w:cs="Times New Roman"/>
          <w:i/>
          <w:iCs/>
          <w:sz w:val="24"/>
          <w:szCs w:val="24"/>
          <w:lang w:val="ro-RO"/>
        </w:rPr>
        <w:t>învăţare</w:t>
      </w:r>
      <w:proofErr w:type="spellEnd"/>
      <w:r w:rsidRPr="000770FD">
        <w:rPr>
          <w:rFonts w:ascii="Times New Roman" w:hAnsi="Times New Roman" w:cs="Times New Roman"/>
          <w:i/>
          <w:iCs/>
          <w:sz w:val="24"/>
          <w:szCs w:val="24"/>
          <w:lang w:val="ro-RO"/>
        </w:rPr>
        <w:t xml:space="preserve"> de-a lungul </w:t>
      </w:r>
      <w:proofErr w:type="spellStart"/>
      <w:r w:rsidRPr="000770FD">
        <w:rPr>
          <w:rFonts w:ascii="Times New Roman" w:hAnsi="Times New Roman" w:cs="Times New Roman"/>
          <w:i/>
          <w:iCs/>
          <w:sz w:val="24"/>
          <w:szCs w:val="24"/>
          <w:lang w:val="ro-RO"/>
        </w:rPr>
        <w:t>vieţii</w:t>
      </w:r>
      <w:proofErr w:type="spellEnd"/>
      <w:r w:rsidRPr="000770FD">
        <w:rPr>
          <w:rFonts w:ascii="Times New Roman" w:hAnsi="Times New Roman" w:cs="Times New Roman"/>
          <w:i/>
          <w:iCs/>
          <w:sz w:val="24"/>
          <w:szCs w:val="24"/>
          <w:lang w:val="ro-RO"/>
        </w:rPr>
        <w:t xml:space="preserve"> pentru </w:t>
      </w:r>
      <w:proofErr w:type="spellStart"/>
      <w:r w:rsidRPr="000770FD">
        <w:rPr>
          <w:rFonts w:ascii="Times New Roman" w:hAnsi="Times New Roman" w:cs="Times New Roman"/>
          <w:i/>
          <w:iCs/>
          <w:sz w:val="24"/>
          <w:szCs w:val="24"/>
          <w:lang w:val="ro-RO"/>
        </w:rPr>
        <w:t>toţi</w:t>
      </w:r>
      <w:proofErr w:type="spellEnd"/>
      <w:r w:rsidRPr="000770FD">
        <w:rPr>
          <w:rFonts w:ascii="Times New Roman" w:hAnsi="Times New Roman" w:cs="Times New Roman"/>
          <w:i/>
          <w:iCs/>
          <w:sz w:val="24"/>
          <w:szCs w:val="24"/>
          <w:lang w:val="ro-RO"/>
        </w:rPr>
        <w:t>.</w:t>
      </w:r>
    </w:p>
    <w:p w14:paraId="54422688" w14:textId="4C021167" w:rsidR="003F6C4B" w:rsidRPr="000770FD" w:rsidRDefault="003F6C4B" w:rsidP="00554780">
      <w:pPr>
        <w:tabs>
          <w:tab w:val="left" w:pos="360"/>
          <w:tab w:val="left" w:pos="450"/>
          <w:tab w:val="left" w:pos="720"/>
          <w:tab w:val="left" w:pos="900"/>
          <w:tab w:val="left" w:pos="990"/>
        </w:tabs>
        <w:spacing w:after="0" w:line="276" w:lineRule="auto"/>
        <w:jc w:val="both"/>
        <w:rPr>
          <w:rFonts w:ascii="Times New Roman" w:hAnsi="Times New Roman"/>
          <w:spacing w:val="-8"/>
          <w:sz w:val="24"/>
          <w:szCs w:val="24"/>
          <w:lang w:val="ro-RO"/>
        </w:rPr>
      </w:pPr>
      <w:r w:rsidRPr="000770FD">
        <w:rPr>
          <w:rFonts w:ascii="Times New Roman" w:hAnsi="Times New Roman" w:cs="Times New Roman"/>
          <w:sz w:val="24"/>
          <w:szCs w:val="24"/>
          <w:lang w:val="ro-RO"/>
        </w:rPr>
        <w:t>Dezvoltarea durabilă și creșterea economică se bazează pe un capital uman adecvat, care este asigurat prin educație</w:t>
      </w:r>
      <w:r w:rsidR="00E17CA3">
        <w:rPr>
          <w:rFonts w:ascii="Times New Roman" w:hAnsi="Times New Roman" w:cs="Times New Roman"/>
          <w:sz w:val="24"/>
          <w:szCs w:val="24"/>
          <w:lang w:val="ro-RO"/>
        </w:rPr>
        <w:t xml:space="preserve">. </w:t>
      </w:r>
      <w:r w:rsidRPr="000770FD">
        <w:rPr>
          <w:rFonts w:ascii="Times New Roman" w:hAnsi="Times New Roman"/>
          <w:spacing w:val="-8"/>
          <w:sz w:val="24"/>
          <w:szCs w:val="24"/>
          <w:lang w:val="ro-RO"/>
        </w:rPr>
        <w:t>Industria minieră poate contribuii la atingerea ODD 4 prin:</w:t>
      </w:r>
    </w:p>
    <w:p w14:paraId="08CD0CFF" w14:textId="77777777"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asigurarea</w:t>
      </w:r>
      <w:r w:rsidRPr="000770FD">
        <w:rPr>
          <w:rFonts w:ascii="Times New Roman" w:hAnsi="Times New Roman"/>
          <w:spacing w:val="-6"/>
          <w:sz w:val="24"/>
          <w:szCs w:val="24"/>
          <w:lang w:val="ro-RO"/>
        </w:rPr>
        <w:t xml:space="preserve"> de programe de training </w:t>
      </w:r>
      <w:proofErr w:type="spellStart"/>
      <w:r w:rsidRPr="000770FD">
        <w:rPr>
          <w:rFonts w:ascii="Times New Roman" w:hAnsi="Times New Roman"/>
          <w:spacing w:val="-6"/>
          <w:sz w:val="24"/>
          <w:szCs w:val="24"/>
          <w:lang w:val="ro-RO"/>
        </w:rPr>
        <w:t>educaţionale</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vocaţionale</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tehnice pentru </w:t>
      </w:r>
      <w:proofErr w:type="spellStart"/>
      <w:r w:rsidRPr="000770FD">
        <w:rPr>
          <w:rFonts w:ascii="Times New Roman" w:hAnsi="Times New Roman"/>
          <w:spacing w:val="-6"/>
          <w:sz w:val="24"/>
          <w:szCs w:val="24"/>
          <w:lang w:val="ro-RO"/>
        </w:rPr>
        <w:t>forţa</w:t>
      </w:r>
      <w:proofErr w:type="spellEnd"/>
      <w:r w:rsidRPr="000770FD">
        <w:rPr>
          <w:rFonts w:ascii="Times New Roman" w:hAnsi="Times New Roman"/>
          <w:spacing w:val="-6"/>
          <w:sz w:val="24"/>
          <w:szCs w:val="24"/>
          <w:lang w:val="ro-RO"/>
        </w:rPr>
        <w:t xml:space="preserve"> de muncă prezentă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viitoare din minerit;</w:t>
      </w:r>
    </w:p>
    <w:p w14:paraId="3D784118" w14:textId="3F4E920F"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lastRenderedPageBreak/>
        <w:t>întreprinderile miniere</w:t>
      </w:r>
      <w:r w:rsidRPr="000770FD">
        <w:rPr>
          <w:rFonts w:ascii="Times New Roman" w:hAnsi="Times New Roman"/>
          <w:spacing w:val="-6"/>
          <w:sz w:val="24"/>
          <w:szCs w:val="24"/>
          <w:lang w:val="ro-RO"/>
        </w:rPr>
        <w:t xml:space="preserve"> se pot asigura că în curriculumul </w:t>
      </w:r>
      <w:proofErr w:type="spellStart"/>
      <w:r w:rsidRPr="000770FD">
        <w:rPr>
          <w:rFonts w:ascii="Times New Roman" w:hAnsi="Times New Roman"/>
          <w:spacing w:val="-6"/>
          <w:sz w:val="24"/>
          <w:szCs w:val="24"/>
          <w:lang w:val="ro-RO"/>
        </w:rPr>
        <w:t>naţional</w:t>
      </w:r>
      <w:proofErr w:type="spellEnd"/>
      <w:r w:rsidRPr="000770FD">
        <w:rPr>
          <w:rFonts w:ascii="Times New Roman" w:hAnsi="Times New Roman"/>
          <w:spacing w:val="-6"/>
          <w:sz w:val="24"/>
          <w:szCs w:val="24"/>
          <w:lang w:val="ro-RO"/>
        </w:rPr>
        <w:t xml:space="preserve"> există cursuri tehnice cerute în domeniul mineritului;</w:t>
      </w:r>
    </w:p>
    <w:p w14:paraId="496600DF" w14:textId="387516D0"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 miniere</w:t>
      </w:r>
      <w:r w:rsidRPr="000770FD">
        <w:rPr>
          <w:rFonts w:ascii="Times New Roman" w:hAnsi="Times New Roman"/>
          <w:spacing w:val="-6"/>
          <w:sz w:val="24"/>
          <w:szCs w:val="24"/>
          <w:lang w:val="ro-RO"/>
        </w:rPr>
        <w:t xml:space="preserve"> pot investi în </w:t>
      </w:r>
      <w:proofErr w:type="spellStart"/>
      <w:r w:rsidRPr="000770FD">
        <w:rPr>
          <w:rFonts w:ascii="Times New Roman" w:hAnsi="Times New Roman"/>
          <w:spacing w:val="-6"/>
          <w:sz w:val="24"/>
          <w:szCs w:val="24"/>
          <w:lang w:val="ro-RO"/>
        </w:rPr>
        <w:t>şcoli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profesori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pot colabora cu guvernele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comunităţile</w:t>
      </w:r>
      <w:proofErr w:type="spellEnd"/>
      <w:r w:rsidRPr="000770FD">
        <w:rPr>
          <w:rFonts w:ascii="Times New Roman" w:hAnsi="Times New Roman"/>
          <w:spacing w:val="-6"/>
          <w:sz w:val="24"/>
          <w:szCs w:val="24"/>
          <w:lang w:val="ro-RO"/>
        </w:rPr>
        <w:t xml:space="preserve"> pentru </w:t>
      </w:r>
      <w:proofErr w:type="spellStart"/>
      <w:r w:rsidRPr="000770FD">
        <w:rPr>
          <w:rFonts w:ascii="Times New Roman" w:hAnsi="Times New Roman"/>
          <w:spacing w:val="-6"/>
          <w:sz w:val="24"/>
          <w:szCs w:val="24"/>
          <w:lang w:val="ro-RO"/>
        </w:rPr>
        <w:t>îmbunătăţirea</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calităţii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disponibilităţii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oportunităţilor</w:t>
      </w:r>
      <w:proofErr w:type="spellEnd"/>
      <w:r w:rsidRPr="000770FD">
        <w:rPr>
          <w:rFonts w:ascii="Times New Roman" w:hAnsi="Times New Roman"/>
          <w:spacing w:val="-6"/>
          <w:sz w:val="24"/>
          <w:szCs w:val="24"/>
          <w:lang w:val="ro-RO"/>
        </w:rPr>
        <w:t xml:space="preserve"> de </w:t>
      </w:r>
      <w:proofErr w:type="spellStart"/>
      <w:r w:rsidRPr="000770FD">
        <w:rPr>
          <w:rFonts w:ascii="Times New Roman" w:hAnsi="Times New Roman"/>
          <w:spacing w:val="-6"/>
          <w:sz w:val="24"/>
          <w:szCs w:val="24"/>
          <w:lang w:val="ro-RO"/>
        </w:rPr>
        <w:t>învăţare</w:t>
      </w:r>
      <w:proofErr w:type="spellEnd"/>
      <w:r w:rsidRPr="000770FD">
        <w:rPr>
          <w:rFonts w:ascii="Times New Roman" w:hAnsi="Times New Roman"/>
          <w:spacing w:val="-6"/>
          <w:sz w:val="24"/>
          <w:szCs w:val="24"/>
          <w:lang w:val="ro-RO"/>
        </w:rPr>
        <w:t>;</w:t>
      </w:r>
    </w:p>
    <w:p w14:paraId="693C4BF7" w14:textId="77777777"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acolo</w:t>
      </w:r>
      <w:r w:rsidRPr="000770FD">
        <w:rPr>
          <w:rFonts w:ascii="Times New Roman" w:hAnsi="Times New Roman"/>
          <w:spacing w:val="-6"/>
          <w:sz w:val="24"/>
          <w:szCs w:val="24"/>
          <w:lang w:val="ro-RO"/>
        </w:rPr>
        <w:t xml:space="preserve"> unde este necesară </w:t>
      </w:r>
      <w:proofErr w:type="spellStart"/>
      <w:r w:rsidRPr="000770FD">
        <w:rPr>
          <w:rFonts w:ascii="Times New Roman" w:hAnsi="Times New Roman"/>
          <w:spacing w:val="-6"/>
          <w:sz w:val="24"/>
          <w:szCs w:val="24"/>
          <w:lang w:val="ro-RO"/>
        </w:rPr>
        <w:t>forţă</w:t>
      </w:r>
      <w:proofErr w:type="spellEnd"/>
      <w:r w:rsidRPr="000770FD">
        <w:rPr>
          <w:rFonts w:ascii="Times New Roman" w:hAnsi="Times New Roman"/>
          <w:spacing w:val="-6"/>
          <w:sz w:val="24"/>
          <w:szCs w:val="24"/>
          <w:lang w:val="ro-RO"/>
        </w:rPr>
        <w:t xml:space="preserve"> de muncă calificată, se pune accentul pe calificarea </w:t>
      </w:r>
      <w:proofErr w:type="spellStart"/>
      <w:r w:rsidRPr="000770FD">
        <w:rPr>
          <w:rFonts w:ascii="Times New Roman" w:hAnsi="Times New Roman"/>
          <w:spacing w:val="-6"/>
          <w:sz w:val="24"/>
          <w:szCs w:val="24"/>
          <w:lang w:val="ro-RO"/>
        </w:rPr>
        <w:t>forţei</w:t>
      </w:r>
      <w:proofErr w:type="spellEnd"/>
      <w:r w:rsidRPr="000770FD">
        <w:rPr>
          <w:rFonts w:ascii="Times New Roman" w:hAnsi="Times New Roman"/>
          <w:spacing w:val="-6"/>
          <w:sz w:val="24"/>
          <w:szCs w:val="24"/>
          <w:lang w:val="ro-RO"/>
        </w:rPr>
        <w:t xml:space="preserve"> de muncă locale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nu pe aducerea acesteia din alte zone, pentru a nu crea </w:t>
      </w:r>
      <w:proofErr w:type="spellStart"/>
      <w:r w:rsidRPr="000770FD">
        <w:rPr>
          <w:rFonts w:ascii="Times New Roman" w:hAnsi="Times New Roman"/>
          <w:spacing w:val="-6"/>
          <w:sz w:val="24"/>
          <w:szCs w:val="24"/>
          <w:lang w:val="ro-RO"/>
        </w:rPr>
        <w:t>inechităţi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impact negativ asupra </w:t>
      </w:r>
      <w:proofErr w:type="spellStart"/>
      <w:r w:rsidRPr="000770FD">
        <w:rPr>
          <w:rFonts w:ascii="Times New Roman" w:hAnsi="Times New Roman"/>
          <w:spacing w:val="-6"/>
          <w:sz w:val="24"/>
          <w:szCs w:val="24"/>
          <w:lang w:val="ro-RO"/>
        </w:rPr>
        <w:t>comunităţii</w:t>
      </w:r>
      <w:proofErr w:type="spellEnd"/>
      <w:r w:rsidRPr="000770FD">
        <w:rPr>
          <w:rFonts w:ascii="Times New Roman" w:hAnsi="Times New Roman"/>
          <w:spacing w:val="-6"/>
          <w:sz w:val="24"/>
          <w:szCs w:val="24"/>
          <w:lang w:val="ro-RO"/>
        </w:rPr>
        <w:t>;</w:t>
      </w:r>
    </w:p>
    <w:p w14:paraId="493B4495" w14:textId="2F3B782A"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 miniere</w:t>
      </w:r>
      <w:r w:rsidRPr="000770FD">
        <w:rPr>
          <w:rFonts w:ascii="Times New Roman" w:hAnsi="Times New Roman"/>
          <w:spacing w:val="-6"/>
          <w:sz w:val="24"/>
          <w:szCs w:val="24"/>
          <w:lang w:val="ro-RO"/>
        </w:rPr>
        <w:t xml:space="preserve"> pot oferi burse de studii în domeniul mineritului pentru persoanele din </w:t>
      </w:r>
      <w:proofErr w:type="spellStart"/>
      <w:r w:rsidRPr="000770FD">
        <w:rPr>
          <w:rFonts w:ascii="Times New Roman" w:hAnsi="Times New Roman"/>
          <w:spacing w:val="-6"/>
          <w:sz w:val="24"/>
          <w:szCs w:val="24"/>
          <w:lang w:val="ro-RO"/>
        </w:rPr>
        <w:t>comunităţile</w:t>
      </w:r>
      <w:proofErr w:type="spellEnd"/>
      <w:r w:rsidRPr="000770FD">
        <w:rPr>
          <w:rFonts w:ascii="Times New Roman" w:hAnsi="Times New Roman"/>
          <w:spacing w:val="-6"/>
          <w:sz w:val="24"/>
          <w:szCs w:val="24"/>
          <w:lang w:val="ro-RO"/>
        </w:rPr>
        <w:t xml:space="preserve"> în care </w:t>
      </w:r>
      <w:proofErr w:type="spellStart"/>
      <w:r w:rsidRPr="000770FD">
        <w:rPr>
          <w:rFonts w:ascii="Times New Roman" w:hAnsi="Times New Roman"/>
          <w:spacing w:val="-6"/>
          <w:sz w:val="24"/>
          <w:szCs w:val="24"/>
          <w:lang w:val="ro-RO"/>
        </w:rPr>
        <w:t>îşi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desfăşoară</w:t>
      </w:r>
      <w:proofErr w:type="spellEnd"/>
      <w:r w:rsidRPr="000770FD">
        <w:rPr>
          <w:rFonts w:ascii="Times New Roman" w:hAnsi="Times New Roman"/>
          <w:spacing w:val="-6"/>
          <w:sz w:val="24"/>
          <w:szCs w:val="24"/>
          <w:lang w:val="ro-RO"/>
        </w:rPr>
        <w:t xml:space="preserve"> activitatea;</w:t>
      </w:r>
    </w:p>
    <w:p w14:paraId="01C2D9A8" w14:textId="77777777"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pacing w:val="-6"/>
          <w:sz w:val="24"/>
          <w:szCs w:val="24"/>
          <w:lang w:val="ro-RO"/>
        </w:rPr>
        <w:t xml:space="preserve">pot colabora cu </w:t>
      </w:r>
      <w:proofErr w:type="spellStart"/>
      <w:r w:rsidRPr="000770FD">
        <w:rPr>
          <w:rFonts w:ascii="Times New Roman" w:hAnsi="Times New Roman"/>
          <w:spacing w:val="-6"/>
          <w:sz w:val="24"/>
          <w:szCs w:val="24"/>
          <w:lang w:val="ro-RO"/>
        </w:rPr>
        <w:t>şcoala</w:t>
      </w:r>
      <w:proofErr w:type="spellEnd"/>
      <w:r w:rsidRPr="000770FD">
        <w:rPr>
          <w:rFonts w:ascii="Times New Roman" w:hAnsi="Times New Roman"/>
          <w:spacing w:val="-6"/>
          <w:sz w:val="24"/>
          <w:szCs w:val="24"/>
          <w:lang w:val="ro-RO"/>
        </w:rPr>
        <w:t xml:space="preserve"> pentru a ajuta copiii să rămână în </w:t>
      </w:r>
      <w:proofErr w:type="spellStart"/>
      <w:r w:rsidRPr="000770FD">
        <w:rPr>
          <w:rFonts w:ascii="Times New Roman" w:hAnsi="Times New Roman"/>
          <w:spacing w:val="-6"/>
          <w:sz w:val="24"/>
          <w:szCs w:val="24"/>
          <w:lang w:val="ro-RO"/>
        </w:rPr>
        <w:t>şcoală</w:t>
      </w:r>
      <w:proofErr w:type="spellEnd"/>
      <w:r w:rsidRPr="000770FD">
        <w:rPr>
          <w:rFonts w:ascii="Times New Roman" w:hAnsi="Times New Roman"/>
          <w:spacing w:val="-6"/>
          <w:sz w:val="24"/>
          <w:szCs w:val="24"/>
          <w:lang w:val="ro-RO"/>
        </w:rPr>
        <w:t xml:space="preserve">, acolo unde există riscul de abandon </w:t>
      </w:r>
      <w:proofErr w:type="spellStart"/>
      <w:r w:rsidRPr="000770FD">
        <w:rPr>
          <w:rFonts w:ascii="Times New Roman" w:hAnsi="Times New Roman"/>
          <w:spacing w:val="-6"/>
          <w:sz w:val="24"/>
          <w:szCs w:val="24"/>
          <w:lang w:val="ro-RO"/>
        </w:rPr>
        <w:t>şcolar</w:t>
      </w:r>
      <w:proofErr w:type="spellEnd"/>
      <w:r w:rsidRPr="000770FD">
        <w:rPr>
          <w:rFonts w:ascii="Times New Roman" w:hAnsi="Times New Roman"/>
          <w:spacing w:val="-6"/>
          <w:sz w:val="24"/>
          <w:szCs w:val="24"/>
          <w:lang w:val="ro-RO"/>
        </w:rPr>
        <w:t>;</w:t>
      </w:r>
    </w:p>
    <w:p w14:paraId="2B24A71F" w14:textId="77777777" w:rsidR="003F6C4B" w:rsidRPr="000770FD" w:rsidRDefault="003F6C4B"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pacing w:val="-6"/>
          <w:sz w:val="24"/>
          <w:szCs w:val="24"/>
          <w:lang w:val="ro-RO"/>
        </w:rPr>
        <w:t xml:space="preserve">pot </w:t>
      </w:r>
      <w:proofErr w:type="spellStart"/>
      <w:r w:rsidRPr="000770FD">
        <w:rPr>
          <w:rFonts w:ascii="Times New Roman" w:hAnsi="Times New Roman"/>
          <w:spacing w:val="-6"/>
          <w:sz w:val="24"/>
          <w:szCs w:val="24"/>
          <w:lang w:val="ro-RO"/>
        </w:rPr>
        <w:t>susţine</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activităţile</w:t>
      </w:r>
      <w:proofErr w:type="spellEnd"/>
      <w:r w:rsidRPr="000770FD">
        <w:rPr>
          <w:rFonts w:ascii="Times New Roman" w:hAnsi="Times New Roman"/>
          <w:spacing w:val="-6"/>
          <w:sz w:val="24"/>
          <w:szCs w:val="24"/>
          <w:lang w:val="ro-RO"/>
        </w:rPr>
        <w:t xml:space="preserve"> extra – miniere din comunitate.</w:t>
      </w:r>
    </w:p>
    <w:p w14:paraId="2CBB4864" w14:textId="77777777" w:rsidR="001658FD" w:rsidRPr="000770FD" w:rsidRDefault="001658FD" w:rsidP="00554780">
      <w:pPr>
        <w:pStyle w:val="Listacumarcatori2"/>
        <w:tabs>
          <w:tab w:val="clear" w:pos="643"/>
          <w:tab w:val="left" w:pos="360"/>
          <w:tab w:val="left" w:pos="900"/>
          <w:tab w:val="left" w:pos="1080"/>
        </w:tabs>
        <w:spacing w:before="120" w:after="0" w:line="276" w:lineRule="auto"/>
        <w:ind w:left="0" w:firstLine="0"/>
        <w:contextualSpacing w:val="0"/>
        <w:jc w:val="both"/>
        <w:rPr>
          <w:rFonts w:ascii="Times New Roman" w:hAnsi="Times New Roman"/>
          <w:spacing w:val="-6"/>
          <w:sz w:val="24"/>
          <w:szCs w:val="24"/>
          <w:lang w:val="ro-RO"/>
        </w:rPr>
      </w:pPr>
    </w:p>
    <w:p w14:paraId="3C24EA13" w14:textId="7D409EFB" w:rsidR="001658FD" w:rsidRPr="000770FD" w:rsidRDefault="001658FD" w:rsidP="00554780">
      <w:pPr>
        <w:pStyle w:val="Listparagraf"/>
        <w:numPr>
          <w:ilvl w:val="0"/>
          <w:numId w:val="11"/>
        </w:numPr>
        <w:tabs>
          <w:tab w:val="left" w:pos="360"/>
          <w:tab w:val="left" w:pos="720"/>
          <w:tab w:val="left" w:pos="990"/>
        </w:tabs>
        <w:spacing w:before="120" w:after="0" w:line="276" w:lineRule="auto"/>
        <w:jc w:val="both"/>
        <w:rPr>
          <w:rFonts w:ascii="Times New Roman" w:hAnsi="Times New Roman" w:cs="Times New Roman"/>
          <w:b/>
          <w:i/>
          <w:iCs/>
          <w:spacing w:val="-6"/>
          <w:sz w:val="24"/>
          <w:szCs w:val="24"/>
          <w:lang w:val="ro-RO"/>
        </w:rPr>
      </w:pPr>
      <w:r w:rsidRPr="000770FD">
        <w:rPr>
          <w:rFonts w:ascii="Times New Roman" w:hAnsi="Times New Roman" w:cs="Times New Roman"/>
          <w:b/>
          <w:spacing w:val="-6"/>
          <w:sz w:val="24"/>
          <w:szCs w:val="24"/>
          <w:lang w:val="ro-RO"/>
        </w:rPr>
        <w:t>ODD</w:t>
      </w:r>
      <w:r w:rsidR="00877256" w:rsidRPr="000770FD">
        <w:rPr>
          <w:rFonts w:ascii="Times New Roman" w:hAnsi="Times New Roman" w:cs="Times New Roman"/>
          <w:b/>
          <w:spacing w:val="-6"/>
          <w:sz w:val="24"/>
          <w:szCs w:val="24"/>
          <w:lang w:val="ro-RO"/>
        </w:rPr>
        <w:t xml:space="preserve"> </w:t>
      </w:r>
      <w:r w:rsidRPr="000770FD">
        <w:rPr>
          <w:rFonts w:ascii="Times New Roman" w:hAnsi="Times New Roman" w:cs="Times New Roman"/>
          <w:b/>
          <w:spacing w:val="-6"/>
          <w:sz w:val="24"/>
          <w:szCs w:val="24"/>
          <w:lang w:val="ro-RO"/>
        </w:rPr>
        <w:t>5</w:t>
      </w:r>
      <w:r w:rsidR="00877256" w:rsidRPr="000770FD">
        <w:rPr>
          <w:rFonts w:ascii="Times New Roman" w:hAnsi="Times New Roman" w:cs="Times New Roman"/>
          <w:b/>
          <w:spacing w:val="-6"/>
          <w:sz w:val="24"/>
          <w:szCs w:val="24"/>
          <w:lang w:val="ro-RO"/>
        </w:rPr>
        <w:t xml:space="preserve">: </w:t>
      </w:r>
      <w:r w:rsidR="0021602A" w:rsidRPr="000770FD">
        <w:rPr>
          <w:rFonts w:ascii="Times New Roman" w:hAnsi="Times New Roman" w:cs="Times New Roman"/>
          <w:b/>
          <w:spacing w:val="-6"/>
          <w:sz w:val="24"/>
          <w:szCs w:val="24"/>
          <w:lang w:val="ro-RO"/>
        </w:rPr>
        <w:t>Egalitate de gen</w:t>
      </w:r>
      <w:r w:rsidRPr="000770FD">
        <w:rPr>
          <w:rFonts w:ascii="Times New Roman" w:hAnsi="Times New Roman" w:cs="Times New Roman"/>
          <w:b/>
          <w:spacing w:val="-6"/>
          <w:sz w:val="24"/>
          <w:szCs w:val="24"/>
          <w:lang w:val="ro-RO"/>
        </w:rPr>
        <w:t xml:space="preserve"> - </w:t>
      </w:r>
      <w:r w:rsidRPr="000770FD">
        <w:rPr>
          <w:rFonts w:ascii="Times New Roman" w:hAnsi="Times New Roman" w:cs="Times New Roman"/>
          <w:i/>
          <w:iCs/>
          <w:sz w:val="24"/>
          <w:szCs w:val="24"/>
          <w:lang w:val="ro-RO"/>
        </w:rPr>
        <w:t xml:space="preserve">Realizarea </w:t>
      </w:r>
      <w:proofErr w:type="spellStart"/>
      <w:r w:rsidRPr="000770FD">
        <w:rPr>
          <w:rFonts w:ascii="Times New Roman" w:hAnsi="Times New Roman" w:cs="Times New Roman"/>
          <w:i/>
          <w:iCs/>
          <w:sz w:val="24"/>
          <w:szCs w:val="24"/>
          <w:lang w:val="ro-RO"/>
        </w:rPr>
        <w:t>egalităţii</w:t>
      </w:r>
      <w:proofErr w:type="spellEnd"/>
      <w:r w:rsidRPr="000770FD">
        <w:rPr>
          <w:rFonts w:ascii="Times New Roman" w:hAnsi="Times New Roman" w:cs="Times New Roman"/>
          <w:i/>
          <w:iCs/>
          <w:sz w:val="24"/>
          <w:szCs w:val="24"/>
          <w:lang w:val="ro-RO"/>
        </w:rPr>
        <w:t xml:space="preserve"> de gen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împuternicirea tuturor femeilor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a fetelor. </w:t>
      </w:r>
    </w:p>
    <w:p w14:paraId="6F34A275" w14:textId="69C0A442" w:rsidR="001658FD" w:rsidRPr="000770FD" w:rsidRDefault="001658FD" w:rsidP="00554780">
      <w:pPr>
        <w:pStyle w:val="Listacumarcatori2"/>
        <w:tabs>
          <w:tab w:val="clear" w:pos="643"/>
          <w:tab w:val="left" w:pos="360"/>
        </w:tabs>
        <w:spacing w:after="0" w:line="276" w:lineRule="auto"/>
        <w:ind w:left="0" w:firstLine="0"/>
        <w:contextualSpacing w:val="0"/>
        <w:jc w:val="both"/>
        <w:rPr>
          <w:rFonts w:ascii="Times New Roman" w:hAnsi="Times New Roman"/>
          <w:spacing w:val="-8"/>
          <w:sz w:val="24"/>
          <w:szCs w:val="24"/>
          <w:lang w:val="ro-RO"/>
        </w:rPr>
      </w:pPr>
      <w:r w:rsidRPr="000770FD">
        <w:rPr>
          <w:rFonts w:ascii="Times New Roman" w:hAnsi="Times New Roman"/>
          <w:spacing w:val="-8"/>
          <w:sz w:val="24"/>
          <w:szCs w:val="24"/>
          <w:lang w:val="ro-RO"/>
        </w:rPr>
        <w:t xml:space="preserve">Întreprinderile miniere pot contribuii la atingerea ODD5 printr-un tratament echitabil al </w:t>
      </w:r>
      <w:proofErr w:type="spellStart"/>
      <w:r w:rsidRPr="000770FD">
        <w:rPr>
          <w:rFonts w:ascii="Times New Roman" w:hAnsi="Times New Roman"/>
          <w:spacing w:val="-8"/>
          <w:sz w:val="24"/>
          <w:szCs w:val="24"/>
          <w:lang w:val="ro-RO"/>
        </w:rPr>
        <w:t>angajaţilor</w:t>
      </w:r>
      <w:proofErr w:type="spellEnd"/>
      <w:r w:rsidRPr="000770FD">
        <w:rPr>
          <w:rFonts w:ascii="Times New Roman" w:hAnsi="Times New Roman"/>
          <w:spacing w:val="-8"/>
          <w:sz w:val="24"/>
          <w:szCs w:val="24"/>
          <w:lang w:val="ro-RO"/>
        </w:rPr>
        <w:t xml:space="preserve"> </w:t>
      </w:r>
      <w:proofErr w:type="spellStart"/>
      <w:r w:rsidRPr="000770FD">
        <w:rPr>
          <w:rFonts w:ascii="Times New Roman" w:hAnsi="Times New Roman"/>
          <w:spacing w:val="-8"/>
          <w:sz w:val="24"/>
          <w:szCs w:val="24"/>
          <w:lang w:val="ro-RO"/>
        </w:rPr>
        <w:t>şi</w:t>
      </w:r>
      <w:proofErr w:type="spellEnd"/>
      <w:r w:rsidRPr="000770FD">
        <w:rPr>
          <w:rFonts w:ascii="Times New Roman" w:hAnsi="Times New Roman"/>
          <w:spacing w:val="-8"/>
          <w:sz w:val="24"/>
          <w:szCs w:val="24"/>
          <w:lang w:val="ro-RO"/>
        </w:rPr>
        <w:t xml:space="preserve"> prin plata egală pentru </w:t>
      </w:r>
      <w:proofErr w:type="spellStart"/>
      <w:r w:rsidRPr="000770FD">
        <w:rPr>
          <w:rFonts w:ascii="Times New Roman" w:hAnsi="Times New Roman"/>
          <w:spacing w:val="-8"/>
          <w:sz w:val="24"/>
          <w:szCs w:val="24"/>
          <w:lang w:val="ro-RO"/>
        </w:rPr>
        <w:t>acelaşi</w:t>
      </w:r>
      <w:proofErr w:type="spellEnd"/>
      <w:r w:rsidRPr="000770FD">
        <w:rPr>
          <w:rFonts w:ascii="Times New Roman" w:hAnsi="Times New Roman"/>
          <w:spacing w:val="-8"/>
          <w:sz w:val="24"/>
          <w:szCs w:val="24"/>
          <w:lang w:val="ro-RO"/>
        </w:rPr>
        <w:t xml:space="preserve"> nivel de muncă indiferent de gen:</w:t>
      </w:r>
    </w:p>
    <w:p w14:paraId="51494E40" w14:textId="620308A7"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w:t>
      </w:r>
      <w:r w:rsidRPr="000770FD">
        <w:rPr>
          <w:rFonts w:ascii="Times New Roman" w:hAnsi="Times New Roman"/>
          <w:spacing w:val="-6"/>
          <w:sz w:val="24"/>
          <w:szCs w:val="24"/>
          <w:lang w:val="ro-RO"/>
        </w:rPr>
        <w:t xml:space="preserve"> pot </w:t>
      </w:r>
      <w:proofErr w:type="spellStart"/>
      <w:r w:rsidRPr="000770FD">
        <w:rPr>
          <w:rFonts w:ascii="Times New Roman" w:hAnsi="Times New Roman"/>
          <w:spacing w:val="-6"/>
          <w:sz w:val="24"/>
          <w:szCs w:val="24"/>
          <w:lang w:val="ro-RO"/>
        </w:rPr>
        <w:t>acţiona</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proactiv</w:t>
      </w:r>
      <w:proofErr w:type="spellEnd"/>
      <w:r w:rsidRPr="000770FD">
        <w:rPr>
          <w:rFonts w:ascii="Times New Roman" w:hAnsi="Times New Roman"/>
          <w:spacing w:val="-6"/>
          <w:sz w:val="24"/>
          <w:szCs w:val="24"/>
          <w:lang w:val="ro-RO"/>
        </w:rPr>
        <w:t xml:space="preserve"> în atingerea acestui obiectiv prin recrutarea </w:t>
      </w:r>
      <w:proofErr w:type="spellStart"/>
      <w:r w:rsidRPr="000770FD">
        <w:rPr>
          <w:rFonts w:ascii="Times New Roman" w:hAnsi="Times New Roman"/>
          <w:spacing w:val="-6"/>
          <w:sz w:val="24"/>
          <w:szCs w:val="24"/>
          <w:lang w:val="ro-RO"/>
        </w:rPr>
        <w:t>angajaţilor</w:t>
      </w:r>
      <w:proofErr w:type="spellEnd"/>
      <w:r w:rsidRPr="000770FD">
        <w:rPr>
          <w:rFonts w:ascii="Times New Roman" w:hAnsi="Times New Roman"/>
          <w:spacing w:val="-6"/>
          <w:sz w:val="24"/>
          <w:szCs w:val="24"/>
          <w:lang w:val="ro-RO"/>
        </w:rPr>
        <w:t xml:space="preserve"> de sex feminin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prin crearea unor locuri de muncă în </w:t>
      </w:r>
      <w:proofErr w:type="spellStart"/>
      <w:r w:rsidRPr="000770FD">
        <w:rPr>
          <w:rFonts w:ascii="Times New Roman" w:hAnsi="Times New Roman"/>
          <w:spacing w:val="-6"/>
          <w:sz w:val="24"/>
          <w:szCs w:val="24"/>
          <w:lang w:val="ro-RO"/>
        </w:rPr>
        <w:t>condiţii</w:t>
      </w:r>
      <w:proofErr w:type="spellEnd"/>
      <w:r w:rsidRPr="000770FD">
        <w:rPr>
          <w:rFonts w:ascii="Times New Roman" w:hAnsi="Times New Roman"/>
          <w:spacing w:val="-6"/>
          <w:sz w:val="24"/>
          <w:szCs w:val="24"/>
          <w:lang w:val="ro-RO"/>
        </w:rPr>
        <w:t xml:space="preserve"> sigure pentru femei;</w:t>
      </w:r>
    </w:p>
    <w:p w14:paraId="044BCEE3" w14:textId="437411FB"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w:t>
      </w:r>
      <w:r w:rsidRPr="000770FD">
        <w:rPr>
          <w:rFonts w:ascii="Times New Roman" w:hAnsi="Times New Roman"/>
          <w:spacing w:val="-6"/>
          <w:sz w:val="24"/>
          <w:szCs w:val="24"/>
          <w:lang w:val="ro-RO"/>
        </w:rPr>
        <w:t xml:space="preserve"> trebuie să asigure </w:t>
      </w:r>
      <w:proofErr w:type="spellStart"/>
      <w:r w:rsidRPr="000770FD">
        <w:rPr>
          <w:rFonts w:ascii="Times New Roman" w:hAnsi="Times New Roman"/>
          <w:spacing w:val="-6"/>
          <w:sz w:val="24"/>
          <w:szCs w:val="24"/>
          <w:lang w:val="ro-RO"/>
        </w:rPr>
        <w:t>recunoaşterea</w:t>
      </w:r>
      <w:proofErr w:type="spellEnd"/>
      <w:r w:rsidRPr="000770FD">
        <w:rPr>
          <w:rFonts w:ascii="Times New Roman" w:hAnsi="Times New Roman"/>
          <w:spacing w:val="-6"/>
          <w:sz w:val="24"/>
          <w:szCs w:val="24"/>
          <w:lang w:val="ro-RO"/>
        </w:rPr>
        <w:t xml:space="preserve"> dreptului la resurse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la proprietate al femeilor, dreptul de a </w:t>
      </w:r>
      <w:proofErr w:type="spellStart"/>
      <w:r w:rsidRPr="000770FD">
        <w:rPr>
          <w:rFonts w:ascii="Times New Roman" w:hAnsi="Times New Roman"/>
          <w:sz w:val="24"/>
          <w:szCs w:val="24"/>
          <w:lang w:val="ro-RO"/>
        </w:rPr>
        <w:t>achiziţiona</w:t>
      </w:r>
      <w:proofErr w:type="spellEnd"/>
      <w:r w:rsidRPr="000770FD">
        <w:rPr>
          <w:rFonts w:ascii="Times New Roman" w:hAnsi="Times New Roman"/>
          <w:spacing w:val="-6"/>
          <w:sz w:val="24"/>
          <w:szCs w:val="24"/>
          <w:lang w:val="ro-RO"/>
        </w:rPr>
        <w:t xml:space="preserve"> terenuri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dreptul la </w:t>
      </w:r>
      <w:proofErr w:type="spellStart"/>
      <w:r w:rsidRPr="000770FD">
        <w:rPr>
          <w:rFonts w:ascii="Times New Roman" w:hAnsi="Times New Roman"/>
          <w:spacing w:val="-6"/>
          <w:sz w:val="24"/>
          <w:szCs w:val="24"/>
          <w:lang w:val="ro-RO"/>
        </w:rPr>
        <w:t>consultanţă</w:t>
      </w:r>
      <w:proofErr w:type="spellEnd"/>
      <w:r w:rsidRPr="000770FD">
        <w:rPr>
          <w:rFonts w:ascii="Times New Roman" w:hAnsi="Times New Roman"/>
          <w:spacing w:val="-6"/>
          <w:sz w:val="24"/>
          <w:szCs w:val="24"/>
          <w:lang w:val="ro-RO"/>
        </w:rPr>
        <w:t xml:space="preserve"> în procesul de strămutare, dreptul la </w:t>
      </w:r>
      <w:proofErr w:type="spellStart"/>
      <w:r w:rsidRPr="000770FD">
        <w:rPr>
          <w:rFonts w:ascii="Times New Roman" w:hAnsi="Times New Roman"/>
          <w:spacing w:val="-6"/>
          <w:sz w:val="24"/>
          <w:szCs w:val="24"/>
          <w:lang w:val="ro-RO"/>
        </w:rPr>
        <w:t>obţinerea</w:t>
      </w:r>
      <w:proofErr w:type="spellEnd"/>
      <w:r w:rsidRPr="000770FD">
        <w:rPr>
          <w:rFonts w:ascii="Times New Roman" w:hAnsi="Times New Roman"/>
          <w:spacing w:val="-6"/>
          <w:sz w:val="24"/>
          <w:szCs w:val="24"/>
          <w:lang w:val="ro-RO"/>
        </w:rPr>
        <w:t xml:space="preserve"> unui loc de muncă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accesul la </w:t>
      </w:r>
      <w:proofErr w:type="spellStart"/>
      <w:r w:rsidRPr="000770FD">
        <w:rPr>
          <w:rFonts w:ascii="Times New Roman" w:hAnsi="Times New Roman"/>
          <w:spacing w:val="-6"/>
          <w:sz w:val="24"/>
          <w:szCs w:val="24"/>
          <w:lang w:val="ro-RO"/>
        </w:rPr>
        <w:t>oportunităţile</w:t>
      </w:r>
      <w:proofErr w:type="spellEnd"/>
      <w:r w:rsidRPr="000770FD">
        <w:rPr>
          <w:rFonts w:ascii="Times New Roman" w:hAnsi="Times New Roman"/>
          <w:spacing w:val="-6"/>
          <w:sz w:val="24"/>
          <w:szCs w:val="24"/>
          <w:lang w:val="ro-RO"/>
        </w:rPr>
        <w:t xml:space="preserve"> economice pentru femei;</w:t>
      </w:r>
    </w:p>
    <w:p w14:paraId="6B4C8193" w14:textId="77777777"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adaptarea</w:t>
      </w:r>
      <w:r w:rsidRPr="000770FD">
        <w:rPr>
          <w:rFonts w:ascii="Times New Roman" w:hAnsi="Times New Roman"/>
          <w:spacing w:val="-6"/>
          <w:sz w:val="24"/>
          <w:szCs w:val="24"/>
          <w:lang w:val="ro-RO"/>
        </w:rPr>
        <w:t>, acolo unde este posibil, a programului de muncă al femeilor cu copii astfel încât să-</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poată exercita dreptul la îngrijirea copiilor;</w:t>
      </w:r>
    </w:p>
    <w:p w14:paraId="7113DD8F" w14:textId="77777777"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acordarea</w:t>
      </w:r>
      <w:r w:rsidRPr="000770FD">
        <w:rPr>
          <w:rFonts w:ascii="Times New Roman" w:hAnsi="Times New Roman"/>
          <w:spacing w:val="-6"/>
          <w:sz w:val="24"/>
          <w:szCs w:val="24"/>
          <w:lang w:val="ro-RO"/>
        </w:rPr>
        <w:t xml:space="preserve"> de burse </w:t>
      </w:r>
      <w:proofErr w:type="spellStart"/>
      <w:r w:rsidRPr="000770FD">
        <w:rPr>
          <w:rFonts w:ascii="Times New Roman" w:hAnsi="Times New Roman"/>
          <w:spacing w:val="-6"/>
          <w:sz w:val="24"/>
          <w:szCs w:val="24"/>
          <w:lang w:val="ro-RO"/>
        </w:rPr>
        <w:t>educaţionale</w:t>
      </w:r>
      <w:proofErr w:type="spellEnd"/>
      <w:r w:rsidRPr="000770FD">
        <w:rPr>
          <w:rFonts w:ascii="Times New Roman" w:hAnsi="Times New Roman"/>
          <w:spacing w:val="-6"/>
          <w:sz w:val="24"/>
          <w:szCs w:val="24"/>
          <w:lang w:val="ro-RO"/>
        </w:rPr>
        <w:t xml:space="preserve"> pentru femei;</w:t>
      </w:r>
    </w:p>
    <w:p w14:paraId="2227AC37" w14:textId="77777777"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supravegherea</w:t>
      </w:r>
      <w:r w:rsidRPr="000770FD">
        <w:rPr>
          <w:rFonts w:ascii="Times New Roman" w:hAnsi="Times New Roman"/>
          <w:spacing w:val="-6"/>
          <w:sz w:val="24"/>
          <w:szCs w:val="24"/>
          <w:lang w:val="ro-RO"/>
        </w:rPr>
        <w:t xml:space="preserve"> vigilentă a </w:t>
      </w:r>
      <w:proofErr w:type="spellStart"/>
      <w:r w:rsidRPr="000770FD">
        <w:rPr>
          <w:rFonts w:ascii="Times New Roman" w:hAnsi="Times New Roman"/>
          <w:spacing w:val="-6"/>
          <w:sz w:val="24"/>
          <w:szCs w:val="24"/>
          <w:lang w:val="ro-RO"/>
        </w:rPr>
        <w:t>violenţei</w:t>
      </w:r>
      <w:proofErr w:type="spellEnd"/>
      <w:r w:rsidRPr="000770FD">
        <w:rPr>
          <w:rFonts w:ascii="Times New Roman" w:hAnsi="Times New Roman"/>
          <w:spacing w:val="-6"/>
          <w:sz w:val="24"/>
          <w:szCs w:val="24"/>
          <w:lang w:val="ro-RO"/>
        </w:rPr>
        <w:t xml:space="preserve"> împotriva femeilor;</w:t>
      </w:r>
    </w:p>
    <w:p w14:paraId="670677CB" w14:textId="77777777"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furnizarea</w:t>
      </w:r>
      <w:r w:rsidRPr="000770FD">
        <w:rPr>
          <w:rFonts w:ascii="Times New Roman" w:hAnsi="Times New Roman"/>
          <w:spacing w:val="-6"/>
          <w:sz w:val="24"/>
          <w:szCs w:val="24"/>
          <w:lang w:val="ro-RO"/>
        </w:rPr>
        <w:t xml:space="preserve"> de programe de monitorizare a </w:t>
      </w:r>
      <w:proofErr w:type="spellStart"/>
      <w:r w:rsidRPr="000770FD">
        <w:rPr>
          <w:rFonts w:ascii="Times New Roman" w:hAnsi="Times New Roman"/>
          <w:spacing w:val="-6"/>
          <w:sz w:val="24"/>
          <w:szCs w:val="24"/>
          <w:lang w:val="ro-RO"/>
        </w:rPr>
        <w:t>sănătăţii</w:t>
      </w:r>
      <w:proofErr w:type="spellEnd"/>
      <w:r w:rsidRPr="000770FD">
        <w:rPr>
          <w:rFonts w:ascii="Times New Roman" w:hAnsi="Times New Roman"/>
          <w:spacing w:val="-6"/>
          <w:sz w:val="24"/>
          <w:szCs w:val="24"/>
          <w:lang w:val="ro-RO"/>
        </w:rPr>
        <w:t xml:space="preserve"> femeii.</w:t>
      </w:r>
    </w:p>
    <w:p w14:paraId="3663F83E" w14:textId="3E6B8E76" w:rsidR="001658FD" w:rsidRPr="000770FD" w:rsidRDefault="001658FD" w:rsidP="00554780">
      <w:pPr>
        <w:pStyle w:val="Listparagraf"/>
        <w:numPr>
          <w:ilvl w:val="0"/>
          <w:numId w:val="11"/>
        </w:numPr>
        <w:tabs>
          <w:tab w:val="left" w:pos="360"/>
          <w:tab w:val="left" w:pos="720"/>
          <w:tab w:val="left" w:pos="990"/>
        </w:tabs>
        <w:spacing w:before="120" w:after="0" w:line="276" w:lineRule="auto"/>
        <w:jc w:val="both"/>
        <w:rPr>
          <w:rFonts w:ascii="Times New Roman" w:hAnsi="Times New Roman" w:cs="Times New Roman"/>
          <w:i/>
          <w:iCs/>
          <w:sz w:val="24"/>
          <w:szCs w:val="24"/>
          <w:lang w:val="ro-MD"/>
        </w:rPr>
      </w:pPr>
      <w:r w:rsidRPr="000770FD">
        <w:rPr>
          <w:rFonts w:ascii="Times New Roman" w:hAnsi="Times New Roman" w:cs="Times New Roman"/>
          <w:b/>
          <w:spacing w:val="-6"/>
          <w:sz w:val="24"/>
          <w:szCs w:val="24"/>
          <w:lang w:val="ro-RO"/>
        </w:rPr>
        <w:t>ODD</w:t>
      </w:r>
      <w:r w:rsidR="00877256" w:rsidRPr="000770FD">
        <w:rPr>
          <w:rFonts w:ascii="Times New Roman" w:hAnsi="Times New Roman" w:cs="Times New Roman"/>
          <w:b/>
          <w:spacing w:val="-6"/>
          <w:sz w:val="24"/>
          <w:szCs w:val="24"/>
          <w:lang w:val="ro-RO"/>
        </w:rPr>
        <w:t xml:space="preserve"> </w:t>
      </w:r>
      <w:r w:rsidRPr="000770FD">
        <w:rPr>
          <w:rFonts w:ascii="Times New Roman" w:hAnsi="Times New Roman" w:cs="Times New Roman"/>
          <w:b/>
          <w:spacing w:val="-6"/>
          <w:sz w:val="24"/>
          <w:szCs w:val="24"/>
          <w:lang w:val="ro-RO"/>
        </w:rPr>
        <w:t>6</w:t>
      </w:r>
      <w:r w:rsidR="00877256" w:rsidRPr="000770FD">
        <w:rPr>
          <w:rFonts w:ascii="Times New Roman" w:hAnsi="Times New Roman" w:cs="Times New Roman"/>
          <w:b/>
          <w:spacing w:val="-6"/>
          <w:sz w:val="24"/>
          <w:szCs w:val="24"/>
          <w:lang w:val="ro-RO"/>
        </w:rPr>
        <w:t xml:space="preserve">: </w:t>
      </w:r>
      <w:r w:rsidR="0021602A" w:rsidRPr="000770FD">
        <w:rPr>
          <w:rFonts w:ascii="Times New Roman" w:hAnsi="Times New Roman" w:cs="Times New Roman"/>
          <w:b/>
          <w:spacing w:val="-6"/>
          <w:sz w:val="24"/>
          <w:szCs w:val="24"/>
          <w:lang w:val="ro-RO"/>
        </w:rPr>
        <w:t xml:space="preserve">Apă curată </w:t>
      </w:r>
      <w:proofErr w:type="spellStart"/>
      <w:r w:rsidR="0021602A" w:rsidRPr="000770FD">
        <w:rPr>
          <w:rFonts w:ascii="Times New Roman" w:hAnsi="Times New Roman" w:cs="Times New Roman"/>
          <w:b/>
          <w:spacing w:val="-6"/>
          <w:sz w:val="24"/>
          <w:szCs w:val="24"/>
          <w:lang w:val="ro-RO"/>
        </w:rPr>
        <w:t>şi</w:t>
      </w:r>
      <w:proofErr w:type="spellEnd"/>
      <w:r w:rsidR="0021602A" w:rsidRPr="000770FD">
        <w:rPr>
          <w:rFonts w:ascii="Times New Roman" w:hAnsi="Times New Roman" w:cs="Times New Roman"/>
          <w:b/>
          <w:spacing w:val="-6"/>
          <w:sz w:val="24"/>
          <w:szCs w:val="24"/>
          <w:lang w:val="ro-RO"/>
        </w:rPr>
        <w:t xml:space="preserve"> igienă</w:t>
      </w:r>
      <w:r w:rsidRPr="000770FD">
        <w:rPr>
          <w:rFonts w:ascii="Times New Roman" w:hAnsi="Times New Roman" w:cs="Times New Roman"/>
          <w:b/>
          <w:spacing w:val="-6"/>
          <w:sz w:val="24"/>
          <w:szCs w:val="24"/>
          <w:lang w:val="ro-RO"/>
        </w:rPr>
        <w:t xml:space="preserve"> - </w:t>
      </w:r>
      <w:r w:rsidRPr="000770FD">
        <w:rPr>
          <w:rFonts w:ascii="Times New Roman" w:hAnsi="Times New Roman" w:cs="Times New Roman"/>
          <w:i/>
          <w:iCs/>
          <w:sz w:val="24"/>
          <w:szCs w:val="24"/>
          <w:lang w:val="it-IT"/>
        </w:rPr>
        <w:t>Asigurarea disponibilităţii şi managementului durabil al apei şi sanitaţie pentru toţ</w:t>
      </w:r>
      <w:r w:rsidRPr="000770FD">
        <w:rPr>
          <w:rFonts w:ascii="Times New Roman" w:hAnsi="Times New Roman" w:cs="Times New Roman"/>
          <w:i/>
          <w:iCs/>
          <w:sz w:val="24"/>
          <w:szCs w:val="24"/>
          <w:lang w:val="ro-MD"/>
        </w:rPr>
        <w:t>i.</w:t>
      </w:r>
    </w:p>
    <w:p w14:paraId="5DEFF3A6" w14:textId="27745EC2" w:rsidR="001658FD" w:rsidRPr="000770FD" w:rsidRDefault="001658FD" w:rsidP="00554780">
      <w:pPr>
        <w:tabs>
          <w:tab w:val="left" w:pos="360"/>
          <w:tab w:val="left" w:pos="720"/>
          <w:tab w:val="left" w:pos="990"/>
        </w:tabs>
        <w:spacing w:after="0" w:line="276" w:lineRule="auto"/>
        <w:jc w:val="both"/>
        <w:rPr>
          <w:rFonts w:ascii="Times New Roman" w:hAnsi="Times New Roman" w:cs="Times New Roman"/>
          <w:spacing w:val="-8"/>
          <w:sz w:val="24"/>
          <w:szCs w:val="24"/>
          <w:lang w:val="ro-RO"/>
        </w:rPr>
      </w:pPr>
      <w:r w:rsidRPr="000770FD">
        <w:rPr>
          <w:rFonts w:ascii="Times New Roman" w:hAnsi="Times New Roman" w:cs="Times New Roman"/>
          <w:spacing w:val="-8"/>
          <w:sz w:val="24"/>
          <w:szCs w:val="24"/>
          <w:lang w:val="ro-RO"/>
        </w:rPr>
        <w:t xml:space="preserve">Întreprinderile miniere sunt mari consumatoare de apă </w:t>
      </w:r>
      <w:proofErr w:type="spellStart"/>
      <w:r w:rsidRPr="000770FD">
        <w:rPr>
          <w:rFonts w:ascii="Times New Roman" w:hAnsi="Times New Roman" w:cs="Times New Roman"/>
          <w:spacing w:val="-8"/>
          <w:sz w:val="24"/>
          <w:szCs w:val="24"/>
          <w:lang w:val="ro-RO"/>
        </w:rPr>
        <w:t>şi</w:t>
      </w:r>
      <w:proofErr w:type="spellEnd"/>
      <w:r w:rsidRPr="000770FD">
        <w:rPr>
          <w:rFonts w:ascii="Times New Roman" w:hAnsi="Times New Roman" w:cs="Times New Roman"/>
          <w:spacing w:val="-8"/>
          <w:sz w:val="24"/>
          <w:szCs w:val="24"/>
          <w:lang w:val="ro-RO"/>
        </w:rPr>
        <w:t xml:space="preserve"> pot avea un impact negativ asupra </w:t>
      </w:r>
      <w:proofErr w:type="spellStart"/>
      <w:r w:rsidRPr="000770FD">
        <w:rPr>
          <w:rFonts w:ascii="Times New Roman" w:hAnsi="Times New Roman" w:cs="Times New Roman"/>
          <w:spacing w:val="-8"/>
          <w:sz w:val="24"/>
          <w:szCs w:val="24"/>
          <w:lang w:val="ro-RO"/>
        </w:rPr>
        <w:t>calităţii</w:t>
      </w:r>
      <w:proofErr w:type="spellEnd"/>
      <w:r w:rsidRPr="000770FD">
        <w:rPr>
          <w:rFonts w:ascii="Times New Roman" w:hAnsi="Times New Roman" w:cs="Times New Roman"/>
          <w:spacing w:val="-8"/>
          <w:sz w:val="24"/>
          <w:szCs w:val="24"/>
          <w:lang w:val="ro-RO"/>
        </w:rPr>
        <w:t xml:space="preserve"> apei. De aceea industria minieră trebuie să contribuie la atingerea obiectivului ODD6 atât calitativ cât </w:t>
      </w:r>
      <w:proofErr w:type="spellStart"/>
      <w:r w:rsidRPr="000770FD">
        <w:rPr>
          <w:rFonts w:ascii="Times New Roman" w:hAnsi="Times New Roman" w:cs="Times New Roman"/>
          <w:spacing w:val="-8"/>
          <w:sz w:val="24"/>
          <w:szCs w:val="24"/>
          <w:lang w:val="ro-RO"/>
        </w:rPr>
        <w:t>şi</w:t>
      </w:r>
      <w:proofErr w:type="spellEnd"/>
      <w:r w:rsidRPr="000770FD">
        <w:rPr>
          <w:rFonts w:ascii="Times New Roman" w:hAnsi="Times New Roman" w:cs="Times New Roman"/>
          <w:spacing w:val="-8"/>
          <w:sz w:val="24"/>
          <w:szCs w:val="24"/>
          <w:lang w:val="ro-RO"/>
        </w:rPr>
        <w:t xml:space="preserve"> cantitativ, prin implementarea unor metode eficiente de reducere a utilizării apei </w:t>
      </w:r>
      <w:proofErr w:type="spellStart"/>
      <w:r w:rsidRPr="000770FD">
        <w:rPr>
          <w:rFonts w:ascii="Times New Roman" w:hAnsi="Times New Roman" w:cs="Times New Roman"/>
          <w:spacing w:val="-8"/>
          <w:sz w:val="24"/>
          <w:szCs w:val="24"/>
          <w:lang w:val="ro-RO"/>
        </w:rPr>
        <w:t>şi</w:t>
      </w:r>
      <w:proofErr w:type="spellEnd"/>
      <w:r w:rsidRPr="000770FD">
        <w:rPr>
          <w:rFonts w:ascii="Times New Roman" w:hAnsi="Times New Roman" w:cs="Times New Roman"/>
          <w:spacing w:val="-8"/>
          <w:sz w:val="24"/>
          <w:szCs w:val="24"/>
          <w:lang w:val="ro-RO"/>
        </w:rPr>
        <w:t xml:space="preserve"> prin reciclarea apei reziduale:</w:t>
      </w:r>
    </w:p>
    <w:p w14:paraId="596302F1" w14:textId="0287B672"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w:t>
      </w:r>
      <w:r w:rsidRPr="000770FD">
        <w:rPr>
          <w:rFonts w:ascii="Times New Roman" w:hAnsi="Times New Roman"/>
          <w:spacing w:val="-6"/>
          <w:sz w:val="24"/>
          <w:szCs w:val="24"/>
          <w:lang w:val="ro-RO"/>
        </w:rPr>
        <w:t xml:space="preserve"> miniere trebuie să recicleze sau să recupereze reziduurile din apă;</w:t>
      </w:r>
    </w:p>
    <w:p w14:paraId="069DB14E" w14:textId="79EE7E8D"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w:t>
      </w:r>
      <w:r w:rsidRPr="000770FD">
        <w:rPr>
          <w:rFonts w:ascii="Times New Roman" w:hAnsi="Times New Roman"/>
          <w:spacing w:val="-6"/>
          <w:sz w:val="24"/>
          <w:szCs w:val="24"/>
          <w:lang w:val="ro-RO"/>
        </w:rPr>
        <w:t xml:space="preserve"> pot </w:t>
      </w:r>
      <w:proofErr w:type="spellStart"/>
      <w:r w:rsidRPr="000770FD">
        <w:rPr>
          <w:rFonts w:ascii="Times New Roman" w:hAnsi="Times New Roman"/>
          <w:spacing w:val="-6"/>
          <w:sz w:val="24"/>
          <w:szCs w:val="24"/>
          <w:lang w:val="ro-RO"/>
        </w:rPr>
        <w:t>acţiona</w:t>
      </w:r>
      <w:proofErr w:type="spellEnd"/>
      <w:r w:rsidRPr="000770FD">
        <w:rPr>
          <w:rFonts w:ascii="Times New Roman" w:hAnsi="Times New Roman"/>
          <w:spacing w:val="-6"/>
          <w:sz w:val="24"/>
          <w:szCs w:val="24"/>
          <w:lang w:val="ro-RO"/>
        </w:rPr>
        <w:t xml:space="preserve"> pentru </w:t>
      </w:r>
      <w:proofErr w:type="spellStart"/>
      <w:r w:rsidRPr="000770FD">
        <w:rPr>
          <w:rFonts w:ascii="Times New Roman" w:hAnsi="Times New Roman"/>
          <w:spacing w:val="-6"/>
          <w:sz w:val="24"/>
          <w:szCs w:val="24"/>
          <w:lang w:val="ro-RO"/>
        </w:rPr>
        <w:t>creşterea</w:t>
      </w:r>
      <w:proofErr w:type="spellEnd"/>
      <w:r w:rsidRPr="000770FD">
        <w:rPr>
          <w:rFonts w:ascii="Times New Roman" w:hAnsi="Times New Roman"/>
          <w:spacing w:val="-6"/>
          <w:sz w:val="24"/>
          <w:szCs w:val="24"/>
          <w:lang w:val="ro-RO"/>
        </w:rPr>
        <w:t xml:space="preserve"> resurselor locale de apă (prin partajarea </w:t>
      </w:r>
      <w:proofErr w:type="spellStart"/>
      <w:r w:rsidRPr="000770FD">
        <w:rPr>
          <w:rFonts w:ascii="Times New Roman" w:hAnsi="Times New Roman"/>
          <w:spacing w:val="-6"/>
          <w:sz w:val="24"/>
          <w:szCs w:val="24"/>
          <w:lang w:val="ro-RO"/>
        </w:rPr>
        <w:t>reţelei</w:t>
      </w:r>
      <w:proofErr w:type="spellEnd"/>
      <w:r w:rsidRPr="000770FD">
        <w:rPr>
          <w:rFonts w:ascii="Times New Roman" w:hAnsi="Times New Roman"/>
          <w:spacing w:val="-6"/>
          <w:sz w:val="24"/>
          <w:szCs w:val="24"/>
          <w:lang w:val="ro-RO"/>
        </w:rPr>
        <w:t xml:space="preserve"> de apă), </w:t>
      </w:r>
      <w:proofErr w:type="spellStart"/>
      <w:r w:rsidRPr="000770FD">
        <w:rPr>
          <w:rFonts w:ascii="Times New Roman" w:hAnsi="Times New Roman"/>
          <w:spacing w:val="-6"/>
          <w:sz w:val="24"/>
          <w:szCs w:val="24"/>
          <w:lang w:val="ro-RO"/>
        </w:rPr>
        <w:t>obţinerea</w:t>
      </w:r>
      <w:proofErr w:type="spellEnd"/>
      <w:r w:rsidRPr="000770FD">
        <w:rPr>
          <w:rFonts w:ascii="Times New Roman" w:hAnsi="Times New Roman"/>
          <w:spacing w:val="-6"/>
          <w:sz w:val="24"/>
          <w:szCs w:val="24"/>
          <w:lang w:val="ro-RO"/>
        </w:rPr>
        <w:t xml:space="preserve"> unor surse adecvate de apă;</w:t>
      </w:r>
    </w:p>
    <w:p w14:paraId="6AA7AE30" w14:textId="574022E6" w:rsidR="001658FD" w:rsidRPr="000770FD" w:rsidRDefault="001658FD"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întreprinderile</w:t>
      </w:r>
      <w:r w:rsidRPr="000770FD">
        <w:rPr>
          <w:rFonts w:ascii="Times New Roman" w:hAnsi="Times New Roman"/>
          <w:spacing w:val="-6"/>
          <w:sz w:val="24"/>
          <w:szCs w:val="24"/>
          <w:lang w:val="ro-RO"/>
        </w:rPr>
        <w:t xml:space="preserve"> miniere trebuie să se asigure că activitatea lor nu incomodează utilizatorii locali de apă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nu poluează sursele de apă, de aceea trebuie să facă publice datele de monitorizare a apei.</w:t>
      </w:r>
    </w:p>
    <w:p w14:paraId="2B452706" w14:textId="383C6002" w:rsidR="006D072C" w:rsidRPr="000770FD" w:rsidRDefault="006D072C" w:rsidP="00554780">
      <w:pPr>
        <w:pStyle w:val="Listparagraf"/>
        <w:numPr>
          <w:ilvl w:val="0"/>
          <w:numId w:val="11"/>
        </w:numPr>
        <w:spacing w:before="120" w:after="0" w:line="276" w:lineRule="auto"/>
        <w:jc w:val="both"/>
        <w:rPr>
          <w:rFonts w:ascii="Times New Roman" w:hAnsi="Times New Roman" w:cs="Times New Roman"/>
          <w:i/>
          <w:iCs/>
          <w:sz w:val="24"/>
          <w:szCs w:val="24"/>
          <w:lang w:val="ro-RO"/>
        </w:rPr>
      </w:pPr>
      <w:bookmarkStart w:id="5" w:name="_Hlk146807653"/>
      <w:r w:rsidRPr="000770FD">
        <w:rPr>
          <w:rStyle w:val="s2"/>
          <w:rFonts w:ascii="Times New Roman" w:hAnsi="Times New Roman"/>
          <w:b/>
          <w:spacing w:val="-6"/>
          <w:sz w:val="24"/>
          <w:szCs w:val="24"/>
          <w:lang w:val="ro-RO"/>
        </w:rPr>
        <w:t>ODD</w:t>
      </w:r>
      <w:r w:rsidR="00877256" w:rsidRPr="000770FD">
        <w:rPr>
          <w:rStyle w:val="s2"/>
          <w:rFonts w:ascii="Times New Roman" w:hAnsi="Times New Roman"/>
          <w:b/>
          <w:spacing w:val="-6"/>
          <w:sz w:val="24"/>
          <w:szCs w:val="24"/>
          <w:lang w:val="ro-RO"/>
        </w:rPr>
        <w:t xml:space="preserve"> </w:t>
      </w:r>
      <w:r w:rsidRPr="000770FD">
        <w:rPr>
          <w:rStyle w:val="s2"/>
          <w:rFonts w:ascii="Times New Roman" w:hAnsi="Times New Roman"/>
          <w:b/>
          <w:spacing w:val="-6"/>
          <w:sz w:val="24"/>
          <w:szCs w:val="24"/>
          <w:lang w:val="ro-RO"/>
        </w:rPr>
        <w:t>8</w:t>
      </w:r>
      <w:r w:rsidR="00877256" w:rsidRPr="000770FD">
        <w:rPr>
          <w:rStyle w:val="s2"/>
          <w:rFonts w:ascii="Times New Roman" w:hAnsi="Times New Roman"/>
          <w:b/>
          <w:spacing w:val="-6"/>
          <w:sz w:val="24"/>
          <w:szCs w:val="24"/>
          <w:lang w:val="ro-RO"/>
        </w:rPr>
        <w:t>:</w:t>
      </w:r>
      <w:r w:rsidRPr="000770FD">
        <w:rPr>
          <w:rStyle w:val="s2"/>
          <w:rFonts w:ascii="Times New Roman" w:hAnsi="Times New Roman"/>
          <w:b/>
          <w:spacing w:val="-6"/>
          <w:sz w:val="24"/>
          <w:szCs w:val="24"/>
          <w:lang w:val="ro-RO"/>
        </w:rPr>
        <w:t xml:space="preserve"> </w:t>
      </w:r>
      <w:r w:rsidR="006B79A1" w:rsidRPr="000770FD">
        <w:rPr>
          <w:rFonts w:ascii="Times New Roman" w:hAnsi="Times New Roman" w:cs="Times New Roman"/>
          <w:b/>
          <w:spacing w:val="-6"/>
          <w:sz w:val="24"/>
          <w:szCs w:val="24"/>
          <w:lang w:val="ro-RO"/>
        </w:rPr>
        <w:t>Muncă decentă</w:t>
      </w:r>
      <w:r w:rsidRPr="000770FD">
        <w:rPr>
          <w:rFonts w:ascii="Times New Roman" w:hAnsi="Times New Roman" w:cs="Times New Roman"/>
          <w:b/>
          <w:spacing w:val="-6"/>
          <w:sz w:val="24"/>
          <w:szCs w:val="24"/>
          <w:lang w:val="ro-RO"/>
        </w:rPr>
        <w:t xml:space="preserve"> </w:t>
      </w:r>
      <w:proofErr w:type="spellStart"/>
      <w:r w:rsidR="006B79A1" w:rsidRPr="000770FD">
        <w:rPr>
          <w:rFonts w:ascii="Times New Roman" w:hAnsi="Times New Roman" w:cs="Times New Roman"/>
          <w:b/>
          <w:spacing w:val="-6"/>
          <w:sz w:val="24"/>
          <w:szCs w:val="24"/>
          <w:lang w:val="ro-RO"/>
        </w:rPr>
        <w:t>şi</w:t>
      </w:r>
      <w:proofErr w:type="spellEnd"/>
      <w:r w:rsidR="006B79A1" w:rsidRPr="000770FD">
        <w:rPr>
          <w:rFonts w:ascii="Times New Roman" w:hAnsi="Times New Roman" w:cs="Times New Roman"/>
          <w:b/>
          <w:spacing w:val="-6"/>
          <w:sz w:val="24"/>
          <w:szCs w:val="24"/>
          <w:lang w:val="ro-RO"/>
        </w:rPr>
        <w:t xml:space="preserve"> </w:t>
      </w:r>
      <w:proofErr w:type="spellStart"/>
      <w:r w:rsidR="006B79A1" w:rsidRPr="000770FD">
        <w:rPr>
          <w:rFonts w:ascii="Times New Roman" w:hAnsi="Times New Roman" w:cs="Times New Roman"/>
          <w:b/>
          <w:spacing w:val="-6"/>
          <w:sz w:val="24"/>
          <w:szCs w:val="24"/>
          <w:lang w:val="ro-RO"/>
        </w:rPr>
        <w:t>creştere</w:t>
      </w:r>
      <w:proofErr w:type="spellEnd"/>
      <w:r w:rsidR="006B79A1" w:rsidRPr="000770FD">
        <w:rPr>
          <w:rFonts w:ascii="Times New Roman" w:hAnsi="Times New Roman" w:cs="Times New Roman"/>
          <w:b/>
          <w:spacing w:val="-6"/>
          <w:sz w:val="24"/>
          <w:szCs w:val="24"/>
          <w:lang w:val="ro-RO"/>
        </w:rPr>
        <w:t xml:space="preserve"> a economică </w:t>
      </w:r>
      <w:r w:rsidR="00BB2376" w:rsidRPr="000770FD">
        <w:rPr>
          <w:rFonts w:ascii="Times New Roman" w:hAnsi="Times New Roman" w:cs="Times New Roman"/>
          <w:b/>
          <w:spacing w:val="-6"/>
          <w:sz w:val="24"/>
          <w:szCs w:val="24"/>
          <w:lang w:val="ro-RO"/>
        </w:rPr>
        <w:t>-</w:t>
      </w:r>
      <w:r w:rsidRPr="000770FD">
        <w:rPr>
          <w:rFonts w:ascii="Times New Roman" w:hAnsi="Times New Roman" w:cs="Times New Roman"/>
          <w:b/>
          <w:spacing w:val="-6"/>
          <w:sz w:val="24"/>
          <w:szCs w:val="24"/>
          <w:lang w:val="ro-RO"/>
        </w:rPr>
        <w:t xml:space="preserve"> </w:t>
      </w:r>
      <w:r w:rsidRPr="000770FD">
        <w:rPr>
          <w:rFonts w:ascii="Times New Roman" w:hAnsi="Times New Roman" w:cs="Times New Roman"/>
          <w:i/>
          <w:iCs/>
          <w:sz w:val="24"/>
          <w:szCs w:val="24"/>
          <w:lang w:val="ro-RO"/>
        </w:rPr>
        <w:t xml:space="preserve">Promovarea unei </w:t>
      </w:r>
      <w:proofErr w:type="spellStart"/>
      <w:r w:rsidRPr="000770FD">
        <w:rPr>
          <w:rFonts w:ascii="Times New Roman" w:hAnsi="Times New Roman" w:cs="Times New Roman"/>
          <w:i/>
          <w:iCs/>
          <w:sz w:val="24"/>
          <w:szCs w:val="24"/>
          <w:lang w:val="ro-RO"/>
        </w:rPr>
        <w:t>creşteri</w:t>
      </w:r>
      <w:proofErr w:type="spellEnd"/>
      <w:r w:rsidRPr="000770FD">
        <w:rPr>
          <w:rFonts w:ascii="Times New Roman" w:hAnsi="Times New Roman" w:cs="Times New Roman"/>
          <w:i/>
          <w:iCs/>
          <w:sz w:val="24"/>
          <w:szCs w:val="24"/>
          <w:lang w:val="ro-RO"/>
        </w:rPr>
        <w:t xml:space="preserve"> economice </w:t>
      </w:r>
      <w:proofErr w:type="spellStart"/>
      <w:r w:rsidRPr="000770FD">
        <w:rPr>
          <w:rFonts w:ascii="Times New Roman" w:hAnsi="Times New Roman" w:cs="Times New Roman"/>
          <w:i/>
          <w:iCs/>
          <w:sz w:val="24"/>
          <w:szCs w:val="24"/>
          <w:lang w:val="ro-RO"/>
        </w:rPr>
        <w:t>susţinute</w:t>
      </w:r>
      <w:proofErr w:type="spellEnd"/>
      <w:r w:rsidRPr="000770FD">
        <w:rPr>
          <w:rFonts w:ascii="Times New Roman" w:hAnsi="Times New Roman" w:cs="Times New Roman"/>
          <w:i/>
          <w:iCs/>
          <w:sz w:val="24"/>
          <w:szCs w:val="24"/>
          <w:lang w:val="ro-RO"/>
        </w:rPr>
        <w:t xml:space="preserve">, deschisă tuturor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durabilă, a ocupării depline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productive a </w:t>
      </w:r>
      <w:proofErr w:type="spellStart"/>
      <w:r w:rsidRPr="000770FD">
        <w:rPr>
          <w:rFonts w:ascii="Times New Roman" w:hAnsi="Times New Roman" w:cs="Times New Roman"/>
          <w:i/>
          <w:iCs/>
          <w:sz w:val="24"/>
          <w:szCs w:val="24"/>
          <w:lang w:val="ro-RO"/>
        </w:rPr>
        <w:t>forţei</w:t>
      </w:r>
      <w:proofErr w:type="spellEnd"/>
      <w:r w:rsidRPr="000770FD">
        <w:rPr>
          <w:rFonts w:ascii="Times New Roman" w:hAnsi="Times New Roman" w:cs="Times New Roman"/>
          <w:i/>
          <w:iCs/>
          <w:sz w:val="24"/>
          <w:szCs w:val="24"/>
          <w:lang w:val="ro-RO"/>
        </w:rPr>
        <w:t xml:space="preserve"> de muncă </w:t>
      </w:r>
      <w:proofErr w:type="spellStart"/>
      <w:r w:rsidRPr="000770FD">
        <w:rPr>
          <w:rFonts w:ascii="Times New Roman" w:hAnsi="Times New Roman" w:cs="Times New Roman"/>
          <w:i/>
          <w:iCs/>
          <w:sz w:val="24"/>
          <w:szCs w:val="24"/>
          <w:lang w:val="ro-RO"/>
        </w:rPr>
        <w:t>şi</w:t>
      </w:r>
      <w:proofErr w:type="spellEnd"/>
      <w:r w:rsidRPr="000770FD">
        <w:rPr>
          <w:rFonts w:ascii="Times New Roman" w:hAnsi="Times New Roman" w:cs="Times New Roman"/>
          <w:i/>
          <w:iCs/>
          <w:sz w:val="24"/>
          <w:szCs w:val="24"/>
          <w:lang w:val="ro-RO"/>
        </w:rPr>
        <w:t xml:space="preserve"> asigurarea de locuri de muncă decente pentru </w:t>
      </w:r>
      <w:proofErr w:type="spellStart"/>
      <w:r w:rsidRPr="000770FD">
        <w:rPr>
          <w:rFonts w:ascii="Times New Roman" w:hAnsi="Times New Roman" w:cs="Times New Roman"/>
          <w:i/>
          <w:iCs/>
          <w:sz w:val="24"/>
          <w:szCs w:val="24"/>
          <w:lang w:val="ro-RO"/>
        </w:rPr>
        <w:t>toţi</w:t>
      </w:r>
      <w:proofErr w:type="spellEnd"/>
      <w:r w:rsidRPr="000770FD">
        <w:rPr>
          <w:rFonts w:ascii="Times New Roman" w:hAnsi="Times New Roman" w:cs="Times New Roman"/>
          <w:i/>
          <w:iCs/>
          <w:sz w:val="24"/>
          <w:szCs w:val="24"/>
          <w:lang w:val="ro-RO"/>
        </w:rPr>
        <w:t>.</w:t>
      </w:r>
    </w:p>
    <w:p w14:paraId="16C2A708" w14:textId="106C141D" w:rsidR="006D072C" w:rsidRPr="000770FD" w:rsidRDefault="006D072C" w:rsidP="00554780">
      <w:pPr>
        <w:pStyle w:val="Listacumarcatori2"/>
        <w:tabs>
          <w:tab w:val="clear" w:pos="643"/>
          <w:tab w:val="left" w:pos="360"/>
        </w:tabs>
        <w:spacing w:before="120" w:after="0" w:line="276" w:lineRule="auto"/>
        <w:ind w:left="0" w:firstLine="0"/>
        <w:contextualSpacing w:val="0"/>
        <w:jc w:val="both"/>
        <w:rPr>
          <w:rStyle w:val="s1"/>
          <w:rFonts w:ascii="Times New Roman" w:hAnsi="Times New Roman"/>
          <w:spacing w:val="-6"/>
          <w:sz w:val="24"/>
          <w:szCs w:val="24"/>
          <w:lang w:val="ro-RO"/>
        </w:rPr>
      </w:pPr>
      <w:r w:rsidRPr="000770FD">
        <w:rPr>
          <w:rFonts w:ascii="Times New Roman" w:hAnsi="Times New Roman"/>
          <w:spacing w:val="-6"/>
          <w:sz w:val="24"/>
          <w:szCs w:val="24"/>
          <w:lang w:val="ro-RO"/>
        </w:rPr>
        <w:lastRenderedPageBreak/>
        <w:t xml:space="preserve">Întreprinderile miniere în colaborare cu toate </w:t>
      </w:r>
      <w:proofErr w:type="spellStart"/>
      <w:r w:rsidRPr="000770FD">
        <w:rPr>
          <w:rFonts w:ascii="Times New Roman" w:hAnsi="Times New Roman"/>
          <w:spacing w:val="-6"/>
          <w:sz w:val="24"/>
          <w:szCs w:val="24"/>
          <w:lang w:val="ro-RO"/>
        </w:rPr>
        <w:t>părţile</w:t>
      </w:r>
      <w:proofErr w:type="spellEnd"/>
      <w:r w:rsidRPr="000770FD">
        <w:rPr>
          <w:rFonts w:ascii="Times New Roman" w:hAnsi="Times New Roman"/>
          <w:spacing w:val="-6"/>
          <w:sz w:val="24"/>
          <w:szCs w:val="24"/>
          <w:lang w:val="ro-RO"/>
        </w:rPr>
        <w:t xml:space="preserve"> implicate pot ajuta la crearea unui mediu competitiv pentru micile întreprinderi ceea ce ajută, pe termen lung, la o </w:t>
      </w:r>
      <w:proofErr w:type="spellStart"/>
      <w:r w:rsidRPr="000770FD">
        <w:rPr>
          <w:rFonts w:ascii="Times New Roman" w:hAnsi="Times New Roman"/>
          <w:spacing w:val="-6"/>
          <w:sz w:val="24"/>
          <w:szCs w:val="24"/>
          <w:lang w:val="ro-RO"/>
        </w:rPr>
        <w:t>creştere</w:t>
      </w:r>
      <w:proofErr w:type="spellEnd"/>
      <w:r w:rsidRPr="000770FD">
        <w:rPr>
          <w:rFonts w:ascii="Times New Roman" w:hAnsi="Times New Roman"/>
          <w:spacing w:val="-6"/>
          <w:sz w:val="24"/>
          <w:szCs w:val="24"/>
          <w:lang w:val="ro-RO"/>
        </w:rPr>
        <w:t xml:space="preserve"> economică pe mai multe nivele. </w:t>
      </w:r>
      <w:proofErr w:type="spellStart"/>
      <w:r w:rsidRPr="000770FD">
        <w:rPr>
          <w:rFonts w:ascii="Times New Roman" w:hAnsi="Times New Roman"/>
          <w:spacing w:val="-6"/>
          <w:sz w:val="24"/>
          <w:szCs w:val="24"/>
          <w:lang w:val="ro-RO"/>
        </w:rPr>
        <w:t>Creşterea</w:t>
      </w:r>
      <w:proofErr w:type="spellEnd"/>
      <w:r w:rsidRPr="000770FD">
        <w:rPr>
          <w:rFonts w:ascii="Times New Roman" w:hAnsi="Times New Roman"/>
          <w:spacing w:val="-6"/>
          <w:sz w:val="24"/>
          <w:szCs w:val="24"/>
          <w:lang w:val="ro-RO"/>
        </w:rPr>
        <w:t xml:space="preserve"> economică datorată mineritului poate duce la o </w:t>
      </w:r>
      <w:proofErr w:type="spellStart"/>
      <w:r w:rsidRPr="000770FD">
        <w:rPr>
          <w:rFonts w:ascii="Times New Roman" w:hAnsi="Times New Roman"/>
          <w:spacing w:val="-6"/>
          <w:sz w:val="24"/>
          <w:szCs w:val="24"/>
          <w:lang w:val="ro-RO"/>
        </w:rPr>
        <w:t>creştere</w:t>
      </w:r>
      <w:proofErr w:type="spellEnd"/>
      <w:r w:rsidRPr="000770FD">
        <w:rPr>
          <w:rFonts w:ascii="Times New Roman" w:hAnsi="Times New Roman"/>
          <w:spacing w:val="-6"/>
          <w:sz w:val="24"/>
          <w:szCs w:val="24"/>
          <w:lang w:val="ro-RO"/>
        </w:rPr>
        <w:t xml:space="preserve"> a PIB cu mai multe procente. </w:t>
      </w:r>
      <w:r w:rsidRPr="000770FD">
        <w:rPr>
          <w:rStyle w:val="s1"/>
          <w:rFonts w:ascii="Times New Roman" w:hAnsi="Times New Roman"/>
          <w:spacing w:val="-6"/>
          <w:sz w:val="24"/>
          <w:szCs w:val="24"/>
          <w:lang w:val="ro-RO"/>
        </w:rPr>
        <w:t xml:space="preserve">Întreprinderile miniere pot furniza locuri de muncă decente, ducând la scăderea ratei </w:t>
      </w:r>
      <w:proofErr w:type="spellStart"/>
      <w:r w:rsidRPr="000770FD">
        <w:rPr>
          <w:rStyle w:val="s1"/>
          <w:rFonts w:ascii="Times New Roman" w:hAnsi="Times New Roman"/>
          <w:spacing w:val="-6"/>
          <w:sz w:val="24"/>
          <w:szCs w:val="24"/>
          <w:lang w:val="ro-RO"/>
        </w:rPr>
        <w:t>şomajului</w:t>
      </w:r>
      <w:proofErr w:type="spellEnd"/>
      <w:r w:rsidRPr="000770FD">
        <w:rPr>
          <w:rStyle w:val="s1"/>
          <w:rFonts w:ascii="Times New Roman" w:hAnsi="Times New Roman"/>
          <w:spacing w:val="-6"/>
          <w:sz w:val="24"/>
          <w:szCs w:val="24"/>
          <w:lang w:val="ro-RO"/>
        </w:rPr>
        <w:t xml:space="preserve">, pot oferi training furnizorilor locali pentru a îndeplini </w:t>
      </w:r>
      <w:proofErr w:type="spellStart"/>
      <w:r w:rsidRPr="000770FD">
        <w:rPr>
          <w:rStyle w:val="s1"/>
          <w:rFonts w:ascii="Times New Roman" w:hAnsi="Times New Roman"/>
          <w:spacing w:val="-6"/>
          <w:sz w:val="24"/>
          <w:szCs w:val="24"/>
          <w:lang w:val="ro-RO"/>
        </w:rPr>
        <w:t>cerinţele</w:t>
      </w:r>
      <w:proofErr w:type="spellEnd"/>
      <w:r w:rsidRPr="000770FD">
        <w:rPr>
          <w:rStyle w:val="s1"/>
          <w:rFonts w:ascii="Times New Roman" w:hAnsi="Times New Roman"/>
          <w:spacing w:val="-6"/>
          <w:sz w:val="24"/>
          <w:szCs w:val="24"/>
          <w:lang w:val="ro-RO"/>
        </w:rPr>
        <w:t xml:space="preserve"> impuse de furnizorii mari de produse (</w:t>
      </w:r>
      <w:proofErr w:type="spellStart"/>
      <w:r w:rsidRPr="000770FD">
        <w:rPr>
          <w:rStyle w:val="s1"/>
          <w:rFonts w:ascii="Times New Roman" w:hAnsi="Times New Roman"/>
          <w:spacing w:val="-6"/>
          <w:sz w:val="24"/>
          <w:szCs w:val="24"/>
          <w:lang w:val="ro-RO"/>
        </w:rPr>
        <w:t>corporaţii</w:t>
      </w:r>
      <w:proofErr w:type="spellEnd"/>
      <w:r w:rsidRPr="000770FD">
        <w:rPr>
          <w:rStyle w:val="s1"/>
          <w:rFonts w:ascii="Times New Roman" w:hAnsi="Times New Roman"/>
          <w:spacing w:val="-6"/>
          <w:sz w:val="24"/>
          <w:szCs w:val="24"/>
          <w:lang w:val="ro-RO"/>
        </w:rPr>
        <w:t xml:space="preserve">)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îi ajută să </w:t>
      </w:r>
      <w:proofErr w:type="spellStart"/>
      <w:r w:rsidRPr="000770FD">
        <w:rPr>
          <w:rStyle w:val="s1"/>
          <w:rFonts w:ascii="Times New Roman" w:hAnsi="Times New Roman"/>
          <w:spacing w:val="-6"/>
          <w:sz w:val="24"/>
          <w:szCs w:val="24"/>
          <w:lang w:val="ro-RO"/>
        </w:rPr>
        <w:t>îşi</w:t>
      </w:r>
      <w:proofErr w:type="spellEnd"/>
      <w:r w:rsidRPr="000770FD">
        <w:rPr>
          <w:rStyle w:val="s1"/>
          <w:rFonts w:ascii="Times New Roman" w:hAnsi="Times New Roman"/>
          <w:spacing w:val="-6"/>
          <w:sz w:val="24"/>
          <w:szCs w:val="24"/>
          <w:lang w:val="ro-RO"/>
        </w:rPr>
        <w:t xml:space="preserve"> creeze o </w:t>
      </w:r>
      <w:proofErr w:type="spellStart"/>
      <w:r w:rsidRPr="000770FD">
        <w:rPr>
          <w:rStyle w:val="s1"/>
          <w:rFonts w:ascii="Times New Roman" w:hAnsi="Times New Roman"/>
          <w:spacing w:val="-6"/>
          <w:sz w:val="24"/>
          <w:szCs w:val="24"/>
          <w:lang w:val="ro-RO"/>
        </w:rPr>
        <w:t>reţea</w:t>
      </w:r>
      <w:proofErr w:type="spellEnd"/>
      <w:r w:rsidRPr="000770FD">
        <w:rPr>
          <w:rStyle w:val="s1"/>
          <w:rFonts w:ascii="Times New Roman" w:hAnsi="Times New Roman"/>
          <w:spacing w:val="-6"/>
          <w:sz w:val="24"/>
          <w:szCs w:val="24"/>
          <w:lang w:val="ro-RO"/>
        </w:rPr>
        <w:t xml:space="preserve"> de </w:t>
      </w:r>
      <w:proofErr w:type="spellStart"/>
      <w:r w:rsidRPr="000770FD">
        <w:rPr>
          <w:rStyle w:val="s1"/>
          <w:rFonts w:ascii="Times New Roman" w:hAnsi="Times New Roman"/>
          <w:spacing w:val="-6"/>
          <w:sz w:val="24"/>
          <w:szCs w:val="24"/>
          <w:lang w:val="ro-RO"/>
        </w:rPr>
        <w:t>piaţă</w:t>
      </w:r>
      <w:proofErr w:type="spellEnd"/>
      <w:r w:rsidRPr="000770FD">
        <w:rPr>
          <w:rStyle w:val="s1"/>
          <w:rFonts w:ascii="Times New Roman" w:hAnsi="Times New Roman"/>
          <w:spacing w:val="-6"/>
          <w:sz w:val="24"/>
          <w:szCs w:val="24"/>
          <w:lang w:val="ro-RO"/>
        </w:rPr>
        <w:t xml:space="preserve"> în afara </w:t>
      </w:r>
      <w:proofErr w:type="spellStart"/>
      <w:r w:rsidRPr="000770FD">
        <w:rPr>
          <w:rStyle w:val="s1"/>
          <w:rFonts w:ascii="Times New Roman" w:hAnsi="Times New Roman"/>
          <w:spacing w:val="-6"/>
          <w:sz w:val="24"/>
          <w:szCs w:val="24"/>
          <w:lang w:val="ro-RO"/>
        </w:rPr>
        <w:t>comunităţii</w:t>
      </w:r>
      <w:proofErr w:type="spellEnd"/>
      <w:r w:rsidRPr="000770FD">
        <w:rPr>
          <w:rStyle w:val="s1"/>
          <w:rFonts w:ascii="Times New Roman" w:hAnsi="Times New Roman"/>
          <w:spacing w:val="-6"/>
          <w:sz w:val="24"/>
          <w:szCs w:val="24"/>
          <w:lang w:val="ro-RO"/>
        </w:rPr>
        <w:t>.</w:t>
      </w:r>
    </w:p>
    <w:p w14:paraId="6DEC3294" w14:textId="103441BB" w:rsidR="00877256" w:rsidRPr="000770FD" w:rsidRDefault="006D072C" w:rsidP="00554780">
      <w:pPr>
        <w:pStyle w:val="Listparagraf"/>
        <w:numPr>
          <w:ilvl w:val="0"/>
          <w:numId w:val="11"/>
        </w:numPr>
        <w:spacing w:before="120" w:after="0" w:line="276" w:lineRule="auto"/>
        <w:jc w:val="both"/>
        <w:rPr>
          <w:rFonts w:ascii="Times New Roman" w:hAnsi="Times New Roman" w:cs="Times New Roman"/>
          <w:b/>
          <w:bCs/>
          <w:sz w:val="24"/>
          <w:szCs w:val="24"/>
          <w:lang w:val="ro-RO"/>
        </w:rPr>
      </w:pPr>
      <w:bookmarkStart w:id="6" w:name="_Hlk146807987"/>
      <w:bookmarkEnd w:id="5"/>
      <w:r w:rsidRPr="000770FD">
        <w:rPr>
          <w:rStyle w:val="s2"/>
          <w:rFonts w:ascii="Times New Roman" w:hAnsi="Times New Roman"/>
          <w:b/>
          <w:spacing w:val="-6"/>
          <w:sz w:val="24"/>
          <w:szCs w:val="24"/>
          <w:lang w:val="ro-RO"/>
        </w:rPr>
        <w:t>ODD</w:t>
      </w:r>
      <w:r w:rsidR="00877256" w:rsidRPr="000770FD">
        <w:rPr>
          <w:rStyle w:val="s2"/>
          <w:rFonts w:ascii="Times New Roman" w:hAnsi="Times New Roman"/>
          <w:b/>
          <w:spacing w:val="-6"/>
          <w:sz w:val="24"/>
          <w:szCs w:val="24"/>
          <w:lang w:val="ro-RO"/>
        </w:rPr>
        <w:t xml:space="preserve"> </w:t>
      </w:r>
      <w:r w:rsidRPr="000770FD">
        <w:rPr>
          <w:rStyle w:val="s2"/>
          <w:rFonts w:ascii="Times New Roman" w:hAnsi="Times New Roman"/>
          <w:b/>
          <w:spacing w:val="-6"/>
          <w:sz w:val="24"/>
          <w:szCs w:val="24"/>
          <w:lang w:val="ro-RO"/>
        </w:rPr>
        <w:t>9</w:t>
      </w:r>
      <w:r w:rsidR="00877256" w:rsidRPr="000770FD">
        <w:rPr>
          <w:rStyle w:val="s2"/>
          <w:rFonts w:ascii="Times New Roman" w:hAnsi="Times New Roman"/>
          <w:b/>
          <w:spacing w:val="-6"/>
          <w:sz w:val="24"/>
          <w:szCs w:val="24"/>
          <w:lang w:val="ro-RO"/>
        </w:rPr>
        <w:t xml:space="preserve">: </w:t>
      </w:r>
      <w:r w:rsidR="006B79A1" w:rsidRPr="000770FD">
        <w:rPr>
          <w:rFonts w:ascii="Times New Roman" w:hAnsi="Times New Roman" w:cs="Times New Roman"/>
          <w:b/>
          <w:spacing w:val="-6"/>
          <w:sz w:val="24"/>
          <w:szCs w:val="24"/>
          <w:lang w:val="ro-RO"/>
        </w:rPr>
        <w:t>Industrie</w:t>
      </w:r>
      <w:r w:rsidR="00877256" w:rsidRPr="000770FD">
        <w:rPr>
          <w:rFonts w:ascii="Times New Roman" w:hAnsi="Times New Roman" w:cs="Times New Roman"/>
          <w:b/>
          <w:spacing w:val="-6"/>
          <w:sz w:val="24"/>
          <w:szCs w:val="24"/>
          <w:lang w:val="ro-RO"/>
        </w:rPr>
        <w:t xml:space="preserve">, </w:t>
      </w:r>
      <w:proofErr w:type="spellStart"/>
      <w:r w:rsidR="006B79A1" w:rsidRPr="000770FD">
        <w:rPr>
          <w:rFonts w:ascii="Times New Roman" w:hAnsi="Times New Roman" w:cs="Times New Roman"/>
          <w:b/>
          <w:spacing w:val="-6"/>
          <w:sz w:val="24"/>
          <w:szCs w:val="24"/>
          <w:lang w:val="ro-RO"/>
        </w:rPr>
        <w:t>inovaţiei</w:t>
      </w:r>
      <w:proofErr w:type="spellEnd"/>
      <w:r w:rsidR="006B79A1" w:rsidRPr="000770FD">
        <w:rPr>
          <w:rFonts w:ascii="Times New Roman" w:hAnsi="Times New Roman" w:cs="Times New Roman"/>
          <w:b/>
          <w:spacing w:val="-6"/>
          <w:sz w:val="24"/>
          <w:szCs w:val="24"/>
          <w:lang w:val="ro-RO"/>
        </w:rPr>
        <w:t xml:space="preserve"> și</w:t>
      </w:r>
      <w:r w:rsidR="00877256" w:rsidRPr="000770FD">
        <w:rPr>
          <w:rFonts w:ascii="Times New Roman" w:hAnsi="Times New Roman" w:cs="Times New Roman"/>
          <w:b/>
          <w:spacing w:val="-6"/>
          <w:sz w:val="24"/>
          <w:szCs w:val="24"/>
          <w:lang w:val="ro-RO"/>
        </w:rPr>
        <w:t xml:space="preserve"> </w:t>
      </w:r>
      <w:r w:rsidR="006B79A1" w:rsidRPr="000770FD">
        <w:rPr>
          <w:rFonts w:ascii="Times New Roman" w:hAnsi="Times New Roman" w:cs="Times New Roman"/>
          <w:b/>
          <w:spacing w:val="-6"/>
          <w:sz w:val="24"/>
          <w:szCs w:val="24"/>
          <w:lang w:val="ro-RO"/>
        </w:rPr>
        <w:t>infrastructură</w:t>
      </w:r>
      <w:r w:rsidR="00BB2376" w:rsidRPr="000770FD">
        <w:rPr>
          <w:rFonts w:ascii="Times New Roman" w:hAnsi="Times New Roman" w:cs="Times New Roman"/>
          <w:b/>
          <w:spacing w:val="-6"/>
          <w:sz w:val="24"/>
          <w:szCs w:val="24"/>
          <w:lang w:val="ro-RO"/>
        </w:rPr>
        <w:t xml:space="preserve"> -</w:t>
      </w:r>
      <w:r w:rsidR="00877256" w:rsidRPr="000770FD">
        <w:rPr>
          <w:rFonts w:ascii="Times New Roman" w:hAnsi="Times New Roman" w:cs="Times New Roman"/>
          <w:b/>
          <w:spacing w:val="-6"/>
          <w:sz w:val="24"/>
          <w:szCs w:val="24"/>
          <w:lang w:val="ro-RO"/>
        </w:rPr>
        <w:t xml:space="preserve"> </w:t>
      </w:r>
      <w:r w:rsidR="00877256" w:rsidRPr="000770FD">
        <w:rPr>
          <w:rFonts w:ascii="Times New Roman" w:hAnsi="Times New Roman" w:cs="Times New Roman"/>
          <w:i/>
          <w:iCs/>
          <w:sz w:val="24"/>
          <w:szCs w:val="24"/>
          <w:lang w:val="ro-RO"/>
        </w:rPr>
        <w:t xml:space="preserve">Dezvoltarea unei infrastructuri </w:t>
      </w:r>
      <w:proofErr w:type="spellStart"/>
      <w:r w:rsidR="00877256" w:rsidRPr="000770FD">
        <w:rPr>
          <w:rFonts w:ascii="Times New Roman" w:hAnsi="Times New Roman" w:cs="Times New Roman"/>
          <w:i/>
          <w:iCs/>
          <w:sz w:val="24"/>
          <w:szCs w:val="24"/>
          <w:lang w:val="ro-RO"/>
        </w:rPr>
        <w:t>reziliente</w:t>
      </w:r>
      <w:proofErr w:type="spellEnd"/>
      <w:r w:rsidR="00877256" w:rsidRPr="000770FD">
        <w:rPr>
          <w:rFonts w:ascii="Times New Roman" w:hAnsi="Times New Roman" w:cs="Times New Roman"/>
          <w:i/>
          <w:iCs/>
          <w:sz w:val="24"/>
          <w:szCs w:val="24"/>
          <w:lang w:val="ro-RO"/>
        </w:rPr>
        <w:t>, promovarea industrializării incluzive și durabile și încurajarea inovării.</w:t>
      </w:r>
    </w:p>
    <w:p w14:paraId="6BB485F8" w14:textId="14BD7123" w:rsidR="006D072C" w:rsidRPr="000770FD" w:rsidRDefault="00877256" w:rsidP="00554780">
      <w:pPr>
        <w:spacing w:before="120" w:after="0" w:line="276" w:lineRule="auto"/>
        <w:jc w:val="both"/>
        <w:rPr>
          <w:rStyle w:val="s1"/>
          <w:rFonts w:ascii="Times New Roman" w:hAnsi="Times New Roman"/>
          <w:spacing w:val="-6"/>
          <w:sz w:val="24"/>
          <w:szCs w:val="24"/>
          <w:lang w:val="ro-RO"/>
        </w:rPr>
      </w:pPr>
      <w:r w:rsidRPr="000770FD">
        <w:rPr>
          <w:rFonts w:ascii="Times New Roman" w:hAnsi="Times New Roman" w:cs="Times New Roman"/>
          <w:sz w:val="24"/>
          <w:szCs w:val="24"/>
          <w:lang w:val="ro-RO"/>
        </w:rPr>
        <w:t xml:space="preserve">Până în 2030, modernizarea infrastructurii și retehnologizarea industriilor pentru a le face durabile, cu o eficiență sporită a utilizării resurselor și adoptare la nivel mai mare a unor tehnologii și procese industriale nepoluante și ecologice, toate țările acționând în conformitate cu capacitățile lor. În acest context, întreprinderile </w:t>
      </w:r>
      <w:r w:rsidR="006D072C" w:rsidRPr="000770FD">
        <w:rPr>
          <w:rStyle w:val="s1"/>
          <w:rFonts w:ascii="Times New Roman" w:hAnsi="Times New Roman"/>
          <w:spacing w:val="-6"/>
          <w:sz w:val="24"/>
          <w:szCs w:val="24"/>
          <w:lang w:val="ro-RO"/>
        </w:rPr>
        <w:t xml:space="preserve">miniere utilizează toate formele de infrastructură de aceea, partajarea infrastructurii proprii cu </w:t>
      </w:r>
      <w:proofErr w:type="spellStart"/>
      <w:r w:rsidR="006D072C" w:rsidRPr="000770FD">
        <w:rPr>
          <w:rStyle w:val="s1"/>
          <w:rFonts w:ascii="Times New Roman" w:hAnsi="Times New Roman"/>
          <w:spacing w:val="-6"/>
          <w:sz w:val="24"/>
          <w:szCs w:val="24"/>
          <w:lang w:val="ro-RO"/>
        </w:rPr>
        <w:t>comunităţile</w:t>
      </w:r>
      <w:proofErr w:type="spellEnd"/>
      <w:r w:rsidR="006D072C" w:rsidRPr="000770FD">
        <w:rPr>
          <w:rStyle w:val="s1"/>
          <w:rFonts w:ascii="Times New Roman" w:hAnsi="Times New Roman"/>
          <w:spacing w:val="-6"/>
          <w:sz w:val="24"/>
          <w:szCs w:val="24"/>
          <w:lang w:val="ro-RO"/>
        </w:rPr>
        <w:t xml:space="preserve"> locale acolo unde este nevoie constituie o oportunitate pentru </w:t>
      </w:r>
      <w:proofErr w:type="spellStart"/>
      <w:r w:rsidR="006D072C" w:rsidRPr="000770FD">
        <w:rPr>
          <w:rStyle w:val="s1"/>
          <w:rFonts w:ascii="Times New Roman" w:hAnsi="Times New Roman"/>
          <w:spacing w:val="-6"/>
          <w:sz w:val="24"/>
          <w:szCs w:val="24"/>
          <w:lang w:val="ro-RO"/>
        </w:rPr>
        <w:t>îmbunătăţirea</w:t>
      </w:r>
      <w:proofErr w:type="spellEnd"/>
      <w:r w:rsidR="006D072C" w:rsidRPr="000770FD">
        <w:rPr>
          <w:rStyle w:val="s1"/>
          <w:rFonts w:ascii="Times New Roman" w:hAnsi="Times New Roman"/>
          <w:spacing w:val="-6"/>
          <w:sz w:val="24"/>
          <w:szCs w:val="24"/>
          <w:lang w:val="ro-RO"/>
        </w:rPr>
        <w:t xml:space="preserve"> unor servicii deficitare în comunitate. Datorită faptului că mineritul are nevoie permanentă de </w:t>
      </w:r>
      <w:proofErr w:type="spellStart"/>
      <w:r w:rsidR="006D072C" w:rsidRPr="000770FD">
        <w:rPr>
          <w:rStyle w:val="s1"/>
          <w:rFonts w:ascii="Times New Roman" w:hAnsi="Times New Roman"/>
          <w:spacing w:val="-6"/>
          <w:sz w:val="24"/>
          <w:szCs w:val="24"/>
          <w:lang w:val="ro-RO"/>
        </w:rPr>
        <w:t>inovaţie</w:t>
      </w:r>
      <w:proofErr w:type="spellEnd"/>
      <w:r w:rsidR="006D072C" w:rsidRPr="000770FD">
        <w:rPr>
          <w:rStyle w:val="s1"/>
          <w:rFonts w:ascii="Times New Roman" w:hAnsi="Times New Roman"/>
          <w:spacing w:val="-6"/>
          <w:sz w:val="24"/>
          <w:szCs w:val="24"/>
          <w:lang w:val="ro-RO"/>
        </w:rPr>
        <w:t xml:space="preserve"> tehnologică în </w:t>
      </w:r>
      <w:proofErr w:type="spellStart"/>
      <w:r w:rsidR="006D072C" w:rsidRPr="000770FD">
        <w:rPr>
          <w:rStyle w:val="s1"/>
          <w:rFonts w:ascii="Times New Roman" w:hAnsi="Times New Roman"/>
          <w:spacing w:val="-6"/>
          <w:sz w:val="24"/>
          <w:szCs w:val="24"/>
          <w:lang w:val="ro-RO"/>
        </w:rPr>
        <w:t>funcţie</w:t>
      </w:r>
      <w:proofErr w:type="spellEnd"/>
      <w:r w:rsidR="006D072C" w:rsidRPr="000770FD">
        <w:rPr>
          <w:rStyle w:val="s1"/>
          <w:rFonts w:ascii="Times New Roman" w:hAnsi="Times New Roman"/>
          <w:spacing w:val="-6"/>
          <w:sz w:val="24"/>
          <w:szCs w:val="24"/>
          <w:lang w:val="ro-RO"/>
        </w:rPr>
        <w:t xml:space="preserve"> de caracteristicile geografice ale </w:t>
      </w:r>
      <w:proofErr w:type="spellStart"/>
      <w:r w:rsidR="006D072C" w:rsidRPr="000770FD">
        <w:rPr>
          <w:rStyle w:val="s1"/>
          <w:rFonts w:ascii="Times New Roman" w:hAnsi="Times New Roman"/>
          <w:spacing w:val="-6"/>
          <w:sz w:val="24"/>
          <w:szCs w:val="24"/>
          <w:lang w:val="ro-RO"/>
        </w:rPr>
        <w:t>comunităţii</w:t>
      </w:r>
      <w:proofErr w:type="spellEnd"/>
      <w:r w:rsidR="006D072C" w:rsidRPr="000770FD">
        <w:rPr>
          <w:rStyle w:val="s1"/>
          <w:rFonts w:ascii="Times New Roman" w:hAnsi="Times New Roman"/>
          <w:spacing w:val="-6"/>
          <w:sz w:val="24"/>
          <w:szCs w:val="24"/>
          <w:lang w:val="ro-RO"/>
        </w:rPr>
        <w:t xml:space="preserve"> în care </w:t>
      </w:r>
      <w:proofErr w:type="spellStart"/>
      <w:r w:rsidR="006D072C" w:rsidRPr="000770FD">
        <w:rPr>
          <w:rStyle w:val="s1"/>
          <w:rFonts w:ascii="Times New Roman" w:hAnsi="Times New Roman"/>
          <w:spacing w:val="-6"/>
          <w:sz w:val="24"/>
          <w:szCs w:val="24"/>
          <w:lang w:val="ro-RO"/>
        </w:rPr>
        <w:t>îşi</w:t>
      </w:r>
      <w:proofErr w:type="spellEnd"/>
      <w:r w:rsidR="006D072C" w:rsidRPr="000770FD">
        <w:rPr>
          <w:rStyle w:val="s1"/>
          <w:rFonts w:ascii="Times New Roman" w:hAnsi="Times New Roman"/>
          <w:spacing w:val="-6"/>
          <w:sz w:val="24"/>
          <w:szCs w:val="24"/>
          <w:lang w:val="ro-RO"/>
        </w:rPr>
        <w:t xml:space="preserve"> </w:t>
      </w:r>
      <w:proofErr w:type="spellStart"/>
      <w:r w:rsidR="006D072C" w:rsidRPr="000770FD">
        <w:rPr>
          <w:rStyle w:val="s1"/>
          <w:rFonts w:ascii="Times New Roman" w:hAnsi="Times New Roman"/>
          <w:spacing w:val="-6"/>
          <w:sz w:val="24"/>
          <w:szCs w:val="24"/>
          <w:lang w:val="ro-RO"/>
        </w:rPr>
        <w:t>desfăşoară</w:t>
      </w:r>
      <w:proofErr w:type="spellEnd"/>
      <w:r w:rsidR="006D072C" w:rsidRPr="000770FD">
        <w:rPr>
          <w:rStyle w:val="s1"/>
          <w:rFonts w:ascii="Times New Roman" w:hAnsi="Times New Roman"/>
          <w:spacing w:val="-6"/>
          <w:sz w:val="24"/>
          <w:szCs w:val="24"/>
          <w:lang w:val="ro-RO"/>
        </w:rPr>
        <w:t xml:space="preserve"> activitatea, </w:t>
      </w:r>
      <w:proofErr w:type="spellStart"/>
      <w:r w:rsidR="006D072C" w:rsidRPr="000770FD">
        <w:rPr>
          <w:rStyle w:val="s1"/>
          <w:rFonts w:ascii="Times New Roman" w:hAnsi="Times New Roman"/>
          <w:spacing w:val="-6"/>
          <w:sz w:val="24"/>
          <w:szCs w:val="24"/>
          <w:lang w:val="ro-RO"/>
        </w:rPr>
        <w:t>comunităţile</w:t>
      </w:r>
      <w:proofErr w:type="spellEnd"/>
      <w:r w:rsidR="006D072C" w:rsidRPr="000770FD">
        <w:rPr>
          <w:rStyle w:val="s1"/>
          <w:rFonts w:ascii="Times New Roman" w:hAnsi="Times New Roman"/>
          <w:spacing w:val="-6"/>
          <w:sz w:val="24"/>
          <w:szCs w:val="24"/>
          <w:lang w:val="ro-RO"/>
        </w:rPr>
        <w:t xml:space="preserve"> miniere sunt cele care introduc </w:t>
      </w:r>
      <w:proofErr w:type="spellStart"/>
      <w:r w:rsidR="006D072C" w:rsidRPr="000770FD">
        <w:rPr>
          <w:rStyle w:val="s1"/>
          <w:rFonts w:ascii="Times New Roman" w:hAnsi="Times New Roman"/>
          <w:spacing w:val="-6"/>
          <w:sz w:val="24"/>
          <w:szCs w:val="24"/>
          <w:lang w:val="ro-RO"/>
        </w:rPr>
        <w:t>şi</w:t>
      </w:r>
      <w:proofErr w:type="spellEnd"/>
      <w:r w:rsidR="006D072C" w:rsidRPr="000770FD">
        <w:rPr>
          <w:rStyle w:val="s1"/>
          <w:rFonts w:ascii="Times New Roman" w:hAnsi="Times New Roman"/>
          <w:spacing w:val="-6"/>
          <w:sz w:val="24"/>
          <w:szCs w:val="24"/>
          <w:lang w:val="ro-RO"/>
        </w:rPr>
        <w:t xml:space="preserve"> promovează </w:t>
      </w:r>
      <w:proofErr w:type="spellStart"/>
      <w:r w:rsidR="006D072C" w:rsidRPr="000770FD">
        <w:rPr>
          <w:rStyle w:val="s1"/>
          <w:rFonts w:ascii="Times New Roman" w:hAnsi="Times New Roman"/>
          <w:spacing w:val="-6"/>
          <w:sz w:val="24"/>
          <w:szCs w:val="24"/>
          <w:lang w:val="ro-RO"/>
        </w:rPr>
        <w:t>inovaţiile</w:t>
      </w:r>
      <w:proofErr w:type="spellEnd"/>
      <w:r w:rsidR="006D072C" w:rsidRPr="000770FD">
        <w:rPr>
          <w:rStyle w:val="s1"/>
          <w:rFonts w:ascii="Times New Roman" w:hAnsi="Times New Roman"/>
          <w:spacing w:val="-6"/>
          <w:sz w:val="24"/>
          <w:szCs w:val="24"/>
          <w:lang w:val="ro-RO"/>
        </w:rPr>
        <w:t xml:space="preserve"> tehnologice. De asemenea, ele pot dezvolta programe de cercetare tehnologică chiar în </w:t>
      </w:r>
      <w:proofErr w:type="spellStart"/>
      <w:r w:rsidR="006D072C" w:rsidRPr="000770FD">
        <w:rPr>
          <w:rStyle w:val="s1"/>
          <w:rFonts w:ascii="Times New Roman" w:hAnsi="Times New Roman"/>
          <w:spacing w:val="-6"/>
          <w:sz w:val="24"/>
          <w:szCs w:val="24"/>
          <w:lang w:val="ro-RO"/>
        </w:rPr>
        <w:t>ţările</w:t>
      </w:r>
      <w:proofErr w:type="spellEnd"/>
      <w:r w:rsidR="006D072C" w:rsidRPr="000770FD">
        <w:rPr>
          <w:rStyle w:val="s1"/>
          <w:rFonts w:ascii="Times New Roman" w:hAnsi="Times New Roman"/>
          <w:spacing w:val="-6"/>
          <w:sz w:val="24"/>
          <w:szCs w:val="24"/>
          <w:lang w:val="ro-RO"/>
        </w:rPr>
        <w:t xml:space="preserve"> în care activează.</w:t>
      </w:r>
    </w:p>
    <w:bookmarkEnd w:id="6"/>
    <w:p w14:paraId="2E3225BE" w14:textId="3ACFBAEA" w:rsidR="00877256" w:rsidRPr="000770FD" w:rsidRDefault="006D072C" w:rsidP="00C61E3E">
      <w:pPr>
        <w:pStyle w:val="Listparagraf"/>
        <w:numPr>
          <w:ilvl w:val="0"/>
          <w:numId w:val="11"/>
        </w:numPr>
        <w:spacing w:after="0" w:line="276" w:lineRule="auto"/>
        <w:jc w:val="both"/>
        <w:rPr>
          <w:rFonts w:ascii="Times New Roman" w:hAnsi="Times New Roman" w:cs="Times New Roman"/>
          <w:b/>
          <w:bCs/>
          <w:sz w:val="24"/>
          <w:szCs w:val="24"/>
          <w:lang w:val="ro-RO"/>
        </w:rPr>
      </w:pPr>
      <w:r w:rsidRPr="000770FD">
        <w:rPr>
          <w:rStyle w:val="s2"/>
          <w:rFonts w:ascii="Times New Roman" w:hAnsi="Times New Roman"/>
          <w:b/>
          <w:spacing w:val="-6"/>
          <w:sz w:val="24"/>
          <w:szCs w:val="24"/>
          <w:lang w:val="ro-RO"/>
        </w:rPr>
        <w:t>ODD</w:t>
      </w:r>
      <w:r w:rsidR="00877256" w:rsidRPr="000770FD">
        <w:rPr>
          <w:rStyle w:val="s2"/>
          <w:rFonts w:ascii="Times New Roman" w:hAnsi="Times New Roman"/>
          <w:b/>
          <w:spacing w:val="-6"/>
          <w:sz w:val="24"/>
          <w:szCs w:val="24"/>
          <w:lang w:val="ro-RO"/>
        </w:rPr>
        <w:t xml:space="preserve"> </w:t>
      </w:r>
      <w:r w:rsidRPr="000770FD">
        <w:rPr>
          <w:rStyle w:val="s2"/>
          <w:rFonts w:ascii="Times New Roman" w:hAnsi="Times New Roman"/>
          <w:b/>
          <w:spacing w:val="-6"/>
          <w:sz w:val="24"/>
          <w:szCs w:val="24"/>
          <w:lang w:val="ro-RO"/>
        </w:rPr>
        <w:t>11</w:t>
      </w:r>
      <w:r w:rsidR="00877256" w:rsidRPr="000770FD">
        <w:rPr>
          <w:rStyle w:val="s2"/>
          <w:rFonts w:ascii="Times New Roman" w:hAnsi="Times New Roman"/>
          <w:b/>
          <w:spacing w:val="-6"/>
          <w:sz w:val="24"/>
          <w:szCs w:val="24"/>
          <w:lang w:val="ro-RO"/>
        </w:rPr>
        <w:t xml:space="preserve">: </w:t>
      </w:r>
      <w:r w:rsidR="006B79A1" w:rsidRPr="000770FD">
        <w:rPr>
          <w:rStyle w:val="s2"/>
          <w:rFonts w:ascii="Times New Roman" w:hAnsi="Times New Roman"/>
          <w:b/>
          <w:spacing w:val="-6"/>
          <w:sz w:val="24"/>
          <w:szCs w:val="24"/>
          <w:lang w:val="ro-RO"/>
        </w:rPr>
        <w:t>Orașe și comunități durabile</w:t>
      </w:r>
      <w:r w:rsidR="00BB2376" w:rsidRPr="000770FD">
        <w:rPr>
          <w:rStyle w:val="s2"/>
          <w:rFonts w:ascii="Times New Roman" w:hAnsi="Times New Roman"/>
          <w:b/>
          <w:spacing w:val="-6"/>
          <w:sz w:val="24"/>
          <w:szCs w:val="24"/>
          <w:lang w:val="ro-RO"/>
        </w:rPr>
        <w:t xml:space="preserve"> -</w:t>
      </w:r>
      <w:r w:rsidR="00A8011D" w:rsidRPr="000770FD">
        <w:rPr>
          <w:rStyle w:val="s2"/>
          <w:rFonts w:ascii="Times New Roman" w:hAnsi="Times New Roman"/>
          <w:b/>
          <w:spacing w:val="-6"/>
          <w:sz w:val="24"/>
          <w:szCs w:val="24"/>
          <w:lang w:val="ro-RO"/>
        </w:rPr>
        <w:t xml:space="preserve"> </w:t>
      </w:r>
      <w:r w:rsidR="00877256" w:rsidRPr="000770FD">
        <w:rPr>
          <w:rFonts w:ascii="Times New Roman" w:hAnsi="Times New Roman" w:cs="Times New Roman"/>
          <w:i/>
          <w:iCs/>
          <w:sz w:val="24"/>
          <w:szCs w:val="24"/>
          <w:lang w:val="ro-RO"/>
        </w:rPr>
        <w:t xml:space="preserve">Dezvoltarea unor orașe și așezări umane favorabile incluziunii, sigure, </w:t>
      </w:r>
      <w:proofErr w:type="spellStart"/>
      <w:r w:rsidR="00877256" w:rsidRPr="000770FD">
        <w:rPr>
          <w:rFonts w:ascii="Times New Roman" w:hAnsi="Times New Roman" w:cs="Times New Roman"/>
          <w:i/>
          <w:iCs/>
          <w:sz w:val="24"/>
          <w:szCs w:val="24"/>
          <w:lang w:val="ro-RO"/>
        </w:rPr>
        <w:t>reziliente</w:t>
      </w:r>
      <w:proofErr w:type="spellEnd"/>
      <w:r w:rsidR="00877256" w:rsidRPr="000770FD">
        <w:rPr>
          <w:rFonts w:ascii="Times New Roman" w:hAnsi="Times New Roman" w:cs="Times New Roman"/>
          <w:i/>
          <w:iCs/>
          <w:sz w:val="24"/>
          <w:szCs w:val="24"/>
          <w:lang w:val="ro-RO"/>
        </w:rPr>
        <w:t xml:space="preserve"> și durabile</w:t>
      </w:r>
      <w:r w:rsidR="00CD31DD" w:rsidRPr="000770FD">
        <w:rPr>
          <w:rFonts w:ascii="Times New Roman" w:hAnsi="Times New Roman" w:cs="Times New Roman"/>
          <w:i/>
          <w:iCs/>
          <w:sz w:val="24"/>
          <w:szCs w:val="24"/>
          <w:lang w:val="ro-RO"/>
        </w:rPr>
        <w:t>.</w:t>
      </w:r>
    </w:p>
    <w:p w14:paraId="736F213C" w14:textId="4BE574BD" w:rsidR="006D072C" w:rsidRPr="000770FD" w:rsidRDefault="00866BD7" w:rsidP="00C61E3E">
      <w:pPr>
        <w:pStyle w:val="Listacumarcatori2"/>
        <w:tabs>
          <w:tab w:val="clear" w:pos="643"/>
          <w:tab w:val="left" w:pos="360"/>
        </w:tabs>
        <w:spacing w:after="0" w:line="276" w:lineRule="auto"/>
        <w:ind w:left="0" w:firstLine="0"/>
        <w:contextualSpacing w:val="0"/>
        <w:jc w:val="both"/>
        <w:rPr>
          <w:rStyle w:val="s1"/>
          <w:rFonts w:ascii="Times New Roman" w:hAnsi="Times New Roman"/>
          <w:spacing w:val="-6"/>
          <w:sz w:val="24"/>
          <w:szCs w:val="24"/>
          <w:lang w:val="ro-RO"/>
        </w:rPr>
      </w:pPr>
      <w:r w:rsidRPr="000770FD">
        <w:rPr>
          <w:rStyle w:val="s1"/>
          <w:rFonts w:ascii="Times New Roman" w:hAnsi="Times New Roman"/>
          <w:spacing w:val="-6"/>
          <w:sz w:val="24"/>
          <w:szCs w:val="24"/>
          <w:lang w:val="ro-RO"/>
        </w:rPr>
        <w:t>Întreprinderile</w:t>
      </w:r>
      <w:r w:rsidR="006D072C" w:rsidRPr="000770FD">
        <w:rPr>
          <w:rStyle w:val="s1"/>
          <w:rFonts w:ascii="Times New Roman" w:hAnsi="Times New Roman"/>
          <w:spacing w:val="-6"/>
          <w:sz w:val="24"/>
          <w:szCs w:val="24"/>
          <w:lang w:val="ro-RO"/>
        </w:rPr>
        <w:t xml:space="preserve"> miniere pot contribui la sustenabilitatea </w:t>
      </w:r>
      <w:proofErr w:type="spellStart"/>
      <w:r w:rsidR="006D072C" w:rsidRPr="000770FD">
        <w:rPr>
          <w:rStyle w:val="s1"/>
          <w:rFonts w:ascii="Times New Roman" w:hAnsi="Times New Roman"/>
          <w:spacing w:val="-6"/>
          <w:sz w:val="24"/>
          <w:szCs w:val="24"/>
          <w:lang w:val="ro-RO"/>
        </w:rPr>
        <w:t>oraşelor</w:t>
      </w:r>
      <w:proofErr w:type="spellEnd"/>
      <w:r w:rsidR="006D072C" w:rsidRPr="000770FD">
        <w:rPr>
          <w:rStyle w:val="s1"/>
          <w:rFonts w:ascii="Times New Roman" w:hAnsi="Times New Roman"/>
          <w:spacing w:val="-6"/>
          <w:sz w:val="24"/>
          <w:szCs w:val="24"/>
          <w:lang w:val="ro-RO"/>
        </w:rPr>
        <w:t xml:space="preserve"> </w:t>
      </w:r>
      <w:proofErr w:type="spellStart"/>
      <w:r w:rsidR="006D072C" w:rsidRPr="000770FD">
        <w:rPr>
          <w:rStyle w:val="s1"/>
          <w:rFonts w:ascii="Times New Roman" w:hAnsi="Times New Roman"/>
          <w:spacing w:val="-6"/>
          <w:sz w:val="24"/>
          <w:szCs w:val="24"/>
          <w:lang w:val="ro-RO"/>
        </w:rPr>
        <w:t>şi</w:t>
      </w:r>
      <w:proofErr w:type="spellEnd"/>
      <w:r w:rsidR="006D072C" w:rsidRPr="000770FD">
        <w:rPr>
          <w:rStyle w:val="s1"/>
          <w:rFonts w:ascii="Times New Roman" w:hAnsi="Times New Roman"/>
          <w:spacing w:val="-6"/>
          <w:sz w:val="24"/>
          <w:szCs w:val="24"/>
          <w:lang w:val="ro-RO"/>
        </w:rPr>
        <w:t xml:space="preserve"> a </w:t>
      </w:r>
      <w:proofErr w:type="spellStart"/>
      <w:r w:rsidR="006D072C" w:rsidRPr="000770FD">
        <w:rPr>
          <w:rStyle w:val="s1"/>
          <w:rFonts w:ascii="Times New Roman" w:hAnsi="Times New Roman"/>
          <w:spacing w:val="-6"/>
          <w:sz w:val="24"/>
          <w:szCs w:val="24"/>
          <w:lang w:val="ro-RO"/>
        </w:rPr>
        <w:t>comunităţilor</w:t>
      </w:r>
      <w:proofErr w:type="spellEnd"/>
      <w:r w:rsidR="006D072C" w:rsidRPr="000770FD">
        <w:rPr>
          <w:rStyle w:val="s1"/>
          <w:rFonts w:ascii="Times New Roman" w:hAnsi="Times New Roman"/>
          <w:spacing w:val="-6"/>
          <w:sz w:val="24"/>
          <w:szCs w:val="24"/>
          <w:lang w:val="ro-RO"/>
        </w:rPr>
        <w:t xml:space="preserve"> prin:</w:t>
      </w:r>
    </w:p>
    <w:p w14:paraId="095ADE28" w14:textId="77777777" w:rsidR="006D072C" w:rsidRPr="000770FD" w:rsidRDefault="006D072C" w:rsidP="00C61E3E">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proofErr w:type="spellStart"/>
      <w:r w:rsidRPr="000770FD">
        <w:rPr>
          <w:rFonts w:ascii="Times New Roman" w:hAnsi="Times New Roman"/>
          <w:sz w:val="24"/>
          <w:szCs w:val="24"/>
          <w:lang w:val="ro-RO"/>
        </w:rPr>
        <w:t>susţinerea</w:t>
      </w:r>
      <w:proofErr w:type="spellEnd"/>
      <w:r w:rsidRPr="000770FD">
        <w:rPr>
          <w:rFonts w:ascii="Times New Roman" w:hAnsi="Times New Roman"/>
          <w:spacing w:val="-6"/>
          <w:sz w:val="24"/>
          <w:szCs w:val="24"/>
          <w:lang w:val="ro-RO"/>
        </w:rPr>
        <w:t xml:space="preserve"> dezvoltării infrastructurii locale;</w:t>
      </w:r>
    </w:p>
    <w:p w14:paraId="7E09529C" w14:textId="77777777" w:rsidR="006D072C" w:rsidRPr="000770FD" w:rsidRDefault="006D072C" w:rsidP="00C61E3E">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implementarea</w:t>
      </w:r>
      <w:r w:rsidRPr="000770FD">
        <w:rPr>
          <w:rFonts w:ascii="Times New Roman" w:hAnsi="Times New Roman"/>
          <w:spacing w:val="-6"/>
          <w:sz w:val="24"/>
          <w:szCs w:val="24"/>
          <w:lang w:val="ro-RO"/>
        </w:rPr>
        <w:t xml:space="preserve"> unor planuri privind patrimoniul cultural precum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prin transformarea siturilor miniere în parcuri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spaţii</w:t>
      </w:r>
      <w:proofErr w:type="spellEnd"/>
      <w:r w:rsidRPr="000770FD">
        <w:rPr>
          <w:rFonts w:ascii="Times New Roman" w:hAnsi="Times New Roman"/>
          <w:spacing w:val="-6"/>
          <w:sz w:val="24"/>
          <w:szCs w:val="24"/>
          <w:lang w:val="ro-RO"/>
        </w:rPr>
        <w:t xml:space="preserve"> verzi acolo unde este posibil;</w:t>
      </w:r>
    </w:p>
    <w:p w14:paraId="46B31FB6" w14:textId="77777777" w:rsidR="006D072C" w:rsidRPr="000770FD" w:rsidRDefault="006D072C" w:rsidP="00C61E3E">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crearea</w:t>
      </w:r>
      <w:r w:rsidRPr="000770FD">
        <w:rPr>
          <w:rFonts w:ascii="Times New Roman" w:hAnsi="Times New Roman"/>
          <w:spacing w:val="-6"/>
          <w:sz w:val="24"/>
          <w:szCs w:val="24"/>
          <w:lang w:val="ro-RO"/>
        </w:rPr>
        <w:t xml:space="preserve"> unor depozite de </w:t>
      </w:r>
      <w:proofErr w:type="spellStart"/>
      <w:r w:rsidRPr="000770FD">
        <w:rPr>
          <w:rFonts w:ascii="Times New Roman" w:hAnsi="Times New Roman"/>
          <w:spacing w:val="-6"/>
          <w:sz w:val="24"/>
          <w:szCs w:val="24"/>
          <w:lang w:val="ro-RO"/>
        </w:rPr>
        <w:t>deşeuri</w:t>
      </w:r>
      <w:proofErr w:type="spellEnd"/>
      <w:r w:rsidRPr="000770FD">
        <w:rPr>
          <w:rFonts w:ascii="Times New Roman" w:hAnsi="Times New Roman"/>
          <w:spacing w:val="-6"/>
          <w:sz w:val="24"/>
          <w:szCs w:val="24"/>
          <w:lang w:val="ro-RO"/>
        </w:rPr>
        <w:t xml:space="preserve"> pentru reducerea reziduurilor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reutilizarea materialelor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a tehnologiilor;</w:t>
      </w:r>
    </w:p>
    <w:p w14:paraId="60D45877" w14:textId="77777777" w:rsidR="006D072C" w:rsidRPr="000770FD" w:rsidRDefault="006D072C" w:rsidP="00C61E3E">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z w:val="24"/>
          <w:szCs w:val="24"/>
          <w:lang w:val="ro-RO"/>
        </w:rPr>
        <w:t>anticiparea</w:t>
      </w:r>
      <w:r w:rsidRPr="000770FD">
        <w:rPr>
          <w:rFonts w:ascii="Times New Roman" w:hAnsi="Times New Roman"/>
          <w:spacing w:val="-6"/>
          <w:sz w:val="24"/>
          <w:szCs w:val="24"/>
          <w:lang w:val="ro-RO"/>
        </w:rPr>
        <w:t xml:space="preserve"> dezvoltării urbane.</w:t>
      </w:r>
    </w:p>
    <w:p w14:paraId="4D52B4C8" w14:textId="66C52DA0" w:rsidR="006D072C" w:rsidRPr="000770FD" w:rsidRDefault="006D072C" w:rsidP="00554780">
      <w:pPr>
        <w:pStyle w:val="Listparagraf"/>
        <w:numPr>
          <w:ilvl w:val="0"/>
          <w:numId w:val="11"/>
        </w:numPr>
        <w:tabs>
          <w:tab w:val="left" w:pos="360"/>
          <w:tab w:val="left" w:pos="720"/>
          <w:tab w:val="left" w:pos="900"/>
          <w:tab w:val="left" w:pos="1080"/>
          <w:tab w:val="left" w:pos="1440"/>
        </w:tabs>
        <w:spacing w:before="120" w:after="0" w:line="276" w:lineRule="auto"/>
        <w:jc w:val="both"/>
        <w:rPr>
          <w:rStyle w:val="s2"/>
          <w:rFonts w:ascii="Times New Roman" w:hAnsi="Times New Roman"/>
          <w:i/>
          <w:iCs/>
          <w:spacing w:val="-6"/>
          <w:sz w:val="24"/>
          <w:szCs w:val="24"/>
          <w:lang w:val="ro-RO"/>
        </w:rPr>
      </w:pPr>
      <w:r w:rsidRPr="000770FD">
        <w:rPr>
          <w:rStyle w:val="s2"/>
          <w:rFonts w:ascii="Times New Roman" w:hAnsi="Times New Roman"/>
          <w:b/>
          <w:spacing w:val="-6"/>
          <w:sz w:val="24"/>
          <w:szCs w:val="24"/>
          <w:lang w:val="ro-RO"/>
        </w:rPr>
        <w:t>ODD</w:t>
      </w:r>
      <w:r w:rsidR="00A8011D" w:rsidRPr="000770FD">
        <w:rPr>
          <w:rStyle w:val="s2"/>
          <w:rFonts w:ascii="Times New Roman" w:hAnsi="Times New Roman"/>
          <w:b/>
          <w:spacing w:val="-6"/>
          <w:sz w:val="24"/>
          <w:szCs w:val="24"/>
          <w:lang w:val="ro-RO"/>
        </w:rPr>
        <w:t xml:space="preserve"> </w:t>
      </w:r>
      <w:r w:rsidRPr="000770FD">
        <w:rPr>
          <w:rStyle w:val="s2"/>
          <w:rFonts w:ascii="Times New Roman" w:hAnsi="Times New Roman"/>
          <w:b/>
          <w:spacing w:val="-6"/>
          <w:sz w:val="24"/>
          <w:szCs w:val="24"/>
          <w:lang w:val="ro-RO"/>
        </w:rPr>
        <w:t>12</w:t>
      </w:r>
      <w:r w:rsidR="00A8011D" w:rsidRPr="000770FD">
        <w:rPr>
          <w:rStyle w:val="s2"/>
          <w:rFonts w:ascii="Times New Roman" w:hAnsi="Times New Roman"/>
          <w:b/>
          <w:spacing w:val="-6"/>
          <w:sz w:val="24"/>
          <w:szCs w:val="24"/>
          <w:lang w:val="ro-RO"/>
        </w:rPr>
        <w:t xml:space="preserve">: </w:t>
      </w:r>
      <w:r w:rsidR="006B79A1" w:rsidRPr="000770FD">
        <w:rPr>
          <w:rStyle w:val="s2"/>
          <w:rFonts w:ascii="Times New Roman" w:hAnsi="Times New Roman"/>
          <w:b/>
          <w:spacing w:val="-6"/>
          <w:sz w:val="24"/>
          <w:szCs w:val="24"/>
          <w:lang w:val="ro-RO"/>
        </w:rPr>
        <w:t>C</w:t>
      </w:r>
      <w:r w:rsidR="0021602A" w:rsidRPr="000770FD">
        <w:rPr>
          <w:rStyle w:val="s2"/>
          <w:rFonts w:ascii="Times New Roman" w:hAnsi="Times New Roman"/>
          <w:b/>
          <w:spacing w:val="-6"/>
          <w:sz w:val="24"/>
          <w:szCs w:val="24"/>
          <w:lang w:val="ro-RO"/>
        </w:rPr>
        <w:t xml:space="preserve">onsum și producție responsabile </w:t>
      </w:r>
      <w:r w:rsidR="00BB2376" w:rsidRPr="000770FD">
        <w:rPr>
          <w:rStyle w:val="s2"/>
          <w:rFonts w:ascii="Times New Roman" w:hAnsi="Times New Roman"/>
          <w:b/>
          <w:spacing w:val="-6"/>
          <w:sz w:val="24"/>
          <w:szCs w:val="24"/>
          <w:lang w:val="ro-RO"/>
        </w:rPr>
        <w:t xml:space="preserve">- </w:t>
      </w:r>
      <w:r w:rsidR="00CD31DD" w:rsidRPr="000770FD">
        <w:rPr>
          <w:rFonts w:ascii="Times New Roman" w:hAnsi="Times New Roman" w:cs="Times New Roman"/>
          <w:i/>
          <w:iCs/>
          <w:sz w:val="24"/>
          <w:szCs w:val="24"/>
          <w:lang w:val="ro-RO"/>
        </w:rPr>
        <w:t>Asigurarea consumului și producție durabile</w:t>
      </w:r>
      <w:r w:rsidR="00CD31DD" w:rsidRPr="000770FD">
        <w:rPr>
          <w:rStyle w:val="s2"/>
          <w:rFonts w:ascii="Times New Roman" w:hAnsi="Times New Roman"/>
          <w:i/>
          <w:iCs/>
          <w:spacing w:val="-6"/>
          <w:sz w:val="24"/>
          <w:szCs w:val="24"/>
          <w:lang w:val="ro-RO"/>
        </w:rPr>
        <w:t>.</w:t>
      </w:r>
    </w:p>
    <w:p w14:paraId="78EE378B" w14:textId="53248163" w:rsidR="006D072C" w:rsidRPr="000770FD" w:rsidRDefault="006D072C" w:rsidP="00554780">
      <w:pPr>
        <w:pStyle w:val="Listacumarcatori2"/>
        <w:tabs>
          <w:tab w:val="clear" w:pos="643"/>
          <w:tab w:val="left" w:pos="360"/>
        </w:tabs>
        <w:spacing w:before="120" w:after="0" w:line="276" w:lineRule="auto"/>
        <w:ind w:left="0" w:firstLine="0"/>
        <w:contextualSpacing w:val="0"/>
        <w:jc w:val="both"/>
        <w:rPr>
          <w:rStyle w:val="s1"/>
          <w:rFonts w:ascii="Times New Roman" w:hAnsi="Times New Roman"/>
          <w:spacing w:val="-6"/>
          <w:sz w:val="24"/>
          <w:szCs w:val="24"/>
          <w:lang w:val="ro-RO"/>
        </w:rPr>
      </w:pPr>
      <w:r w:rsidRPr="000770FD">
        <w:rPr>
          <w:rStyle w:val="s1"/>
          <w:rFonts w:ascii="Times New Roman" w:hAnsi="Times New Roman"/>
          <w:spacing w:val="-6"/>
          <w:sz w:val="24"/>
          <w:szCs w:val="24"/>
          <w:lang w:val="ro-RO"/>
        </w:rPr>
        <w:t xml:space="preserve">Procesul minier produce materiale pe care societatea le utilizează zi de zi, dar produce </w:t>
      </w:r>
      <w:proofErr w:type="spellStart"/>
      <w:r w:rsidRPr="000770FD">
        <w:rPr>
          <w:rStyle w:val="s1"/>
          <w:rFonts w:ascii="Times New Roman" w:hAnsi="Times New Roman"/>
          <w:spacing w:val="-6"/>
          <w:sz w:val="24"/>
          <w:szCs w:val="24"/>
          <w:lang w:val="ro-RO"/>
        </w:rPr>
        <w:t>totuşi</w:t>
      </w:r>
      <w:proofErr w:type="spellEnd"/>
      <w:r w:rsidRPr="000770FD">
        <w:rPr>
          <w:rStyle w:val="s1"/>
          <w:rFonts w:ascii="Times New Roman" w:hAnsi="Times New Roman"/>
          <w:spacing w:val="-6"/>
          <w:sz w:val="24"/>
          <w:szCs w:val="24"/>
          <w:lang w:val="ro-RO"/>
        </w:rPr>
        <w:t xml:space="preserve">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reziduuri inutilizabile</w:t>
      </w:r>
      <w:r w:rsidR="00C328AF" w:rsidRPr="000770FD">
        <w:rPr>
          <w:rStyle w:val="s1"/>
          <w:rFonts w:ascii="Times New Roman" w:hAnsi="Times New Roman"/>
          <w:spacing w:val="-6"/>
          <w:sz w:val="24"/>
          <w:szCs w:val="24"/>
          <w:lang w:val="ro-RO"/>
        </w:rPr>
        <w:t xml:space="preserve"> (material steril)</w:t>
      </w:r>
      <w:r w:rsidRPr="000770FD">
        <w:rPr>
          <w:rStyle w:val="s1"/>
          <w:rFonts w:ascii="Times New Roman" w:hAnsi="Times New Roman"/>
          <w:spacing w:val="-6"/>
          <w:sz w:val="24"/>
          <w:szCs w:val="24"/>
          <w:lang w:val="ro-RO"/>
        </w:rPr>
        <w:t xml:space="preserve">. În pofida acestei provocări, </w:t>
      </w:r>
      <w:r w:rsidR="00866BD7" w:rsidRPr="000770FD">
        <w:rPr>
          <w:rStyle w:val="s1"/>
          <w:rFonts w:ascii="Times New Roman" w:hAnsi="Times New Roman"/>
          <w:spacing w:val="-6"/>
          <w:sz w:val="24"/>
          <w:szCs w:val="24"/>
          <w:lang w:val="ro-RO"/>
        </w:rPr>
        <w:t>întreprinderile</w:t>
      </w:r>
      <w:r w:rsidRPr="000770FD">
        <w:rPr>
          <w:rStyle w:val="s1"/>
          <w:rFonts w:ascii="Times New Roman" w:hAnsi="Times New Roman"/>
          <w:spacing w:val="-6"/>
          <w:sz w:val="24"/>
          <w:szCs w:val="24"/>
          <w:lang w:val="ro-RO"/>
        </w:rPr>
        <w:t xml:space="preserve"> miniere pot crea modele sustenabile de </w:t>
      </w:r>
      <w:proofErr w:type="spellStart"/>
      <w:r w:rsidRPr="000770FD">
        <w:rPr>
          <w:rStyle w:val="s1"/>
          <w:rFonts w:ascii="Times New Roman" w:hAnsi="Times New Roman"/>
          <w:spacing w:val="-6"/>
          <w:sz w:val="24"/>
          <w:szCs w:val="24"/>
          <w:lang w:val="ro-RO"/>
        </w:rPr>
        <w:t>producţie</w:t>
      </w:r>
      <w:proofErr w:type="spellEnd"/>
      <w:r w:rsidRPr="000770FD">
        <w:rPr>
          <w:rStyle w:val="s1"/>
          <w:rFonts w:ascii="Times New Roman" w:hAnsi="Times New Roman"/>
          <w:spacing w:val="-6"/>
          <w:sz w:val="24"/>
          <w:szCs w:val="24"/>
          <w:lang w:val="ro-RO"/>
        </w:rPr>
        <w:t xml:space="preserve"> prin administrarea responsabilă a materialelor de-a lungul </w:t>
      </w:r>
      <w:proofErr w:type="spellStart"/>
      <w:r w:rsidRPr="000770FD">
        <w:rPr>
          <w:rStyle w:val="s1"/>
          <w:rFonts w:ascii="Times New Roman" w:hAnsi="Times New Roman"/>
          <w:spacing w:val="-6"/>
          <w:sz w:val="24"/>
          <w:szCs w:val="24"/>
          <w:lang w:val="ro-RO"/>
        </w:rPr>
        <w:t>lanţului</w:t>
      </w:r>
      <w:proofErr w:type="spellEnd"/>
      <w:r w:rsidRPr="000770FD">
        <w:rPr>
          <w:rStyle w:val="s1"/>
          <w:rFonts w:ascii="Times New Roman" w:hAnsi="Times New Roman"/>
          <w:spacing w:val="-6"/>
          <w:sz w:val="24"/>
          <w:szCs w:val="24"/>
          <w:lang w:val="ro-RO"/>
        </w:rPr>
        <w:t xml:space="preserve"> valoric. </w:t>
      </w:r>
      <w:r w:rsidR="00866BD7" w:rsidRPr="000770FD">
        <w:rPr>
          <w:rStyle w:val="s1"/>
          <w:rFonts w:ascii="Times New Roman" w:hAnsi="Times New Roman"/>
          <w:spacing w:val="-6"/>
          <w:sz w:val="24"/>
          <w:szCs w:val="24"/>
          <w:lang w:val="ro-RO"/>
        </w:rPr>
        <w:t>Întreprinderile</w:t>
      </w:r>
      <w:r w:rsidRPr="000770FD">
        <w:rPr>
          <w:rStyle w:val="s1"/>
          <w:rFonts w:ascii="Times New Roman" w:hAnsi="Times New Roman"/>
          <w:spacing w:val="-6"/>
          <w:sz w:val="24"/>
          <w:szCs w:val="24"/>
          <w:lang w:val="ro-RO"/>
        </w:rPr>
        <w:t xml:space="preserve"> pot </w:t>
      </w:r>
      <w:r w:rsidR="00CD31DD" w:rsidRPr="000770FD">
        <w:rPr>
          <w:rStyle w:val="s1"/>
          <w:rFonts w:ascii="Times New Roman" w:hAnsi="Times New Roman"/>
          <w:spacing w:val="-6"/>
          <w:sz w:val="24"/>
          <w:szCs w:val="24"/>
          <w:lang w:val="ro-RO"/>
        </w:rPr>
        <w:t>contribui</w:t>
      </w:r>
      <w:r w:rsidRPr="000770FD">
        <w:rPr>
          <w:rStyle w:val="s1"/>
          <w:rFonts w:ascii="Times New Roman" w:hAnsi="Times New Roman"/>
          <w:spacing w:val="-6"/>
          <w:sz w:val="24"/>
          <w:szCs w:val="24"/>
          <w:lang w:val="ro-RO"/>
        </w:rPr>
        <w:t xml:space="preserve"> pentru a minimiza reziduurilor din minerit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pentru a dezvolta un ciclu de reducere, refolosire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reciclare a materiilor prime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a produselor</w:t>
      </w:r>
      <w:r w:rsidR="00C328AF" w:rsidRPr="000770FD">
        <w:rPr>
          <w:rStyle w:val="s1"/>
          <w:rFonts w:ascii="Times New Roman" w:hAnsi="Times New Roman"/>
          <w:spacing w:val="-6"/>
          <w:sz w:val="24"/>
          <w:szCs w:val="24"/>
          <w:lang w:val="ro-RO"/>
        </w:rPr>
        <w:t xml:space="preserve"> prin </w:t>
      </w:r>
      <w:r w:rsidR="00C328AF" w:rsidRPr="00CA0909">
        <w:rPr>
          <w:rFonts w:ascii="Times New Roman" w:hAnsi="Times New Roman"/>
          <w:bCs/>
          <w:spacing w:val="-2"/>
          <w:sz w:val="24"/>
          <w:szCs w:val="24"/>
          <w:lang w:val="ro-RO"/>
        </w:rPr>
        <w:t>valorificarea resurselor secundare din haldele de steril și iazurile de decantare</w:t>
      </w:r>
      <w:r w:rsidRPr="000770FD">
        <w:rPr>
          <w:rStyle w:val="s1"/>
          <w:rFonts w:ascii="Times New Roman" w:hAnsi="Times New Roman"/>
          <w:spacing w:val="-6"/>
          <w:sz w:val="24"/>
          <w:szCs w:val="24"/>
          <w:lang w:val="ro-RO"/>
        </w:rPr>
        <w:t xml:space="preserve">. Aceste procese pot </w:t>
      </w:r>
      <w:proofErr w:type="spellStart"/>
      <w:r w:rsidRPr="000770FD">
        <w:rPr>
          <w:rStyle w:val="s1"/>
          <w:rFonts w:ascii="Times New Roman" w:hAnsi="Times New Roman"/>
          <w:spacing w:val="-6"/>
          <w:sz w:val="24"/>
          <w:szCs w:val="24"/>
          <w:lang w:val="ro-RO"/>
        </w:rPr>
        <w:t>creea</w:t>
      </w:r>
      <w:proofErr w:type="spellEnd"/>
      <w:r w:rsidRPr="000770FD">
        <w:rPr>
          <w:rStyle w:val="s1"/>
          <w:rFonts w:ascii="Times New Roman" w:hAnsi="Times New Roman"/>
          <w:spacing w:val="-6"/>
          <w:sz w:val="24"/>
          <w:szCs w:val="24"/>
          <w:lang w:val="ro-RO"/>
        </w:rPr>
        <w:t xml:space="preserve"> </w:t>
      </w:r>
      <w:proofErr w:type="spellStart"/>
      <w:r w:rsidRPr="000770FD">
        <w:rPr>
          <w:rStyle w:val="s1"/>
          <w:rFonts w:ascii="Times New Roman" w:hAnsi="Times New Roman"/>
          <w:spacing w:val="-6"/>
          <w:sz w:val="24"/>
          <w:szCs w:val="24"/>
          <w:lang w:val="ro-RO"/>
        </w:rPr>
        <w:t>oportunităţi</w:t>
      </w:r>
      <w:proofErr w:type="spellEnd"/>
      <w:r w:rsidRPr="000770FD">
        <w:rPr>
          <w:rStyle w:val="s1"/>
          <w:rFonts w:ascii="Times New Roman" w:hAnsi="Times New Roman"/>
          <w:spacing w:val="-6"/>
          <w:sz w:val="24"/>
          <w:szCs w:val="24"/>
          <w:lang w:val="ro-RO"/>
        </w:rPr>
        <w:t xml:space="preserve"> pentru noi locuri de muncă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utilizarea </w:t>
      </w:r>
      <w:proofErr w:type="spellStart"/>
      <w:r w:rsidRPr="000770FD">
        <w:rPr>
          <w:rStyle w:val="s1"/>
          <w:rFonts w:ascii="Times New Roman" w:hAnsi="Times New Roman"/>
          <w:spacing w:val="-6"/>
          <w:sz w:val="24"/>
          <w:szCs w:val="24"/>
          <w:lang w:val="ro-RO"/>
        </w:rPr>
        <w:t>creativităţii</w:t>
      </w:r>
      <w:proofErr w:type="spellEnd"/>
      <w:r w:rsidRPr="000770FD">
        <w:rPr>
          <w:rStyle w:val="s1"/>
          <w:rFonts w:ascii="Times New Roman" w:hAnsi="Times New Roman"/>
          <w:spacing w:val="-6"/>
          <w:sz w:val="24"/>
          <w:szCs w:val="24"/>
          <w:lang w:val="ro-RO"/>
        </w:rPr>
        <w:t xml:space="preserve"> în muncă</w:t>
      </w:r>
      <w:r w:rsidR="00CD31DD" w:rsidRPr="000770FD">
        <w:rPr>
          <w:rStyle w:val="s1"/>
          <w:rFonts w:ascii="Times New Roman" w:hAnsi="Times New Roman"/>
          <w:spacing w:val="-6"/>
          <w:sz w:val="24"/>
          <w:szCs w:val="24"/>
          <w:lang w:val="ro-RO"/>
        </w:rPr>
        <w:t xml:space="preserve">, pentru a </w:t>
      </w:r>
      <w:r w:rsidR="00CD31DD" w:rsidRPr="000770FD">
        <w:rPr>
          <w:rFonts w:ascii="Times New Roman" w:hAnsi="Times New Roman"/>
          <w:sz w:val="24"/>
          <w:szCs w:val="24"/>
          <w:lang w:val="ro-RO"/>
        </w:rPr>
        <w:t xml:space="preserve">asigura o </w:t>
      </w:r>
      <w:proofErr w:type="spellStart"/>
      <w:r w:rsidR="00CD31DD" w:rsidRPr="000770FD">
        <w:rPr>
          <w:rFonts w:ascii="Times New Roman" w:hAnsi="Times New Roman"/>
          <w:sz w:val="24"/>
          <w:szCs w:val="24"/>
          <w:lang w:val="ro-RO"/>
        </w:rPr>
        <w:t>gestionăre</w:t>
      </w:r>
      <w:proofErr w:type="spellEnd"/>
      <w:r w:rsidR="00CD31DD" w:rsidRPr="000770FD">
        <w:rPr>
          <w:rFonts w:ascii="Times New Roman" w:hAnsi="Times New Roman"/>
          <w:sz w:val="24"/>
          <w:szCs w:val="24"/>
          <w:lang w:val="ro-RO"/>
        </w:rPr>
        <w:t xml:space="preserve"> durabilă și o </w:t>
      </w:r>
      <w:proofErr w:type="spellStart"/>
      <w:r w:rsidR="00CD31DD" w:rsidRPr="000770FD">
        <w:rPr>
          <w:rFonts w:ascii="Times New Roman" w:hAnsi="Times New Roman"/>
          <w:sz w:val="24"/>
          <w:szCs w:val="24"/>
          <w:lang w:val="ro-RO"/>
        </w:rPr>
        <w:t>utilizăre</w:t>
      </w:r>
      <w:proofErr w:type="spellEnd"/>
      <w:r w:rsidR="00CD31DD" w:rsidRPr="000770FD">
        <w:rPr>
          <w:rFonts w:ascii="Times New Roman" w:hAnsi="Times New Roman"/>
          <w:sz w:val="24"/>
          <w:szCs w:val="24"/>
          <w:lang w:val="ro-RO"/>
        </w:rPr>
        <w:t xml:space="preserve"> eficientă a resurselor minerale.</w:t>
      </w:r>
    </w:p>
    <w:p w14:paraId="63C5D90B" w14:textId="137E06C8" w:rsidR="00BB2376" w:rsidRPr="000770FD" w:rsidRDefault="00BB2376" w:rsidP="00554780">
      <w:pPr>
        <w:pStyle w:val="Listparagraf"/>
        <w:numPr>
          <w:ilvl w:val="0"/>
          <w:numId w:val="11"/>
        </w:numPr>
        <w:tabs>
          <w:tab w:val="left" w:pos="360"/>
          <w:tab w:val="left" w:pos="720"/>
          <w:tab w:val="left" w:pos="900"/>
          <w:tab w:val="left" w:pos="1080"/>
          <w:tab w:val="left" w:pos="1440"/>
        </w:tabs>
        <w:spacing w:before="120" w:after="0" w:line="276" w:lineRule="auto"/>
        <w:jc w:val="both"/>
        <w:rPr>
          <w:rStyle w:val="s2"/>
          <w:rFonts w:ascii="Times New Roman" w:hAnsi="Times New Roman"/>
          <w:b/>
          <w:spacing w:val="-6"/>
          <w:sz w:val="24"/>
          <w:szCs w:val="24"/>
          <w:lang w:val="ro-RO"/>
        </w:rPr>
      </w:pPr>
      <w:r w:rsidRPr="000770FD">
        <w:rPr>
          <w:rStyle w:val="s2"/>
          <w:rFonts w:ascii="Times New Roman" w:hAnsi="Times New Roman"/>
          <w:b/>
          <w:spacing w:val="-6"/>
          <w:sz w:val="24"/>
          <w:szCs w:val="24"/>
          <w:lang w:val="ro-RO"/>
        </w:rPr>
        <w:t xml:space="preserve">ODD 15: </w:t>
      </w:r>
      <w:r w:rsidR="0021602A" w:rsidRPr="000770FD">
        <w:rPr>
          <w:rStyle w:val="s2"/>
          <w:rFonts w:ascii="Times New Roman" w:hAnsi="Times New Roman"/>
          <w:b/>
          <w:spacing w:val="-6"/>
          <w:sz w:val="24"/>
          <w:szCs w:val="24"/>
          <w:lang w:val="ro-RO"/>
        </w:rPr>
        <w:t xml:space="preserve">Viață pe pământ </w:t>
      </w:r>
      <w:r w:rsidRPr="000770FD">
        <w:rPr>
          <w:rStyle w:val="s2"/>
          <w:rFonts w:ascii="Times New Roman" w:hAnsi="Times New Roman"/>
          <w:b/>
          <w:spacing w:val="-6"/>
          <w:sz w:val="24"/>
          <w:szCs w:val="24"/>
          <w:lang w:val="ro-RO"/>
        </w:rPr>
        <w:t xml:space="preserve">- </w:t>
      </w:r>
      <w:r w:rsidRPr="00CA0909">
        <w:rPr>
          <w:rFonts w:ascii="Times New Roman" w:hAnsi="Times New Roman" w:cs="Times New Roman"/>
          <w:i/>
          <w:iCs/>
          <w:sz w:val="24"/>
          <w:szCs w:val="24"/>
          <w:lang w:val="ro-RO"/>
        </w:rPr>
        <w:t xml:space="preserve">Protejarea, restaurarea </w:t>
      </w:r>
      <w:proofErr w:type="spellStart"/>
      <w:r w:rsidRPr="00CA0909">
        <w:rPr>
          <w:rFonts w:ascii="Times New Roman" w:hAnsi="Times New Roman" w:cs="Times New Roman"/>
          <w:i/>
          <w:iCs/>
          <w:sz w:val="24"/>
          <w:szCs w:val="24"/>
          <w:lang w:val="ro-RO"/>
        </w:rPr>
        <w:t>şi</w:t>
      </w:r>
      <w:proofErr w:type="spellEnd"/>
      <w:r w:rsidRPr="00CA0909">
        <w:rPr>
          <w:rFonts w:ascii="Times New Roman" w:hAnsi="Times New Roman" w:cs="Times New Roman"/>
          <w:i/>
          <w:iCs/>
          <w:sz w:val="24"/>
          <w:szCs w:val="24"/>
          <w:lang w:val="ro-RO"/>
        </w:rPr>
        <w:t xml:space="preserve"> promovarea utilizării durabile a ecosistemelor terestre, gestionarea durabilă a pădurilor, combaterea deșertificării, stoparea </w:t>
      </w:r>
      <w:proofErr w:type="spellStart"/>
      <w:r w:rsidRPr="00CA0909">
        <w:rPr>
          <w:rFonts w:ascii="Times New Roman" w:hAnsi="Times New Roman" w:cs="Times New Roman"/>
          <w:i/>
          <w:iCs/>
          <w:sz w:val="24"/>
          <w:szCs w:val="24"/>
          <w:lang w:val="ro-RO"/>
        </w:rPr>
        <w:t>şi</w:t>
      </w:r>
      <w:proofErr w:type="spellEnd"/>
      <w:r w:rsidRPr="00CA0909">
        <w:rPr>
          <w:rFonts w:ascii="Times New Roman" w:hAnsi="Times New Roman" w:cs="Times New Roman"/>
          <w:i/>
          <w:iCs/>
          <w:sz w:val="24"/>
          <w:szCs w:val="24"/>
          <w:lang w:val="ro-RO"/>
        </w:rPr>
        <w:t xml:space="preserve"> repararea degradării solului și stoparea pierderilor de biodiversitate</w:t>
      </w:r>
      <w:r w:rsidRPr="00CA0909">
        <w:rPr>
          <w:rFonts w:ascii="Times New Roman" w:hAnsi="Times New Roman" w:cs="Times New Roman"/>
          <w:sz w:val="24"/>
          <w:szCs w:val="24"/>
          <w:lang w:val="ro-RO"/>
        </w:rPr>
        <w:t xml:space="preserve">. </w:t>
      </w:r>
    </w:p>
    <w:p w14:paraId="3824762E" w14:textId="5FD6B8B7" w:rsidR="00BB2376" w:rsidRPr="000770FD" w:rsidRDefault="00BB2376" w:rsidP="00554780">
      <w:pPr>
        <w:pStyle w:val="Listacumarcatori2"/>
        <w:tabs>
          <w:tab w:val="clear" w:pos="643"/>
          <w:tab w:val="left" w:pos="360"/>
        </w:tabs>
        <w:spacing w:before="120" w:after="0" w:line="276" w:lineRule="auto"/>
        <w:ind w:left="0" w:firstLine="0"/>
        <w:contextualSpacing w:val="0"/>
        <w:jc w:val="both"/>
        <w:rPr>
          <w:rStyle w:val="s1"/>
          <w:rFonts w:ascii="Times New Roman" w:hAnsi="Times New Roman"/>
          <w:spacing w:val="-6"/>
          <w:sz w:val="24"/>
          <w:szCs w:val="24"/>
          <w:lang w:val="ro-RO"/>
        </w:rPr>
      </w:pPr>
      <w:r w:rsidRPr="000770FD">
        <w:rPr>
          <w:rStyle w:val="s1"/>
          <w:rFonts w:ascii="Times New Roman" w:hAnsi="Times New Roman"/>
          <w:spacing w:val="-6"/>
          <w:sz w:val="24"/>
          <w:szCs w:val="24"/>
          <w:lang w:val="ro-RO"/>
        </w:rPr>
        <w:t xml:space="preserve">Industria minieră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infrastructura asociată acesteia pot deranja atât ecosistemul cât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biodiversitatea de care acesta depinde. Activitatea minieră implică managementul unor terenuri de regulă mai mari decât cele pe care se efectuează efectiv mineritul. Ca manager de terenuri, </w:t>
      </w:r>
      <w:r w:rsidR="00866BD7" w:rsidRPr="000770FD">
        <w:rPr>
          <w:rStyle w:val="s1"/>
          <w:rFonts w:ascii="Times New Roman" w:hAnsi="Times New Roman"/>
          <w:spacing w:val="-6"/>
          <w:sz w:val="24"/>
          <w:szCs w:val="24"/>
          <w:lang w:val="ro-RO"/>
        </w:rPr>
        <w:t>întreprinderile</w:t>
      </w:r>
      <w:r w:rsidRPr="000770FD">
        <w:rPr>
          <w:rStyle w:val="s1"/>
          <w:rFonts w:ascii="Times New Roman" w:hAnsi="Times New Roman"/>
          <w:spacing w:val="-6"/>
          <w:sz w:val="24"/>
          <w:szCs w:val="24"/>
          <w:lang w:val="ro-RO"/>
        </w:rPr>
        <w:t xml:space="preserve"> miniere au un rol important în managementul </w:t>
      </w:r>
      <w:proofErr w:type="spellStart"/>
      <w:r w:rsidRPr="000770FD">
        <w:rPr>
          <w:rStyle w:val="s1"/>
          <w:rFonts w:ascii="Times New Roman" w:hAnsi="Times New Roman"/>
          <w:spacing w:val="-6"/>
          <w:sz w:val="24"/>
          <w:szCs w:val="24"/>
          <w:lang w:val="ro-RO"/>
        </w:rPr>
        <w:t>biodiversităţii</w:t>
      </w:r>
      <w:proofErr w:type="spellEnd"/>
      <w:r w:rsidRPr="000770FD">
        <w:rPr>
          <w:rStyle w:val="s1"/>
          <w:rFonts w:ascii="Times New Roman" w:hAnsi="Times New Roman"/>
          <w:spacing w:val="-6"/>
          <w:sz w:val="24"/>
          <w:szCs w:val="24"/>
          <w:lang w:val="ro-RO"/>
        </w:rPr>
        <w:t xml:space="preserve"> </w:t>
      </w:r>
      <w:proofErr w:type="spellStart"/>
      <w:r w:rsidRPr="000770FD">
        <w:rPr>
          <w:rStyle w:val="s1"/>
          <w:rFonts w:ascii="Times New Roman" w:hAnsi="Times New Roman"/>
          <w:spacing w:val="-6"/>
          <w:sz w:val="24"/>
          <w:szCs w:val="24"/>
          <w:lang w:val="ro-RO"/>
        </w:rPr>
        <w:t>şi</w:t>
      </w:r>
      <w:proofErr w:type="spellEnd"/>
      <w:r w:rsidRPr="000770FD">
        <w:rPr>
          <w:rStyle w:val="s1"/>
          <w:rFonts w:ascii="Times New Roman" w:hAnsi="Times New Roman"/>
          <w:spacing w:val="-6"/>
          <w:sz w:val="24"/>
          <w:szCs w:val="24"/>
          <w:lang w:val="ro-RO"/>
        </w:rPr>
        <w:t xml:space="preserve"> conservării ecosistemului.</w:t>
      </w:r>
    </w:p>
    <w:p w14:paraId="23FADA70" w14:textId="3F800F3C" w:rsidR="00C328AF" w:rsidRPr="000770FD" w:rsidRDefault="00866BD7" w:rsidP="00554780">
      <w:pPr>
        <w:spacing w:before="120" w:after="0" w:line="276" w:lineRule="auto"/>
        <w:jc w:val="both"/>
        <w:rPr>
          <w:rStyle w:val="s1"/>
          <w:rFonts w:ascii="Times New Roman" w:hAnsi="Times New Roman"/>
          <w:spacing w:val="-6"/>
          <w:sz w:val="24"/>
          <w:szCs w:val="24"/>
          <w:lang w:val="ro-RO"/>
        </w:rPr>
      </w:pPr>
      <w:r w:rsidRPr="000770FD">
        <w:rPr>
          <w:rStyle w:val="s1"/>
          <w:rFonts w:ascii="Times New Roman" w:hAnsi="Times New Roman"/>
          <w:spacing w:val="-6"/>
          <w:sz w:val="24"/>
          <w:szCs w:val="24"/>
          <w:lang w:val="ro-RO"/>
        </w:rPr>
        <w:lastRenderedPageBreak/>
        <w:t>Întreprinderile</w:t>
      </w:r>
      <w:r w:rsidR="00BB2376" w:rsidRPr="000770FD">
        <w:rPr>
          <w:rStyle w:val="s1"/>
          <w:rFonts w:ascii="Times New Roman" w:hAnsi="Times New Roman"/>
          <w:spacing w:val="-6"/>
          <w:sz w:val="24"/>
          <w:szCs w:val="24"/>
          <w:lang w:val="ro-RO"/>
        </w:rPr>
        <w:t xml:space="preserve"> miniere vor crea strategii pentru atenuarea impactului negativ al mineritului asupra ecosistemului prin evitarea, minimizarea </w:t>
      </w:r>
      <w:proofErr w:type="spellStart"/>
      <w:r w:rsidR="00BB2376" w:rsidRPr="000770FD">
        <w:rPr>
          <w:rStyle w:val="s1"/>
          <w:rFonts w:ascii="Times New Roman" w:hAnsi="Times New Roman"/>
          <w:spacing w:val="-6"/>
          <w:sz w:val="24"/>
          <w:szCs w:val="24"/>
          <w:lang w:val="ro-RO"/>
        </w:rPr>
        <w:t>şi</w:t>
      </w:r>
      <w:proofErr w:type="spellEnd"/>
      <w:r w:rsidR="00BB2376" w:rsidRPr="000770FD">
        <w:rPr>
          <w:rStyle w:val="s1"/>
          <w:rFonts w:ascii="Times New Roman" w:hAnsi="Times New Roman"/>
          <w:spacing w:val="-6"/>
          <w:sz w:val="24"/>
          <w:szCs w:val="24"/>
          <w:lang w:val="ro-RO"/>
        </w:rPr>
        <w:t xml:space="preserve"> neutralizarea efectelor negative </w:t>
      </w:r>
      <w:proofErr w:type="spellStart"/>
      <w:r w:rsidR="00BB2376" w:rsidRPr="000770FD">
        <w:rPr>
          <w:rStyle w:val="s1"/>
          <w:rFonts w:ascii="Times New Roman" w:hAnsi="Times New Roman"/>
          <w:spacing w:val="-6"/>
          <w:sz w:val="24"/>
          <w:szCs w:val="24"/>
          <w:lang w:val="ro-RO"/>
        </w:rPr>
        <w:t>şi</w:t>
      </w:r>
      <w:proofErr w:type="spellEnd"/>
      <w:r w:rsidR="00BB2376" w:rsidRPr="000770FD">
        <w:rPr>
          <w:rStyle w:val="s1"/>
          <w:rFonts w:ascii="Times New Roman" w:hAnsi="Times New Roman"/>
          <w:spacing w:val="-6"/>
          <w:sz w:val="24"/>
          <w:szCs w:val="24"/>
          <w:lang w:val="ro-RO"/>
        </w:rPr>
        <w:t xml:space="preserve"> apoi restaurarea </w:t>
      </w:r>
      <w:proofErr w:type="spellStart"/>
      <w:r w:rsidR="00BB2376" w:rsidRPr="000770FD">
        <w:rPr>
          <w:rStyle w:val="s1"/>
          <w:rFonts w:ascii="Times New Roman" w:hAnsi="Times New Roman"/>
          <w:spacing w:val="-6"/>
          <w:sz w:val="24"/>
          <w:szCs w:val="24"/>
          <w:lang w:val="ro-RO"/>
        </w:rPr>
        <w:t>şi</w:t>
      </w:r>
      <w:proofErr w:type="spellEnd"/>
      <w:r w:rsidR="00BB2376" w:rsidRPr="000770FD">
        <w:rPr>
          <w:rStyle w:val="s1"/>
          <w:rFonts w:ascii="Times New Roman" w:hAnsi="Times New Roman"/>
          <w:spacing w:val="-6"/>
          <w:sz w:val="24"/>
          <w:szCs w:val="24"/>
          <w:lang w:val="ro-RO"/>
        </w:rPr>
        <w:t xml:space="preserve"> </w:t>
      </w:r>
      <w:proofErr w:type="spellStart"/>
      <w:r w:rsidR="00BB2376" w:rsidRPr="000770FD">
        <w:rPr>
          <w:rStyle w:val="s1"/>
          <w:rFonts w:ascii="Times New Roman" w:hAnsi="Times New Roman"/>
          <w:spacing w:val="-6"/>
          <w:sz w:val="24"/>
          <w:szCs w:val="24"/>
          <w:lang w:val="ro-RO"/>
        </w:rPr>
        <w:t>îmbunătăţirea</w:t>
      </w:r>
      <w:proofErr w:type="spellEnd"/>
      <w:r w:rsidR="00BB2376" w:rsidRPr="000770FD">
        <w:rPr>
          <w:rStyle w:val="s1"/>
          <w:rFonts w:ascii="Times New Roman" w:hAnsi="Times New Roman"/>
          <w:spacing w:val="-6"/>
          <w:sz w:val="24"/>
          <w:szCs w:val="24"/>
          <w:lang w:val="ro-RO"/>
        </w:rPr>
        <w:t xml:space="preserve"> ecosistemului</w:t>
      </w:r>
      <w:r w:rsidR="00684AC1" w:rsidRPr="000770FD">
        <w:rPr>
          <w:rStyle w:val="s1"/>
          <w:rFonts w:ascii="Times New Roman" w:hAnsi="Times New Roman"/>
          <w:spacing w:val="-6"/>
          <w:sz w:val="24"/>
          <w:szCs w:val="24"/>
          <w:lang w:val="ro-RO"/>
        </w:rPr>
        <w:t xml:space="preserve">. Întreprinderile miniere pot contribui la </w:t>
      </w:r>
      <w:r w:rsidR="00C328AF" w:rsidRPr="00CA0909">
        <w:rPr>
          <w:rFonts w:ascii="Times New Roman" w:hAnsi="Times New Roman" w:cs="Times New Roman"/>
          <w:sz w:val="24"/>
          <w:szCs w:val="24"/>
          <w:lang w:val="ro-RO"/>
        </w:rPr>
        <w:t>gestionarea durabilă a pădurilor</w:t>
      </w:r>
      <w:r w:rsidR="00684AC1" w:rsidRPr="00CA0909">
        <w:rPr>
          <w:rFonts w:ascii="Times New Roman" w:hAnsi="Times New Roman" w:cs="Times New Roman"/>
          <w:sz w:val="24"/>
          <w:szCs w:val="24"/>
          <w:lang w:val="ro-RO"/>
        </w:rPr>
        <w:t xml:space="preserve"> , combaterea deșertificării, stoparea </w:t>
      </w:r>
      <w:proofErr w:type="spellStart"/>
      <w:r w:rsidR="00684AC1" w:rsidRPr="00CA0909">
        <w:rPr>
          <w:rFonts w:ascii="Times New Roman" w:hAnsi="Times New Roman" w:cs="Times New Roman"/>
          <w:sz w:val="24"/>
          <w:szCs w:val="24"/>
          <w:lang w:val="ro-RO"/>
        </w:rPr>
        <w:t>şi</w:t>
      </w:r>
      <w:proofErr w:type="spellEnd"/>
      <w:r w:rsidR="00684AC1" w:rsidRPr="00CA0909">
        <w:rPr>
          <w:rFonts w:ascii="Times New Roman" w:hAnsi="Times New Roman" w:cs="Times New Roman"/>
          <w:sz w:val="24"/>
          <w:szCs w:val="24"/>
          <w:lang w:val="ro-RO"/>
        </w:rPr>
        <w:t xml:space="preserve"> repararea degradării solului și stoparea pierderilor de biodiversitate prin împădurirea terenurilor recultivate.</w:t>
      </w:r>
      <w:r w:rsidR="00C328AF" w:rsidRPr="00CA0909">
        <w:rPr>
          <w:rFonts w:ascii="Times New Roman" w:hAnsi="Times New Roman" w:cs="Times New Roman"/>
          <w:sz w:val="24"/>
          <w:szCs w:val="24"/>
          <w:lang w:val="ro-RO"/>
        </w:rPr>
        <w:t xml:space="preserve"> </w:t>
      </w:r>
    </w:p>
    <w:p w14:paraId="2AF35BA5" w14:textId="48767E24" w:rsidR="00BB2376" w:rsidRPr="000770FD" w:rsidRDefault="00BB2376" w:rsidP="00554780">
      <w:pPr>
        <w:pStyle w:val="Listparagraf"/>
        <w:numPr>
          <w:ilvl w:val="0"/>
          <w:numId w:val="11"/>
        </w:numPr>
        <w:tabs>
          <w:tab w:val="left" w:pos="360"/>
          <w:tab w:val="left" w:pos="720"/>
          <w:tab w:val="left" w:pos="1080"/>
        </w:tabs>
        <w:spacing w:before="120" w:after="0" w:line="276" w:lineRule="auto"/>
        <w:jc w:val="both"/>
        <w:rPr>
          <w:rStyle w:val="s2"/>
          <w:rFonts w:ascii="Times New Roman" w:hAnsi="Times New Roman"/>
          <w:b/>
          <w:i/>
          <w:iCs/>
          <w:spacing w:val="-6"/>
          <w:sz w:val="24"/>
          <w:szCs w:val="24"/>
          <w:lang w:val="it-IT"/>
        </w:rPr>
      </w:pPr>
      <w:r w:rsidRPr="000770FD">
        <w:rPr>
          <w:rStyle w:val="s2"/>
          <w:rFonts w:ascii="Times New Roman" w:hAnsi="Times New Roman"/>
          <w:b/>
          <w:spacing w:val="-6"/>
          <w:sz w:val="24"/>
          <w:szCs w:val="24"/>
          <w:lang w:val="ro-RO"/>
        </w:rPr>
        <w:t>ODD</w:t>
      </w:r>
      <w:r w:rsidR="00866BD7" w:rsidRPr="000770FD">
        <w:rPr>
          <w:rStyle w:val="s2"/>
          <w:rFonts w:ascii="Times New Roman" w:hAnsi="Times New Roman"/>
          <w:b/>
          <w:spacing w:val="-6"/>
          <w:sz w:val="24"/>
          <w:szCs w:val="24"/>
          <w:lang w:val="ro-RO"/>
        </w:rPr>
        <w:t xml:space="preserve"> </w:t>
      </w:r>
      <w:r w:rsidRPr="000770FD">
        <w:rPr>
          <w:rStyle w:val="s2"/>
          <w:rFonts w:ascii="Times New Roman" w:hAnsi="Times New Roman"/>
          <w:b/>
          <w:spacing w:val="-6"/>
          <w:sz w:val="24"/>
          <w:szCs w:val="24"/>
          <w:lang w:val="ro-RO"/>
        </w:rPr>
        <w:t>17</w:t>
      </w:r>
      <w:r w:rsidR="00866BD7" w:rsidRPr="000770FD">
        <w:rPr>
          <w:rStyle w:val="s2"/>
          <w:rFonts w:ascii="Times New Roman" w:hAnsi="Times New Roman"/>
          <w:b/>
          <w:spacing w:val="-6"/>
          <w:sz w:val="24"/>
          <w:szCs w:val="24"/>
          <w:lang w:val="ro-RO"/>
        </w:rPr>
        <w:t xml:space="preserve">: </w:t>
      </w:r>
      <w:r w:rsidR="006B79A1" w:rsidRPr="000770FD">
        <w:rPr>
          <w:rStyle w:val="s2"/>
          <w:rFonts w:ascii="Times New Roman" w:hAnsi="Times New Roman"/>
          <w:b/>
          <w:spacing w:val="-6"/>
          <w:sz w:val="24"/>
          <w:szCs w:val="24"/>
          <w:lang w:val="ro-RO"/>
        </w:rPr>
        <w:t xml:space="preserve">Parteneriate pentru obiective - </w:t>
      </w:r>
      <w:r w:rsidR="006B79A1" w:rsidRPr="000770FD">
        <w:rPr>
          <w:rFonts w:ascii="Times New Roman" w:hAnsi="Times New Roman" w:cs="Times New Roman"/>
          <w:i/>
          <w:iCs/>
          <w:sz w:val="24"/>
          <w:szCs w:val="24"/>
          <w:lang w:val="it-IT"/>
        </w:rPr>
        <w:t>Consolidarea mijloacelor de implementare și revitalizarea parteneriatului global pentru dezvoltare durabilă.</w:t>
      </w:r>
    </w:p>
    <w:p w14:paraId="550F8FE6" w14:textId="35F61C43" w:rsidR="00BB2376" w:rsidRPr="000770FD" w:rsidRDefault="00BB2376" w:rsidP="00554780">
      <w:pPr>
        <w:pStyle w:val="Listacumarcatori2"/>
        <w:tabs>
          <w:tab w:val="clear" w:pos="643"/>
          <w:tab w:val="left" w:pos="360"/>
        </w:tabs>
        <w:spacing w:after="0" w:line="276" w:lineRule="auto"/>
        <w:ind w:left="0" w:firstLine="0"/>
        <w:contextualSpacing w:val="0"/>
        <w:jc w:val="both"/>
        <w:rPr>
          <w:rFonts w:ascii="Times New Roman" w:hAnsi="Times New Roman"/>
          <w:spacing w:val="-6"/>
          <w:sz w:val="24"/>
          <w:szCs w:val="24"/>
          <w:lang w:val="ro-RO"/>
        </w:rPr>
      </w:pPr>
      <w:r w:rsidRPr="000770FD">
        <w:rPr>
          <w:rFonts w:ascii="Times New Roman" w:hAnsi="Times New Roman"/>
          <w:spacing w:val="-6"/>
          <w:sz w:val="24"/>
          <w:szCs w:val="24"/>
          <w:lang w:val="ro-RO"/>
        </w:rPr>
        <w:t xml:space="preserve">În parteneriatul cu actorii locali, regionali, </w:t>
      </w:r>
      <w:proofErr w:type="spellStart"/>
      <w:r w:rsidRPr="000770FD">
        <w:rPr>
          <w:rFonts w:ascii="Times New Roman" w:hAnsi="Times New Roman"/>
          <w:spacing w:val="-6"/>
          <w:sz w:val="24"/>
          <w:szCs w:val="24"/>
          <w:lang w:val="ro-RO"/>
        </w:rPr>
        <w:t>naţionali</w:t>
      </w:r>
      <w:proofErr w:type="spellEnd"/>
      <w:r w:rsidRPr="000770FD">
        <w:rPr>
          <w:rFonts w:ascii="Times New Roman" w:hAnsi="Times New Roman"/>
          <w:spacing w:val="-6"/>
          <w:sz w:val="24"/>
          <w:szCs w:val="24"/>
          <w:lang w:val="ro-RO"/>
        </w:rPr>
        <w:t xml:space="preserve"> </w:t>
      </w:r>
      <w:proofErr w:type="spellStart"/>
      <w:r w:rsidRPr="000770FD">
        <w:rPr>
          <w:rFonts w:ascii="Times New Roman" w:hAnsi="Times New Roman"/>
          <w:spacing w:val="-6"/>
          <w:sz w:val="24"/>
          <w:szCs w:val="24"/>
          <w:lang w:val="ro-RO"/>
        </w:rPr>
        <w:t>şi</w:t>
      </w:r>
      <w:proofErr w:type="spellEnd"/>
      <w:r w:rsidRPr="000770FD">
        <w:rPr>
          <w:rFonts w:ascii="Times New Roman" w:hAnsi="Times New Roman"/>
          <w:spacing w:val="-6"/>
          <w:sz w:val="24"/>
          <w:szCs w:val="24"/>
          <w:lang w:val="ro-RO"/>
        </w:rPr>
        <w:t xml:space="preserve"> globali, </w:t>
      </w:r>
      <w:r w:rsidR="00866BD7" w:rsidRPr="000770FD">
        <w:rPr>
          <w:rFonts w:ascii="Times New Roman" w:hAnsi="Times New Roman"/>
          <w:spacing w:val="-6"/>
          <w:sz w:val="24"/>
          <w:szCs w:val="24"/>
          <w:lang w:val="ro-RO"/>
        </w:rPr>
        <w:t>întreprinderile</w:t>
      </w:r>
      <w:r w:rsidRPr="000770FD">
        <w:rPr>
          <w:rFonts w:ascii="Times New Roman" w:hAnsi="Times New Roman"/>
          <w:spacing w:val="-6"/>
          <w:sz w:val="24"/>
          <w:szCs w:val="24"/>
          <w:lang w:val="ro-RO"/>
        </w:rPr>
        <w:t xml:space="preserve"> miniere au un rol cheie. Ele pot contribui la atingerea obiectivului ODD 17 prin:</w:t>
      </w:r>
    </w:p>
    <w:p w14:paraId="511044EB" w14:textId="77777777"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r w:rsidRPr="000770FD">
        <w:rPr>
          <w:rFonts w:ascii="Times New Roman" w:hAnsi="Times New Roman"/>
          <w:sz w:val="24"/>
          <w:szCs w:val="24"/>
          <w:lang w:val="ro-RO"/>
        </w:rPr>
        <w:t xml:space="preserve">mobilizarea resurselor financiare </w:t>
      </w:r>
      <w:proofErr w:type="spellStart"/>
      <w:r w:rsidRPr="000770FD">
        <w:rPr>
          <w:rFonts w:ascii="Times New Roman" w:hAnsi="Times New Roman"/>
          <w:sz w:val="24"/>
          <w:szCs w:val="24"/>
          <w:lang w:val="ro-RO"/>
        </w:rPr>
        <w:t>şi</w:t>
      </w:r>
      <w:proofErr w:type="spellEnd"/>
      <w:r w:rsidRPr="000770FD">
        <w:rPr>
          <w:rFonts w:ascii="Times New Roman" w:hAnsi="Times New Roman"/>
          <w:sz w:val="24"/>
          <w:szCs w:val="24"/>
          <w:lang w:val="ro-RO"/>
        </w:rPr>
        <w:t xml:space="preserve"> tehnologice;</w:t>
      </w:r>
    </w:p>
    <w:p w14:paraId="7830C774" w14:textId="77777777"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proofErr w:type="spellStart"/>
      <w:r w:rsidRPr="000770FD">
        <w:rPr>
          <w:rFonts w:ascii="Times New Roman" w:hAnsi="Times New Roman"/>
          <w:sz w:val="24"/>
          <w:szCs w:val="24"/>
          <w:lang w:val="ro-RO"/>
        </w:rPr>
        <w:t>transparenţa</w:t>
      </w:r>
      <w:proofErr w:type="spellEnd"/>
      <w:r w:rsidRPr="000770FD">
        <w:rPr>
          <w:rFonts w:ascii="Times New Roman" w:hAnsi="Times New Roman"/>
          <w:sz w:val="24"/>
          <w:szCs w:val="24"/>
          <w:lang w:val="ro-RO"/>
        </w:rPr>
        <w:t xml:space="preserve"> </w:t>
      </w:r>
      <w:proofErr w:type="spellStart"/>
      <w:r w:rsidRPr="000770FD">
        <w:rPr>
          <w:rFonts w:ascii="Times New Roman" w:hAnsi="Times New Roman"/>
          <w:sz w:val="24"/>
          <w:szCs w:val="24"/>
          <w:lang w:val="ro-RO"/>
        </w:rPr>
        <w:t>plăţilor</w:t>
      </w:r>
      <w:proofErr w:type="spellEnd"/>
      <w:r w:rsidRPr="000770FD">
        <w:rPr>
          <w:rFonts w:ascii="Times New Roman" w:hAnsi="Times New Roman"/>
          <w:sz w:val="24"/>
          <w:szCs w:val="24"/>
          <w:lang w:val="ro-RO"/>
        </w:rPr>
        <w:t>;</w:t>
      </w:r>
    </w:p>
    <w:p w14:paraId="0260B66A" w14:textId="37ABA3DC"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r w:rsidRPr="000770FD">
        <w:rPr>
          <w:rFonts w:ascii="Times New Roman" w:hAnsi="Times New Roman"/>
          <w:sz w:val="24"/>
          <w:szCs w:val="24"/>
          <w:lang w:val="ro-RO"/>
        </w:rPr>
        <w:t>construirea unei baze de date statistice</w:t>
      </w:r>
      <w:r w:rsidR="00866BD7" w:rsidRPr="000770FD">
        <w:rPr>
          <w:rFonts w:ascii="Times New Roman" w:hAnsi="Times New Roman"/>
          <w:sz w:val="24"/>
          <w:szCs w:val="24"/>
          <w:lang w:val="ro-RO"/>
        </w:rPr>
        <w:t xml:space="preserve">, transferul datelor neutilizate către </w:t>
      </w:r>
      <w:proofErr w:type="spellStart"/>
      <w:r w:rsidR="00866BD7" w:rsidRPr="000770FD">
        <w:rPr>
          <w:rFonts w:ascii="Times New Roman" w:hAnsi="Times New Roman"/>
          <w:sz w:val="24"/>
          <w:szCs w:val="24"/>
          <w:lang w:val="ro-RO"/>
        </w:rPr>
        <w:t>autorităţi</w:t>
      </w:r>
      <w:proofErr w:type="spellEnd"/>
      <w:r w:rsidRPr="000770FD">
        <w:rPr>
          <w:rFonts w:ascii="Times New Roman" w:hAnsi="Times New Roman"/>
          <w:sz w:val="24"/>
          <w:szCs w:val="24"/>
          <w:lang w:val="ro-RO"/>
        </w:rPr>
        <w:t>;</w:t>
      </w:r>
    </w:p>
    <w:p w14:paraId="5342AAFE" w14:textId="77777777"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r w:rsidRPr="000770FD">
        <w:rPr>
          <w:rFonts w:ascii="Times New Roman" w:hAnsi="Times New Roman"/>
          <w:sz w:val="24"/>
          <w:szCs w:val="24"/>
          <w:lang w:val="ro-RO"/>
        </w:rPr>
        <w:t>angajarea uni parteneriat între domeniile public – privat;</w:t>
      </w:r>
    </w:p>
    <w:p w14:paraId="78175DDA" w14:textId="77777777"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r w:rsidRPr="000770FD">
        <w:rPr>
          <w:rFonts w:ascii="Times New Roman" w:hAnsi="Times New Roman"/>
          <w:sz w:val="24"/>
          <w:szCs w:val="24"/>
          <w:lang w:val="ro-RO"/>
        </w:rPr>
        <w:t xml:space="preserve">dialog activ cu guvernul, societatea civilă </w:t>
      </w:r>
      <w:proofErr w:type="spellStart"/>
      <w:r w:rsidRPr="000770FD">
        <w:rPr>
          <w:rFonts w:ascii="Times New Roman" w:hAnsi="Times New Roman"/>
          <w:sz w:val="24"/>
          <w:szCs w:val="24"/>
          <w:lang w:val="ro-RO"/>
        </w:rPr>
        <w:t>şi</w:t>
      </w:r>
      <w:proofErr w:type="spellEnd"/>
      <w:r w:rsidRPr="000770FD">
        <w:rPr>
          <w:rFonts w:ascii="Times New Roman" w:hAnsi="Times New Roman"/>
          <w:sz w:val="24"/>
          <w:szCs w:val="24"/>
          <w:lang w:val="ro-RO"/>
        </w:rPr>
        <w:t xml:space="preserve"> partenerii de dezvoltare;</w:t>
      </w:r>
    </w:p>
    <w:p w14:paraId="33787F7D" w14:textId="77777777" w:rsidR="00BB2376" w:rsidRPr="000770FD" w:rsidRDefault="00BB2376" w:rsidP="00554780">
      <w:pPr>
        <w:pStyle w:val="Listacumarcatori2"/>
        <w:numPr>
          <w:ilvl w:val="0"/>
          <w:numId w:val="9"/>
        </w:numPr>
        <w:tabs>
          <w:tab w:val="left" w:pos="360"/>
          <w:tab w:val="left" w:pos="900"/>
          <w:tab w:val="left" w:pos="1080"/>
        </w:tabs>
        <w:spacing w:after="0" w:line="276" w:lineRule="auto"/>
        <w:ind w:left="0" w:firstLine="0"/>
        <w:contextualSpacing w:val="0"/>
        <w:jc w:val="both"/>
        <w:rPr>
          <w:rFonts w:ascii="Times New Roman" w:hAnsi="Times New Roman"/>
          <w:sz w:val="24"/>
          <w:szCs w:val="24"/>
          <w:lang w:val="ro-RO"/>
        </w:rPr>
      </w:pPr>
      <w:r w:rsidRPr="000770FD">
        <w:rPr>
          <w:rFonts w:ascii="Times New Roman" w:hAnsi="Times New Roman"/>
          <w:sz w:val="24"/>
          <w:szCs w:val="24"/>
          <w:lang w:val="ro-RO"/>
        </w:rPr>
        <w:t>aplicarea indicatorilor PIB în industria minieră.</w:t>
      </w:r>
    </w:p>
    <w:p w14:paraId="3A7CF430" w14:textId="2D00DC56" w:rsidR="00893369" w:rsidRPr="00B8181B" w:rsidRDefault="00B8181B" w:rsidP="00554780">
      <w:pPr>
        <w:spacing w:before="120" w:after="0" w:line="276" w:lineRule="auto"/>
        <w:jc w:val="both"/>
        <w:rPr>
          <w:rFonts w:ascii="Times New Roman" w:hAnsi="Times New Roman" w:cs="Times New Roman"/>
          <w:sz w:val="28"/>
          <w:szCs w:val="28"/>
          <w:lang w:val="ro-RO"/>
        </w:rPr>
      </w:pPr>
      <w:r w:rsidRPr="00B8181B">
        <w:rPr>
          <w:rFonts w:ascii="Times New Roman" w:hAnsi="Times New Roman" w:cs="Times New Roman"/>
          <w:color w:val="000000"/>
          <w:sz w:val="24"/>
          <w:szCs w:val="24"/>
          <w:lang w:val="ro-RO"/>
        </w:rPr>
        <w:t>În</w:t>
      </w:r>
      <w:r>
        <w:rPr>
          <w:rFonts w:ascii="Times New Roman" w:hAnsi="Times New Roman" w:cs="Times New Roman"/>
          <w:color w:val="000000"/>
          <w:sz w:val="24"/>
          <w:szCs w:val="24"/>
          <w:lang w:val="ro-RO"/>
        </w:rPr>
        <w:t xml:space="preserve"> contextul celor menționate, p</w:t>
      </w:r>
      <w:r w:rsidR="00893369" w:rsidRPr="00B8181B">
        <w:rPr>
          <w:rFonts w:ascii="Times New Roman" w:hAnsi="Times New Roman" w:cs="Times New Roman"/>
          <w:color w:val="000000"/>
          <w:sz w:val="24"/>
          <w:szCs w:val="24"/>
          <w:lang w:val="ro-RO"/>
        </w:rPr>
        <w:t xml:space="preserve">entru o exploatare durabilă a resurselor este necesar ca documentele de politici să conțină răspunsuri la întrebările fundamentale ce și câte rezerve minerale dispune țara, care este nivelul actual și proiectat de exploatare, precum și care ar fi acel nivel optim de utilizare al resurselor. Nivelul optim s-ar calcula în funcție de cererea existentă pentru resursele minerale și ratele de completare a acestor rezerve, scopul final ar fi extinderea perioadei de exploatare pentru mai multe generații </w:t>
      </w:r>
      <w:r w:rsidR="00554780" w:rsidRPr="00B8181B">
        <w:rPr>
          <w:rFonts w:ascii="Times New Roman" w:hAnsi="Times New Roman" w:cs="Times New Roman"/>
          <w:color w:val="000000"/>
          <w:sz w:val="24"/>
          <w:szCs w:val="24"/>
          <w:lang w:val="ro-RO"/>
        </w:rPr>
        <w:t>viitoare</w:t>
      </w:r>
      <w:r>
        <w:rPr>
          <w:rFonts w:ascii="Times New Roman" w:hAnsi="Times New Roman" w:cs="Times New Roman"/>
          <w:color w:val="000000"/>
          <w:sz w:val="24"/>
          <w:szCs w:val="24"/>
          <w:lang w:val="ro-RO"/>
        </w:rPr>
        <w:t xml:space="preserve">. </w:t>
      </w:r>
      <w:r w:rsidR="001F268A" w:rsidRPr="001F268A">
        <w:rPr>
          <w:rFonts w:ascii="Times New Roman" w:hAnsi="Times New Roman" w:cs="Times New Roman"/>
          <w:color w:val="000000"/>
          <w:sz w:val="24"/>
          <w:szCs w:val="24"/>
          <w:lang w:val="ro-RO"/>
        </w:rPr>
        <w:t>Totodată,</w:t>
      </w:r>
      <w:r w:rsidRPr="001F268A">
        <w:rPr>
          <w:rFonts w:ascii="Times New Roman" w:hAnsi="Times New Roman" w:cs="Times New Roman"/>
          <w:lang w:val="ro-RO"/>
        </w:rPr>
        <w:t xml:space="preserve"> </w:t>
      </w:r>
      <w:r w:rsidRPr="001F268A">
        <w:rPr>
          <w:rFonts w:ascii="Times New Roman" w:hAnsi="Times New Roman" w:cs="Times New Roman"/>
          <w:sz w:val="24"/>
          <w:szCs w:val="24"/>
          <w:lang w:val="ro-RO"/>
        </w:rPr>
        <w:t xml:space="preserve">transformarea coordonatelor din sistemul de coordonate </w:t>
      </w:r>
      <w:r w:rsidRPr="001F268A">
        <w:rPr>
          <w:rFonts w:ascii="Times New Roman" w:hAnsi="Times New Roman" w:cs="Times New Roman"/>
          <w:sz w:val="24"/>
          <w:szCs w:val="24"/>
          <w:lang w:val="ro-MD"/>
        </w:rPr>
        <w:t xml:space="preserve">convențional în sistemul de coordonate MOLDREF-99 </w:t>
      </w:r>
      <w:r w:rsidRPr="001F268A">
        <w:rPr>
          <w:rFonts w:ascii="Times New Roman" w:hAnsi="Times New Roman" w:cs="Times New Roman"/>
          <w:bCs/>
          <w:sz w:val="24"/>
          <w:szCs w:val="24"/>
          <w:lang w:val="ro-MD"/>
        </w:rPr>
        <w:t>este necesară deoarece acest aspect creează impedimente în procesul de monitorizare și supraveghere minieră a resurselor minerale extrase</w:t>
      </w:r>
      <w:r w:rsidR="001F268A">
        <w:rPr>
          <w:rFonts w:ascii="Times New Roman" w:hAnsi="Times New Roman" w:cs="Times New Roman"/>
          <w:bCs/>
          <w:sz w:val="24"/>
          <w:szCs w:val="24"/>
          <w:lang w:val="ro-MD"/>
        </w:rPr>
        <w:t>. Precum și, n</w:t>
      </w:r>
      <w:proofErr w:type="spellStart"/>
      <w:r w:rsidR="001F268A">
        <w:rPr>
          <w:rFonts w:ascii="Times New Roman" w:hAnsi="Times New Roman" w:cs="Times New Roman"/>
          <w:sz w:val="24"/>
          <w:szCs w:val="24"/>
          <w:lang w:val="ro-RO"/>
        </w:rPr>
        <w:t>ecesitatea</w:t>
      </w:r>
      <w:proofErr w:type="spellEnd"/>
      <w:r w:rsidR="001F268A" w:rsidRPr="00997C90">
        <w:rPr>
          <w:rFonts w:ascii="Times New Roman" w:hAnsi="Times New Roman" w:cs="Times New Roman"/>
          <w:sz w:val="24"/>
          <w:szCs w:val="24"/>
          <w:lang w:val="ro-RO"/>
        </w:rPr>
        <w:t xml:space="preserve"> </w:t>
      </w:r>
      <w:r w:rsidR="001F268A">
        <w:rPr>
          <w:rFonts w:ascii="Times New Roman" w:hAnsi="Times New Roman" w:cs="Times New Roman"/>
          <w:sz w:val="24"/>
          <w:szCs w:val="24"/>
          <w:lang w:val="ro-RO"/>
        </w:rPr>
        <w:t xml:space="preserve">creării </w:t>
      </w:r>
      <w:proofErr w:type="spellStart"/>
      <w:r w:rsidR="001F268A" w:rsidRPr="00997C90">
        <w:rPr>
          <w:rFonts w:ascii="Times New Roman" w:hAnsi="Times New Roman" w:cs="Times New Roman"/>
          <w:sz w:val="24"/>
          <w:szCs w:val="24"/>
          <w:lang w:val="ro-MD"/>
        </w:rPr>
        <w:t>şi</w:t>
      </w:r>
      <w:proofErr w:type="spellEnd"/>
      <w:r w:rsidR="001F268A" w:rsidRPr="00997C90">
        <w:rPr>
          <w:rFonts w:ascii="Times New Roman" w:hAnsi="Times New Roman" w:cs="Times New Roman"/>
          <w:sz w:val="24"/>
          <w:szCs w:val="24"/>
          <w:lang w:val="ro-MD"/>
        </w:rPr>
        <w:t xml:space="preserve"> implement</w:t>
      </w:r>
      <w:r w:rsidR="001F268A">
        <w:rPr>
          <w:rFonts w:ascii="Times New Roman" w:hAnsi="Times New Roman" w:cs="Times New Roman"/>
          <w:sz w:val="24"/>
          <w:szCs w:val="24"/>
          <w:lang w:val="ro-MD"/>
        </w:rPr>
        <w:t xml:space="preserve">ării </w:t>
      </w:r>
      <w:r w:rsidR="001F268A" w:rsidRPr="00997C90">
        <w:rPr>
          <w:rFonts w:ascii="Times New Roman" w:hAnsi="Times New Roman" w:cs="Times New Roman"/>
          <w:sz w:val="24"/>
          <w:szCs w:val="24"/>
          <w:lang w:val="ro-MD"/>
        </w:rPr>
        <w:t>Sistemul</w:t>
      </w:r>
      <w:r w:rsidR="001F268A">
        <w:rPr>
          <w:rFonts w:ascii="Times New Roman" w:hAnsi="Times New Roman" w:cs="Times New Roman"/>
          <w:sz w:val="24"/>
          <w:szCs w:val="24"/>
          <w:lang w:val="ro-MD"/>
        </w:rPr>
        <w:t>ui</w:t>
      </w:r>
      <w:r w:rsidR="001F268A" w:rsidRPr="00997C90">
        <w:rPr>
          <w:rFonts w:ascii="Times New Roman" w:hAnsi="Times New Roman" w:cs="Times New Roman"/>
          <w:sz w:val="24"/>
          <w:szCs w:val="24"/>
          <w:lang w:val="ro-MD"/>
        </w:rPr>
        <w:t xml:space="preserve"> </w:t>
      </w:r>
      <w:r w:rsidR="001F268A">
        <w:rPr>
          <w:rFonts w:ascii="Times New Roman" w:hAnsi="Times New Roman" w:cs="Times New Roman"/>
          <w:sz w:val="24"/>
          <w:szCs w:val="24"/>
          <w:lang w:val="ro-MD"/>
        </w:rPr>
        <w:t>I</w:t>
      </w:r>
      <w:r w:rsidR="001F268A" w:rsidRPr="00997C90">
        <w:rPr>
          <w:rFonts w:ascii="Times New Roman" w:hAnsi="Times New Roman" w:cs="Times New Roman"/>
          <w:sz w:val="24"/>
          <w:szCs w:val="24"/>
          <w:lang w:val="ro-MD"/>
        </w:rPr>
        <w:t xml:space="preserve">nformațional </w:t>
      </w:r>
      <w:r w:rsidR="001F268A">
        <w:rPr>
          <w:rFonts w:ascii="Times New Roman" w:hAnsi="Times New Roman" w:cs="Times New Roman"/>
          <w:sz w:val="24"/>
          <w:szCs w:val="24"/>
          <w:lang w:val="ro-MD"/>
        </w:rPr>
        <w:t>A</w:t>
      </w:r>
      <w:r w:rsidR="001F268A" w:rsidRPr="00997C90">
        <w:rPr>
          <w:rFonts w:ascii="Times New Roman" w:hAnsi="Times New Roman" w:cs="Times New Roman"/>
          <w:sz w:val="24"/>
          <w:szCs w:val="24"/>
          <w:lang w:val="ro-MD"/>
        </w:rPr>
        <w:t xml:space="preserve">utomatizat „Registrul geologic de stat”, va </w:t>
      </w:r>
      <w:r w:rsidR="001F268A">
        <w:rPr>
          <w:rFonts w:ascii="Times New Roman" w:hAnsi="Times New Roman" w:cs="Times New Roman"/>
          <w:bCs/>
          <w:sz w:val="24"/>
          <w:szCs w:val="24"/>
          <w:lang w:val="ro-MD"/>
        </w:rPr>
        <w:t>asigura publicarea datelor geologice cu caracter public în format deschis, va asigura facilitarea accesului cetățenilor la informațiile geologice valoroase publice atât din punct de vedere al transparenței, cât și cel al avantajelor economice.</w:t>
      </w:r>
    </w:p>
    <w:p w14:paraId="3474129E" w14:textId="77777777" w:rsidR="00C61E3E" w:rsidRDefault="00C61E3E" w:rsidP="00554780">
      <w:pPr>
        <w:spacing w:before="120" w:after="0" w:line="276" w:lineRule="auto"/>
        <w:jc w:val="both"/>
        <w:rPr>
          <w:rFonts w:ascii="Times New Roman" w:hAnsi="Times New Roman" w:cs="Times New Roman"/>
          <w:b/>
          <w:bCs/>
          <w:sz w:val="24"/>
          <w:szCs w:val="24"/>
          <w:lang w:val="ro-RO"/>
        </w:rPr>
      </w:pPr>
    </w:p>
    <w:p w14:paraId="1D9D40C4" w14:textId="42BBA9F6" w:rsidR="00751B89" w:rsidRPr="001F268A" w:rsidRDefault="00751B89" w:rsidP="001F268A">
      <w:pPr>
        <w:spacing w:before="120" w:after="0" w:line="276" w:lineRule="auto"/>
        <w:jc w:val="both"/>
        <w:rPr>
          <w:rFonts w:ascii="Times New Roman" w:hAnsi="Times New Roman" w:cs="Times New Roman"/>
          <w:b/>
          <w:bCs/>
          <w:sz w:val="26"/>
          <w:szCs w:val="26"/>
          <w:lang w:val="ro-RO"/>
        </w:rPr>
      </w:pPr>
      <w:r w:rsidRPr="001F268A">
        <w:rPr>
          <w:rFonts w:ascii="Times New Roman" w:hAnsi="Times New Roman" w:cs="Times New Roman"/>
          <w:b/>
          <w:bCs/>
          <w:sz w:val="26"/>
          <w:szCs w:val="26"/>
          <w:lang w:val="ro-RO"/>
        </w:rPr>
        <w:t>Scopul elaborării</w:t>
      </w:r>
      <w:r w:rsidRPr="001F268A">
        <w:rPr>
          <w:rFonts w:ascii="Times New Roman" w:hAnsi="Times New Roman" w:cs="Times New Roman"/>
          <w:sz w:val="26"/>
          <w:szCs w:val="26"/>
          <w:lang w:val="ro-RO"/>
        </w:rPr>
        <w:t xml:space="preserve"> </w:t>
      </w:r>
      <w:r w:rsidRPr="001F268A">
        <w:rPr>
          <w:rFonts w:ascii="Times New Roman" w:hAnsi="Times New Roman" w:cs="Times New Roman"/>
          <w:b/>
          <w:bCs/>
          <w:sz w:val="26"/>
          <w:szCs w:val="26"/>
          <w:lang w:val="ro-RO"/>
        </w:rPr>
        <w:t>Programul privind utilizarea durabilă a resurselor minerale în Republica Moldova</w:t>
      </w:r>
    </w:p>
    <w:p w14:paraId="069D7731" w14:textId="77777777" w:rsidR="00927D97" w:rsidRPr="00241887" w:rsidRDefault="00927D97" w:rsidP="00554780">
      <w:pPr>
        <w:pStyle w:val="NormalWeb"/>
        <w:spacing w:before="120" w:beforeAutospacing="0" w:after="0" w:afterAutospacing="0" w:line="276" w:lineRule="auto"/>
        <w:jc w:val="both"/>
      </w:pPr>
      <w:r w:rsidRPr="00241887">
        <w:t xml:space="preserve">Scopul Programului este de a promova implementarea principiilor privind utilizarea durabilă a resurselor minerale și adoptarea principiilor de economie circulară în Republica Moldova în armonie cu dezvoltarea economică și bunăstarea socială. </w:t>
      </w:r>
    </w:p>
    <w:p w14:paraId="7E20A875" w14:textId="33699889" w:rsidR="007E7899" w:rsidRPr="00C61E3E" w:rsidRDefault="007E7899" w:rsidP="00554780">
      <w:pPr>
        <w:pStyle w:val="NormalWeb"/>
        <w:shd w:val="clear" w:color="auto" w:fill="FFFFFF"/>
        <w:spacing w:before="120" w:beforeAutospacing="0" w:after="0" w:afterAutospacing="0" w:line="276" w:lineRule="auto"/>
        <w:jc w:val="both"/>
        <w:rPr>
          <w:rStyle w:val="Robust"/>
          <w:b w:val="0"/>
          <w:bCs w:val="0"/>
          <w:color w:val="000000"/>
        </w:rPr>
      </w:pPr>
      <w:r w:rsidRPr="00C61E3E">
        <w:rPr>
          <w:rStyle w:val="fontstyle01"/>
          <w:b w:val="0"/>
          <w:bCs w:val="0"/>
          <w:sz w:val="24"/>
          <w:szCs w:val="24"/>
        </w:rPr>
        <w:t>Republica Moldova este un stat cu puține bogății ale subsolului, cel puțin la nivelul actual de cercetare.</w:t>
      </w:r>
      <w:r w:rsidRPr="00C61E3E">
        <w:rPr>
          <w:rStyle w:val="fontstyle01"/>
          <w:sz w:val="24"/>
          <w:szCs w:val="24"/>
        </w:rPr>
        <w:t xml:space="preserve"> </w:t>
      </w:r>
      <w:r w:rsidRPr="00C61E3E">
        <w:rPr>
          <w:rStyle w:val="fontstyle21"/>
          <w:sz w:val="24"/>
          <w:szCs w:val="24"/>
        </w:rPr>
        <w:t>În consecință, Republica Moldova nu deține un sector extractiv cu o pondere importantă în structura economiei. Totodată, fără acest sector ar fi dificil să se acopere necesitățile de aprovizionare a populației și întreprinderilor cu locuințe, clădiri și alte elemente de infrastructură. Pe de altă parte, dacă ținem cont de faptul că pentru Republica Moldova solul și clima reprezintă tradițional resursele fundamentale pentru trai și economie, atunci modul în care se efectuează exploatarea resurselor minerale utile este foarte important.</w:t>
      </w:r>
    </w:p>
    <w:p w14:paraId="7DBDBC39" w14:textId="2B069C07" w:rsidR="003A768E" w:rsidRPr="00241887" w:rsidRDefault="003A768E" w:rsidP="00554780">
      <w:pPr>
        <w:pStyle w:val="NormalWeb"/>
        <w:shd w:val="clear" w:color="auto" w:fill="FFFFFF"/>
        <w:spacing w:before="120" w:beforeAutospacing="0" w:after="0" w:afterAutospacing="0" w:line="276" w:lineRule="auto"/>
        <w:jc w:val="both"/>
        <w:rPr>
          <w:lang w:val="ro-RO"/>
        </w:rPr>
      </w:pPr>
      <w:r w:rsidRPr="00241887">
        <w:rPr>
          <w:rStyle w:val="Robust"/>
          <w:b w:val="0"/>
          <w:bCs w:val="0"/>
          <w:color w:val="000000"/>
        </w:rPr>
        <w:t xml:space="preserve">Necesitatea elaborării viitorului document de politică publică pentru </w:t>
      </w:r>
      <w:r w:rsidRPr="00241887">
        <w:rPr>
          <w:lang w:val="ro-RO"/>
        </w:rPr>
        <w:t xml:space="preserve">utilizarea durabilă a resurselor minerale din Republica Moldova este condiționată de exploatarea într-o formă nedurabilă pentru mediu și economia națională. Ținând cont că </w:t>
      </w:r>
      <w:r w:rsidRPr="00241887">
        <w:rPr>
          <w:spacing w:val="-6"/>
          <w:lang w:eastAsia="ro-RO"/>
        </w:rPr>
        <w:t>resursele naturale, în general sunt vitale pentru economia globală și pentru o calitate bună a vieții, resursele mineralele sunt indispensabile pentru dezvoltarea unei societăți moderne, însă trebuie să ținem cont de faptul că resursele sunt limitate și/sau neregenerabile, iar accesul la resurse reprezintă o problemă strategică de securitate a unei țări. Totodată</w:t>
      </w:r>
      <w:r w:rsidR="00C61E3E">
        <w:rPr>
          <w:spacing w:val="-6"/>
          <w:lang w:eastAsia="ro-RO"/>
        </w:rPr>
        <w:t>,</w:t>
      </w:r>
      <w:r w:rsidRPr="00241887">
        <w:rPr>
          <w:spacing w:val="-6"/>
          <w:lang w:eastAsia="ro-RO"/>
        </w:rPr>
        <w:t xml:space="preserve"> </w:t>
      </w:r>
      <w:r w:rsidRPr="00241887">
        <w:rPr>
          <w:shd w:val="clear" w:color="auto" w:fill="FFFFFF"/>
        </w:rPr>
        <w:t xml:space="preserve">în conformitate cu prevederile </w:t>
      </w:r>
      <w:r w:rsidRPr="00C61E3E">
        <w:rPr>
          <w:b/>
          <w:bCs/>
          <w:shd w:val="clear" w:color="auto" w:fill="FFFFFF"/>
        </w:rPr>
        <w:t>art. 4 lit. i) din Legea nr. 136/2017 unde expres relevă faptul că Guvernul își desfășoară activitatea în domeniul protecția mediului înconjurător și resursele naturale,</w:t>
      </w:r>
      <w:r w:rsidRPr="00241887">
        <w:rPr>
          <w:shd w:val="clear" w:color="auto" w:fill="FFFFFF"/>
        </w:rPr>
        <w:t xml:space="preserve"> precum și d</w:t>
      </w:r>
      <w:r w:rsidRPr="00241887">
        <w:rPr>
          <w:spacing w:val="-6"/>
        </w:rPr>
        <w:t>upă ce s-a analizat îndeaproape rolul domeniului resurselor minerale și mineritul durabil, responsabil și transparent, Ministerul Mediului în calitate de autoritate publică centrală responsabilă de administrarea și gestionarea durabilă a resurselor naturale și protecția mediului înconjurător, demarează procesul de elaborare a documentului de politici P</w:t>
      </w:r>
      <w:proofErr w:type="spellStart"/>
      <w:r w:rsidRPr="00241887">
        <w:rPr>
          <w:lang w:val="ro-RO"/>
        </w:rPr>
        <w:t>rogramul</w:t>
      </w:r>
      <w:proofErr w:type="spellEnd"/>
      <w:r w:rsidRPr="00241887">
        <w:rPr>
          <w:lang w:val="ro-RO"/>
        </w:rPr>
        <w:t xml:space="preserve"> privind utilizarea durabilă a resurselor minerale, </w:t>
      </w:r>
      <w:r w:rsidRPr="00241887">
        <w:rPr>
          <w:spacing w:val="-6"/>
        </w:rPr>
        <w:t xml:space="preserve">pornind chiar de la </w:t>
      </w:r>
      <w:proofErr w:type="spellStart"/>
      <w:r w:rsidRPr="00241887">
        <w:rPr>
          <w:spacing w:val="-6"/>
        </w:rPr>
        <w:t>cunoaşterea</w:t>
      </w:r>
      <w:proofErr w:type="spellEnd"/>
      <w:r w:rsidRPr="00241887">
        <w:rPr>
          <w:spacing w:val="-6"/>
        </w:rPr>
        <w:t xml:space="preserve"> </w:t>
      </w:r>
      <w:proofErr w:type="spellStart"/>
      <w:r w:rsidRPr="00241887">
        <w:rPr>
          <w:spacing w:val="-6"/>
        </w:rPr>
        <w:t>şi</w:t>
      </w:r>
      <w:proofErr w:type="spellEnd"/>
      <w:r w:rsidRPr="00241887">
        <w:rPr>
          <w:spacing w:val="-6"/>
        </w:rPr>
        <w:t xml:space="preserve"> valorificarea </w:t>
      </w:r>
      <w:proofErr w:type="spellStart"/>
      <w:r w:rsidRPr="00241887">
        <w:rPr>
          <w:spacing w:val="-6"/>
        </w:rPr>
        <w:t>potenţialului</w:t>
      </w:r>
      <w:proofErr w:type="spellEnd"/>
      <w:r w:rsidRPr="00241887">
        <w:rPr>
          <w:spacing w:val="-6"/>
        </w:rPr>
        <w:t xml:space="preserve"> resurselor minerale </w:t>
      </w:r>
      <w:proofErr w:type="spellStart"/>
      <w:r w:rsidRPr="00241887">
        <w:rPr>
          <w:spacing w:val="-6"/>
        </w:rPr>
        <w:t>şi</w:t>
      </w:r>
      <w:proofErr w:type="spellEnd"/>
      <w:r w:rsidRPr="00241887">
        <w:rPr>
          <w:spacing w:val="-6"/>
        </w:rPr>
        <w:t xml:space="preserve"> </w:t>
      </w:r>
      <w:proofErr w:type="spellStart"/>
      <w:r w:rsidRPr="00241887">
        <w:rPr>
          <w:spacing w:val="-6"/>
        </w:rPr>
        <w:t>ţinând</w:t>
      </w:r>
      <w:proofErr w:type="spellEnd"/>
      <w:r w:rsidRPr="00241887">
        <w:rPr>
          <w:spacing w:val="-6"/>
        </w:rPr>
        <w:t xml:space="preserve"> cont de orientarea către obiectivele de dezvoltare durabilă, cu dimensiunea </w:t>
      </w:r>
      <w:proofErr w:type="spellStart"/>
      <w:r w:rsidRPr="00241887">
        <w:rPr>
          <w:spacing w:val="-6"/>
        </w:rPr>
        <w:t>socio</w:t>
      </w:r>
      <w:proofErr w:type="spellEnd"/>
      <w:r w:rsidRPr="00241887">
        <w:rPr>
          <w:spacing w:val="-6"/>
        </w:rPr>
        <w:t xml:space="preserve">-economică </w:t>
      </w:r>
      <w:proofErr w:type="spellStart"/>
      <w:r w:rsidRPr="00241887">
        <w:rPr>
          <w:spacing w:val="-6"/>
        </w:rPr>
        <w:t>şi</w:t>
      </w:r>
      <w:proofErr w:type="spellEnd"/>
      <w:r w:rsidRPr="00241887">
        <w:rPr>
          <w:spacing w:val="-6"/>
        </w:rPr>
        <w:t xml:space="preserve"> de </w:t>
      </w:r>
      <w:proofErr w:type="spellStart"/>
      <w:r w:rsidRPr="00241887">
        <w:rPr>
          <w:spacing w:val="-6"/>
        </w:rPr>
        <w:t>protecţia</w:t>
      </w:r>
      <w:proofErr w:type="spellEnd"/>
      <w:r w:rsidRPr="00241887">
        <w:rPr>
          <w:spacing w:val="-6"/>
        </w:rPr>
        <w:t xml:space="preserve"> mediului. </w:t>
      </w:r>
      <w:r w:rsidRPr="00241887">
        <w:rPr>
          <w:lang w:val="ro-RO"/>
        </w:rPr>
        <w:t xml:space="preserve"> </w:t>
      </w:r>
    </w:p>
    <w:p w14:paraId="0B3A647B" w14:textId="75346F28" w:rsidR="00927D97" w:rsidRPr="000770FD" w:rsidRDefault="00927D97" w:rsidP="00554780">
      <w:pPr>
        <w:pStyle w:val="NormalWeb"/>
        <w:spacing w:before="120" w:beforeAutospacing="0" w:after="0" w:afterAutospacing="0" w:line="276" w:lineRule="auto"/>
        <w:jc w:val="both"/>
        <w:rPr>
          <w:lang w:val="ro-RO"/>
        </w:rPr>
      </w:pPr>
      <w:r w:rsidRPr="000770FD">
        <w:t>C</w:t>
      </w:r>
      <w:proofErr w:type="spellStart"/>
      <w:r w:rsidRPr="000770FD">
        <w:rPr>
          <w:lang w:val="ro-RO"/>
        </w:rPr>
        <w:t>onceptul</w:t>
      </w:r>
      <w:proofErr w:type="spellEnd"/>
      <w:r w:rsidRPr="000770FD">
        <w:rPr>
          <w:lang w:val="ro-RO"/>
        </w:rPr>
        <w:t xml:space="preserve"> de dezvoltare durabilă prevede ca protecția mediului să fie armonizată cu dezvoltarea economică și socială</w:t>
      </w:r>
      <w:r w:rsidR="000A4694">
        <w:rPr>
          <w:lang w:val="ro-RO"/>
        </w:rPr>
        <w:t xml:space="preserve"> fiind</w:t>
      </w:r>
      <w:r w:rsidRPr="000770FD">
        <w:rPr>
          <w:lang w:val="ro-RO"/>
        </w:rPr>
        <w:t xml:space="preserve"> </w:t>
      </w:r>
      <w:r w:rsidR="000A4694">
        <w:rPr>
          <w:lang w:val="ro-RO"/>
        </w:rPr>
        <w:t xml:space="preserve">foarte </w:t>
      </w:r>
      <w:r w:rsidRPr="000770FD">
        <w:rPr>
          <w:lang w:val="ro-RO"/>
        </w:rPr>
        <w:t xml:space="preserve">esențială. Obiectivele prioritare ale politicii naționale de mediu sunt fundamentate pe respectarea principiilor moderne ale managementului integrat de mediu și dezvoltării durabile, a principiilor politicii europene de mediu. </w:t>
      </w:r>
    </w:p>
    <w:p w14:paraId="40E5D01A" w14:textId="52097F1D" w:rsidR="0060188D" w:rsidRPr="00554780" w:rsidRDefault="00927D97" w:rsidP="00554780">
      <w:pPr>
        <w:spacing w:before="120" w:after="0" w:line="276" w:lineRule="auto"/>
        <w:jc w:val="both"/>
        <w:rPr>
          <w:rFonts w:ascii="Times New Roman" w:hAnsi="Times New Roman" w:cs="Times New Roman"/>
          <w:b/>
          <w:i/>
          <w:sz w:val="24"/>
          <w:szCs w:val="24"/>
          <w:lang w:val="ro-RO"/>
        </w:rPr>
      </w:pPr>
      <w:r w:rsidRPr="00554780">
        <w:rPr>
          <w:rFonts w:ascii="Times New Roman" w:hAnsi="Times New Roman" w:cs="Times New Roman"/>
          <w:sz w:val="24"/>
          <w:szCs w:val="24"/>
          <w:lang w:val="ro-RO"/>
        </w:rPr>
        <w:t>Programul propus spre elaborare va înainta un șir de obiective, acțiuni și ținte ce urmează a fi atinse, luând în considerație cadrul de politici în domeniul mediului, dezvoltării antreprenoriale, de infrastructură și dezvoltare regională, inclusiv prin utilizarea durabilă și eficientă a resurselor naturale, materiei prime, luând în considerare schimbările climatice și necesităților social - economice pe termen mediu. Totodată, asigurând alinierea cu obiectivele și prioritățile S</w:t>
      </w:r>
      <w:r w:rsidR="001F268A">
        <w:rPr>
          <w:rFonts w:ascii="Times New Roman" w:hAnsi="Times New Roman" w:cs="Times New Roman"/>
          <w:sz w:val="24"/>
          <w:szCs w:val="24"/>
          <w:lang w:val="ro-RO"/>
        </w:rPr>
        <w:t xml:space="preserve">trategiei </w:t>
      </w:r>
      <w:r w:rsidRPr="00554780">
        <w:rPr>
          <w:rFonts w:ascii="Times New Roman" w:hAnsi="Times New Roman" w:cs="Times New Roman"/>
          <w:sz w:val="24"/>
          <w:szCs w:val="24"/>
          <w:lang w:val="ro-RO"/>
        </w:rPr>
        <w:t>N</w:t>
      </w:r>
      <w:r w:rsidR="001F268A">
        <w:rPr>
          <w:rFonts w:ascii="Times New Roman" w:hAnsi="Times New Roman" w:cs="Times New Roman"/>
          <w:sz w:val="24"/>
          <w:szCs w:val="24"/>
          <w:lang w:val="ro-RO"/>
        </w:rPr>
        <w:t>aționale de D</w:t>
      </w:r>
      <w:r w:rsidRPr="00554780">
        <w:rPr>
          <w:rFonts w:ascii="Times New Roman" w:hAnsi="Times New Roman" w:cs="Times New Roman"/>
          <w:sz w:val="24"/>
          <w:szCs w:val="24"/>
          <w:lang w:val="ro-RO"/>
        </w:rPr>
        <w:t>ezvoltare</w:t>
      </w:r>
      <w:r w:rsidR="001F268A">
        <w:rPr>
          <w:rFonts w:ascii="Times New Roman" w:hAnsi="Times New Roman" w:cs="Times New Roman"/>
          <w:sz w:val="24"/>
          <w:szCs w:val="24"/>
          <w:lang w:val="ro-RO"/>
        </w:rPr>
        <w:t xml:space="preserve"> (SND), dezvoltarea</w:t>
      </w:r>
      <w:r w:rsidRPr="00554780">
        <w:rPr>
          <w:rFonts w:ascii="Times New Roman" w:hAnsi="Times New Roman" w:cs="Times New Roman"/>
          <w:sz w:val="24"/>
          <w:szCs w:val="24"/>
          <w:lang w:val="ro-RO"/>
        </w:rPr>
        <w:t xml:space="preserve"> țării pe termen mediu și lung, reflectând orientarea strategică a Republicii Moldova spre o dezvoltare durabilă prin creșterea economică, dezvoltarea socială, crearea de locuri de muncă și grijă față de mediului înconjurător.</w:t>
      </w:r>
      <w:r w:rsidR="0060188D" w:rsidRPr="00554780">
        <w:rPr>
          <w:rFonts w:ascii="Times New Roman" w:hAnsi="Times New Roman" w:cs="Times New Roman"/>
          <w:sz w:val="24"/>
          <w:szCs w:val="24"/>
          <w:lang w:val="ro-RO"/>
        </w:rPr>
        <w:t xml:space="preserve"> </w:t>
      </w:r>
      <w:bookmarkStart w:id="7" w:name="_Hlk152750138"/>
      <w:r w:rsidR="0060188D" w:rsidRPr="00554780">
        <w:rPr>
          <w:rFonts w:ascii="Times New Roman" w:hAnsi="Times New Roman" w:cs="Times New Roman"/>
          <w:color w:val="000000"/>
          <w:sz w:val="24"/>
          <w:szCs w:val="24"/>
          <w:lang w:val="ro-RO"/>
        </w:rPr>
        <w:t xml:space="preserve">Obiectivele de dezvoltare generale și specifice pe care le propune </w:t>
      </w:r>
      <w:r w:rsidR="0060188D" w:rsidRPr="00554780">
        <w:rPr>
          <w:rFonts w:ascii="Times New Roman" w:hAnsi="Times New Roman" w:cs="Times New Roman"/>
          <w:i/>
          <w:iCs/>
          <w:sz w:val="24"/>
          <w:szCs w:val="24"/>
          <w:lang w:val="ro-RO"/>
        </w:rPr>
        <w:t>SND</w:t>
      </w:r>
      <w:r w:rsidR="0060188D" w:rsidRPr="00554780">
        <w:rPr>
          <w:rFonts w:ascii="Times New Roman" w:hAnsi="Times New Roman" w:cs="Times New Roman"/>
          <w:color w:val="000000"/>
          <w:sz w:val="24"/>
          <w:szCs w:val="24"/>
          <w:lang w:val="ro-RO"/>
        </w:rPr>
        <w:t xml:space="preserve"> pentru orizontul anului 2030 reflectă aspirațiile de creștere a bunăstării oamenilor din Republica Moldova, de îmbunătățire a vieții cetățenilor, de europenizare a instituțiilor statului, de consolidare a democrației, a statului de drept, a respectului pentru drepturile omului, precum și de aducere a Republicii Moldova mai aproape de standardele și valorile europene, care să asigure procesul de aderare a țării noastre la Uniunea Europeană. </w:t>
      </w:r>
      <w:r w:rsidR="0060188D" w:rsidRPr="00554780">
        <w:rPr>
          <w:rFonts w:ascii="Times New Roman" w:hAnsi="Times New Roman" w:cs="Times New Roman"/>
          <w:sz w:val="24"/>
          <w:szCs w:val="24"/>
          <w:lang w:val="ro-RO"/>
        </w:rPr>
        <w:t xml:space="preserve">Astfel, SND va asigura modernizarea tuturor sferelor </w:t>
      </w:r>
      <w:proofErr w:type="spellStart"/>
      <w:r w:rsidR="0060188D" w:rsidRPr="00554780">
        <w:rPr>
          <w:rFonts w:ascii="Times New Roman" w:hAnsi="Times New Roman" w:cs="Times New Roman"/>
          <w:sz w:val="24"/>
          <w:szCs w:val="24"/>
          <w:lang w:val="ro-RO"/>
        </w:rPr>
        <w:t>vieţii</w:t>
      </w:r>
      <w:proofErr w:type="spellEnd"/>
      <w:r w:rsidR="0060188D" w:rsidRPr="00554780">
        <w:rPr>
          <w:rFonts w:ascii="Times New Roman" w:hAnsi="Times New Roman" w:cs="Times New Roman"/>
          <w:sz w:val="24"/>
          <w:szCs w:val="24"/>
          <w:lang w:val="ro-RO"/>
        </w:rPr>
        <w:t xml:space="preserve"> politice și social-economice, apropiind Republica Moldova de standardele </w:t>
      </w:r>
      <w:r w:rsidR="0060188D" w:rsidRPr="00554780">
        <w:rPr>
          <w:rFonts w:ascii="Times New Roman" w:hAnsi="Times New Roman" w:cs="Times New Roman"/>
          <w:color w:val="000000"/>
          <w:sz w:val="24"/>
          <w:szCs w:val="24"/>
          <w:lang w:val="ro-RO"/>
        </w:rPr>
        <w:t>Uniunii Europene</w:t>
      </w:r>
      <w:r w:rsidR="0060188D" w:rsidRPr="00554780">
        <w:rPr>
          <w:rFonts w:ascii="Times New Roman" w:hAnsi="Times New Roman" w:cs="Times New Roman"/>
          <w:sz w:val="24"/>
          <w:szCs w:val="24"/>
          <w:lang w:val="ro-RO"/>
        </w:rPr>
        <w:t xml:space="preserve">. Prin obiectivul </w:t>
      </w:r>
      <w:r w:rsidR="0060188D" w:rsidRPr="00554780">
        <w:rPr>
          <w:rFonts w:ascii="Times New Roman" w:hAnsi="Times New Roman" w:cs="Times New Roman"/>
          <w:bCs/>
          <w:sz w:val="24"/>
          <w:szCs w:val="24"/>
          <w:lang w:val="ro-RO"/>
        </w:rPr>
        <w:t>general 10. asigurarea unui mediu sănătos și sigur</w:t>
      </w:r>
      <w:r w:rsidR="0060188D" w:rsidRPr="00554780">
        <w:rPr>
          <w:rFonts w:ascii="Times New Roman" w:hAnsi="Times New Roman" w:cs="Times New Roman"/>
          <w:b/>
          <w:sz w:val="24"/>
          <w:szCs w:val="24"/>
          <w:lang w:val="ro-RO"/>
        </w:rPr>
        <w:t xml:space="preserve"> </w:t>
      </w:r>
      <w:r w:rsidR="0060188D" w:rsidRPr="00554780">
        <w:rPr>
          <w:rFonts w:ascii="Times New Roman" w:hAnsi="Times New Roman" w:cs="Times New Roman"/>
          <w:bCs/>
          <w:i/>
          <w:iCs/>
          <w:color w:val="000000" w:themeColor="text1"/>
          <w:sz w:val="24"/>
          <w:szCs w:val="24"/>
          <w:lang w:val="ro-RO"/>
        </w:rPr>
        <w:t xml:space="preserve">din SND, Republica Moldova </w:t>
      </w:r>
      <w:r w:rsidR="0060188D" w:rsidRPr="00554780">
        <w:rPr>
          <w:rFonts w:ascii="Times New Roman" w:hAnsi="Times New Roman" w:cs="Times New Roman"/>
          <w:i/>
          <w:iCs/>
          <w:sz w:val="24"/>
          <w:szCs w:val="24"/>
          <w:lang w:val="ro-RO"/>
        </w:rPr>
        <w:t xml:space="preserve">își propune prin mai multe </w:t>
      </w:r>
      <w:r w:rsidR="0060188D" w:rsidRPr="00554780">
        <w:rPr>
          <w:rFonts w:ascii="Times New Roman" w:hAnsi="Times New Roman" w:cs="Times New Roman"/>
          <w:sz w:val="24"/>
          <w:szCs w:val="24"/>
          <w:lang w:val="ro-RO"/>
        </w:rPr>
        <w:t xml:space="preserve">ținte tangibile pe toate dimensiunile relevante ale conceptului de calitate a componentelor mediului să atingă </w:t>
      </w:r>
      <w:r w:rsidR="00554780" w:rsidRPr="00554780">
        <w:rPr>
          <w:rFonts w:ascii="Times New Roman" w:hAnsi="Times New Roman" w:cs="Times New Roman"/>
          <w:b/>
          <w:bCs/>
          <w:i/>
          <w:iCs/>
          <w:sz w:val="24"/>
          <w:szCs w:val="24"/>
          <w:lang w:val="ro-RO"/>
        </w:rPr>
        <w:t>o</w:t>
      </w:r>
      <w:r w:rsidR="0060188D" w:rsidRPr="00554780">
        <w:rPr>
          <w:rFonts w:ascii="Times New Roman" w:hAnsi="Times New Roman" w:cs="Times New Roman"/>
          <w:b/>
          <w:i/>
          <w:sz w:val="24"/>
          <w:szCs w:val="24"/>
          <w:lang w:val="ro-RO"/>
        </w:rPr>
        <w:t>biectivul specific 10.3. Asigurarea unui consum responsabil al resurselor naturale</w:t>
      </w:r>
      <w:r w:rsidR="00554780">
        <w:rPr>
          <w:rFonts w:ascii="Times New Roman" w:hAnsi="Times New Roman" w:cs="Times New Roman"/>
          <w:b/>
          <w:i/>
          <w:sz w:val="24"/>
          <w:szCs w:val="24"/>
          <w:lang w:val="ro-RO"/>
        </w:rPr>
        <w:t>.</w:t>
      </w:r>
    </w:p>
    <w:bookmarkEnd w:id="7"/>
    <w:p w14:paraId="4051EFA2" w14:textId="4B6D59B3" w:rsidR="0060188D" w:rsidRPr="00BC6F93" w:rsidRDefault="0060188D" w:rsidP="00554780">
      <w:pPr>
        <w:pStyle w:val="NormalWeb"/>
        <w:spacing w:before="120" w:beforeAutospacing="0" w:after="0" w:afterAutospacing="0" w:line="276" w:lineRule="auto"/>
        <w:jc w:val="both"/>
        <w:rPr>
          <w:b/>
          <w:lang w:val="ro-RO"/>
        </w:rPr>
      </w:pPr>
      <w:r w:rsidRPr="0060188D">
        <w:rPr>
          <w:lang w:val="ro-RO"/>
        </w:rPr>
        <w:t>Totodată, va fi promovată încurajarea și implicarea activă în eforturile de colaborare dintre Guvern și organizațiile angajatorilor și ale angajaților, cu sprijinul organizațiilor internaționale, pentru a încorpora în mod eficient politici care să permită o tranziție către un mediu durabil.</w:t>
      </w:r>
    </w:p>
    <w:p w14:paraId="317001A0" w14:textId="1ED4C039" w:rsidR="00DA6BA0" w:rsidRPr="000770FD" w:rsidRDefault="00921A0C" w:rsidP="00554780">
      <w:pPr>
        <w:spacing w:before="120" w:after="0" w:line="276" w:lineRule="auto"/>
        <w:ind w:right="141"/>
        <w:jc w:val="both"/>
        <w:rPr>
          <w:rFonts w:ascii="Times New Roman" w:hAnsi="Times New Roman" w:cs="Times New Roman"/>
          <w:bCs/>
          <w:iCs/>
          <w:sz w:val="24"/>
          <w:szCs w:val="24"/>
          <w:lang w:val="ro-RO"/>
        </w:rPr>
      </w:pPr>
      <w:r w:rsidRPr="000770FD">
        <w:rPr>
          <w:rFonts w:ascii="Times New Roman" w:hAnsi="Times New Roman" w:cs="Times New Roman"/>
          <w:sz w:val="24"/>
          <w:szCs w:val="24"/>
          <w:lang w:val="ro-RO"/>
        </w:rPr>
        <w:t>Obiectivele principale se</w:t>
      </w:r>
      <w:r w:rsidR="008339B1" w:rsidRPr="000770FD">
        <w:rPr>
          <w:rFonts w:ascii="Times New Roman" w:hAnsi="Times New Roman" w:cs="Times New Roman"/>
          <w:sz w:val="24"/>
          <w:szCs w:val="24"/>
          <w:lang w:val="ro-RO"/>
        </w:rPr>
        <w:t xml:space="preserve"> vor</w:t>
      </w:r>
      <w:r w:rsidRPr="000770FD">
        <w:rPr>
          <w:rFonts w:ascii="Times New Roman" w:hAnsi="Times New Roman" w:cs="Times New Roman"/>
          <w:sz w:val="24"/>
          <w:szCs w:val="24"/>
          <w:lang w:val="ro-RO"/>
        </w:rPr>
        <w:t xml:space="preserve"> </w:t>
      </w:r>
      <w:proofErr w:type="spellStart"/>
      <w:r w:rsidRPr="000770FD">
        <w:rPr>
          <w:rFonts w:ascii="Times New Roman" w:hAnsi="Times New Roman" w:cs="Times New Roman"/>
          <w:sz w:val="24"/>
          <w:szCs w:val="24"/>
          <w:lang w:val="ro-RO"/>
        </w:rPr>
        <w:t>rezume</w:t>
      </w:r>
      <w:r w:rsidR="00DC49EC">
        <w:rPr>
          <w:rFonts w:ascii="Times New Roman" w:hAnsi="Times New Roman" w:cs="Times New Roman"/>
          <w:sz w:val="24"/>
          <w:szCs w:val="24"/>
          <w:lang w:val="ro-RO"/>
        </w:rPr>
        <w:t>a</w:t>
      </w:r>
      <w:proofErr w:type="spellEnd"/>
      <w:r w:rsidRPr="000770FD">
        <w:rPr>
          <w:rFonts w:ascii="Times New Roman" w:hAnsi="Times New Roman" w:cs="Times New Roman"/>
          <w:sz w:val="24"/>
          <w:szCs w:val="24"/>
          <w:lang w:val="ro-RO"/>
        </w:rPr>
        <w:t xml:space="preserve"> la </w:t>
      </w:r>
      <w:r w:rsidRPr="000770FD">
        <w:rPr>
          <w:rFonts w:ascii="Times New Roman" w:hAnsi="Times New Roman" w:cs="Times New Roman"/>
          <w:bCs/>
          <w:iCs/>
          <w:sz w:val="24"/>
          <w:szCs w:val="24"/>
          <w:lang w:val="ro-RO"/>
        </w:rPr>
        <w:t>crearea unui cadru de reglementare favorabil pentru exploatarea sustenabilă, unui sistem eficient de monitorizare a resurselor existente</w:t>
      </w:r>
      <w:r w:rsidR="008339B1" w:rsidRPr="000770FD">
        <w:rPr>
          <w:rFonts w:ascii="Times New Roman" w:hAnsi="Times New Roman" w:cs="Times New Roman"/>
          <w:bCs/>
          <w:iCs/>
          <w:sz w:val="24"/>
          <w:szCs w:val="24"/>
          <w:lang w:val="ro-RO"/>
        </w:rPr>
        <w:t xml:space="preserve"> pentru a </w:t>
      </w:r>
      <w:r w:rsidR="00DA6BA0" w:rsidRPr="000770FD">
        <w:rPr>
          <w:rFonts w:ascii="Times New Roman" w:hAnsi="Times New Roman" w:cs="Times New Roman"/>
          <w:sz w:val="24"/>
          <w:szCs w:val="24"/>
          <w:lang w:val="ro-RO"/>
        </w:rPr>
        <w:t xml:space="preserve">satisface nevoile prezentului și </w:t>
      </w:r>
      <w:r w:rsidR="008339B1" w:rsidRPr="000770FD">
        <w:rPr>
          <w:rFonts w:ascii="Times New Roman" w:hAnsi="Times New Roman" w:cs="Times New Roman"/>
          <w:sz w:val="24"/>
          <w:szCs w:val="24"/>
          <w:lang w:val="ro-RO"/>
        </w:rPr>
        <w:t>a</w:t>
      </w:r>
      <w:r w:rsidR="00DA6BA0" w:rsidRPr="000770FD">
        <w:rPr>
          <w:rFonts w:ascii="Times New Roman" w:hAnsi="Times New Roman" w:cs="Times New Roman"/>
          <w:sz w:val="24"/>
          <w:szCs w:val="24"/>
          <w:lang w:val="ro-RO"/>
        </w:rPr>
        <w:t xml:space="preserve"> contribui la o creștere economică durabilă, însă să nu fie din contul rezervelor destinate generațiilor viitoare și calității mediului înconjurător.</w:t>
      </w:r>
    </w:p>
    <w:p w14:paraId="79D2B8DE" w14:textId="6BAE0FBA" w:rsidR="00051877" w:rsidRPr="000770FD" w:rsidRDefault="00051877"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În prezent atât în U.E. cât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pe plan mondial, cererea de produse miniere privind materiile prime este </w:t>
      </w:r>
      <w:proofErr w:type="spellStart"/>
      <w:r w:rsidRPr="000770FD">
        <w:rPr>
          <w:rFonts w:ascii="Times New Roman" w:hAnsi="Times New Roman" w:cs="Times New Roman"/>
          <w:sz w:val="24"/>
          <w:szCs w:val="24"/>
          <w:lang w:val="ro-RO"/>
        </w:rPr>
        <w:t>esenţială</w:t>
      </w:r>
      <w:proofErr w:type="spellEnd"/>
      <w:r w:rsidRPr="000770FD">
        <w:rPr>
          <w:rFonts w:ascii="Times New Roman" w:hAnsi="Times New Roman" w:cs="Times New Roman"/>
          <w:sz w:val="24"/>
          <w:szCs w:val="24"/>
          <w:lang w:val="ro-RO"/>
        </w:rPr>
        <w:t xml:space="preserve"> pentru </w:t>
      </w:r>
      <w:proofErr w:type="spellStart"/>
      <w:r w:rsidRPr="000770FD">
        <w:rPr>
          <w:rFonts w:ascii="Times New Roman" w:hAnsi="Times New Roman" w:cs="Times New Roman"/>
          <w:sz w:val="24"/>
          <w:szCs w:val="24"/>
          <w:lang w:val="ro-RO"/>
        </w:rPr>
        <w:t>funcţionarea</w:t>
      </w:r>
      <w:proofErr w:type="spellEnd"/>
      <w:r w:rsidRPr="000770FD">
        <w:rPr>
          <w:rFonts w:ascii="Times New Roman" w:hAnsi="Times New Roman" w:cs="Times New Roman"/>
          <w:sz w:val="24"/>
          <w:szCs w:val="24"/>
          <w:lang w:val="ro-RO"/>
        </w:rPr>
        <w:t xml:space="preserve"> durabilă a </w:t>
      </w:r>
      <w:proofErr w:type="spellStart"/>
      <w:r w:rsidRPr="000770FD">
        <w:rPr>
          <w:rFonts w:ascii="Times New Roman" w:hAnsi="Times New Roman" w:cs="Times New Roman"/>
          <w:sz w:val="24"/>
          <w:szCs w:val="24"/>
          <w:lang w:val="ro-RO"/>
        </w:rPr>
        <w:t>societăţii</w:t>
      </w:r>
      <w:proofErr w:type="spellEnd"/>
      <w:r w:rsidRPr="000770FD">
        <w:rPr>
          <w:rFonts w:ascii="Times New Roman" w:hAnsi="Times New Roman" w:cs="Times New Roman"/>
          <w:sz w:val="24"/>
          <w:szCs w:val="24"/>
          <w:lang w:val="ro-RO"/>
        </w:rPr>
        <w:t xml:space="preserve"> moderne. Asigurarea unui acces viabil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constant la materii prime constituie un factor din ce în ce mai important pentru competitivitatea U.E.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prin urmare, un element </w:t>
      </w:r>
      <w:proofErr w:type="spellStart"/>
      <w:r w:rsidRPr="000770FD">
        <w:rPr>
          <w:rFonts w:ascii="Times New Roman" w:hAnsi="Times New Roman" w:cs="Times New Roman"/>
          <w:sz w:val="24"/>
          <w:szCs w:val="24"/>
          <w:lang w:val="ro-RO"/>
        </w:rPr>
        <w:t>esenţial</w:t>
      </w:r>
      <w:proofErr w:type="spellEnd"/>
      <w:r w:rsidRPr="000770FD">
        <w:rPr>
          <w:rFonts w:ascii="Times New Roman" w:hAnsi="Times New Roman" w:cs="Times New Roman"/>
          <w:sz w:val="24"/>
          <w:szCs w:val="24"/>
          <w:lang w:val="ro-RO"/>
        </w:rPr>
        <w:t xml:space="preserve"> pentru </w:t>
      </w:r>
      <w:proofErr w:type="spellStart"/>
      <w:r w:rsidRPr="000770FD">
        <w:rPr>
          <w:rFonts w:ascii="Times New Roman" w:hAnsi="Times New Roman" w:cs="Times New Roman"/>
          <w:sz w:val="24"/>
          <w:szCs w:val="24"/>
          <w:lang w:val="ro-RO"/>
        </w:rPr>
        <w:t>creşterea</w:t>
      </w:r>
      <w:proofErr w:type="spellEnd"/>
      <w:r w:rsidRPr="000770FD">
        <w:rPr>
          <w:rFonts w:ascii="Times New Roman" w:hAnsi="Times New Roman" w:cs="Times New Roman"/>
          <w:sz w:val="24"/>
          <w:szCs w:val="24"/>
          <w:lang w:val="ro-RO"/>
        </w:rPr>
        <w:t xml:space="preserve"> economică. Sectoare precum </w:t>
      </w:r>
      <w:proofErr w:type="spellStart"/>
      <w:r w:rsidRPr="000770FD">
        <w:rPr>
          <w:rFonts w:ascii="Times New Roman" w:hAnsi="Times New Roman" w:cs="Times New Roman"/>
          <w:sz w:val="24"/>
          <w:szCs w:val="24"/>
          <w:lang w:val="ro-RO"/>
        </w:rPr>
        <w:t>construcţiile</w:t>
      </w:r>
      <w:proofErr w:type="spellEnd"/>
      <w:r w:rsidRPr="000770FD">
        <w:rPr>
          <w:rFonts w:ascii="Times New Roman" w:hAnsi="Times New Roman" w:cs="Times New Roman"/>
          <w:sz w:val="24"/>
          <w:szCs w:val="24"/>
          <w:lang w:val="ro-RO"/>
        </w:rPr>
        <w:t xml:space="preserve">, industria metalurgică, industria produselor chimice, industria auto, industria </w:t>
      </w:r>
      <w:proofErr w:type="spellStart"/>
      <w:r w:rsidRPr="000770FD">
        <w:rPr>
          <w:rFonts w:ascii="Times New Roman" w:hAnsi="Times New Roman" w:cs="Times New Roman"/>
          <w:sz w:val="24"/>
          <w:szCs w:val="24"/>
          <w:lang w:val="ro-RO"/>
        </w:rPr>
        <w:t>aerospaţială</w:t>
      </w:r>
      <w:proofErr w:type="spellEnd"/>
      <w:r w:rsidRPr="000770FD">
        <w:rPr>
          <w:rFonts w:ascii="Times New Roman" w:hAnsi="Times New Roman" w:cs="Times New Roman"/>
          <w:sz w:val="24"/>
          <w:szCs w:val="24"/>
          <w:lang w:val="ro-RO"/>
        </w:rPr>
        <w:t xml:space="preserve">, industria de produse electronice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w:t>
      </w:r>
      <w:proofErr w:type="spellStart"/>
      <w:r w:rsidRPr="000770FD">
        <w:rPr>
          <w:rFonts w:ascii="Times New Roman" w:hAnsi="Times New Roman" w:cs="Times New Roman"/>
          <w:sz w:val="24"/>
          <w:szCs w:val="24"/>
          <w:lang w:val="ro-RO"/>
        </w:rPr>
        <w:t>producţia</w:t>
      </w:r>
      <w:proofErr w:type="spellEnd"/>
      <w:r w:rsidRPr="000770FD">
        <w:rPr>
          <w:rFonts w:ascii="Times New Roman" w:hAnsi="Times New Roman" w:cs="Times New Roman"/>
          <w:sz w:val="24"/>
          <w:szCs w:val="24"/>
          <w:lang w:val="ro-RO"/>
        </w:rPr>
        <w:t xml:space="preserve"> de energie sunt complet dependente de accesul la anumite materii prime</w:t>
      </w:r>
      <w:r w:rsidR="008339B1" w:rsidRPr="000770FD">
        <w:rPr>
          <w:rFonts w:ascii="Times New Roman" w:hAnsi="Times New Roman" w:cs="Times New Roman"/>
          <w:sz w:val="24"/>
          <w:szCs w:val="24"/>
          <w:lang w:val="ro-RO"/>
        </w:rPr>
        <w:t xml:space="preserve"> minerale</w:t>
      </w:r>
      <w:r w:rsidRPr="000770FD">
        <w:rPr>
          <w:rFonts w:ascii="Times New Roman" w:hAnsi="Times New Roman" w:cs="Times New Roman"/>
          <w:sz w:val="24"/>
          <w:szCs w:val="24"/>
          <w:lang w:val="ro-RO"/>
        </w:rPr>
        <w:t xml:space="preserve">. </w:t>
      </w:r>
    </w:p>
    <w:p w14:paraId="73D9301B" w14:textId="0F9710E6" w:rsidR="0027467E" w:rsidRPr="000770FD" w:rsidRDefault="0027467E"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În urma cercetărilor geologice realizate pe parcursul a mai multor ani, a fost acumulată o vastă </w:t>
      </w:r>
      <w:proofErr w:type="spellStart"/>
      <w:r w:rsidRPr="000770FD">
        <w:rPr>
          <w:rFonts w:ascii="Times New Roman" w:hAnsi="Times New Roman" w:cs="Times New Roman"/>
          <w:sz w:val="24"/>
          <w:szCs w:val="24"/>
          <w:lang w:val="ro-RO"/>
        </w:rPr>
        <w:t>informaţie</w:t>
      </w:r>
      <w:proofErr w:type="spellEnd"/>
      <w:r w:rsidRPr="000770FD">
        <w:rPr>
          <w:rFonts w:ascii="Times New Roman" w:hAnsi="Times New Roman" w:cs="Times New Roman"/>
          <w:sz w:val="24"/>
          <w:szCs w:val="24"/>
          <w:lang w:val="ro-RO"/>
        </w:rPr>
        <w:t xml:space="preserve"> privind structura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w:t>
      </w:r>
      <w:proofErr w:type="spellStart"/>
      <w:r w:rsidRPr="000770FD">
        <w:rPr>
          <w:rFonts w:ascii="Times New Roman" w:hAnsi="Times New Roman" w:cs="Times New Roman"/>
          <w:sz w:val="24"/>
          <w:szCs w:val="24"/>
          <w:lang w:val="ro-RO"/>
        </w:rPr>
        <w:t>proprietăţile</w:t>
      </w:r>
      <w:proofErr w:type="spellEnd"/>
      <w:r w:rsidRPr="000770FD">
        <w:rPr>
          <w:rFonts w:ascii="Times New Roman" w:hAnsi="Times New Roman" w:cs="Times New Roman"/>
          <w:sz w:val="24"/>
          <w:szCs w:val="24"/>
          <w:lang w:val="ro-RO"/>
        </w:rPr>
        <w:t xml:space="preserve"> subsolului pe teritoriul Republicii Moldova, ceea ce a permis identificarea și delimitarea mai multor zăcăminte de substanțe minerale utile. În anul 1965 a fost întocmit primul catalog al zăcămintelor de </w:t>
      </w:r>
      <w:proofErr w:type="spellStart"/>
      <w:r w:rsidRPr="000770FD">
        <w:rPr>
          <w:rFonts w:ascii="Times New Roman" w:hAnsi="Times New Roman" w:cs="Times New Roman"/>
          <w:sz w:val="24"/>
          <w:szCs w:val="24"/>
          <w:lang w:val="ro-RO"/>
        </w:rPr>
        <w:t>substanţe</w:t>
      </w:r>
      <w:proofErr w:type="spellEnd"/>
      <w:r w:rsidRPr="000770FD">
        <w:rPr>
          <w:rFonts w:ascii="Times New Roman" w:hAnsi="Times New Roman" w:cs="Times New Roman"/>
          <w:sz w:val="24"/>
          <w:szCs w:val="24"/>
          <w:lang w:val="ro-RO"/>
        </w:rPr>
        <w:t xml:space="preserve"> minerale utile nemetalifere ale Moldovei. Conform situației la data de 01.01.1965 se numărau 150 de zăcăminte de substanțe minerale utile.</w:t>
      </w:r>
    </w:p>
    <w:p w14:paraId="6E176AA0" w14:textId="77777777" w:rsidR="0027467E" w:rsidRPr="000770FD" w:rsidRDefault="0027467E"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Odată cu elaborarea actelor normative privind calitatea materiei prime pentru folosirea ei în diferite domenii ale industriei prelucrătoare sau de construcție, în anii 1973-1977, au fost supuse reevaluării rezervelor un </w:t>
      </w:r>
      <w:proofErr w:type="spellStart"/>
      <w:r w:rsidRPr="000770FD">
        <w:rPr>
          <w:rFonts w:ascii="Times New Roman" w:hAnsi="Times New Roman" w:cs="Times New Roman"/>
          <w:sz w:val="24"/>
          <w:szCs w:val="24"/>
          <w:lang w:val="ro-RO"/>
        </w:rPr>
        <w:t>şir</w:t>
      </w:r>
      <w:proofErr w:type="spellEnd"/>
      <w:r w:rsidRPr="000770FD">
        <w:rPr>
          <w:rFonts w:ascii="Times New Roman" w:hAnsi="Times New Roman" w:cs="Times New Roman"/>
          <w:sz w:val="24"/>
          <w:szCs w:val="24"/>
          <w:lang w:val="ro-RO"/>
        </w:rPr>
        <w:t xml:space="preserve"> de zăcăminte de nisip-</w:t>
      </w:r>
      <w:proofErr w:type="spellStart"/>
      <w:r w:rsidRPr="000770FD">
        <w:rPr>
          <w:rFonts w:ascii="Times New Roman" w:hAnsi="Times New Roman" w:cs="Times New Roman"/>
          <w:sz w:val="24"/>
          <w:szCs w:val="24"/>
          <w:lang w:val="ro-RO"/>
        </w:rPr>
        <w:t>prundiş</w:t>
      </w:r>
      <w:proofErr w:type="spellEnd"/>
      <w:r w:rsidRPr="000770FD">
        <w:rPr>
          <w:rFonts w:ascii="Times New Roman" w:hAnsi="Times New Roman" w:cs="Times New Roman"/>
          <w:sz w:val="24"/>
          <w:szCs w:val="24"/>
          <w:lang w:val="ro-RO"/>
        </w:rPr>
        <w:t xml:space="preserve">, calcare pentru tăierea în blocuri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pentru ciment, argile pentru producerea ceramicei. În anii 1971-1974 au fost îndeplinite lucrări de revizuire </w:t>
      </w:r>
      <w:proofErr w:type="spellStart"/>
      <w:r w:rsidRPr="000770FD">
        <w:rPr>
          <w:rFonts w:ascii="Times New Roman" w:hAnsi="Times New Roman" w:cs="Times New Roman"/>
          <w:sz w:val="24"/>
          <w:szCs w:val="24"/>
          <w:lang w:val="ro-RO"/>
        </w:rPr>
        <w:t>economico</w:t>
      </w:r>
      <w:proofErr w:type="spellEnd"/>
      <w:r w:rsidRPr="000770FD">
        <w:rPr>
          <w:rFonts w:ascii="Times New Roman" w:hAnsi="Times New Roman" w:cs="Times New Roman"/>
          <w:sz w:val="24"/>
          <w:szCs w:val="24"/>
          <w:lang w:val="ro-RO"/>
        </w:rPr>
        <w:t xml:space="preserve">-geologică la toate zăcămintele de substanțe minerale utile nemetalifere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pentru </w:t>
      </w:r>
      <w:proofErr w:type="spellStart"/>
      <w:r w:rsidRPr="000770FD">
        <w:rPr>
          <w:rFonts w:ascii="Times New Roman" w:hAnsi="Times New Roman" w:cs="Times New Roman"/>
          <w:sz w:val="24"/>
          <w:szCs w:val="24"/>
          <w:lang w:val="ro-RO"/>
        </w:rPr>
        <w:t>construcţii</w:t>
      </w:r>
      <w:proofErr w:type="spellEnd"/>
      <w:r w:rsidRPr="000770FD">
        <w:rPr>
          <w:rFonts w:ascii="Times New Roman" w:hAnsi="Times New Roman" w:cs="Times New Roman"/>
          <w:sz w:val="24"/>
          <w:szCs w:val="24"/>
          <w:lang w:val="ro-RO"/>
        </w:rPr>
        <w:t xml:space="preserve">. Lucrările au constat în elaborarea </w:t>
      </w:r>
      <w:proofErr w:type="spellStart"/>
      <w:r w:rsidRPr="000770FD">
        <w:rPr>
          <w:rFonts w:ascii="Times New Roman" w:hAnsi="Times New Roman" w:cs="Times New Roman"/>
          <w:sz w:val="24"/>
          <w:szCs w:val="24"/>
          <w:lang w:val="ro-RO"/>
        </w:rPr>
        <w:t>hărţilor</w:t>
      </w:r>
      <w:proofErr w:type="spellEnd"/>
      <w:r w:rsidRPr="000770FD">
        <w:rPr>
          <w:rFonts w:ascii="Times New Roman" w:hAnsi="Times New Roman" w:cs="Times New Roman"/>
          <w:sz w:val="24"/>
          <w:szCs w:val="24"/>
          <w:lang w:val="ro-RO"/>
        </w:rPr>
        <w:t xml:space="preserve"> generale ale zăcămintelor după tipul de </w:t>
      </w:r>
      <w:proofErr w:type="spellStart"/>
      <w:r w:rsidRPr="000770FD">
        <w:rPr>
          <w:rFonts w:ascii="Times New Roman" w:hAnsi="Times New Roman" w:cs="Times New Roman"/>
          <w:sz w:val="24"/>
          <w:szCs w:val="24"/>
          <w:lang w:val="ro-RO"/>
        </w:rPr>
        <w:t>substanţă</w:t>
      </w:r>
      <w:proofErr w:type="spellEnd"/>
      <w:r w:rsidRPr="000770FD">
        <w:rPr>
          <w:rFonts w:ascii="Times New Roman" w:hAnsi="Times New Roman" w:cs="Times New Roman"/>
          <w:sz w:val="24"/>
          <w:szCs w:val="24"/>
          <w:lang w:val="ro-RO"/>
        </w:rPr>
        <w:t xml:space="preserve"> minerală utilă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w:t>
      </w:r>
      <w:proofErr w:type="spellStart"/>
      <w:r w:rsidRPr="000770FD">
        <w:rPr>
          <w:rFonts w:ascii="Times New Roman" w:hAnsi="Times New Roman" w:cs="Times New Roman"/>
          <w:sz w:val="24"/>
          <w:szCs w:val="24"/>
          <w:lang w:val="ro-RO"/>
        </w:rPr>
        <w:t>hărţi</w:t>
      </w:r>
      <w:proofErr w:type="spellEnd"/>
      <w:r w:rsidRPr="000770FD">
        <w:rPr>
          <w:rFonts w:ascii="Times New Roman" w:hAnsi="Times New Roman" w:cs="Times New Roman"/>
          <w:sz w:val="24"/>
          <w:szCs w:val="24"/>
          <w:lang w:val="ro-RO"/>
        </w:rPr>
        <w:t xml:space="preserve">  </w:t>
      </w:r>
      <w:proofErr w:type="spellStart"/>
      <w:r w:rsidRPr="000770FD">
        <w:rPr>
          <w:rFonts w:ascii="Times New Roman" w:hAnsi="Times New Roman" w:cs="Times New Roman"/>
          <w:sz w:val="24"/>
          <w:szCs w:val="24"/>
          <w:lang w:val="ro-RO"/>
        </w:rPr>
        <w:t>geologo</w:t>
      </w:r>
      <w:proofErr w:type="spellEnd"/>
      <w:r w:rsidRPr="000770FD">
        <w:rPr>
          <w:rFonts w:ascii="Times New Roman" w:hAnsi="Times New Roman" w:cs="Times New Roman"/>
          <w:sz w:val="24"/>
          <w:szCs w:val="24"/>
          <w:lang w:val="ro-RO"/>
        </w:rPr>
        <w:t xml:space="preserve">-economice la scara 1:50000, unde au fost stabilite centrele miniere, industriale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volumele de producere precum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utilizarea materiei prime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gradul de asigurare cu rezervele existente.</w:t>
      </w:r>
    </w:p>
    <w:p w14:paraId="13626ED8" w14:textId="464AC7F7" w:rsidR="0027467E" w:rsidRPr="000770FD" w:rsidRDefault="0027467E"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În anii 1975-1977 au fost efectuate lucrări complexe de evaluare a resurselor de </w:t>
      </w:r>
      <w:proofErr w:type="spellStart"/>
      <w:r w:rsidRPr="000770FD">
        <w:rPr>
          <w:rFonts w:ascii="Times New Roman" w:hAnsi="Times New Roman" w:cs="Times New Roman"/>
          <w:sz w:val="24"/>
          <w:szCs w:val="24"/>
          <w:lang w:val="ro-RO"/>
        </w:rPr>
        <w:t>substanţe</w:t>
      </w:r>
      <w:proofErr w:type="spellEnd"/>
      <w:r w:rsidRPr="000770FD">
        <w:rPr>
          <w:rFonts w:ascii="Times New Roman" w:hAnsi="Times New Roman" w:cs="Times New Roman"/>
          <w:sz w:val="24"/>
          <w:szCs w:val="24"/>
          <w:lang w:val="ro-RO"/>
        </w:rPr>
        <w:t xml:space="preserve"> minerale utile nemetalifere ale Republicii Moldova. Au fost elaborate seturile de hărți la scara 1:200000 cu delimitarea zonelor de perspectivă de </w:t>
      </w:r>
      <w:proofErr w:type="spellStart"/>
      <w:r w:rsidRPr="000770FD">
        <w:rPr>
          <w:rFonts w:ascii="Times New Roman" w:hAnsi="Times New Roman" w:cs="Times New Roman"/>
          <w:sz w:val="24"/>
          <w:szCs w:val="24"/>
          <w:lang w:val="ro-RO"/>
        </w:rPr>
        <w:t>răspîndire</w:t>
      </w:r>
      <w:proofErr w:type="spellEnd"/>
      <w:r w:rsidRPr="000770FD">
        <w:rPr>
          <w:rFonts w:ascii="Times New Roman" w:hAnsi="Times New Roman" w:cs="Times New Roman"/>
          <w:sz w:val="24"/>
          <w:szCs w:val="24"/>
          <w:lang w:val="ro-RO"/>
        </w:rPr>
        <w:t xml:space="preserve"> a tuturor tipurilor de </w:t>
      </w:r>
      <w:proofErr w:type="spellStart"/>
      <w:r w:rsidRPr="000770FD">
        <w:rPr>
          <w:rFonts w:ascii="Times New Roman" w:hAnsi="Times New Roman" w:cs="Times New Roman"/>
          <w:sz w:val="24"/>
          <w:szCs w:val="24"/>
          <w:lang w:val="ro-RO"/>
        </w:rPr>
        <w:t>substanţe</w:t>
      </w:r>
      <w:proofErr w:type="spellEnd"/>
      <w:r w:rsidRPr="000770FD">
        <w:rPr>
          <w:rFonts w:ascii="Times New Roman" w:hAnsi="Times New Roman" w:cs="Times New Roman"/>
          <w:sz w:val="24"/>
          <w:szCs w:val="24"/>
          <w:lang w:val="ro-RO"/>
        </w:rPr>
        <w:t xml:space="preserve"> minerale utile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calculate resursele de prognoză.</w:t>
      </w:r>
    </w:p>
    <w:p w14:paraId="42430B8B" w14:textId="77777777" w:rsidR="0027467E" w:rsidRPr="000770FD" w:rsidRDefault="0027467E"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În anul 1977 a fost finisat îndrumarul, actualizat, cu privire la zăcămintele de </w:t>
      </w:r>
      <w:proofErr w:type="spellStart"/>
      <w:r w:rsidRPr="000770FD">
        <w:rPr>
          <w:rFonts w:ascii="Times New Roman" w:hAnsi="Times New Roman" w:cs="Times New Roman"/>
          <w:sz w:val="24"/>
          <w:szCs w:val="24"/>
          <w:lang w:val="ro-RO"/>
        </w:rPr>
        <w:t>substanţe</w:t>
      </w:r>
      <w:proofErr w:type="spellEnd"/>
      <w:r w:rsidRPr="000770FD">
        <w:rPr>
          <w:rFonts w:ascii="Times New Roman" w:hAnsi="Times New Roman" w:cs="Times New Roman"/>
          <w:sz w:val="24"/>
          <w:szCs w:val="24"/>
          <w:lang w:val="ro-RO"/>
        </w:rPr>
        <w:t xml:space="preserve"> minerale utile solide la </w:t>
      </w:r>
      <w:proofErr w:type="spellStart"/>
      <w:r w:rsidRPr="000770FD">
        <w:rPr>
          <w:rFonts w:ascii="Times New Roman" w:hAnsi="Times New Roman" w:cs="Times New Roman"/>
          <w:sz w:val="24"/>
          <w:szCs w:val="24"/>
          <w:lang w:val="ro-RO"/>
        </w:rPr>
        <w:t>situaţia</w:t>
      </w:r>
      <w:proofErr w:type="spellEnd"/>
      <w:r w:rsidRPr="000770FD">
        <w:rPr>
          <w:rFonts w:ascii="Times New Roman" w:hAnsi="Times New Roman" w:cs="Times New Roman"/>
          <w:sz w:val="24"/>
          <w:szCs w:val="24"/>
          <w:lang w:val="ro-RO"/>
        </w:rPr>
        <w:t xml:space="preserve"> de 01.01.1975 </w:t>
      </w:r>
    </w:p>
    <w:p w14:paraId="31751923" w14:textId="3CA4F17D" w:rsidR="008339B1" w:rsidRPr="000770FD" w:rsidRDefault="0027467E" w:rsidP="00554780">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Odată cu realizarea dreptului la activitatea de </w:t>
      </w:r>
      <w:proofErr w:type="spellStart"/>
      <w:r w:rsidRPr="000770FD">
        <w:rPr>
          <w:rFonts w:ascii="Times New Roman" w:hAnsi="Times New Roman" w:cs="Times New Roman"/>
          <w:sz w:val="24"/>
          <w:szCs w:val="24"/>
          <w:lang w:val="ro-RO"/>
        </w:rPr>
        <w:t>antreprenoriat</w:t>
      </w:r>
      <w:proofErr w:type="spellEnd"/>
      <w:r w:rsidRPr="000770FD">
        <w:rPr>
          <w:rFonts w:ascii="Times New Roman" w:hAnsi="Times New Roman" w:cs="Times New Roman"/>
          <w:sz w:val="24"/>
          <w:szCs w:val="24"/>
          <w:lang w:val="ro-RO"/>
        </w:rPr>
        <w:t xml:space="preserve">, în ultimele decenii a crescut considerabil numărul </w:t>
      </w:r>
      <w:proofErr w:type="spellStart"/>
      <w:r w:rsidRPr="000770FD">
        <w:rPr>
          <w:rFonts w:ascii="Times New Roman" w:hAnsi="Times New Roman" w:cs="Times New Roman"/>
          <w:sz w:val="24"/>
          <w:szCs w:val="24"/>
          <w:lang w:val="ro-RO"/>
        </w:rPr>
        <w:t>agenţilor</w:t>
      </w:r>
      <w:proofErr w:type="spellEnd"/>
      <w:r w:rsidRPr="000770FD">
        <w:rPr>
          <w:rFonts w:ascii="Times New Roman" w:hAnsi="Times New Roman" w:cs="Times New Roman"/>
          <w:sz w:val="24"/>
          <w:szCs w:val="24"/>
          <w:lang w:val="ro-RO"/>
        </w:rPr>
        <w:t xml:space="preserve"> economici care activează în domeniul folosirii subsolului. La data de 01.01.20</w:t>
      </w:r>
      <w:r w:rsidR="008339B1" w:rsidRPr="000770FD">
        <w:rPr>
          <w:rFonts w:ascii="Times New Roman" w:hAnsi="Times New Roman" w:cs="Times New Roman"/>
          <w:sz w:val="24"/>
          <w:szCs w:val="24"/>
          <w:lang w:val="ro-RO"/>
        </w:rPr>
        <w:t>23</w:t>
      </w:r>
      <w:r w:rsidRPr="000770FD">
        <w:rPr>
          <w:rFonts w:ascii="Times New Roman" w:hAnsi="Times New Roman" w:cs="Times New Roman"/>
          <w:sz w:val="24"/>
          <w:szCs w:val="24"/>
          <w:lang w:val="ro-RO"/>
        </w:rPr>
        <w:t xml:space="preserve"> </w:t>
      </w:r>
      <w:r w:rsidR="008339B1" w:rsidRPr="000770FD">
        <w:rPr>
          <w:rFonts w:ascii="Times New Roman" w:hAnsi="Times New Roman" w:cs="Times New Roman"/>
          <w:sz w:val="24"/>
          <w:szCs w:val="24"/>
          <w:lang w:val="ro-RO"/>
        </w:rPr>
        <w:t xml:space="preserve">la balanța de stat se află </w:t>
      </w:r>
      <w:r w:rsidR="008339B1" w:rsidRPr="00CA0909">
        <w:rPr>
          <w:rFonts w:ascii="Times New Roman" w:hAnsi="Times New Roman" w:cs="Times New Roman"/>
          <w:sz w:val="24"/>
          <w:szCs w:val="24"/>
          <w:lang w:val="ro-RO"/>
        </w:rPr>
        <w:t>4</w:t>
      </w:r>
      <w:r w:rsidR="008339B1" w:rsidRPr="000770FD">
        <w:rPr>
          <w:rFonts w:ascii="Times New Roman" w:hAnsi="Times New Roman" w:cs="Times New Roman"/>
          <w:sz w:val="24"/>
          <w:szCs w:val="24"/>
          <w:lang w:val="ro-RO"/>
        </w:rPr>
        <w:t xml:space="preserve">31 zăcăminte individuale de </w:t>
      </w:r>
      <w:proofErr w:type="spellStart"/>
      <w:r w:rsidR="008339B1" w:rsidRPr="000770FD">
        <w:rPr>
          <w:rFonts w:ascii="Times New Roman" w:hAnsi="Times New Roman" w:cs="Times New Roman"/>
          <w:sz w:val="24"/>
          <w:szCs w:val="24"/>
          <w:lang w:val="ro-RO"/>
        </w:rPr>
        <w:t>substanţe</w:t>
      </w:r>
      <w:proofErr w:type="spellEnd"/>
      <w:r w:rsidR="008339B1" w:rsidRPr="000770FD">
        <w:rPr>
          <w:rFonts w:ascii="Times New Roman" w:hAnsi="Times New Roman" w:cs="Times New Roman"/>
          <w:sz w:val="24"/>
          <w:szCs w:val="24"/>
          <w:lang w:val="ro-RO"/>
        </w:rPr>
        <w:t xml:space="preserve"> minerale utile, dintre care 48 sunt complexe (au de 2 </w:t>
      </w:r>
      <w:proofErr w:type="spellStart"/>
      <w:r w:rsidR="008339B1" w:rsidRPr="000770FD">
        <w:rPr>
          <w:rFonts w:ascii="Times New Roman" w:hAnsi="Times New Roman" w:cs="Times New Roman"/>
          <w:sz w:val="24"/>
          <w:szCs w:val="24"/>
          <w:lang w:val="ro-RO"/>
        </w:rPr>
        <w:t>pînă</w:t>
      </w:r>
      <w:proofErr w:type="spellEnd"/>
      <w:r w:rsidR="008339B1" w:rsidRPr="000770FD">
        <w:rPr>
          <w:rFonts w:ascii="Times New Roman" w:hAnsi="Times New Roman" w:cs="Times New Roman"/>
          <w:sz w:val="24"/>
          <w:szCs w:val="24"/>
          <w:lang w:val="ro-RO"/>
        </w:rPr>
        <w:t xml:space="preserve"> la 5 tipuri de substanțe minerale utile), ceea ce face ca numărul zăcămintelor incluse în balanță pe tipuri de substanțe minerale utile să constituie 490.</w:t>
      </w:r>
    </w:p>
    <w:p w14:paraId="74521832" w14:textId="77777777" w:rsidR="008339B1" w:rsidRPr="000770FD" w:rsidRDefault="008339B1" w:rsidP="000A4694">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Conform gradului de valorificare industrială sunt distribuite în felul următor: </w:t>
      </w: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3243"/>
        <w:gridCol w:w="851"/>
      </w:tblGrid>
      <w:tr w:rsidR="00D55DB7" w:rsidRPr="000770FD" w14:paraId="0B15424C" w14:textId="77777777" w:rsidTr="00D55DB7">
        <w:trPr>
          <w:jc w:val="center"/>
        </w:trPr>
        <w:tc>
          <w:tcPr>
            <w:tcW w:w="296" w:type="dxa"/>
          </w:tcPr>
          <w:p w14:paraId="468868A7" w14:textId="46585869"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w:t>
            </w:r>
          </w:p>
        </w:tc>
        <w:tc>
          <w:tcPr>
            <w:tcW w:w="3243" w:type="dxa"/>
          </w:tcPr>
          <w:p w14:paraId="7A23B28B" w14:textId="781604A7"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exploatate</w:t>
            </w:r>
          </w:p>
        </w:tc>
        <w:tc>
          <w:tcPr>
            <w:tcW w:w="851" w:type="dxa"/>
          </w:tcPr>
          <w:p w14:paraId="46858392" w14:textId="646E59C5" w:rsidR="00D55DB7" w:rsidRPr="000770FD" w:rsidRDefault="00D55DB7" w:rsidP="000A4694">
            <w:pPr>
              <w:pStyle w:val="Listparagraf"/>
              <w:numPr>
                <w:ilvl w:val="0"/>
                <w:numId w:val="12"/>
              </w:numPr>
              <w:spacing w:line="276" w:lineRule="auto"/>
              <w:ind w:left="173" w:hanging="219"/>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193</w:t>
            </w:r>
          </w:p>
        </w:tc>
      </w:tr>
      <w:tr w:rsidR="00D55DB7" w:rsidRPr="000770FD" w14:paraId="5E7DF68B" w14:textId="77777777" w:rsidTr="00D55DB7">
        <w:trPr>
          <w:jc w:val="center"/>
        </w:trPr>
        <w:tc>
          <w:tcPr>
            <w:tcW w:w="296" w:type="dxa"/>
          </w:tcPr>
          <w:p w14:paraId="43B521A7" w14:textId="55AB9E2C"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w:t>
            </w:r>
          </w:p>
        </w:tc>
        <w:tc>
          <w:tcPr>
            <w:tcW w:w="3243" w:type="dxa"/>
          </w:tcPr>
          <w:p w14:paraId="16D8ED8B" w14:textId="652DDBEA"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pregătite pentru valorificare</w:t>
            </w:r>
          </w:p>
        </w:tc>
        <w:tc>
          <w:tcPr>
            <w:tcW w:w="851" w:type="dxa"/>
          </w:tcPr>
          <w:p w14:paraId="1B1DBA3A" w14:textId="513F4ABD" w:rsidR="00D55DB7" w:rsidRPr="000770FD" w:rsidRDefault="00D55DB7" w:rsidP="000A4694">
            <w:pPr>
              <w:pStyle w:val="Listparagraf"/>
              <w:numPr>
                <w:ilvl w:val="0"/>
                <w:numId w:val="12"/>
              </w:numPr>
              <w:spacing w:line="276" w:lineRule="auto"/>
              <w:ind w:left="173" w:hanging="219"/>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29</w:t>
            </w:r>
          </w:p>
        </w:tc>
      </w:tr>
      <w:tr w:rsidR="00D55DB7" w:rsidRPr="000770FD" w14:paraId="59A13A3A" w14:textId="77777777" w:rsidTr="00D55DB7">
        <w:trPr>
          <w:jc w:val="center"/>
        </w:trPr>
        <w:tc>
          <w:tcPr>
            <w:tcW w:w="296" w:type="dxa"/>
          </w:tcPr>
          <w:p w14:paraId="791CC089" w14:textId="33DFDC9F"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w:t>
            </w:r>
          </w:p>
        </w:tc>
        <w:tc>
          <w:tcPr>
            <w:tcW w:w="3243" w:type="dxa"/>
          </w:tcPr>
          <w:p w14:paraId="5F1347E5" w14:textId="374D40ED"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explorate de rezervă      </w:t>
            </w:r>
          </w:p>
        </w:tc>
        <w:tc>
          <w:tcPr>
            <w:tcW w:w="851" w:type="dxa"/>
          </w:tcPr>
          <w:p w14:paraId="01BA0D6A" w14:textId="0EE6B85F" w:rsidR="00D55DB7" w:rsidRPr="000770FD" w:rsidRDefault="00D55DB7" w:rsidP="000A4694">
            <w:pPr>
              <w:pStyle w:val="Listparagraf"/>
              <w:numPr>
                <w:ilvl w:val="0"/>
                <w:numId w:val="12"/>
              </w:numPr>
              <w:spacing w:line="276" w:lineRule="auto"/>
              <w:ind w:left="173" w:hanging="219"/>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243</w:t>
            </w:r>
          </w:p>
        </w:tc>
      </w:tr>
      <w:tr w:rsidR="00D55DB7" w:rsidRPr="000770FD" w14:paraId="6D9B8101" w14:textId="77777777" w:rsidTr="00D55DB7">
        <w:trPr>
          <w:jc w:val="center"/>
        </w:trPr>
        <w:tc>
          <w:tcPr>
            <w:tcW w:w="296" w:type="dxa"/>
          </w:tcPr>
          <w:p w14:paraId="433BC6C3" w14:textId="2E1F830C"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w:t>
            </w:r>
          </w:p>
        </w:tc>
        <w:tc>
          <w:tcPr>
            <w:tcW w:w="3243" w:type="dxa"/>
          </w:tcPr>
          <w:p w14:paraId="674503C0" w14:textId="28F25166" w:rsidR="00D55DB7" w:rsidRPr="000770FD" w:rsidRDefault="00D55DB7" w:rsidP="000A4694">
            <w:pPr>
              <w:spacing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nu se prevăd pentru valorificare</w:t>
            </w:r>
          </w:p>
        </w:tc>
        <w:tc>
          <w:tcPr>
            <w:tcW w:w="851" w:type="dxa"/>
          </w:tcPr>
          <w:p w14:paraId="5DADBF94" w14:textId="44BF56B6" w:rsidR="00D55DB7" w:rsidRPr="000770FD" w:rsidRDefault="00D55DB7" w:rsidP="000A4694">
            <w:pPr>
              <w:pStyle w:val="Listparagraf"/>
              <w:numPr>
                <w:ilvl w:val="0"/>
                <w:numId w:val="12"/>
              </w:numPr>
              <w:spacing w:line="276" w:lineRule="auto"/>
              <w:ind w:left="173" w:hanging="219"/>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25</w:t>
            </w:r>
          </w:p>
        </w:tc>
      </w:tr>
    </w:tbl>
    <w:p w14:paraId="74525959" w14:textId="77F5D328" w:rsidR="008741A9" w:rsidRPr="00454FA4" w:rsidRDefault="00D55DB7" w:rsidP="00554780">
      <w:pPr>
        <w:spacing w:before="120" w:after="0" w:line="276" w:lineRule="auto"/>
        <w:jc w:val="both"/>
        <w:rPr>
          <w:rFonts w:ascii="Times New Roman" w:hAnsi="Times New Roman" w:cs="Times New Roman"/>
          <w:sz w:val="24"/>
          <w:szCs w:val="24"/>
          <w:lang w:val="ro-RO"/>
        </w:rPr>
      </w:pPr>
      <w:r w:rsidRPr="00454FA4">
        <w:rPr>
          <w:rFonts w:ascii="Times New Roman" w:hAnsi="Times New Roman" w:cs="Times New Roman"/>
          <w:sz w:val="24"/>
          <w:szCs w:val="24"/>
          <w:lang w:val="ro-RO"/>
        </w:rPr>
        <w:t>Zăcămintelor de substanțe minerale utile</w:t>
      </w:r>
      <w:r w:rsidR="00454FA4" w:rsidRPr="00454FA4">
        <w:rPr>
          <w:rFonts w:ascii="Times New Roman" w:hAnsi="Times New Roman" w:cs="Times New Roman"/>
          <w:sz w:val="24"/>
          <w:szCs w:val="24"/>
          <w:lang w:val="ro-RO"/>
        </w:rPr>
        <w:t xml:space="preserve"> (resurse minerale)</w:t>
      </w:r>
      <w:r w:rsidRPr="00454FA4">
        <w:rPr>
          <w:rFonts w:ascii="Times New Roman" w:hAnsi="Times New Roman" w:cs="Times New Roman"/>
          <w:sz w:val="24"/>
          <w:szCs w:val="24"/>
          <w:lang w:val="ro-RO"/>
        </w:rPr>
        <w:t xml:space="preserve"> care sunt în rezervă și sunt periodic scoase la concurs pentru exploatare. Este de menționat că, pe parcurs se constată că unele zăcăminte sunt exploatate ilegal, pe suprafața altora sunt identificate construcții capitale, fără coordonare</w:t>
      </w:r>
      <w:r w:rsidR="008741A9" w:rsidRPr="00454FA4">
        <w:rPr>
          <w:rFonts w:ascii="Times New Roman" w:hAnsi="Times New Roman" w:cs="Times New Roman"/>
          <w:sz w:val="24"/>
          <w:szCs w:val="24"/>
          <w:lang w:val="ro-RO"/>
        </w:rPr>
        <w:t>a în conformitate cu legislația în vigoare.</w:t>
      </w:r>
      <w:r w:rsidRPr="00454FA4">
        <w:rPr>
          <w:rFonts w:ascii="Times New Roman" w:hAnsi="Times New Roman" w:cs="Times New Roman"/>
          <w:sz w:val="24"/>
          <w:szCs w:val="24"/>
          <w:lang w:val="ro-RO"/>
        </w:rPr>
        <w:t xml:space="preserve"> </w:t>
      </w:r>
      <w:r w:rsidR="008741A9" w:rsidRPr="00454FA4">
        <w:rPr>
          <w:rFonts w:ascii="Times New Roman" w:hAnsi="Times New Roman" w:cs="Times New Roman"/>
          <w:sz w:val="24"/>
          <w:szCs w:val="24"/>
          <w:lang w:val="ro-RO"/>
        </w:rPr>
        <w:t>D</w:t>
      </w:r>
      <w:r w:rsidRPr="00454FA4">
        <w:rPr>
          <w:rFonts w:ascii="Times New Roman" w:hAnsi="Times New Roman" w:cs="Times New Roman"/>
          <w:sz w:val="24"/>
          <w:szCs w:val="24"/>
          <w:lang w:val="ro-RO"/>
        </w:rPr>
        <w:t>e asemenea</w:t>
      </w:r>
      <w:r w:rsidR="008741A9" w:rsidRPr="00454FA4">
        <w:rPr>
          <w:rFonts w:ascii="Times New Roman" w:hAnsi="Times New Roman" w:cs="Times New Roman"/>
          <w:sz w:val="24"/>
          <w:szCs w:val="24"/>
          <w:lang w:val="ro-RO"/>
        </w:rPr>
        <w:t>,</w:t>
      </w:r>
      <w:r w:rsidRPr="00454FA4">
        <w:rPr>
          <w:rFonts w:ascii="Times New Roman" w:hAnsi="Times New Roman" w:cs="Times New Roman"/>
          <w:sz w:val="24"/>
          <w:szCs w:val="24"/>
          <w:lang w:val="ro-RO"/>
        </w:rPr>
        <w:t xml:space="preserve"> </w:t>
      </w:r>
      <w:r w:rsidR="008741A9" w:rsidRPr="00454FA4">
        <w:rPr>
          <w:rFonts w:ascii="Times New Roman" w:hAnsi="Times New Roman" w:cs="Times New Roman"/>
          <w:sz w:val="24"/>
          <w:szCs w:val="24"/>
          <w:lang w:val="ro-RO"/>
        </w:rPr>
        <w:t>la</w:t>
      </w:r>
      <w:r w:rsidRPr="00454FA4">
        <w:rPr>
          <w:rFonts w:ascii="Times New Roman" w:hAnsi="Times New Roman" w:cs="Times New Roman"/>
          <w:sz w:val="24"/>
          <w:szCs w:val="24"/>
          <w:lang w:val="ro-RO"/>
        </w:rPr>
        <w:t xml:space="preserve"> unele zăcăminte lipsesc marcajele în teren al</w:t>
      </w:r>
      <w:r w:rsidR="008741A9" w:rsidRPr="00454FA4">
        <w:rPr>
          <w:rFonts w:ascii="Times New Roman" w:hAnsi="Times New Roman" w:cs="Times New Roman"/>
          <w:sz w:val="24"/>
          <w:szCs w:val="24"/>
          <w:lang w:val="ro-RO"/>
        </w:rPr>
        <w:t>e</w:t>
      </w:r>
      <w:r w:rsidRPr="00454FA4">
        <w:rPr>
          <w:rFonts w:ascii="Times New Roman" w:hAnsi="Times New Roman" w:cs="Times New Roman"/>
          <w:sz w:val="24"/>
          <w:szCs w:val="24"/>
          <w:lang w:val="ro-RO"/>
        </w:rPr>
        <w:t xml:space="preserve"> limitelor </w:t>
      </w:r>
      <w:r w:rsidR="008741A9" w:rsidRPr="00454FA4">
        <w:rPr>
          <w:rFonts w:ascii="Times New Roman" w:hAnsi="Times New Roman" w:cs="Times New Roman"/>
          <w:sz w:val="24"/>
          <w:szCs w:val="24"/>
          <w:lang w:val="ro-RO"/>
        </w:rPr>
        <w:t>acestora</w:t>
      </w:r>
      <w:r w:rsidRPr="00454FA4">
        <w:rPr>
          <w:rFonts w:ascii="Times New Roman" w:hAnsi="Times New Roman" w:cs="Times New Roman"/>
          <w:sz w:val="24"/>
          <w:szCs w:val="24"/>
          <w:lang w:val="ro-RO"/>
        </w:rPr>
        <w:t xml:space="preserve"> și respectiv nu pot fi scoase la concurs și/sau valorificate</w:t>
      </w:r>
      <w:r w:rsidR="008741A9" w:rsidRPr="00454FA4">
        <w:rPr>
          <w:rFonts w:ascii="Times New Roman" w:hAnsi="Times New Roman" w:cs="Times New Roman"/>
          <w:sz w:val="24"/>
          <w:szCs w:val="24"/>
          <w:lang w:val="ro-RO"/>
        </w:rPr>
        <w:t>. Limitele altor</w:t>
      </w:r>
      <w:r w:rsidRPr="00454FA4">
        <w:rPr>
          <w:rFonts w:ascii="Times New Roman" w:hAnsi="Times New Roman" w:cs="Times New Roman"/>
          <w:sz w:val="24"/>
          <w:szCs w:val="24"/>
          <w:lang w:val="ro-RO"/>
        </w:rPr>
        <w:t xml:space="preserve"> zăcăminte, datorită modificării legislației de mediu, sunt amplasate în zone de protecție a râuri</w:t>
      </w:r>
      <w:r w:rsidR="008741A9" w:rsidRPr="00454FA4">
        <w:rPr>
          <w:rFonts w:ascii="Times New Roman" w:hAnsi="Times New Roman" w:cs="Times New Roman"/>
          <w:sz w:val="24"/>
          <w:szCs w:val="24"/>
          <w:lang w:val="ro-RO"/>
        </w:rPr>
        <w:t>lor</w:t>
      </w:r>
      <w:r w:rsidRPr="00454FA4">
        <w:rPr>
          <w:rFonts w:ascii="Times New Roman" w:hAnsi="Times New Roman" w:cs="Times New Roman"/>
          <w:sz w:val="24"/>
          <w:szCs w:val="24"/>
          <w:lang w:val="ro-RO"/>
        </w:rPr>
        <w:t>, parcuri</w:t>
      </w:r>
      <w:r w:rsidR="008741A9" w:rsidRPr="00454FA4">
        <w:rPr>
          <w:rFonts w:ascii="Times New Roman" w:hAnsi="Times New Roman" w:cs="Times New Roman"/>
          <w:sz w:val="24"/>
          <w:szCs w:val="24"/>
          <w:lang w:val="ro-RO"/>
        </w:rPr>
        <w:t>lor</w:t>
      </w:r>
      <w:r w:rsidRPr="00454FA4">
        <w:rPr>
          <w:rFonts w:ascii="Times New Roman" w:hAnsi="Times New Roman" w:cs="Times New Roman"/>
          <w:sz w:val="24"/>
          <w:szCs w:val="24"/>
          <w:lang w:val="ro-RO"/>
        </w:rPr>
        <w:t xml:space="preserve"> naturale, monumente geologice, zone umede</w:t>
      </w:r>
      <w:r w:rsidR="008741A9" w:rsidRPr="00454FA4">
        <w:rPr>
          <w:rFonts w:ascii="Times New Roman" w:hAnsi="Times New Roman" w:cs="Times New Roman"/>
          <w:sz w:val="24"/>
          <w:szCs w:val="24"/>
          <w:lang w:val="ro-RO"/>
        </w:rPr>
        <w:t xml:space="preserve">, păduri și fâșii forestiere. </w:t>
      </w:r>
      <w:r w:rsidR="00454FA4" w:rsidRPr="00454FA4">
        <w:rPr>
          <w:rFonts w:ascii="Times New Roman" w:hAnsi="Times New Roman" w:cs="Times New Roman"/>
          <w:sz w:val="24"/>
          <w:szCs w:val="24"/>
          <w:lang w:val="ro-RO"/>
        </w:rPr>
        <w:t>În acest context, necesitatea atingerii obiectivelor propuse în Program sunt esențiale pentru o utilizare durabilă a resurselor minerale.</w:t>
      </w:r>
    </w:p>
    <w:p w14:paraId="034D36B8" w14:textId="77777777" w:rsidR="00E04D46" w:rsidRPr="00454FA4" w:rsidRDefault="008741A9" w:rsidP="00554780">
      <w:pPr>
        <w:spacing w:before="120" w:after="0" w:line="276" w:lineRule="auto"/>
        <w:jc w:val="both"/>
        <w:rPr>
          <w:rFonts w:ascii="Times New Roman" w:hAnsi="Times New Roman" w:cs="Times New Roman"/>
          <w:sz w:val="24"/>
          <w:szCs w:val="24"/>
          <w:lang w:val="ro-RO"/>
        </w:rPr>
      </w:pPr>
      <w:r w:rsidRPr="00454FA4">
        <w:rPr>
          <w:rFonts w:ascii="Times New Roman" w:hAnsi="Times New Roman" w:cs="Times New Roman"/>
          <w:sz w:val="24"/>
          <w:szCs w:val="24"/>
          <w:lang w:val="ro-RO"/>
        </w:rPr>
        <w:t>Impactul ecologic cauzat de haldele formate din</w:t>
      </w:r>
      <w:r w:rsidR="00E04D46" w:rsidRPr="00454FA4">
        <w:rPr>
          <w:rFonts w:ascii="Times New Roman" w:hAnsi="Times New Roman" w:cs="Times New Roman"/>
          <w:sz w:val="24"/>
          <w:szCs w:val="24"/>
          <w:lang w:val="ro-RO"/>
        </w:rPr>
        <w:t xml:space="preserve"> roci </w:t>
      </w:r>
      <w:proofErr w:type="spellStart"/>
      <w:r w:rsidR="00E04D46" w:rsidRPr="00454FA4">
        <w:rPr>
          <w:rFonts w:ascii="Times New Roman" w:hAnsi="Times New Roman" w:cs="Times New Roman"/>
          <w:sz w:val="24"/>
          <w:szCs w:val="24"/>
          <w:lang w:val="ro-RO"/>
        </w:rPr>
        <w:t>decoperate</w:t>
      </w:r>
      <w:proofErr w:type="spellEnd"/>
      <w:r w:rsidR="00E04D46" w:rsidRPr="00454FA4">
        <w:rPr>
          <w:rFonts w:ascii="Times New Roman" w:hAnsi="Times New Roman" w:cs="Times New Roman"/>
          <w:sz w:val="24"/>
          <w:szCs w:val="24"/>
          <w:lang w:val="ro-RO"/>
        </w:rPr>
        <w:t>,</w:t>
      </w:r>
      <w:r w:rsidRPr="00454FA4">
        <w:rPr>
          <w:rFonts w:ascii="Times New Roman" w:hAnsi="Times New Roman" w:cs="Times New Roman"/>
          <w:sz w:val="24"/>
          <w:szCs w:val="24"/>
          <w:lang w:val="ro-RO"/>
        </w:rPr>
        <w:t xml:space="preserve"> roci sterile și deșeuri rezultate din exploatarea zăcămintelor minerale utile se manifestă sub diferite forme, ca urmare a </w:t>
      </w:r>
      <w:r w:rsidR="00E04D46" w:rsidRPr="00454FA4">
        <w:rPr>
          <w:rFonts w:ascii="Times New Roman" w:hAnsi="Times New Roman" w:cs="Times New Roman"/>
          <w:sz w:val="24"/>
          <w:szCs w:val="24"/>
          <w:lang w:val="ro-RO"/>
        </w:rPr>
        <w:t>agenților exogeni</w:t>
      </w:r>
      <w:r w:rsidRPr="00454FA4">
        <w:rPr>
          <w:rFonts w:ascii="Times New Roman" w:hAnsi="Times New Roman" w:cs="Times New Roman"/>
          <w:sz w:val="24"/>
          <w:szCs w:val="24"/>
          <w:lang w:val="ro-RO"/>
        </w:rPr>
        <w:t xml:space="preserve">, aceste deșeuri miniere poluează terenurile agricole, pășunile, pădurile, bazinele acvatice și apele freatice din zonă. </w:t>
      </w:r>
      <w:r w:rsidRPr="00454FA4">
        <w:rPr>
          <w:rFonts w:ascii="Times New Roman" w:hAnsi="Times New Roman" w:cs="Times New Roman"/>
          <w:sz w:val="24"/>
          <w:szCs w:val="24"/>
          <w:lang w:val="es-ES"/>
        </w:rPr>
        <w:t>Este de menționat că,</w:t>
      </w:r>
      <w:r w:rsidRPr="00454FA4">
        <w:rPr>
          <w:rFonts w:ascii="Times New Roman" w:hAnsi="Times New Roman" w:cs="Times New Roman"/>
          <w:sz w:val="24"/>
          <w:szCs w:val="24"/>
          <w:lang w:val="ro-RO"/>
        </w:rPr>
        <w:t xml:space="preserve"> </w:t>
      </w:r>
      <w:r w:rsidR="0027467E" w:rsidRPr="00454FA4">
        <w:rPr>
          <w:rFonts w:ascii="Times New Roman" w:hAnsi="Times New Roman" w:cs="Times New Roman"/>
          <w:sz w:val="24"/>
          <w:szCs w:val="24"/>
          <w:lang w:val="ro-RO"/>
        </w:rPr>
        <w:t>în zonele zăcămintelor deja extrase</w:t>
      </w:r>
      <w:r w:rsidR="00E04D46" w:rsidRPr="00454FA4">
        <w:rPr>
          <w:rFonts w:ascii="Times New Roman" w:hAnsi="Times New Roman" w:cs="Times New Roman"/>
          <w:sz w:val="24"/>
          <w:szCs w:val="24"/>
          <w:lang w:val="ro-RO"/>
        </w:rPr>
        <w:t>/de rezervă</w:t>
      </w:r>
      <w:r w:rsidR="0027467E" w:rsidRPr="00454FA4">
        <w:rPr>
          <w:rFonts w:ascii="Times New Roman" w:hAnsi="Times New Roman" w:cs="Times New Roman"/>
          <w:sz w:val="24"/>
          <w:szCs w:val="24"/>
          <w:lang w:val="ro-RO"/>
        </w:rPr>
        <w:t>,</w:t>
      </w:r>
      <w:r w:rsidRPr="00454FA4">
        <w:rPr>
          <w:rFonts w:ascii="Times New Roman" w:hAnsi="Times New Roman" w:cs="Times New Roman"/>
          <w:sz w:val="24"/>
          <w:szCs w:val="24"/>
          <w:lang w:val="ro-RO"/>
        </w:rPr>
        <w:t xml:space="preserve"> </w:t>
      </w:r>
      <w:proofErr w:type="spellStart"/>
      <w:r w:rsidR="00E04D46" w:rsidRPr="00454FA4">
        <w:rPr>
          <w:rFonts w:ascii="Times New Roman" w:hAnsi="Times New Roman" w:cs="Times New Roman"/>
          <w:sz w:val="24"/>
          <w:szCs w:val="24"/>
          <w:lang w:val="ro-RO"/>
        </w:rPr>
        <w:t>nerecultivate</w:t>
      </w:r>
      <w:proofErr w:type="spellEnd"/>
      <w:r w:rsidRPr="00454FA4">
        <w:rPr>
          <w:rFonts w:ascii="Times New Roman" w:hAnsi="Times New Roman" w:cs="Times New Roman"/>
          <w:sz w:val="24"/>
          <w:szCs w:val="24"/>
          <w:lang w:val="ro-RO"/>
        </w:rPr>
        <w:t xml:space="preserve"> și abandonate</w:t>
      </w:r>
      <w:r w:rsidR="0027467E" w:rsidRPr="00454FA4">
        <w:rPr>
          <w:rFonts w:ascii="Times New Roman" w:hAnsi="Times New Roman" w:cs="Times New Roman"/>
          <w:sz w:val="24"/>
          <w:szCs w:val="24"/>
          <w:lang w:val="ro-RO"/>
        </w:rPr>
        <w:t xml:space="preserve">, sunt depozitate deșeuri menajere sau de construcții. Datorită faptului că ele sunt formate fără respectarea legislației de mediu, aceste acumulări de deșeuri prezintă un risc sporit pentru poluarea apelor subterane, inclusiv a celor de adâncime, care pentru </w:t>
      </w:r>
      <w:r w:rsidRPr="00454FA4">
        <w:rPr>
          <w:rFonts w:ascii="Times New Roman" w:hAnsi="Times New Roman" w:cs="Times New Roman"/>
          <w:sz w:val="24"/>
          <w:szCs w:val="24"/>
          <w:lang w:val="ro-RO"/>
        </w:rPr>
        <w:t xml:space="preserve">90 % din </w:t>
      </w:r>
      <w:r w:rsidR="0027467E" w:rsidRPr="00454FA4">
        <w:rPr>
          <w:rFonts w:ascii="Times New Roman" w:hAnsi="Times New Roman" w:cs="Times New Roman"/>
          <w:sz w:val="24"/>
          <w:szCs w:val="24"/>
          <w:lang w:val="ro-RO"/>
        </w:rPr>
        <w:t xml:space="preserve">teritoriului </w:t>
      </w:r>
      <w:r w:rsidRPr="00454FA4">
        <w:rPr>
          <w:rFonts w:ascii="Times New Roman" w:hAnsi="Times New Roman" w:cs="Times New Roman"/>
          <w:sz w:val="24"/>
          <w:szCs w:val="24"/>
          <w:lang w:val="ro-RO"/>
        </w:rPr>
        <w:t>R</w:t>
      </w:r>
      <w:r w:rsidR="0027467E" w:rsidRPr="00454FA4">
        <w:rPr>
          <w:rFonts w:ascii="Times New Roman" w:hAnsi="Times New Roman" w:cs="Times New Roman"/>
          <w:sz w:val="24"/>
          <w:szCs w:val="24"/>
          <w:lang w:val="ro-RO"/>
        </w:rPr>
        <w:t xml:space="preserve">epublicii </w:t>
      </w:r>
      <w:r w:rsidRPr="00454FA4">
        <w:rPr>
          <w:rFonts w:ascii="Times New Roman" w:hAnsi="Times New Roman" w:cs="Times New Roman"/>
          <w:sz w:val="24"/>
          <w:szCs w:val="24"/>
          <w:lang w:val="ro-RO"/>
        </w:rPr>
        <w:t xml:space="preserve">Moldova </w:t>
      </w:r>
      <w:r w:rsidR="0027467E" w:rsidRPr="00454FA4">
        <w:rPr>
          <w:rFonts w:ascii="Times New Roman" w:hAnsi="Times New Roman" w:cs="Times New Roman"/>
          <w:sz w:val="24"/>
          <w:szCs w:val="24"/>
          <w:lang w:val="ro-RO"/>
        </w:rPr>
        <w:t>constituie sursa principală de alimentare cu ap</w:t>
      </w:r>
      <w:r w:rsidRPr="00454FA4">
        <w:rPr>
          <w:rFonts w:ascii="Times New Roman" w:hAnsi="Times New Roman" w:cs="Times New Roman"/>
          <w:sz w:val="24"/>
          <w:szCs w:val="24"/>
          <w:lang w:val="ro-RO"/>
        </w:rPr>
        <w:t>ă potabilă</w:t>
      </w:r>
      <w:r w:rsidR="0027467E" w:rsidRPr="00454FA4">
        <w:rPr>
          <w:rFonts w:ascii="Times New Roman" w:hAnsi="Times New Roman" w:cs="Times New Roman"/>
          <w:sz w:val="24"/>
          <w:szCs w:val="24"/>
          <w:lang w:val="ro-RO"/>
        </w:rPr>
        <w:t>.</w:t>
      </w:r>
      <w:r w:rsidRPr="00454FA4">
        <w:rPr>
          <w:rFonts w:ascii="Times New Roman" w:hAnsi="Times New Roman" w:cs="Times New Roman"/>
          <w:sz w:val="24"/>
          <w:szCs w:val="24"/>
          <w:lang w:val="ro-RO"/>
        </w:rPr>
        <w:t xml:space="preserve"> </w:t>
      </w:r>
    </w:p>
    <w:p w14:paraId="1C30B957" w14:textId="498B6276" w:rsidR="008741A9" w:rsidRPr="00454FA4" w:rsidRDefault="007230AD" w:rsidP="00554780">
      <w:pPr>
        <w:spacing w:before="120" w:after="0" w:line="276" w:lineRule="auto"/>
        <w:jc w:val="both"/>
        <w:rPr>
          <w:rFonts w:ascii="Times New Roman" w:hAnsi="Times New Roman" w:cs="Times New Roman"/>
          <w:spacing w:val="-4"/>
          <w:sz w:val="24"/>
          <w:szCs w:val="24"/>
          <w:lang w:val="ro-RO"/>
        </w:rPr>
      </w:pPr>
      <w:r w:rsidRPr="00454FA4">
        <w:rPr>
          <w:rFonts w:ascii="Times New Roman" w:hAnsi="Times New Roman" w:cs="Times New Roman"/>
          <w:spacing w:val="-4"/>
          <w:sz w:val="24"/>
          <w:szCs w:val="24"/>
          <w:lang w:val="ro-RO"/>
        </w:rPr>
        <w:t xml:space="preserve">Sectorul minier trebuie să fie un sector dinamic, care să </w:t>
      </w:r>
      <w:proofErr w:type="spellStart"/>
      <w:r w:rsidRPr="00454FA4">
        <w:rPr>
          <w:rFonts w:ascii="Times New Roman" w:hAnsi="Times New Roman" w:cs="Times New Roman"/>
          <w:spacing w:val="-4"/>
          <w:sz w:val="24"/>
          <w:szCs w:val="24"/>
          <w:lang w:val="ro-RO"/>
        </w:rPr>
        <w:t>susţină</w:t>
      </w:r>
      <w:proofErr w:type="spellEnd"/>
      <w:r w:rsidRPr="00454FA4">
        <w:rPr>
          <w:rFonts w:ascii="Times New Roman" w:hAnsi="Times New Roman" w:cs="Times New Roman"/>
          <w:spacing w:val="-4"/>
          <w:sz w:val="24"/>
          <w:szCs w:val="24"/>
          <w:lang w:val="ro-RO"/>
        </w:rPr>
        <w:t xml:space="preserve"> activ dezvoltarea economică a </w:t>
      </w:r>
      <w:proofErr w:type="spellStart"/>
      <w:r w:rsidRPr="00454FA4">
        <w:rPr>
          <w:rFonts w:ascii="Times New Roman" w:hAnsi="Times New Roman" w:cs="Times New Roman"/>
          <w:spacing w:val="-4"/>
          <w:sz w:val="24"/>
          <w:szCs w:val="24"/>
          <w:lang w:val="ro-RO"/>
        </w:rPr>
        <w:t>ţării</w:t>
      </w:r>
      <w:proofErr w:type="spellEnd"/>
      <w:r w:rsidRPr="00454FA4">
        <w:rPr>
          <w:rFonts w:ascii="Times New Roman" w:hAnsi="Times New Roman" w:cs="Times New Roman"/>
          <w:spacing w:val="-4"/>
          <w:sz w:val="24"/>
          <w:szCs w:val="24"/>
          <w:lang w:val="ro-RO"/>
        </w:rPr>
        <w:t xml:space="preserve"> </w:t>
      </w:r>
      <w:proofErr w:type="spellStart"/>
      <w:r w:rsidRPr="00454FA4">
        <w:rPr>
          <w:rFonts w:ascii="Times New Roman" w:hAnsi="Times New Roman" w:cs="Times New Roman"/>
          <w:spacing w:val="-4"/>
          <w:sz w:val="24"/>
          <w:szCs w:val="24"/>
          <w:lang w:val="ro-RO"/>
        </w:rPr>
        <w:t>şi</w:t>
      </w:r>
      <w:proofErr w:type="spellEnd"/>
      <w:r w:rsidRPr="00454FA4">
        <w:rPr>
          <w:rFonts w:ascii="Times New Roman" w:hAnsi="Times New Roman" w:cs="Times New Roman"/>
          <w:spacing w:val="-4"/>
          <w:sz w:val="24"/>
          <w:szCs w:val="24"/>
          <w:lang w:val="ro-RO"/>
        </w:rPr>
        <w:t xml:space="preserve"> să asigure reziliența la situațiile de criză, în colaborare cu </w:t>
      </w:r>
      <w:proofErr w:type="spellStart"/>
      <w:r w:rsidRPr="00454FA4">
        <w:rPr>
          <w:rFonts w:ascii="Times New Roman" w:hAnsi="Times New Roman" w:cs="Times New Roman"/>
          <w:spacing w:val="-4"/>
          <w:sz w:val="24"/>
          <w:szCs w:val="24"/>
          <w:lang w:val="ro-RO"/>
        </w:rPr>
        <w:t>ţările</w:t>
      </w:r>
      <w:proofErr w:type="spellEnd"/>
      <w:r w:rsidRPr="00454FA4">
        <w:rPr>
          <w:rFonts w:ascii="Times New Roman" w:hAnsi="Times New Roman" w:cs="Times New Roman"/>
          <w:spacing w:val="-4"/>
          <w:sz w:val="24"/>
          <w:szCs w:val="24"/>
          <w:lang w:val="ro-RO"/>
        </w:rPr>
        <w:t xml:space="preserve"> cu </w:t>
      </w:r>
      <w:proofErr w:type="spellStart"/>
      <w:r w:rsidRPr="00454FA4">
        <w:rPr>
          <w:rFonts w:ascii="Times New Roman" w:hAnsi="Times New Roman" w:cs="Times New Roman"/>
          <w:spacing w:val="-4"/>
          <w:sz w:val="24"/>
          <w:szCs w:val="24"/>
          <w:lang w:val="ro-RO"/>
        </w:rPr>
        <w:t>tradiţie</w:t>
      </w:r>
      <w:proofErr w:type="spellEnd"/>
      <w:r w:rsidRPr="00454FA4">
        <w:rPr>
          <w:rFonts w:ascii="Times New Roman" w:hAnsi="Times New Roman" w:cs="Times New Roman"/>
          <w:spacing w:val="-4"/>
          <w:sz w:val="24"/>
          <w:szCs w:val="24"/>
          <w:lang w:val="ro-RO"/>
        </w:rPr>
        <w:t xml:space="preserve"> în minerit din industria europeană</w:t>
      </w:r>
      <w:r w:rsidR="008741A9" w:rsidRPr="00454FA4">
        <w:rPr>
          <w:rFonts w:ascii="Times New Roman" w:hAnsi="Times New Roman" w:cs="Times New Roman"/>
          <w:spacing w:val="-4"/>
          <w:sz w:val="24"/>
          <w:szCs w:val="24"/>
          <w:lang w:val="ro-RO"/>
        </w:rPr>
        <w:t>.</w:t>
      </w:r>
      <w:r w:rsidRPr="00454FA4">
        <w:rPr>
          <w:rFonts w:ascii="Times New Roman" w:hAnsi="Times New Roman" w:cs="Times New Roman"/>
          <w:spacing w:val="-4"/>
          <w:sz w:val="24"/>
          <w:szCs w:val="24"/>
          <w:lang w:val="ro-RO"/>
        </w:rPr>
        <w:t xml:space="preserve"> Industria minieră este o industrie globală </w:t>
      </w:r>
      <w:proofErr w:type="spellStart"/>
      <w:r w:rsidRPr="00454FA4">
        <w:rPr>
          <w:rFonts w:ascii="Times New Roman" w:hAnsi="Times New Roman" w:cs="Times New Roman"/>
          <w:spacing w:val="-4"/>
          <w:sz w:val="24"/>
          <w:szCs w:val="24"/>
          <w:lang w:val="ro-RO"/>
        </w:rPr>
        <w:t>şi</w:t>
      </w:r>
      <w:proofErr w:type="spellEnd"/>
      <w:r w:rsidRPr="00454FA4">
        <w:rPr>
          <w:rFonts w:ascii="Times New Roman" w:hAnsi="Times New Roman" w:cs="Times New Roman"/>
          <w:spacing w:val="-4"/>
          <w:sz w:val="24"/>
          <w:szCs w:val="24"/>
          <w:lang w:val="ro-RO"/>
        </w:rPr>
        <w:t xml:space="preserve"> trebuie abordată în </w:t>
      </w:r>
      <w:proofErr w:type="spellStart"/>
      <w:r w:rsidRPr="00454FA4">
        <w:rPr>
          <w:rFonts w:ascii="Times New Roman" w:hAnsi="Times New Roman" w:cs="Times New Roman"/>
          <w:spacing w:val="-4"/>
          <w:sz w:val="24"/>
          <w:szCs w:val="24"/>
          <w:lang w:val="ro-RO"/>
        </w:rPr>
        <w:t>consecinţă</w:t>
      </w:r>
      <w:proofErr w:type="spellEnd"/>
      <w:r w:rsidRPr="00454FA4">
        <w:rPr>
          <w:rFonts w:ascii="Times New Roman" w:hAnsi="Times New Roman" w:cs="Times New Roman"/>
          <w:spacing w:val="-4"/>
          <w:sz w:val="24"/>
          <w:szCs w:val="24"/>
          <w:lang w:val="ro-RO"/>
        </w:rPr>
        <w:t xml:space="preserve">. </w:t>
      </w:r>
    </w:p>
    <w:p w14:paraId="346AB166" w14:textId="0C837BC6" w:rsidR="00FF27B8" w:rsidRPr="00454FA4" w:rsidRDefault="00FF27B8" w:rsidP="00454FA4">
      <w:pPr>
        <w:pStyle w:val="NormalWeb"/>
        <w:spacing w:before="0" w:beforeAutospacing="0" w:after="0" w:afterAutospacing="0" w:line="276" w:lineRule="auto"/>
        <w:jc w:val="both"/>
        <w:rPr>
          <w:b/>
          <w:bCs/>
          <w:i/>
          <w:iCs/>
          <w:u w:val="single"/>
          <w:lang w:val="ro-RO"/>
        </w:rPr>
      </w:pPr>
      <w:r w:rsidRPr="00454FA4">
        <w:rPr>
          <w:lang w:val="ro-RO"/>
        </w:rPr>
        <w:t>Obiectivele</w:t>
      </w:r>
      <w:r w:rsidR="00454FA4">
        <w:rPr>
          <w:lang w:val="ro-RO"/>
        </w:rPr>
        <w:t xml:space="preserve"> principale</w:t>
      </w:r>
      <w:r w:rsidRPr="00454FA4">
        <w:rPr>
          <w:lang w:val="ro-RO"/>
        </w:rPr>
        <w:t xml:space="preserve"> care stau la baza politicii de mediu</w:t>
      </w:r>
      <w:r w:rsidRPr="00454FA4">
        <w:rPr>
          <w:vertAlign w:val="superscript"/>
          <w:lang w:val="ro-RO"/>
        </w:rPr>
        <w:t xml:space="preserve"> </w:t>
      </w:r>
      <w:r w:rsidRPr="00454FA4">
        <w:rPr>
          <w:lang w:val="ro-RO"/>
        </w:rPr>
        <w:t>a U.E.</w:t>
      </w:r>
      <w:r w:rsidR="00454FA4">
        <w:rPr>
          <w:lang w:val="ro-RO"/>
        </w:rPr>
        <w:t xml:space="preserve"> sunt</w:t>
      </w:r>
      <w:r w:rsidRPr="00454FA4">
        <w:rPr>
          <w:lang w:val="ro-RO"/>
        </w:rPr>
        <w:t>:</w:t>
      </w:r>
    </w:p>
    <w:p w14:paraId="7C246793" w14:textId="77777777" w:rsidR="00FF27B8" w:rsidRPr="00454FA4" w:rsidRDefault="00FF27B8" w:rsidP="00454FA4">
      <w:pPr>
        <w:pStyle w:val="Indentcorptext"/>
        <w:numPr>
          <w:ilvl w:val="0"/>
          <w:numId w:val="9"/>
        </w:numPr>
        <w:tabs>
          <w:tab w:val="left" w:pos="360"/>
          <w:tab w:val="left" w:pos="1080"/>
        </w:tabs>
        <w:spacing w:after="0" w:line="276" w:lineRule="auto"/>
        <w:ind w:left="0" w:firstLine="0"/>
        <w:jc w:val="both"/>
        <w:rPr>
          <w:rFonts w:ascii="Times New Roman" w:hAnsi="Times New Roman"/>
          <w:sz w:val="24"/>
          <w:szCs w:val="24"/>
        </w:rPr>
      </w:pPr>
      <w:r w:rsidRPr="00454FA4">
        <w:rPr>
          <w:rFonts w:ascii="Times New Roman" w:hAnsi="Times New Roman"/>
          <w:sz w:val="24"/>
          <w:szCs w:val="24"/>
        </w:rPr>
        <w:t xml:space="preserve">conservarea, </w:t>
      </w:r>
      <w:proofErr w:type="spellStart"/>
      <w:r w:rsidRPr="00454FA4">
        <w:rPr>
          <w:rFonts w:ascii="Times New Roman" w:hAnsi="Times New Roman"/>
          <w:sz w:val="24"/>
          <w:szCs w:val="24"/>
        </w:rPr>
        <w:t>protecţia</w:t>
      </w:r>
      <w:proofErr w:type="spellEnd"/>
      <w:r w:rsidRPr="00454FA4">
        <w:rPr>
          <w:rFonts w:ascii="Times New Roman" w:hAnsi="Times New Roman"/>
          <w:sz w:val="24"/>
          <w:szCs w:val="24"/>
        </w:rPr>
        <w:t xml:space="preserve"> </w:t>
      </w:r>
      <w:proofErr w:type="spellStart"/>
      <w:r w:rsidRPr="00454FA4">
        <w:rPr>
          <w:rFonts w:ascii="Times New Roman" w:hAnsi="Times New Roman"/>
          <w:sz w:val="24"/>
          <w:szCs w:val="24"/>
        </w:rPr>
        <w:t>şi</w:t>
      </w:r>
      <w:proofErr w:type="spellEnd"/>
      <w:r w:rsidRPr="00454FA4">
        <w:rPr>
          <w:rFonts w:ascii="Times New Roman" w:hAnsi="Times New Roman"/>
          <w:sz w:val="24"/>
          <w:szCs w:val="24"/>
        </w:rPr>
        <w:t xml:space="preserve"> </w:t>
      </w:r>
      <w:proofErr w:type="spellStart"/>
      <w:r w:rsidRPr="00454FA4">
        <w:rPr>
          <w:rFonts w:ascii="Times New Roman" w:hAnsi="Times New Roman"/>
          <w:sz w:val="24"/>
          <w:szCs w:val="24"/>
        </w:rPr>
        <w:t>îmbunătăţirea</w:t>
      </w:r>
      <w:proofErr w:type="spellEnd"/>
      <w:r w:rsidRPr="00454FA4">
        <w:rPr>
          <w:rFonts w:ascii="Times New Roman" w:hAnsi="Times New Roman"/>
          <w:sz w:val="24"/>
          <w:szCs w:val="24"/>
        </w:rPr>
        <w:t xml:space="preserve"> </w:t>
      </w:r>
      <w:proofErr w:type="spellStart"/>
      <w:r w:rsidRPr="00454FA4">
        <w:rPr>
          <w:rFonts w:ascii="Times New Roman" w:hAnsi="Times New Roman"/>
          <w:sz w:val="24"/>
          <w:szCs w:val="24"/>
        </w:rPr>
        <w:t>calităţii</w:t>
      </w:r>
      <w:proofErr w:type="spellEnd"/>
      <w:r w:rsidRPr="00454FA4">
        <w:rPr>
          <w:rFonts w:ascii="Times New Roman" w:hAnsi="Times New Roman"/>
          <w:sz w:val="24"/>
          <w:szCs w:val="24"/>
        </w:rPr>
        <w:t xml:space="preserve"> mediului;</w:t>
      </w:r>
    </w:p>
    <w:p w14:paraId="1BA66439" w14:textId="77777777" w:rsidR="00FF27B8" w:rsidRPr="00454FA4" w:rsidRDefault="00FF27B8" w:rsidP="00454FA4">
      <w:pPr>
        <w:pStyle w:val="Indentcorptext"/>
        <w:numPr>
          <w:ilvl w:val="0"/>
          <w:numId w:val="9"/>
        </w:numPr>
        <w:tabs>
          <w:tab w:val="left" w:pos="360"/>
          <w:tab w:val="left" w:pos="1080"/>
        </w:tabs>
        <w:spacing w:after="0" w:line="276" w:lineRule="auto"/>
        <w:ind w:left="0" w:firstLine="0"/>
        <w:jc w:val="both"/>
        <w:rPr>
          <w:rFonts w:ascii="Times New Roman" w:hAnsi="Times New Roman"/>
          <w:sz w:val="24"/>
          <w:szCs w:val="24"/>
        </w:rPr>
      </w:pPr>
      <w:proofErr w:type="spellStart"/>
      <w:r w:rsidRPr="00454FA4">
        <w:rPr>
          <w:rFonts w:ascii="Times New Roman" w:hAnsi="Times New Roman"/>
          <w:sz w:val="24"/>
          <w:szCs w:val="24"/>
        </w:rPr>
        <w:t>protecţia</w:t>
      </w:r>
      <w:proofErr w:type="spellEnd"/>
      <w:r w:rsidRPr="00454FA4">
        <w:rPr>
          <w:rFonts w:ascii="Times New Roman" w:hAnsi="Times New Roman"/>
          <w:sz w:val="24"/>
          <w:szCs w:val="24"/>
        </w:rPr>
        <w:t xml:space="preserve"> </w:t>
      </w:r>
      <w:proofErr w:type="spellStart"/>
      <w:r w:rsidRPr="00454FA4">
        <w:rPr>
          <w:rFonts w:ascii="Times New Roman" w:hAnsi="Times New Roman"/>
          <w:sz w:val="24"/>
          <w:szCs w:val="24"/>
        </w:rPr>
        <w:t>sănătăţii</w:t>
      </w:r>
      <w:proofErr w:type="spellEnd"/>
      <w:r w:rsidRPr="00454FA4">
        <w:rPr>
          <w:rFonts w:ascii="Times New Roman" w:hAnsi="Times New Roman"/>
          <w:sz w:val="24"/>
          <w:szCs w:val="24"/>
        </w:rPr>
        <w:t xml:space="preserve"> umane; </w:t>
      </w:r>
    </w:p>
    <w:p w14:paraId="595F8EE2" w14:textId="77777777" w:rsidR="00FF27B8" w:rsidRPr="00454FA4" w:rsidRDefault="00FF27B8" w:rsidP="00454FA4">
      <w:pPr>
        <w:pStyle w:val="Indentcorptext"/>
        <w:numPr>
          <w:ilvl w:val="0"/>
          <w:numId w:val="9"/>
        </w:numPr>
        <w:tabs>
          <w:tab w:val="left" w:pos="360"/>
          <w:tab w:val="left" w:pos="1080"/>
        </w:tabs>
        <w:spacing w:after="0" w:line="276" w:lineRule="auto"/>
        <w:ind w:left="0" w:firstLine="0"/>
        <w:jc w:val="both"/>
        <w:rPr>
          <w:rFonts w:ascii="Times New Roman" w:hAnsi="Times New Roman"/>
          <w:spacing w:val="-6"/>
          <w:sz w:val="24"/>
          <w:szCs w:val="24"/>
        </w:rPr>
      </w:pPr>
      <w:r w:rsidRPr="00454FA4">
        <w:rPr>
          <w:rFonts w:ascii="Times New Roman" w:hAnsi="Times New Roman"/>
          <w:sz w:val="24"/>
          <w:szCs w:val="24"/>
        </w:rPr>
        <w:t xml:space="preserve">utilizarea prudentă </w:t>
      </w:r>
      <w:proofErr w:type="spellStart"/>
      <w:r w:rsidRPr="00454FA4">
        <w:rPr>
          <w:rFonts w:ascii="Times New Roman" w:hAnsi="Times New Roman"/>
          <w:sz w:val="24"/>
          <w:szCs w:val="24"/>
        </w:rPr>
        <w:t>şi</w:t>
      </w:r>
      <w:proofErr w:type="spellEnd"/>
      <w:r w:rsidRPr="00454FA4">
        <w:rPr>
          <w:rFonts w:ascii="Times New Roman" w:hAnsi="Times New Roman"/>
          <w:sz w:val="24"/>
          <w:szCs w:val="24"/>
        </w:rPr>
        <w:t xml:space="preserve"> </w:t>
      </w:r>
      <w:proofErr w:type="spellStart"/>
      <w:r w:rsidRPr="00454FA4">
        <w:rPr>
          <w:rFonts w:ascii="Times New Roman" w:hAnsi="Times New Roman"/>
          <w:sz w:val="24"/>
          <w:szCs w:val="24"/>
        </w:rPr>
        <w:t>raţională</w:t>
      </w:r>
      <w:proofErr w:type="spellEnd"/>
      <w:r w:rsidRPr="00454FA4">
        <w:rPr>
          <w:rFonts w:ascii="Times New Roman" w:hAnsi="Times New Roman"/>
          <w:sz w:val="24"/>
          <w:szCs w:val="24"/>
        </w:rPr>
        <w:t xml:space="preserve"> a resurselor naturale; </w:t>
      </w:r>
    </w:p>
    <w:p w14:paraId="41F96C70" w14:textId="77777777" w:rsidR="00FF27B8" w:rsidRPr="00454FA4" w:rsidRDefault="00FF27B8" w:rsidP="00454FA4">
      <w:pPr>
        <w:pStyle w:val="Indentcorptext"/>
        <w:numPr>
          <w:ilvl w:val="0"/>
          <w:numId w:val="9"/>
        </w:numPr>
        <w:tabs>
          <w:tab w:val="left" w:pos="360"/>
          <w:tab w:val="left" w:pos="1080"/>
        </w:tabs>
        <w:spacing w:after="0" w:line="276" w:lineRule="auto"/>
        <w:ind w:left="0" w:firstLine="0"/>
        <w:jc w:val="both"/>
        <w:rPr>
          <w:rFonts w:ascii="Times New Roman" w:hAnsi="Times New Roman"/>
          <w:spacing w:val="-6"/>
          <w:sz w:val="24"/>
          <w:szCs w:val="24"/>
        </w:rPr>
      </w:pPr>
      <w:r w:rsidRPr="00454FA4">
        <w:rPr>
          <w:rFonts w:ascii="Times New Roman" w:hAnsi="Times New Roman"/>
          <w:spacing w:val="-6"/>
          <w:sz w:val="24"/>
          <w:szCs w:val="24"/>
        </w:rPr>
        <w:t xml:space="preserve">promovarea de măsuri la nivel </w:t>
      </w:r>
      <w:proofErr w:type="spellStart"/>
      <w:r w:rsidRPr="00454FA4">
        <w:rPr>
          <w:rFonts w:ascii="Times New Roman" w:hAnsi="Times New Roman"/>
          <w:spacing w:val="-6"/>
          <w:sz w:val="24"/>
          <w:szCs w:val="24"/>
        </w:rPr>
        <w:t>internaţional</w:t>
      </w:r>
      <w:proofErr w:type="spellEnd"/>
      <w:r w:rsidRPr="00454FA4">
        <w:rPr>
          <w:rFonts w:ascii="Times New Roman" w:hAnsi="Times New Roman"/>
          <w:spacing w:val="-6"/>
          <w:sz w:val="24"/>
          <w:szCs w:val="24"/>
        </w:rPr>
        <w:t xml:space="preserve"> în vederea tratării problemelor regionale de mediu </w:t>
      </w:r>
      <w:proofErr w:type="spellStart"/>
      <w:r w:rsidRPr="00454FA4">
        <w:rPr>
          <w:rFonts w:ascii="Times New Roman" w:hAnsi="Times New Roman"/>
          <w:spacing w:val="-6"/>
          <w:sz w:val="24"/>
          <w:szCs w:val="24"/>
        </w:rPr>
        <w:t>şi</w:t>
      </w:r>
      <w:proofErr w:type="spellEnd"/>
      <w:r w:rsidRPr="00454FA4">
        <w:rPr>
          <w:rFonts w:ascii="Times New Roman" w:hAnsi="Times New Roman"/>
          <w:spacing w:val="-6"/>
          <w:sz w:val="24"/>
          <w:szCs w:val="24"/>
        </w:rPr>
        <w:t xml:space="preserve"> nu numai. </w:t>
      </w:r>
    </w:p>
    <w:p w14:paraId="18C1D397" w14:textId="77777777" w:rsidR="00FF27B8" w:rsidRPr="00454FA4" w:rsidRDefault="00FF27B8" w:rsidP="00454FA4">
      <w:pPr>
        <w:pStyle w:val="Indentcorptext"/>
        <w:numPr>
          <w:ilvl w:val="0"/>
          <w:numId w:val="9"/>
        </w:numPr>
        <w:tabs>
          <w:tab w:val="left" w:pos="360"/>
          <w:tab w:val="left" w:pos="1080"/>
        </w:tabs>
        <w:spacing w:after="0" w:line="276" w:lineRule="auto"/>
        <w:ind w:left="0" w:firstLine="0"/>
        <w:jc w:val="both"/>
        <w:rPr>
          <w:rFonts w:ascii="Times New Roman" w:hAnsi="Times New Roman"/>
          <w:spacing w:val="-8"/>
          <w:sz w:val="24"/>
          <w:szCs w:val="24"/>
        </w:rPr>
      </w:pPr>
      <w:r w:rsidRPr="00454FA4">
        <w:rPr>
          <w:rFonts w:ascii="Times New Roman" w:hAnsi="Times New Roman"/>
          <w:spacing w:val="-6"/>
          <w:sz w:val="24"/>
          <w:szCs w:val="24"/>
        </w:rPr>
        <w:t xml:space="preserve">industria minieră, de-a lungul </w:t>
      </w:r>
      <w:proofErr w:type="spellStart"/>
      <w:r w:rsidRPr="00454FA4">
        <w:rPr>
          <w:rFonts w:ascii="Times New Roman" w:hAnsi="Times New Roman"/>
          <w:spacing w:val="-6"/>
          <w:sz w:val="24"/>
          <w:szCs w:val="24"/>
        </w:rPr>
        <w:t>existenţei</w:t>
      </w:r>
      <w:proofErr w:type="spellEnd"/>
      <w:r w:rsidRPr="00454FA4">
        <w:rPr>
          <w:rFonts w:ascii="Times New Roman" w:hAnsi="Times New Roman"/>
          <w:spacing w:val="-6"/>
          <w:sz w:val="24"/>
          <w:szCs w:val="24"/>
        </w:rPr>
        <w:t xml:space="preserve"> sale a afectat semnificativ mediul, motiv pentru care se pune problema refacerii acestuia, reutilizarea </w:t>
      </w:r>
      <w:proofErr w:type="spellStart"/>
      <w:r w:rsidRPr="00454FA4">
        <w:rPr>
          <w:rFonts w:ascii="Times New Roman" w:hAnsi="Times New Roman"/>
          <w:spacing w:val="-6"/>
          <w:sz w:val="24"/>
          <w:szCs w:val="24"/>
        </w:rPr>
        <w:t>deşeurilor</w:t>
      </w:r>
      <w:proofErr w:type="spellEnd"/>
      <w:r w:rsidRPr="00454FA4">
        <w:rPr>
          <w:rFonts w:ascii="Times New Roman" w:hAnsi="Times New Roman"/>
          <w:spacing w:val="-8"/>
          <w:sz w:val="24"/>
          <w:szCs w:val="24"/>
        </w:rPr>
        <w:t xml:space="preserve"> miniere </w:t>
      </w:r>
      <w:proofErr w:type="spellStart"/>
      <w:r w:rsidRPr="00454FA4">
        <w:rPr>
          <w:rFonts w:ascii="Times New Roman" w:hAnsi="Times New Roman"/>
          <w:spacing w:val="-8"/>
          <w:sz w:val="24"/>
          <w:szCs w:val="24"/>
        </w:rPr>
        <w:t>şi</w:t>
      </w:r>
      <w:proofErr w:type="spellEnd"/>
      <w:r w:rsidRPr="00454FA4">
        <w:rPr>
          <w:rFonts w:ascii="Times New Roman" w:hAnsi="Times New Roman"/>
          <w:spacing w:val="-8"/>
          <w:sz w:val="24"/>
          <w:szCs w:val="24"/>
        </w:rPr>
        <w:t xml:space="preserve"> redarea în circuitul economic a terenurilor degradate.</w:t>
      </w:r>
    </w:p>
    <w:p w14:paraId="6140A567" w14:textId="77777777" w:rsidR="00454FA4" w:rsidRPr="00454FA4" w:rsidRDefault="00FF27B8" w:rsidP="00554780">
      <w:pPr>
        <w:pStyle w:val="Indentcorptext"/>
        <w:tabs>
          <w:tab w:val="left" w:pos="360"/>
          <w:tab w:val="left" w:pos="1080"/>
        </w:tabs>
        <w:spacing w:before="120" w:after="0" w:line="276" w:lineRule="auto"/>
        <w:ind w:left="0"/>
        <w:jc w:val="both"/>
        <w:rPr>
          <w:rFonts w:asciiTheme="minorHAnsi" w:eastAsiaTheme="minorHAnsi" w:hAnsiTheme="minorHAnsi" w:cstheme="minorBidi"/>
          <w:kern w:val="2"/>
          <w:sz w:val="24"/>
          <w:szCs w:val="24"/>
          <w14:ligatures w14:val="standardContextual"/>
        </w:rPr>
      </w:pPr>
      <w:r w:rsidRPr="000770FD">
        <w:rPr>
          <w:rFonts w:ascii="Times New Roman" w:hAnsi="Times New Roman"/>
          <w:spacing w:val="-4"/>
          <w:sz w:val="24"/>
          <w:szCs w:val="24"/>
        </w:rPr>
        <w:t xml:space="preserve">Este bine cunoscut faptul că actuala </w:t>
      </w:r>
      <w:proofErr w:type="spellStart"/>
      <w:r w:rsidRPr="000770FD">
        <w:rPr>
          <w:rFonts w:ascii="Times New Roman" w:hAnsi="Times New Roman"/>
          <w:spacing w:val="-4"/>
          <w:sz w:val="24"/>
          <w:szCs w:val="24"/>
        </w:rPr>
        <w:t>legislaţie</w:t>
      </w:r>
      <w:proofErr w:type="spellEnd"/>
      <w:r w:rsidRPr="000770FD">
        <w:rPr>
          <w:rFonts w:ascii="Times New Roman" w:hAnsi="Times New Roman"/>
          <w:spacing w:val="-4"/>
          <w:sz w:val="24"/>
          <w:szCs w:val="24"/>
        </w:rPr>
        <w:t xml:space="preserve"> de mediu impune norme foarte stricte pentru gestionarea </w:t>
      </w:r>
      <w:proofErr w:type="spellStart"/>
      <w:r w:rsidRPr="00454FA4">
        <w:rPr>
          <w:rFonts w:ascii="Times New Roman" w:hAnsi="Times New Roman"/>
          <w:spacing w:val="-4"/>
          <w:sz w:val="24"/>
          <w:szCs w:val="24"/>
        </w:rPr>
        <w:t>deşeurilor</w:t>
      </w:r>
      <w:proofErr w:type="spellEnd"/>
      <w:r w:rsidRPr="00454FA4">
        <w:rPr>
          <w:rFonts w:ascii="Times New Roman" w:hAnsi="Times New Roman"/>
          <w:spacing w:val="-4"/>
          <w:sz w:val="24"/>
          <w:szCs w:val="24"/>
        </w:rPr>
        <w:t xml:space="preserve"> solide, lichide </w:t>
      </w:r>
      <w:proofErr w:type="spellStart"/>
      <w:r w:rsidRPr="00454FA4">
        <w:rPr>
          <w:rFonts w:ascii="Times New Roman" w:hAnsi="Times New Roman"/>
          <w:spacing w:val="-4"/>
          <w:sz w:val="24"/>
          <w:szCs w:val="24"/>
        </w:rPr>
        <w:t>şi</w:t>
      </w:r>
      <w:proofErr w:type="spellEnd"/>
      <w:r w:rsidRPr="00454FA4">
        <w:rPr>
          <w:rFonts w:ascii="Times New Roman" w:hAnsi="Times New Roman"/>
          <w:spacing w:val="-4"/>
          <w:sz w:val="24"/>
          <w:szCs w:val="24"/>
        </w:rPr>
        <w:t xml:space="preserve"> gazoase, rezultate în urma </w:t>
      </w:r>
      <w:proofErr w:type="spellStart"/>
      <w:r w:rsidRPr="00454FA4">
        <w:rPr>
          <w:rFonts w:ascii="Times New Roman" w:hAnsi="Times New Roman"/>
          <w:spacing w:val="-4"/>
          <w:sz w:val="24"/>
          <w:szCs w:val="24"/>
        </w:rPr>
        <w:t>activităţilor</w:t>
      </w:r>
      <w:proofErr w:type="spellEnd"/>
      <w:r w:rsidRPr="00454FA4">
        <w:rPr>
          <w:rFonts w:ascii="Times New Roman" w:hAnsi="Times New Roman"/>
          <w:spacing w:val="-4"/>
          <w:sz w:val="24"/>
          <w:szCs w:val="24"/>
        </w:rPr>
        <w:t xml:space="preserve"> industri</w:t>
      </w:r>
      <w:r w:rsidR="00454FA4" w:rsidRPr="00454FA4">
        <w:rPr>
          <w:rFonts w:ascii="Times New Roman" w:hAnsi="Times New Roman"/>
          <w:spacing w:val="-4"/>
          <w:sz w:val="24"/>
          <w:szCs w:val="24"/>
        </w:rPr>
        <w:t>ei miniere</w:t>
      </w:r>
      <w:r w:rsidRPr="00454FA4">
        <w:rPr>
          <w:rFonts w:ascii="Times New Roman" w:hAnsi="Times New Roman"/>
          <w:spacing w:val="-4"/>
          <w:sz w:val="24"/>
          <w:szCs w:val="24"/>
        </w:rPr>
        <w:t xml:space="preserve"> atât în Europa, cât </w:t>
      </w:r>
      <w:proofErr w:type="spellStart"/>
      <w:r w:rsidRPr="00454FA4">
        <w:rPr>
          <w:rFonts w:ascii="Times New Roman" w:hAnsi="Times New Roman"/>
          <w:spacing w:val="-4"/>
          <w:sz w:val="24"/>
          <w:szCs w:val="24"/>
        </w:rPr>
        <w:t>şi</w:t>
      </w:r>
      <w:proofErr w:type="spellEnd"/>
      <w:r w:rsidRPr="00454FA4">
        <w:rPr>
          <w:rFonts w:ascii="Times New Roman" w:hAnsi="Times New Roman"/>
          <w:spacing w:val="-4"/>
          <w:sz w:val="24"/>
          <w:szCs w:val="24"/>
        </w:rPr>
        <w:t xml:space="preserve"> în întreaga lume. </w:t>
      </w:r>
      <w:r w:rsidR="00454FA4" w:rsidRPr="00454FA4">
        <w:rPr>
          <w:rFonts w:ascii="Times New Roman" w:eastAsiaTheme="minorHAnsi" w:hAnsi="Times New Roman"/>
          <w:color w:val="000000"/>
          <w:kern w:val="2"/>
          <w:sz w:val="24"/>
          <w:szCs w:val="24"/>
          <w14:ligatures w14:val="standardContextual"/>
        </w:rPr>
        <w:t>Industria minieră exercită asupra mediului înconjurător influențe specifice, care se manifestă în toate etapele tehnologice de exploatare a subsolului. Influența asupra factorilor de mediu începe odată cu activitatea de explorare a zăcămintelor, iar mai apoi continuă și se intensifică în raport cu desfășurarea activităților miniere. E de menționat, că în unele cazuri, influența negativă se manifestă un timp foarte îndelungat, chiar și după lichidarea carierei sau minei</w:t>
      </w:r>
      <w:r w:rsidR="00454FA4" w:rsidRPr="00454FA4">
        <w:rPr>
          <w:rFonts w:asciiTheme="minorHAnsi" w:eastAsiaTheme="minorHAnsi" w:hAnsiTheme="minorHAnsi" w:cstheme="minorBidi"/>
          <w:kern w:val="2"/>
          <w:sz w:val="24"/>
          <w:szCs w:val="24"/>
          <w14:ligatures w14:val="standardContextual"/>
        </w:rPr>
        <w:t xml:space="preserve"> </w:t>
      </w:r>
    </w:p>
    <w:p w14:paraId="5B6EDD7D" w14:textId="57840788" w:rsidR="00454FA4" w:rsidRPr="00454FA4" w:rsidRDefault="00454FA4" w:rsidP="00554780">
      <w:pPr>
        <w:pStyle w:val="Indentcorptext"/>
        <w:tabs>
          <w:tab w:val="left" w:pos="360"/>
          <w:tab w:val="left" w:pos="1080"/>
        </w:tabs>
        <w:spacing w:before="120" w:after="0" w:line="276" w:lineRule="auto"/>
        <w:ind w:left="0"/>
        <w:jc w:val="both"/>
        <w:rPr>
          <w:rFonts w:asciiTheme="minorHAnsi" w:eastAsiaTheme="minorHAnsi" w:hAnsiTheme="minorHAnsi" w:cstheme="minorBidi"/>
          <w:kern w:val="2"/>
          <w:sz w:val="24"/>
          <w:szCs w:val="24"/>
          <w:lang w:val="it-IT"/>
          <w14:ligatures w14:val="standardContextual"/>
        </w:rPr>
      </w:pPr>
      <w:r w:rsidRPr="00454FA4">
        <w:rPr>
          <w:rFonts w:ascii="Times New Roman" w:eastAsiaTheme="minorHAnsi" w:hAnsi="Times New Roman"/>
          <w:color w:val="000000"/>
          <w:kern w:val="2"/>
          <w:sz w:val="24"/>
          <w:szCs w:val="24"/>
          <w:lang w:val="es-ES"/>
          <w14:ligatures w14:val="standardContextual"/>
        </w:rPr>
        <w:t>Procesul de exploatare a zăcămintelor inevitabil afectează mediul, impactul fiind întotdeauna unul negativ.</w:t>
      </w:r>
      <w:r w:rsidRPr="00454FA4">
        <w:rPr>
          <w:rFonts w:ascii="Times New Roman" w:eastAsiaTheme="minorHAnsi" w:hAnsi="Times New Roman"/>
          <w:b/>
          <w:bCs/>
          <w:color w:val="000000"/>
          <w:kern w:val="2"/>
          <w:sz w:val="24"/>
          <w:szCs w:val="24"/>
          <w:lang w:val="es-ES"/>
          <w14:ligatures w14:val="standardContextual"/>
        </w:rPr>
        <w:t xml:space="preserve"> </w:t>
      </w:r>
      <w:r w:rsidRPr="00454FA4">
        <w:rPr>
          <w:rFonts w:ascii="Times New Roman" w:eastAsiaTheme="minorHAnsi" w:hAnsi="Times New Roman"/>
          <w:color w:val="000000"/>
          <w:kern w:val="2"/>
          <w:sz w:val="24"/>
          <w:szCs w:val="24"/>
          <w:lang w:val="it-IT"/>
          <w14:ligatures w14:val="standardContextual"/>
        </w:rPr>
        <w:t>Toate tehnologiile miniere includ și procedee efectuate în scopul reducerii la minimum pagubele</w:t>
      </w:r>
      <w:r w:rsidRPr="00454FA4">
        <w:rPr>
          <w:rStyle w:val="Titlu1Caracter"/>
          <w:rFonts w:eastAsia="Calibri"/>
          <w:sz w:val="24"/>
          <w:szCs w:val="24"/>
        </w:rPr>
        <w:t xml:space="preserve"> </w:t>
      </w:r>
      <w:r w:rsidRPr="00454FA4">
        <w:rPr>
          <w:rFonts w:ascii="Times New Roman" w:eastAsiaTheme="minorHAnsi" w:hAnsi="Times New Roman"/>
          <w:color w:val="000000"/>
          <w:kern w:val="2"/>
          <w:sz w:val="24"/>
          <w:szCs w:val="24"/>
          <w:lang w:val="it-IT"/>
          <w14:ligatures w14:val="standardContextual"/>
        </w:rPr>
        <w:t>provocate mediului. În același timp, în istoria mineritului nici odată nu au fost semnalate cazuri, când starea mediului după toate lucrările efectuate în scopul reabilitării mediului (lucrările de recultivare) a devenit ceva mai bună sau, cel puțin, a revenit la condițiile existente la începutul exploatării zăcământului.</w:t>
      </w:r>
    </w:p>
    <w:p w14:paraId="72982E4A" w14:textId="2B700FEC" w:rsidR="008A51E4" w:rsidRPr="000770FD" w:rsidRDefault="008A51E4" w:rsidP="008A51E4">
      <w:pPr>
        <w:pStyle w:val="Indentcorptext"/>
        <w:tabs>
          <w:tab w:val="left" w:pos="360"/>
          <w:tab w:val="left" w:pos="1080"/>
        </w:tabs>
        <w:spacing w:before="120" w:after="0" w:line="276" w:lineRule="auto"/>
        <w:ind w:left="0"/>
        <w:jc w:val="both"/>
        <w:rPr>
          <w:rFonts w:ascii="Times New Roman" w:hAnsi="Times New Roman"/>
          <w:sz w:val="24"/>
          <w:szCs w:val="24"/>
        </w:rPr>
      </w:pPr>
      <w:r w:rsidRPr="000770FD">
        <w:rPr>
          <w:rFonts w:ascii="Times New Roman" w:hAnsi="Times New Roman"/>
          <w:spacing w:val="-4"/>
          <w:sz w:val="24"/>
          <w:szCs w:val="24"/>
        </w:rPr>
        <w:t xml:space="preserve">Întreaga activitate minieră, din cauza specificului său, produce multiple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variate efecte negative asupra mediului, exemplificate prin: modificări ale reliefului, manifestate prin degradarea peisajului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strămutări ale gospodăriilor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obiectivelor industriale din zonele de exploatare; ocuparea unor mari </w:t>
      </w:r>
      <w:proofErr w:type="spellStart"/>
      <w:r w:rsidRPr="000770FD">
        <w:rPr>
          <w:rFonts w:ascii="Times New Roman" w:hAnsi="Times New Roman"/>
          <w:spacing w:val="-4"/>
          <w:sz w:val="24"/>
          <w:szCs w:val="24"/>
        </w:rPr>
        <w:t>suprafeţe</w:t>
      </w:r>
      <w:proofErr w:type="spellEnd"/>
      <w:r w:rsidRPr="000770FD">
        <w:rPr>
          <w:rFonts w:ascii="Times New Roman" w:hAnsi="Times New Roman"/>
          <w:spacing w:val="-4"/>
          <w:sz w:val="24"/>
          <w:szCs w:val="24"/>
        </w:rPr>
        <w:t xml:space="preserve"> de teren pentru activitatea de exploatare, </w:t>
      </w:r>
      <w:proofErr w:type="spellStart"/>
      <w:r w:rsidRPr="000770FD">
        <w:rPr>
          <w:rFonts w:ascii="Times New Roman" w:hAnsi="Times New Roman"/>
          <w:spacing w:val="-4"/>
          <w:sz w:val="24"/>
          <w:szCs w:val="24"/>
        </w:rPr>
        <w:t>haldare</w:t>
      </w:r>
      <w:proofErr w:type="spellEnd"/>
      <w:r w:rsidRPr="000770FD">
        <w:rPr>
          <w:rFonts w:ascii="Times New Roman" w:hAnsi="Times New Roman"/>
          <w:spacing w:val="-4"/>
          <w:sz w:val="24"/>
          <w:szCs w:val="24"/>
        </w:rPr>
        <w:t xml:space="preserve">, depozitare a </w:t>
      </w:r>
      <w:proofErr w:type="spellStart"/>
      <w:r w:rsidRPr="000770FD">
        <w:rPr>
          <w:rFonts w:ascii="Times New Roman" w:hAnsi="Times New Roman"/>
          <w:spacing w:val="-4"/>
          <w:sz w:val="24"/>
          <w:szCs w:val="24"/>
        </w:rPr>
        <w:t>substanţelor</w:t>
      </w:r>
      <w:proofErr w:type="spellEnd"/>
      <w:r w:rsidRPr="000770FD">
        <w:rPr>
          <w:rFonts w:ascii="Times New Roman" w:hAnsi="Times New Roman"/>
          <w:spacing w:val="-4"/>
          <w:sz w:val="24"/>
          <w:szCs w:val="24"/>
        </w:rPr>
        <w:t xml:space="preserve"> minerale utile, </w:t>
      </w:r>
      <w:proofErr w:type="spellStart"/>
      <w:r w:rsidRPr="000770FD">
        <w:rPr>
          <w:rFonts w:ascii="Times New Roman" w:hAnsi="Times New Roman"/>
          <w:spacing w:val="-4"/>
          <w:sz w:val="24"/>
          <w:szCs w:val="24"/>
        </w:rPr>
        <w:t>instalaţii</w:t>
      </w:r>
      <w:proofErr w:type="spellEnd"/>
      <w:r w:rsidRPr="000770FD">
        <w:rPr>
          <w:rFonts w:ascii="Times New Roman" w:hAnsi="Times New Roman"/>
          <w:spacing w:val="-4"/>
          <w:sz w:val="24"/>
          <w:szCs w:val="24"/>
        </w:rPr>
        <w:t xml:space="preserve"> industriale, căi de acces etc., </w:t>
      </w:r>
      <w:proofErr w:type="spellStart"/>
      <w:r w:rsidRPr="000770FD">
        <w:rPr>
          <w:rFonts w:ascii="Times New Roman" w:hAnsi="Times New Roman"/>
          <w:spacing w:val="-4"/>
          <w:sz w:val="24"/>
          <w:szCs w:val="24"/>
        </w:rPr>
        <w:t>suprafeţe</w:t>
      </w:r>
      <w:proofErr w:type="spellEnd"/>
      <w:r w:rsidRPr="000770FD">
        <w:rPr>
          <w:rFonts w:ascii="Times New Roman" w:hAnsi="Times New Roman"/>
          <w:spacing w:val="-4"/>
          <w:sz w:val="24"/>
          <w:szCs w:val="24"/>
        </w:rPr>
        <w:t xml:space="preserve"> ce devin astfel total inutilizabile în alte scopuri, pentru o perioadă lungă de timp; degradarea terenului, prin deplasări pe verticală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orizontală ale </w:t>
      </w:r>
      <w:proofErr w:type="spellStart"/>
      <w:r w:rsidRPr="000770FD">
        <w:rPr>
          <w:rFonts w:ascii="Times New Roman" w:hAnsi="Times New Roman"/>
          <w:spacing w:val="-4"/>
          <w:sz w:val="24"/>
          <w:szCs w:val="24"/>
        </w:rPr>
        <w:t>suprafeţei</w:t>
      </w:r>
      <w:proofErr w:type="spellEnd"/>
      <w:r w:rsidRPr="000770FD">
        <w:rPr>
          <w:rFonts w:ascii="Times New Roman" w:hAnsi="Times New Roman"/>
          <w:spacing w:val="-4"/>
          <w:sz w:val="24"/>
          <w:szCs w:val="24"/>
        </w:rPr>
        <w:t xml:space="preserve">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alunecarea haldelor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iazurilor de decantare, cu provocarea unor grave accidente; impurificarea apelor curgătoare de la </w:t>
      </w:r>
      <w:proofErr w:type="spellStart"/>
      <w:r w:rsidRPr="000770FD">
        <w:rPr>
          <w:rFonts w:ascii="Times New Roman" w:hAnsi="Times New Roman"/>
          <w:spacing w:val="-4"/>
          <w:sz w:val="24"/>
          <w:szCs w:val="24"/>
        </w:rPr>
        <w:t>suprafaţă</w:t>
      </w:r>
      <w:proofErr w:type="spellEnd"/>
      <w:r w:rsidRPr="000770FD">
        <w:rPr>
          <w:rFonts w:ascii="Times New Roman" w:hAnsi="Times New Roman"/>
          <w:spacing w:val="-4"/>
          <w:sz w:val="24"/>
          <w:szCs w:val="24"/>
        </w:rPr>
        <w:t xml:space="preserve">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a apelor freatice; dezechilibrul hidrodinamic al apelor subterane; </w:t>
      </w:r>
      <w:proofErr w:type="spellStart"/>
      <w:r w:rsidRPr="000770FD">
        <w:rPr>
          <w:rFonts w:ascii="Times New Roman" w:hAnsi="Times New Roman"/>
          <w:spacing w:val="-4"/>
          <w:sz w:val="24"/>
          <w:szCs w:val="24"/>
        </w:rPr>
        <w:t>influenţe</w:t>
      </w:r>
      <w:proofErr w:type="spellEnd"/>
      <w:r w:rsidRPr="000770FD">
        <w:rPr>
          <w:rFonts w:ascii="Times New Roman" w:hAnsi="Times New Roman"/>
          <w:spacing w:val="-4"/>
          <w:sz w:val="24"/>
          <w:szCs w:val="24"/>
        </w:rPr>
        <w:t xml:space="preserve"> negative asupra atmosferei, florei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faunei din zonă; poluarea chimică a solului, care poate afecta pentru </w:t>
      </w:r>
      <w:proofErr w:type="spellStart"/>
      <w:r w:rsidRPr="000770FD">
        <w:rPr>
          <w:rFonts w:ascii="Times New Roman" w:hAnsi="Times New Roman"/>
          <w:spacing w:val="-4"/>
          <w:sz w:val="24"/>
          <w:szCs w:val="24"/>
        </w:rPr>
        <w:t>mulţi</w:t>
      </w:r>
      <w:proofErr w:type="spellEnd"/>
      <w:r w:rsidRPr="000770FD">
        <w:rPr>
          <w:rFonts w:ascii="Times New Roman" w:hAnsi="Times New Roman"/>
          <w:spacing w:val="-4"/>
          <w:sz w:val="24"/>
          <w:szCs w:val="24"/>
        </w:rPr>
        <w:t xml:space="preserve"> ani </w:t>
      </w:r>
      <w:proofErr w:type="spellStart"/>
      <w:r w:rsidRPr="000770FD">
        <w:rPr>
          <w:rFonts w:ascii="Times New Roman" w:hAnsi="Times New Roman"/>
          <w:spacing w:val="-4"/>
          <w:sz w:val="24"/>
          <w:szCs w:val="24"/>
        </w:rPr>
        <w:t>proprietăţile</w:t>
      </w:r>
      <w:proofErr w:type="spellEnd"/>
      <w:r w:rsidRPr="000770FD">
        <w:rPr>
          <w:rFonts w:ascii="Times New Roman" w:hAnsi="Times New Roman"/>
          <w:spacing w:val="-4"/>
          <w:sz w:val="24"/>
          <w:szCs w:val="24"/>
        </w:rPr>
        <w:t xml:space="preserve"> fertile ale acestuia; zgomote, </w:t>
      </w:r>
      <w:proofErr w:type="spellStart"/>
      <w:r w:rsidRPr="000770FD">
        <w:rPr>
          <w:rFonts w:ascii="Times New Roman" w:hAnsi="Times New Roman"/>
          <w:spacing w:val="-4"/>
          <w:sz w:val="24"/>
          <w:szCs w:val="24"/>
        </w:rPr>
        <w:t>vibraţii</w:t>
      </w:r>
      <w:proofErr w:type="spellEnd"/>
      <w:r w:rsidRPr="000770FD">
        <w:rPr>
          <w:rFonts w:ascii="Times New Roman" w:hAnsi="Times New Roman"/>
          <w:spacing w:val="-4"/>
          <w:sz w:val="24"/>
          <w:szCs w:val="24"/>
        </w:rPr>
        <w:t xml:space="preserve"> </w:t>
      </w:r>
      <w:proofErr w:type="spellStart"/>
      <w:r w:rsidRPr="000770FD">
        <w:rPr>
          <w:rFonts w:ascii="Times New Roman" w:hAnsi="Times New Roman"/>
          <w:spacing w:val="-4"/>
          <w:sz w:val="24"/>
          <w:szCs w:val="24"/>
        </w:rPr>
        <w:t>şi</w:t>
      </w:r>
      <w:proofErr w:type="spellEnd"/>
      <w:r w:rsidRPr="000770FD">
        <w:rPr>
          <w:rFonts w:ascii="Times New Roman" w:hAnsi="Times New Roman"/>
          <w:spacing w:val="-4"/>
          <w:sz w:val="24"/>
          <w:szCs w:val="24"/>
        </w:rPr>
        <w:t xml:space="preserve"> </w:t>
      </w:r>
      <w:proofErr w:type="spellStart"/>
      <w:r w:rsidRPr="000770FD">
        <w:rPr>
          <w:rFonts w:ascii="Times New Roman" w:hAnsi="Times New Roman"/>
          <w:spacing w:val="-4"/>
          <w:sz w:val="24"/>
          <w:szCs w:val="24"/>
        </w:rPr>
        <w:t>radiaţii</w:t>
      </w:r>
      <w:proofErr w:type="spellEnd"/>
      <w:r w:rsidRPr="000770FD">
        <w:rPr>
          <w:rFonts w:ascii="Times New Roman" w:hAnsi="Times New Roman"/>
          <w:spacing w:val="-4"/>
          <w:sz w:val="24"/>
          <w:szCs w:val="24"/>
        </w:rPr>
        <w:t xml:space="preserve"> răspândite în mediul înconjurător, cu o puternică </w:t>
      </w:r>
      <w:proofErr w:type="spellStart"/>
      <w:r w:rsidRPr="000770FD">
        <w:rPr>
          <w:rFonts w:ascii="Times New Roman" w:hAnsi="Times New Roman"/>
          <w:spacing w:val="-4"/>
          <w:sz w:val="24"/>
          <w:szCs w:val="24"/>
        </w:rPr>
        <w:t>acţiune</w:t>
      </w:r>
      <w:proofErr w:type="spellEnd"/>
      <w:r w:rsidRPr="000770FD">
        <w:rPr>
          <w:rFonts w:ascii="Times New Roman" w:hAnsi="Times New Roman"/>
          <w:spacing w:val="-4"/>
          <w:sz w:val="24"/>
          <w:szCs w:val="24"/>
        </w:rPr>
        <w:t xml:space="preserve"> nefavorabilă.</w:t>
      </w:r>
      <w:r w:rsidRPr="000770FD">
        <w:rPr>
          <w:rFonts w:ascii="Times New Roman" w:hAnsi="Times New Roman"/>
          <w:sz w:val="24"/>
          <w:szCs w:val="24"/>
        </w:rPr>
        <w:t xml:space="preserve"> </w:t>
      </w:r>
    </w:p>
    <w:p w14:paraId="2F86629E" w14:textId="1C3C9908" w:rsidR="008A51E4" w:rsidRPr="00CA0909" w:rsidRDefault="008A51E4" w:rsidP="008A51E4">
      <w:pPr>
        <w:pStyle w:val="Indentcorptext"/>
        <w:tabs>
          <w:tab w:val="left" w:pos="360"/>
          <w:tab w:val="left" w:pos="1080"/>
        </w:tabs>
        <w:spacing w:before="120" w:after="0" w:line="276" w:lineRule="auto"/>
        <w:ind w:left="0"/>
        <w:jc w:val="both"/>
        <w:rPr>
          <w:rFonts w:ascii="Times New Roman" w:hAnsi="Times New Roman"/>
          <w:sz w:val="24"/>
          <w:szCs w:val="24"/>
        </w:rPr>
      </w:pPr>
      <w:r w:rsidRPr="000770FD">
        <w:rPr>
          <w:rFonts w:ascii="Times New Roman" w:hAnsi="Times New Roman"/>
          <w:sz w:val="24"/>
          <w:szCs w:val="24"/>
        </w:rPr>
        <w:t xml:space="preserve">Practic toate zăcămintele din Republica Moldova, din punct de vedere geologic și </w:t>
      </w:r>
      <w:proofErr w:type="spellStart"/>
      <w:r w:rsidRPr="000770FD">
        <w:rPr>
          <w:rFonts w:ascii="Times New Roman" w:hAnsi="Times New Roman"/>
          <w:sz w:val="24"/>
          <w:szCs w:val="24"/>
        </w:rPr>
        <w:t>morfostructural</w:t>
      </w:r>
      <w:proofErr w:type="spellEnd"/>
      <w:r w:rsidRPr="000770FD">
        <w:rPr>
          <w:rFonts w:ascii="Times New Roman" w:hAnsi="Times New Roman"/>
          <w:sz w:val="24"/>
          <w:szCs w:val="24"/>
        </w:rPr>
        <w:t xml:space="preserve"> sunt simple, cu rezerve modeste și sunt exploatate fără a implica tehnologii și mecanisme miniere sofisticate. </w:t>
      </w:r>
      <w:r w:rsidRPr="00CA0909">
        <w:rPr>
          <w:rFonts w:ascii="Times New Roman" w:hAnsi="Times New Roman"/>
          <w:sz w:val="24"/>
          <w:szCs w:val="24"/>
        </w:rPr>
        <w:t>Astfel, în conștiința societății s-a format și persistă impresia unui impact nesemnificativ asupra mediului, generat de lucrările miniere. În același timp, ținând cont de specificul realizării proceselor generate de activitatea minieră într-un spațiu cu densitate mare a populației</w:t>
      </w:r>
      <w:r>
        <w:rPr>
          <w:rFonts w:ascii="Times New Roman" w:hAnsi="Times New Roman"/>
          <w:sz w:val="24"/>
          <w:szCs w:val="24"/>
        </w:rPr>
        <w:t>, cum este Republica Moldova,</w:t>
      </w:r>
      <w:r w:rsidRPr="00CA0909">
        <w:rPr>
          <w:rFonts w:ascii="Times New Roman" w:hAnsi="Times New Roman"/>
          <w:sz w:val="24"/>
          <w:szCs w:val="24"/>
        </w:rPr>
        <w:t xml:space="preserve"> și cu terenuri agrare extinse, anvergura impactului negativ asupra mediului cu timpul va putea fi resimțită departe de terenul afectat.</w:t>
      </w:r>
    </w:p>
    <w:p w14:paraId="518224FC" w14:textId="77777777" w:rsidR="008A51E4" w:rsidRPr="000770FD" w:rsidRDefault="008A51E4" w:rsidP="008A51E4">
      <w:pPr>
        <w:pStyle w:val="Indentcorptext"/>
        <w:tabs>
          <w:tab w:val="left" w:pos="360"/>
          <w:tab w:val="left" w:pos="1080"/>
        </w:tabs>
        <w:spacing w:before="120" w:after="0" w:line="276" w:lineRule="auto"/>
        <w:ind w:left="0"/>
        <w:jc w:val="both"/>
        <w:rPr>
          <w:rFonts w:ascii="Times New Roman" w:hAnsi="Times New Roman"/>
          <w:sz w:val="24"/>
          <w:szCs w:val="24"/>
        </w:rPr>
      </w:pPr>
      <w:r w:rsidRPr="000770FD">
        <w:rPr>
          <w:rFonts w:ascii="Times New Roman" w:hAnsi="Times New Roman"/>
          <w:sz w:val="24"/>
          <w:szCs w:val="24"/>
        </w:rPr>
        <w:t>Activitatea întreprinderii miniere se încheie cu lucrările de lichidare a acesteia și recultivarea teritoriilor afectate de excavațiile miniere urmând prin refacerea mediului afectat. Lucrările de lichidare a unei întreprinderi miniere prezintă un ansamblu de măsuri tehnice și juridice care asigură încetarea completă și definitivă a extragerii resurselor minerale, cu implementarea obligatorie ulterioară a măsurilor care vor exclude accesul în mină sau carieră, factorii de risc pentru populație și vor asigura protecția mediului înconjurător. Recultivarea are drept scop refacerea mediului și readucerea ecosistemului la condițiile de până la începutul lucrărilor care au condus la dezechilibrarea acestuia. Procesul de recultivare de regulă durează mai mulți ani și din cauza aceasta, lucrările de recultivarea încep încă în timpul lucrărilor de exploatare a resurselor minerale.</w:t>
      </w:r>
    </w:p>
    <w:p w14:paraId="2CE68BD6" w14:textId="147FCED3" w:rsidR="00FF27B8" w:rsidRPr="000770FD" w:rsidRDefault="008A51E4" w:rsidP="00554780">
      <w:pPr>
        <w:pStyle w:val="Indentcorptext"/>
        <w:tabs>
          <w:tab w:val="left" w:pos="360"/>
          <w:tab w:val="left" w:pos="1080"/>
        </w:tabs>
        <w:spacing w:before="120" w:after="0" w:line="276" w:lineRule="auto"/>
        <w:ind w:left="0"/>
        <w:jc w:val="both"/>
        <w:rPr>
          <w:rFonts w:ascii="Times New Roman" w:hAnsi="Times New Roman"/>
          <w:spacing w:val="-4"/>
          <w:sz w:val="24"/>
          <w:szCs w:val="24"/>
        </w:rPr>
      </w:pPr>
      <w:r>
        <w:rPr>
          <w:rFonts w:ascii="Times New Roman" w:hAnsi="Times New Roman"/>
          <w:spacing w:val="-4"/>
          <w:sz w:val="24"/>
          <w:szCs w:val="24"/>
        </w:rPr>
        <w:t>În contextul celor menționate precum și î</w:t>
      </w:r>
      <w:r w:rsidR="00FF27B8" w:rsidRPr="000770FD">
        <w:rPr>
          <w:rFonts w:ascii="Times New Roman" w:hAnsi="Times New Roman"/>
          <w:spacing w:val="-4"/>
          <w:sz w:val="24"/>
          <w:szCs w:val="24"/>
        </w:rPr>
        <w:t xml:space="preserve">n baza </w:t>
      </w:r>
      <w:r w:rsidRPr="000770FD">
        <w:rPr>
          <w:rFonts w:ascii="Times New Roman" w:hAnsi="Times New Roman"/>
          <w:spacing w:val="-4"/>
          <w:sz w:val="24"/>
          <w:szCs w:val="24"/>
        </w:rPr>
        <w:t>legislației</w:t>
      </w:r>
      <w:r w:rsidR="00FF27B8" w:rsidRPr="000770FD">
        <w:rPr>
          <w:rFonts w:ascii="Times New Roman" w:hAnsi="Times New Roman"/>
          <w:spacing w:val="-4"/>
          <w:sz w:val="24"/>
          <w:szCs w:val="24"/>
        </w:rPr>
        <w:t xml:space="preserve"> în vigoare, </w:t>
      </w:r>
      <w:r>
        <w:rPr>
          <w:rFonts w:ascii="Times New Roman" w:hAnsi="Times New Roman"/>
          <w:spacing w:val="-4"/>
          <w:sz w:val="24"/>
          <w:szCs w:val="24"/>
        </w:rPr>
        <w:t>întreprinderile miniere</w:t>
      </w:r>
      <w:r w:rsidR="00FF27B8" w:rsidRPr="000770FD">
        <w:rPr>
          <w:rFonts w:ascii="Times New Roman" w:hAnsi="Times New Roman"/>
          <w:spacing w:val="-4"/>
          <w:sz w:val="24"/>
          <w:szCs w:val="24"/>
        </w:rPr>
        <w:t xml:space="preserve"> care </w:t>
      </w:r>
      <w:r w:rsidRPr="000770FD">
        <w:rPr>
          <w:rFonts w:ascii="Times New Roman" w:hAnsi="Times New Roman"/>
          <w:spacing w:val="-4"/>
          <w:sz w:val="24"/>
          <w:szCs w:val="24"/>
        </w:rPr>
        <w:t>desfășoară</w:t>
      </w:r>
      <w:r w:rsidR="00FF27B8" w:rsidRPr="000770FD">
        <w:rPr>
          <w:rFonts w:ascii="Times New Roman" w:hAnsi="Times New Roman"/>
          <w:spacing w:val="-4"/>
          <w:sz w:val="24"/>
          <w:szCs w:val="24"/>
        </w:rPr>
        <w:t xml:space="preserve"> </w:t>
      </w:r>
      <w:r w:rsidRPr="000770FD">
        <w:rPr>
          <w:rFonts w:ascii="Times New Roman" w:hAnsi="Times New Roman"/>
          <w:spacing w:val="-4"/>
          <w:sz w:val="24"/>
          <w:szCs w:val="24"/>
        </w:rPr>
        <w:t>activități</w:t>
      </w:r>
      <w:r w:rsidR="00FF27B8" w:rsidRPr="000770FD">
        <w:rPr>
          <w:rFonts w:ascii="Times New Roman" w:hAnsi="Times New Roman"/>
          <w:spacing w:val="-4"/>
          <w:sz w:val="24"/>
          <w:szCs w:val="24"/>
        </w:rPr>
        <w:t xml:space="preserve"> în domeniul extragerii </w:t>
      </w:r>
      <w:proofErr w:type="spellStart"/>
      <w:r w:rsidR="00FF27B8" w:rsidRPr="000770FD">
        <w:rPr>
          <w:rFonts w:ascii="Times New Roman" w:hAnsi="Times New Roman"/>
          <w:spacing w:val="-4"/>
          <w:sz w:val="24"/>
          <w:szCs w:val="24"/>
        </w:rPr>
        <w:t>şi</w:t>
      </w:r>
      <w:proofErr w:type="spellEnd"/>
      <w:r w:rsidR="00FF27B8" w:rsidRPr="000770FD">
        <w:rPr>
          <w:rFonts w:ascii="Times New Roman" w:hAnsi="Times New Roman"/>
          <w:spacing w:val="-4"/>
          <w:sz w:val="24"/>
          <w:szCs w:val="24"/>
        </w:rPr>
        <w:t xml:space="preserve"> valorificării zăcămintelor de </w:t>
      </w:r>
      <w:proofErr w:type="spellStart"/>
      <w:r w:rsidR="00FF27B8" w:rsidRPr="000770FD">
        <w:rPr>
          <w:rFonts w:ascii="Times New Roman" w:hAnsi="Times New Roman"/>
          <w:spacing w:val="-4"/>
          <w:sz w:val="24"/>
          <w:szCs w:val="24"/>
        </w:rPr>
        <w:t>substanţe</w:t>
      </w:r>
      <w:proofErr w:type="spellEnd"/>
      <w:r w:rsidR="00FF27B8" w:rsidRPr="000770FD">
        <w:rPr>
          <w:rFonts w:ascii="Times New Roman" w:hAnsi="Times New Roman"/>
          <w:spacing w:val="-4"/>
          <w:sz w:val="24"/>
          <w:szCs w:val="24"/>
        </w:rPr>
        <w:t xml:space="preserve"> minerale utile, vor trebui să-</w:t>
      </w:r>
      <w:proofErr w:type="spellStart"/>
      <w:r w:rsidR="00FF27B8" w:rsidRPr="000770FD">
        <w:rPr>
          <w:rFonts w:ascii="Times New Roman" w:hAnsi="Times New Roman"/>
          <w:spacing w:val="-4"/>
          <w:sz w:val="24"/>
          <w:szCs w:val="24"/>
        </w:rPr>
        <w:t>şi</w:t>
      </w:r>
      <w:proofErr w:type="spellEnd"/>
      <w:r w:rsidR="00FF27B8" w:rsidRPr="000770FD">
        <w:rPr>
          <w:rFonts w:ascii="Times New Roman" w:hAnsi="Times New Roman"/>
          <w:spacing w:val="-4"/>
          <w:sz w:val="24"/>
          <w:szCs w:val="24"/>
        </w:rPr>
        <w:t xml:space="preserve"> accentueze preocupările pentru </w:t>
      </w:r>
      <w:r>
        <w:rPr>
          <w:rFonts w:ascii="Times New Roman" w:hAnsi="Times New Roman"/>
          <w:spacing w:val="-4"/>
          <w:sz w:val="24"/>
          <w:szCs w:val="24"/>
        </w:rPr>
        <w:t>utilizarea durabilă a resurselor,</w:t>
      </w:r>
      <w:r w:rsidR="00FF27B8" w:rsidRPr="000770FD">
        <w:rPr>
          <w:rFonts w:ascii="Times New Roman" w:hAnsi="Times New Roman"/>
          <w:spacing w:val="-4"/>
          <w:sz w:val="24"/>
          <w:szCs w:val="24"/>
        </w:rPr>
        <w:t xml:space="preserve"> </w:t>
      </w:r>
      <w:proofErr w:type="spellStart"/>
      <w:r w:rsidRPr="000770FD">
        <w:rPr>
          <w:rFonts w:ascii="Times New Roman" w:hAnsi="Times New Roman"/>
          <w:spacing w:val="-4"/>
          <w:sz w:val="24"/>
          <w:szCs w:val="24"/>
        </w:rPr>
        <w:t>protecţia</w:t>
      </w:r>
      <w:proofErr w:type="spellEnd"/>
      <w:r>
        <w:rPr>
          <w:rFonts w:ascii="Times New Roman" w:hAnsi="Times New Roman"/>
          <w:spacing w:val="-4"/>
          <w:sz w:val="24"/>
          <w:szCs w:val="24"/>
        </w:rPr>
        <w:t xml:space="preserve"> </w:t>
      </w:r>
      <w:proofErr w:type="spellStart"/>
      <w:r w:rsidR="00FF27B8" w:rsidRPr="000770FD">
        <w:rPr>
          <w:rFonts w:ascii="Times New Roman" w:hAnsi="Times New Roman"/>
          <w:spacing w:val="-4"/>
          <w:sz w:val="24"/>
          <w:szCs w:val="24"/>
        </w:rPr>
        <w:t>şi</w:t>
      </w:r>
      <w:proofErr w:type="spellEnd"/>
      <w:r w:rsidR="00FF27B8" w:rsidRPr="000770FD">
        <w:rPr>
          <w:rFonts w:ascii="Times New Roman" w:hAnsi="Times New Roman"/>
          <w:spacing w:val="-4"/>
          <w:sz w:val="24"/>
          <w:szCs w:val="24"/>
        </w:rPr>
        <w:t xml:space="preserve"> refacerea factorilor de mediu. </w:t>
      </w:r>
    </w:p>
    <w:p w14:paraId="6061F5BF" w14:textId="4285AC69" w:rsidR="00411474" w:rsidRPr="000770FD" w:rsidRDefault="001C2685" w:rsidP="00554780">
      <w:pPr>
        <w:pStyle w:val="Primindentpentrucorptext"/>
        <w:tabs>
          <w:tab w:val="left" w:pos="450"/>
        </w:tabs>
        <w:spacing w:before="120" w:after="0" w:line="276" w:lineRule="auto"/>
        <w:ind w:firstLine="0"/>
        <w:jc w:val="both"/>
        <w:rPr>
          <w:rFonts w:ascii="Times New Roman" w:hAnsi="Times New Roman" w:cs="Times New Roman"/>
          <w:spacing w:val="-6"/>
          <w:sz w:val="24"/>
          <w:szCs w:val="24"/>
          <w:lang w:val="it-IT"/>
        </w:rPr>
      </w:pPr>
      <w:r w:rsidRPr="00CA0909">
        <w:rPr>
          <w:rFonts w:ascii="Times New Roman" w:hAnsi="Times New Roman" w:cs="Times New Roman"/>
          <w:sz w:val="24"/>
          <w:szCs w:val="24"/>
          <w:lang w:val="ro-RO"/>
        </w:rPr>
        <w:t xml:space="preserve">Pentru soluționarea problemelor identificate și atingerea scopului stabilit, </w:t>
      </w:r>
      <w:r w:rsidR="007A2F9E" w:rsidRPr="00CA0909">
        <w:rPr>
          <w:rFonts w:ascii="Times New Roman" w:hAnsi="Times New Roman" w:cs="Times New Roman"/>
          <w:sz w:val="24"/>
          <w:szCs w:val="24"/>
          <w:lang w:val="ro-RO"/>
        </w:rPr>
        <w:t xml:space="preserve">în </w:t>
      </w:r>
      <w:r w:rsidRPr="00CA0909">
        <w:rPr>
          <w:rFonts w:ascii="Times New Roman" w:hAnsi="Times New Roman" w:cs="Times New Roman"/>
          <w:sz w:val="24"/>
          <w:szCs w:val="24"/>
          <w:lang w:val="ro-RO"/>
        </w:rPr>
        <w:t xml:space="preserve">noul Program obiectivele </w:t>
      </w:r>
      <w:r w:rsidR="007A2F9E" w:rsidRPr="00CA0909">
        <w:rPr>
          <w:rFonts w:ascii="Times New Roman" w:hAnsi="Times New Roman" w:cs="Times New Roman"/>
          <w:sz w:val="24"/>
          <w:szCs w:val="24"/>
          <w:lang w:val="ro-RO"/>
        </w:rPr>
        <w:t xml:space="preserve">generale </w:t>
      </w:r>
      <w:r w:rsidRPr="00CA0909">
        <w:rPr>
          <w:rFonts w:ascii="Times New Roman" w:hAnsi="Times New Roman" w:cs="Times New Roman"/>
          <w:sz w:val="24"/>
          <w:szCs w:val="24"/>
          <w:lang w:val="ro-RO"/>
        </w:rPr>
        <w:t>vor fi formulate ținând cont de direcțiile strategice și domeniile prioritare stabilite în dialogul dintre autorități și Uniunea Europeană</w:t>
      </w:r>
      <w:r w:rsidRPr="000770FD">
        <w:rPr>
          <w:rFonts w:ascii="Times New Roman" w:hAnsi="Times New Roman" w:cs="Times New Roman"/>
          <w:color w:val="000000"/>
          <w:sz w:val="24"/>
          <w:szCs w:val="24"/>
          <w:lang w:val="ro-RO"/>
        </w:rPr>
        <w:t xml:space="preserve"> și vor avea drept obiectiv final îmbunătățirea nivelului de trai al oamenilor și </w:t>
      </w:r>
      <w:r w:rsidR="007A2F9E" w:rsidRPr="000770FD">
        <w:rPr>
          <w:rFonts w:ascii="Times New Roman" w:hAnsi="Times New Roman" w:cs="Times New Roman"/>
          <w:color w:val="000000"/>
          <w:sz w:val="24"/>
          <w:szCs w:val="24"/>
          <w:lang w:val="ro-RO"/>
        </w:rPr>
        <w:t xml:space="preserve">utilizarea responsabilă </w:t>
      </w:r>
      <w:r w:rsidR="007A2F9E" w:rsidRPr="00CA0909">
        <w:rPr>
          <w:rFonts w:ascii="Times New Roman" w:hAnsi="Times New Roman" w:cs="Times New Roman"/>
          <w:color w:val="000000"/>
          <w:sz w:val="24"/>
          <w:szCs w:val="24"/>
          <w:lang w:val="ro-RO"/>
        </w:rPr>
        <w:t>a</w:t>
      </w:r>
      <w:r w:rsidRPr="000770FD">
        <w:rPr>
          <w:rFonts w:ascii="Times New Roman" w:hAnsi="Times New Roman" w:cs="Times New Roman"/>
          <w:color w:val="000000"/>
          <w:sz w:val="24"/>
          <w:szCs w:val="24"/>
          <w:lang w:val="ro-RO"/>
        </w:rPr>
        <w:t xml:space="preserve"> resurselor naturale prin minimizarea impactului asupra mediului.</w:t>
      </w:r>
      <w:r w:rsidR="007A2F9E" w:rsidRPr="00CA0909">
        <w:rPr>
          <w:rFonts w:ascii="Times New Roman" w:hAnsi="Times New Roman" w:cs="Times New Roman"/>
          <w:color w:val="000000"/>
          <w:sz w:val="24"/>
          <w:szCs w:val="24"/>
          <w:lang w:val="ro-RO"/>
        </w:rPr>
        <w:t xml:space="preserve"> </w:t>
      </w:r>
      <w:r w:rsidR="007A2F9E" w:rsidRPr="000770FD">
        <w:rPr>
          <w:rFonts w:ascii="Times New Roman" w:hAnsi="Times New Roman" w:cs="Times New Roman"/>
          <w:color w:val="000000"/>
          <w:sz w:val="24"/>
          <w:szCs w:val="24"/>
          <w:lang w:val="ro-RO"/>
        </w:rPr>
        <w:t>Astfel c</w:t>
      </w:r>
      <w:r w:rsidRPr="000770FD">
        <w:rPr>
          <w:rFonts w:ascii="Times New Roman" w:hAnsi="Times New Roman" w:cs="Times New Roman"/>
          <w:color w:val="000000"/>
          <w:sz w:val="24"/>
          <w:szCs w:val="24"/>
          <w:lang w:val="ro-RO"/>
        </w:rPr>
        <w:t>ombinați</w:t>
      </w:r>
      <w:r w:rsidR="007A2F9E" w:rsidRPr="000770FD">
        <w:rPr>
          <w:rFonts w:ascii="Times New Roman" w:hAnsi="Times New Roman" w:cs="Times New Roman"/>
          <w:color w:val="000000"/>
          <w:sz w:val="24"/>
          <w:szCs w:val="24"/>
          <w:lang w:val="ro-RO"/>
        </w:rPr>
        <w:t>a</w:t>
      </w:r>
      <w:r w:rsidRPr="000770FD">
        <w:rPr>
          <w:rFonts w:ascii="Times New Roman" w:hAnsi="Times New Roman" w:cs="Times New Roman"/>
          <w:color w:val="000000"/>
          <w:sz w:val="24"/>
          <w:szCs w:val="24"/>
          <w:lang w:val="ro-RO"/>
        </w:rPr>
        <w:t xml:space="preserve"> de factori pentru dezvoltare</w:t>
      </w:r>
      <w:r w:rsidR="007A2F9E" w:rsidRPr="00CA0909">
        <w:rPr>
          <w:rFonts w:ascii="Times New Roman" w:hAnsi="Times New Roman" w:cs="Times New Roman"/>
          <w:color w:val="000000"/>
          <w:sz w:val="24"/>
          <w:szCs w:val="24"/>
          <w:lang w:val="ro-RO"/>
        </w:rPr>
        <w:t xml:space="preserve"> durabilă a resurselor naturale,</w:t>
      </w:r>
      <w:r w:rsidRPr="000770FD">
        <w:rPr>
          <w:rFonts w:ascii="Times New Roman" w:hAnsi="Times New Roman" w:cs="Times New Roman"/>
          <w:color w:val="000000"/>
          <w:sz w:val="24"/>
          <w:szCs w:val="24"/>
          <w:lang w:val="ro-RO"/>
        </w:rPr>
        <w:t xml:space="preserve"> va permite abilitarea forțelor productive și creative care există în societate și îndreptarea resurselor publice și private către utilizări care vor asigura câștiguri maxime posibile de bunăstare pentru generațiile actuale și viitoare.</w:t>
      </w:r>
      <w:r w:rsidR="00411474" w:rsidRPr="00CA0909">
        <w:rPr>
          <w:rFonts w:ascii="Times New Roman" w:hAnsi="Times New Roman" w:cs="Times New Roman"/>
          <w:color w:val="000000"/>
          <w:sz w:val="24"/>
          <w:szCs w:val="24"/>
          <w:lang w:val="ro-RO"/>
        </w:rPr>
        <w:t xml:space="preserve"> </w:t>
      </w:r>
      <w:r w:rsidR="00411474" w:rsidRPr="000770FD">
        <w:rPr>
          <w:rFonts w:ascii="Times New Roman" w:hAnsi="Times New Roman" w:cs="Times New Roman"/>
          <w:spacing w:val="-6"/>
          <w:sz w:val="24"/>
          <w:szCs w:val="24"/>
          <w:lang w:val="it-IT"/>
        </w:rPr>
        <w:t xml:space="preserve">Monitorizarea domeniului resurselor minerale se va face ţinând cont de indicatorii stabiliți pentru atingerea obiectivelor de dezvoltare durabilă. </w:t>
      </w:r>
    </w:p>
    <w:p w14:paraId="347E4362" w14:textId="77777777" w:rsidR="008A51E4" w:rsidRPr="000770FD" w:rsidRDefault="008A51E4" w:rsidP="00554780">
      <w:pPr>
        <w:pStyle w:val="Primindentpentrucorptext"/>
        <w:tabs>
          <w:tab w:val="left" w:pos="450"/>
        </w:tabs>
        <w:spacing w:before="120" w:after="0" w:line="276" w:lineRule="auto"/>
        <w:ind w:firstLine="0"/>
        <w:jc w:val="both"/>
        <w:rPr>
          <w:rFonts w:ascii="Times New Roman" w:hAnsi="Times New Roman" w:cs="Times New Roman"/>
          <w:spacing w:val="-6"/>
          <w:sz w:val="24"/>
          <w:szCs w:val="24"/>
          <w:lang w:val="it-IT"/>
        </w:rPr>
      </w:pPr>
    </w:p>
    <w:p w14:paraId="34CA676F" w14:textId="0BC5F24C" w:rsidR="00751B89" w:rsidRPr="008A51E4" w:rsidRDefault="00751B89" w:rsidP="00E079C5">
      <w:pPr>
        <w:spacing w:after="120" w:line="276" w:lineRule="auto"/>
        <w:jc w:val="both"/>
        <w:rPr>
          <w:rFonts w:ascii="Times New Roman" w:hAnsi="Times New Roman" w:cs="Times New Roman"/>
          <w:b/>
          <w:bCs/>
          <w:sz w:val="26"/>
          <w:szCs w:val="26"/>
          <w:lang w:val="ro-RO"/>
        </w:rPr>
      </w:pPr>
      <w:r w:rsidRPr="008A51E4">
        <w:rPr>
          <w:rFonts w:ascii="Times New Roman" w:hAnsi="Times New Roman" w:cs="Times New Roman"/>
          <w:b/>
          <w:bCs/>
          <w:sz w:val="26"/>
          <w:szCs w:val="26"/>
          <w:lang w:val="ro-RO"/>
        </w:rPr>
        <w:t>Concordanța Programului cu documentele strategice</w:t>
      </w:r>
    </w:p>
    <w:p w14:paraId="2B57116F" w14:textId="0048684E" w:rsidR="002D47B9" w:rsidRPr="002D47B9" w:rsidRDefault="008A51E4" w:rsidP="00554780">
      <w:pPr>
        <w:spacing w:after="0" w:line="276" w:lineRule="auto"/>
        <w:jc w:val="both"/>
        <w:rPr>
          <w:rFonts w:ascii="Times New Roman" w:hAnsi="Times New Roman" w:cs="Times New Roman"/>
          <w:sz w:val="24"/>
          <w:szCs w:val="24"/>
          <w:lang w:val="ro-RO"/>
        </w:rPr>
      </w:pPr>
      <w:bookmarkStart w:id="8" w:name="_Hlk152749479"/>
      <w:r w:rsidRPr="002D47B9">
        <w:rPr>
          <w:rFonts w:ascii="Times New Roman" w:hAnsi="Times New Roman" w:cs="Times New Roman"/>
          <w:sz w:val="24"/>
          <w:szCs w:val="24"/>
          <w:lang w:val="ro-RO"/>
        </w:rPr>
        <w:t>Având</w:t>
      </w:r>
      <w:r w:rsidR="002D47B9" w:rsidRPr="002D47B9">
        <w:rPr>
          <w:rFonts w:ascii="Times New Roman" w:hAnsi="Times New Roman" w:cs="Times New Roman"/>
          <w:sz w:val="24"/>
          <w:szCs w:val="24"/>
          <w:lang w:val="ro-RO"/>
        </w:rPr>
        <w:t xml:space="preserve"> în vedere rolul fundamental al componentelor de mediu și al resurselor naturale pentru existența vieții și pentru sporirea calității vieții, obiectivele specifice urmăresc îmbunătățirea calității mediului pentru protecția sănătății populației </w:t>
      </w:r>
      <w:proofErr w:type="spellStart"/>
      <w:r w:rsidR="002D47B9" w:rsidRPr="002D47B9">
        <w:rPr>
          <w:rFonts w:ascii="Times New Roman" w:hAnsi="Times New Roman" w:cs="Times New Roman"/>
          <w:sz w:val="24"/>
          <w:szCs w:val="24"/>
          <w:lang w:val="ro-RO"/>
        </w:rPr>
        <w:t>şi</w:t>
      </w:r>
      <w:proofErr w:type="spellEnd"/>
      <w:r w:rsidR="002D47B9" w:rsidRPr="002D47B9">
        <w:rPr>
          <w:rFonts w:ascii="Times New Roman" w:hAnsi="Times New Roman" w:cs="Times New Roman"/>
          <w:sz w:val="24"/>
          <w:szCs w:val="24"/>
          <w:lang w:val="ro-RO"/>
        </w:rPr>
        <w:t xml:space="preserve"> protecția </w:t>
      </w:r>
      <w:proofErr w:type="spellStart"/>
      <w:r w:rsidR="002D47B9" w:rsidRPr="002D47B9">
        <w:rPr>
          <w:rFonts w:ascii="Times New Roman" w:hAnsi="Times New Roman" w:cs="Times New Roman"/>
          <w:sz w:val="24"/>
          <w:szCs w:val="24"/>
          <w:lang w:val="ro-RO"/>
        </w:rPr>
        <w:t>şi</w:t>
      </w:r>
      <w:proofErr w:type="spellEnd"/>
      <w:r w:rsidR="002D47B9" w:rsidRPr="002D47B9">
        <w:rPr>
          <w:rFonts w:ascii="Times New Roman" w:hAnsi="Times New Roman" w:cs="Times New Roman"/>
          <w:sz w:val="24"/>
          <w:szCs w:val="24"/>
          <w:lang w:val="ro-RO"/>
        </w:rPr>
        <w:t xml:space="preserve"> conservarea resurselor naturale pentru o dezvoltare durabilă a țări.</w:t>
      </w:r>
    </w:p>
    <w:p w14:paraId="4644ABEF" w14:textId="77777777" w:rsidR="002D47B9" w:rsidRPr="000770FD" w:rsidRDefault="002D47B9"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Într-o perspectivă mai largă, prevederile Programului asigură sinergia cu alte documente de politici publice în vigoare sau în proces de elaborare, după cum urmează: </w:t>
      </w:r>
    </w:p>
    <w:p w14:paraId="0F22E4FC" w14:textId="77777777" w:rsidR="002D47B9" w:rsidRDefault="00241887" w:rsidP="00554780">
      <w:pPr>
        <w:pStyle w:val="Listparagraf"/>
        <w:numPr>
          <w:ilvl w:val="0"/>
          <w:numId w:val="16"/>
        </w:numPr>
        <w:spacing w:after="0" w:line="276" w:lineRule="auto"/>
        <w:jc w:val="both"/>
        <w:rPr>
          <w:rFonts w:ascii="Times New Roman" w:hAnsi="Times New Roman" w:cs="Times New Roman"/>
          <w:sz w:val="24"/>
          <w:szCs w:val="24"/>
          <w:lang w:val="ro-RO"/>
        </w:rPr>
      </w:pPr>
      <w:r w:rsidRPr="002D47B9">
        <w:rPr>
          <w:rFonts w:ascii="Times New Roman" w:hAnsi="Times New Roman" w:cs="Times New Roman"/>
          <w:color w:val="000000"/>
          <w:sz w:val="24"/>
          <w:szCs w:val="24"/>
          <w:lang w:val="ro-RO"/>
        </w:rPr>
        <w:t xml:space="preserve">Componentele de mediu au un impact direct asupra omului pe tot parcursul vieții, determinând starea de sănătate, productivitatea muncii, potențialul de creștere economică etc. Nivelul scăzut de trai face ca populația să nu conștientizeze </w:t>
      </w:r>
      <w:r w:rsidRPr="002D47B9">
        <w:rPr>
          <w:rFonts w:ascii="Times New Roman" w:hAnsi="Times New Roman" w:cs="Times New Roman"/>
          <w:b/>
          <w:bCs/>
          <w:color w:val="000000"/>
          <w:sz w:val="24"/>
          <w:szCs w:val="24"/>
          <w:lang w:val="ro-RO"/>
        </w:rPr>
        <w:t>importanța resurselor naturale</w:t>
      </w:r>
      <w:r w:rsidRPr="002D47B9">
        <w:rPr>
          <w:rFonts w:ascii="Times New Roman" w:hAnsi="Times New Roman" w:cs="Times New Roman"/>
          <w:color w:val="000000"/>
          <w:sz w:val="24"/>
          <w:szCs w:val="24"/>
          <w:lang w:val="ro-RO"/>
        </w:rPr>
        <w:t xml:space="preserve"> și a mediului curat pentru sănătatea și bunăstarea proprie, punând în prim-plan problemele sociale și cele economice, contribuind la utilizarea irațională și poluare, precum și la nerespectarea legislației de mediu. Pe lângă educația ecologică precară a populației mai poate fi menționată și obișnuința din trecut de a dispune de resurse naturale, minerale, energetice sau acvatice ieftine, fapt ce a stimulat un comportament risipitor. (</w:t>
      </w:r>
      <w:r w:rsidRPr="002D47B9">
        <w:rPr>
          <w:rFonts w:ascii="Times New Roman" w:hAnsi="Times New Roman" w:cs="Times New Roman"/>
          <w:i/>
          <w:iCs/>
          <w:color w:val="000000"/>
          <w:sz w:val="24"/>
          <w:szCs w:val="24"/>
          <w:lang w:val="ro-RO"/>
        </w:rPr>
        <w:t xml:space="preserve">subpct. 2.12 </w:t>
      </w:r>
      <w:r w:rsidRPr="002D47B9">
        <w:rPr>
          <w:rFonts w:ascii="Times New Roman" w:hAnsi="Times New Roman" w:cs="Times New Roman"/>
          <w:bCs/>
          <w:i/>
          <w:iCs/>
          <w:color w:val="000000" w:themeColor="text1"/>
          <w:sz w:val="24"/>
          <w:szCs w:val="24"/>
          <w:lang w:val="ro-RO"/>
        </w:rPr>
        <w:t xml:space="preserve">Calitatea mediului din </w:t>
      </w:r>
      <w:r w:rsidRPr="002D47B9">
        <w:rPr>
          <w:rFonts w:ascii="Times New Roman" w:hAnsi="Times New Roman" w:cs="Times New Roman"/>
          <w:i/>
          <w:iCs/>
          <w:sz w:val="24"/>
          <w:szCs w:val="24"/>
          <w:lang w:val="ro-RO"/>
        </w:rPr>
        <w:t>Strategia națională de dezvoltare ”Moldova Europeană 2030”(SND)</w:t>
      </w:r>
      <w:r w:rsidRPr="001331EA">
        <w:rPr>
          <w:rStyle w:val="Referinnotdesubsol"/>
          <w:rFonts w:ascii="Times New Roman" w:hAnsi="Times New Roman"/>
          <w:sz w:val="24"/>
          <w:szCs w:val="24"/>
          <w:shd w:val="clear" w:color="auto" w:fill="FFFFFF"/>
          <w:lang w:val="ro-RO"/>
        </w:rPr>
        <w:footnoteReference w:id="10"/>
      </w:r>
      <w:r w:rsidRPr="002D47B9">
        <w:rPr>
          <w:rFonts w:ascii="Times New Roman" w:hAnsi="Times New Roman" w:cs="Times New Roman"/>
          <w:sz w:val="24"/>
          <w:szCs w:val="24"/>
          <w:lang w:val="ro-RO"/>
        </w:rPr>
        <w:t xml:space="preserve">). </w:t>
      </w:r>
    </w:p>
    <w:p w14:paraId="6E44A4D5" w14:textId="234B43A5" w:rsidR="002D47B9" w:rsidRPr="00F80784" w:rsidRDefault="002D47B9" w:rsidP="00554780">
      <w:pPr>
        <w:pStyle w:val="NormalWeb"/>
        <w:numPr>
          <w:ilvl w:val="0"/>
          <w:numId w:val="16"/>
        </w:numPr>
        <w:shd w:val="clear" w:color="auto" w:fill="FFFFFF"/>
        <w:spacing w:before="0" w:beforeAutospacing="0" w:after="0" w:afterAutospacing="0" w:line="276" w:lineRule="auto"/>
        <w:jc w:val="both"/>
      </w:pPr>
      <w:r w:rsidRPr="00241887">
        <w:rPr>
          <w:lang w:val="ro-RO"/>
        </w:rPr>
        <w:t>„</w:t>
      </w:r>
      <w:r w:rsidRPr="00241887">
        <w:t xml:space="preserve">implementarea principiilor de management integrat al resurselor naturale și al deșeurilor, dezvoltarea sistemului de monitorizare, control și de </w:t>
      </w:r>
      <w:r w:rsidRPr="008A51E4">
        <w:rPr>
          <w:b/>
          <w:bCs/>
        </w:rPr>
        <w:t>responsabilitate a utilizării resurselor</w:t>
      </w:r>
      <w:r w:rsidRPr="00F80784">
        <w:t xml:space="preserve"> (Programul de activitate al Guvernului „Moldova prosperă, sigură, europeană”, aprobat prin Hotărârea Parlamentului nr. 28 din 16 februarie 2023)</w:t>
      </w:r>
    </w:p>
    <w:p w14:paraId="5A747F81" w14:textId="5947261F" w:rsidR="002D47B9" w:rsidRPr="00F80784" w:rsidRDefault="002D47B9" w:rsidP="00554780">
      <w:pPr>
        <w:pStyle w:val="NormalWeb"/>
        <w:numPr>
          <w:ilvl w:val="0"/>
          <w:numId w:val="16"/>
        </w:numPr>
        <w:shd w:val="clear" w:color="auto" w:fill="FFFFFF"/>
        <w:spacing w:before="0" w:beforeAutospacing="0" w:after="0" w:afterAutospacing="0" w:line="276" w:lineRule="auto"/>
        <w:jc w:val="both"/>
      </w:pPr>
      <w:r w:rsidRPr="00F80784">
        <w:t>„</w:t>
      </w:r>
      <w:r w:rsidRPr="00F80784">
        <w:rPr>
          <w:rFonts w:eastAsia="Arial"/>
        </w:rPr>
        <w:t>Aprobarea Programului privind utilizarea durabilă a resurselor minerale trimetrul IV anul 2023” (punct 12.6 din a</w:t>
      </w:r>
      <w:r w:rsidRPr="00F80784">
        <w:t xml:space="preserve">nexa la Hotărârea Guvernului nr. 90 /2023 </w:t>
      </w:r>
      <w:r w:rsidRPr="00F80784">
        <w:rPr>
          <w:rStyle w:val="Robust"/>
          <w:b w:val="0"/>
          <w:bCs w:val="0"/>
        </w:rPr>
        <w:t>cu privire la aprobarea</w:t>
      </w:r>
      <w:r w:rsidR="008A51E4">
        <w:rPr>
          <w:rStyle w:val="Robust"/>
          <w:b w:val="0"/>
          <w:bCs w:val="0"/>
        </w:rPr>
        <w:t xml:space="preserve"> </w:t>
      </w:r>
      <w:r w:rsidRPr="00F80784">
        <w:t>Planului de acțiuni al Guvernului pentru anul 2023)</w:t>
      </w:r>
    </w:p>
    <w:p w14:paraId="424C6915" w14:textId="21CB1CDA" w:rsidR="002D47B9" w:rsidRDefault="002D47B9" w:rsidP="00554780">
      <w:pPr>
        <w:pStyle w:val="NormalWeb"/>
        <w:numPr>
          <w:ilvl w:val="0"/>
          <w:numId w:val="16"/>
        </w:numPr>
        <w:shd w:val="clear" w:color="auto" w:fill="FFFFFF"/>
        <w:spacing w:before="0" w:beforeAutospacing="0" w:after="0" w:afterAutospacing="0" w:line="276" w:lineRule="auto"/>
        <w:jc w:val="both"/>
        <w:rPr>
          <w:rStyle w:val="Robust"/>
          <w:b w:val="0"/>
          <w:bCs w:val="0"/>
          <w:lang w:val="ro-RO"/>
        </w:rPr>
      </w:pPr>
      <w:r w:rsidRPr="00F80784">
        <w:rPr>
          <w:rFonts w:eastAsia="Arial"/>
          <w:bCs/>
        </w:rPr>
        <w:t>”</w:t>
      </w:r>
      <w:r w:rsidRPr="00F80784">
        <w:rPr>
          <w:shd w:val="clear" w:color="auto" w:fill="FFFFFF"/>
        </w:rPr>
        <w:t xml:space="preserve">va fi promovată încurajarea și implicarea activă în eforturile de colaborare dintre Guvern, autoritățile publice locale și mediul de afaceri, pentru a încorpora și a implementa în mod eficient politici care să permită o tranziție către </w:t>
      </w:r>
      <w:r w:rsidRPr="00F80784">
        <w:rPr>
          <w:i/>
          <w:iCs/>
          <w:shd w:val="clear" w:color="auto" w:fill="FFFFFF"/>
        </w:rPr>
        <w:t>durabilitatea mediului, prin utilizarea responsabilă a resurselor naturale și prin minimizarea impactului asupra mediului</w:t>
      </w:r>
      <w:r w:rsidRPr="00F80784">
        <w:rPr>
          <w:shd w:val="clear" w:color="auto" w:fill="FFFFFF"/>
        </w:rPr>
        <w:t>.”(</w:t>
      </w:r>
      <w:bookmarkStart w:id="9" w:name="_Hlk152755581"/>
      <w:r w:rsidRPr="00F80784">
        <w:rPr>
          <w:rStyle w:val="Robust"/>
          <w:b w:val="0"/>
          <w:bCs w:val="0"/>
        </w:rPr>
        <w:t>Planului național de dezvoltare</w:t>
      </w:r>
      <w:r w:rsidRPr="00F80784">
        <w:rPr>
          <w:rStyle w:val="Robust"/>
          <w:b w:val="0"/>
          <w:bCs w:val="0"/>
          <w:lang w:val="ro-RO"/>
        </w:rPr>
        <w:t xml:space="preserve"> </w:t>
      </w:r>
      <w:r w:rsidRPr="00F80784">
        <w:rPr>
          <w:rStyle w:val="Robust"/>
          <w:b w:val="0"/>
          <w:bCs w:val="0"/>
        </w:rPr>
        <w:t>pentru anii 2023-2025</w:t>
      </w:r>
      <w:r w:rsidRPr="00F80784">
        <w:rPr>
          <w:rStyle w:val="Robust"/>
          <w:b w:val="0"/>
          <w:bCs w:val="0"/>
          <w:lang w:val="ro-RO"/>
        </w:rPr>
        <w:t xml:space="preserve"> aprobat prin Hotărârea Guvernului nr. 89/2023</w:t>
      </w:r>
      <w:bookmarkEnd w:id="9"/>
      <w:r w:rsidRPr="00F80784">
        <w:rPr>
          <w:rStyle w:val="Robust"/>
          <w:b w:val="0"/>
          <w:bCs w:val="0"/>
          <w:lang w:val="ro-RO"/>
        </w:rPr>
        <w:t>)</w:t>
      </w:r>
      <w:r>
        <w:rPr>
          <w:rStyle w:val="Robust"/>
          <w:b w:val="0"/>
          <w:bCs w:val="0"/>
          <w:lang w:val="ro-RO"/>
        </w:rPr>
        <w:t>.</w:t>
      </w:r>
    </w:p>
    <w:p w14:paraId="08680FB7" w14:textId="032AF061" w:rsidR="002D47B9" w:rsidRDefault="002D47B9" w:rsidP="00554780">
      <w:pPr>
        <w:pStyle w:val="NormalWeb"/>
        <w:numPr>
          <w:ilvl w:val="0"/>
          <w:numId w:val="16"/>
        </w:numPr>
        <w:shd w:val="clear" w:color="auto" w:fill="FFFFFF"/>
        <w:spacing w:before="0" w:beforeAutospacing="0" w:after="0" w:afterAutospacing="0" w:line="276" w:lineRule="auto"/>
        <w:jc w:val="both"/>
        <w:rPr>
          <w:color w:val="000000"/>
          <w:shd w:val="clear" w:color="auto" w:fill="FFFFFF"/>
        </w:rPr>
      </w:pPr>
      <w:r>
        <w:rPr>
          <w:color w:val="000000"/>
          <w:shd w:val="clear" w:color="auto" w:fill="FFFFFF"/>
        </w:rPr>
        <w:t xml:space="preserve">„Imperfecțiunea cadrului legislativ-normativ, precum </w:t>
      </w:r>
      <w:proofErr w:type="spellStart"/>
      <w:r>
        <w:rPr>
          <w:color w:val="000000"/>
          <w:shd w:val="clear" w:color="auto" w:fill="FFFFFF"/>
        </w:rPr>
        <w:t>şi</w:t>
      </w:r>
      <w:proofErr w:type="spellEnd"/>
      <w:r>
        <w:rPr>
          <w:color w:val="000000"/>
          <w:shd w:val="clear" w:color="auto" w:fill="FFFFFF"/>
        </w:rPr>
        <w:t xml:space="preserve"> lipsa unor strategii </w:t>
      </w:r>
      <w:proofErr w:type="spellStart"/>
      <w:r>
        <w:rPr>
          <w:color w:val="000000"/>
          <w:shd w:val="clear" w:color="auto" w:fill="FFFFFF"/>
        </w:rPr>
        <w:t>şi</w:t>
      </w:r>
      <w:proofErr w:type="spellEnd"/>
      <w:r>
        <w:rPr>
          <w:color w:val="000000"/>
          <w:shd w:val="clear" w:color="auto" w:fill="FFFFFF"/>
        </w:rPr>
        <w:t xml:space="preserve"> planuri de </w:t>
      </w:r>
      <w:proofErr w:type="spellStart"/>
      <w:r>
        <w:rPr>
          <w:color w:val="000000"/>
          <w:shd w:val="clear" w:color="auto" w:fill="FFFFFF"/>
        </w:rPr>
        <w:t>acţiuni</w:t>
      </w:r>
      <w:proofErr w:type="spellEnd"/>
      <w:r>
        <w:rPr>
          <w:color w:val="000000"/>
          <w:shd w:val="clear" w:color="auto" w:fill="FFFFFF"/>
        </w:rPr>
        <w:t xml:space="preserve"> de dezvoltare durabilă a resurselor naturale au dus la gestionarea ineficientă a resurselor naturale subterane </w:t>
      </w:r>
      <w:proofErr w:type="spellStart"/>
      <w:r>
        <w:rPr>
          <w:color w:val="000000"/>
          <w:shd w:val="clear" w:color="auto" w:fill="FFFFFF"/>
        </w:rPr>
        <w:t>atît</w:t>
      </w:r>
      <w:proofErr w:type="spellEnd"/>
      <w:r>
        <w:rPr>
          <w:color w:val="000000"/>
          <w:shd w:val="clear" w:color="auto" w:fill="FFFFFF"/>
        </w:rPr>
        <w:t xml:space="preserve"> la nivelul </w:t>
      </w:r>
      <w:proofErr w:type="spellStart"/>
      <w:r>
        <w:rPr>
          <w:color w:val="000000"/>
          <w:shd w:val="clear" w:color="auto" w:fill="FFFFFF"/>
        </w:rPr>
        <w:t>autorităţilor</w:t>
      </w:r>
      <w:proofErr w:type="spellEnd"/>
      <w:r>
        <w:rPr>
          <w:color w:val="000000"/>
          <w:shd w:val="clear" w:color="auto" w:fill="FFFFFF"/>
        </w:rPr>
        <w:t xml:space="preserve"> </w:t>
      </w:r>
      <w:proofErr w:type="spellStart"/>
      <w:r>
        <w:rPr>
          <w:color w:val="000000"/>
          <w:shd w:val="clear" w:color="auto" w:fill="FFFFFF"/>
        </w:rPr>
        <w:t>administraţiei</w:t>
      </w:r>
      <w:proofErr w:type="spellEnd"/>
      <w:r>
        <w:rPr>
          <w:color w:val="000000"/>
          <w:shd w:val="clear" w:color="auto" w:fill="FFFFFF"/>
        </w:rPr>
        <w:t xml:space="preserve"> publice centrale, </w:t>
      </w:r>
      <w:r w:rsidR="008A51E4">
        <w:rPr>
          <w:color w:val="000000"/>
          <w:shd w:val="clear" w:color="auto" w:fill="FFFFFF"/>
        </w:rPr>
        <w:t>cât</w:t>
      </w:r>
      <w:r>
        <w:rPr>
          <w:color w:val="000000"/>
          <w:shd w:val="clear" w:color="auto" w:fill="FFFFFF"/>
        </w:rPr>
        <w:t xml:space="preserve"> </w:t>
      </w:r>
      <w:proofErr w:type="spellStart"/>
      <w:r>
        <w:rPr>
          <w:color w:val="000000"/>
          <w:shd w:val="clear" w:color="auto" w:fill="FFFFFF"/>
        </w:rPr>
        <w:t>şi</w:t>
      </w:r>
      <w:proofErr w:type="spellEnd"/>
      <w:r>
        <w:rPr>
          <w:color w:val="000000"/>
          <w:shd w:val="clear" w:color="auto" w:fill="FFFFFF"/>
        </w:rPr>
        <w:t xml:space="preserve"> locale, la exploatarea necontrolată a resurselor naturale subterane, la neexercitarea </w:t>
      </w:r>
      <w:proofErr w:type="spellStart"/>
      <w:r>
        <w:rPr>
          <w:color w:val="000000"/>
          <w:shd w:val="clear" w:color="auto" w:fill="FFFFFF"/>
        </w:rPr>
        <w:t>funcţiilor</w:t>
      </w:r>
      <w:proofErr w:type="spellEnd"/>
      <w:r>
        <w:rPr>
          <w:color w:val="000000"/>
          <w:shd w:val="clear" w:color="auto" w:fill="FFFFFF"/>
        </w:rPr>
        <w:t xml:space="preserve"> de control în domeniu, la degradarea solurilor în zonele de extragere minieră. Ca urmare a dezvoltării rapide a sectorului industrial, </w:t>
      </w:r>
      <w:proofErr w:type="spellStart"/>
      <w:r>
        <w:rPr>
          <w:color w:val="000000"/>
          <w:shd w:val="clear" w:color="auto" w:fill="FFFFFF"/>
        </w:rPr>
        <w:t>sînt</w:t>
      </w:r>
      <w:proofErr w:type="spellEnd"/>
      <w:r>
        <w:rPr>
          <w:color w:val="000000"/>
          <w:shd w:val="clear" w:color="auto" w:fill="FFFFFF"/>
        </w:rPr>
        <w:t xml:space="preserve"> solicitate tot mai mult materialele de </w:t>
      </w:r>
      <w:proofErr w:type="spellStart"/>
      <w:r>
        <w:rPr>
          <w:color w:val="000000"/>
          <w:shd w:val="clear" w:color="auto" w:fill="FFFFFF"/>
        </w:rPr>
        <w:t>construcţie</w:t>
      </w:r>
      <w:proofErr w:type="spellEnd"/>
      <w:r>
        <w:rPr>
          <w:color w:val="000000"/>
          <w:shd w:val="clear" w:color="auto" w:fill="FFFFFF"/>
        </w:rPr>
        <w:t xml:space="preserve"> </w:t>
      </w:r>
      <w:proofErr w:type="spellStart"/>
      <w:r>
        <w:rPr>
          <w:color w:val="000000"/>
          <w:shd w:val="clear" w:color="auto" w:fill="FFFFFF"/>
        </w:rPr>
        <w:t>şi</w:t>
      </w:r>
      <w:proofErr w:type="spellEnd"/>
      <w:r>
        <w:rPr>
          <w:color w:val="000000"/>
          <w:shd w:val="clear" w:color="auto" w:fill="FFFFFF"/>
        </w:rPr>
        <w:t xml:space="preserve">, implicit, </w:t>
      </w:r>
      <w:proofErr w:type="spellStart"/>
      <w:r>
        <w:rPr>
          <w:color w:val="000000"/>
          <w:shd w:val="clear" w:color="auto" w:fill="FFFFFF"/>
        </w:rPr>
        <w:t>creşte</w:t>
      </w:r>
      <w:proofErr w:type="spellEnd"/>
      <w:r>
        <w:rPr>
          <w:color w:val="000000"/>
          <w:shd w:val="clear" w:color="auto" w:fill="FFFFFF"/>
        </w:rPr>
        <w:t xml:space="preserve"> cererea de materie primă minerală pentru producerea acestora. </w:t>
      </w:r>
      <w:r w:rsidRPr="00506223">
        <w:rPr>
          <w:b/>
          <w:bCs/>
          <w:color w:val="000000"/>
          <w:shd w:val="clear" w:color="auto" w:fill="FFFFFF"/>
        </w:rPr>
        <w:t xml:space="preserve">Faptul că resursele minerale utile ale </w:t>
      </w:r>
      <w:proofErr w:type="spellStart"/>
      <w:r w:rsidRPr="00506223">
        <w:rPr>
          <w:b/>
          <w:bCs/>
          <w:color w:val="000000"/>
          <w:shd w:val="clear" w:color="auto" w:fill="FFFFFF"/>
        </w:rPr>
        <w:t>ţării</w:t>
      </w:r>
      <w:proofErr w:type="spellEnd"/>
      <w:r w:rsidRPr="00506223">
        <w:rPr>
          <w:b/>
          <w:bCs/>
          <w:color w:val="000000"/>
          <w:shd w:val="clear" w:color="auto" w:fill="FFFFFF"/>
        </w:rPr>
        <w:t xml:space="preserve"> </w:t>
      </w:r>
      <w:proofErr w:type="spellStart"/>
      <w:r w:rsidRPr="00506223">
        <w:rPr>
          <w:b/>
          <w:bCs/>
          <w:color w:val="000000"/>
          <w:shd w:val="clear" w:color="auto" w:fill="FFFFFF"/>
        </w:rPr>
        <w:t>sînt</w:t>
      </w:r>
      <w:proofErr w:type="spellEnd"/>
      <w:r w:rsidRPr="00506223">
        <w:rPr>
          <w:b/>
          <w:bCs/>
          <w:color w:val="000000"/>
          <w:shd w:val="clear" w:color="auto" w:fill="FFFFFF"/>
        </w:rPr>
        <w:t xml:space="preserve"> valorificate tot mai intens impune efectuarea controalelor asupra folosirii </w:t>
      </w:r>
      <w:proofErr w:type="spellStart"/>
      <w:r w:rsidRPr="00506223">
        <w:rPr>
          <w:b/>
          <w:bCs/>
          <w:color w:val="000000"/>
          <w:shd w:val="clear" w:color="auto" w:fill="FFFFFF"/>
        </w:rPr>
        <w:t>raţionale</w:t>
      </w:r>
      <w:proofErr w:type="spellEnd"/>
      <w:r w:rsidRPr="00506223">
        <w:rPr>
          <w:b/>
          <w:bCs/>
          <w:color w:val="000000"/>
          <w:shd w:val="clear" w:color="auto" w:fill="FFFFFF"/>
        </w:rPr>
        <w:t xml:space="preserve"> a subsolului </w:t>
      </w:r>
      <w:proofErr w:type="spellStart"/>
      <w:r w:rsidRPr="00506223">
        <w:rPr>
          <w:b/>
          <w:bCs/>
          <w:color w:val="000000"/>
          <w:shd w:val="clear" w:color="auto" w:fill="FFFFFF"/>
        </w:rPr>
        <w:t>şi</w:t>
      </w:r>
      <w:proofErr w:type="spellEnd"/>
      <w:r w:rsidRPr="00506223">
        <w:rPr>
          <w:b/>
          <w:bCs/>
          <w:color w:val="000000"/>
          <w:shd w:val="clear" w:color="auto" w:fill="FFFFFF"/>
        </w:rPr>
        <w:t xml:space="preserve"> </w:t>
      </w:r>
      <w:proofErr w:type="spellStart"/>
      <w:r w:rsidRPr="00506223">
        <w:rPr>
          <w:b/>
          <w:bCs/>
          <w:color w:val="000000"/>
          <w:shd w:val="clear" w:color="auto" w:fill="FFFFFF"/>
        </w:rPr>
        <w:t>protecţiei</w:t>
      </w:r>
      <w:proofErr w:type="spellEnd"/>
      <w:r w:rsidRPr="00506223">
        <w:rPr>
          <w:b/>
          <w:bCs/>
          <w:color w:val="000000"/>
          <w:shd w:val="clear" w:color="auto" w:fill="FFFFFF"/>
        </w:rPr>
        <w:t xml:space="preserve"> acestuia,</w:t>
      </w:r>
      <w:r>
        <w:rPr>
          <w:color w:val="000000"/>
          <w:shd w:val="clear" w:color="auto" w:fill="FFFFFF"/>
        </w:rPr>
        <w:t xml:space="preserve"> sub aspectul respectării de către beneficiari a </w:t>
      </w:r>
      <w:proofErr w:type="spellStart"/>
      <w:r>
        <w:rPr>
          <w:color w:val="000000"/>
          <w:shd w:val="clear" w:color="auto" w:fill="FFFFFF"/>
        </w:rPr>
        <w:t>legislaţiei</w:t>
      </w:r>
      <w:proofErr w:type="spellEnd"/>
      <w:r>
        <w:rPr>
          <w:color w:val="000000"/>
          <w:shd w:val="clear" w:color="auto" w:fill="FFFFFF"/>
        </w:rPr>
        <w:t xml:space="preserve"> ce reglementează </w:t>
      </w:r>
      <w:proofErr w:type="spellStart"/>
      <w:r>
        <w:rPr>
          <w:color w:val="000000"/>
          <w:shd w:val="clear" w:color="auto" w:fill="FFFFFF"/>
        </w:rPr>
        <w:t>relaţiile</w:t>
      </w:r>
      <w:proofErr w:type="spellEnd"/>
      <w:r>
        <w:rPr>
          <w:color w:val="000000"/>
          <w:shd w:val="clear" w:color="auto" w:fill="FFFFFF"/>
        </w:rPr>
        <w:t xml:space="preserve"> privind folosirea </w:t>
      </w:r>
      <w:proofErr w:type="spellStart"/>
      <w:r>
        <w:rPr>
          <w:color w:val="000000"/>
          <w:shd w:val="clear" w:color="auto" w:fill="FFFFFF"/>
        </w:rPr>
        <w:t>şi</w:t>
      </w:r>
      <w:proofErr w:type="spellEnd"/>
      <w:r>
        <w:rPr>
          <w:color w:val="000000"/>
          <w:shd w:val="clear" w:color="auto" w:fill="FFFFFF"/>
        </w:rPr>
        <w:t xml:space="preserve"> </w:t>
      </w:r>
      <w:proofErr w:type="spellStart"/>
      <w:r>
        <w:rPr>
          <w:color w:val="000000"/>
          <w:shd w:val="clear" w:color="auto" w:fill="FFFFFF"/>
        </w:rPr>
        <w:t>protecţia</w:t>
      </w:r>
      <w:proofErr w:type="spellEnd"/>
      <w:r>
        <w:rPr>
          <w:color w:val="000000"/>
          <w:shd w:val="clear" w:color="auto" w:fill="FFFFFF"/>
        </w:rPr>
        <w:t xml:space="preserve"> subsolului, precum </w:t>
      </w:r>
      <w:proofErr w:type="spellStart"/>
      <w:r>
        <w:rPr>
          <w:color w:val="000000"/>
          <w:shd w:val="clear" w:color="auto" w:fill="FFFFFF"/>
        </w:rPr>
        <w:t>şi</w:t>
      </w:r>
      <w:proofErr w:type="spellEnd"/>
      <w:r>
        <w:rPr>
          <w:color w:val="000000"/>
          <w:shd w:val="clear" w:color="auto" w:fill="FFFFFF"/>
        </w:rPr>
        <w:t xml:space="preserve"> al respectării </w:t>
      </w:r>
      <w:proofErr w:type="spellStart"/>
      <w:r>
        <w:rPr>
          <w:color w:val="000000"/>
          <w:shd w:val="clear" w:color="auto" w:fill="FFFFFF"/>
        </w:rPr>
        <w:t>documentaţiei</w:t>
      </w:r>
      <w:proofErr w:type="spellEnd"/>
      <w:r>
        <w:rPr>
          <w:color w:val="000000"/>
          <w:shd w:val="clear" w:color="auto" w:fill="FFFFFF"/>
        </w:rPr>
        <w:t xml:space="preserve"> tehnice (tehnologice) de proiect, pentru a preveni prejudicierea mediului înconjurător </w:t>
      </w:r>
      <w:proofErr w:type="spellStart"/>
      <w:r>
        <w:rPr>
          <w:color w:val="000000"/>
          <w:shd w:val="clear" w:color="auto" w:fill="FFFFFF"/>
        </w:rPr>
        <w:t>şi</w:t>
      </w:r>
      <w:proofErr w:type="spellEnd"/>
      <w:r>
        <w:rPr>
          <w:color w:val="000000"/>
          <w:shd w:val="clear" w:color="auto" w:fill="FFFFFF"/>
        </w:rPr>
        <w:t xml:space="preserve"> </w:t>
      </w:r>
      <w:proofErr w:type="spellStart"/>
      <w:r>
        <w:rPr>
          <w:color w:val="000000"/>
          <w:shd w:val="clear" w:color="auto" w:fill="FFFFFF"/>
        </w:rPr>
        <w:t>apariţia</w:t>
      </w:r>
      <w:proofErr w:type="spellEnd"/>
      <w:r>
        <w:rPr>
          <w:color w:val="000000"/>
          <w:shd w:val="clear" w:color="auto" w:fill="FFFFFF"/>
        </w:rPr>
        <w:t xml:space="preserve"> unor pericole directe pentru </w:t>
      </w:r>
      <w:proofErr w:type="spellStart"/>
      <w:r>
        <w:rPr>
          <w:color w:val="000000"/>
          <w:shd w:val="clear" w:color="auto" w:fill="FFFFFF"/>
        </w:rPr>
        <w:t>viaţa</w:t>
      </w:r>
      <w:proofErr w:type="spellEnd"/>
      <w:r>
        <w:rPr>
          <w:color w:val="000000"/>
          <w:shd w:val="clear" w:color="auto" w:fill="FFFFFF"/>
        </w:rPr>
        <w:t xml:space="preserve"> </w:t>
      </w:r>
      <w:proofErr w:type="spellStart"/>
      <w:r>
        <w:rPr>
          <w:color w:val="000000"/>
          <w:shd w:val="clear" w:color="auto" w:fill="FFFFFF"/>
        </w:rPr>
        <w:t>şi</w:t>
      </w:r>
      <w:proofErr w:type="spellEnd"/>
      <w:r>
        <w:rPr>
          <w:color w:val="000000"/>
          <w:shd w:val="clear" w:color="auto" w:fill="FFFFFF"/>
        </w:rPr>
        <w:t xml:space="preserve"> sănătatea </w:t>
      </w:r>
      <w:proofErr w:type="spellStart"/>
      <w:r>
        <w:rPr>
          <w:color w:val="000000"/>
          <w:shd w:val="clear" w:color="auto" w:fill="FFFFFF"/>
        </w:rPr>
        <w:t>populaţiei</w:t>
      </w:r>
      <w:proofErr w:type="spellEnd"/>
      <w:r>
        <w:rPr>
          <w:color w:val="000000"/>
          <w:shd w:val="clear" w:color="auto" w:fill="FFFFFF"/>
        </w:rPr>
        <w:t xml:space="preserve"> care </w:t>
      </w:r>
      <w:proofErr w:type="spellStart"/>
      <w:r>
        <w:rPr>
          <w:color w:val="000000"/>
          <w:shd w:val="clear" w:color="auto" w:fill="FFFFFF"/>
        </w:rPr>
        <w:t>locuieşte</w:t>
      </w:r>
      <w:proofErr w:type="spellEnd"/>
      <w:r>
        <w:rPr>
          <w:color w:val="000000"/>
          <w:shd w:val="clear" w:color="auto" w:fill="FFFFFF"/>
        </w:rPr>
        <w:t xml:space="preserve"> </w:t>
      </w:r>
      <w:proofErr w:type="spellStart"/>
      <w:r>
        <w:rPr>
          <w:color w:val="000000"/>
          <w:shd w:val="clear" w:color="auto" w:fill="FFFFFF"/>
        </w:rPr>
        <w:t>şi</w:t>
      </w:r>
      <w:proofErr w:type="spellEnd"/>
      <w:r>
        <w:rPr>
          <w:color w:val="000000"/>
          <w:shd w:val="clear" w:color="auto" w:fill="FFFFFF"/>
        </w:rPr>
        <w:t xml:space="preserve"> activează în zona de </w:t>
      </w:r>
      <w:proofErr w:type="spellStart"/>
      <w:r>
        <w:rPr>
          <w:color w:val="000000"/>
          <w:shd w:val="clear" w:color="auto" w:fill="FFFFFF"/>
        </w:rPr>
        <w:t>influenţă</w:t>
      </w:r>
      <w:proofErr w:type="spellEnd"/>
      <w:r>
        <w:rPr>
          <w:color w:val="000000"/>
          <w:shd w:val="clear" w:color="auto" w:fill="FFFFFF"/>
        </w:rPr>
        <w:t xml:space="preserve"> a lucrărilor legate de folosirea subsolului.</w:t>
      </w:r>
      <w:r w:rsidRPr="000770FD">
        <w:rPr>
          <w:lang w:val="ro-RO"/>
        </w:rPr>
        <w:t>”</w:t>
      </w:r>
      <w:r w:rsidRPr="000770FD">
        <w:rPr>
          <w:rStyle w:val="Referinnotdesubsol"/>
          <w:i/>
          <w:iCs/>
          <w:shd w:val="clear" w:color="auto" w:fill="FFFFFF"/>
          <w:lang w:val="ro-RO"/>
        </w:rPr>
        <w:footnoteReference w:id="11"/>
      </w:r>
      <w:r>
        <w:rPr>
          <w:lang w:val="ro-RO"/>
        </w:rPr>
        <w:t xml:space="preserve"> (</w:t>
      </w:r>
      <w:r w:rsidRPr="001331EA">
        <w:rPr>
          <w:color w:val="000000"/>
          <w:shd w:val="clear" w:color="auto" w:fill="FFFFFF"/>
        </w:rPr>
        <w:t>Anexa nr. 1</w:t>
      </w:r>
      <w:r w:rsidR="00554780">
        <w:rPr>
          <w:color w:val="000000"/>
          <w:shd w:val="clear" w:color="auto" w:fill="FFFFFF"/>
        </w:rPr>
        <w:t xml:space="preserve"> </w:t>
      </w:r>
      <w:r w:rsidRPr="001331EA">
        <w:rPr>
          <w:color w:val="000000"/>
          <w:shd w:val="clear" w:color="auto" w:fill="FFFFFF"/>
        </w:rPr>
        <w:t>la Hotărârea Guvernului nr. 301/2014,</w:t>
      </w:r>
      <w:r w:rsidR="00554780">
        <w:rPr>
          <w:color w:val="000000"/>
          <w:shd w:val="clear" w:color="auto" w:fill="FFFFFF"/>
        </w:rPr>
        <w:t xml:space="preserve"> </w:t>
      </w:r>
      <w:r w:rsidRPr="001331EA">
        <w:rPr>
          <w:b/>
          <w:bCs/>
          <w:color w:val="000000"/>
          <w:shd w:val="clear" w:color="auto" w:fill="FFFFFF"/>
        </w:rPr>
        <w:t>s</w:t>
      </w:r>
      <w:r w:rsidRPr="001331EA">
        <w:rPr>
          <w:rStyle w:val="Robust"/>
          <w:b w:val="0"/>
          <w:bCs w:val="0"/>
          <w:color w:val="000000"/>
        </w:rPr>
        <w:t>ecțiunea a 6-a, Obiectivul specific 6:</w:t>
      </w:r>
      <w:r w:rsidR="00554780">
        <w:rPr>
          <w:rStyle w:val="Robust"/>
          <w:color w:val="000000"/>
        </w:rPr>
        <w:t xml:space="preserve"> </w:t>
      </w:r>
      <w:r w:rsidRPr="001331EA">
        <w:rPr>
          <w:rStyle w:val="Accentuat"/>
          <w:color w:val="000000"/>
        </w:rPr>
        <w:t xml:space="preserve">Asigurarea utilizării </w:t>
      </w:r>
      <w:proofErr w:type="spellStart"/>
      <w:r w:rsidRPr="001331EA">
        <w:rPr>
          <w:rStyle w:val="Accentuat"/>
          <w:color w:val="000000"/>
        </w:rPr>
        <w:t>raţionale</w:t>
      </w:r>
      <w:proofErr w:type="spellEnd"/>
      <w:r w:rsidRPr="001331EA">
        <w:rPr>
          <w:rStyle w:val="Accentuat"/>
          <w:color w:val="000000"/>
        </w:rPr>
        <w:t xml:space="preserve">, </w:t>
      </w:r>
      <w:proofErr w:type="spellStart"/>
      <w:r w:rsidRPr="001331EA">
        <w:rPr>
          <w:rStyle w:val="Accentuat"/>
          <w:color w:val="000000"/>
        </w:rPr>
        <w:t>protecţiei</w:t>
      </w:r>
      <w:proofErr w:type="spellEnd"/>
      <w:r w:rsidRPr="001331EA">
        <w:rPr>
          <w:rStyle w:val="Accentuat"/>
          <w:color w:val="000000"/>
        </w:rPr>
        <w:t xml:space="preserve"> </w:t>
      </w:r>
      <w:proofErr w:type="spellStart"/>
      <w:r w:rsidRPr="001331EA">
        <w:rPr>
          <w:rStyle w:val="Accentuat"/>
          <w:color w:val="000000"/>
        </w:rPr>
        <w:t>şi</w:t>
      </w:r>
      <w:proofErr w:type="spellEnd"/>
      <w:r w:rsidRPr="001331EA">
        <w:rPr>
          <w:rStyle w:val="Accentuat"/>
          <w:color w:val="000000"/>
        </w:rPr>
        <w:t xml:space="preserve"> conservării resurselor naturale.</w:t>
      </w:r>
      <w:r w:rsidR="00554780">
        <w:rPr>
          <w:color w:val="000000"/>
          <w:shd w:val="clear" w:color="auto" w:fill="FFFFFF"/>
          <w:lang w:val="ro-RO"/>
        </w:rPr>
        <w:t xml:space="preserve"> </w:t>
      </w:r>
      <w:r w:rsidRPr="001331EA">
        <w:rPr>
          <w:rStyle w:val="Accentuat"/>
          <w:b/>
          <w:bCs/>
          <w:color w:val="000000"/>
          <w:shd w:val="clear" w:color="auto" w:fill="FFFFFF"/>
          <w:lang w:val="ro-RO"/>
        </w:rPr>
        <w:t>B</w:t>
      </w:r>
      <w:r w:rsidRPr="001331EA">
        <w:rPr>
          <w:rStyle w:val="Accentuat"/>
          <w:color w:val="000000"/>
          <w:shd w:val="clear" w:color="auto" w:fill="FFFFFF"/>
          <w:lang w:val="ro-RO"/>
        </w:rPr>
        <w:t xml:space="preserve">. Calitatea </w:t>
      </w:r>
      <w:proofErr w:type="spellStart"/>
      <w:r w:rsidRPr="001331EA">
        <w:rPr>
          <w:rStyle w:val="Accentuat"/>
          <w:color w:val="000000"/>
          <w:shd w:val="clear" w:color="auto" w:fill="FFFFFF"/>
          <w:lang w:val="ro-RO"/>
        </w:rPr>
        <w:t>şi</w:t>
      </w:r>
      <w:proofErr w:type="spellEnd"/>
      <w:r w:rsidRPr="001331EA">
        <w:rPr>
          <w:rStyle w:val="Accentuat"/>
          <w:color w:val="000000"/>
          <w:shd w:val="clear" w:color="auto" w:fill="FFFFFF"/>
          <w:lang w:val="ro-RO"/>
        </w:rPr>
        <w:t xml:space="preserve"> gestionarea resurselor de sol </w:t>
      </w:r>
      <w:proofErr w:type="spellStart"/>
      <w:r w:rsidRPr="001331EA">
        <w:rPr>
          <w:rStyle w:val="Accentuat"/>
          <w:color w:val="000000"/>
          <w:shd w:val="clear" w:color="auto" w:fill="FFFFFF"/>
          <w:lang w:val="ro-RO"/>
        </w:rPr>
        <w:t>şi</w:t>
      </w:r>
      <w:proofErr w:type="spellEnd"/>
      <w:r w:rsidRPr="001331EA">
        <w:rPr>
          <w:rStyle w:val="Accentuat"/>
          <w:color w:val="000000"/>
          <w:shd w:val="clear" w:color="auto" w:fill="FFFFFF"/>
          <w:lang w:val="ro-RO"/>
        </w:rPr>
        <w:t xml:space="preserve"> resurselor minerale utile, pct.</w:t>
      </w:r>
      <w:r w:rsidRPr="001331EA">
        <w:rPr>
          <w:color w:val="000000"/>
          <w:shd w:val="clear" w:color="auto" w:fill="FFFFFF"/>
          <w:lang w:val="ro-RO"/>
        </w:rPr>
        <w:t>34.</w:t>
      </w:r>
      <w:r w:rsidR="00554780">
        <w:rPr>
          <w:color w:val="000000"/>
          <w:shd w:val="clear" w:color="auto" w:fill="FFFFFF"/>
          <w:lang w:val="ro-RO"/>
        </w:rPr>
        <w:t xml:space="preserve"> </w:t>
      </w:r>
      <w:r w:rsidRPr="001331EA">
        <w:rPr>
          <w:rStyle w:val="Robust"/>
          <w:b w:val="0"/>
          <w:bCs w:val="0"/>
          <w:color w:val="000000"/>
          <w:shd w:val="clear" w:color="auto" w:fill="FFFFFF"/>
        </w:rPr>
        <w:t>subpct.</w:t>
      </w:r>
      <w:r w:rsidR="00554780">
        <w:rPr>
          <w:color w:val="000000"/>
          <w:shd w:val="clear" w:color="auto" w:fill="FFFFFF"/>
          <w:lang w:val="ro-RO"/>
        </w:rPr>
        <w:t xml:space="preserve"> </w:t>
      </w:r>
      <w:r w:rsidRPr="001331EA">
        <w:rPr>
          <w:color w:val="000000"/>
          <w:shd w:val="clear" w:color="auto" w:fill="FFFFFF"/>
        </w:rPr>
        <w:t>3)</w:t>
      </w:r>
      <w:r>
        <w:rPr>
          <w:color w:val="000000"/>
          <w:shd w:val="clear" w:color="auto" w:fill="FFFFFF"/>
        </w:rPr>
        <w:t>.</w:t>
      </w:r>
    </w:p>
    <w:p w14:paraId="0150BD40" w14:textId="40F56EE4" w:rsidR="002D47B9" w:rsidRPr="00554780" w:rsidRDefault="002D47B9" w:rsidP="00554780">
      <w:pPr>
        <w:pStyle w:val="NormalWeb"/>
        <w:numPr>
          <w:ilvl w:val="0"/>
          <w:numId w:val="16"/>
        </w:numPr>
        <w:spacing w:before="120" w:beforeAutospacing="0" w:after="0" w:afterAutospacing="0" w:line="276" w:lineRule="auto"/>
        <w:jc w:val="both"/>
        <w:rPr>
          <w:lang w:val="ro-RO"/>
        </w:rPr>
      </w:pPr>
      <w:r>
        <w:rPr>
          <w:color w:val="000000"/>
          <w:shd w:val="clear" w:color="auto" w:fill="FFFFFF"/>
        </w:rPr>
        <w:t>„</w:t>
      </w:r>
      <w:r>
        <w:rPr>
          <w:lang w:val="ro-RO"/>
        </w:rPr>
        <w:t>Se impune necesitatea elaborării documentelor de politici pe termen mediu și lung privind exploatarea resurselor minerale într-o formă durabilă pentru mediu și economia națională. Este necesară inventarierea tuturor zăcămintelor în procesul de exploatare precum și cele în rezervă pentru a înțelege starea reală a lucrurilor în acest sector.” (pct. 1</w:t>
      </w:r>
      <w:r w:rsidR="000A4694">
        <w:rPr>
          <w:lang w:val="ro-RO"/>
        </w:rPr>
        <w:t>1</w:t>
      </w:r>
      <w:r>
        <w:rPr>
          <w:lang w:val="ro-RO"/>
        </w:rPr>
        <w:t xml:space="preserve">, pag 31 din </w:t>
      </w:r>
      <w:r w:rsidRPr="004A6693">
        <w:rPr>
          <w:bCs/>
          <w:lang w:val="ro-RO"/>
        </w:rPr>
        <w:t xml:space="preserve">Raportul Comisiei de anchetă privind modul de exploatare a substanțelor minerale utile și determinarea impactului asupra mediului </w:t>
      </w:r>
      <w:r>
        <w:rPr>
          <w:bCs/>
          <w:lang w:val="ro-RO"/>
        </w:rPr>
        <w:t xml:space="preserve">aprobat prin </w:t>
      </w:r>
      <w:r w:rsidRPr="004A6693">
        <w:rPr>
          <w:bCs/>
          <w:lang w:val="ro-RO"/>
        </w:rPr>
        <w:t>Hotărârea Parlamentului nr. 200/2022</w:t>
      </w:r>
      <w:r w:rsidRPr="004A6693">
        <w:rPr>
          <w:rStyle w:val="Referinnotdesubsol"/>
          <w:shd w:val="clear" w:color="auto" w:fill="FFFFFF"/>
          <w:lang w:val="ro-RO"/>
        </w:rPr>
        <w:footnoteReference w:id="12"/>
      </w:r>
      <w:r>
        <w:rPr>
          <w:bCs/>
          <w:lang w:val="ro-RO"/>
        </w:rPr>
        <w:t>)</w:t>
      </w:r>
      <w:r w:rsidRPr="000770FD">
        <w:rPr>
          <w:lang w:val="ro-RO"/>
        </w:rPr>
        <w:t xml:space="preserve">. </w:t>
      </w:r>
    </w:p>
    <w:p w14:paraId="5FFCA8C9" w14:textId="6AD17A61" w:rsidR="00EE5F70" w:rsidRPr="000770FD" w:rsidRDefault="009872EA" w:rsidP="000A4694">
      <w:pPr>
        <w:spacing w:before="24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Totodată, Programul va respecta și lua în considerație angajamentele din cadrul Agendei 2030 privind dezvoltarea durabilă și va contribui la atingerea următoarele ținte naționale de dezvoltare durabilă</w:t>
      </w:r>
      <w:r w:rsidR="00761E2C" w:rsidRPr="000770FD">
        <w:rPr>
          <w:rFonts w:ascii="Times New Roman" w:hAnsi="Times New Roman" w:cs="Times New Roman"/>
          <w:sz w:val="24"/>
          <w:szCs w:val="24"/>
          <w:lang w:val="ro-RO"/>
        </w:rPr>
        <w:t>:</w:t>
      </w:r>
    </w:p>
    <w:p w14:paraId="163D6162" w14:textId="05B0296B" w:rsidR="003C1586" w:rsidRPr="00CA0909" w:rsidRDefault="003C1586" w:rsidP="00554780">
      <w:pPr>
        <w:pStyle w:val="Listparagraf"/>
        <w:numPr>
          <w:ilvl w:val="0"/>
          <w:numId w:val="12"/>
        </w:numPr>
        <w:spacing w:after="0" w:line="276" w:lineRule="auto"/>
        <w:jc w:val="both"/>
        <w:rPr>
          <w:rFonts w:ascii="Times New Roman" w:hAnsi="Times New Roman" w:cs="Times New Roman"/>
          <w:sz w:val="24"/>
          <w:szCs w:val="24"/>
          <w:lang w:val="ro-RO"/>
        </w:rPr>
      </w:pPr>
      <w:r w:rsidRPr="00CA0909">
        <w:rPr>
          <w:rFonts w:ascii="Times New Roman" w:hAnsi="Times New Roman" w:cs="Times New Roman"/>
          <w:sz w:val="24"/>
          <w:szCs w:val="24"/>
          <w:lang w:val="ro-RO"/>
        </w:rPr>
        <w:t xml:space="preserve">Până în 2030, modernizarea infrastructurii și retehnologizarea industriilor pentru a le face durabile, cu o eficiență sporită a utilizării resurselor și adoptare la nivel mai mare a unor tehnologii și procese industriale nepoluante și ecologice, toate țările acționând în conformitate cu capacitățile </w:t>
      </w:r>
      <w:proofErr w:type="spellStart"/>
      <w:r w:rsidRPr="00CA0909">
        <w:rPr>
          <w:rFonts w:ascii="Times New Roman" w:hAnsi="Times New Roman" w:cs="Times New Roman"/>
          <w:sz w:val="24"/>
          <w:szCs w:val="24"/>
          <w:lang w:val="ro-RO"/>
        </w:rPr>
        <w:t>lo</w:t>
      </w:r>
      <w:proofErr w:type="spellEnd"/>
      <w:r w:rsidRPr="000770FD">
        <w:rPr>
          <w:rFonts w:ascii="Times New Roman" w:hAnsi="Times New Roman" w:cs="Times New Roman"/>
          <w:sz w:val="24"/>
          <w:szCs w:val="24"/>
          <w:lang w:val="ro-MD"/>
        </w:rPr>
        <w:t xml:space="preserve">r </w:t>
      </w:r>
      <w:r w:rsidRPr="00CA0909">
        <w:rPr>
          <w:rFonts w:ascii="Times New Roman" w:hAnsi="Times New Roman" w:cs="Times New Roman"/>
          <w:sz w:val="24"/>
          <w:szCs w:val="24"/>
          <w:lang w:val="ro-RO"/>
        </w:rPr>
        <w:t>(ODD 9.4)</w:t>
      </w:r>
    </w:p>
    <w:p w14:paraId="3E24BED3" w14:textId="77777777" w:rsidR="006A5987" w:rsidRPr="000770FD" w:rsidRDefault="006A5987" w:rsidP="00554780">
      <w:pPr>
        <w:pStyle w:val="Listparagraf"/>
        <w:numPr>
          <w:ilvl w:val="0"/>
          <w:numId w:val="12"/>
        </w:numPr>
        <w:spacing w:after="0" w:line="276" w:lineRule="auto"/>
        <w:jc w:val="both"/>
        <w:rPr>
          <w:rFonts w:ascii="Times New Roman" w:hAnsi="Times New Roman" w:cs="Times New Roman"/>
          <w:sz w:val="24"/>
          <w:szCs w:val="24"/>
          <w:lang w:val="it-IT"/>
        </w:rPr>
      </w:pPr>
      <w:r w:rsidRPr="000770FD">
        <w:rPr>
          <w:rFonts w:ascii="Times New Roman" w:hAnsi="Times New Roman" w:cs="Times New Roman"/>
          <w:sz w:val="24"/>
          <w:szCs w:val="24"/>
          <w:lang w:val="it-IT"/>
        </w:rPr>
        <w:t>Până în 2030, asigurarea unei gestionări durabile și a unei utilizări eficiente a resurselor naturale (ODD 12.2)</w:t>
      </w:r>
    </w:p>
    <w:p w14:paraId="0A2BC3B3" w14:textId="63B32196" w:rsidR="006A5987" w:rsidRPr="000770FD" w:rsidRDefault="006A5987" w:rsidP="00554780">
      <w:pPr>
        <w:pStyle w:val="Listparagraf"/>
        <w:numPr>
          <w:ilvl w:val="0"/>
          <w:numId w:val="12"/>
        </w:numPr>
        <w:spacing w:after="0" w:line="276" w:lineRule="auto"/>
        <w:jc w:val="both"/>
        <w:rPr>
          <w:rFonts w:ascii="Times New Roman" w:hAnsi="Times New Roman" w:cs="Times New Roman"/>
          <w:sz w:val="24"/>
          <w:szCs w:val="24"/>
          <w:lang w:val="it-IT"/>
        </w:rPr>
      </w:pPr>
      <w:r w:rsidRPr="000770FD">
        <w:rPr>
          <w:rFonts w:ascii="Times New Roman" w:hAnsi="Times New Roman" w:cs="Times New Roman"/>
          <w:sz w:val="24"/>
          <w:szCs w:val="24"/>
          <w:lang w:val="it-IT"/>
        </w:rPr>
        <w:t>Încurajarea întreprinderilor, în special a întreprinderilor mari și transnaționale, să adopte practici durabile și să integreze informațiile privind dezvoltarea durabilă în ciclul lor de raportare (ODD 12.6)</w:t>
      </w:r>
    </w:p>
    <w:p w14:paraId="5FE9A7B0" w14:textId="4C1202FB" w:rsidR="006A5987" w:rsidRPr="000770FD" w:rsidRDefault="006A5987" w:rsidP="00554780">
      <w:pPr>
        <w:pStyle w:val="Listparagraf"/>
        <w:numPr>
          <w:ilvl w:val="0"/>
          <w:numId w:val="12"/>
        </w:numPr>
        <w:spacing w:after="0" w:line="276" w:lineRule="auto"/>
        <w:jc w:val="both"/>
        <w:rPr>
          <w:rFonts w:ascii="Times New Roman" w:hAnsi="Times New Roman" w:cs="Times New Roman"/>
          <w:sz w:val="24"/>
          <w:szCs w:val="24"/>
          <w:lang w:val="ro-MD"/>
        </w:rPr>
      </w:pPr>
      <w:r w:rsidRPr="000770FD">
        <w:rPr>
          <w:rFonts w:ascii="Times New Roman" w:hAnsi="Times New Roman" w:cs="Times New Roman"/>
          <w:sz w:val="24"/>
          <w:szCs w:val="24"/>
          <w:lang w:val="it-IT"/>
        </w:rPr>
        <w:t>Până în 2030, asigurarea faptului că toate persoanele au informații și cunoștințe relevante privind dezvoltarea durabilă și un stil de viață în armonie cu natura</w:t>
      </w:r>
      <w:r w:rsidRPr="000770FD">
        <w:rPr>
          <w:rFonts w:ascii="Times New Roman" w:hAnsi="Times New Roman" w:cs="Times New Roman"/>
          <w:sz w:val="24"/>
          <w:szCs w:val="24"/>
          <w:lang w:val="ro-MD"/>
        </w:rPr>
        <w:t xml:space="preserve"> (ODD 12.8)</w:t>
      </w:r>
    </w:p>
    <w:p w14:paraId="702F4432" w14:textId="2C7C9DBF" w:rsidR="006A5987" w:rsidRPr="000770FD" w:rsidRDefault="006A5987" w:rsidP="00554780">
      <w:pPr>
        <w:pStyle w:val="Listparagraf"/>
        <w:numPr>
          <w:ilvl w:val="0"/>
          <w:numId w:val="12"/>
        </w:numPr>
        <w:spacing w:after="0" w:line="276" w:lineRule="auto"/>
        <w:jc w:val="both"/>
        <w:rPr>
          <w:rFonts w:ascii="Times New Roman" w:hAnsi="Times New Roman" w:cs="Times New Roman"/>
          <w:sz w:val="24"/>
          <w:szCs w:val="24"/>
          <w:lang w:val="ro-MD"/>
        </w:rPr>
      </w:pPr>
      <w:r w:rsidRPr="000770FD">
        <w:rPr>
          <w:rFonts w:ascii="Times New Roman" w:hAnsi="Times New Roman" w:cs="Times New Roman"/>
          <w:sz w:val="24"/>
          <w:szCs w:val="24"/>
          <w:lang w:val="ro-MD"/>
        </w:rPr>
        <w:t xml:space="preserve">Până în 2030, promovarea implementării managementului durabil al tuturor tipurilor de păduri, efectuarea lucrărilor </w:t>
      </w:r>
      <w:proofErr w:type="spellStart"/>
      <w:r w:rsidRPr="000770FD">
        <w:rPr>
          <w:rFonts w:ascii="Times New Roman" w:hAnsi="Times New Roman" w:cs="Times New Roman"/>
          <w:sz w:val="24"/>
          <w:szCs w:val="24"/>
          <w:lang w:val="ro-MD"/>
        </w:rPr>
        <w:t>silvotehnice</w:t>
      </w:r>
      <w:proofErr w:type="spellEnd"/>
      <w:r w:rsidRPr="000770FD">
        <w:rPr>
          <w:rFonts w:ascii="Times New Roman" w:hAnsi="Times New Roman" w:cs="Times New Roman"/>
          <w:sz w:val="24"/>
          <w:szCs w:val="24"/>
          <w:lang w:val="ro-MD"/>
        </w:rPr>
        <w:t>, restabilirea pădurilor degradate și creșterea semnificativă a împăduririi și reîmpăduririi; (ODD 15.2).</w:t>
      </w:r>
    </w:p>
    <w:p w14:paraId="003147C2" w14:textId="104056FE" w:rsidR="006A5987" w:rsidRPr="000770FD" w:rsidRDefault="006A5987" w:rsidP="00554780">
      <w:pPr>
        <w:pStyle w:val="Listparagraf"/>
        <w:numPr>
          <w:ilvl w:val="0"/>
          <w:numId w:val="12"/>
        </w:numPr>
        <w:spacing w:after="0" w:line="276" w:lineRule="auto"/>
        <w:jc w:val="both"/>
        <w:rPr>
          <w:rFonts w:ascii="Times New Roman" w:hAnsi="Times New Roman" w:cs="Times New Roman"/>
          <w:sz w:val="24"/>
          <w:szCs w:val="24"/>
          <w:lang w:val="ro-MD"/>
        </w:rPr>
      </w:pPr>
      <w:r w:rsidRPr="000770FD">
        <w:rPr>
          <w:rFonts w:ascii="Times New Roman" w:hAnsi="Times New Roman" w:cs="Times New Roman"/>
          <w:sz w:val="24"/>
          <w:szCs w:val="24"/>
          <w:lang w:val="ro-MD"/>
        </w:rPr>
        <w:t>Până în 2030, combaterea deșertificării, restaurarea terenurilor și solurilor degradate, inclusiv a terenurilor afectate de deșertificare, secetă și inundații, și depunerea de eforturi pentru realizarea unei lumi care să nu provoace degradarea solului (ODD 15.3)</w:t>
      </w:r>
    </w:p>
    <w:bookmarkEnd w:id="8"/>
    <w:p w14:paraId="5594660A" w14:textId="553FF1C2" w:rsidR="00761E2C" w:rsidRPr="00CA0909" w:rsidRDefault="009872EA" w:rsidP="00E079C5">
      <w:pPr>
        <w:spacing w:before="120" w:after="0" w:line="276" w:lineRule="auto"/>
        <w:jc w:val="both"/>
        <w:rPr>
          <w:rFonts w:ascii="Times New Roman" w:hAnsi="Times New Roman" w:cs="Times New Roman"/>
          <w:sz w:val="24"/>
          <w:szCs w:val="24"/>
          <w:lang w:val="ro-MD"/>
        </w:rPr>
      </w:pPr>
      <w:r w:rsidRPr="000770FD">
        <w:rPr>
          <w:rFonts w:ascii="Times New Roman" w:hAnsi="Times New Roman" w:cs="Times New Roman"/>
          <w:sz w:val="24"/>
          <w:szCs w:val="24"/>
          <w:lang w:val="ro-RO"/>
        </w:rPr>
        <w:t>În ceea ce privește alinierea cu strategiile sectoriale de cheltuieli în contextul Cadrului Bugetar pe Termen Mediu (CBTM) 2023-2025, Programul propune</w:t>
      </w:r>
      <w:r w:rsidR="006A5987" w:rsidRPr="000770FD">
        <w:rPr>
          <w:rFonts w:ascii="Times New Roman" w:hAnsi="Times New Roman" w:cs="Times New Roman"/>
          <w:sz w:val="24"/>
          <w:szCs w:val="24"/>
          <w:lang w:val="ro-RO"/>
        </w:rPr>
        <w:t xml:space="preserve"> </w:t>
      </w:r>
      <w:r w:rsidR="00CE3CB9" w:rsidRPr="00CA0909">
        <w:rPr>
          <w:rFonts w:ascii="Times New Roman" w:hAnsi="Times New Roman" w:cs="Times New Roman"/>
          <w:sz w:val="24"/>
          <w:szCs w:val="24"/>
          <w:lang w:val="ro-MD"/>
        </w:rPr>
        <w:t>dezvoltarea sistemelor și a mecanismelor de monitorizare a resurselor minerale utile, protecția și utilizarea durabilă a resurselor minerale utile, prin implementarea măsurilor privind reglementarea eficientă a utilizării resurselor minerale utile, privind inventarierea zăcămintelor de substanțe minerale utile și cercetarea geologica a subsolului în vederea descoperirii de noi zăcăminte pentru dezvoltarea continua a bazei de materie primă minerală.</w:t>
      </w:r>
    </w:p>
    <w:p w14:paraId="2E982F01" w14:textId="44530785" w:rsidR="009872EA" w:rsidRPr="000770FD" w:rsidRDefault="009872EA" w:rsidP="00E079C5">
      <w:pPr>
        <w:spacing w:before="120"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Aceste obiective sunt aliniate cu prioritățile Guvernului Republicii Moldova și cu obiectivele strategiilor sectoriale de cheltuieli </w:t>
      </w:r>
      <w:r w:rsidR="00CE3CB9" w:rsidRPr="000770FD">
        <w:rPr>
          <w:rFonts w:ascii="Times New Roman" w:hAnsi="Times New Roman" w:cs="Times New Roman"/>
          <w:sz w:val="24"/>
          <w:szCs w:val="24"/>
          <w:lang w:val="ro-RO"/>
        </w:rPr>
        <w:t xml:space="preserve">bugetare pe termen mediu care pot să se regăsească în următoarele programe și </w:t>
      </w:r>
      <w:proofErr w:type="spellStart"/>
      <w:r w:rsidR="00CE3CB9" w:rsidRPr="000770FD">
        <w:rPr>
          <w:rFonts w:ascii="Times New Roman" w:hAnsi="Times New Roman" w:cs="Times New Roman"/>
          <w:sz w:val="24"/>
          <w:szCs w:val="24"/>
          <w:lang w:val="ro-RO"/>
        </w:rPr>
        <w:t>subprpgrame</w:t>
      </w:r>
      <w:proofErr w:type="spellEnd"/>
      <w:r w:rsidRPr="000770FD">
        <w:rPr>
          <w:rFonts w:ascii="Times New Roman" w:hAnsi="Times New Roman" w:cs="Times New Roman"/>
          <w:sz w:val="24"/>
          <w:szCs w:val="24"/>
          <w:lang w:val="ro-RO"/>
        </w:rPr>
        <w:t xml:space="preserve">: </w:t>
      </w:r>
    </w:p>
    <w:p w14:paraId="19146776" w14:textId="77777777" w:rsidR="00E079C5" w:rsidRDefault="00E079C5" w:rsidP="00554780">
      <w:pPr>
        <w:spacing w:after="0" w:line="276" w:lineRule="auto"/>
        <w:jc w:val="both"/>
        <w:rPr>
          <w:rFonts w:ascii="Times New Roman" w:hAnsi="Times New Roman" w:cs="Times New Roman"/>
          <w:b/>
          <w:bCs/>
          <w:sz w:val="24"/>
          <w:szCs w:val="24"/>
          <w:lang w:val="ro-RO"/>
        </w:rPr>
      </w:pPr>
    </w:p>
    <w:p w14:paraId="3E7489F3" w14:textId="3F32C09F" w:rsidR="009872EA" w:rsidRPr="000770FD" w:rsidRDefault="009872EA" w:rsidP="00554780">
      <w:pPr>
        <w:spacing w:after="0" w:line="276" w:lineRule="auto"/>
        <w:jc w:val="both"/>
        <w:rPr>
          <w:rFonts w:ascii="Times New Roman" w:hAnsi="Times New Roman" w:cs="Times New Roman"/>
          <w:b/>
          <w:bCs/>
          <w:sz w:val="24"/>
          <w:szCs w:val="24"/>
          <w:lang w:val="ro-RO"/>
        </w:rPr>
      </w:pPr>
      <w:r w:rsidRPr="000770FD">
        <w:rPr>
          <w:rFonts w:ascii="Times New Roman" w:hAnsi="Times New Roman" w:cs="Times New Roman"/>
          <w:b/>
          <w:bCs/>
          <w:sz w:val="24"/>
          <w:szCs w:val="24"/>
          <w:lang w:val="ro-RO"/>
        </w:rPr>
        <w:t xml:space="preserve">Programul 59. </w:t>
      </w:r>
      <w:proofErr w:type="spellStart"/>
      <w:r w:rsidRPr="000770FD">
        <w:rPr>
          <w:rFonts w:ascii="Times New Roman" w:hAnsi="Times New Roman" w:cs="Times New Roman"/>
          <w:b/>
          <w:bCs/>
          <w:sz w:val="24"/>
          <w:szCs w:val="24"/>
          <w:lang w:val="ro-RO"/>
        </w:rPr>
        <w:t>Extracţia</w:t>
      </w:r>
      <w:proofErr w:type="spellEnd"/>
      <w:r w:rsidRPr="000770FD">
        <w:rPr>
          <w:rFonts w:ascii="Times New Roman" w:hAnsi="Times New Roman" w:cs="Times New Roman"/>
          <w:b/>
          <w:bCs/>
          <w:sz w:val="24"/>
          <w:szCs w:val="24"/>
          <w:lang w:val="ro-RO"/>
        </w:rPr>
        <w:t xml:space="preserve"> resurselor minerale </w:t>
      </w:r>
    </w:p>
    <w:p w14:paraId="1523DC0A" w14:textId="77777777" w:rsidR="009872EA"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5902 Reglementare </w:t>
      </w:r>
      <w:proofErr w:type="spellStart"/>
      <w:r w:rsidRPr="000770FD">
        <w:rPr>
          <w:rFonts w:ascii="Times New Roman" w:hAnsi="Times New Roman" w:cs="Times New Roman"/>
          <w:sz w:val="24"/>
          <w:szCs w:val="24"/>
          <w:lang w:val="ro-RO"/>
        </w:rPr>
        <w:t>şi</w:t>
      </w:r>
      <w:proofErr w:type="spellEnd"/>
      <w:r w:rsidRPr="000770FD">
        <w:rPr>
          <w:rFonts w:ascii="Times New Roman" w:hAnsi="Times New Roman" w:cs="Times New Roman"/>
          <w:sz w:val="24"/>
          <w:szCs w:val="24"/>
          <w:lang w:val="ro-RO"/>
        </w:rPr>
        <w:t xml:space="preserve"> control al </w:t>
      </w:r>
      <w:proofErr w:type="spellStart"/>
      <w:r w:rsidRPr="000770FD">
        <w:rPr>
          <w:rFonts w:ascii="Times New Roman" w:hAnsi="Times New Roman" w:cs="Times New Roman"/>
          <w:sz w:val="24"/>
          <w:szCs w:val="24"/>
          <w:lang w:val="ro-RO"/>
        </w:rPr>
        <w:t>extracţiei</w:t>
      </w:r>
      <w:proofErr w:type="spellEnd"/>
      <w:r w:rsidRPr="000770FD">
        <w:rPr>
          <w:rFonts w:ascii="Times New Roman" w:hAnsi="Times New Roman" w:cs="Times New Roman"/>
          <w:sz w:val="24"/>
          <w:szCs w:val="24"/>
          <w:lang w:val="ro-RO"/>
        </w:rPr>
        <w:t xml:space="preserve"> resurselor minerale utile </w:t>
      </w:r>
    </w:p>
    <w:p w14:paraId="43702F0C" w14:textId="77777777" w:rsidR="009872EA"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5903 Explorarea subsolului </w:t>
      </w:r>
    </w:p>
    <w:p w14:paraId="2D08701D" w14:textId="77777777" w:rsidR="009872EA" w:rsidRPr="000770FD" w:rsidRDefault="009872EA" w:rsidP="00554780">
      <w:pPr>
        <w:spacing w:after="0" w:line="276" w:lineRule="auto"/>
        <w:jc w:val="both"/>
        <w:rPr>
          <w:rFonts w:ascii="Times New Roman" w:hAnsi="Times New Roman" w:cs="Times New Roman"/>
          <w:b/>
          <w:bCs/>
          <w:sz w:val="24"/>
          <w:szCs w:val="24"/>
          <w:lang w:val="ro-RO"/>
        </w:rPr>
      </w:pPr>
      <w:r w:rsidRPr="000770FD">
        <w:rPr>
          <w:rFonts w:ascii="Times New Roman" w:hAnsi="Times New Roman" w:cs="Times New Roman"/>
          <w:b/>
          <w:bCs/>
          <w:sz w:val="24"/>
          <w:szCs w:val="24"/>
          <w:lang w:val="ro-RO"/>
        </w:rPr>
        <w:t xml:space="preserve">Programul 70. Protecția mediului </w:t>
      </w:r>
    </w:p>
    <w:p w14:paraId="21F14740" w14:textId="77777777" w:rsidR="009872EA"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Subprogramul 7001 Politici și management în domeniul protecției mediului; </w:t>
      </w:r>
    </w:p>
    <w:p w14:paraId="7D0145ED" w14:textId="77777777" w:rsidR="009872EA"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Subprogramul 7003. Controlul și supravegherea respectării legislației de mediu; </w:t>
      </w:r>
    </w:p>
    <w:p w14:paraId="6256934A" w14:textId="77777777" w:rsidR="00761E2C"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Subprogramul 7005. Protecția și conservarea biodiversității; </w:t>
      </w:r>
    </w:p>
    <w:p w14:paraId="44D36394" w14:textId="77777777" w:rsidR="00761E2C"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Subprogramul 7007. Cercetări </w:t>
      </w:r>
      <w:proofErr w:type="spellStart"/>
      <w:r w:rsidRPr="000770FD">
        <w:rPr>
          <w:rFonts w:ascii="Times New Roman" w:hAnsi="Times New Roman" w:cs="Times New Roman"/>
          <w:sz w:val="24"/>
          <w:szCs w:val="24"/>
          <w:lang w:val="ro-RO"/>
        </w:rPr>
        <w:t>ştiinţifice</w:t>
      </w:r>
      <w:proofErr w:type="spellEnd"/>
      <w:r w:rsidRPr="000770FD">
        <w:rPr>
          <w:rFonts w:ascii="Times New Roman" w:hAnsi="Times New Roman" w:cs="Times New Roman"/>
          <w:sz w:val="24"/>
          <w:szCs w:val="24"/>
          <w:lang w:val="ro-RO"/>
        </w:rPr>
        <w:t xml:space="preserve"> aplicate în domeniul </w:t>
      </w:r>
      <w:proofErr w:type="spellStart"/>
      <w:r w:rsidRPr="000770FD">
        <w:rPr>
          <w:rFonts w:ascii="Times New Roman" w:hAnsi="Times New Roman" w:cs="Times New Roman"/>
          <w:sz w:val="24"/>
          <w:szCs w:val="24"/>
          <w:lang w:val="ro-RO"/>
        </w:rPr>
        <w:t>protecţiei</w:t>
      </w:r>
      <w:proofErr w:type="spellEnd"/>
      <w:r w:rsidRPr="000770FD">
        <w:rPr>
          <w:rFonts w:ascii="Times New Roman" w:hAnsi="Times New Roman" w:cs="Times New Roman"/>
          <w:sz w:val="24"/>
          <w:szCs w:val="24"/>
          <w:lang w:val="ro-RO"/>
        </w:rPr>
        <w:t xml:space="preserve"> mediului </w:t>
      </w:r>
    </w:p>
    <w:p w14:paraId="43AE02A3" w14:textId="77777777" w:rsidR="00761E2C" w:rsidRPr="000770FD" w:rsidRDefault="009872EA"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Subprogramul 7009. Asigurarea de către stat a </w:t>
      </w:r>
      <w:proofErr w:type="spellStart"/>
      <w:r w:rsidRPr="000770FD">
        <w:rPr>
          <w:rFonts w:ascii="Times New Roman" w:hAnsi="Times New Roman" w:cs="Times New Roman"/>
          <w:sz w:val="24"/>
          <w:szCs w:val="24"/>
          <w:lang w:val="ro-RO"/>
        </w:rPr>
        <w:t>securităţii</w:t>
      </w:r>
      <w:proofErr w:type="spellEnd"/>
      <w:r w:rsidRPr="000770FD">
        <w:rPr>
          <w:rFonts w:ascii="Times New Roman" w:hAnsi="Times New Roman" w:cs="Times New Roman"/>
          <w:sz w:val="24"/>
          <w:szCs w:val="24"/>
          <w:lang w:val="ro-RO"/>
        </w:rPr>
        <w:t xml:space="preserve"> ecologice la nivel local </w:t>
      </w:r>
    </w:p>
    <w:p w14:paraId="7B18B8F4" w14:textId="77777777" w:rsidR="00CE3CB9" w:rsidRPr="000770FD" w:rsidRDefault="00CE3CB9" w:rsidP="00554780">
      <w:pPr>
        <w:spacing w:after="0" w:line="276" w:lineRule="auto"/>
        <w:jc w:val="both"/>
        <w:rPr>
          <w:rFonts w:ascii="Times New Roman" w:hAnsi="Times New Roman" w:cs="Times New Roman"/>
          <w:sz w:val="24"/>
          <w:szCs w:val="24"/>
          <w:lang w:val="ro-RO"/>
        </w:rPr>
      </w:pPr>
    </w:p>
    <w:p w14:paraId="53EEEB0F" w14:textId="40543F99" w:rsidR="00751B89" w:rsidRPr="000A4694" w:rsidRDefault="00A17804" w:rsidP="00554780">
      <w:pPr>
        <w:spacing w:after="0" w:line="276" w:lineRule="auto"/>
        <w:jc w:val="both"/>
        <w:rPr>
          <w:rFonts w:ascii="Times New Roman" w:hAnsi="Times New Roman" w:cs="Times New Roman"/>
          <w:b/>
          <w:bCs/>
          <w:sz w:val="26"/>
          <w:szCs w:val="26"/>
          <w:lang w:val="ro-RO"/>
        </w:rPr>
      </w:pPr>
      <w:r w:rsidRPr="000A4694">
        <w:rPr>
          <w:rFonts w:ascii="Times New Roman" w:hAnsi="Times New Roman" w:cs="Times New Roman"/>
          <w:b/>
          <w:bCs/>
          <w:sz w:val="26"/>
          <w:szCs w:val="26"/>
          <w:lang w:val="ro-RO"/>
        </w:rPr>
        <w:t xml:space="preserve">Perioada planificată pentru elaborarea Programului </w:t>
      </w:r>
    </w:p>
    <w:p w14:paraId="653FD45F" w14:textId="31F23262" w:rsidR="00A17804" w:rsidRPr="000770FD" w:rsidRDefault="00EE5F70"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Perioada de elaborare a Programului privind utilizarea durabilă a resurselor minerale</w:t>
      </w:r>
      <w:r w:rsidRPr="000770FD">
        <w:rPr>
          <w:rFonts w:ascii="Times New Roman" w:hAnsi="Times New Roman" w:cs="Times New Roman"/>
          <w:b/>
          <w:bCs/>
          <w:sz w:val="24"/>
          <w:szCs w:val="24"/>
          <w:lang w:val="ro-RO"/>
        </w:rPr>
        <w:t xml:space="preserve"> </w:t>
      </w:r>
      <w:r w:rsidRPr="000770FD">
        <w:rPr>
          <w:rFonts w:ascii="Times New Roman" w:hAnsi="Times New Roman" w:cs="Times New Roman"/>
          <w:sz w:val="24"/>
          <w:szCs w:val="24"/>
          <w:lang w:val="ro-RO"/>
        </w:rPr>
        <w:t xml:space="preserve">este preconizată pentru lunile </w:t>
      </w:r>
      <w:r w:rsidR="00CE3CB9" w:rsidRPr="000770FD">
        <w:rPr>
          <w:rFonts w:ascii="Times New Roman" w:hAnsi="Times New Roman" w:cs="Times New Roman"/>
          <w:sz w:val="24"/>
          <w:szCs w:val="24"/>
          <w:lang w:val="ro-RO"/>
        </w:rPr>
        <w:t>octombrie</w:t>
      </w:r>
      <w:r w:rsidR="00227884" w:rsidRPr="000770FD">
        <w:rPr>
          <w:rFonts w:ascii="Times New Roman" w:hAnsi="Times New Roman" w:cs="Times New Roman"/>
          <w:sz w:val="24"/>
          <w:szCs w:val="24"/>
          <w:lang w:val="ro-RO"/>
        </w:rPr>
        <w:t xml:space="preserve"> </w:t>
      </w:r>
      <w:r w:rsidR="00CE3CB9" w:rsidRPr="000770FD">
        <w:rPr>
          <w:rFonts w:ascii="Times New Roman" w:hAnsi="Times New Roman" w:cs="Times New Roman"/>
          <w:sz w:val="24"/>
          <w:szCs w:val="24"/>
          <w:lang w:val="ro-RO"/>
        </w:rPr>
        <w:t>-</w:t>
      </w:r>
      <w:r w:rsidR="00227884" w:rsidRPr="000770FD">
        <w:rPr>
          <w:rFonts w:ascii="Times New Roman" w:hAnsi="Times New Roman" w:cs="Times New Roman"/>
          <w:sz w:val="24"/>
          <w:szCs w:val="24"/>
          <w:lang w:val="ro-RO"/>
        </w:rPr>
        <w:t xml:space="preserve"> </w:t>
      </w:r>
      <w:r w:rsidR="00CE3CB9" w:rsidRPr="000770FD">
        <w:rPr>
          <w:rFonts w:ascii="Times New Roman" w:hAnsi="Times New Roman" w:cs="Times New Roman"/>
          <w:sz w:val="24"/>
          <w:szCs w:val="24"/>
          <w:lang w:val="ro-RO"/>
        </w:rPr>
        <w:t>noiembrie 2023,</w:t>
      </w:r>
      <w:r w:rsidRPr="000770FD">
        <w:rPr>
          <w:rFonts w:ascii="Times New Roman" w:hAnsi="Times New Roman" w:cs="Times New Roman"/>
          <w:sz w:val="24"/>
          <w:szCs w:val="24"/>
          <w:lang w:val="ro-RO"/>
        </w:rPr>
        <w:t xml:space="preserve"> iar în perioada </w:t>
      </w:r>
      <w:r w:rsidR="00CE3CB9" w:rsidRPr="000770FD">
        <w:rPr>
          <w:rFonts w:ascii="Times New Roman" w:hAnsi="Times New Roman" w:cs="Times New Roman"/>
          <w:sz w:val="24"/>
          <w:szCs w:val="24"/>
          <w:lang w:val="ro-RO"/>
        </w:rPr>
        <w:t>noiembrie – decembrie 2023</w:t>
      </w:r>
      <w:r w:rsidRPr="000770FD">
        <w:rPr>
          <w:rFonts w:ascii="Times New Roman" w:hAnsi="Times New Roman" w:cs="Times New Roman"/>
          <w:sz w:val="24"/>
          <w:szCs w:val="24"/>
          <w:lang w:val="ro-RO"/>
        </w:rPr>
        <w:t xml:space="preserve">                        urmează să fie inițiată promovarea acestuia, după care urmează a fi aprobat</w:t>
      </w:r>
      <w:r w:rsidR="009872EA" w:rsidRPr="000770FD">
        <w:rPr>
          <w:rFonts w:ascii="Times New Roman" w:hAnsi="Times New Roman" w:cs="Times New Roman"/>
          <w:sz w:val="24"/>
          <w:szCs w:val="24"/>
          <w:lang w:val="ro-RO"/>
        </w:rPr>
        <w:t>ă Hotărârea de Guvern</w:t>
      </w:r>
      <w:r w:rsidRPr="000770FD">
        <w:rPr>
          <w:rFonts w:ascii="Times New Roman" w:hAnsi="Times New Roman" w:cs="Times New Roman"/>
          <w:sz w:val="24"/>
          <w:szCs w:val="24"/>
          <w:lang w:val="ro-RO"/>
        </w:rPr>
        <w:t>.</w:t>
      </w:r>
    </w:p>
    <w:p w14:paraId="4535C773" w14:textId="77777777" w:rsidR="00EE5F70" w:rsidRPr="000770FD" w:rsidRDefault="00EE5F70" w:rsidP="00554780">
      <w:pPr>
        <w:spacing w:after="0" w:line="276" w:lineRule="auto"/>
        <w:jc w:val="both"/>
        <w:rPr>
          <w:rFonts w:ascii="Times New Roman" w:hAnsi="Times New Roman" w:cs="Times New Roman"/>
          <w:sz w:val="24"/>
          <w:szCs w:val="24"/>
          <w:lang w:val="ro-RO"/>
        </w:rPr>
      </w:pPr>
    </w:p>
    <w:p w14:paraId="0FBC8135" w14:textId="65A514C0" w:rsidR="00751B89" w:rsidRPr="000A4694" w:rsidRDefault="00A17804" w:rsidP="00554780">
      <w:pPr>
        <w:spacing w:after="0" w:line="276" w:lineRule="auto"/>
        <w:jc w:val="both"/>
        <w:rPr>
          <w:rFonts w:ascii="Times New Roman" w:hAnsi="Times New Roman" w:cs="Times New Roman"/>
          <w:b/>
          <w:bCs/>
          <w:sz w:val="26"/>
          <w:szCs w:val="26"/>
          <w:lang w:val="ro-RO"/>
        </w:rPr>
      </w:pPr>
      <w:r w:rsidRPr="000A4694">
        <w:rPr>
          <w:rFonts w:ascii="Times New Roman" w:hAnsi="Times New Roman" w:cs="Times New Roman"/>
          <w:b/>
          <w:bCs/>
          <w:sz w:val="26"/>
          <w:szCs w:val="26"/>
          <w:lang w:val="ro-RO"/>
        </w:rPr>
        <w:t>P</w:t>
      </w:r>
      <w:r w:rsidR="00751B89" w:rsidRPr="000A4694">
        <w:rPr>
          <w:rFonts w:ascii="Times New Roman" w:hAnsi="Times New Roman" w:cs="Times New Roman"/>
          <w:b/>
          <w:bCs/>
          <w:sz w:val="26"/>
          <w:szCs w:val="26"/>
          <w:lang w:val="ro-RO"/>
        </w:rPr>
        <w:t>ărțile implicate</w:t>
      </w:r>
    </w:p>
    <w:p w14:paraId="449EC10F" w14:textId="2A1FB915" w:rsidR="00EE5F70" w:rsidRPr="000770FD" w:rsidRDefault="00761E2C"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În p</w:t>
      </w:r>
      <w:r w:rsidR="00EE5F70" w:rsidRPr="000770FD">
        <w:rPr>
          <w:rFonts w:ascii="Times New Roman" w:hAnsi="Times New Roman" w:cs="Times New Roman"/>
          <w:sz w:val="24"/>
          <w:szCs w:val="24"/>
          <w:lang w:val="ro-RO"/>
        </w:rPr>
        <w:t xml:space="preserve">rocesul de cooperare pentru elaborarea și aprobarea Programului </w:t>
      </w:r>
      <w:r w:rsidRPr="000770FD">
        <w:rPr>
          <w:rFonts w:ascii="Times New Roman" w:hAnsi="Times New Roman" w:cs="Times New Roman"/>
          <w:sz w:val="24"/>
          <w:szCs w:val="24"/>
          <w:lang w:val="ro-RO"/>
        </w:rPr>
        <w:t xml:space="preserve">se va asigura participarea actorilor cheie la nivel național și regional, a mediului asociativ, academic și privat, cu un rol important în elaborarea și implementarea ulterioară a acțiunilor prevăzute. </w:t>
      </w:r>
    </w:p>
    <w:p w14:paraId="721135E3" w14:textId="194D46B8" w:rsidR="00EE5F70" w:rsidRPr="000770FD" w:rsidRDefault="00EE5F70"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Consultările publice vor fi efectuate în conformitate cu prevederile cadrului normativ, inclusiv conform prevederilor Legii nr. 239/2008 privind transparența în procesul decizional și Hotărârii Guvernului nr. 967/2016 privind mecanismul de consultare publică cu societatea civilă în procesul decizional. </w:t>
      </w:r>
    </w:p>
    <w:p w14:paraId="3F80FCAB" w14:textId="77777777" w:rsidR="00EE5F70" w:rsidRPr="000770FD" w:rsidRDefault="00EE5F70" w:rsidP="00554780">
      <w:p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Principalii actori implicați în proces: </w:t>
      </w:r>
    </w:p>
    <w:p w14:paraId="4A81885F" w14:textId="365286DE" w:rsidR="00EE5F70" w:rsidRPr="000770FD" w:rsidRDefault="00EE5F70"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Cancelaria de Stat; </w:t>
      </w:r>
    </w:p>
    <w:p w14:paraId="36795F05" w14:textId="0CD5474A" w:rsidR="009872EA" w:rsidRPr="000770FD" w:rsidRDefault="009872EA"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Ministerul Infrastructurii și Dezvoltării Regionale</w:t>
      </w:r>
      <w:r w:rsidR="005B6955" w:rsidRPr="000770FD">
        <w:rPr>
          <w:rFonts w:ascii="Times New Roman" w:hAnsi="Times New Roman" w:cs="Times New Roman"/>
          <w:sz w:val="24"/>
          <w:szCs w:val="24"/>
          <w:lang w:val="ro-RO"/>
        </w:rPr>
        <w:t>;</w:t>
      </w:r>
    </w:p>
    <w:p w14:paraId="1436DE84" w14:textId="5F785B51" w:rsidR="00EE5F70" w:rsidRPr="000770FD" w:rsidRDefault="00EE5F70"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Ministerul Finanțelor; </w:t>
      </w:r>
    </w:p>
    <w:p w14:paraId="51A847D6" w14:textId="693CB218" w:rsidR="005B6955" w:rsidRPr="000770FD" w:rsidRDefault="005B6955"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Ministerul</w:t>
      </w:r>
      <w:r w:rsidR="000770FD" w:rsidRPr="000770FD">
        <w:rPr>
          <w:rFonts w:ascii="Times New Roman" w:hAnsi="Times New Roman" w:cs="Times New Roman"/>
          <w:sz w:val="24"/>
          <w:szCs w:val="24"/>
          <w:lang w:val="ro-RO"/>
        </w:rPr>
        <w:t xml:space="preserve"> Dezvoltării Economice și Digitalizării;</w:t>
      </w:r>
    </w:p>
    <w:p w14:paraId="12F65B27" w14:textId="0F7FBF2D" w:rsidR="000770FD" w:rsidRPr="000770FD" w:rsidRDefault="000770FD"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Ministerul Energiei;</w:t>
      </w:r>
    </w:p>
    <w:p w14:paraId="459FED34" w14:textId="77777777" w:rsidR="009872EA" w:rsidRPr="000770FD" w:rsidRDefault="009872EA"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 xml:space="preserve">Reprezentanți ai mediului de afaceri; </w:t>
      </w:r>
    </w:p>
    <w:p w14:paraId="75D6A169" w14:textId="03322DAE" w:rsidR="009872EA" w:rsidRPr="000770FD" w:rsidRDefault="009872EA"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Reprezentanți ai societății civile din domeniul mediului (</w:t>
      </w:r>
      <w:proofErr w:type="spellStart"/>
      <w:r w:rsidRPr="000770FD">
        <w:rPr>
          <w:rFonts w:ascii="Times New Roman" w:hAnsi="Times New Roman" w:cs="Times New Roman"/>
          <w:sz w:val="24"/>
          <w:szCs w:val="24"/>
          <w:lang w:val="ro-RO"/>
        </w:rPr>
        <w:t>EcoContact</w:t>
      </w:r>
      <w:proofErr w:type="spellEnd"/>
      <w:r w:rsidRPr="000770FD">
        <w:rPr>
          <w:rFonts w:ascii="Times New Roman" w:hAnsi="Times New Roman" w:cs="Times New Roman"/>
          <w:sz w:val="24"/>
          <w:szCs w:val="24"/>
          <w:lang w:val="ro-RO"/>
        </w:rPr>
        <w:t xml:space="preserve">, Centrul Național de Mediu etc.); </w:t>
      </w:r>
    </w:p>
    <w:p w14:paraId="25D348E7" w14:textId="7B4A8B80" w:rsidR="00EE5F70" w:rsidRPr="000770FD" w:rsidRDefault="009872EA"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Reprezentanți ai partenerilor de dezvoltare.</w:t>
      </w:r>
    </w:p>
    <w:p w14:paraId="69CB0470" w14:textId="1F9734D9" w:rsidR="00EE5F70" w:rsidRPr="000770FD" w:rsidRDefault="009872EA" w:rsidP="00554780">
      <w:pPr>
        <w:pStyle w:val="Listparagraf"/>
        <w:numPr>
          <w:ilvl w:val="0"/>
          <w:numId w:val="8"/>
        </w:numPr>
        <w:spacing w:after="0" w:line="276" w:lineRule="auto"/>
        <w:jc w:val="both"/>
        <w:rPr>
          <w:rFonts w:ascii="Times New Roman" w:hAnsi="Times New Roman" w:cs="Times New Roman"/>
          <w:sz w:val="24"/>
          <w:szCs w:val="24"/>
          <w:lang w:val="ro-RO"/>
        </w:rPr>
      </w:pPr>
      <w:r w:rsidRPr="000770FD">
        <w:rPr>
          <w:rFonts w:ascii="Times New Roman" w:hAnsi="Times New Roman" w:cs="Times New Roman"/>
          <w:sz w:val="24"/>
          <w:szCs w:val="24"/>
          <w:lang w:val="ro-RO"/>
        </w:rPr>
        <w:t>R</w:t>
      </w:r>
      <w:r w:rsidR="00EE5F70" w:rsidRPr="000770FD">
        <w:rPr>
          <w:rFonts w:ascii="Times New Roman" w:hAnsi="Times New Roman" w:cs="Times New Roman"/>
          <w:sz w:val="24"/>
          <w:szCs w:val="24"/>
          <w:lang w:val="ro-RO"/>
        </w:rPr>
        <w:t xml:space="preserve">eprezentanții mediului academic. </w:t>
      </w:r>
    </w:p>
    <w:p w14:paraId="50D3647A" w14:textId="77777777" w:rsidR="00761E2C" w:rsidRPr="000770FD" w:rsidRDefault="00761E2C" w:rsidP="00554780">
      <w:pPr>
        <w:pStyle w:val="NormalWeb"/>
        <w:spacing w:before="0" w:beforeAutospacing="0" w:after="0" w:afterAutospacing="0" w:line="276" w:lineRule="auto"/>
        <w:rPr>
          <w:lang w:val="ro-RO"/>
        </w:rPr>
      </w:pPr>
    </w:p>
    <w:p w14:paraId="614E977B" w14:textId="77777777" w:rsidR="00761E2C" w:rsidRPr="000770FD" w:rsidRDefault="00761E2C" w:rsidP="00554780">
      <w:pPr>
        <w:pStyle w:val="NormalWeb"/>
        <w:spacing w:before="0" w:beforeAutospacing="0" w:after="0" w:afterAutospacing="0" w:line="276" w:lineRule="auto"/>
        <w:rPr>
          <w:lang w:val="ro-RO"/>
        </w:rPr>
      </w:pPr>
      <w:r w:rsidRPr="000770FD">
        <w:rPr>
          <w:lang w:val="ro-RO"/>
        </w:rPr>
        <w:t xml:space="preserve">Concomitent în procesul de elaborare și avizare a proiectului documentului, vor fi organizate consultările acestuia prin următoarele modalități: </w:t>
      </w:r>
    </w:p>
    <w:p w14:paraId="2F88BB6A" w14:textId="37793D64" w:rsidR="00761E2C" w:rsidRPr="000770FD" w:rsidRDefault="00761E2C" w:rsidP="00554780">
      <w:pPr>
        <w:pStyle w:val="NormalWeb"/>
        <w:spacing w:before="0" w:beforeAutospacing="0" w:after="0" w:afterAutospacing="0" w:line="276" w:lineRule="auto"/>
        <w:rPr>
          <w:lang w:val="ro-RO"/>
        </w:rPr>
      </w:pPr>
      <w:r w:rsidRPr="000770FD">
        <w:rPr>
          <w:lang w:val="ro-RO"/>
        </w:rPr>
        <w:t xml:space="preserve">1. informarea și consultarea generală prin publicarea anunțului pe pagina web oficială a Ministerului Mediului și pe portalul </w:t>
      </w:r>
      <w:hyperlink r:id="rId10" w:history="1">
        <w:r w:rsidRPr="000770FD">
          <w:rPr>
            <w:rStyle w:val="Hyperlink"/>
            <w:lang w:val="ro-RO"/>
          </w:rPr>
          <w:t>www.particip.gov</w:t>
        </w:r>
      </w:hyperlink>
      <w:r w:rsidRPr="000770FD">
        <w:rPr>
          <w:lang w:val="ro-RO"/>
        </w:rPr>
        <w:t xml:space="preserve">; </w:t>
      </w:r>
    </w:p>
    <w:p w14:paraId="547C20FE" w14:textId="77777777" w:rsidR="00761E2C" w:rsidRPr="000770FD" w:rsidRDefault="00761E2C" w:rsidP="00554780">
      <w:pPr>
        <w:pStyle w:val="NormalWeb"/>
        <w:spacing w:before="0" w:beforeAutospacing="0" w:after="0" w:afterAutospacing="0" w:line="276" w:lineRule="auto"/>
        <w:rPr>
          <w:lang w:val="ro-RO"/>
        </w:rPr>
      </w:pPr>
      <w:r w:rsidRPr="000770FD">
        <w:rPr>
          <w:lang w:val="ro-RO"/>
        </w:rPr>
        <w:t xml:space="preserve">2. prezentarea și discutarea documentului cu reprezentanții ministerului mediului și cu Grupul de Lucru; </w:t>
      </w:r>
    </w:p>
    <w:p w14:paraId="3FC48E7B" w14:textId="4C8311D7" w:rsidR="00BC0099" w:rsidRPr="000A4694" w:rsidRDefault="00761E2C" w:rsidP="000A4694">
      <w:pPr>
        <w:pStyle w:val="NormalWeb"/>
        <w:spacing w:before="0" w:beforeAutospacing="0" w:after="0" w:afterAutospacing="0" w:line="276" w:lineRule="auto"/>
        <w:rPr>
          <w:lang w:val="ro-RO"/>
        </w:rPr>
      </w:pPr>
      <w:r w:rsidRPr="000770FD">
        <w:rPr>
          <w:lang w:val="ro-RO"/>
        </w:rPr>
        <w:t>3. prezentarea și informarea direcționată prin transmiterea Programului prin intermediul poștei electronice ori expedierea scrisorilor la adresa părților interesate sau cea indicată de solicitant.</w:t>
      </w:r>
    </w:p>
    <w:sectPr w:rsidR="00BC0099" w:rsidRPr="000A4694" w:rsidSect="00A553E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6A11" w14:textId="77777777" w:rsidR="009851CF" w:rsidRDefault="009851CF" w:rsidP="004763AD">
      <w:pPr>
        <w:spacing w:after="0" w:line="240" w:lineRule="auto"/>
      </w:pPr>
      <w:r>
        <w:separator/>
      </w:r>
    </w:p>
  </w:endnote>
  <w:endnote w:type="continuationSeparator" w:id="0">
    <w:p w14:paraId="1B911EE5" w14:textId="77777777" w:rsidR="009851CF" w:rsidRDefault="009851CF" w:rsidP="0047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04821"/>
      <w:docPartObj>
        <w:docPartGallery w:val="Page Numbers (Bottom of Page)"/>
        <w:docPartUnique/>
      </w:docPartObj>
    </w:sdtPr>
    <w:sdtContent>
      <w:p w14:paraId="60B98893" w14:textId="47DD4905" w:rsidR="00E16208" w:rsidRDefault="00E16208">
        <w:pPr>
          <w:pStyle w:val="Subsol"/>
          <w:jc w:val="right"/>
        </w:pPr>
        <w:r>
          <w:fldChar w:fldCharType="begin"/>
        </w:r>
        <w:r>
          <w:instrText>PAGE   \* MERGEFORMAT</w:instrText>
        </w:r>
        <w:r>
          <w:fldChar w:fldCharType="separate"/>
        </w:r>
        <w:r>
          <w:rPr>
            <w:lang w:val="ro-RO"/>
          </w:rPr>
          <w:t>2</w:t>
        </w:r>
        <w:r>
          <w:fldChar w:fldCharType="end"/>
        </w:r>
      </w:p>
    </w:sdtContent>
  </w:sdt>
  <w:p w14:paraId="083AB7EB" w14:textId="77777777" w:rsidR="00E16208" w:rsidRDefault="00E162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2765" w14:textId="77777777" w:rsidR="009851CF" w:rsidRDefault="009851CF" w:rsidP="004763AD">
      <w:pPr>
        <w:spacing w:after="0" w:line="240" w:lineRule="auto"/>
      </w:pPr>
      <w:r>
        <w:separator/>
      </w:r>
    </w:p>
  </w:footnote>
  <w:footnote w:type="continuationSeparator" w:id="0">
    <w:p w14:paraId="6BEE2721" w14:textId="77777777" w:rsidR="009851CF" w:rsidRDefault="009851CF" w:rsidP="004763AD">
      <w:pPr>
        <w:spacing w:after="0" w:line="240" w:lineRule="auto"/>
      </w:pPr>
      <w:r>
        <w:continuationSeparator/>
      </w:r>
    </w:p>
  </w:footnote>
  <w:footnote w:id="1">
    <w:p w14:paraId="1B589E8E" w14:textId="0DFC4475" w:rsidR="00047861" w:rsidRPr="00A717EE" w:rsidRDefault="00047861" w:rsidP="00FF221E">
      <w:pPr>
        <w:pStyle w:val="Titlu4"/>
        <w:shd w:val="clear" w:color="auto" w:fill="FFFFFF"/>
        <w:spacing w:after="240"/>
        <w:rPr>
          <w:rFonts w:ascii="Times New Roman" w:hAnsi="Times New Roman" w:cs="Times New Roman"/>
          <w:i w:val="0"/>
          <w:iCs w:val="0"/>
          <w:color w:val="auto"/>
          <w:sz w:val="20"/>
          <w:szCs w:val="20"/>
          <w:lang w:val="ro-RO"/>
        </w:rPr>
      </w:pPr>
      <w:r w:rsidRPr="00A717EE">
        <w:rPr>
          <w:rStyle w:val="Referinnotdesubsol"/>
          <w:rFonts w:ascii="Times New Roman" w:hAnsi="Times New Roman"/>
          <w:color w:val="auto"/>
          <w:sz w:val="20"/>
          <w:szCs w:val="20"/>
          <w:lang w:val="ro-RO"/>
        </w:rPr>
        <w:footnoteRef/>
      </w:r>
      <w:r w:rsidRPr="00A717EE">
        <w:rPr>
          <w:rStyle w:val="Robust"/>
          <w:rFonts w:ascii="Times New Roman" w:hAnsi="Times New Roman" w:cs="Times New Roman"/>
          <w:b w:val="0"/>
          <w:bCs w:val="0"/>
          <w:i w:val="0"/>
          <w:iCs w:val="0"/>
          <w:color w:val="auto"/>
          <w:sz w:val="20"/>
          <w:szCs w:val="20"/>
          <w:lang w:val="ro-RO"/>
        </w:rPr>
        <w:t xml:space="preserve">Hotărârea Guvernului nr. 301/2014 </w:t>
      </w:r>
      <w:r w:rsidRPr="00372323">
        <w:rPr>
          <w:rStyle w:val="Robust"/>
          <w:rFonts w:ascii="Times New Roman" w:hAnsi="Times New Roman" w:cs="Times New Roman"/>
          <w:b w:val="0"/>
          <w:bCs w:val="0"/>
          <w:i w:val="0"/>
          <w:iCs w:val="0"/>
          <w:color w:val="auto"/>
          <w:sz w:val="20"/>
          <w:szCs w:val="20"/>
          <w:lang w:val="es-ES"/>
        </w:rPr>
        <w:t>cu privire la aprobarea Strategiei de mediu pentru anii 2014-2023</w:t>
      </w:r>
      <w:r w:rsidRPr="00A717EE">
        <w:rPr>
          <w:rStyle w:val="Robust"/>
          <w:rFonts w:ascii="Times New Roman" w:hAnsi="Times New Roman" w:cs="Times New Roman"/>
          <w:b w:val="0"/>
          <w:bCs w:val="0"/>
          <w:i w:val="0"/>
          <w:iCs w:val="0"/>
          <w:color w:val="auto"/>
          <w:sz w:val="20"/>
          <w:szCs w:val="20"/>
          <w:lang w:val="ro-RO"/>
        </w:rPr>
        <w:t xml:space="preserve"> </w:t>
      </w:r>
      <w:r w:rsidRPr="00372323">
        <w:rPr>
          <w:rStyle w:val="Robust"/>
          <w:rFonts w:ascii="Times New Roman" w:hAnsi="Times New Roman" w:cs="Times New Roman"/>
          <w:b w:val="0"/>
          <w:bCs w:val="0"/>
          <w:i w:val="0"/>
          <w:iCs w:val="0"/>
          <w:color w:val="auto"/>
          <w:sz w:val="20"/>
          <w:szCs w:val="20"/>
          <w:lang w:val="es-ES"/>
        </w:rPr>
        <w:t> şi a Planului de acţiuni pentru implementarea acesteia</w:t>
      </w:r>
      <w:r w:rsidRPr="00A717EE">
        <w:rPr>
          <w:rStyle w:val="Robust"/>
          <w:rFonts w:ascii="Times New Roman" w:hAnsi="Times New Roman" w:cs="Times New Roman"/>
          <w:b w:val="0"/>
          <w:bCs w:val="0"/>
          <w:i w:val="0"/>
          <w:iCs w:val="0"/>
          <w:color w:val="auto"/>
          <w:sz w:val="20"/>
          <w:szCs w:val="20"/>
          <w:lang w:val="ro-RO"/>
        </w:rPr>
        <w:t xml:space="preserve"> </w:t>
      </w:r>
      <w:hyperlink r:id="rId1" w:history="1">
        <w:r w:rsidR="00A717EE" w:rsidRPr="00372323">
          <w:rPr>
            <w:rStyle w:val="Hyperlink"/>
            <w:rFonts w:ascii="Times New Roman" w:hAnsi="Times New Roman" w:cs="Times New Roman"/>
            <w:i w:val="0"/>
            <w:iCs w:val="0"/>
            <w:sz w:val="20"/>
            <w:szCs w:val="20"/>
            <w:lang w:val="es-ES"/>
          </w:rPr>
          <w:t>https://www.legis.md/cautare/getResults?doc_id=114539&amp;lang=ro</w:t>
        </w:r>
      </w:hyperlink>
      <w:r w:rsidR="00A717EE" w:rsidRPr="00A717EE">
        <w:rPr>
          <w:rFonts w:ascii="Times New Roman" w:hAnsi="Times New Roman" w:cs="Times New Roman"/>
          <w:i w:val="0"/>
          <w:iCs w:val="0"/>
          <w:color w:val="auto"/>
          <w:sz w:val="20"/>
          <w:szCs w:val="20"/>
          <w:lang w:val="ro-RO"/>
        </w:rPr>
        <w:t xml:space="preserve"> </w:t>
      </w:r>
    </w:p>
  </w:footnote>
  <w:footnote w:id="2">
    <w:p w14:paraId="391AAD96" w14:textId="6742F810" w:rsidR="00D800E6" w:rsidRPr="00A717EE" w:rsidRDefault="00D800E6" w:rsidP="00FF221E">
      <w:pPr>
        <w:pStyle w:val="Textnotdesubsol"/>
        <w:spacing w:before="40" w:after="240"/>
        <w:rPr>
          <w:rFonts w:ascii="Times New Roman" w:hAnsi="Times New Roman"/>
          <w:lang w:val="ro-RO"/>
        </w:rPr>
      </w:pPr>
      <w:r w:rsidRPr="00FF221E">
        <w:rPr>
          <w:rStyle w:val="Referinnotdesubsol"/>
          <w:rFonts w:ascii="Times New Roman" w:hAnsi="Times New Roman"/>
          <w:lang w:val="ro-RO"/>
        </w:rPr>
        <w:footnoteRef/>
      </w:r>
      <w:r w:rsidRPr="00FF221E">
        <w:rPr>
          <w:rFonts w:ascii="Times New Roman" w:hAnsi="Times New Roman"/>
          <w:lang w:val="it-IT"/>
        </w:rPr>
        <w:t xml:space="preserve">Legea 315/2022 pentru aprobarea Strategiei naționale de dezvoltare „Moldova Europeană 2030” </w:t>
      </w:r>
      <w:r>
        <w:fldChar w:fldCharType="begin"/>
      </w:r>
      <w:r w:rsidRPr="00372323">
        <w:rPr>
          <w:lang w:val="es-ES"/>
        </w:rPr>
        <w:instrText>HYPERLINK "https://www.legis.md/cautare/getResults?doc_id=134582&amp;lang=ro"</w:instrText>
      </w:r>
      <w:r>
        <w:fldChar w:fldCharType="separate"/>
      </w:r>
      <w:r w:rsidRPr="00A717EE">
        <w:rPr>
          <w:rStyle w:val="Hyperlink"/>
          <w:rFonts w:ascii="Times New Roman" w:hAnsi="Times New Roman"/>
          <w:lang w:val="it-IT"/>
        </w:rPr>
        <w:t>https://www.legis.md/cautare/getResults?doc_id=134582&amp;lang=ro</w:t>
      </w:r>
      <w:r>
        <w:rPr>
          <w:rStyle w:val="Hyperlink"/>
          <w:rFonts w:ascii="Times New Roman" w:hAnsi="Times New Roman"/>
          <w:lang w:val="it-IT"/>
        </w:rPr>
        <w:fldChar w:fldCharType="end"/>
      </w:r>
    </w:p>
  </w:footnote>
  <w:footnote w:id="3">
    <w:p w14:paraId="2E5A121B" w14:textId="16BA822D" w:rsidR="00A717EE" w:rsidRPr="00A717EE" w:rsidRDefault="00A717EE" w:rsidP="00FF221E">
      <w:pPr>
        <w:pStyle w:val="Titlu4"/>
        <w:shd w:val="clear" w:color="auto" w:fill="FFFFFF"/>
        <w:spacing w:after="240"/>
        <w:rPr>
          <w:rFonts w:ascii="Times New Roman" w:hAnsi="Times New Roman" w:cs="Times New Roman"/>
          <w:b/>
          <w:bCs/>
          <w:i w:val="0"/>
          <w:iCs w:val="0"/>
          <w:sz w:val="20"/>
          <w:szCs w:val="20"/>
          <w:lang w:val="ro-RO"/>
        </w:rPr>
      </w:pPr>
      <w:r w:rsidRPr="00FF221E">
        <w:rPr>
          <w:rStyle w:val="Referinnotdesubsol"/>
          <w:rFonts w:ascii="Times New Roman" w:hAnsi="Times New Roman"/>
          <w:b/>
          <w:bCs/>
          <w:i w:val="0"/>
          <w:iCs w:val="0"/>
          <w:color w:val="auto"/>
          <w:sz w:val="20"/>
          <w:szCs w:val="20"/>
          <w:lang w:val="ro-RO"/>
        </w:rPr>
        <w:footnoteRef/>
      </w:r>
      <w:r w:rsidRPr="00FF221E">
        <w:rPr>
          <w:rStyle w:val="Robust"/>
          <w:rFonts w:ascii="Times New Roman" w:hAnsi="Times New Roman" w:cs="Times New Roman"/>
          <w:b w:val="0"/>
          <w:bCs w:val="0"/>
          <w:i w:val="0"/>
          <w:iCs w:val="0"/>
          <w:color w:val="auto"/>
          <w:sz w:val="20"/>
          <w:szCs w:val="20"/>
          <w:lang w:val="ro-RO"/>
        </w:rPr>
        <w:t xml:space="preserve">Hotărârea Guvernului nr. 90/2023 </w:t>
      </w:r>
      <w:r w:rsidRPr="00FF221E">
        <w:rPr>
          <w:rStyle w:val="Robust"/>
          <w:rFonts w:ascii="Times New Roman" w:hAnsi="Times New Roman" w:cs="Times New Roman"/>
          <w:b w:val="0"/>
          <w:bCs w:val="0"/>
          <w:i w:val="0"/>
          <w:iCs w:val="0"/>
          <w:color w:val="auto"/>
          <w:sz w:val="20"/>
          <w:szCs w:val="20"/>
          <w:lang w:val="it-IT"/>
        </w:rPr>
        <w:t xml:space="preserve">cu privire la aprobarea Planului de acțiuni al Guvernului pentru anul 2023 </w:t>
      </w:r>
      <w:r w:rsidRPr="00FF221E">
        <w:rPr>
          <w:rStyle w:val="Robust"/>
          <w:rFonts w:ascii="Times New Roman" w:hAnsi="Times New Roman" w:cs="Times New Roman"/>
          <w:b w:val="0"/>
          <w:bCs w:val="0"/>
          <w:i w:val="0"/>
          <w:iCs w:val="0"/>
          <w:color w:val="auto"/>
          <w:sz w:val="20"/>
          <w:szCs w:val="20"/>
          <w:lang w:val="ro-RO"/>
        </w:rPr>
        <w:t xml:space="preserve"> </w:t>
      </w:r>
      <w:r w:rsidR="00000000">
        <w:fldChar w:fldCharType="begin"/>
      </w:r>
      <w:r w:rsidR="00000000" w:rsidRPr="00D710F7">
        <w:rPr>
          <w:lang w:val="es-ES"/>
        </w:rPr>
        <w:instrText>HYPERLINK "https://www.legis.md/cautare/getResults?doc_id=136209&amp;lang=ro"</w:instrText>
      </w:r>
      <w:r w:rsidR="00000000">
        <w:fldChar w:fldCharType="separate"/>
      </w:r>
      <w:r w:rsidRPr="00A717EE">
        <w:rPr>
          <w:rStyle w:val="Hyperlink"/>
          <w:rFonts w:ascii="Times New Roman" w:hAnsi="Times New Roman" w:cs="Times New Roman"/>
          <w:i w:val="0"/>
          <w:iCs w:val="0"/>
          <w:sz w:val="20"/>
          <w:szCs w:val="20"/>
          <w:lang w:val="ro-RO"/>
        </w:rPr>
        <w:t>https://www.legis.md/cautare/getResults?doc_id=136209&amp;lang=ro</w:t>
      </w:r>
      <w:r w:rsidR="00000000">
        <w:rPr>
          <w:rStyle w:val="Hyperlink"/>
          <w:rFonts w:ascii="Times New Roman" w:hAnsi="Times New Roman" w:cs="Times New Roman"/>
          <w:i w:val="0"/>
          <w:iCs w:val="0"/>
          <w:sz w:val="20"/>
          <w:szCs w:val="20"/>
          <w:lang w:val="ro-RO"/>
        </w:rPr>
        <w:fldChar w:fldCharType="end"/>
      </w:r>
      <w:r w:rsidRPr="00A717EE">
        <w:rPr>
          <w:rStyle w:val="Robust"/>
          <w:rFonts w:ascii="Times New Roman" w:hAnsi="Times New Roman" w:cs="Times New Roman"/>
          <w:b w:val="0"/>
          <w:bCs w:val="0"/>
          <w:i w:val="0"/>
          <w:iCs w:val="0"/>
          <w:color w:val="000000"/>
          <w:sz w:val="20"/>
          <w:szCs w:val="20"/>
          <w:lang w:val="ro-RO"/>
        </w:rPr>
        <w:t xml:space="preserve"> </w:t>
      </w:r>
    </w:p>
  </w:footnote>
  <w:footnote w:id="4">
    <w:p w14:paraId="578D36B1" w14:textId="589D6771" w:rsidR="00A717EE" w:rsidRPr="00A717EE" w:rsidRDefault="007230AD" w:rsidP="00FF221E">
      <w:pPr>
        <w:pStyle w:val="Textnotdesubsol"/>
        <w:spacing w:before="40" w:after="240"/>
        <w:rPr>
          <w:rFonts w:ascii="Times New Roman" w:hAnsi="Times New Roman"/>
          <w:shd w:val="clear" w:color="auto" w:fill="FFFFFF"/>
          <w:lang w:val="ro-RO"/>
        </w:rPr>
      </w:pPr>
      <w:r w:rsidRPr="00A717EE">
        <w:rPr>
          <w:rStyle w:val="Referinnotdesubsol"/>
          <w:rFonts w:ascii="Times New Roman" w:hAnsi="Times New Roman"/>
          <w:lang w:val="ro-RO"/>
        </w:rPr>
        <w:footnoteRef/>
      </w:r>
      <w:r w:rsidR="00000000">
        <w:fldChar w:fldCharType="begin"/>
      </w:r>
      <w:r w:rsidR="00000000" w:rsidRPr="00D710F7">
        <w:rPr>
          <w:lang w:val="ro-RO"/>
        </w:rPr>
        <w:instrText>HYPERLINK "https://particip.gov.md/ru/document/stages/anunt-privind-initierea-elaborarii-strategiei-de-mediu-pana-in-anul-2033/9465"</w:instrText>
      </w:r>
      <w:r w:rsidR="00000000">
        <w:fldChar w:fldCharType="separate"/>
      </w:r>
      <w:r w:rsidRPr="00A717EE">
        <w:rPr>
          <w:rStyle w:val="Hyperlink"/>
          <w:rFonts w:ascii="Times New Roman" w:hAnsi="Times New Roman"/>
          <w:shd w:val="clear" w:color="auto" w:fill="FFFFFF"/>
          <w:lang w:val="ro-RO"/>
        </w:rPr>
        <w:t>https://particip.gov.md/ru/document/stages/anunt-privind-initierea-elaborarii-strategiei-de-mediu-pana-in-anul-2033/9465</w:t>
      </w:r>
      <w:r w:rsidR="00000000">
        <w:rPr>
          <w:rStyle w:val="Hyperlink"/>
          <w:rFonts w:ascii="Times New Roman" w:hAnsi="Times New Roman"/>
          <w:shd w:val="clear" w:color="auto" w:fill="FFFFFF"/>
          <w:lang w:val="ro-RO"/>
        </w:rPr>
        <w:fldChar w:fldCharType="end"/>
      </w:r>
      <w:r w:rsidRPr="00A717EE">
        <w:rPr>
          <w:rFonts w:ascii="Times New Roman" w:hAnsi="Times New Roman"/>
          <w:shd w:val="clear" w:color="auto" w:fill="FFFFFF"/>
          <w:lang w:val="ro-RO"/>
        </w:rPr>
        <w:t xml:space="preserve"> </w:t>
      </w:r>
    </w:p>
  </w:footnote>
  <w:footnote w:id="5">
    <w:p w14:paraId="4D6C17FB" w14:textId="7C4B53B0" w:rsidR="00A717EE" w:rsidRPr="00A717EE" w:rsidRDefault="00A717EE" w:rsidP="00FF221E">
      <w:pPr>
        <w:pStyle w:val="Textnotdesubsol"/>
        <w:spacing w:before="40" w:after="240"/>
        <w:rPr>
          <w:rFonts w:ascii="Times New Roman" w:hAnsi="Times New Roman"/>
          <w:shd w:val="clear" w:color="auto" w:fill="FFFFFF"/>
          <w:lang w:val="ro-RO"/>
        </w:rPr>
      </w:pPr>
      <w:r w:rsidRPr="00FF221E">
        <w:rPr>
          <w:rStyle w:val="Referinnotdesubsol"/>
          <w:rFonts w:ascii="Times New Roman" w:hAnsi="Times New Roman"/>
          <w:lang w:val="ro-RO"/>
        </w:rPr>
        <w:footnoteRef/>
      </w:r>
      <w:r w:rsidRPr="00FF221E">
        <w:rPr>
          <w:rFonts w:ascii="Times New Roman" w:hAnsi="Times New Roman"/>
          <w:bCs/>
          <w:lang w:val="ro-RO"/>
        </w:rPr>
        <w:t xml:space="preserve">Hotărârea Parlamentului nr. 200/2022 </w:t>
      </w:r>
      <w:r w:rsidR="00000000">
        <w:fldChar w:fldCharType="begin"/>
      </w:r>
      <w:r w:rsidR="00000000" w:rsidRPr="00D710F7">
        <w:rPr>
          <w:lang w:val="es-ES"/>
        </w:rPr>
        <w:instrText>HYPERLINK "https://www.legis.md/cautare/getResults?doc_id=132284&amp;lang=ro"</w:instrText>
      </w:r>
      <w:r w:rsidR="00000000">
        <w:fldChar w:fldCharType="separate"/>
      </w:r>
      <w:r w:rsidRPr="00A717EE">
        <w:rPr>
          <w:rStyle w:val="Hyperlink"/>
          <w:rFonts w:ascii="Times New Roman" w:hAnsi="Times New Roman"/>
          <w:lang w:val="ro-RO"/>
        </w:rPr>
        <w:t>https://www.legis.md/cautare/getResults?doc_id=132284&amp;lang=ro</w:t>
      </w:r>
      <w:r w:rsidR="00000000">
        <w:rPr>
          <w:rStyle w:val="Hyperlink"/>
          <w:rFonts w:ascii="Times New Roman" w:hAnsi="Times New Roman"/>
          <w:lang w:val="ro-RO"/>
        </w:rPr>
        <w:fldChar w:fldCharType="end"/>
      </w:r>
      <w:r w:rsidRPr="00A717EE">
        <w:rPr>
          <w:rFonts w:ascii="Times New Roman" w:hAnsi="Times New Roman"/>
          <w:lang w:val="ro-RO"/>
        </w:rPr>
        <w:t xml:space="preserve"> </w:t>
      </w:r>
      <w:r w:rsidRPr="00A717EE">
        <w:rPr>
          <w:rFonts w:ascii="Times New Roman" w:hAnsi="Times New Roman"/>
          <w:shd w:val="clear" w:color="auto" w:fill="FFFFFF"/>
          <w:lang w:val="ro-RO"/>
        </w:rPr>
        <w:t xml:space="preserve"> </w:t>
      </w:r>
    </w:p>
  </w:footnote>
  <w:footnote w:id="6">
    <w:p w14:paraId="59857486" w14:textId="03AA5208" w:rsidR="00A717EE" w:rsidRPr="00A717EE" w:rsidRDefault="00A717EE" w:rsidP="00FF221E">
      <w:pPr>
        <w:pStyle w:val="Textnotdesubsol"/>
        <w:spacing w:before="40" w:after="240"/>
        <w:rPr>
          <w:rFonts w:ascii="Times New Roman" w:hAnsi="Times New Roman"/>
          <w:shd w:val="clear" w:color="auto" w:fill="FFFFFF"/>
          <w:lang w:val="ro-RO"/>
        </w:rPr>
      </w:pPr>
      <w:r w:rsidRPr="00A717EE">
        <w:rPr>
          <w:rStyle w:val="Referinnotdesubsol"/>
          <w:rFonts w:ascii="Times New Roman" w:hAnsi="Times New Roman"/>
          <w:lang w:val="ro-RO"/>
        </w:rPr>
        <w:footnoteRef/>
      </w:r>
      <w:r w:rsidR="00000000">
        <w:fldChar w:fldCharType="begin"/>
      </w:r>
      <w:r w:rsidR="00000000" w:rsidRPr="00D710F7">
        <w:rPr>
          <w:lang w:val="ro-RO"/>
        </w:rPr>
        <w:instrText>HYPERLINK "https://www.parlament.md/ProcesulLegislativ/Proiectedeactelegislative/tabid/61/LegislativId/6115/language/ro-RO/Default.aspx"</w:instrText>
      </w:r>
      <w:r w:rsidR="00000000">
        <w:fldChar w:fldCharType="separate"/>
      </w:r>
      <w:r w:rsidRPr="00A717EE">
        <w:rPr>
          <w:rStyle w:val="Hyperlink"/>
          <w:rFonts w:ascii="Times New Roman" w:hAnsi="Times New Roman"/>
          <w:shd w:val="clear" w:color="auto" w:fill="FFFFFF"/>
          <w:lang w:val="ro-RO"/>
        </w:rPr>
        <w:t>https://www.parlament.md/ProcesulLegislativ/Proiectedeactelegislative/tabid/61/LegislativId/6115/language/ro-RO/Default.aspx</w:t>
      </w:r>
      <w:r w:rsidR="00000000">
        <w:rPr>
          <w:rStyle w:val="Hyperlink"/>
          <w:rFonts w:ascii="Times New Roman" w:hAnsi="Times New Roman"/>
          <w:shd w:val="clear" w:color="auto" w:fill="FFFFFF"/>
          <w:lang w:val="ro-RO"/>
        </w:rPr>
        <w:fldChar w:fldCharType="end"/>
      </w:r>
      <w:r w:rsidRPr="00A717EE">
        <w:rPr>
          <w:rFonts w:ascii="Times New Roman" w:hAnsi="Times New Roman"/>
          <w:shd w:val="clear" w:color="auto" w:fill="FFFFFF"/>
          <w:lang w:val="ro-RO"/>
        </w:rPr>
        <w:t xml:space="preserve"> </w:t>
      </w:r>
    </w:p>
    <w:p w14:paraId="6FD42DCA" w14:textId="77777777" w:rsidR="00A717EE" w:rsidRPr="00A717EE" w:rsidRDefault="00A717EE" w:rsidP="00A717EE">
      <w:pPr>
        <w:pStyle w:val="Textnotdesubsol"/>
        <w:spacing w:before="40" w:after="240"/>
        <w:jc w:val="both"/>
        <w:rPr>
          <w:rFonts w:ascii="Times New Roman" w:hAnsi="Times New Roman"/>
          <w:lang w:val="ro-RO"/>
        </w:rPr>
      </w:pPr>
    </w:p>
  </w:footnote>
  <w:footnote w:id="7">
    <w:p w14:paraId="32048BB1" w14:textId="77777777" w:rsidR="004A2DE3" w:rsidRPr="004A2DE3" w:rsidRDefault="004A2DE3" w:rsidP="004A2DE3">
      <w:pPr>
        <w:pStyle w:val="Textnotdesubsol"/>
        <w:spacing w:before="40" w:after="240"/>
        <w:rPr>
          <w:rFonts w:ascii="Times New Roman" w:hAnsi="Times New Roman"/>
          <w:lang w:val="ro-RO"/>
        </w:rPr>
      </w:pPr>
      <w:r w:rsidRPr="004A2DE3">
        <w:rPr>
          <w:rStyle w:val="Referinnotdesubsol"/>
          <w:rFonts w:ascii="Times New Roman" w:hAnsi="Times New Roman"/>
          <w:lang w:val="ro-RO"/>
        </w:rPr>
        <w:footnoteRef/>
      </w:r>
      <w:r w:rsidR="00000000">
        <w:fldChar w:fldCharType="begin"/>
      </w:r>
      <w:r w:rsidR="00000000" w:rsidRPr="00D710F7">
        <w:rPr>
          <w:lang w:val="es-ES"/>
        </w:rPr>
        <w:instrText>HYPERLINK "https://statbank.statistica.md/PxWeb/pxweb/ro/40%20Statistica%20economica/40%20Statistica%20economica__14%20IND__IND030/IND030100.px/table/tableViewLayout2/?rxid=9a62a0d7-86c4-45da-b7e4-fecc26003802"</w:instrText>
      </w:r>
      <w:r w:rsidR="00000000">
        <w:fldChar w:fldCharType="separate"/>
      </w:r>
      <w:r w:rsidRPr="004A2DE3">
        <w:rPr>
          <w:rStyle w:val="Hyperlink"/>
          <w:rFonts w:ascii="Times New Roman" w:hAnsi="Times New Roman"/>
          <w:lang w:val="it-IT"/>
        </w:rPr>
        <w:t>Productia principalelor produse industriale pe Tipuri de produse și Ani. PxWeb (statistica.md)</w:t>
      </w:r>
      <w:r w:rsidR="00000000">
        <w:rPr>
          <w:rStyle w:val="Hyperlink"/>
          <w:rFonts w:ascii="Times New Roman" w:hAnsi="Times New Roman"/>
          <w:lang w:val="it-IT"/>
        </w:rPr>
        <w:fldChar w:fldCharType="end"/>
      </w:r>
      <w:r w:rsidRPr="004A2DE3">
        <w:rPr>
          <w:rFonts w:ascii="Times New Roman" w:hAnsi="Times New Roman"/>
          <w:lang w:val="it-IT"/>
        </w:rPr>
        <w:t xml:space="preserve"> </w:t>
      </w:r>
    </w:p>
  </w:footnote>
  <w:footnote w:id="8">
    <w:p w14:paraId="355D5406" w14:textId="159427C4" w:rsidR="00241A05" w:rsidRPr="00A65F14" w:rsidRDefault="00241A05" w:rsidP="00241A05">
      <w:pPr>
        <w:pStyle w:val="Textnotdesubsol"/>
        <w:rPr>
          <w:lang w:val="ro-RO"/>
        </w:rPr>
      </w:pPr>
      <w:r w:rsidRPr="00241A05">
        <w:rPr>
          <w:rStyle w:val="Referinnotdesubsol"/>
          <w:rFonts w:ascii="Times New Roman" w:hAnsi="Times New Roman"/>
        </w:rPr>
        <w:footnoteRef/>
      </w:r>
      <w:r w:rsidRPr="00241A05">
        <w:rPr>
          <w:rFonts w:ascii="Times New Roman" w:hAnsi="Times New Roman"/>
          <w:lang w:val="ro-RO"/>
        </w:rPr>
        <w:t xml:space="preserve"> </w:t>
      </w:r>
      <w:hyperlink r:id="rId2" w:history="1">
        <w:r w:rsidRPr="00241A05">
          <w:rPr>
            <w:rStyle w:val="Hyperlink"/>
            <w:rFonts w:ascii="Times New Roman" w:hAnsi="Times New Roman"/>
            <w:lang w:val="ro-RO"/>
          </w:rPr>
          <w:t>https://cancelaria.gov.md/ro/apc/despre-obiectivele-de-dezvoltare-durabila</w:t>
        </w:r>
      </w:hyperlink>
      <w:r w:rsidRPr="00241A05">
        <w:rPr>
          <w:rFonts w:ascii="Times New Roman" w:hAnsi="Times New Roman"/>
          <w:lang w:val="ro-RO"/>
        </w:rPr>
        <w:t xml:space="preserve"> </w:t>
      </w:r>
      <w:r w:rsidRPr="00241A05">
        <w:rPr>
          <w:rFonts w:ascii="Times New Roman" w:hAnsi="Times New Roman"/>
          <w:i/>
          <w:iCs/>
          <w:sz w:val="16"/>
          <w:szCs w:val="16"/>
          <w:lang w:val="ro-RO"/>
        </w:rPr>
        <w:t xml:space="preserve"> </w:t>
      </w:r>
    </w:p>
  </w:footnote>
  <w:footnote w:id="9">
    <w:p w14:paraId="45FE113A" w14:textId="77777777" w:rsidR="000B1680" w:rsidRPr="00FC25DE" w:rsidRDefault="000B1680" w:rsidP="000B1680">
      <w:pPr>
        <w:tabs>
          <w:tab w:val="left" w:pos="900"/>
        </w:tabs>
        <w:spacing w:after="0" w:line="240" w:lineRule="auto"/>
        <w:jc w:val="both"/>
        <w:rPr>
          <w:i/>
          <w:iCs/>
          <w:sz w:val="20"/>
          <w:szCs w:val="20"/>
          <w:lang w:val="ro-RO"/>
        </w:rPr>
      </w:pPr>
      <w:r w:rsidRPr="00FC25DE">
        <w:rPr>
          <w:rStyle w:val="Referinnotdesubsol"/>
          <w:rFonts w:ascii="Times New Roman" w:hAnsi="Times New Roman"/>
          <w:i/>
          <w:iCs/>
          <w:sz w:val="20"/>
          <w:szCs w:val="20"/>
          <w:lang w:val="ro-RO"/>
        </w:rPr>
        <w:footnoteRef/>
      </w:r>
      <w:r w:rsidRPr="00FC25DE">
        <w:rPr>
          <w:rFonts w:ascii="Times New Roman" w:hAnsi="Times New Roman"/>
          <w:i/>
          <w:iCs/>
          <w:sz w:val="20"/>
          <w:szCs w:val="20"/>
          <w:lang w:val="ro-RO"/>
        </w:rPr>
        <w:t xml:space="preserve"> COM(2019) 640 „Comunicare a Comisiei către Parlamentul European, Consiliul European, Consiliu, Comitetul Economic și Social European și Comitetul Regiunilor”/European Green Deal</w:t>
      </w:r>
    </w:p>
  </w:footnote>
  <w:footnote w:id="10">
    <w:p w14:paraId="4332C590" w14:textId="77777777" w:rsidR="00241887" w:rsidRPr="00A717EE" w:rsidRDefault="00241887" w:rsidP="00241887">
      <w:pPr>
        <w:pStyle w:val="Textnotdesubsol"/>
        <w:spacing w:before="40" w:after="240"/>
        <w:rPr>
          <w:rFonts w:ascii="Times New Roman" w:hAnsi="Times New Roman"/>
          <w:lang w:val="ro-RO"/>
        </w:rPr>
      </w:pPr>
      <w:r w:rsidRPr="001331EA">
        <w:rPr>
          <w:rStyle w:val="Referinnotdesubsol"/>
          <w:rFonts w:ascii="Times New Roman" w:hAnsi="Times New Roman"/>
          <w:lang w:val="ro-RO"/>
        </w:rPr>
        <w:footnoteRef/>
      </w:r>
      <w:r w:rsidRPr="001331EA">
        <w:rPr>
          <w:rFonts w:ascii="Times New Roman" w:hAnsi="Times New Roman"/>
          <w:lang w:val="it-IT"/>
        </w:rPr>
        <w:t xml:space="preserve">Legea 315/2022 pentru aprobarea Strategiei naționale de dezvoltare „Moldova Europeană 2030” </w:t>
      </w:r>
      <w:hyperlink r:id="rId3" w:history="1">
        <w:r w:rsidRPr="001331EA">
          <w:rPr>
            <w:rStyle w:val="Hyperlink"/>
            <w:rFonts w:ascii="Times New Roman" w:hAnsi="Times New Roman"/>
            <w:lang w:val="it-IT"/>
          </w:rPr>
          <w:t>https://www.legis.md/cautare/getResults?doc_id=134582&amp;lang=ro</w:t>
        </w:r>
      </w:hyperlink>
    </w:p>
  </w:footnote>
  <w:footnote w:id="11">
    <w:p w14:paraId="0DDD3362" w14:textId="77777777" w:rsidR="002D47B9" w:rsidRPr="001331EA" w:rsidRDefault="002D47B9" w:rsidP="002D47B9">
      <w:pPr>
        <w:pStyle w:val="Titlu4"/>
        <w:shd w:val="clear" w:color="auto" w:fill="FFFFFF"/>
        <w:spacing w:before="165" w:after="165"/>
        <w:jc w:val="both"/>
        <w:rPr>
          <w:rFonts w:ascii="Times New Roman" w:hAnsi="Times New Roman" w:cs="Times New Roman"/>
          <w:color w:val="333333"/>
          <w:sz w:val="20"/>
          <w:szCs w:val="20"/>
          <w:lang w:val="ro-RO"/>
        </w:rPr>
      </w:pPr>
      <w:r w:rsidRPr="001331EA">
        <w:rPr>
          <w:rStyle w:val="Referinnotdesubsol"/>
          <w:rFonts w:ascii="Times New Roman" w:hAnsi="Times New Roman"/>
          <w:i w:val="0"/>
          <w:iCs w:val="0"/>
          <w:color w:val="auto"/>
          <w:sz w:val="20"/>
          <w:szCs w:val="20"/>
          <w:lang w:val="ro-RO"/>
        </w:rPr>
        <w:footnoteRef/>
      </w:r>
      <w:r w:rsidRPr="001331EA">
        <w:rPr>
          <w:rFonts w:ascii="Times New Roman" w:hAnsi="Times New Roman" w:cs="Times New Roman"/>
          <w:i w:val="0"/>
          <w:iCs w:val="0"/>
          <w:color w:val="auto"/>
          <w:sz w:val="20"/>
          <w:szCs w:val="20"/>
          <w:lang w:val="ro-RO"/>
        </w:rPr>
        <w:t xml:space="preserve">Hotărârea Guvernului 301/2014 </w:t>
      </w:r>
      <w:r w:rsidRPr="001331EA">
        <w:rPr>
          <w:rStyle w:val="Robust"/>
          <w:rFonts w:ascii="Times New Roman" w:hAnsi="Times New Roman" w:cs="Times New Roman"/>
          <w:b w:val="0"/>
          <w:bCs w:val="0"/>
          <w:i w:val="0"/>
          <w:iCs w:val="0"/>
          <w:color w:val="auto"/>
          <w:sz w:val="20"/>
          <w:szCs w:val="20"/>
          <w:lang w:val="ro-RO"/>
        </w:rPr>
        <w:t>cu privire la aprobarea Strategiei de mediu pentru anii 2014-2023 </w:t>
      </w:r>
      <w:proofErr w:type="spellStart"/>
      <w:r w:rsidRPr="001331EA">
        <w:rPr>
          <w:rStyle w:val="Robust"/>
          <w:rFonts w:ascii="Times New Roman" w:hAnsi="Times New Roman" w:cs="Times New Roman"/>
          <w:b w:val="0"/>
          <w:bCs w:val="0"/>
          <w:i w:val="0"/>
          <w:iCs w:val="0"/>
          <w:color w:val="auto"/>
          <w:sz w:val="20"/>
          <w:szCs w:val="20"/>
          <w:lang w:val="ro-RO"/>
        </w:rPr>
        <w:t>şi</w:t>
      </w:r>
      <w:proofErr w:type="spellEnd"/>
      <w:r w:rsidRPr="001331EA">
        <w:rPr>
          <w:rStyle w:val="Robust"/>
          <w:rFonts w:ascii="Times New Roman" w:hAnsi="Times New Roman" w:cs="Times New Roman"/>
          <w:b w:val="0"/>
          <w:bCs w:val="0"/>
          <w:i w:val="0"/>
          <w:iCs w:val="0"/>
          <w:color w:val="auto"/>
          <w:sz w:val="20"/>
          <w:szCs w:val="20"/>
          <w:lang w:val="ro-RO"/>
        </w:rPr>
        <w:t xml:space="preserve"> a Planului de </w:t>
      </w:r>
      <w:proofErr w:type="spellStart"/>
      <w:r w:rsidRPr="001331EA">
        <w:rPr>
          <w:rStyle w:val="Robust"/>
          <w:rFonts w:ascii="Times New Roman" w:hAnsi="Times New Roman" w:cs="Times New Roman"/>
          <w:b w:val="0"/>
          <w:bCs w:val="0"/>
          <w:i w:val="0"/>
          <w:iCs w:val="0"/>
          <w:color w:val="auto"/>
          <w:sz w:val="20"/>
          <w:szCs w:val="20"/>
          <w:lang w:val="ro-RO"/>
        </w:rPr>
        <w:t>acţiuni</w:t>
      </w:r>
      <w:proofErr w:type="spellEnd"/>
      <w:r w:rsidRPr="001331EA">
        <w:rPr>
          <w:rStyle w:val="Robust"/>
          <w:rFonts w:ascii="Times New Roman" w:hAnsi="Times New Roman" w:cs="Times New Roman"/>
          <w:b w:val="0"/>
          <w:bCs w:val="0"/>
          <w:i w:val="0"/>
          <w:iCs w:val="0"/>
          <w:color w:val="auto"/>
          <w:sz w:val="20"/>
          <w:szCs w:val="20"/>
          <w:lang w:val="ro-RO"/>
        </w:rPr>
        <w:t xml:space="preserve"> pentru implementarea acesteia</w:t>
      </w:r>
      <w:r w:rsidRPr="001331EA">
        <w:rPr>
          <w:rStyle w:val="Robust"/>
          <w:rFonts w:ascii="Times New Roman" w:hAnsi="Times New Roman" w:cs="Times New Roman"/>
          <w:b w:val="0"/>
          <w:bCs w:val="0"/>
          <w:color w:val="auto"/>
          <w:sz w:val="20"/>
          <w:szCs w:val="20"/>
          <w:lang w:val="ro-RO"/>
        </w:rPr>
        <w:t xml:space="preserve">  </w:t>
      </w:r>
      <w:r w:rsidR="00000000">
        <w:fldChar w:fldCharType="begin"/>
      </w:r>
      <w:r w:rsidR="00000000" w:rsidRPr="00D710F7">
        <w:rPr>
          <w:lang w:val="es-ES"/>
        </w:rPr>
        <w:instrText>HYPERLINK "https://www.legis.md/cautare/getResults?doc_id=114539&amp;lang=ro"</w:instrText>
      </w:r>
      <w:r w:rsidR="00000000">
        <w:fldChar w:fldCharType="separate"/>
      </w:r>
      <w:r w:rsidRPr="001331EA">
        <w:rPr>
          <w:rStyle w:val="Hyperlink"/>
          <w:rFonts w:ascii="Times New Roman" w:hAnsi="Times New Roman" w:cs="Times New Roman"/>
          <w:sz w:val="20"/>
          <w:szCs w:val="20"/>
          <w:lang w:val="ro-RO"/>
        </w:rPr>
        <w:t>https://www.legis.md/cautare/getResults?doc_id=114539&amp;lang=ro</w:t>
      </w:r>
      <w:r w:rsidR="00000000">
        <w:rPr>
          <w:rStyle w:val="Hyperlink"/>
          <w:rFonts w:ascii="Times New Roman" w:hAnsi="Times New Roman" w:cs="Times New Roman"/>
          <w:sz w:val="20"/>
          <w:szCs w:val="20"/>
          <w:lang w:val="ro-RO"/>
        </w:rPr>
        <w:fldChar w:fldCharType="end"/>
      </w:r>
      <w:r w:rsidRPr="001331EA">
        <w:rPr>
          <w:rFonts w:ascii="Times New Roman" w:hAnsi="Times New Roman" w:cs="Times New Roman"/>
          <w:sz w:val="20"/>
          <w:szCs w:val="20"/>
          <w:lang w:val="ro-RO"/>
        </w:rPr>
        <w:t xml:space="preserve"> </w:t>
      </w:r>
    </w:p>
  </w:footnote>
  <w:footnote w:id="12">
    <w:p w14:paraId="7A08E9C6" w14:textId="77777777" w:rsidR="002D47B9" w:rsidRPr="00C71F5B" w:rsidRDefault="002D47B9" w:rsidP="002D47B9">
      <w:pPr>
        <w:pStyle w:val="Textnotdesubsol"/>
        <w:spacing w:before="40" w:after="240"/>
        <w:rPr>
          <w:rFonts w:ascii="Times New Roman" w:hAnsi="Times New Roman"/>
          <w:shd w:val="clear" w:color="auto" w:fill="FFFFFF"/>
          <w:lang w:val="ro-RO"/>
        </w:rPr>
      </w:pPr>
      <w:r w:rsidRPr="00A717EE">
        <w:rPr>
          <w:rStyle w:val="Referinnotdesubsol"/>
          <w:rFonts w:ascii="Times New Roman" w:hAnsi="Times New Roman"/>
          <w:lang w:val="ro-RO"/>
        </w:rPr>
        <w:footnoteRef/>
      </w:r>
      <w:r w:rsidR="00000000">
        <w:fldChar w:fldCharType="begin"/>
      </w:r>
      <w:r w:rsidR="00000000" w:rsidRPr="00D710F7">
        <w:rPr>
          <w:lang w:val="ro-RO"/>
        </w:rPr>
        <w:instrText>HYPERLINK "https://www.parlament.md/ProcesulLegislativ/Proiectedeactelegislative/tabid/61/LegislativId/6115/language/ro-RO/Default.aspx"</w:instrText>
      </w:r>
      <w:r w:rsidR="00000000">
        <w:fldChar w:fldCharType="separate"/>
      </w:r>
      <w:r w:rsidRPr="00A717EE">
        <w:rPr>
          <w:rStyle w:val="Hyperlink"/>
          <w:rFonts w:ascii="Times New Roman" w:hAnsi="Times New Roman"/>
          <w:shd w:val="clear" w:color="auto" w:fill="FFFFFF"/>
          <w:lang w:val="ro-RO"/>
        </w:rPr>
        <w:t>https://www.parlament.md/ProcesulLegislativ/Proiectedeactelegislative/tabid/61/LegislativId/6115/language/ro-RO/Default.aspx</w:t>
      </w:r>
      <w:r w:rsidR="00000000">
        <w:rPr>
          <w:rStyle w:val="Hyperlink"/>
          <w:rFonts w:ascii="Times New Roman" w:hAnsi="Times New Roman"/>
          <w:shd w:val="clear" w:color="auto" w:fill="FFFFFF"/>
          <w:lang w:val="ro-RO"/>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812"/>
    <w:multiLevelType w:val="multilevel"/>
    <w:tmpl w:val="20549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F77A3"/>
    <w:multiLevelType w:val="multilevel"/>
    <w:tmpl w:val="12DCE026"/>
    <w:lvl w:ilvl="0">
      <w:start w:val="1"/>
      <w:numFmt w:val="decimal"/>
      <w:lvlText w:val="%1."/>
      <w:lvlJc w:val="left"/>
      <w:pPr>
        <w:ind w:left="360" w:hanging="360"/>
      </w:pPr>
      <w:rPr>
        <w:rFonts w:hint="default"/>
        <w:b/>
      </w:rPr>
    </w:lvl>
    <w:lvl w:ilvl="1">
      <w:start w:val="1"/>
      <w:numFmt w:val="decimal"/>
      <w:lvlText w:val="%1.%2."/>
      <w:lvlJc w:val="left"/>
      <w:pPr>
        <w:ind w:left="1000" w:hanging="432"/>
      </w:pPr>
      <w:rPr>
        <w:b/>
        <w:bCs/>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054B1"/>
    <w:multiLevelType w:val="hybridMultilevel"/>
    <w:tmpl w:val="9C340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E60ED"/>
    <w:multiLevelType w:val="multilevel"/>
    <w:tmpl w:val="6FF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96676"/>
    <w:multiLevelType w:val="hybridMultilevel"/>
    <w:tmpl w:val="AABC71BA"/>
    <w:lvl w:ilvl="0" w:tplc="8246354E">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6C8"/>
    <w:multiLevelType w:val="hybridMultilevel"/>
    <w:tmpl w:val="3DB81B1C"/>
    <w:lvl w:ilvl="0" w:tplc="336E5928">
      <w:start w:val="1"/>
      <w:numFmt w:val="bullet"/>
      <w:lvlText w:val=""/>
      <w:lvlJc w:val="left"/>
      <w:pPr>
        <w:ind w:left="5463" w:hanging="360"/>
      </w:pPr>
      <w:rPr>
        <w:rFonts w:ascii="Symbol" w:hAnsi="Symbol" w:hint="default"/>
        <w:b/>
        <w:color w:val="auto"/>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C0B4A"/>
    <w:multiLevelType w:val="hybridMultilevel"/>
    <w:tmpl w:val="72E67E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475E01"/>
    <w:multiLevelType w:val="hybridMultilevel"/>
    <w:tmpl w:val="73A8520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69D020D"/>
    <w:multiLevelType w:val="multilevel"/>
    <w:tmpl w:val="90D6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2103D"/>
    <w:multiLevelType w:val="multilevel"/>
    <w:tmpl w:val="404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21A42"/>
    <w:multiLevelType w:val="hybridMultilevel"/>
    <w:tmpl w:val="F4D657D2"/>
    <w:lvl w:ilvl="0" w:tplc="7130DCE6">
      <w:numFmt w:val="bullet"/>
      <w:lvlText w:val="•"/>
      <w:lvlJc w:val="left"/>
      <w:pPr>
        <w:ind w:left="720" w:hanging="360"/>
      </w:pPr>
      <w:rPr>
        <w:rFonts w:hint="default"/>
        <w:lang w:val="ro-RO" w:eastAsia="en-US" w:bidi="ar-SA"/>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403F001F"/>
    <w:multiLevelType w:val="multilevel"/>
    <w:tmpl w:val="C4E6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079A0"/>
    <w:multiLevelType w:val="hybridMultilevel"/>
    <w:tmpl w:val="4684BD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E3A075E"/>
    <w:multiLevelType w:val="hybridMultilevel"/>
    <w:tmpl w:val="C3261EC0"/>
    <w:lvl w:ilvl="0" w:tplc="B8169BCE">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558B6"/>
    <w:multiLevelType w:val="hybridMultilevel"/>
    <w:tmpl w:val="42B68F1A"/>
    <w:lvl w:ilvl="0" w:tplc="244CEA7E">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71AC2701"/>
    <w:multiLevelType w:val="multilevel"/>
    <w:tmpl w:val="1D24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04173A"/>
    <w:multiLevelType w:val="hybridMultilevel"/>
    <w:tmpl w:val="978AFD7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933977354">
    <w:abstractNumId w:val="0"/>
  </w:num>
  <w:num w:numId="2" w16cid:durableId="289017256">
    <w:abstractNumId w:val="11"/>
  </w:num>
  <w:num w:numId="3" w16cid:durableId="700010585">
    <w:abstractNumId w:val="8"/>
  </w:num>
  <w:num w:numId="4" w16cid:durableId="550076197">
    <w:abstractNumId w:val="15"/>
  </w:num>
  <w:num w:numId="5" w16cid:durableId="320085580">
    <w:abstractNumId w:val="3"/>
  </w:num>
  <w:num w:numId="6" w16cid:durableId="190992834">
    <w:abstractNumId w:val="9"/>
  </w:num>
  <w:num w:numId="7" w16cid:durableId="1060858224">
    <w:abstractNumId w:val="7"/>
  </w:num>
  <w:num w:numId="8" w16cid:durableId="396705216">
    <w:abstractNumId w:val="10"/>
  </w:num>
  <w:num w:numId="9" w16cid:durableId="269514471">
    <w:abstractNumId w:val="5"/>
  </w:num>
  <w:num w:numId="10" w16cid:durableId="1167132551">
    <w:abstractNumId w:val="4"/>
  </w:num>
  <w:num w:numId="11" w16cid:durableId="1705866290">
    <w:abstractNumId w:val="16"/>
  </w:num>
  <w:num w:numId="12" w16cid:durableId="1716080561">
    <w:abstractNumId w:val="14"/>
  </w:num>
  <w:num w:numId="13" w16cid:durableId="99689509">
    <w:abstractNumId w:val="1"/>
  </w:num>
  <w:num w:numId="14" w16cid:durableId="1835759537">
    <w:abstractNumId w:val="6"/>
  </w:num>
  <w:num w:numId="15" w16cid:durableId="517889252">
    <w:abstractNumId w:val="13"/>
  </w:num>
  <w:num w:numId="16" w16cid:durableId="590552650">
    <w:abstractNumId w:val="12"/>
  </w:num>
  <w:num w:numId="17" w16cid:durableId="101969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C4"/>
    <w:rsid w:val="00000DA3"/>
    <w:rsid w:val="000307DA"/>
    <w:rsid w:val="00047861"/>
    <w:rsid w:val="00051877"/>
    <w:rsid w:val="00053026"/>
    <w:rsid w:val="0005704A"/>
    <w:rsid w:val="00061C03"/>
    <w:rsid w:val="00073806"/>
    <w:rsid w:val="000770FD"/>
    <w:rsid w:val="000A4694"/>
    <w:rsid w:val="000A6D90"/>
    <w:rsid w:val="000B1680"/>
    <w:rsid w:val="000B2865"/>
    <w:rsid w:val="000E150C"/>
    <w:rsid w:val="000E5B3F"/>
    <w:rsid w:val="000F4DCB"/>
    <w:rsid w:val="00101F7D"/>
    <w:rsid w:val="00111528"/>
    <w:rsid w:val="001331EA"/>
    <w:rsid w:val="001658FD"/>
    <w:rsid w:val="001A275B"/>
    <w:rsid w:val="001B570E"/>
    <w:rsid w:val="001C2685"/>
    <w:rsid w:val="001D1EA8"/>
    <w:rsid w:val="001E130A"/>
    <w:rsid w:val="001E341E"/>
    <w:rsid w:val="001F268A"/>
    <w:rsid w:val="0021602A"/>
    <w:rsid w:val="002163F7"/>
    <w:rsid w:val="00227884"/>
    <w:rsid w:val="00241887"/>
    <w:rsid w:val="00241A05"/>
    <w:rsid w:val="0027467E"/>
    <w:rsid w:val="00295555"/>
    <w:rsid w:val="002A6017"/>
    <w:rsid w:val="002C1E01"/>
    <w:rsid w:val="002D47B9"/>
    <w:rsid w:val="003053F8"/>
    <w:rsid w:val="003104C4"/>
    <w:rsid w:val="00320698"/>
    <w:rsid w:val="00322687"/>
    <w:rsid w:val="00341647"/>
    <w:rsid w:val="00343520"/>
    <w:rsid w:val="00372323"/>
    <w:rsid w:val="003768FA"/>
    <w:rsid w:val="003A768E"/>
    <w:rsid w:val="003B71C7"/>
    <w:rsid w:val="003C1586"/>
    <w:rsid w:val="003C1D45"/>
    <w:rsid w:val="003C6C92"/>
    <w:rsid w:val="003F5C5B"/>
    <w:rsid w:val="003F6C4B"/>
    <w:rsid w:val="00411474"/>
    <w:rsid w:val="0041208E"/>
    <w:rsid w:val="0041724B"/>
    <w:rsid w:val="00454FA4"/>
    <w:rsid w:val="0046315A"/>
    <w:rsid w:val="00475BDF"/>
    <w:rsid w:val="004763AD"/>
    <w:rsid w:val="00477FD7"/>
    <w:rsid w:val="0048022A"/>
    <w:rsid w:val="004A2DE3"/>
    <w:rsid w:val="004A6693"/>
    <w:rsid w:val="004C01FA"/>
    <w:rsid w:val="004C687D"/>
    <w:rsid w:val="00502D81"/>
    <w:rsid w:val="005039F6"/>
    <w:rsid w:val="00506223"/>
    <w:rsid w:val="00520628"/>
    <w:rsid w:val="00543FD5"/>
    <w:rsid w:val="00554780"/>
    <w:rsid w:val="0055750A"/>
    <w:rsid w:val="0056066B"/>
    <w:rsid w:val="00582BB8"/>
    <w:rsid w:val="005B6955"/>
    <w:rsid w:val="005D1E9C"/>
    <w:rsid w:val="0060188D"/>
    <w:rsid w:val="00611C0D"/>
    <w:rsid w:val="00637B7F"/>
    <w:rsid w:val="00663539"/>
    <w:rsid w:val="0068269B"/>
    <w:rsid w:val="00684AC1"/>
    <w:rsid w:val="0069618F"/>
    <w:rsid w:val="006A55CA"/>
    <w:rsid w:val="006A5987"/>
    <w:rsid w:val="006B79A1"/>
    <w:rsid w:val="006D072C"/>
    <w:rsid w:val="006E18E4"/>
    <w:rsid w:val="006E6DB9"/>
    <w:rsid w:val="0070299D"/>
    <w:rsid w:val="007230AD"/>
    <w:rsid w:val="00724B17"/>
    <w:rsid w:val="00751B89"/>
    <w:rsid w:val="00761E2C"/>
    <w:rsid w:val="00783F7E"/>
    <w:rsid w:val="0078761F"/>
    <w:rsid w:val="007A2F9E"/>
    <w:rsid w:val="007B7099"/>
    <w:rsid w:val="007E04C6"/>
    <w:rsid w:val="007E0C0A"/>
    <w:rsid w:val="007E7899"/>
    <w:rsid w:val="007F20B9"/>
    <w:rsid w:val="008044DD"/>
    <w:rsid w:val="008078BA"/>
    <w:rsid w:val="008200E0"/>
    <w:rsid w:val="008339B1"/>
    <w:rsid w:val="00843521"/>
    <w:rsid w:val="00857508"/>
    <w:rsid w:val="00866BD7"/>
    <w:rsid w:val="008741A9"/>
    <w:rsid w:val="00877256"/>
    <w:rsid w:val="008822FC"/>
    <w:rsid w:val="00893369"/>
    <w:rsid w:val="008935E9"/>
    <w:rsid w:val="008A51E4"/>
    <w:rsid w:val="008A5952"/>
    <w:rsid w:val="008C074D"/>
    <w:rsid w:val="008C673F"/>
    <w:rsid w:val="008D584C"/>
    <w:rsid w:val="008E1CF7"/>
    <w:rsid w:val="00905246"/>
    <w:rsid w:val="00921A0C"/>
    <w:rsid w:val="00927D97"/>
    <w:rsid w:val="00943E8D"/>
    <w:rsid w:val="009538B1"/>
    <w:rsid w:val="0095571B"/>
    <w:rsid w:val="00974D80"/>
    <w:rsid w:val="0098306A"/>
    <w:rsid w:val="009851CF"/>
    <w:rsid w:val="009872EA"/>
    <w:rsid w:val="00994A21"/>
    <w:rsid w:val="00997C90"/>
    <w:rsid w:val="009C636D"/>
    <w:rsid w:val="009F0D48"/>
    <w:rsid w:val="00A0459C"/>
    <w:rsid w:val="00A11171"/>
    <w:rsid w:val="00A11344"/>
    <w:rsid w:val="00A17804"/>
    <w:rsid w:val="00A372B2"/>
    <w:rsid w:val="00A431B4"/>
    <w:rsid w:val="00A46D10"/>
    <w:rsid w:val="00A553E9"/>
    <w:rsid w:val="00A717EE"/>
    <w:rsid w:val="00A8011D"/>
    <w:rsid w:val="00A847FA"/>
    <w:rsid w:val="00A94E58"/>
    <w:rsid w:val="00AA4112"/>
    <w:rsid w:val="00AA7E1C"/>
    <w:rsid w:val="00AB583E"/>
    <w:rsid w:val="00AF7C6D"/>
    <w:rsid w:val="00B232FA"/>
    <w:rsid w:val="00B33EF2"/>
    <w:rsid w:val="00B474EE"/>
    <w:rsid w:val="00B66AE5"/>
    <w:rsid w:val="00B8181B"/>
    <w:rsid w:val="00BA65DB"/>
    <w:rsid w:val="00BA769D"/>
    <w:rsid w:val="00BB2376"/>
    <w:rsid w:val="00BC0099"/>
    <w:rsid w:val="00BC6F93"/>
    <w:rsid w:val="00BF4941"/>
    <w:rsid w:val="00C328AF"/>
    <w:rsid w:val="00C44740"/>
    <w:rsid w:val="00C45396"/>
    <w:rsid w:val="00C61E3E"/>
    <w:rsid w:val="00C62568"/>
    <w:rsid w:val="00C66F66"/>
    <w:rsid w:val="00C71F5B"/>
    <w:rsid w:val="00CA0909"/>
    <w:rsid w:val="00CD31DD"/>
    <w:rsid w:val="00CE2722"/>
    <w:rsid w:val="00CE2786"/>
    <w:rsid w:val="00CE3CB9"/>
    <w:rsid w:val="00CF5599"/>
    <w:rsid w:val="00D023D1"/>
    <w:rsid w:val="00D14D8D"/>
    <w:rsid w:val="00D372FD"/>
    <w:rsid w:val="00D45A88"/>
    <w:rsid w:val="00D55DB7"/>
    <w:rsid w:val="00D62660"/>
    <w:rsid w:val="00D710F7"/>
    <w:rsid w:val="00D800E6"/>
    <w:rsid w:val="00DA6BA0"/>
    <w:rsid w:val="00DC49EC"/>
    <w:rsid w:val="00E04D46"/>
    <w:rsid w:val="00E079C5"/>
    <w:rsid w:val="00E16208"/>
    <w:rsid w:val="00E17CA3"/>
    <w:rsid w:val="00E4403A"/>
    <w:rsid w:val="00E44C17"/>
    <w:rsid w:val="00E80F96"/>
    <w:rsid w:val="00EA4DD0"/>
    <w:rsid w:val="00EC25F2"/>
    <w:rsid w:val="00ED69C4"/>
    <w:rsid w:val="00EE5F70"/>
    <w:rsid w:val="00EE6D61"/>
    <w:rsid w:val="00F1225A"/>
    <w:rsid w:val="00F7693E"/>
    <w:rsid w:val="00F80784"/>
    <w:rsid w:val="00F95C3A"/>
    <w:rsid w:val="00FA25A5"/>
    <w:rsid w:val="00FA42F4"/>
    <w:rsid w:val="00FA6186"/>
    <w:rsid w:val="00FC25DE"/>
    <w:rsid w:val="00FF221E"/>
    <w:rsid w:val="00FF27B8"/>
    <w:rsid w:val="00FF3993"/>
    <w:rsid w:val="00FF738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50D3"/>
  <w15:chartTrackingRefBased/>
  <w15:docId w15:val="{8D55E46E-0513-49B6-9D5B-193C641C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6E18E4"/>
    <w:pPr>
      <w:spacing w:before="100" w:beforeAutospacing="1" w:after="100" w:afterAutospacing="1" w:line="240" w:lineRule="auto"/>
      <w:outlineLvl w:val="0"/>
    </w:pPr>
    <w:rPr>
      <w:rFonts w:ascii="Times New Roman" w:eastAsia="Times New Roman" w:hAnsi="Times New Roman" w:cs="Times New Roman"/>
      <w:b/>
      <w:bCs/>
      <w:kern w:val="36"/>
      <w:sz w:val="48"/>
      <w:szCs w:val="48"/>
      <w:lang w:val="ro-MD" w:eastAsia="ro-MD"/>
      <w14:ligatures w14:val="none"/>
    </w:rPr>
  </w:style>
  <w:style w:type="paragraph" w:styleId="Titlu2">
    <w:name w:val="heading 2"/>
    <w:basedOn w:val="Normal"/>
    <w:next w:val="Normal"/>
    <w:link w:val="Titlu2Caracter"/>
    <w:uiPriority w:val="9"/>
    <w:unhideWhenUsed/>
    <w:qFormat/>
    <w:rsid w:val="001331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A111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CA09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18E4"/>
    <w:rPr>
      <w:rFonts w:ascii="Times New Roman" w:eastAsia="Times New Roman" w:hAnsi="Times New Roman" w:cs="Times New Roman"/>
      <w:b/>
      <w:bCs/>
      <w:kern w:val="36"/>
      <w:sz w:val="48"/>
      <w:szCs w:val="48"/>
      <w:lang w:val="ro-MD" w:eastAsia="ro-MD"/>
      <w14:ligatures w14:val="none"/>
    </w:rPr>
  </w:style>
  <w:style w:type="character" w:customStyle="1" w:styleId="text">
    <w:name w:val="text"/>
    <w:basedOn w:val="Fontdeparagrafimplicit"/>
    <w:rsid w:val="006E18E4"/>
  </w:style>
  <w:style w:type="character" w:styleId="Hyperlink">
    <w:name w:val="Hyperlink"/>
    <w:basedOn w:val="Fontdeparagrafimplicit"/>
    <w:uiPriority w:val="99"/>
    <w:unhideWhenUsed/>
    <w:rsid w:val="006E18E4"/>
    <w:rPr>
      <w:color w:val="0000FF"/>
      <w:u w:val="single"/>
    </w:rPr>
  </w:style>
  <w:style w:type="paragraph" w:styleId="NormalWeb">
    <w:name w:val="Normal (Web)"/>
    <w:basedOn w:val="Normal"/>
    <w:uiPriority w:val="99"/>
    <w:unhideWhenUsed/>
    <w:rsid w:val="006E18E4"/>
    <w:pPr>
      <w:spacing w:before="100" w:beforeAutospacing="1" w:after="100" w:afterAutospacing="1" w:line="240" w:lineRule="auto"/>
    </w:pPr>
    <w:rPr>
      <w:rFonts w:ascii="Times New Roman" w:eastAsia="Times New Roman" w:hAnsi="Times New Roman" w:cs="Times New Roman"/>
      <w:kern w:val="0"/>
      <w:sz w:val="24"/>
      <w:szCs w:val="24"/>
      <w:lang w:val="ro-MD" w:eastAsia="ro-MD"/>
      <w14:ligatures w14:val="none"/>
    </w:rPr>
  </w:style>
  <w:style w:type="character" w:styleId="Robust">
    <w:name w:val="Strong"/>
    <w:basedOn w:val="Fontdeparagrafimplicit"/>
    <w:uiPriority w:val="22"/>
    <w:qFormat/>
    <w:rsid w:val="006E18E4"/>
    <w:rPr>
      <w:b/>
      <w:bCs/>
    </w:rPr>
  </w:style>
  <w:style w:type="paragraph" w:styleId="Listparagraf">
    <w:name w:val="List Paragraph"/>
    <w:basedOn w:val="Normal"/>
    <w:uiPriority w:val="34"/>
    <w:qFormat/>
    <w:rsid w:val="009872EA"/>
    <w:pPr>
      <w:ind w:left="720"/>
      <w:contextualSpacing/>
    </w:pPr>
  </w:style>
  <w:style w:type="character" w:styleId="MeniuneNerezolvat">
    <w:name w:val="Unresolved Mention"/>
    <w:basedOn w:val="Fontdeparagrafimplicit"/>
    <w:uiPriority w:val="99"/>
    <w:semiHidden/>
    <w:unhideWhenUsed/>
    <w:rsid w:val="00761E2C"/>
    <w:rPr>
      <w:color w:val="605E5C"/>
      <w:shd w:val="clear" w:color="auto" w:fill="E1DFDD"/>
    </w:rPr>
  </w:style>
  <w:style w:type="paragraph" w:styleId="Antet">
    <w:name w:val="header"/>
    <w:basedOn w:val="Normal"/>
    <w:link w:val="AntetCaracter"/>
    <w:uiPriority w:val="99"/>
    <w:unhideWhenUsed/>
    <w:rsid w:val="004763AD"/>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763AD"/>
  </w:style>
  <w:style w:type="paragraph" w:styleId="Subsol">
    <w:name w:val="footer"/>
    <w:basedOn w:val="Normal"/>
    <w:link w:val="SubsolCaracter"/>
    <w:uiPriority w:val="99"/>
    <w:unhideWhenUsed/>
    <w:rsid w:val="004763A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763AD"/>
  </w:style>
  <w:style w:type="character" w:styleId="Textsubstituent">
    <w:name w:val="Placeholder Text"/>
    <w:basedOn w:val="Fontdeparagrafimplicit"/>
    <w:uiPriority w:val="99"/>
    <w:semiHidden/>
    <w:rsid w:val="00A553E9"/>
    <w:rPr>
      <w:color w:val="808080"/>
    </w:rPr>
  </w:style>
  <w:style w:type="paragraph" w:styleId="Indentcorptext">
    <w:name w:val="Body Text Indent"/>
    <w:basedOn w:val="Normal"/>
    <w:link w:val="IndentcorptextCaracter"/>
    <w:uiPriority w:val="99"/>
    <w:rsid w:val="00905246"/>
    <w:pPr>
      <w:spacing w:after="120"/>
      <w:ind w:left="283"/>
    </w:pPr>
    <w:rPr>
      <w:rFonts w:ascii="Calibri" w:eastAsia="Calibri" w:hAnsi="Calibri" w:cs="Times New Roman"/>
      <w:kern w:val="0"/>
      <w:lang w:val="ro-RO"/>
      <w14:ligatures w14:val="none"/>
    </w:rPr>
  </w:style>
  <w:style w:type="character" w:customStyle="1" w:styleId="IndentcorptextCaracter">
    <w:name w:val="Indent corp text Caracter"/>
    <w:basedOn w:val="Fontdeparagrafimplicit"/>
    <w:link w:val="Indentcorptext"/>
    <w:uiPriority w:val="99"/>
    <w:rsid w:val="00905246"/>
    <w:rPr>
      <w:rFonts w:ascii="Calibri" w:eastAsia="Calibri" w:hAnsi="Calibri" w:cs="Times New Roman"/>
      <w:kern w:val="0"/>
      <w:lang w:val="ro-RO"/>
      <w14:ligatures w14:val="none"/>
    </w:rPr>
  </w:style>
  <w:style w:type="paragraph" w:styleId="Textnotdesubsol">
    <w:name w:val="footnote text"/>
    <w:aliases w:val="Footnote Text Char Char,Fußnote,single space,footnote text,FOOTNOTES,fn,stile 1,Footnote,Footnote1,Footnote2,Footnote3,Footnote4,Footnote5,Footnote6,Footnote7,Footnote8,Footnote9,Footnote10,Footnote11,Footnote21,fn Char,Podrozdział"/>
    <w:basedOn w:val="Normal"/>
    <w:link w:val="TextnotdesubsolCaracter"/>
    <w:uiPriority w:val="99"/>
    <w:qFormat/>
    <w:rsid w:val="00905246"/>
    <w:pPr>
      <w:spacing w:after="0" w:line="240" w:lineRule="auto"/>
    </w:pPr>
    <w:rPr>
      <w:rFonts w:ascii="Calibri" w:eastAsia="Calibri" w:hAnsi="Calibri" w:cs="Times New Roman"/>
      <w:kern w:val="0"/>
      <w:sz w:val="20"/>
      <w:szCs w:val="20"/>
      <w:lang w:val="en-US"/>
      <w14:ligatures w14:val="none"/>
    </w:rPr>
  </w:style>
  <w:style w:type="character" w:customStyle="1" w:styleId="TextnotdesubsolCaracter">
    <w:name w:val="Text notă de subsol Caracter"/>
    <w:aliases w:val="Footnote Text Char Char Caracter,Fußnote Caracter,single space Caracter,footnote text Caracter,FOOTNOTES Caracter,fn Caracter,stile 1 Caracter,Footnote Caracter,Footnote1 Caracter,Footnote2 Caracter,Footnote3 Caracter"/>
    <w:basedOn w:val="Fontdeparagrafimplicit"/>
    <w:link w:val="Textnotdesubsol"/>
    <w:uiPriority w:val="99"/>
    <w:rsid w:val="00905246"/>
    <w:rPr>
      <w:rFonts w:ascii="Calibri" w:eastAsia="Calibri" w:hAnsi="Calibri" w:cs="Times New Roman"/>
      <w:kern w:val="0"/>
      <w:sz w:val="20"/>
      <w:szCs w:val="20"/>
      <w:lang w:val="en-US"/>
      <w14:ligatures w14:val="none"/>
    </w:rPr>
  </w:style>
  <w:style w:type="character" w:styleId="Referinnotdesubsol">
    <w:name w:val="footnote reference"/>
    <w:aliases w:val="Footnote symbol,BVI fnr,Footnote Reference Number,Odwołanie przypisu,Footnote Reference_LVL6,Footnote Reference_LVL61,Footnote Reference_LVL62,Footnote Reference_LVL63,Footnote Reference_LVL64,fr,Odwo&lt;0142&gt;anie przypisu,fr1,ftre"/>
    <w:basedOn w:val="Fontdeparagrafimplicit"/>
    <w:link w:val="FNRefeCharChar"/>
    <w:uiPriority w:val="99"/>
    <w:qFormat/>
    <w:rsid w:val="00905246"/>
    <w:rPr>
      <w:rFonts w:cs="Times New Roman"/>
      <w:vertAlign w:val="superscript"/>
    </w:rPr>
  </w:style>
  <w:style w:type="paragraph" w:styleId="Corptext">
    <w:name w:val="Body Text"/>
    <w:basedOn w:val="Normal"/>
    <w:link w:val="CorptextCaracter"/>
    <w:uiPriority w:val="99"/>
    <w:semiHidden/>
    <w:unhideWhenUsed/>
    <w:rsid w:val="007230AD"/>
    <w:pPr>
      <w:spacing w:after="120"/>
    </w:pPr>
  </w:style>
  <w:style w:type="character" w:customStyle="1" w:styleId="CorptextCaracter">
    <w:name w:val="Corp text Caracter"/>
    <w:basedOn w:val="Fontdeparagrafimplicit"/>
    <w:link w:val="Corptext"/>
    <w:uiPriority w:val="99"/>
    <w:semiHidden/>
    <w:rsid w:val="007230AD"/>
  </w:style>
  <w:style w:type="paragraph" w:styleId="Primindentpentrucorptext">
    <w:name w:val="Body Text First Indent"/>
    <w:basedOn w:val="Corptext"/>
    <w:link w:val="PrimindentpentrucorptextCaracter"/>
    <w:uiPriority w:val="99"/>
    <w:semiHidden/>
    <w:unhideWhenUsed/>
    <w:rsid w:val="007230AD"/>
    <w:pPr>
      <w:spacing w:after="160"/>
      <w:ind w:firstLine="360"/>
    </w:pPr>
  </w:style>
  <w:style w:type="character" w:customStyle="1" w:styleId="PrimindentpentrucorptextCaracter">
    <w:name w:val="Prim indent pentru corp text Caracter"/>
    <w:basedOn w:val="CorptextCaracter"/>
    <w:link w:val="Primindentpentrucorptext"/>
    <w:uiPriority w:val="99"/>
    <w:semiHidden/>
    <w:rsid w:val="007230AD"/>
  </w:style>
  <w:style w:type="paragraph" w:styleId="Listacumarcatori2">
    <w:name w:val="List Bullet 2"/>
    <w:basedOn w:val="Normal"/>
    <w:uiPriority w:val="99"/>
    <w:rsid w:val="007230AD"/>
    <w:pPr>
      <w:tabs>
        <w:tab w:val="num" w:pos="643"/>
      </w:tabs>
      <w:ind w:left="643" w:hanging="360"/>
      <w:contextualSpacing/>
    </w:pPr>
    <w:rPr>
      <w:rFonts w:ascii="Calibri" w:eastAsia="Calibri" w:hAnsi="Calibri" w:cs="Times New Roman"/>
      <w:kern w:val="0"/>
      <w:lang w:val="en-US"/>
      <w14:ligatures w14:val="none"/>
    </w:rPr>
  </w:style>
  <w:style w:type="character" w:customStyle="1" w:styleId="Titlu3Caracter">
    <w:name w:val="Titlu 3 Caracter"/>
    <w:basedOn w:val="Fontdeparagrafimplicit"/>
    <w:link w:val="Titlu3"/>
    <w:uiPriority w:val="9"/>
    <w:rsid w:val="00A11171"/>
    <w:rPr>
      <w:rFonts w:asciiTheme="majorHAnsi" w:eastAsiaTheme="majorEastAsia" w:hAnsiTheme="majorHAnsi" w:cstheme="majorBidi"/>
      <w:color w:val="1F4D78" w:themeColor="accent1" w:themeShade="7F"/>
      <w:sz w:val="24"/>
      <w:szCs w:val="24"/>
    </w:rPr>
  </w:style>
  <w:style w:type="character" w:styleId="HyperlinkParcurs">
    <w:name w:val="FollowedHyperlink"/>
    <w:basedOn w:val="Fontdeparagrafimplicit"/>
    <w:uiPriority w:val="99"/>
    <w:semiHidden/>
    <w:unhideWhenUsed/>
    <w:rsid w:val="005D1E9C"/>
    <w:rPr>
      <w:color w:val="954F72" w:themeColor="followedHyperlink"/>
      <w:u w:val="single"/>
    </w:rPr>
  </w:style>
  <w:style w:type="character" w:customStyle="1" w:styleId="s1">
    <w:name w:val="s1"/>
    <w:basedOn w:val="Fontdeparagrafimplicit"/>
    <w:uiPriority w:val="99"/>
    <w:rsid w:val="006D072C"/>
    <w:rPr>
      <w:rFonts w:cs="Times New Roman"/>
    </w:rPr>
  </w:style>
  <w:style w:type="character" w:customStyle="1" w:styleId="s2">
    <w:name w:val="s2"/>
    <w:basedOn w:val="Fontdeparagrafimplicit"/>
    <w:uiPriority w:val="99"/>
    <w:rsid w:val="006D072C"/>
    <w:rPr>
      <w:rFonts w:cs="Times New Roman"/>
    </w:rPr>
  </w:style>
  <w:style w:type="table" w:styleId="Tabelgril">
    <w:name w:val="Table Grid"/>
    <w:basedOn w:val="TabelNormal"/>
    <w:uiPriority w:val="39"/>
    <w:rsid w:val="00D5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rsid w:val="00CA0909"/>
    <w:rPr>
      <w:rFonts w:asciiTheme="majorHAnsi" w:eastAsiaTheme="majorEastAsia" w:hAnsiTheme="majorHAnsi" w:cstheme="majorBidi"/>
      <w:i/>
      <w:iCs/>
      <w:color w:val="2E74B5" w:themeColor="accent1" w:themeShade="BF"/>
    </w:rPr>
  </w:style>
  <w:style w:type="character" w:styleId="Accentuat">
    <w:name w:val="Emphasis"/>
    <w:basedOn w:val="Fontdeparagrafimplicit"/>
    <w:uiPriority w:val="20"/>
    <w:qFormat/>
    <w:rsid w:val="00E44C17"/>
    <w:rPr>
      <w:i/>
      <w:iCs/>
    </w:rPr>
  </w:style>
  <w:style w:type="character" w:customStyle="1" w:styleId="Titlu2Caracter">
    <w:name w:val="Titlu 2 Caracter"/>
    <w:basedOn w:val="Fontdeparagrafimplicit"/>
    <w:link w:val="Titlu2"/>
    <w:uiPriority w:val="9"/>
    <w:rsid w:val="001331EA"/>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Fontdeparagrafimplicit"/>
    <w:rsid w:val="00D14D8D"/>
    <w:rPr>
      <w:rFonts w:ascii="Times New Roman" w:hAnsi="Times New Roman" w:cs="Times New Roman" w:hint="default"/>
      <w:b/>
      <w:bCs/>
      <w:i w:val="0"/>
      <w:iCs w:val="0"/>
      <w:color w:val="000000"/>
      <w:sz w:val="22"/>
      <w:szCs w:val="22"/>
    </w:rPr>
  </w:style>
  <w:style w:type="character" w:customStyle="1" w:styleId="fontstyle21">
    <w:name w:val="fontstyle21"/>
    <w:basedOn w:val="Fontdeparagrafimplicit"/>
    <w:rsid w:val="00D14D8D"/>
    <w:rPr>
      <w:rFonts w:ascii="Times New Roman" w:hAnsi="Times New Roman" w:cs="Times New Roman" w:hint="default"/>
      <w:b w:val="0"/>
      <w:bCs w:val="0"/>
      <w:i w:val="0"/>
      <w:iCs w:val="0"/>
      <w:color w:val="000000"/>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uiPriority w:val="99"/>
    <w:qFormat/>
    <w:rsid w:val="00FF3993"/>
    <w:pPr>
      <w:spacing w:line="240" w:lineRule="exact"/>
    </w:pPr>
    <w:rPr>
      <w:rFonts w:cs="Times New Roman"/>
      <w:vertAlign w:val="superscript"/>
    </w:rPr>
  </w:style>
  <w:style w:type="character" w:customStyle="1" w:styleId="fontstyle31">
    <w:name w:val="fontstyle31"/>
    <w:basedOn w:val="Fontdeparagrafimplicit"/>
    <w:rsid w:val="00893369"/>
    <w:rPr>
      <w:rFonts w:ascii="Times New Roman" w:hAnsi="Times New Roman" w:cs="Times New Roman" w:hint="default"/>
      <w:b/>
      <w:bCs/>
      <w:i/>
      <w:iCs/>
      <w:color w:val="000000"/>
      <w:sz w:val="22"/>
      <w:szCs w:val="22"/>
    </w:rPr>
  </w:style>
  <w:style w:type="paragraph" w:customStyle="1" w:styleId="Default">
    <w:name w:val="Default"/>
    <w:rsid w:val="00857508"/>
    <w:pPr>
      <w:autoSpaceDE w:val="0"/>
      <w:autoSpaceDN w:val="0"/>
      <w:adjustRightInd w:val="0"/>
      <w:spacing w:after="0" w:line="240" w:lineRule="auto"/>
    </w:pPr>
    <w:rPr>
      <w:rFonts w:ascii="Times New Roman" w:eastAsia="SimSun" w:hAnsi="Times New Roman" w:cs="Times New Roman"/>
      <w:color w:val="000000"/>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186">
      <w:bodyDiv w:val="1"/>
      <w:marLeft w:val="0"/>
      <w:marRight w:val="0"/>
      <w:marTop w:val="0"/>
      <w:marBottom w:val="0"/>
      <w:divBdr>
        <w:top w:val="none" w:sz="0" w:space="0" w:color="auto"/>
        <w:left w:val="none" w:sz="0" w:space="0" w:color="auto"/>
        <w:bottom w:val="none" w:sz="0" w:space="0" w:color="auto"/>
        <w:right w:val="none" w:sz="0" w:space="0" w:color="auto"/>
      </w:divBdr>
    </w:div>
    <w:div w:id="116721608">
      <w:bodyDiv w:val="1"/>
      <w:marLeft w:val="0"/>
      <w:marRight w:val="0"/>
      <w:marTop w:val="0"/>
      <w:marBottom w:val="0"/>
      <w:divBdr>
        <w:top w:val="none" w:sz="0" w:space="0" w:color="auto"/>
        <w:left w:val="none" w:sz="0" w:space="0" w:color="auto"/>
        <w:bottom w:val="none" w:sz="0" w:space="0" w:color="auto"/>
        <w:right w:val="none" w:sz="0" w:space="0" w:color="auto"/>
      </w:divBdr>
    </w:div>
    <w:div w:id="143474637">
      <w:bodyDiv w:val="1"/>
      <w:marLeft w:val="0"/>
      <w:marRight w:val="0"/>
      <w:marTop w:val="0"/>
      <w:marBottom w:val="0"/>
      <w:divBdr>
        <w:top w:val="none" w:sz="0" w:space="0" w:color="auto"/>
        <w:left w:val="none" w:sz="0" w:space="0" w:color="auto"/>
        <w:bottom w:val="none" w:sz="0" w:space="0" w:color="auto"/>
        <w:right w:val="none" w:sz="0" w:space="0" w:color="auto"/>
      </w:divBdr>
    </w:div>
    <w:div w:id="306514385">
      <w:bodyDiv w:val="1"/>
      <w:marLeft w:val="0"/>
      <w:marRight w:val="0"/>
      <w:marTop w:val="0"/>
      <w:marBottom w:val="0"/>
      <w:divBdr>
        <w:top w:val="none" w:sz="0" w:space="0" w:color="auto"/>
        <w:left w:val="none" w:sz="0" w:space="0" w:color="auto"/>
        <w:bottom w:val="none" w:sz="0" w:space="0" w:color="auto"/>
        <w:right w:val="none" w:sz="0" w:space="0" w:color="auto"/>
      </w:divBdr>
    </w:div>
    <w:div w:id="341587453">
      <w:bodyDiv w:val="1"/>
      <w:marLeft w:val="0"/>
      <w:marRight w:val="0"/>
      <w:marTop w:val="0"/>
      <w:marBottom w:val="0"/>
      <w:divBdr>
        <w:top w:val="none" w:sz="0" w:space="0" w:color="auto"/>
        <w:left w:val="none" w:sz="0" w:space="0" w:color="auto"/>
        <w:bottom w:val="none" w:sz="0" w:space="0" w:color="auto"/>
        <w:right w:val="none" w:sz="0" w:space="0" w:color="auto"/>
      </w:divBdr>
    </w:div>
    <w:div w:id="385419169">
      <w:bodyDiv w:val="1"/>
      <w:marLeft w:val="0"/>
      <w:marRight w:val="0"/>
      <w:marTop w:val="0"/>
      <w:marBottom w:val="0"/>
      <w:divBdr>
        <w:top w:val="none" w:sz="0" w:space="0" w:color="auto"/>
        <w:left w:val="none" w:sz="0" w:space="0" w:color="auto"/>
        <w:bottom w:val="none" w:sz="0" w:space="0" w:color="auto"/>
        <w:right w:val="none" w:sz="0" w:space="0" w:color="auto"/>
      </w:divBdr>
    </w:div>
    <w:div w:id="529996590">
      <w:bodyDiv w:val="1"/>
      <w:marLeft w:val="0"/>
      <w:marRight w:val="0"/>
      <w:marTop w:val="0"/>
      <w:marBottom w:val="0"/>
      <w:divBdr>
        <w:top w:val="none" w:sz="0" w:space="0" w:color="auto"/>
        <w:left w:val="none" w:sz="0" w:space="0" w:color="auto"/>
        <w:bottom w:val="none" w:sz="0" w:space="0" w:color="auto"/>
        <w:right w:val="none" w:sz="0" w:space="0" w:color="auto"/>
      </w:divBdr>
    </w:div>
    <w:div w:id="1153253010">
      <w:bodyDiv w:val="1"/>
      <w:marLeft w:val="0"/>
      <w:marRight w:val="0"/>
      <w:marTop w:val="0"/>
      <w:marBottom w:val="0"/>
      <w:divBdr>
        <w:top w:val="none" w:sz="0" w:space="0" w:color="auto"/>
        <w:left w:val="none" w:sz="0" w:space="0" w:color="auto"/>
        <w:bottom w:val="none" w:sz="0" w:space="0" w:color="auto"/>
        <w:right w:val="none" w:sz="0" w:space="0" w:color="auto"/>
      </w:divBdr>
    </w:div>
    <w:div w:id="1165166070">
      <w:bodyDiv w:val="1"/>
      <w:marLeft w:val="0"/>
      <w:marRight w:val="0"/>
      <w:marTop w:val="0"/>
      <w:marBottom w:val="0"/>
      <w:divBdr>
        <w:top w:val="none" w:sz="0" w:space="0" w:color="auto"/>
        <w:left w:val="none" w:sz="0" w:space="0" w:color="auto"/>
        <w:bottom w:val="none" w:sz="0" w:space="0" w:color="auto"/>
        <w:right w:val="none" w:sz="0" w:space="0" w:color="auto"/>
      </w:divBdr>
    </w:div>
    <w:div w:id="1481003025">
      <w:bodyDiv w:val="1"/>
      <w:marLeft w:val="0"/>
      <w:marRight w:val="0"/>
      <w:marTop w:val="0"/>
      <w:marBottom w:val="0"/>
      <w:divBdr>
        <w:top w:val="none" w:sz="0" w:space="0" w:color="auto"/>
        <w:left w:val="none" w:sz="0" w:space="0" w:color="auto"/>
        <w:bottom w:val="none" w:sz="0" w:space="0" w:color="auto"/>
        <w:right w:val="none" w:sz="0" w:space="0" w:color="auto"/>
      </w:divBdr>
    </w:div>
    <w:div w:id="1495611872">
      <w:bodyDiv w:val="1"/>
      <w:marLeft w:val="0"/>
      <w:marRight w:val="0"/>
      <w:marTop w:val="0"/>
      <w:marBottom w:val="0"/>
      <w:divBdr>
        <w:top w:val="none" w:sz="0" w:space="0" w:color="auto"/>
        <w:left w:val="none" w:sz="0" w:space="0" w:color="auto"/>
        <w:bottom w:val="none" w:sz="0" w:space="0" w:color="auto"/>
        <w:right w:val="none" w:sz="0" w:space="0" w:color="auto"/>
      </w:divBdr>
    </w:div>
    <w:div w:id="1566909473">
      <w:bodyDiv w:val="1"/>
      <w:marLeft w:val="0"/>
      <w:marRight w:val="0"/>
      <w:marTop w:val="0"/>
      <w:marBottom w:val="0"/>
      <w:divBdr>
        <w:top w:val="none" w:sz="0" w:space="0" w:color="auto"/>
        <w:left w:val="none" w:sz="0" w:space="0" w:color="auto"/>
        <w:bottom w:val="none" w:sz="0" w:space="0" w:color="auto"/>
        <w:right w:val="none" w:sz="0" w:space="0" w:color="auto"/>
      </w:divBdr>
    </w:div>
    <w:div w:id="1751199763">
      <w:bodyDiv w:val="1"/>
      <w:marLeft w:val="0"/>
      <w:marRight w:val="0"/>
      <w:marTop w:val="0"/>
      <w:marBottom w:val="0"/>
      <w:divBdr>
        <w:top w:val="none" w:sz="0" w:space="0" w:color="auto"/>
        <w:left w:val="none" w:sz="0" w:space="0" w:color="auto"/>
        <w:bottom w:val="none" w:sz="0" w:space="0" w:color="auto"/>
        <w:right w:val="none" w:sz="0" w:space="0" w:color="auto"/>
      </w:divBdr>
    </w:div>
    <w:div w:id="1758406277">
      <w:bodyDiv w:val="1"/>
      <w:marLeft w:val="0"/>
      <w:marRight w:val="0"/>
      <w:marTop w:val="0"/>
      <w:marBottom w:val="0"/>
      <w:divBdr>
        <w:top w:val="none" w:sz="0" w:space="0" w:color="auto"/>
        <w:left w:val="none" w:sz="0" w:space="0" w:color="auto"/>
        <w:bottom w:val="none" w:sz="0" w:space="0" w:color="auto"/>
        <w:right w:val="none" w:sz="0" w:space="0" w:color="auto"/>
      </w:divBdr>
    </w:div>
    <w:div w:id="1904101304">
      <w:bodyDiv w:val="1"/>
      <w:marLeft w:val="0"/>
      <w:marRight w:val="0"/>
      <w:marTop w:val="0"/>
      <w:marBottom w:val="0"/>
      <w:divBdr>
        <w:top w:val="none" w:sz="0" w:space="0" w:color="auto"/>
        <w:left w:val="none" w:sz="0" w:space="0" w:color="auto"/>
        <w:bottom w:val="none" w:sz="0" w:space="0" w:color="auto"/>
        <w:right w:val="none" w:sz="0" w:space="0" w:color="auto"/>
      </w:divBdr>
      <w:divsChild>
        <w:div w:id="864369631">
          <w:marLeft w:val="0"/>
          <w:marRight w:val="0"/>
          <w:marTop w:val="0"/>
          <w:marBottom w:val="0"/>
          <w:divBdr>
            <w:top w:val="none" w:sz="0" w:space="0" w:color="auto"/>
            <w:left w:val="none" w:sz="0" w:space="0" w:color="auto"/>
            <w:bottom w:val="none" w:sz="0" w:space="0" w:color="auto"/>
            <w:right w:val="none" w:sz="0" w:space="0" w:color="auto"/>
          </w:divBdr>
        </w:div>
      </w:divsChild>
    </w:div>
    <w:div w:id="1936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md/cautare/getResults?doc_id=134582&amp;lang=ro" TargetMode="External"/><Relationship Id="rId2" Type="http://schemas.openxmlformats.org/officeDocument/2006/relationships/hyperlink" Target="https://cancelaria.gov.md/ro/apc/despre-obiectivele-de-dezvoltare-durabila" TargetMode="External"/><Relationship Id="rId1" Type="http://schemas.openxmlformats.org/officeDocument/2006/relationships/hyperlink" Target="https://www.legis.md/cautare/getResults?doc_id=114539&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E262-6674-40D6-8262-54D4D341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7460</TotalTime>
  <Pages>9</Pages>
  <Words>7735</Words>
  <Characters>44863</Characters>
  <Application>Microsoft Office Word</Application>
  <DocSecurity>0</DocSecurity>
  <Lines>373</Lines>
  <Paragraphs>104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Pîrvu</dc:creator>
  <cp:keywords>1 Legea 315/2022 pentru aprobarea Strategiei naționale de dezvoltare „Moldova Europeană 2030” LP315/2022 (legis.md)</cp:keywords>
  <dc:description/>
  <cp:lastModifiedBy>Aurelia Donos</cp:lastModifiedBy>
  <cp:revision>71</cp:revision>
  <cp:lastPrinted>2023-11-10T14:58:00Z</cp:lastPrinted>
  <dcterms:created xsi:type="dcterms:W3CDTF">2023-09-18T14:34:00Z</dcterms:created>
  <dcterms:modified xsi:type="dcterms:W3CDTF">2023-12-21T08:38:00Z</dcterms:modified>
</cp:coreProperties>
</file>