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59D" w:rsidRDefault="00CF359D" w:rsidP="00CF359D">
      <w:pPr>
        <w:spacing w:before="66"/>
        <w:ind w:left="5238" w:right="1124" w:firstLine="1672"/>
        <w:rPr>
          <w:rFonts w:ascii="Arial" w:hAnsi="Arial"/>
          <w:b/>
          <w:sz w:val="24"/>
        </w:rPr>
      </w:pPr>
      <w:r>
        <w:rPr>
          <w:noProof/>
          <w:lang w:val="en-US"/>
        </w:rPr>
        <mc:AlternateContent>
          <mc:Choice Requires="wps">
            <w:drawing>
              <wp:anchor distT="0" distB="0" distL="0" distR="0" simplePos="0" relativeHeight="251659264" behindDoc="0" locked="0" layoutInCell="1" allowOverlap="1" wp14:anchorId="0C6686BA" wp14:editId="544B5008">
                <wp:simplePos x="0" y="0"/>
                <wp:positionH relativeFrom="page">
                  <wp:posOffset>0</wp:posOffset>
                </wp:positionH>
                <wp:positionV relativeFrom="paragraph">
                  <wp:posOffset>402590</wp:posOffset>
                </wp:positionV>
                <wp:extent cx="7556500" cy="3810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38100"/>
                        </a:xfrm>
                        <a:custGeom>
                          <a:avLst/>
                          <a:gdLst/>
                          <a:ahLst/>
                          <a:cxnLst/>
                          <a:rect l="l" t="t" r="r" b="b"/>
                          <a:pathLst>
                            <a:path w="7556500" h="38100">
                              <a:moveTo>
                                <a:pt x="7555992" y="0"/>
                              </a:moveTo>
                              <a:lnTo>
                                <a:pt x="0" y="0"/>
                              </a:lnTo>
                              <a:lnTo>
                                <a:pt x="0" y="38100"/>
                              </a:lnTo>
                              <a:lnTo>
                                <a:pt x="7555992" y="38100"/>
                              </a:lnTo>
                              <a:lnTo>
                                <a:pt x="7555992" y="0"/>
                              </a:lnTo>
                              <a:close/>
                            </a:path>
                          </a:pathLst>
                        </a:custGeom>
                        <a:solidFill>
                          <a:srgbClr val="0032C8"/>
                        </a:solidFill>
                      </wps:spPr>
                      <wps:bodyPr wrap="square" lIns="0" tIns="0" rIns="0" bIns="0" rtlCol="0">
                        <a:prstTxWarp prst="textNoShape">
                          <a:avLst/>
                        </a:prstTxWarp>
                        <a:noAutofit/>
                      </wps:bodyPr>
                    </wps:wsp>
                  </a:graphicData>
                </a:graphic>
              </wp:anchor>
            </w:drawing>
          </mc:Choice>
          <mc:Fallback>
            <w:pict>
              <v:shape w14:anchorId="3222A79F" id="Graphic 130" o:spid="_x0000_s1026" style="position:absolute;margin-left:0;margin-top:31.7pt;width:595pt;height:3pt;z-index:251659264;visibility:visible;mso-wrap-style:square;mso-wrap-distance-left:0;mso-wrap-distance-top:0;mso-wrap-distance-right:0;mso-wrap-distance-bottom:0;mso-position-horizontal:absolute;mso-position-horizontal-relative:page;mso-position-vertical:absolute;mso-position-vertical-relative:text;v-text-anchor:top" coordsize="75565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" path="m7555992,l,,,38100r7555992,l7555992,xe" fillcolor="#0032c8" stroked="f">
                <v:path arrowok="t"/>
                <w10:wrap anchorx="page"/>
              </v:shape>
            </w:pict>
          </mc:Fallback>
        </mc:AlternateContent>
      </w:r>
      <w:r>
        <w:rPr>
          <w:rFonts w:ascii="Arial" w:hAnsi="Arial"/>
          <w:b/>
        </w:rPr>
        <w:t>Et.</w:t>
      </w:r>
      <w:r>
        <w:rPr>
          <w:rFonts w:ascii="Arial" w:hAnsi="Arial"/>
          <w:b/>
          <w:spacing w:val="-6"/>
        </w:rPr>
        <w:t xml:space="preserve"> </w:t>
      </w:r>
      <w:r>
        <w:rPr>
          <w:rFonts w:ascii="Arial" w:hAnsi="Arial"/>
          <w:b/>
        </w:rPr>
        <w:t>III</w:t>
      </w:r>
      <w:r>
        <w:rPr>
          <w:rFonts w:ascii="Arial" w:hAnsi="Arial"/>
          <w:b/>
          <w:spacing w:val="-6"/>
        </w:rPr>
        <w:t xml:space="preserve"> </w:t>
      </w:r>
      <w:r>
        <w:rPr>
          <w:rFonts w:ascii="Arial" w:hAnsi="Arial"/>
          <w:b/>
        </w:rPr>
        <w:t>Proiect</w:t>
      </w:r>
      <w:r>
        <w:rPr>
          <w:rFonts w:ascii="Arial" w:hAnsi="Arial"/>
          <w:b/>
          <w:spacing w:val="-6"/>
        </w:rPr>
        <w:t xml:space="preserve"> </w:t>
      </w:r>
      <w:r>
        <w:rPr>
          <w:rFonts w:ascii="Arial" w:hAnsi="Arial"/>
          <w:b/>
        </w:rPr>
        <w:t>pentru</w:t>
      </w:r>
      <w:r>
        <w:rPr>
          <w:rFonts w:ascii="Arial" w:hAnsi="Arial"/>
          <w:b/>
          <w:spacing w:val="-6"/>
        </w:rPr>
        <w:t xml:space="preserve"> </w:t>
      </w:r>
      <w:r>
        <w:rPr>
          <w:rFonts w:ascii="Arial" w:hAnsi="Arial"/>
          <w:b/>
        </w:rPr>
        <w:t>ancheta</w:t>
      </w:r>
      <w:r>
        <w:rPr>
          <w:rFonts w:ascii="Arial" w:hAnsi="Arial"/>
          <w:b/>
          <w:spacing w:val="-6"/>
        </w:rPr>
        <w:t xml:space="preserve"> </w:t>
      </w:r>
      <w:r>
        <w:rPr>
          <w:rFonts w:ascii="Arial" w:hAnsi="Arial"/>
          <w:b/>
        </w:rPr>
        <w:t xml:space="preserve">publică, </w:t>
      </w:r>
      <w:r>
        <w:rPr>
          <w:rFonts w:ascii="Arial" w:hAnsi="Arial"/>
          <w:b/>
          <w:spacing w:val="-2"/>
        </w:rPr>
        <w:t>contract</w:t>
      </w:r>
      <w:r>
        <w:rPr>
          <w:rFonts w:ascii="Arial" w:hAnsi="Arial"/>
          <w:b/>
          <w:spacing w:val="-5"/>
        </w:rPr>
        <w:t xml:space="preserve"> </w:t>
      </w:r>
      <w:r>
        <w:rPr>
          <w:rFonts w:ascii="Arial" w:hAnsi="Arial"/>
          <w:b/>
          <w:spacing w:val="-2"/>
        </w:rPr>
        <w:t>nr.</w:t>
      </w:r>
      <w:r>
        <w:rPr>
          <w:rFonts w:ascii="Arial" w:hAnsi="Arial"/>
          <w:b/>
          <w:spacing w:val="-6"/>
        </w:rPr>
        <w:t xml:space="preserve"> </w:t>
      </w:r>
      <w:r>
        <w:rPr>
          <w:rFonts w:ascii="Arial" w:hAnsi="Arial"/>
          <w:b/>
          <w:spacing w:val="-2"/>
          <w:sz w:val="24"/>
        </w:rPr>
        <w:t>06-15/491</w:t>
      </w:r>
      <w:r>
        <w:rPr>
          <w:rFonts w:ascii="Arial" w:hAnsi="Arial"/>
          <w:b/>
          <w:spacing w:val="-12"/>
          <w:sz w:val="24"/>
        </w:rPr>
        <w:t xml:space="preserve"> </w:t>
      </w:r>
      <w:r>
        <w:rPr>
          <w:rFonts w:ascii="Arial" w:hAnsi="Arial"/>
          <w:b/>
          <w:spacing w:val="-2"/>
          <w:sz w:val="24"/>
        </w:rPr>
        <w:t>din</w:t>
      </w:r>
      <w:r>
        <w:rPr>
          <w:rFonts w:ascii="Arial" w:hAnsi="Arial"/>
          <w:b/>
          <w:spacing w:val="-12"/>
          <w:sz w:val="24"/>
        </w:rPr>
        <w:t xml:space="preserve"> </w:t>
      </w:r>
      <w:r>
        <w:rPr>
          <w:rFonts w:ascii="Arial" w:hAnsi="Arial"/>
          <w:b/>
          <w:spacing w:val="-2"/>
          <w:sz w:val="24"/>
        </w:rPr>
        <w:t>08</w:t>
      </w:r>
      <w:r>
        <w:rPr>
          <w:rFonts w:ascii="Arial" w:hAnsi="Arial"/>
          <w:b/>
          <w:spacing w:val="-13"/>
          <w:sz w:val="24"/>
        </w:rPr>
        <w:t xml:space="preserve"> </w:t>
      </w:r>
      <w:r>
        <w:rPr>
          <w:rFonts w:ascii="Arial" w:hAnsi="Arial"/>
          <w:b/>
          <w:spacing w:val="-2"/>
          <w:sz w:val="24"/>
        </w:rPr>
        <w:t>decembrie</w:t>
      </w:r>
      <w:r>
        <w:rPr>
          <w:rFonts w:ascii="Arial" w:hAnsi="Arial"/>
          <w:b/>
          <w:spacing w:val="-13"/>
          <w:sz w:val="24"/>
        </w:rPr>
        <w:t xml:space="preserve"> </w:t>
      </w:r>
      <w:r>
        <w:rPr>
          <w:rFonts w:ascii="Arial" w:hAnsi="Arial"/>
          <w:b/>
          <w:spacing w:val="-2"/>
          <w:sz w:val="24"/>
        </w:rPr>
        <w:t>2020,</w:t>
      </w:r>
      <w:r>
        <w:rPr>
          <w:rFonts w:ascii="Arial" w:hAnsi="Arial"/>
          <w:b/>
          <w:spacing w:val="-13"/>
          <w:sz w:val="24"/>
        </w:rPr>
        <w:t xml:space="preserve"> </w:t>
      </w:r>
      <w:r>
        <w:rPr>
          <w:rFonts w:ascii="Arial" w:hAnsi="Arial"/>
          <w:b/>
          <w:spacing w:val="-2"/>
          <w:sz w:val="24"/>
        </w:rPr>
        <w:t>Lot</w:t>
      </w:r>
      <w:r>
        <w:rPr>
          <w:rFonts w:ascii="Arial" w:hAnsi="Arial"/>
          <w:b/>
          <w:spacing w:val="-13"/>
          <w:sz w:val="24"/>
        </w:rPr>
        <w:t xml:space="preserve"> </w:t>
      </w:r>
      <w:r>
        <w:rPr>
          <w:rFonts w:ascii="Arial" w:hAnsi="Arial"/>
          <w:b/>
          <w:spacing w:val="-10"/>
          <w:sz w:val="24"/>
        </w:rPr>
        <w:t>9</w:t>
      </w:r>
    </w:p>
    <w:p w:rsidR="00CF359D" w:rsidRDefault="00CF359D" w:rsidP="00CF359D">
      <w:pPr>
        <w:tabs>
          <w:tab w:val="left" w:pos="1742"/>
          <w:tab w:val="left" w:pos="2337"/>
          <w:tab w:val="left" w:pos="2932"/>
          <w:tab w:val="left" w:pos="3548"/>
          <w:tab w:val="left" w:pos="4143"/>
          <w:tab w:val="left" w:pos="4694"/>
          <w:tab w:val="left" w:pos="5133"/>
          <w:tab w:val="left" w:pos="5750"/>
          <w:tab w:val="left" w:pos="6784"/>
          <w:tab w:val="left" w:pos="7445"/>
          <w:tab w:val="left" w:pos="8085"/>
          <w:tab w:val="left" w:pos="8635"/>
          <w:tab w:val="left" w:pos="9252"/>
          <w:tab w:val="left" w:pos="9891"/>
          <w:tab w:val="left" w:pos="10486"/>
        </w:tabs>
        <w:spacing w:before="130"/>
        <w:ind w:left="1125"/>
        <w:rPr>
          <w:sz w:val="40"/>
        </w:rPr>
      </w:pPr>
      <w:r>
        <w:rPr>
          <w:noProof/>
          <w:lang w:val="en-US"/>
        </w:rPr>
        <mc:AlternateContent>
          <mc:Choice Requires="wps">
            <w:drawing>
              <wp:anchor distT="0" distB="0" distL="0" distR="0" simplePos="0" relativeHeight="251660288" behindDoc="0" locked="0" layoutInCell="1" allowOverlap="1" wp14:anchorId="684A212A" wp14:editId="7EE7356D">
                <wp:simplePos x="0" y="0"/>
                <wp:positionH relativeFrom="page">
                  <wp:posOffset>0</wp:posOffset>
                </wp:positionH>
                <wp:positionV relativeFrom="paragraph">
                  <wp:posOffset>385219</wp:posOffset>
                </wp:positionV>
                <wp:extent cx="7556500" cy="3810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38100"/>
                        </a:xfrm>
                        <a:custGeom>
                          <a:avLst/>
                          <a:gdLst/>
                          <a:ahLst/>
                          <a:cxnLst/>
                          <a:rect l="l" t="t" r="r" b="b"/>
                          <a:pathLst>
                            <a:path w="7556500" h="38100">
                              <a:moveTo>
                                <a:pt x="7555992" y="0"/>
                              </a:moveTo>
                              <a:lnTo>
                                <a:pt x="0" y="0"/>
                              </a:lnTo>
                              <a:lnTo>
                                <a:pt x="0" y="38100"/>
                              </a:lnTo>
                              <a:lnTo>
                                <a:pt x="7555992" y="38100"/>
                              </a:lnTo>
                              <a:lnTo>
                                <a:pt x="7555992" y="0"/>
                              </a:lnTo>
                              <a:close/>
                            </a:path>
                          </a:pathLst>
                        </a:custGeom>
                        <a:solidFill>
                          <a:srgbClr val="0032C8"/>
                        </a:solidFill>
                      </wps:spPr>
                      <wps:bodyPr wrap="square" lIns="0" tIns="0" rIns="0" bIns="0" rtlCol="0">
                        <a:prstTxWarp prst="textNoShape">
                          <a:avLst/>
                        </a:prstTxWarp>
                        <a:noAutofit/>
                      </wps:bodyPr>
                    </wps:wsp>
                  </a:graphicData>
                </a:graphic>
              </wp:anchor>
            </w:drawing>
          </mc:Choice>
          <mc:Fallback>
            <w:pict>
              <v:shape w14:anchorId="34E60861" id="Graphic 131" o:spid="_x0000_s1026" style="position:absolute;margin-left:0;margin-top:30.35pt;width:595pt;height:3pt;z-index:251660288;visibility:visible;mso-wrap-style:square;mso-wrap-distance-left:0;mso-wrap-distance-top:0;mso-wrap-distance-right:0;mso-wrap-distance-bottom:0;mso-position-horizontal:absolute;mso-position-horizontal-relative:page;mso-position-vertical:absolute;mso-position-vertical-relative:text;v-text-anchor:top" coordsize="75565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" path="m7555992,l,,,38100r7555992,l7555992,xe" fillcolor="#0032c8" stroked="f">
                <v:path arrowok="t"/>
                <w10:wrap anchorx="page"/>
              </v:shape>
            </w:pict>
          </mc:Fallback>
        </mc:AlternateContent>
      </w:r>
      <w:r>
        <w:rPr>
          <w:spacing w:val="-10"/>
          <w:sz w:val="40"/>
        </w:rPr>
        <w:t>R</w:t>
      </w:r>
      <w:r>
        <w:rPr>
          <w:sz w:val="40"/>
        </w:rPr>
        <w:tab/>
      </w:r>
      <w:r>
        <w:rPr>
          <w:spacing w:val="-10"/>
          <w:sz w:val="40"/>
        </w:rPr>
        <w:t>E</w:t>
      </w:r>
      <w:r>
        <w:rPr>
          <w:sz w:val="40"/>
        </w:rPr>
        <w:tab/>
      </w:r>
      <w:r>
        <w:rPr>
          <w:spacing w:val="-10"/>
          <w:sz w:val="40"/>
        </w:rPr>
        <w:t>P</w:t>
      </w:r>
      <w:r>
        <w:rPr>
          <w:sz w:val="40"/>
        </w:rPr>
        <w:tab/>
      </w:r>
      <w:r>
        <w:rPr>
          <w:spacing w:val="-10"/>
          <w:sz w:val="40"/>
        </w:rPr>
        <w:t>U</w:t>
      </w:r>
      <w:r>
        <w:rPr>
          <w:sz w:val="40"/>
        </w:rPr>
        <w:tab/>
      </w:r>
      <w:r>
        <w:rPr>
          <w:spacing w:val="-10"/>
          <w:sz w:val="40"/>
        </w:rPr>
        <w:t>B</w:t>
      </w:r>
      <w:r>
        <w:rPr>
          <w:sz w:val="40"/>
        </w:rPr>
        <w:tab/>
      </w:r>
      <w:r>
        <w:rPr>
          <w:spacing w:val="-10"/>
          <w:sz w:val="40"/>
        </w:rPr>
        <w:t>L</w:t>
      </w:r>
      <w:r>
        <w:rPr>
          <w:sz w:val="40"/>
        </w:rPr>
        <w:tab/>
      </w:r>
      <w:r>
        <w:rPr>
          <w:spacing w:val="-10"/>
          <w:sz w:val="40"/>
        </w:rPr>
        <w:t>I</w:t>
      </w:r>
      <w:r>
        <w:rPr>
          <w:sz w:val="40"/>
        </w:rPr>
        <w:tab/>
      </w:r>
      <w:r>
        <w:rPr>
          <w:spacing w:val="-10"/>
          <w:sz w:val="40"/>
        </w:rPr>
        <w:t>C</w:t>
      </w:r>
      <w:r>
        <w:rPr>
          <w:sz w:val="40"/>
        </w:rPr>
        <w:tab/>
      </w:r>
      <w:r>
        <w:rPr>
          <w:spacing w:val="-10"/>
          <w:sz w:val="40"/>
        </w:rPr>
        <w:t>A</w:t>
      </w:r>
      <w:r>
        <w:rPr>
          <w:sz w:val="40"/>
        </w:rPr>
        <w:tab/>
      </w:r>
      <w:r>
        <w:rPr>
          <w:spacing w:val="-10"/>
          <w:sz w:val="40"/>
        </w:rPr>
        <w:t>M</w:t>
      </w:r>
      <w:r>
        <w:rPr>
          <w:sz w:val="40"/>
        </w:rPr>
        <w:tab/>
      </w:r>
      <w:r>
        <w:rPr>
          <w:spacing w:val="-10"/>
          <w:sz w:val="40"/>
        </w:rPr>
        <w:t>O</w:t>
      </w:r>
      <w:r>
        <w:rPr>
          <w:sz w:val="40"/>
        </w:rPr>
        <w:tab/>
      </w:r>
      <w:r>
        <w:rPr>
          <w:spacing w:val="-10"/>
          <w:sz w:val="40"/>
        </w:rPr>
        <w:t>L</w:t>
      </w:r>
      <w:r>
        <w:rPr>
          <w:sz w:val="40"/>
        </w:rPr>
        <w:tab/>
      </w:r>
      <w:r>
        <w:rPr>
          <w:spacing w:val="-10"/>
          <w:sz w:val="40"/>
        </w:rPr>
        <w:t>D</w:t>
      </w:r>
      <w:r>
        <w:rPr>
          <w:sz w:val="40"/>
        </w:rPr>
        <w:tab/>
      </w:r>
      <w:r>
        <w:rPr>
          <w:spacing w:val="-10"/>
          <w:sz w:val="40"/>
        </w:rPr>
        <w:t>O</w:t>
      </w:r>
      <w:r>
        <w:rPr>
          <w:sz w:val="40"/>
        </w:rPr>
        <w:tab/>
      </w:r>
      <w:r>
        <w:rPr>
          <w:spacing w:val="-10"/>
          <w:sz w:val="40"/>
        </w:rPr>
        <w:t>V</w:t>
      </w:r>
      <w:r>
        <w:rPr>
          <w:sz w:val="40"/>
        </w:rPr>
        <w:tab/>
      </w:r>
      <w:r>
        <w:rPr>
          <w:spacing w:val="-10"/>
          <w:sz w:val="40"/>
        </w:rPr>
        <w:t>A</w:t>
      </w:r>
    </w:p>
    <w:p w:rsidR="00CF359D" w:rsidRDefault="00CF359D" w:rsidP="00CF359D">
      <w:pPr>
        <w:pStyle w:val="BodyText"/>
        <w:rPr>
          <w:sz w:val="40"/>
        </w:rPr>
      </w:pPr>
    </w:p>
    <w:p w:rsidR="00CF359D" w:rsidRDefault="00CF359D" w:rsidP="00CF359D">
      <w:pPr>
        <w:pStyle w:val="BodyText"/>
        <w:rPr>
          <w:sz w:val="40"/>
        </w:rPr>
      </w:pPr>
    </w:p>
    <w:p w:rsidR="00CF359D" w:rsidRDefault="00CF359D" w:rsidP="00CF359D">
      <w:pPr>
        <w:pStyle w:val="BodyText"/>
        <w:rPr>
          <w:sz w:val="40"/>
        </w:rPr>
      </w:pPr>
    </w:p>
    <w:p w:rsidR="00CF359D" w:rsidRDefault="00CF359D" w:rsidP="00CF359D">
      <w:pPr>
        <w:pStyle w:val="BodyText"/>
        <w:rPr>
          <w:sz w:val="40"/>
        </w:rPr>
      </w:pPr>
    </w:p>
    <w:p w:rsidR="00CF359D" w:rsidRDefault="00CF359D" w:rsidP="00CF359D">
      <w:pPr>
        <w:pStyle w:val="BodyText"/>
        <w:spacing w:before="117"/>
        <w:rPr>
          <w:sz w:val="40"/>
        </w:rPr>
      </w:pPr>
    </w:p>
    <w:p w:rsidR="00CF359D" w:rsidRDefault="00CF359D" w:rsidP="00CF359D">
      <w:pPr>
        <w:tabs>
          <w:tab w:val="left" w:pos="2613"/>
          <w:tab w:val="left" w:pos="5457"/>
          <w:tab w:val="left" w:pos="6334"/>
        </w:tabs>
        <w:spacing w:before="1"/>
        <w:ind w:left="1125"/>
        <w:rPr>
          <w:sz w:val="40"/>
        </w:rPr>
      </w:pPr>
      <w:r>
        <w:rPr>
          <w:noProof/>
          <w:lang w:val="en-US"/>
        </w:rPr>
        <mc:AlternateContent>
          <mc:Choice Requires="wps">
            <w:drawing>
              <wp:anchor distT="0" distB="0" distL="0" distR="0" simplePos="0" relativeHeight="251661312" behindDoc="0" locked="0" layoutInCell="1" allowOverlap="1" wp14:anchorId="06F98964" wp14:editId="2E187F4C">
                <wp:simplePos x="0" y="0"/>
                <wp:positionH relativeFrom="page">
                  <wp:posOffset>0</wp:posOffset>
                </wp:positionH>
                <wp:positionV relativeFrom="paragraph">
                  <wp:posOffset>-57125</wp:posOffset>
                </wp:positionV>
                <wp:extent cx="7556500" cy="3810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38100"/>
                        </a:xfrm>
                        <a:custGeom>
                          <a:avLst/>
                          <a:gdLst/>
                          <a:ahLst/>
                          <a:cxnLst/>
                          <a:rect l="l" t="t" r="r" b="b"/>
                          <a:pathLst>
                            <a:path w="7556500" h="38100">
                              <a:moveTo>
                                <a:pt x="7555992" y="0"/>
                              </a:moveTo>
                              <a:lnTo>
                                <a:pt x="0" y="0"/>
                              </a:lnTo>
                              <a:lnTo>
                                <a:pt x="0" y="38100"/>
                              </a:lnTo>
                              <a:lnTo>
                                <a:pt x="7555992" y="38100"/>
                              </a:lnTo>
                              <a:lnTo>
                                <a:pt x="7555992" y="0"/>
                              </a:lnTo>
                              <a:close/>
                            </a:path>
                          </a:pathLst>
                        </a:custGeom>
                        <a:solidFill>
                          <a:srgbClr val="0032C8"/>
                        </a:solidFill>
                      </wps:spPr>
                      <wps:bodyPr wrap="square" lIns="0" tIns="0" rIns="0" bIns="0" rtlCol="0">
                        <a:prstTxWarp prst="textNoShape">
                          <a:avLst/>
                        </a:prstTxWarp>
                        <a:noAutofit/>
                      </wps:bodyPr>
                    </wps:wsp>
                  </a:graphicData>
                </a:graphic>
              </wp:anchor>
            </w:drawing>
          </mc:Choice>
          <mc:Fallback>
            <w:pict>
              <v:shape w14:anchorId="4CB8DE1E" id="Graphic 132" o:spid="_x0000_s1026" style="position:absolute;margin-left:0;margin-top:-4.5pt;width:595pt;height:3pt;z-index:251661312;visibility:visible;mso-wrap-style:square;mso-wrap-distance-left:0;mso-wrap-distance-top:0;mso-wrap-distance-right:0;mso-wrap-distance-bottom:0;mso-position-horizontal:absolute;mso-position-horizontal-relative:page;mso-position-vertical:absolute;mso-position-vertical-relative:text;v-text-anchor:top" coordsize="75565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" path="m7555992,l,,,38100r7555992,l7555992,xe" fillcolor="#0032c8" stroked="f">
                <v:path arrowok="t"/>
                <w10:wrap anchorx="page"/>
              </v:shape>
            </w:pict>
          </mc:Fallback>
        </mc:AlternateContent>
      </w:r>
      <w:r>
        <w:rPr>
          <w:sz w:val="40"/>
        </w:rPr>
        <w:t>C</w:t>
      </w:r>
      <w:r>
        <w:rPr>
          <w:spacing w:val="13"/>
          <w:sz w:val="40"/>
        </w:rPr>
        <w:t xml:space="preserve"> </w:t>
      </w:r>
      <w:r>
        <w:rPr>
          <w:sz w:val="40"/>
        </w:rPr>
        <w:t>O</w:t>
      </w:r>
      <w:r>
        <w:rPr>
          <w:spacing w:val="13"/>
          <w:sz w:val="40"/>
        </w:rPr>
        <w:t xml:space="preserve"> </w:t>
      </w:r>
      <w:r>
        <w:rPr>
          <w:spacing w:val="-10"/>
          <w:sz w:val="40"/>
        </w:rPr>
        <w:t>D</w:t>
      </w:r>
      <w:r>
        <w:rPr>
          <w:sz w:val="40"/>
        </w:rPr>
        <w:tab/>
        <w:t>P</w:t>
      </w:r>
      <w:r>
        <w:rPr>
          <w:spacing w:val="13"/>
          <w:sz w:val="40"/>
        </w:rPr>
        <w:t xml:space="preserve"> </w:t>
      </w:r>
      <w:r>
        <w:rPr>
          <w:sz w:val="40"/>
        </w:rPr>
        <w:t>R</w:t>
      </w:r>
      <w:r>
        <w:rPr>
          <w:spacing w:val="14"/>
          <w:sz w:val="40"/>
        </w:rPr>
        <w:t xml:space="preserve"> </w:t>
      </w:r>
      <w:r>
        <w:rPr>
          <w:sz w:val="40"/>
        </w:rPr>
        <w:t>A</w:t>
      </w:r>
      <w:r>
        <w:rPr>
          <w:spacing w:val="13"/>
          <w:sz w:val="40"/>
        </w:rPr>
        <w:t xml:space="preserve"> </w:t>
      </w:r>
      <w:r>
        <w:rPr>
          <w:sz w:val="40"/>
        </w:rPr>
        <w:t>C</w:t>
      </w:r>
      <w:r>
        <w:rPr>
          <w:spacing w:val="14"/>
          <w:sz w:val="40"/>
        </w:rPr>
        <w:t xml:space="preserve"> </w:t>
      </w:r>
      <w:r>
        <w:rPr>
          <w:sz w:val="40"/>
        </w:rPr>
        <w:t>T</w:t>
      </w:r>
      <w:r>
        <w:rPr>
          <w:spacing w:val="13"/>
          <w:sz w:val="40"/>
        </w:rPr>
        <w:t xml:space="preserve"> </w:t>
      </w:r>
      <w:r>
        <w:rPr>
          <w:sz w:val="40"/>
        </w:rPr>
        <w:t>I</w:t>
      </w:r>
      <w:r>
        <w:rPr>
          <w:spacing w:val="14"/>
          <w:sz w:val="40"/>
        </w:rPr>
        <w:t xml:space="preserve"> </w:t>
      </w:r>
      <w:r>
        <w:rPr>
          <w:spacing w:val="-10"/>
          <w:sz w:val="40"/>
        </w:rPr>
        <w:t>C</w:t>
      </w:r>
      <w:r>
        <w:rPr>
          <w:sz w:val="40"/>
        </w:rPr>
        <w:tab/>
        <w:t>Î</w:t>
      </w:r>
      <w:r>
        <w:rPr>
          <w:spacing w:val="14"/>
          <w:sz w:val="40"/>
        </w:rPr>
        <w:t xml:space="preserve"> </w:t>
      </w:r>
      <w:r>
        <w:rPr>
          <w:spacing w:val="-10"/>
          <w:sz w:val="40"/>
        </w:rPr>
        <w:t>N</w:t>
      </w:r>
      <w:r>
        <w:rPr>
          <w:sz w:val="40"/>
        </w:rPr>
        <w:tab/>
        <w:t>C</w:t>
      </w:r>
      <w:r>
        <w:rPr>
          <w:spacing w:val="13"/>
          <w:sz w:val="40"/>
        </w:rPr>
        <w:t xml:space="preserve"> </w:t>
      </w:r>
      <w:r>
        <w:rPr>
          <w:sz w:val="40"/>
        </w:rPr>
        <w:t>O</w:t>
      </w:r>
      <w:r>
        <w:rPr>
          <w:spacing w:val="13"/>
          <w:sz w:val="40"/>
        </w:rPr>
        <w:t xml:space="preserve"> </w:t>
      </w:r>
      <w:r>
        <w:rPr>
          <w:sz w:val="40"/>
        </w:rPr>
        <w:t>N</w:t>
      </w:r>
      <w:r>
        <w:rPr>
          <w:spacing w:val="14"/>
          <w:sz w:val="40"/>
        </w:rPr>
        <w:t xml:space="preserve"> </w:t>
      </w:r>
      <w:r>
        <w:rPr>
          <w:sz w:val="40"/>
        </w:rPr>
        <w:t>S</w:t>
      </w:r>
      <w:r>
        <w:rPr>
          <w:spacing w:val="13"/>
          <w:sz w:val="40"/>
        </w:rPr>
        <w:t xml:space="preserve"> </w:t>
      </w:r>
      <w:r>
        <w:rPr>
          <w:sz w:val="40"/>
        </w:rPr>
        <w:t>T</w:t>
      </w:r>
      <w:r>
        <w:rPr>
          <w:spacing w:val="13"/>
          <w:sz w:val="40"/>
        </w:rPr>
        <w:t xml:space="preserve"> </w:t>
      </w:r>
      <w:r>
        <w:rPr>
          <w:sz w:val="40"/>
        </w:rPr>
        <w:t>R</w:t>
      </w:r>
      <w:r>
        <w:rPr>
          <w:spacing w:val="14"/>
          <w:sz w:val="40"/>
        </w:rPr>
        <w:t xml:space="preserve"> </w:t>
      </w:r>
      <w:r>
        <w:rPr>
          <w:sz w:val="40"/>
        </w:rPr>
        <w:t>U</w:t>
      </w:r>
      <w:r>
        <w:rPr>
          <w:spacing w:val="13"/>
          <w:sz w:val="40"/>
        </w:rPr>
        <w:t xml:space="preserve"> </w:t>
      </w:r>
      <w:r>
        <w:rPr>
          <w:sz w:val="40"/>
        </w:rPr>
        <w:t>C</w:t>
      </w:r>
      <w:r>
        <w:rPr>
          <w:spacing w:val="14"/>
          <w:sz w:val="40"/>
        </w:rPr>
        <w:t xml:space="preserve"> </w:t>
      </w:r>
      <w:r>
        <w:rPr>
          <w:sz w:val="40"/>
        </w:rPr>
        <w:t>Ț</w:t>
      </w:r>
      <w:r>
        <w:rPr>
          <w:spacing w:val="13"/>
          <w:sz w:val="40"/>
        </w:rPr>
        <w:t xml:space="preserve"> </w:t>
      </w:r>
      <w:r>
        <w:rPr>
          <w:sz w:val="40"/>
        </w:rPr>
        <w:t>I</w:t>
      </w:r>
      <w:r>
        <w:rPr>
          <w:spacing w:val="13"/>
          <w:sz w:val="40"/>
        </w:rPr>
        <w:t xml:space="preserve"> </w:t>
      </w:r>
      <w:r>
        <w:rPr>
          <w:spacing w:val="-10"/>
          <w:sz w:val="40"/>
        </w:rPr>
        <w:t>I</w:t>
      </w:r>
    </w:p>
    <w:p w:rsidR="00CF359D" w:rsidRDefault="00CF359D" w:rsidP="00CF359D">
      <w:pPr>
        <w:pStyle w:val="BodyText"/>
        <w:rPr>
          <w:sz w:val="28"/>
        </w:rPr>
      </w:pPr>
    </w:p>
    <w:p w:rsidR="00CF359D" w:rsidRDefault="00CF359D" w:rsidP="00CF359D">
      <w:pPr>
        <w:pStyle w:val="BodyText"/>
        <w:rPr>
          <w:sz w:val="28"/>
        </w:rPr>
      </w:pPr>
    </w:p>
    <w:p w:rsidR="00CF359D" w:rsidRDefault="00CF359D" w:rsidP="00CF359D">
      <w:pPr>
        <w:pStyle w:val="BodyText"/>
        <w:rPr>
          <w:sz w:val="28"/>
        </w:rPr>
      </w:pPr>
    </w:p>
    <w:p w:rsidR="00CF359D" w:rsidRDefault="00CF359D" w:rsidP="00CF359D">
      <w:pPr>
        <w:pStyle w:val="BodyText"/>
        <w:rPr>
          <w:sz w:val="28"/>
        </w:rPr>
      </w:pPr>
    </w:p>
    <w:p w:rsidR="00CF359D" w:rsidRDefault="00CF359D" w:rsidP="00CF359D">
      <w:pPr>
        <w:pStyle w:val="BodyText"/>
        <w:rPr>
          <w:sz w:val="28"/>
        </w:rPr>
      </w:pPr>
    </w:p>
    <w:p w:rsidR="00CF359D" w:rsidRDefault="00CF359D" w:rsidP="00CF359D">
      <w:pPr>
        <w:pStyle w:val="BodyText"/>
        <w:rPr>
          <w:sz w:val="28"/>
        </w:rPr>
      </w:pPr>
    </w:p>
    <w:p w:rsidR="00CF359D" w:rsidRDefault="00CF359D" w:rsidP="00CF359D">
      <w:pPr>
        <w:pStyle w:val="BodyText"/>
        <w:rPr>
          <w:sz w:val="28"/>
        </w:rPr>
      </w:pPr>
    </w:p>
    <w:p w:rsidR="00CF359D" w:rsidRDefault="00CF359D" w:rsidP="00CF359D">
      <w:pPr>
        <w:pStyle w:val="BodyText"/>
        <w:rPr>
          <w:sz w:val="28"/>
        </w:rPr>
      </w:pPr>
    </w:p>
    <w:p w:rsidR="00CF359D" w:rsidRDefault="00CF359D" w:rsidP="00CF359D">
      <w:pPr>
        <w:pStyle w:val="BodyText"/>
        <w:rPr>
          <w:sz w:val="28"/>
        </w:rPr>
      </w:pPr>
    </w:p>
    <w:p w:rsidR="00CF359D" w:rsidRDefault="00CF359D" w:rsidP="00CF359D">
      <w:pPr>
        <w:pStyle w:val="BodyText"/>
        <w:spacing w:before="187"/>
        <w:rPr>
          <w:sz w:val="28"/>
        </w:rPr>
      </w:pPr>
    </w:p>
    <w:p w:rsidR="00CF359D" w:rsidRDefault="00CF359D" w:rsidP="00CF359D">
      <w:pPr>
        <w:ind w:left="1125"/>
        <w:rPr>
          <w:sz w:val="28"/>
        </w:rPr>
      </w:pPr>
      <w:r>
        <w:rPr>
          <w:noProof/>
          <w:lang w:val="en-US"/>
        </w:rPr>
        <mc:AlternateContent>
          <mc:Choice Requires="wpg">
            <w:drawing>
              <wp:anchor distT="0" distB="0" distL="0" distR="0" simplePos="0" relativeHeight="251662336" behindDoc="0" locked="0" layoutInCell="1" allowOverlap="1" wp14:anchorId="7CD84266" wp14:editId="0F784150">
                <wp:simplePos x="0" y="0"/>
                <wp:positionH relativeFrom="page">
                  <wp:posOffset>0</wp:posOffset>
                </wp:positionH>
                <wp:positionV relativeFrom="paragraph">
                  <wp:posOffset>-2115970</wp:posOffset>
                </wp:positionV>
                <wp:extent cx="7556500" cy="212090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120900"/>
                          <a:chOff x="0" y="0"/>
                          <a:chExt cx="7556500" cy="2120900"/>
                        </a:xfrm>
                      </wpg:grpSpPr>
                      <wps:wsp>
                        <wps:cNvPr id="134" name="Graphic 134"/>
                        <wps:cNvSpPr/>
                        <wps:spPr>
                          <a:xfrm>
                            <a:off x="0" y="0"/>
                            <a:ext cx="7556500" cy="1918970"/>
                          </a:xfrm>
                          <a:custGeom>
                            <a:avLst/>
                            <a:gdLst/>
                            <a:ahLst/>
                            <a:cxnLst/>
                            <a:rect l="l" t="t" r="r" b="b"/>
                            <a:pathLst>
                              <a:path w="7556500" h="1918970">
                                <a:moveTo>
                                  <a:pt x="7555992" y="1882140"/>
                                </a:moveTo>
                                <a:lnTo>
                                  <a:pt x="0" y="1882140"/>
                                </a:lnTo>
                                <a:lnTo>
                                  <a:pt x="0" y="1896618"/>
                                </a:lnTo>
                                <a:lnTo>
                                  <a:pt x="0" y="1918716"/>
                                </a:lnTo>
                                <a:lnTo>
                                  <a:pt x="7555992" y="1918716"/>
                                </a:lnTo>
                                <a:lnTo>
                                  <a:pt x="7555992" y="1896618"/>
                                </a:lnTo>
                                <a:lnTo>
                                  <a:pt x="7555992" y="1882140"/>
                                </a:lnTo>
                                <a:close/>
                              </a:path>
                              <a:path w="7556500" h="1918970">
                                <a:moveTo>
                                  <a:pt x="7555992" y="1809750"/>
                                </a:moveTo>
                                <a:lnTo>
                                  <a:pt x="0" y="1809750"/>
                                </a:lnTo>
                                <a:lnTo>
                                  <a:pt x="0" y="1824228"/>
                                </a:lnTo>
                                <a:lnTo>
                                  <a:pt x="0" y="1846326"/>
                                </a:lnTo>
                                <a:lnTo>
                                  <a:pt x="7555992" y="1846326"/>
                                </a:lnTo>
                                <a:lnTo>
                                  <a:pt x="7555992" y="1824228"/>
                                </a:lnTo>
                                <a:lnTo>
                                  <a:pt x="7555992" y="1809750"/>
                                </a:lnTo>
                                <a:close/>
                              </a:path>
                              <a:path w="7556500" h="1918970">
                                <a:moveTo>
                                  <a:pt x="7555992" y="1737360"/>
                                </a:moveTo>
                                <a:lnTo>
                                  <a:pt x="0" y="1737360"/>
                                </a:lnTo>
                                <a:lnTo>
                                  <a:pt x="0" y="1751838"/>
                                </a:lnTo>
                                <a:lnTo>
                                  <a:pt x="0" y="1773936"/>
                                </a:lnTo>
                                <a:lnTo>
                                  <a:pt x="7555992" y="1773936"/>
                                </a:lnTo>
                                <a:lnTo>
                                  <a:pt x="7555992" y="1751838"/>
                                </a:lnTo>
                                <a:lnTo>
                                  <a:pt x="7555992" y="1737360"/>
                                </a:lnTo>
                                <a:close/>
                              </a:path>
                              <a:path w="7556500" h="1918970">
                                <a:moveTo>
                                  <a:pt x="7555992" y="1664970"/>
                                </a:moveTo>
                                <a:lnTo>
                                  <a:pt x="0" y="1664970"/>
                                </a:lnTo>
                                <a:lnTo>
                                  <a:pt x="0" y="1679448"/>
                                </a:lnTo>
                                <a:lnTo>
                                  <a:pt x="0" y="1701546"/>
                                </a:lnTo>
                                <a:lnTo>
                                  <a:pt x="7555992" y="1701546"/>
                                </a:lnTo>
                                <a:lnTo>
                                  <a:pt x="7555992" y="1679448"/>
                                </a:lnTo>
                                <a:lnTo>
                                  <a:pt x="7555992" y="1664982"/>
                                </a:lnTo>
                                <a:close/>
                              </a:path>
                              <a:path w="7556500" h="1918970">
                                <a:moveTo>
                                  <a:pt x="7555992" y="1592580"/>
                                </a:moveTo>
                                <a:lnTo>
                                  <a:pt x="0" y="1592580"/>
                                </a:lnTo>
                                <a:lnTo>
                                  <a:pt x="0" y="1607058"/>
                                </a:lnTo>
                                <a:lnTo>
                                  <a:pt x="0" y="1629156"/>
                                </a:lnTo>
                                <a:lnTo>
                                  <a:pt x="7555992" y="1629156"/>
                                </a:lnTo>
                                <a:lnTo>
                                  <a:pt x="7555992" y="1607058"/>
                                </a:lnTo>
                                <a:lnTo>
                                  <a:pt x="7555992" y="1592580"/>
                                </a:lnTo>
                                <a:close/>
                              </a:path>
                              <a:path w="7556500" h="1918970">
                                <a:moveTo>
                                  <a:pt x="7555992" y="1520190"/>
                                </a:moveTo>
                                <a:lnTo>
                                  <a:pt x="0" y="1520190"/>
                                </a:lnTo>
                                <a:lnTo>
                                  <a:pt x="0" y="1534668"/>
                                </a:lnTo>
                                <a:lnTo>
                                  <a:pt x="0" y="1556766"/>
                                </a:lnTo>
                                <a:lnTo>
                                  <a:pt x="7555992" y="1556766"/>
                                </a:lnTo>
                                <a:lnTo>
                                  <a:pt x="7555992" y="1534668"/>
                                </a:lnTo>
                                <a:lnTo>
                                  <a:pt x="7555992" y="1520190"/>
                                </a:lnTo>
                                <a:close/>
                              </a:path>
                              <a:path w="7556500" h="1918970">
                                <a:moveTo>
                                  <a:pt x="7555992" y="1447800"/>
                                </a:moveTo>
                                <a:lnTo>
                                  <a:pt x="0" y="1447800"/>
                                </a:lnTo>
                                <a:lnTo>
                                  <a:pt x="0" y="1462278"/>
                                </a:lnTo>
                                <a:lnTo>
                                  <a:pt x="0" y="1484376"/>
                                </a:lnTo>
                                <a:lnTo>
                                  <a:pt x="7555992" y="1484376"/>
                                </a:lnTo>
                                <a:lnTo>
                                  <a:pt x="7555992" y="1462278"/>
                                </a:lnTo>
                                <a:lnTo>
                                  <a:pt x="7555992" y="1447800"/>
                                </a:lnTo>
                                <a:close/>
                              </a:path>
                              <a:path w="7556500" h="1918970">
                                <a:moveTo>
                                  <a:pt x="7555992" y="1375410"/>
                                </a:moveTo>
                                <a:lnTo>
                                  <a:pt x="0" y="1375410"/>
                                </a:lnTo>
                                <a:lnTo>
                                  <a:pt x="0" y="1389888"/>
                                </a:lnTo>
                                <a:lnTo>
                                  <a:pt x="0" y="1411986"/>
                                </a:lnTo>
                                <a:lnTo>
                                  <a:pt x="7555992" y="1411986"/>
                                </a:lnTo>
                                <a:lnTo>
                                  <a:pt x="7555992" y="1389888"/>
                                </a:lnTo>
                                <a:lnTo>
                                  <a:pt x="7555992" y="1375410"/>
                                </a:lnTo>
                                <a:close/>
                              </a:path>
                              <a:path w="7556500" h="1918970">
                                <a:moveTo>
                                  <a:pt x="7555992" y="1303020"/>
                                </a:moveTo>
                                <a:lnTo>
                                  <a:pt x="0" y="1303020"/>
                                </a:lnTo>
                                <a:lnTo>
                                  <a:pt x="0" y="1317498"/>
                                </a:lnTo>
                                <a:lnTo>
                                  <a:pt x="0" y="1339596"/>
                                </a:lnTo>
                                <a:lnTo>
                                  <a:pt x="7555992" y="1339596"/>
                                </a:lnTo>
                                <a:lnTo>
                                  <a:pt x="7555992" y="1317498"/>
                                </a:lnTo>
                                <a:lnTo>
                                  <a:pt x="7555992" y="1303020"/>
                                </a:lnTo>
                                <a:close/>
                              </a:path>
                              <a:path w="7556500" h="1918970">
                                <a:moveTo>
                                  <a:pt x="7555992" y="1230642"/>
                                </a:moveTo>
                                <a:lnTo>
                                  <a:pt x="0" y="1230642"/>
                                </a:lnTo>
                                <a:lnTo>
                                  <a:pt x="0" y="1245120"/>
                                </a:lnTo>
                                <a:lnTo>
                                  <a:pt x="0" y="1267218"/>
                                </a:lnTo>
                                <a:lnTo>
                                  <a:pt x="7555992" y="1267218"/>
                                </a:lnTo>
                                <a:lnTo>
                                  <a:pt x="7555992" y="1245120"/>
                                </a:lnTo>
                                <a:lnTo>
                                  <a:pt x="7555992" y="1230642"/>
                                </a:lnTo>
                                <a:close/>
                              </a:path>
                              <a:path w="7556500" h="1918970">
                                <a:moveTo>
                                  <a:pt x="7555992" y="1158240"/>
                                </a:moveTo>
                                <a:lnTo>
                                  <a:pt x="0" y="1158240"/>
                                </a:lnTo>
                                <a:lnTo>
                                  <a:pt x="0" y="1172718"/>
                                </a:lnTo>
                                <a:lnTo>
                                  <a:pt x="0" y="1194816"/>
                                </a:lnTo>
                                <a:lnTo>
                                  <a:pt x="7555992" y="1194816"/>
                                </a:lnTo>
                                <a:lnTo>
                                  <a:pt x="7555992" y="1172718"/>
                                </a:lnTo>
                                <a:lnTo>
                                  <a:pt x="7555992" y="1158240"/>
                                </a:lnTo>
                                <a:close/>
                              </a:path>
                              <a:path w="7556500" h="1918970">
                                <a:moveTo>
                                  <a:pt x="7555992" y="1085850"/>
                                </a:moveTo>
                                <a:lnTo>
                                  <a:pt x="0" y="1085850"/>
                                </a:lnTo>
                                <a:lnTo>
                                  <a:pt x="0" y="1100328"/>
                                </a:lnTo>
                                <a:lnTo>
                                  <a:pt x="0" y="1122426"/>
                                </a:lnTo>
                                <a:lnTo>
                                  <a:pt x="7555992" y="1122426"/>
                                </a:lnTo>
                                <a:lnTo>
                                  <a:pt x="7555992" y="1100328"/>
                                </a:lnTo>
                                <a:lnTo>
                                  <a:pt x="7555992" y="1085862"/>
                                </a:lnTo>
                                <a:close/>
                              </a:path>
                              <a:path w="7556500" h="1918970">
                                <a:moveTo>
                                  <a:pt x="7555992" y="1013460"/>
                                </a:moveTo>
                                <a:lnTo>
                                  <a:pt x="0" y="1013460"/>
                                </a:lnTo>
                                <a:lnTo>
                                  <a:pt x="0" y="1027938"/>
                                </a:lnTo>
                                <a:lnTo>
                                  <a:pt x="0" y="1050036"/>
                                </a:lnTo>
                                <a:lnTo>
                                  <a:pt x="7555992" y="1050036"/>
                                </a:lnTo>
                                <a:lnTo>
                                  <a:pt x="7555992" y="1027938"/>
                                </a:lnTo>
                                <a:lnTo>
                                  <a:pt x="7555992" y="1013460"/>
                                </a:lnTo>
                                <a:close/>
                              </a:path>
                              <a:path w="7556500" h="1918970">
                                <a:moveTo>
                                  <a:pt x="7555992" y="941070"/>
                                </a:moveTo>
                                <a:lnTo>
                                  <a:pt x="0" y="941070"/>
                                </a:lnTo>
                                <a:lnTo>
                                  <a:pt x="0" y="955548"/>
                                </a:lnTo>
                                <a:lnTo>
                                  <a:pt x="0" y="977646"/>
                                </a:lnTo>
                                <a:lnTo>
                                  <a:pt x="7555992" y="977646"/>
                                </a:lnTo>
                                <a:lnTo>
                                  <a:pt x="7555992" y="955548"/>
                                </a:lnTo>
                                <a:lnTo>
                                  <a:pt x="7555992" y="941070"/>
                                </a:lnTo>
                                <a:close/>
                              </a:path>
                              <a:path w="7556500" h="1918970">
                                <a:moveTo>
                                  <a:pt x="7555992" y="868680"/>
                                </a:moveTo>
                                <a:lnTo>
                                  <a:pt x="0" y="868680"/>
                                </a:lnTo>
                                <a:lnTo>
                                  <a:pt x="0" y="883158"/>
                                </a:lnTo>
                                <a:lnTo>
                                  <a:pt x="0" y="905256"/>
                                </a:lnTo>
                                <a:lnTo>
                                  <a:pt x="7555992" y="905256"/>
                                </a:lnTo>
                                <a:lnTo>
                                  <a:pt x="7555992" y="883158"/>
                                </a:lnTo>
                                <a:lnTo>
                                  <a:pt x="7555992" y="868692"/>
                                </a:lnTo>
                                <a:close/>
                              </a:path>
                              <a:path w="7556500" h="1918970">
                                <a:moveTo>
                                  <a:pt x="7555992" y="796290"/>
                                </a:moveTo>
                                <a:lnTo>
                                  <a:pt x="0" y="796290"/>
                                </a:lnTo>
                                <a:lnTo>
                                  <a:pt x="0" y="810768"/>
                                </a:lnTo>
                                <a:lnTo>
                                  <a:pt x="0" y="832866"/>
                                </a:lnTo>
                                <a:lnTo>
                                  <a:pt x="7555992" y="832866"/>
                                </a:lnTo>
                                <a:lnTo>
                                  <a:pt x="7555992" y="810768"/>
                                </a:lnTo>
                                <a:lnTo>
                                  <a:pt x="7555992" y="796302"/>
                                </a:lnTo>
                                <a:close/>
                              </a:path>
                              <a:path w="7556500" h="1918970">
                                <a:moveTo>
                                  <a:pt x="7555992" y="723900"/>
                                </a:moveTo>
                                <a:lnTo>
                                  <a:pt x="0" y="723900"/>
                                </a:lnTo>
                                <a:lnTo>
                                  <a:pt x="0" y="738378"/>
                                </a:lnTo>
                                <a:lnTo>
                                  <a:pt x="0" y="760476"/>
                                </a:lnTo>
                                <a:lnTo>
                                  <a:pt x="7555992" y="760476"/>
                                </a:lnTo>
                                <a:lnTo>
                                  <a:pt x="7555992" y="738378"/>
                                </a:lnTo>
                                <a:lnTo>
                                  <a:pt x="7555992" y="723912"/>
                                </a:lnTo>
                                <a:close/>
                              </a:path>
                              <a:path w="7556500" h="1918970">
                                <a:moveTo>
                                  <a:pt x="7555992" y="651510"/>
                                </a:moveTo>
                                <a:lnTo>
                                  <a:pt x="0" y="651510"/>
                                </a:lnTo>
                                <a:lnTo>
                                  <a:pt x="0" y="665988"/>
                                </a:lnTo>
                                <a:lnTo>
                                  <a:pt x="0" y="688086"/>
                                </a:lnTo>
                                <a:lnTo>
                                  <a:pt x="7555992" y="688086"/>
                                </a:lnTo>
                                <a:lnTo>
                                  <a:pt x="7555992" y="665988"/>
                                </a:lnTo>
                                <a:lnTo>
                                  <a:pt x="7555992" y="651510"/>
                                </a:lnTo>
                                <a:close/>
                              </a:path>
                              <a:path w="7556500" h="1918970">
                                <a:moveTo>
                                  <a:pt x="7555992" y="579120"/>
                                </a:moveTo>
                                <a:lnTo>
                                  <a:pt x="0" y="579120"/>
                                </a:lnTo>
                                <a:lnTo>
                                  <a:pt x="0" y="593598"/>
                                </a:lnTo>
                                <a:lnTo>
                                  <a:pt x="0" y="615696"/>
                                </a:lnTo>
                                <a:lnTo>
                                  <a:pt x="7555992" y="615696"/>
                                </a:lnTo>
                                <a:lnTo>
                                  <a:pt x="7555992" y="593598"/>
                                </a:lnTo>
                                <a:lnTo>
                                  <a:pt x="7555992" y="579120"/>
                                </a:lnTo>
                                <a:close/>
                              </a:path>
                              <a:path w="7556500" h="1918970">
                                <a:moveTo>
                                  <a:pt x="7555992" y="506730"/>
                                </a:moveTo>
                                <a:lnTo>
                                  <a:pt x="0" y="506730"/>
                                </a:lnTo>
                                <a:lnTo>
                                  <a:pt x="0" y="521208"/>
                                </a:lnTo>
                                <a:lnTo>
                                  <a:pt x="0" y="543306"/>
                                </a:lnTo>
                                <a:lnTo>
                                  <a:pt x="7555992" y="543306"/>
                                </a:lnTo>
                                <a:lnTo>
                                  <a:pt x="7555992" y="521208"/>
                                </a:lnTo>
                                <a:lnTo>
                                  <a:pt x="7555992" y="506742"/>
                                </a:lnTo>
                                <a:close/>
                              </a:path>
                              <a:path w="7556500" h="1918970">
                                <a:moveTo>
                                  <a:pt x="7555992" y="434340"/>
                                </a:moveTo>
                                <a:lnTo>
                                  <a:pt x="0" y="434340"/>
                                </a:lnTo>
                                <a:lnTo>
                                  <a:pt x="0" y="448818"/>
                                </a:lnTo>
                                <a:lnTo>
                                  <a:pt x="0" y="470916"/>
                                </a:lnTo>
                                <a:lnTo>
                                  <a:pt x="7555992" y="470916"/>
                                </a:lnTo>
                                <a:lnTo>
                                  <a:pt x="7555992" y="448818"/>
                                </a:lnTo>
                                <a:lnTo>
                                  <a:pt x="7555992" y="434340"/>
                                </a:lnTo>
                                <a:close/>
                              </a:path>
                              <a:path w="7556500" h="1918970">
                                <a:moveTo>
                                  <a:pt x="7555992" y="361950"/>
                                </a:moveTo>
                                <a:lnTo>
                                  <a:pt x="0" y="361950"/>
                                </a:lnTo>
                                <a:lnTo>
                                  <a:pt x="0" y="376428"/>
                                </a:lnTo>
                                <a:lnTo>
                                  <a:pt x="0" y="398526"/>
                                </a:lnTo>
                                <a:lnTo>
                                  <a:pt x="7555992" y="398526"/>
                                </a:lnTo>
                                <a:lnTo>
                                  <a:pt x="7555992" y="376428"/>
                                </a:lnTo>
                                <a:lnTo>
                                  <a:pt x="7555992" y="361962"/>
                                </a:lnTo>
                                <a:close/>
                              </a:path>
                              <a:path w="7556500" h="1918970">
                                <a:moveTo>
                                  <a:pt x="7555992" y="289560"/>
                                </a:moveTo>
                                <a:lnTo>
                                  <a:pt x="0" y="289560"/>
                                </a:lnTo>
                                <a:lnTo>
                                  <a:pt x="0" y="304038"/>
                                </a:lnTo>
                                <a:lnTo>
                                  <a:pt x="0" y="326136"/>
                                </a:lnTo>
                                <a:lnTo>
                                  <a:pt x="7555992" y="326136"/>
                                </a:lnTo>
                                <a:lnTo>
                                  <a:pt x="7555992" y="304038"/>
                                </a:lnTo>
                                <a:lnTo>
                                  <a:pt x="7555992" y="289560"/>
                                </a:lnTo>
                                <a:close/>
                              </a:path>
                              <a:path w="7556500" h="1918970">
                                <a:moveTo>
                                  <a:pt x="7555992" y="217170"/>
                                </a:moveTo>
                                <a:lnTo>
                                  <a:pt x="0" y="217170"/>
                                </a:lnTo>
                                <a:lnTo>
                                  <a:pt x="0" y="231648"/>
                                </a:lnTo>
                                <a:lnTo>
                                  <a:pt x="0" y="253746"/>
                                </a:lnTo>
                                <a:lnTo>
                                  <a:pt x="7555992" y="253746"/>
                                </a:lnTo>
                                <a:lnTo>
                                  <a:pt x="7555992" y="231648"/>
                                </a:lnTo>
                                <a:lnTo>
                                  <a:pt x="7555992" y="217170"/>
                                </a:lnTo>
                                <a:close/>
                              </a:path>
                              <a:path w="7556500" h="1918970">
                                <a:moveTo>
                                  <a:pt x="7555992" y="144780"/>
                                </a:moveTo>
                                <a:lnTo>
                                  <a:pt x="0" y="144780"/>
                                </a:lnTo>
                                <a:lnTo>
                                  <a:pt x="0" y="159258"/>
                                </a:lnTo>
                                <a:lnTo>
                                  <a:pt x="0" y="181356"/>
                                </a:lnTo>
                                <a:lnTo>
                                  <a:pt x="7555992" y="181356"/>
                                </a:lnTo>
                                <a:lnTo>
                                  <a:pt x="7555992" y="159258"/>
                                </a:lnTo>
                                <a:lnTo>
                                  <a:pt x="7555992" y="144780"/>
                                </a:lnTo>
                                <a:close/>
                              </a:path>
                              <a:path w="7556500" h="1918970">
                                <a:moveTo>
                                  <a:pt x="7555992" y="72390"/>
                                </a:moveTo>
                                <a:lnTo>
                                  <a:pt x="0" y="72390"/>
                                </a:lnTo>
                                <a:lnTo>
                                  <a:pt x="0" y="86868"/>
                                </a:lnTo>
                                <a:lnTo>
                                  <a:pt x="0" y="108966"/>
                                </a:lnTo>
                                <a:lnTo>
                                  <a:pt x="7555992" y="108966"/>
                                </a:lnTo>
                                <a:lnTo>
                                  <a:pt x="7555992" y="86868"/>
                                </a:lnTo>
                                <a:lnTo>
                                  <a:pt x="7555992" y="72390"/>
                                </a:lnTo>
                                <a:close/>
                              </a:path>
                              <a:path w="7556500" h="1918970">
                                <a:moveTo>
                                  <a:pt x="7555992" y="0"/>
                                </a:moveTo>
                                <a:lnTo>
                                  <a:pt x="0" y="0"/>
                                </a:lnTo>
                                <a:lnTo>
                                  <a:pt x="0" y="14478"/>
                                </a:lnTo>
                                <a:lnTo>
                                  <a:pt x="0" y="36576"/>
                                </a:lnTo>
                                <a:lnTo>
                                  <a:pt x="7555992" y="36576"/>
                                </a:lnTo>
                                <a:lnTo>
                                  <a:pt x="7555992" y="14478"/>
                                </a:lnTo>
                                <a:lnTo>
                                  <a:pt x="7555992" y="12"/>
                                </a:lnTo>
                                <a:close/>
                              </a:path>
                            </a:pathLst>
                          </a:custGeom>
                          <a:solidFill>
                            <a:srgbClr val="0032C8"/>
                          </a:solidFill>
                        </wps:spPr>
                        <wps:bodyPr wrap="square" lIns="0" tIns="0" rIns="0" bIns="0" rtlCol="0">
                          <a:prstTxWarp prst="textNoShape">
                            <a:avLst/>
                          </a:prstTxWarp>
                          <a:noAutofit/>
                        </wps:bodyPr>
                      </wps:wsp>
                      <wps:wsp>
                        <wps:cNvPr id="135" name="Graphic 135"/>
                        <wps:cNvSpPr/>
                        <wps:spPr>
                          <a:xfrm>
                            <a:off x="739901" y="51053"/>
                            <a:ext cx="1508760" cy="1800860"/>
                          </a:xfrm>
                          <a:custGeom>
                            <a:avLst/>
                            <a:gdLst/>
                            <a:ahLst/>
                            <a:cxnLst/>
                            <a:rect l="l" t="t" r="r" b="b"/>
                            <a:pathLst>
                              <a:path w="1508760" h="1800860">
                                <a:moveTo>
                                  <a:pt x="664464" y="0"/>
                                </a:moveTo>
                                <a:lnTo>
                                  <a:pt x="0" y="0"/>
                                </a:lnTo>
                                <a:lnTo>
                                  <a:pt x="0" y="1800606"/>
                                </a:lnTo>
                                <a:lnTo>
                                  <a:pt x="683514" y="1800606"/>
                                </a:lnTo>
                                <a:lnTo>
                                  <a:pt x="748612" y="1799530"/>
                                </a:lnTo>
                                <a:lnTo>
                                  <a:pt x="809074" y="1796316"/>
                                </a:lnTo>
                                <a:lnTo>
                                  <a:pt x="864965" y="1790985"/>
                                </a:lnTo>
                                <a:lnTo>
                                  <a:pt x="916347" y="1783559"/>
                                </a:lnTo>
                                <a:lnTo>
                                  <a:pt x="963284" y="1774059"/>
                                </a:lnTo>
                                <a:lnTo>
                                  <a:pt x="1005840" y="1762506"/>
                                </a:lnTo>
                                <a:lnTo>
                                  <a:pt x="1057398" y="1744218"/>
                                </a:lnTo>
                                <a:lnTo>
                                  <a:pt x="1105379" y="1723644"/>
                                </a:lnTo>
                                <a:lnTo>
                                  <a:pt x="1149762" y="1700783"/>
                                </a:lnTo>
                                <a:lnTo>
                                  <a:pt x="1190526" y="1675638"/>
                                </a:lnTo>
                                <a:lnTo>
                                  <a:pt x="1227649" y="1648206"/>
                                </a:lnTo>
                                <a:lnTo>
                                  <a:pt x="1261110" y="1618488"/>
                                </a:lnTo>
                                <a:lnTo>
                                  <a:pt x="1295582" y="1582331"/>
                                </a:lnTo>
                                <a:lnTo>
                                  <a:pt x="1327788" y="1543096"/>
                                </a:lnTo>
                                <a:lnTo>
                                  <a:pt x="1357701" y="1500782"/>
                                </a:lnTo>
                                <a:lnTo>
                                  <a:pt x="1359800" y="1497330"/>
                                </a:lnTo>
                                <a:lnTo>
                                  <a:pt x="363474" y="1497330"/>
                                </a:lnTo>
                                <a:lnTo>
                                  <a:pt x="363474" y="304800"/>
                                </a:lnTo>
                                <a:lnTo>
                                  <a:pt x="1359758" y="304800"/>
                                </a:lnTo>
                                <a:lnTo>
                                  <a:pt x="1338074" y="272793"/>
                                </a:lnTo>
                                <a:lnTo>
                                  <a:pt x="1309087" y="235486"/>
                                </a:lnTo>
                                <a:lnTo>
                                  <a:pt x="1277874" y="200406"/>
                                </a:lnTo>
                                <a:lnTo>
                                  <a:pt x="1239206" y="162754"/>
                                </a:lnTo>
                                <a:lnTo>
                                  <a:pt x="1197892" y="129060"/>
                                </a:lnTo>
                                <a:lnTo>
                                  <a:pt x="1153953" y="99345"/>
                                </a:lnTo>
                                <a:lnTo>
                                  <a:pt x="1107411" y="73631"/>
                                </a:lnTo>
                                <a:lnTo>
                                  <a:pt x="1058287" y="51939"/>
                                </a:lnTo>
                                <a:lnTo>
                                  <a:pt x="1006602" y="34290"/>
                                </a:lnTo>
                                <a:lnTo>
                                  <a:pt x="930575" y="17494"/>
                                </a:lnTo>
                                <a:lnTo>
                                  <a:pt x="886017" y="11196"/>
                                </a:lnTo>
                                <a:lnTo>
                                  <a:pt x="837113" y="6298"/>
                                </a:lnTo>
                                <a:lnTo>
                                  <a:pt x="783878" y="2799"/>
                                </a:lnTo>
                                <a:lnTo>
                                  <a:pt x="726323" y="699"/>
                                </a:lnTo>
                                <a:lnTo>
                                  <a:pt x="664464" y="0"/>
                                </a:lnTo>
                                <a:close/>
                              </a:path>
                              <a:path w="1508760" h="1800860">
                                <a:moveTo>
                                  <a:pt x="1359758" y="304800"/>
                                </a:moveTo>
                                <a:lnTo>
                                  <a:pt x="526542" y="304800"/>
                                </a:lnTo>
                                <a:lnTo>
                                  <a:pt x="596716" y="305304"/>
                                </a:lnTo>
                                <a:lnTo>
                                  <a:pt x="658678" y="306803"/>
                                </a:lnTo>
                                <a:lnTo>
                                  <a:pt x="712469" y="309276"/>
                                </a:lnTo>
                                <a:lnTo>
                                  <a:pt x="758133" y="312702"/>
                                </a:lnTo>
                                <a:lnTo>
                                  <a:pt x="825246" y="322326"/>
                                </a:lnTo>
                                <a:lnTo>
                                  <a:pt x="873954" y="335756"/>
                                </a:lnTo>
                                <a:lnTo>
                                  <a:pt x="918305" y="354330"/>
                                </a:lnTo>
                                <a:lnTo>
                                  <a:pt x="958226" y="378047"/>
                                </a:lnTo>
                                <a:lnTo>
                                  <a:pt x="993647" y="406908"/>
                                </a:lnTo>
                                <a:lnTo>
                                  <a:pt x="1024937" y="441352"/>
                                </a:lnTo>
                                <a:lnTo>
                                  <a:pt x="1052512" y="481869"/>
                                </a:lnTo>
                                <a:lnTo>
                                  <a:pt x="1076372" y="528530"/>
                                </a:lnTo>
                                <a:lnTo>
                                  <a:pt x="1096518" y="581406"/>
                                </a:lnTo>
                                <a:lnTo>
                                  <a:pt x="1107694" y="621146"/>
                                </a:lnTo>
                                <a:lnTo>
                                  <a:pt x="1116838" y="666411"/>
                                </a:lnTo>
                                <a:lnTo>
                                  <a:pt x="1123950" y="717137"/>
                                </a:lnTo>
                                <a:lnTo>
                                  <a:pt x="1129030" y="773260"/>
                                </a:lnTo>
                                <a:lnTo>
                                  <a:pt x="1132078" y="834718"/>
                                </a:lnTo>
                                <a:lnTo>
                                  <a:pt x="1133094" y="901446"/>
                                </a:lnTo>
                                <a:lnTo>
                                  <a:pt x="1132347" y="959391"/>
                                </a:lnTo>
                                <a:lnTo>
                                  <a:pt x="1130108" y="1013711"/>
                                </a:lnTo>
                                <a:lnTo>
                                  <a:pt x="1126375" y="1064418"/>
                                </a:lnTo>
                                <a:lnTo>
                                  <a:pt x="1121150" y="1111526"/>
                                </a:lnTo>
                                <a:lnTo>
                                  <a:pt x="1114432" y="1155049"/>
                                </a:lnTo>
                                <a:lnTo>
                                  <a:pt x="1106221" y="1195000"/>
                                </a:lnTo>
                                <a:lnTo>
                                  <a:pt x="1076813" y="1287684"/>
                                </a:lnTo>
                                <a:lnTo>
                                  <a:pt x="1054322" y="1335405"/>
                                </a:lnTo>
                                <a:lnTo>
                                  <a:pt x="1029116" y="1374552"/>
                                </a:lnTo>
                                <a:lnTo>
                                  <a:pt x="1001268" y="1405128"/>
                                </a:lnTo>
                                <a:lnTo>
                                  <a:pt x="970252" y="1429547"/>
                                </a:lnTo>
                                <a:lnTo>
                                  <a:pt x="935450" y="1450181"/>
                                </a:lnTo>
                                <a:lnTo>
                                  <a:pt x="896790" y="1466957"/>
                                </a:lnTo>
                                <a:lnTo>
                                  <a:pt x="854202" y="1479804"/>
                                </a:lnTo>
                                <a:lnTo>
                                  <a:pt x="815197" y="1487364"/>
                                </a:lnTo>
                                <a:lnTo>
                                  <a:pt x="765619" y="1492853"/>
                                </a:lnTo>
                                <a:lnTo>
                                  <a:pt x="705469" y="1496198"/>
                                </a:lnTo>
                                <a:lnTo>
                                  <a:pt x="634746" y="1497330"/>
                                </a:lnTo>
                                <a:lnTo>
                                  <a:pt x="1359800" y="1497330"/>
                                </a:lnTo>
                                <a:lnTo>
                                  <a:pt x="1385296" y="1455388"/>
                                </a:lnTo>
                                <a:lnTo>
                                  <a:pt x="1410544" y="1406916"/>
                                </a:lnTo>
                                <a:lnTo>
                                  <a:pt x="1433419" y="1355364"/>
                                </a:lnTo>
                                <a:lnTo>
                                  <a:pt x="1453896" y="1300734"/>
                                </a:lnTo>
                                <a:lnTo>
                                  <a:pt x="1466754" y="1259511"/>
                                </a:lnTo>
                                <a:lnTo>
                                  <a:pt x="1477899" y="1216413"/>
                                </a:lnTo>
                                <a:lnTo>
                                  <a:pt x="1487328" y="1171423"/>
                                </a:lnTo>
                                <a:lnTo>
                                  <a:pt x="1495044" y="1124521"/>
                                </a:lnTo>
                                <a:lnTo>
                                  <a:pt x="1501044" y="1075690"/>
                                </a:lnTo>
                                <a:lnTo>
                                  <a:pt x="1505331" y="1024913"/>
                                </a:lnTo>
                                <a:lnTo>
                                  <a:pt x="1507902" y="972172"/>
                                </a:lnTo>
                                <a:lnTo>
                                  <a:pt x="1508760" y="917447"/>
                                </a:lnTo>
                                <a:lnTo>
                                  <a:pt x="1508052" y="862301"/>
                                </a:lnTo>
                                <a:lnTo>
                                  <a:pt x="1505921" y="809131"/>
                                </a:lnTo>
                                <a:lnTo>
                                  <a:pt x="1502353" y="757936"/>
                                </a:lnTo>
                                <a:lnTo>
                                  <a:pt x="1497337" y="708716"/>
                                </a:lnTo>
                                <a:lnTo>
                                  <a:pt x="1490859" y="661472"/>
                                </a:lnTo>
                                <a:lnTo>
                                  <a:pt x="1482908" y="616204"/>
                                </a:lnTo>
                                <a:lnTo>
                                  <a:pt x="1473470" y="572911"/>
                                </a:lnTo>
                                <a:lnTo>
                                  <a:pt x="1462534" y="531593"/>
                                </a:lnTo>
                                <a:lnTo>
                                  <a:pt x="1450086" y="492252"/>
                                </a:lnTo>
                                <a:lnTo>
                                  <a:pt x="1432029" y="444014"/>
                                </a:lnTo>
                                <a:lnTo>
                                  <a:pt x="1411812" y="397937"/>
                                </a:lnTo>
                                <a:lnTo>
                                  <a:pt x="1389423" y="354032"/>
                                </a:lnTo>
                                <a:lnTo>
                                  <a:pt x="1364848" y="312313"/>
                                </a:lnTo>
                                <a:lnTo>
                                  <a:pt x="1359758" y="304800"/>
                                </a:lnTo>
                                <a:close/>
                              </a:path>
                            </a:pathLst>
                          </a:custGeom>
                          <a:solidFill>
                            <a:srgbClr val="FFFFFF"/>
                          </a:solidFill>
                        </wps:spPr>
                        <wps:bodyPr wrap="square" lIns="0" tIns="0" rIns="0" bIns="0" rtlCol="0">
                          <a:prstTxWarp prst="textNoShape">
                            <a:avLst/>
                          </a:prstTxWarp>
                          <a:noAutofit/>
                        </wps:bodyPr>
                      </wps:wsp>
                      <wps:wsp>
                        <wps:cNvPr id="136" name="Textbox 136"/>
                        <wps:cNvSpPr txBox="1"/>
                        <wps:spPr>
                          <a:xfrm>
                            <a:off x="0" y="0"/>
                            <a:ext cx="7556500" cy="2120900"/>
                          </a:xfrm>
                          <a:prstGeom prst="rect">
                            <a:avLst/>
                          </a:prstGeom>
                        </wps:spPr>
                        <wps:txbx>
                          <w:txbxContent>
                            <w:p w:rsidR="00CF359D" w:rsidRDefault="00CF359D" w:rsidP="00CF359D">
                              <w:pPr>
                                <w:spacing w:before="1040"/>
                                <w:ind w:left="1537"/>
                                <w:jc w:val="center"/>
                                <w:rPr>
                                  <w:rFonts w:ascii="Arial"/>
                                  <w:b/>
                                  <w:sz w:val="200"/>
                                </w:rPr>
                              </w:pPr>
                              <w:r>
                                <w:rPr>
                                  <w:rFonts w:ascii="Arial"/>
                                  <w:b/>
                                  <w:color w:val="FFFFFF"/>
                                  <w:spacing w:val="-2"/>
                                  <w:sz w:val="200"/>
                                </w:rPr>
                                <w:t>.02.</w:t>
                              </w:r>
                              <w:r>
                                <w:rPr>
                                  <w:rFonts w:ascii="Arial"/>
                                  <w:b/>
                                  <w:color w:val="FF0000"/>
                                  <w:spacing w:val="-2"/>
                                  <w:sz w:val="200"/>
                                </w:rPr>
                                <w:t>U9</w:t>
                              </w:r>
                            </w:p>
                          </w:txbxContent>
                        </wps:txbx>
                        <wps:bodyPr wrap="square" lIns="0" tIns="0" rIns="0" bIns="0" rtlCol="0">
                          <a:noAutofit/>
                        </wps:bodyPr>
                      </wps:wsp>
                    </wpg:wgp>
                  </a:graphicData>
                </a:graphic>
              </wp:anchor>
            </w:drawing>
          </mc:Choice>
          <mc:Fallback>
            <w:pict>
              <v:group w14:anchorId="7CD84266" id="Group 133" o:spid="_x0000_s1026" style="position:absolute;left:0;text-align:left;margin-left:0;margin-top:-166.6pt;width:595pt;height:167pt;z-index:251662336;mso-wrap-distance-left:0;mso-wrap-distance-right:0;mso-position-horizontal-relative:page" coordsize="75565,2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">
                <v:shape id="Graphic 134" o:spid="_x0000_s1027" style="position:absolute;width:75565;height:19189;visibility:visible;mso-wrap-style:square;v-text-anchor:top" coordsize="7556500,1918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VaMIA&#10;AADcAAAADwAAAGRycy9kb3ducmV2LnhtbERP22oCMRB9L/gPYYS+uVltFd0aRaWFVgRv7fuQTHcX&#10;N5N1k+r27xtB6NscznWm89ZW4kKNLx0r6CcpCGLtTMm5gs/jW28Mwgdkg5VjUvBLHuazzsMUM+Ou&#10;vKfLIeQihrDPUEERQp1J6XVBFn3iauLIfbvGYoiwyaVp8BrDbSUHaTqSFkuODQXWtCpInw4/VkG7&#10;8+T1uaLB9nUy/FqnevlRb5R67LaLFxCB2vAvvrvfTZz/9Ay3Z+IF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etVowgAAANwAAAAPAAAAAAAAAAAAAAAAAJgCAABkcnMvZG93&#10;bnJldi54bWxQSwUGAAAAAAQABAD1AAAAhwMAAAAA&#10;" path="m7555992,1882140l,1882140r,14478l,1918716r7555992,l7555992,1896618r,-14478xem7555992,1809750l,1809750r,14478l,1846326r7555992,l7555992,1824228r,-14478xem7555992,1737360l,1737360r,14478l,1773936r7555992,l7555992,1751838r,-14478xem7555992,1664970l,1664970r,14478l,1701546r7555992,l7555992,1679448r,-14466l7555992,1664970xem7555992,1592580l,1592580r,14478l,1629156r7555992,l7555992,1607058r,-14478xem7555992,1520190l,1520190r,14478l,1556766r7555992,l7555992,1534668r,-14478xem7555992,1447800l,1447800r,14478l,1484376r7555992,l7555992,1462278r,-14478xem7555992,1375410l,1375410r,14478l,1411986r7555992,l7555992,1389888r,-14478xem7555992,1303020l,1303020r,14478l,1339596r7555992,l7555992,1317498r,-14478xem7555992,1230642l,1230642r,14478l,1267218r7555992,l7555992,1245120r,-14478xem7555992,1158240l,1158240r,14478l,1194816r7555992,l7555992,1172718r,-14478xem7555992,1085850l,1085850r,14478l,1122426r7555992,l7555992,1100328r,-14466l7555992,1085850xem7555992,1013460l,1013460r,14478l,1050036r7555992,l7555992,1027938r,-14478xem7555992,941070l,941070r,14478l,977646r7555992,l7555992,955548r,-14478xem7555992,868680l,868680r,14478l,905256r7555992,l7555992,883158r,-14466l7555992,868680xem7555992,796290l,796290r,14478l,832866r7555992,l7555992,810768r,-14466l7555992,796290xem7555992,723900l,723900r,14478l,760476r7555992,l7555992,738378r,-14466l7555992,723900xem7555992,651510l,651510r,14478l,688086r7555992,l7555992,665988r,-14478xem7555992,579120l,579120r,14478l,615696r7555992,l7555992,593598r,-14478xem7555992,506730l,506730r,14478l,543306r7555992,l7555992,521208r,-14466l7555992,506730xem7555992,434340l,434340r,14478l,470916r7555992,l7555992,448818r,-14478xem7555992,361950l,361950r,14478l,398526r7555992,l7555992,376428r,-14466l7555992,361950xem7555992,289560l,289560r,14478l,326136r7555992,l7555992,304038r,-14478xem7555992,217170l,217170r,14478l,253746r7555992,l7555992,231648r,-14478xem7555992,144780l,144780r,14478l,181356r7555992,l7555992,159258r,-14478xem7555992,72390l,72390,,86868r,22098l7555992,108966r,-22098l7555992,72390xem7555992,l,,,14478,,36576r7555992,l7555992,14478r,-14466l7555992,xe" fillcolor="#0032c8" stroked="f">
                  <v:path arrowok="t"/>
                </v:shape>
                <v:shape id="Graphic 135" o:spid="_x0000_s1028" style="position:absolute;left:7399;top:510;width:15087;height:18009;visibility:visible;mso-wrap-style:square;v-text-anchor:top" coordsize="1508760,180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rK9MEA&#10;AADcAAAADwAAAGRycy9kb3ducmV2LnhtbERPPWvDMBDdC/kP4grdark1LcGJElJDoEuGph6S7bAu&#10;toh1UizFcf59VSh0u8f7vOV6sr0YaQjGsYKXLAdB3DhtuFVQf2+f5yBCRNbYOyYFdwqwXs0ellhq&#10;d+MvGvexFSmEQ4kKuhh9KWVoOrIYMueJE3dyg8WY4NBKPeAthdtevub5u7RoODV06KnqqDnvr1bB&#10;B5lDheirY7iYeieNLjxFpZ4ep80CRKQp/ov/3J86zS/e4P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ayvTBAAAA3AAAAA8AAAAAAAAAAAAAAAAAmAIAAGRycy9kb3du&#10;cmV2LnhtbFBLBQYAAAAABAAEAPUAAACGAwAAAAA=&#10;" path="m664464,l,,,1800606r683514,l748612,1799530r60462,-3214l864965,1790985r51382,-7426l963284,1774059r42556,-11553l1057398,1744218r47981,-20574l1149762,1700783r40764,-25145l1227649,1648206r33461,-29718l1295582,1582331r32206,-39235l1357701,1500782r2099,-3452l363474,1497330r,-1192530l1359758,304800r-21684,-32007l1309087,235486r-31213,-35080l1239206,162754r-41314,-33694l1153953,99345,1107411,73631,1058287,51939,1006602,34290,930575,17494,886017,11196,837113,6298,783878,2799,726323,699,664464,xem1359758,304800r-833216,l596716,305304r61962,1499l712469,309276r45664,3426l825246,322326r48708,13430l918305,354330r39921,23717l993647,406908r31290,34444l1052512,481869r23860,46661l1096518,581406r11176,39740l1116838,666411r7112,50726l1129030,773260r3048,61458l1133094,901446r-747,57945l1130108,1013711r-3733,50707l1121150,1111526r-6718,43523l1106221,1195000r-29408,92684l1054322,1335405r-25206,39147l1001268,1405128r-31016,24419l935450,1450181r-38660,16776l854202,1479804r-39005,7560l765619,1492853r-60150,3345l634746,1497330r725054,l1385296,1455388r25248,-48472l1433419,1355364r20477,-54630l1466754,1259511r11145,-43098l1487328,1171423r7716,-46902l1501044,1075690r4287,-50777l1507902,972172r858,-54725l1508052,862301r-2131,-53170l1502353,757936r-5016,-49220l1490859,661472r-7951,-45268l1473470,572911r-10936,-41318l1450086,492252r-18057,-48238l1411812,397937r-22389,-43905l1364848,312313r-5090,-7513xe" stroked="f">
                  <v:path arrowok="t"/>
                </v:shape>
                <v:shapetype id="_x0000_t202" coordsize="21600,21600" o:spt="202" path="m,l,21600r21600,l21600,xe">
                  <v:stroke joinstyle="miter"/>
                  <v:path gradientshapeok="t" o:connecttype="rect"/>
                </v:shapetype>
                <v:shape id="Textbox 136" o:spid="_x0000_s1029" type="#_x0000_t202" style="position:absolute;width:75565;height:2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CF359D" w:rsidRDefault="00CF359D" w:rsidP="00CF359D">
                        <w:pPr>
                          <w:spacing w:before="1040"/>
                          <w:ind w:left="1537"/>
                          <w:jc w:val="center"/>
                          <w:rPr>
                            <w:rFonts w:ascii="Arial"/>
                            <w:b/>
                            <w:sz w:val="200"/>
                          </w:rPr>
                        </w:pPr>
                        <w:r>
                          <w:rPr>
                            <w:rFonts w:ascii="Arial"/>
                            <w:b/>
                            <w:color w:val="FFFFFF"/>
                            <w:spacing w:val="-2"/>
                            <w:sz w:val="200"/>
                          </w:rPr>
                          <w:t>.02.</w:t>
                        </w:r>
                        <w:r>
                          <w:rPr>
                            <w:rFonts w:ascii="Arial"/>
                            <w:b/>
                            <w:color w:val="FF0000"/>
                            <w:spacing w:val="-2"/>
                            <w:sz w:val="200"/>
                          </w:rPr>
                          <w:t>U9</w:t>
                        </w:r>
                      </w:p>
                    </w:txbxContent>
                  </v:textbox>
                </v:shape>
                <w10:wrap anchorx="page"/>
              </v:group>
            </w:pict>
          </mc:Fallback>
        </mc:AlternateContent>
      </w:r>
      <w:r>
        <w:rPr>
          <w:noProof/>
          <w:lang w:val="en-US"/>
        </w:rPr>
        <mc:AlternateContent>
          <mc:Choice Requires="wps">
            <w:drawing>
              <wp:anchor distT="0" distB="0" distL="0" distR="0" simplePos="0" relativeHeight="251663360" behindDoc="0" locked="0" layoutInCell="1" allowOverlap="1" wp14:anchorId="136E5017" wp14:editId="0A033469">
                <wp:simplePos x="0" y="0"/>
                <wp:positionH relativeFrom="page">
                  <wp:posOffset>0</wp:posOffset>
                </wp:positionH>
                <wp:positionV relativeFrom="paragraph">
                  <wp:posOffset>396343</wp:posOffset>
                </wp:positionV>
                <wp:extent cx="7556500" cy="3810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38100"/>
                        </a:xfrm>
                        <a:custGeom>
                          <a:avLst/>
                          <a:gdLst/>
                          <a:ahLst/>
                          <a:cxnLst/>
                          <a:rect l="l" t="t" r="r" b="b"/>
                          <a:pathLst>
                            <a:path w="7556500" h="38100">
                              <a:moveTo>
                                <a:pt x="7555992" y="0"/>
                              </a:moveTo>
                              <a:lnTo>
                                <a:pt x="0" y="0"/>
                              </a:lnTo>
                              <a:lnTo>
                                <a:pt x="0" y="38100"/>
                              </a:lnTo>
                              <a:lnTo>
                                <a:pt x="7555992" y="38100"/>
                              </a:lnTo>
                              <a:lnTo>
                                <a:pt x="7555992" y="0"/>
                              </a:lnTo>
                              <a:close/>
                            </a:path>
                          </a:pathLst>
                        </a:custGeom>
                        <a:solidFill>
                          <a:srgbClr val="0032C8"/>
                        </a:solidFill>
                      </wps:spPr>
                      <wps:bodyPr wrap="square" lIns="0" tIns="0" rIns="0" bIns="0" rtlCol="0">
                        <a:prstTxWarp prst="textNoShape">
                          <a:avLst/>
                        </a:prstTxWarp>
                        <a:noAutofit/>
                      </wps:bodyPr>
                    </wps:wsp>
                  </a:graphicData>
                </a:graphic>
              </wp:anchor>
            </w:drawing>
          </mc:Choice>
          <mc:Fallback>
            <w:pict>
              <v:shape w14:anchorId="70267CA7" id="Graphic 137" o:spid="_x0000_s1026" style="position:absolute;margin-left:0;margin-top:31.2pt;width:595pt;height:3pt;z-index:251663360;visibility:visible;mso-wrap-style:square;mso-wrap-distance-left:0;mso-wrap-distance-top:0;mso-wrap-distance-right:0;mso-wrap-distance-bottom:0;mso-position-horizontal:absolute;mso-position-horizontal-relative:page;mso-position-vertical:absolute;mso-position-vertical-relative:text;v-text-anchor:top" coordsize="75565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" path="m7555992,l,,,38100r7555992,l7555992,xe" fillcolor="#0032c8" stroked="f">
                <v:path arrowok="t"/>
                <w10:wrap anchorx="page"/>
              </v:shape>
            </w:pict>
          </mc:Fallback>
        </mc:AlternateContent>
      </w:r>
      <w:r>
        <w:rPr>
          <w:sz w:val="28"/>
        </w:rPr>
        <w:t>CONSTRUCȚII</w:t>
      </w:r>
      <w:r>
        <w:rPr>
          <w:spacing w:val="-12"/>
          <w:sz w:val="28"/>
        </w:rPr>
        <w:t xml:space="preserve"> </w:t>
      </w:r>
      <w:r>
        <w:rPr>
          <w:sz w:val="28"/>
        </w:rPr>
        <w:t>HIDROTEHNICE,</w:t>
      </w:r>
      <w:r>
        <w:rPr>
          <w:spacing w:val="-11"/>
          <w:sz w:val="28"/>
        </w:rPr>
        <w:t xml:space="preserve"> </w:t>
      </w:r>
      <w:r>
        <w:rPr>
          <w:sz w:val="28"/>
        </w:rPr>
        <w:t>RUTIERE</w:t>
      </w:r>
      <w:r>
        <w:rPr>
          <w:spacing w:val="-11"/>
          <w:sz w:val="28"/>
        </w:rPr>
        <w:t xml:space="preserve"> </w:t>
      </w:r>
      <w:r>
        <w:rPr>
          <w:sz w:val="28"/>
        </w:rPr>
        <w:t>și</w:t>
      </w:r>
      <w:r>
        <w:rPr>
          <w:spacing w:val="-11"/>
          <w:sz w:val="28"/>
        </w:rPr>
        <w:t xml:space="preserve"> </w:t>
      </w:r>
      <w:r>
        <w:rPr>
          <w:spacing w:val="-2"/>
          <w:sz w:val="28"/>
        </w:rPr>
        <w:t>SPECIALE</w:t>
      </w:r>
    </w:p>
    <w:p w:rsidR="00CF359D" w:rsidRDefault="00CF359D" w:rsidP="00CF359D">
      <w:pPr>
        <w:pStyle w:val="BodyText"/>
        <w:rPr>
          <w:sz w:val="28"/>
        </w:rPr>
      </w:pPr>
    </w:p>
    <w:p w:rsidR="00CF359D" w:rsidRDefault="00CF359D" w:rsidP="00CF359D">
      <w:pPr>
        <w:pStyle w:val="BodyText"/>
        <w:rPr>
          <w:sz w:val="28"/>
        </w:rPr>
      </w:pPr>
    </w:p>
    <w:p w:rsidR="00CF359D" w:rsidRDefault="00CF359D" w:rsidP="00CF359D">
      <w:pPr>
        <w:pStyle w:val="BodyText"/>
        <w:spacing w:before="221"/>
        <w:rPr>
          <w:sz w:val="28"/>
        </w:rPr>
      </w:pPr>
    </w:p>
    <w:p w:rsidR="00CF359D" w:rsidRDefault="00CF359D" w:rsidP="00CF359D">
      <w:pPr>
        <w:pStyle w:val="Heading1"/>
      </w:pPr>
      <w:bookmarkStart w:id="0" w:name="_GoBack"/>
      <w:r>
        <w:t>CP</w:t>
      </w:r>
      <w:r>
        <w:rPr>
          <w:spacing w:val="-2"/>
        </w:rPr>
        <w:t xml:space="preserve"> D.02.</w:t>
      </w:r>
      <w:r>
        <w:rPr>
          <w:color w:val="FF0000"/>
          <w:spacing w:val="-2"/>
        </w:rPr>
        <w:t>U9</w:t>
      </w:r>
      <w:r>
        <w:rPr>
          <w:spacing w:val="-2"/>
        </w:rPr>
        <w:t>:2023</w:t>
      </w:r>
      <w:bookmarkEnd w:id="0"/>
    </w:p>
    <w:p w:rsidR="00CF359D" w:rsidRDefault="00CF359D" w:rsidP="00CF359D">
      <w:pPr>
        <w:pStyle w:val="BodyText"/>
        <w:spacing w:before="153"/>
        <w:rPr>
          <w:rFonts w:ascii="Arial"/>
          <w:b/>
          <w:sz w:val="36"/>
        </w:rPr>
      </w:pPr>
    </w:p>
    <w:p w:rsidR="00CF359D" w:rsidRDefault="00CF359D" w:rsidP="00CF359D">
      <w:pPr>
        <w:spacing w:before="1"/>
        <w:ind w:left="1125"/>
        <w:rPr>
          <w:rFonts w:ascii="Arial" w:hAnsi="Arial"/>
          <w:b/>
          <w:sz w:val="36"/>
        </w:rPr>
      </w:pPr>
      <w:r>
        <w:rPr>
          <w:rFonts w:ascii="Arial" w:hAnsi="Arial"/>
          <w:b/>
          <w:sz w:val="36"/>
        </w:rPr>
        <w:t xml:space="preserve">Drumuri și </w:t>
      </w:r>
      <w:r>
        <w:rPr>
          <w:rFonts w:ascii="Arial" w:hAnsi="Arial"/>
          <w:b/>
          <w:spacing w:val="-2"/>
          <w:sz w:val="36"/>
        </w:rPr>
        <w:t>poduri</w:t>
      </w:r>
    </w:p>
    <w:p w:rsidR="00CF359D" w:rsidRDefault="00CF359D" w:rsidP="00CF359D">
      <w:pPr>
        <w:spacing w:before="414"/>
        <w:ind w:left="1125" w:right="1124"/>
        <w:rPr>
          <w:rFonts w:ascii="Arial" w:hAnsi="Arial"/>
          <w:b/>
          <w:sz w:val="36"/>
        </w:rPr>
      </w:pPr>
      <w:r>
        <w:rPr>
          <w:rFonts w:ascii="Arial" w:hAnsi="Arial"/>
          <w:b/>
          <w:sz w:val="36"/>
        </w:rPr>
        <w:t>Dimensionarea</w:t>
      </w:r>
      <w:r>
        <w:rPr>
          <w:rFonts w:ascii="Arial" w:hAnsi="Arial"/>
          <w:b/>
          <w:spacing w:val="-6"/>
          <w:sz w:val="36"/>
        </w:rPr>
        <w:t xml:space="preserve"> </w:t>
      </w:r>
      <w:r>
        <w:rPr>
          <w:rFonts w:ascii="Arial" w:hAnsi="Arial"/>
          <w:b/>
          <w:sz w:val="36"/>
        </w:rPr>
        <w:t>ranforsărilor</w:t>
      </w:r>
      <w:r>
        <w:rPr>
          <w:rFonts w:ascii="Arial" w:hAnsi="Arial"/>
          <w:b/>
          <w:spacing w:val="-6"/>
          <w:sz w:val="36"/>
        </w:rPr>
        <w:t xml:space="preserve"> </w:t>
      </w:r>
      <w:r>
        <w:rPr>
          <w:rFonts w:ascii="Arial" w:hAnsi="Arial"/>
          <w:b/>
          <w:sz w:val="36"/>
        </w:rPr>
        <w:t>din</w:t>
      </w:r>
      <w:r>
        <w:rPr>
          <w:rFonts w:ascii="Arial" w:hAnsi="Arial"/>
          <w:b/>
          <w:spacing w:val="-6"/>
          <w:sz w:val="36"/>
        </w:rPr>
        <w:t xml:space="preserve"> </w:t>
      </w:r>
      <w:r>
        <w:rPr>
          <w:rFonts w:ascii="Arial" w:hAnsi="Arial"/>
          <w:b/>
          <w:sz w:val="36"/>
        </w:rPr>
        <w:t>beton</w:t>
      </w:r>
      <w:r>
        <w:rPr>
          <w:rFonts w:ascii="Arial" w:hAnsi="Arial"/>
          <w:b/>
          <w:spacing w:val="-6"/>
          <w:sz w:val="36"/>
        </w:rPr>
        <w:t xml:space="preserve"> </w:t>
      </w:r>
      <w:r>
        <w:rPr>
          <w:rFonts w:ascii="Arial" w:hAnsi="Arial"/>
          <w:b/>
          <w:sz w:val="36"/>
        </w:rPr>
        <w:t>de</w:t>
      </w:r>
      <w:r>
        <w:rPr>
          <w:rFonts w:ascii="Arial" w:hAnsi="Arial"/>
          <w:b/>
          <w:spacing w:val="-6"/>
          <w:sz w:val="36"/>
        </w:rPr>
        <w:t xml:space="preserve"> </w:t>
      </w:r>
      <w:r>
        <w:rPr>
          <w:rFonts w:ascii="Arial" w:hAnsi="Arial"/>
          <w:b/>
          <w:sz w:val="36"/>
        </w:rPr>
        <w:t>ciment</w:t>
      </w:r>
      <w:r>
        <w:rPr>
          <w:rFonts w:ascii="Arial" w:hAnsi="Arial"/>
          <w:b/>
          <w:spacing w:val="-6"/>
          <w:sz w:val="36"/>
        </w:rPr>
        <w:t xml:space="preserve"> </w:t>
      </w:r>
      <w:r>
        <w:rPr>
          <w:rFonts w:ascii="Arial" w:hAnsi="Arial"/>
          <w:b/>
          <w:sz w:val="36"/>
        </w:rPr>
        <w:t>ale structurilor rutiere rigide, suple și semirigide</w:t>
      </w:r>
    </w:p>
    <w:p w:rsidR="00CF359D" w:rsidRDefault="00CF359D" w:rsidP="00CF359D">
      <w:pPr>
        <w:pStyle w:val="BodyText"/>
        <w:rPr>
          <w:rFonts w:ascii="Arial"/>
          <w:b/>
          <w:sz w:val="36"/>
        </w:rPr>
      </w:pPr>
    </w:p>
    <w:p w:rsidR="00CF359D" w:rsidRDefault="00CF359D" w:rsidP="00CF359D">
      <w:pPr>
        <w:pStyle w:val="BodyText"/>
        <w:rPr>
          <w:rFonts w:ascii="Arial"/>
          <w:b/>
          <w:sz w:val="36"/>
        </w:rPr>
      </w:pPr>
    </w:p>
    <w:p w:rsidR="00CF359D" w:rsidRDefault="00CF359D" w:rsidP="00CF359D">
      <w:pPr>
        <w:pStyle w:val="BodyText"/>
        <w:rPr>
          <w:rFonts w:ascii="Arial"/>
          <w:b/>
          <w:sz w:val="36"/>
        </w:rPr>
      </w:pPr>
    </w:p>
    <w:p w:rsidR="00CF359D" w:rsidRDefault="00CF359D" w:rsidP="00CF359D">
      <w:pPr>
        <w:pStyle w:val="BodyText"/>
        <w:rPr>
          <w:rFonts w:ascii="Arial"/>
          <w:b/>
          <w:sz w:val="36"/>
        </w:rPr>
      </w:pPr>
    </w:p>
    <w:p w:rsidR="00CF359D" w:rsidRDefault="00CF359D" w:rsidP="00CF359D">
      <w:pPr>
        <w:pStyle w:val="BodyText"/>
        <w:spacing w:before="289"/>
        <w:rPr>
          <w:rFonts w:ascii="Arial"/>
          <w:b/>
          <w:sz w:val="36"/>
        </w:rPr>
      </w:pPr>
    </w:p>
    <w:p w:rsidR="00CF359D" w:rsidRDefault="00CF359D" w:rsidP="00CF359D">
      <w:pPr>
        <w:pStyle w:val="BodyText"/>
        <w:ind w:left="1125"/>
      </w:pPr>
      <w:r>
        <w:rPr>
          <w:noProof/>
          <w:lang w:val="en-US"/>
        </w:rPr>
        <mc:AlternateContent>
          <mc:Choice Requires="wps">
            <w:drawing>
              <wp:anchor distT="0" distB="0" distL="0" distR="0" simplePos="0" relativeHeight="251664384" behindDoc="0" locked="0" layoutInCell="1" allowOverlap="1" wp14:anchorId="37FE6082" wp14:editId="34C93631">
                <wp:simplePos x="0" y="0"/>
                <wp:positionH relativeFrom="page">
                  <wp:posOffset>0</wp:posOffset>
                </wp:positionH>
                <wp:positionV relativeFrom="paragraph">
                  <wp:posOffset>161334</wp:posOffset>
                </wp:positionV>
                <wp:extent cx="7556500" cy="3810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38100"/>
                        </a:xfrm>
                        <a:custGeom>
                          <a:avLst/>
                          <a:gdLst/>
                          <a:ahLst/>
                          <a:cxnLst/>
                          <a:rect l="l" t="t" r="r" b="b"/>
                          <a:pathLst>
                            <a:path w="7556500" h="38100">
                              <a:moveTo>
                                <a:pt x="7555992" y="0"/>
                              </a:moveTo>
                              <a:lnTo>
                                <a:pt x="0" y="0"/>
                              </a:lnTo>
                              <a:lnTo>
                                <a:pt x="0" y="38100"/>
                              </a:lnTo>
                              <a:lnTo>
                                <a:pt x="7555992" y="38100"/>
                              </a:lnTo>
                              <a:lnTo>
                                <a:pt x="7555992" y="0"/>
                              </a:lnTo>
                              <a:close/>
                            </a:path>
                          </a:pathLst>
                        </a:custGeom>
                        <a:solidFill>
                          <a:srgbClr val="0032C8"/>
                        </a:solidFill>
                      </wps:spPr>
                      <wps:bodyPr wrap="square" lIns="0" tIns="0" rIns="0" bIns="0" rtlCol="0">
                        <a:prstTxWarp prst="textNoShape">
                          <a:avLst/>
                        </a:prstTxWarp>
                        <a:noAutofit/>
                      </wps:bodyPr>
                    </wps:wsp>
                  </a:graphicData>
                </a:graphic>
              </wp:anchor>
            </w:drawing>
          </mc:Choice>
          <mc:Fallback>
            <w:pict>
              <v:shape w14:anchorId="7A8DCDA3" id="Graphic 138" o:spid="_x0000_s1026" style="position:absolute;margin-left:0;margin-top:12.7pt;width:595pt;height:3pt;z-index:251664384;visibility:visible;mso-wrap-style:square;mso-wrap-distance-left:0;mso-wrap-distance-top:0;mso-wrap-distance-right:0;mso-wrap-distance-bottom:0;mso-position-horizontal:absolute;mso-position-horizontal-relative:page;mso-position-vertical:absolute;mso-position-vertical-relative:text;v-text-anchor:top" coordsize="75565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" path="m7555992,l,,,38100r7555992,l7555992,xe" fillcolor="#0032c8" stroked="f">
                <v:path arrowok="t"/>
                <w10:wrap anchorx="page"/>
              </v:shape>
            </w:pict>
          </mc:Fallback>
        </mc:AlternateContent>
      </w:r>
      <w:r>
        <w:t>EDIȚIE</w:t>
      </w:r>
      <w:r>
        <w:rPr>
          <w:spacing w:val="-5"/>
        </w:rPr>
        <w:t xml:space="preserve"> </w:t>
      </w:r>
      <w:r>
        <w:rPr>
          <w:spacing w:val="-2"/>
        </w:rPr>
        <w:t>OFICIALĂ</w:t>
      </w:r>
    </w:p>
    <w:p w:rsidR="00CF359D" w:rsidRDefault="00CF359D" w:rsidP="00CF359D">
      <w:pPr>
        <w:pStyle w:val="Heading3"/>
      </w:pPr>
      <w:r>
        <w:rPr>
          <w:spacing w:val="17"/>
        </w:rPr>
        <w:t>MINISTERUL</w:t>
      </w:r>
      <w:r>
        <w:rPr>
          <w:spacing w:val="46"/>
        </w:rPr>
        <w:t xml:space="preserve"> </w:t>
      </w:r>
      <w:r>
        <w:rPr>
          <w:spacing w:val="17"/>
        </w:rPr>
        <w:t>INFRASTRUCTURII</w:t>
      </w:r>
      <w:r>
        <w:rPr>
          <w:spacing w:val="45"/>
        </w:rPr>
        <w:t xml:space="preserve"> </w:t>
      </w:r>
      <w:r>
        <w:rPr>
          <w:spacing w:val="9"/>
        </w:rPr>
        <w:t>ȘI</w:t>
      </w:r>
      <w:r>
        <w:rPr>
          <w:spacing w:val="48"/>
        </w:rPr>
        <w:t xml:space="preserve"> </w:t>
      </w:r>
      <w:r>
        <w:rPr>
          <w:spacing w:val="17"/>
        </w:rPr>
        <w:t>DEZVOLTĂRII</w:t>
      </w:r>
      <w:r>
        <w:rPr>
          <w:spacing w:val="46"/>
        </w:rPr>
        <w:t xml:space="preserve"> </w:t>
      </w:r>
      <w:r>
        <w:rPr>
          <w:spacing w:val="17"/>
        </w:rPr>
        <w:t>REGIONALE</w:t>
      </w:r>
    </w:p>
    <w:p w:rsidR="00CF359D" w:rsidRDefault="00CF359D" w:rsidP="00CF359D">
      <w:pPr>
        <w:pStyle w:val="BodyText"/>
        <w:spacing w:before="171"/>
        <w:ind w:left="1125"/>
      </w:pPr>
      <w:r>
        <w:rPr>
          <w:noProof/>
          <w:lang w:val="en-US"/>
        </w:rPr>
        <mc:AlternateContent>
          <mc:Choice Requires="wps">
            <w:drawing>
              <wp:anchor distT="0" distB="0" distL="0" distR="0" simplePos="0" relativeHeight="251665408" behindDoc="0" locked="0" layoutInCell="1" allowOverlap="1" wp14:anchorId="2630BCE9" wp14:editId="36CBF895">
                <wp:simplePos x="0" y="0"/>
                <wp:positionH relativeFrom="page">
                  <wp:posOffset>0</wp:posOffset>
                </wp:positionH>
                <wp:positionV relativeFrom="paragraph">
                  <wp:posOffset>63314</wp:posOffset>
                </wp:positionV>
                <wp:extent cx="7556500" cy="3810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38100"/>
                        </a:xfrm>
                        <a:custGeom>
                          <a:avLst/>
                          <a:gdLst/>
                          <a:ahLst/>
                          <a:cxnLst/>
                          <a:rect l="l" t="t" r="r" b="b"/>
                          <a:pathLst>
                            <a:path w="7556500" h="38100">
                              <a:moveTo>
                                <a:pt x="7555992" y="0"/>
                              </a:moveTo>
                              <a:lnTo>
                                <a:pt x="0" y="0"/>
                              </a:lnTo>
                              <a:lnTo>
                                <a:pt x="0" y="38100"/>
                              </a:lnTo>
                              <a:lnTo>
                                <a:pt x="7555992" y="38100"/>
                              </a:lnTo>
                              <a:lnTo>
                                <a:pt x="7555992" y="0"/>
                              </a:lnTo>
                              <a:close/>
                            </a:path>
                          </a:pathLst>
                        </a:custGeom>
                        <a:solidFill>
                          <a:srgbClr val="0032C8"/>
                        </a:solidFill>
                      </wps:spPr>
                      <wps:bodyPr wrap="square" lIns="0" tIns="0" rIns="0" bIns="0" rtlCol="0">
                        <a:prstTxWarp prst="textNoShape">
                          <a:avLst/>
                        </a:prstTxWarp>
                        <a:noAutofit/>
                      </wps:bodyPr>
                    </wps:wsp>
                  </a:graphicData>
                </a:graphic>
              </wp:anchor>
            </w:drawing>
          </mc:Choice>
          <mc:Fallback>
            <w:pict>
              <v:shape w14:anchorId="7EDA2D5A" id="Graphic 139" o:spid="_x0000_s1026" style="position:absolute;margin-left:0;margin-top:5pt;width:595pt;height:3pt;z-index:251665408;visibility:visible;mso-wrap-style:square;mso-wrap-distance-left:0;mso-wrap-distance-top:0;mso-wrap-distance-right:0;mso-wrap-distance-bottom:0;mso-position-horizontal:absolute;mso-position-horizontal-relative:page;mso-position-vertical:absolute;mso-position-vertical-relative:text;v-text-anchor:top" coordsize="75565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" path="m7555992,l,,,38100r7555992,l7555992,xe" fillcolor="#0032c8" stroked="f">
                <v:path arrowok="t"/>
                <w10:wrap anchorx="page"/>
              </v:shape>
            </w:pict>
          </mc:Fallback>
        </mc:AlternateContent>
      </w:r>
      <w:r>
        <w:rPr>
          <w:spacing w:val="11"/>
        </w:rPr>
        <w:t>CHIȘINĂU</w:t>
      </w:r>
      <w:r>
        <w:rPr>
          <w:spacing w:val="34"/>
        </w:rPr>
        <w:t xml:space="preserve"> </w:t>
      </w:r>
      <w:r>
        <w:rPr>
          <w:spacing w:val="6"/>
        </w:rPr>
        <w:t>2023</w:t>
      </w:r>
    </w:p>
    <w:p w:rsidR="00CF359D" w:rsidRDefault="00CF359D" w:rsidP="00CF359D">
      <w:pPr>
        <w:sectPr w:rsidR="00CF359D">
          <w:headerReference w:type="even" r:id="rId5"/>
          <w:footerReference w:type="even" r:id="rId6"/>
          <w:pgSz w:w="11910" w:h="16840"/>
          <w:pgMar w:top="500" w:right="0" w:bottom="280" w:left="0" w:header="0" w:footer="0" w:gutter="0"/>
          <w:cols w:space="720"/>
        </w:sectPr>
      </w:pPr>
    </w:p>
    <w:p w:rsidR="00CF359D" w:rsidRDefault="00CF359D" w:rsidP="00CF359D">
      <w:pPr>
        <w:pStyle w:val="BodyText"/>
        <w:spacing w:before="111"/>
      </w:pPr>
    </w:p>
    <w:p w:rsidR="00CF359D" w:rsidRDefault="00CF359D" w:rsidP="00CF359D">
      <w:pPr>
        <w:pStyle w:val="BodyText"/>
        <w:spacing w:line="30" w:lineRule="exact"/>
        <w:ind w:left="1134"/>
        <w:rPr>
          <w:sz w:val="3"/>
        </w:rPr>
      </w:pPr>
      <w:r>
        <w:rPr>
          <w:noProof/>
          <w:sz w:val="3"/>
          <w:lang w:val="en-US"/>
        </w:rPr>
        <mc:AlternateContent>
          <mc:Choice Requires="wpg">
            <w:drawing>
              <wp:inline distT="0" distB="0" distL="0" distR="0" wp14:anchorId="4A0C3FF9" wp14:editId="52FF171C">
                <wp:extent cx="5760085" cy="19050"/>
                <wp:effectExtent l="0" t="0" r="0" b="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9050"/>
                          <a:chOff x="0" y="0"/>
                          <a:chExt cx="5760085" cy="19050"/>
                        </a:xfrm>
                      </wpg:grpSpPr>
                      <wps:wsp>
                        <wps:cNvPr id="145" name="Graphic 145"/>
                        <wps:cNvSpPr/>
                        <wps:spPr>
                          <a:xfrm>
                            <a:off x="0" y="0"/>
                            <a:ext cx="5760085" cy="19050"/>
                          </a:xfrm>
                          <a:custGeom>
                            <a:avLst/>
                            <a:gdLst/>
                            <a:ahLst/>
                            <a:cxnLst/>
                            <a:rect l="l" t="t" r="r" b="b"/>
                            <a:pathLst>
                              <a:path w="5760085" h="19050">
                                <a:moveTo>
                                  <a:pt x="5759958" y="0"/>
                                </a:moveTo>
                                <a:lnTo>
                                  <a:pt x="0" y="0"/>
                                </a:lnTo>
                                <a:lnTo>
                                  <a:pt x="0" y="19050"/>
                                </a:lnTo>
                                <a:lnTo>
                                  <a:pt x="5759958" y="19050"/>
                                </a:lnTo>
                                <a:lnTo>
                                  <a:pt x="575995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AB75F33" id="Group 144" o:spid="_x0000_s1026" style="width:453.55pt;height:1.5pt;mso-position-horizontal-relative:char;mso-position-vertical-relative:line" coordsize="5760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">
                <v:shape id="Graphic 145" o:spid="_x0000_s1027" style="position:absolute;width:57600;height:190;visibility:visible;mso-wrap-style:square;v-text-anchor:top" coordsize="576008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X+cEA&#10;AADcAAAADwAAAGRycy9kb3ducmV2LnhtbERP24rCMBB9X/Afwgi+aWrRRapR1GWXBWHx+j40Y1tt&#10;JqVJtf69EYR9m8O5zmzRmlLcqHaFZQXDQQSCOLW64EzB8fDdn4BwHlljaZkUPMjBYt75mGGi7Z13&#10;dNv7TIQQdgkqyL2vEildmpNBN7AVceDOtjboA6wzqWu8h3BTyjiKPqXBgkNDjhWtc0qv+8YoWK82&#10;4zhOf7a7U/OHX8vs4ht9UarXbZdTEJ5a/y9+u391mD8aw+uZcIG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Y1/nBAAAA3AAAAA8AAAAAAAAAAAAAAAAAmAIAAGRycy9kb3du&#10;cmV2LnhtbFBLBQYAAAAABAAEAPUAAACGAwAAAAA=&#10;" path="m5759958,l,,,19050r5759958,l5759958,xe" fillcolor="black" stroked="f">
                  <v:path arrowok="t"/>
                </v:shape>
                <w10:anchorlock/>
              </v:group>
            </w:pict>
          </mc:Fallback>
        </mc:AlternateContent>
      </w:r>
    </w:p>
    <w:p w:rsidR="00CF359D" w:rsidRDefault="00CF359D" w:rsidP="00CF359D">
      <w:pPr>
        <w:tabs>
          <w:tab w:val="left" w:pos="7679"/>
        </w:tabs>
        <w:spacing w:before="84"/>
        <w:ind w:left="1134"/>
        <w:rPr>
          <w:rFonts w:ascii="Arial" w:hAnsi="Arial"/>
          <w:b/>
          <w:sz w:val="32"/>
        </w:rPr>
      </w:pPr>
      <w:r>
        <w:rPr>
          <w:rFonts w:ascii="Arial" w:hAnsi="Arial"/>
          <w:b/>
          <w:sz w:val="32"/>
        </w:rPr>
        <w:t>COD</w:t>
      </w:r>
      <w:r>
        <w:rPr>
          <w:rFonts w:ascii="Arial" w:hAnsi="Arial"/>
          <w:b/>
          <w:spacing w:val="-4"/>
          <w:sz w:val="32"/>
        </w:rPr>
        <w:t xml:space="preserve"> </w:t>
      </w:r>
      <w:r>
        <w:rPr>
          <w:rFonts w:ascii="Arial" w:hAnsi="Arial"/>
          <w:b/>
          <w:sz w:val="32"/>
        </w:rPr>
        <w:t>PRACTIC</w:t>
      </w:r>
      <w:r>
        <w:rPr>
          <w:rFonts w:ascii="Arial" w:hAnsi="Arial"/>
          <w:b/>
          <w:spacing w:val="-4"/>
          <w:sz w:val="32"/>
        </w:rPr>
        <w:t xml:space="preserve"> </w:t>
      </w:r>
      <w:r>
        <w:rPr>
          <w:rFonts w:ascii="Arial" w:hAnsi="Arial"/>
          <w:b/>
          <w:sz w:val="32"/>
        </w:rPr>
        <w:t>ÎN</w:t>
      </w:r>
      <w:r>
        <w:rPr>
          <w:rFonts w:ascii="Arial" w:hAnsi="Arial"/>
          <w:b/>
          <w:spacing w:val="-4"/>
          <w:sz w:val="32"/>
        </w:rPr>
        <w:t xml:space="preserve"> </w:t>
      </w:r>
      <w:r>
        <w:rPr>
          <w:rFonts w:ascii="Arial" w:hAnsi="Arial"/>
          <w:b/>
          <w:spacing w:val="-2"/>
          <w:sz w:val="32"/>
        </w:rPr>
        <w:t>CONSTRUCȚII</w:t>
      </w:r>
      <w:r>
        <w:rPr>
          <w:rFonts w:ascii="Arial" w:hAnsi="Arial"/>
          <w:b/>
          <w:sz w:val="32"/>
        </w:rPr>
        <w:tab/>
        <w:t>CP</w:t>
      </w:r>
      <w:r>
        <w:rPr>
          <w:rFonts w:ascii="Arial" w:hAnsi="Arial"/>
          <w:b/>
          <w:spacing w:val="-4"/>
          <w:sz w:val="32"/>
        </w:rPr>
        <w:t xml:space="preserve"> </w:t>
      </w:r>
      <w:r>
        <w:rPr>
          <w:rFonts w:ascii="Arial" w:hAnsi="Arial"/>
          <w:b/>
          <w:spacing w:val="-2"/>
          <w:sz w:val="32"/>
        </w:rPr>
        <w:t>D.02.</w:t>
      </w:r>
      <w:r>
        <w:rPr>
          <w:rFonts w:ascii="Arial" w:hAnsi="Arial"/>
          <w:b/>
          <w:color w:val="FF0000"/>
          <w:spacing w:val="-2"/>
          <w:sz w:val="32"/>
        </w:rPr>
        <w:t>U9</w:t>
      </w:r>
      <w:r>
        <w:rPr>
          <w:rFonts w:ascii="Arial" w:hAnsi="Arial"/>
          <w:b/>
          <w:spacing w:val="-2"/>
          <w:sz w:val="32"/>
        </w:rPr>
        <w:t>:2023</w:t>
      </w:r>
    </w:p>
    <w:p w:rsidR="00CF359D" w:rsidRDefault="00CF359D" w:rsidP="00CF359D">
      <w:pPr>
        <w:pStyle w:val="BodyText"/>
        <w:spacing w:before="116"/>
        <w:ind w:right="1698"/>
        <w:jc w:val="right"/>
      </w:pPr>
      <w:r>
        <w:rPr>
          <w:noProof/>
          <w:lang w:val="en-US"/>
        </w:rPr>
        <mc:AlternateContent>
          <mc:Choice Requires="wps">
            <w:drawing>
              <wp:anchor distT="0" distB="0" distL="0" distR="0" simplePos="0" relativeHeight="251754496" behindDoc="1" locked="0" layoutInCell="1" allowOverlap="1" wp14:anchorId="1F267D58" wp14:editId="22A3493A">
                <wp:simplePos x="0" y="0"/>
                <wp:positionH relativeFrom="page">
                  <wp:posOffset>720090</wp:posOffset>
                </wp:positionH>
                <wp:positionV relativeFrom="paragraph">
                  <wp:posOffset>234207</wp:posOffset>
                </wp:positionV>
                <wp:extent cx="5760085" cy="1905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9050"/>
                        </a:xfrm>
                        <a:custGeom>
                          <a:avLst/>
                          <a:gdLst/>
                          <a:ahLst/>
                          <a:cxnLst/>
                          <a:rect l="l" t="t" r="r" b="b"/>
                          <a:pathLst>
                            <a:path w="5760085" h="19050">
                              <a:moveTo>
                                <a:pt x="5759958" y="0"/>
                              </a:moveTo>
                              <a:lnTo>
                                <a:pt x="0" y="0"/>
                              </a:lnTo>
                              <a:lnTo>
                                <a:pt x="0" y="19050"/>
                              </a:lnTo>
                              <a:lnTo>
                                <a:pt x="5759958" y="19050"/>
                              </a:lnTo>
                              <a:lnTo>
                                <a:pt x="57599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46E354" id="Graphic 146" o:spid="_x0000_s1026" style="position:absolute;margin-left:56.7pt;margin-top:18.45pt;width:453.55pt;height:1.5pt;z-index:-251561984;visibility:visible;mso-wrap-style:square;mso-wrap-distance-left:0;mso-wrap-distance-top:0;mso-wrap-distance-right:0;mso-wrap-distance-bottom:0;mso-position-horizontal:absolute;mso-position-horizontal-relative:page;mso-position-vertical:absolute;mso-position-vertical-relative:text;v-text-anchor:top" coordsize="576008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" path="m5759958,l,,,19050r5759958,l5759958,xe" fillcolor="black" stroked="f">
                <v:path arrowok="t"/>
                <w10:wrap type="topAndBottom" anchorx="page"/>
              </v:shape>
            </w:pict>
          </mc:Fallback>
        </mc:AlternateContent>
      </w:r>
      <w:r>
        <w:t xml:space="preserve">ICS </w:t>
      </w:r>
      <w:r>
        <w:rPr>
          <w:spacing w:val="-2"/>
        </w:rPr>
        <w:t>93.0000</w:t>
      </w:r>
    </w:p>
    <w:p w:rsidR="00CF359D" w:rsidRDefault="00CF359D" w:rsidP="00CF359D">
      <w:pPr>
        <w:pStyle w:val="Heading2"/>
        <w:spacing w:before="230" w:line="322" w:lineRule="exact"/>
        <w:ind w:left="1134"/>
      </w:pPr>
      <w:r>
        <w:t>Drumuri</w:t>
      </w:r>
      <w:r>
        <w:rPr>
          <w:spacing w:val="-7"/>
        </w:rPr>
        <w:t xml:space="preserve"> </w:t>
      </w:r>
      <w:r>
        <w:t>și</w:t>
      </w:r>
      <w:r>
        <w:rPr>
          <w:spacing w:val="-7"/>
        </w:rPr>
        <w:t xml:space="preserve"> </w:t>
      </w:r>
      <w:r>
        <w:rPr>
          <w:spacing w:val="-2"/>
        </w:rPr>
        <w:t>poduri</w:t>
      </w:r>
    </w:p>
    <w:p w:rsidR="00CF359D" w:rsidRDefault="00CF359D" w:rsidP="00CF359D">
      <w:pPr>
        <w:ind w:left="1133" w:right="1708"/>
        <w:rPr>
          <w:rFonts w:ascii="Arial" w:hAnsi="Arial"/>
          <w:b/>
          <w:sz w:val="28"/>
        </w:rPr>
      </w:pPr>
      <w:r>
        <w:rPr>
          <w:rFonts w:ascii="Arial" w:hAnsi="Arial"/>
          <w:b/>
          <w:sz w:val="28"/>
        </w:rPr>
        <w:t>Dimensionarea</w:t>
      </w:r>
      <w:r>
        <w:rPr>
          <w:rFonts w:ascii="Arial" w:hAnsi="Arial"/>
          <w:b/>
          <w:spacing w:val="40"/>
          <w:sz w:val="28"/>
        </w:rPr>
        <w:t xml:space="preserve"> </w:t>
      </w:r>
      <w:r>
        <w:rPr>
          <w:rFonts w:ascii="Arial" w:hAnsi="Arial"/>
          <w:b/>
          <w:sz w:val="28"/>
        </w:rPr>
        <w:t>ranforsărilor</w:t>
      </w:r>
      <w:r>
        <w:rPr>
          <w:rFonts w:ascii="Arial" w:hAnsi="Arial"/>
          <w:b/>
          <w:spacing w:val="40"/>
          <w:sz w:val="28"/>
        </w:rPr>
        <w:t xml:space="preserve"> </w:t>
      </w:r>
      <w:r>
        <w:rPr>
          <w:rFonts w:ascii="Arial" w:hAnsi="Arial"/>
          <w:b/>
          <w:sz w:val="28"/>
        </w:rPr>
        <w:t>din</w:t>
      </w:r>
      <w:r>
        <w:rPr>
          <w:rFonts w:ascii="Arial" w:hAnsi="Arial"/>
          <w:b/>
          <w:spacing w:val="40"/>
          <w:sz w:val="28"/>
        </w:rPr>
        <w:t xml:space="preserve"> </w:t>
      </w:r>
      <w:r>
        <w:rPr>
          <w:rFonts w:ascii="Arial" w:hAnsi="Arial"/>
          <w:b/>
          <w:sz w:val="28"/>
        </w:rPr>
        <w:t>beton</w:t>
      </w:r>
      <w:r>
        <w:rPr>
          <w:rFonts w:ascii="Arial" w:hAnsi="Arial"/>
          <w:b/>
          <w:spacing w:val="40"/>
          <w:sz w:val="28"/>
        </w:rPr>
        <w:t xml:space="preserve"> </w:t>
      </w:r>
      <w:r>
        <w:rPr>
          <w:rFonts w:ascii="Arial" w:hAnsi="Arial"/>
          <w:b/>
          <w:sz w:val="28"/>
        </w:rPr>
        <w:t>de</w:t>
      </w:r>
      <w:r>
        <w:rPr>
          <w:rFonts w:ascii="Arial" w:hAnsi="Arial"/>
          <w:b/>
          <w:spacing w:val="40"/>
          <w:sz w:val="28"/>
        </w:rPr>
        <w:t xml:space="preserve"> </w:t>
      </w:r>
      <w:r>
        <w:rPr>
          <w:rFonts w:ascii="Arial" w:hAnsi="Arial"/>
          <w:b/>
          <w:sz w:val="28"/>
        </w:rPr>
        <w:t>ciment</w:t>
      </w:r>
      <w:r>
        <w:rPr>
          <w:rFonts w:ascii="Arial" w:hAnsi="Arial"/>
          <w:b/>
          <w:spacing w:val="40"/>
          <w:sz w:val="28"/>
        </w:rPr>
        <w:t xml:space="preserve"> </w:t>
      </w:r>
      <w:r>
        <w:rPr>
          <w:rFonts w:ascii="Arial" w:hAnsi="Arial"/>
          <w:b/>
          <w:sz w:val="28"/>
        </w:rPr>
        <w:t>ale</w:t>
      </w:r>
      <w:r>
        <w:rPr>
          <w:rFonts w:ascii="Arial" w:hAnsi="Arial"/>
          <w:b/>
          <w:spacing w:val="40"/>
          <w:sz w:val="28"/>
        </w:rPr>
        <w:t xml:space="preserve"> </w:t>
      </w:r>
      <w:r>
        <w:rPr>
          <w:rFonts w:ascii="Arial" w:hAnsi="Arial"/>
          <w:b/>
          <w:sz w:val="28"/>
        </w:rPr>
        <w:t>structurilor</w:t>
      </w:r>
      <w:r>
        <w:rPr>
          <w:rFonts w:ascii="Arial" w:hAnsi="Arial"/>
          <w:b/>
          <w:spacing w:val="40"/>
          <w:sz w:val="28"/>
        </w:rPr>
        <w:t xml:space="preserve"> </w:t>
      </w:r>
      <w:r>
        <w:rPr>
          <w:rFonts w:ascii="Arial" w:hAnsi="Arial"/>
          <w:b/>
          <w:sz w:val="28"/>
        </w:rPr>
        <w:t>rutiere rigide, suple și semirigide</w:t>
      </w:r>
    </w:p>
    <w:p w:rsidR="00CF359D" w:rsidRDefault="00CF359D" w:rsidP="00CF359D">
      <w:pPr>
        <w:pStyle w:val="BodyText"/>
        <w:rPr>
          <w:rFonts w:ascii="Arial"/>
          <w:b/>
          <w:sz w:val="18"/>
        </w:rPr>
      </w:pPr>
      <w:r>
        <w:rPr>
          <w:noProof/>
          <w:lang w:val="en-US"/>
        </w:rPr>
        <mc:AlternateContent>
          <mc:Choice Requires="wps">
            <w:drawing>
              <wp:anchor distT="0" distB="0" distL="0" distR="0" simplePos="0" relativeHeight="251755520" behindDoc="1" locked="0" layoutInCell="1" allowOverlap="1" wp14:anchorId="6D3CE8A5" wp14:editId="54B5F315">
                <wp:simplePos x="0" y="0"/>
                <wp:positionH relativeFrom="page">
                  <wp:posOffset>720090</wp:posOffset>
                </wp:positionH>
                <wp:positionV relativeFrom="paragraph">
                  <wp:posOffset>146729</wp:posOffset>
                </wp:positionV>
                <wp:extent cx="5760085" cy="1905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9050"/>
                        </a:xfrm>
                        <a:custGeom>
                          <a:avLst/>
                          <a:gdLst/>
                          <a:ahLst/>
                          <a:cxnLst/>
                          <a:rect l="l" t="t" r="r" b="b"/>
                          <a:pathLst>
                            <a:path w="5760085" h="19050">
                              <a:moveTo>
                                <a:pt x="5759958" y="0"/>
                              </a:moveTo>
                              <a:lnTo>
                                <a:pt x="0" y="0"/>
                              </a:lnTo>
                              <a:lnTo>
                                <a:pt x="0" y="19050"/>
                              </a:lnTo>
                              <a:lnTo>
                                <a:pt x="5759958" y="19050"/>
                              </a:lnTo>
                              <a:lnTo>
                                <a:pt x="57599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3F5EE6" id="Graphic 147" o:spid="_x0000_s1026" style="position:absolute;margin-left:56.7pt;margin-top:11.55pt;width:453.55pt;height:1.5pt;z-index:-251560960;visibility:visible;mso-wrap-style:square;mso-wrap-distance-left:0;mso-wrap-distance-top:0;mso-wrap-distance-right:0;mso-wrap-distance-bottom:0;mso-position-horizontal:absolute;mso-position-horizontal-relative:page;mso-position-vertical:absolute;mso-position-vertical-relative:text;v-text-anchor:top" coordsize="576008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" path="m5759958,l,,,19050r5759958,l5759958,xe" fillcolor="black" stroked="f">
                <v:path arrowok="t"/>
                <w10:wrap type="topAndBottom" anchorx="page"/>
              </v:shape>
            </w:pict>
          </mc:Fallback>
        </mc:AlternateContent>
      </w:r>
    </w:p>
    <w:p w:rsidR="00CF359D" w:rsidRDefault="00CF359D" w:rsidP="00CF359D">
      <w:pPr>
        <w:pStyle w:val="BodyText"/>
        <w:spacing w:before="99"/>
        <w:ind w:left="1134"/>
      </w:pPr>
      <w:r>
        <w:rPr>
          <w:rFonts w:ascii="Arial" w:hAnsi="Arial"/>
          <w:b/>
          <w:sz w:val="22"/>
        </w:rPr>
        <w:t>Cuvinte</w:t>
      </w:r>
      <w:r>
        <w:rPr>
          <w:rFonts w:ascii="Arial" w:hAnsi="Arial"/>
          <w:b/>
          <w:spacing w:val="-9"/>
          <w:sz w:val="22"/>
        </w:rPr>
        <w:t xml:space="preserve"> </w:t>
      </w:r>
      <w:r>
        <w:rPr>
          <w:rFonts w:ascii="Arial" w:hAnsi="Arial"/>
          <w:b/>
          <w:sz w:val="22"/>
        </w:rPr>
        <w:t>cheie:</w:t>
      </w:r>
      <w:r>
        <w:rPr>
          <w:rFonts w:ascii="Arial" w:hAnsi="Arial"/>
          <w:b/>
          <w:spacing w:val="-14"/>
          <w:sz w:val="22"/>
        </w:rPr>
        <w:t xml:space="preserve"> </w:t>
      </w:r>
      <w:r>
        <w:t>ranforsare,</w:t>
      </w:r>
      <w:r>
        <w:rPr>
          <w:spacing w:val="-6"/>
        </w:rPr>
        <w:t xml:space="preserve"> </w:t>
      </w:r>
      <w:r>
        <w:t>structuri</w:t>
      </w:r>
      <w:r>
        <w:rPr>
          <w:spacing w:val="-6"/>
        </w:rPr>
        <w:t xml:space="preserve"> </w:t>
      </w:r>
      <w:r>
        <w:t>rutiere</w:t>
      </w:r>
      <w:r>
        <w:rPr>
          <w:spacing w:val="-6"/>
        </w:rPr>
        <w:t xml:space="preserve"> </w:t>
      </w:r>
      <w:r>
        <w:t>suple</w:t>
      </w:r>
      <w:r>
        <w:rPr>
          <w:spacing w:val="-8"/>
        </w:rPr>
        <w:t xml:space="preserve"> </w:t>
      </w:r>
      <w:r>
        <w:t>și</w:t>
      </w:r>
      <w:r>
        <w:rPr>
          <w:spacing w:val="-6"/>
        </w:rPr>
        <w:t xml:space="preserve"> </w:t>
      </w:r>
      <w:r>
        <w:t>semirigide,</w:t>
      </w:r>
      <w:r>
        <w:rPr>
          <w:spacing w:val="-5"/>
        </w:rPr>
        <w:t xml:space="preserve"> </w:t>
      </w:r>
      <w:r>
        <w:t>structuri</w:t>
      </w:r>
      <w:r>
        <w:rPr>
          <w:spacing w:val="-6"/>
        </w:rPr>
        <w:t xml:space="preserve"> </w:t>
      </w:r>
      <w:r>
        <w:t>rutiere</w:t>
      </w:r>
      <w:r>
        <w:rPr>
          <w:spacing w:val="-6"/>
        </w:rPr>
        <w:t xml:space="preserve"> </w:t>
      </w:r>
      <w:r>
        <w:t>rigide,</w:t>
      </w:r>
      <w:r>
        <w:rPr>
          <w:spacing w:val="-6"/>
        </w:rPr>
        <w:t xml:space="preserve"> </w:t>
      </w:r>
      <w:r>
        <w:t>dala</w:t>
      </w:r>
      <w:r>
        <w:rPr>
          <w:spacing w:val="-6"/>
        </w:rPr>
        <w:t xml:space="preserve"> </w:t>
      </w:r>
      <w:r>
        <w:t>de</w:t>
      </w:r>
      <w:r>
        <w:rPr>
          <w:spacing w:val="-6"/>
        </w:rPr>
        <w:t xml:space="preserve"> </w:t>
      </w:r>
      <w:r>
        <w:rPr>
          <w:spacing w:val="-2"/>
        </w:rPr>
        <w:t>beton</w:t>
      </w:r>
    </w:p>
    <w:p w:rsidR="00CF359D" w:rsidRDefault="00CF359D" w:rsidP="00CF359D">
      <w:pPr>
        <w:pStyle w:val="BodyText"/>
        <w:spacing w:before="9"/>
        <w:rPr>
          <w:sz w:val="6"/>
        </w:rPr>
      </w:pPr>
      <w:r>
        <w:rPr>
          <w:noProof/>
          <w:lang w:val="en-US"/>
        </w:rPr>
        <mc:AlternateContent>
          <mc:Choice Requires="wps">
            <w:drawing>
              <wp:anchor distT="0" distB="0" distL="0" distR="0" simplePos="0" relativeHeight="251756544" behindDoc="1" locked="0" layoutInCell="1" allowOverlap="1" wp14:anchorId="633B5141" wp14:editId="75A928A4">
                <wp:simplePos x="0" y="0"/>
                <wp:positionH relativeFrom="page">
                  <wp:posOffset>713994</wp:posOffset>
                </wp:positionH>
                <wp:positionV relativeFrom="paragraph">
                  <wp:posOffset>64529</wp:posOffset>
                </wp:positionV>
                <wp:extent cx="5766435" cy="1905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6435" cy="19050"/>
                        </a:xfrm>
                        <a:custGeom>
                          <a:avLst/>
                          <a:gdLst/>
                          <a:ahLst/>
                          <a:cxnLst/>
                          <a:rect l="l" t="t" r="r" b="b"/>
                          <a:pathLst>
                            <a:path w="5766435" h="19050">
                              <a:moveTo>
                                <a:pt x="5766054" y="0"/>
                              </a:moveTo>
                              <a:lnTo>
                                <a:pt x="0" y="0"/>
                              </a:lnTo>
                              <a:lnTo>
                                <a:pt x="0" y="19050"/>
                              </a:lnTo>
                              <a:lnTo>
                                <a:pt x="5766054" y="19050"/>
                              </a:lnTo>
                              <a:lnTo>
                                <a:pt x="5766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AF25A2" id="Graphic 148" o:spid="_x0000_s1026" style="position:absolute;margin-left:56.2pt;margin-top:5.1pt;width:454.05pt;height:1.5pt;z-index:-251559936;visibility:visible;mso-wrap-style:square;mso-wrap-distance-left:0;mso-wrap-distance-top:0;mso-wrap-distance-right:0;mso-wrap-distance-bottom:0;mso-position-horizontal:absolute;mso-position-horizontal-relative:page;mso-position-vertical:absolute;mso-position-vertical-relative:text;v-text-anchor:top" coordsize="576643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" path="m5766054,l,,,19050r5766054,l5766054,xe" fillcolor="black" stroked="f">
                <v:path arrowok="t"/>
                <w10:wrap type="topAndBottom" anchorx="page"/>
              </v:shape>
            </w:pict>
          </mc:Fallback>
        </mc:AlternateContent>
      </w:r>
    </w:p>
    <w:p w:rsidR="00CF359D" w:rsidRDefault="00CF359D" w:rsidP="00CF359D">
      <w:pPr>
        <w:pStyle w:val="BodyText"/>
        <w:rPr>
          <w:sz w:val="24"/>
        </w:rPr>
      </w:pPr>
    </w:p>
    <w:p w:rsidR="00CF359D" w:rsidRDefault="00CF359D" w:rsidP="00CF359D">
      <w:pPr>
        <w:pStyle w:val="BodyText"/>
        <w:spacing w:before="147"/>
        <w:rPr>
          <w:sz w:val="24"/>
        </w:rPr>
      </w:pPr>
    </w:p>
    <w:p w:rsidR="00CF359D" w:rsidRDefault="00CF359D" w:rsidP="00CF359D">
      <w:pPr>
        <w:pStyle w:val="Heading4"/>
        <w:ind w:left="1134"/>
      </w:pPr>
      <w:r>
        <w:rPr>
          <w:spacing w:val="-2"/>
        </w:rPr>
        <w:t>Preambul</w:t>
      </w:r>
    </w:p>
    <w:p w:rsidR="00CF359D" w:rsidRDefault="00CF359D" w:rsidP="00CF359D">
      <w:pPr>
        <w:pStyle w:val="BodyText"/>
        <w:spacing w:before="186"/>
        <w:rPr>
          <w:rFonts w:ascii="Arial"/>
          <w:b/>
          <w:sz w:val="24"/>
        </w:rPr>
      </w:pPr>
    </w:p>
    <w:p w:rsidR="00CF359D" w:rsidRDefault="00CF359D" w:rsidP="00CF359D">
      <w:pPr>
        <w:pStyle w:val="ListParagraph"/>
        <w:numPr>
          <w:ilvl w:val="0"/>
          <w:numId w:val="60"/>
        </w:numPr>
        <w:tabs>
          <w:tab w:val="left" w:pos="1558"/>
        </w:tabs>
        <w:spacing w:before="1" w:line="244" w:lineRule="auto"/>
        <w:ind w:left="1133" w:right="1697" w:firstLine="0"/>
        <w:jc w:val="both"/>
        <w:rPr>
          <w:sz w:val="20"/>
        </w:rPr>
      </w:pPr>
      <w:r>
        <w:t xml:space="preserve">ELABORAT de către: Î. S. ”Administrația de Stat a Drumurilor” prin intermediul Centrului de Cercetare Construcții </w:t>
      </w:r>
      <w:r>
        <w:rPr>
          <w:sz w:val="20"/>
        </w:rPr>
        <w:t>Rutiere al UTM. Membrii grupului de creație: ing. BURAGA Andrei; conf.univ., dr RAILEAN Alexandru</w:t>
      </w:r>
    </w:p>
    <w:p w:rsidR="00CF359D" w:rsidRDefault="00CF359D" w:rsidP="00CF359D">
      <w:pPr>
        <w:pStyle w:val="BodyText"/>
        <w:rPr>
          <w:sz w:val="22"/>
        </w:rPr>
      </w:pPr>
    </w:p>
    <w:p w:rsidR="00CF359D" w:rsidRDefault="00CF359D" w:rsidP="00CF359D">
      <w:pPr>
        <w:pStyle w:val="ListParagraph"/>
        <w:numPr>
          <w:ilvl w:val="0"/>
          <w:numId w:val="60"/>
        </w:numPr>
        <w:tabs>
          <w:tab w:val="left" w:pos="1558"/>
        </w:tabs>
        <w:spacing w:before="1" w:line="244" w:lineRule="auto"/>
        <w:ind w:left="1133" w:right="1697" w:firstLine="0"/>
        <w:jc w:val="both"/>
      </w:pPr>
      <w:r>
        <w:t>ACCEPTAT</w:t>
      </w:r>
      <w:r>
        <w:rPr>
          <w:spacing w:val="-8"/>
        </w:rPr>
        <w:t xml:space="preserve"> </w:t>
      </w:r>
      <w:r>
        <w:t>de</w:t>
      </w:r>
      <w:r>
        <w:rPr>
          <w:spacing w:val="-8"/>
        </w:rPr>
        <w:t xml:space="preserve"> </w:t>
      </w:r>
      <w:r>
        <w:t>către</w:t>
      </w:r>
      <w:r>
        <w:rPr>
          <w:spacing w:val="-8"/>
        </w:rPr>
        <w:t xml:space="preserve"> </w:t>
      </w:r>
      <w:r>
        <w:t>Comitetul</w:t>
      </w:r>
      <w:r>
        <w:rPr>
          <w:spacing w:val="-8"/>
        </w:rPr>
        <w:t xml:space="preserve"> </w:t>
      </w:r>
      <w:r>
        <w:t>Tehnic</w:t>
      </w:r>
      <w:r>
        <w:rPr>
          <w:spacing w:val="-8"/>
        </w:rPr>
        <w:t xml:space="preserve"> </w:t>
      </w:r>
      <w:r>
        <w:t>pentru</w:t>
      </w:r>
      <w:r>
        <w:rPr>
          <w:spacing w:val="-9"/>
        </w:rPr>
        <w:t xml:space="preserve"> </w:t>
      </w:r>
      <w:r>
        <w:t>Normare</w:t>
      </w:r>
      <w:r>
        <w:rPr>
          <w:spacing w:val="-8"/>
        </w:rPr>
        <w:t xml:space="preserve"> </w:t>
      </w:r>
      <w:r>
        <w:t>Tehnică</w:t>
      </w:r>
      <w:r>
        <w:rPr>
          <w:spacing w:val="-8"/>
        </w:rPr>
        <w:t xml:space="preserve"> </w:t>
      </w:r>
      <w:r>
        <w:t>în</w:t>
      </w:r>
      <w:r>
        <w:rPr>
          <w:spacing w:val="-7"/>
        </w:rPr>
        <w:t xml:space="preserve"> </w:t>
      </w:r>
      <w:r>
        <w:t>Construcții</w:t>
      </w:r>
      <w:r>
        <w:rPr>
          <w:spacing w:val="-8"/>
        </w:rPr>
        <w:t xml:space="preserve"> </w:t>
      </w:r>
      <w:r>
        <w:t>CT-C</w:t>
      </w:r>
      <w:r>
        <w:rPr>
          <w:spacing w:val="-8"/>
        </w:rPr>
        <w:t xml:space="preserve"> </w:t>
      </w:r>
      <w:r>
        <w:t>D(01- 04)</w:t>
      </w:r>
      <w:r>
        <w:rPr>
          <w:spacing w:val="78"/>
        </w:rPr>
        <w:t xml:space="preserve">  </w:t>
      </w:r>
      <w:r>
        <w:t>„Construcții</w:t>
      </w:r>
      <w:r>
        <w:rPr>
          <w:spacing w:val="78"/>
        </w:rPr>
        <w:t xml:space="preserve">  </w:t>
      </w:r>
      <w:r>
        <w:t>hidrotehnice,</w:t>
      </w:r>
      <w:r>
        <w:rPr>
          <w:spacing w:val="77"/>
        </w:rPr>
        <w:t xml:space="preserve">  </w:t>
      </w:r>
      <w:r>
        <w:t>rutiere</w:t>
      </w:r>
      <w:r>
        <w:rPr>
          <w:spacing w:val="78"/>
        </w:rPr>
        <w:t xml:space="preserve">  </w:t>
      </w:r>
      <w:r>
        <w:t>și</w:t>
      </w:r>
      <w:r>
        <w:rPr>
          <w:spacing w:val="78"/>
        </w:rPr>
        <w:t xml:space="preserve">  </w:t>
      </w:r>
      <w:r>
        <w:t>speciale”,</w:t>
      </w:r>
      <w:r>
        <w:rPr>
          <w:spacing w:val="77"/>
        </w:rPr>
        <w:t xml:space="preserve">  </w:t>
      </w:r>
      <w:r>
        <w:t>procesul-verbal</w:t>
      </w:r>
      <w:r>
        <w:rPr>
          <w:spacing w:val="78"/>
        </w:rPr>
        <w:t xml:space="preserve">  </w:t>
      </w:r>
      <w:r>
        <w:t>nr.</w:t>
      </w:r>
      <w:r>
        <w:rPr>
          <w:spacing w:val="214"/>
        </w:rPr>
        <w:t xml:space="preserve"> </w:t>
      </w:r>
      <w:r>
        <w:rPr>
          <w:rFonts w:ascii="Times New Roman" w:hAnsi="Times New Roman"/>
          <w:spacing w:val="124"/>
          <w:u w:val="single"/>
        </w:rPr>
        <w:t xml:space="preserve">  </w:t>
      </w:r>
      <w:r>
        <w:t>din</w:t>
      </w:r>
    </w:p>
    <w:p w:rsidR="00CF359D" w:rsidRDefault="00CF359D" w:rsidP="00CF359D">
      <w:pPr>
        <w:tabs>
          <w:tab w:val="left" w:pos="1500"/>
          <w:tab w:val="left" w:pos="2051"/>
          <w:tab w:val="left" w:pos="2967"/>
        </w:tabs>
        <w:spacing w:line="247" w:lineRule="exact"/>
        <w:ind w:left="1133"/>
      </w:pPr>
      <w:r>
        <w:rPr>
          <w:rFonts w:ascii="Times New Roman"/>
          <w:u w:val="single"/>
        </w:rPr>
        <w:tab/>
      </w:r>
      <w:r>
        <w:rPr>
          <w:spacing w:val="-10"/>
          <w:u w:val="single"/>
        </w:rPr>
        <w:t>.</w:t>
      </w:r>
      <w:r>
        <w:rPr>
          <w:u w:val="single"/>
        </w:rPr>
        <w:tab/>
      </w:r>
      <w:r>
        <w:rPr>
          <w:spacing w:val="-10"/>
          <w:u w:val="single"/>
        </w:rPr>
        <w:t>.</w:t>
      </w:r>
      <w:r>
        <w:rPr>
          <w:u w:val="single"/>
        </w:rPr>
        <w:tab/>
      </w:r>
      <w:r>
        <w:rPr>
          <w:spacing w:val="-10"/>
        </w:rPr>
        <w:t>.</w:t>
      </w:r>
    </w:p>
    <w:p w:rsidR="00CF359D" w:rsidRDefault="00CF359D" w:rsidP="00CF359D">
      <w:pPr>
        <w:pStyle w:val="BodyText"/>
        <w:spacing w:before="7"/>
        <w:rPr>
          <w:sz w:val="22"/>
        </w:rPr>
      </w:pPr>
    </w:p>
    <w:p w:rsidR="00CF359D" w:rsidRDefault="00CF359D" w:rsidP="00CF359D">
      <w:pPr>
        <w:pStyle w:val="ListParagraph"/>
        <w:numPr>
          <w:ilvl w:val="0"/>
          <w:numId w:val="60"/>
        </w:numPr>
        <w:tabs>
          <w:tab w:val="left" w:pos="1558"/>
          <w:tab w:val="left" w:pos="5585"/>
        </w:tabs>
        <w:spacing w:line="244" w:lineRule="auto"/>
        <w:ind w:left="1133" w:right="1697" w:firstLine="0"/>
        <w:jc w:val="both"/>
      </w:pPr>
      <w:r>
        <w:t>APROBAT și PUS ÎN APLICARE prin ordinul Ministrului Infrastructurii și Dezvoltării Regionale</w:t>
      </w:r>
      <w:r>
        <w:rPr>
          <w:spacing w:val="40"/>
        </w:rPr>
        <w:t xml:space="preserve"> </w:t>
      </w:r>
      <w:r>
        <w:t>nr.</w:t>
      </w:r>
      <w:r>
        <w:rPr>
          <w:spacing w:val="87"/>
        </w:rPr>
        <w:t xml:space="preserve"> </w:t>
      </w:r>
      <w:r>
        <w:rPr>
          <w:rFonts w:ascii="Times New Roman" w:hAnsi="Times New Roman"/>
          <w:spacing w:val="433"/>
          <w:u w:val="single"/>
        </w:rPr>
        <w:t xml:space="preserve"> </w:t>
      </w:r>
      <w:r>
        <w:rPr>
          <w:rFonts w:ascii="Times New Roman" w:hAnsi="Times New Roman"/>
          <w:spacing w:val="231"/>
        </w:rPr>
        <w:t xml:space="preserve"> </w:t>
      </w:r>
      <w:r>
        <w:t>din</w:t>
      </w:r>
      <w:r>
        <w:rPr>
          <w:spacing w:val="87"/>
        </w:rPr>
        <w:t xml:space="preserve"> </w:t>
      </w:r>
      <w:r>
        <w:rPr>
          <w:rFonts w:ascii="Times New Roman" w:hAnsi="Times New Roman"/>
          <w:u w:val="single"/>
        </w:rPr>
        <w:tab/>
      </w:r>
      <w:r>
        <w:rPr>
          <w:rFonts w:ascii="Times New Roman" w:hAnsi="Times New Roman"/>
        </w:rPr>
        <w:t xml:space="preserve"> </w:t>
      </w:r>
      <w:r>
        <w:t>(Publicat în: Monitorul Oficial al Republicii Moldova), cu aplicare din data publicării.</w:t>
      </w:r>
    </w:p>
    <w:p w:rsidR="00CF359D" w:rsidRDefault="00CF359D" w:rsidP="00CF359D">
      <w:pPr>
        <w:pStyle w:val="BodyText"/>
        <w:spacing w:before="1"/>
        <w:rPr>
          <w:sz w:val="22"/>
        </w:rPr>
      </w:pPr>
    </w:p>
    <w:p w:rsidR="00CF359D" w:rsidRDefault="00CF359D" w:rsidP="00CF359D">
      <w:pPr>
        <w:pStyle w:val="ListParagraph"/>
        <w:numPr>
          <w:ilvl w:val="0"/>
          <w:numId w:val="60"/>
        </w:numPr>
        <w:tabs>
          <w:tab w:val="left" w:pos="1558"/>
        </w:tabs>
        <w:spacing w:before="1"/>
        <w:ind w:left="1558" w:hanging="425"/>
        <w:jc w:val="both"/>
      </w:pPr>
      <w:r>
        <w:t>ELABORAT</w:t>
      </w:r>
      <w:r>
        <w:rPr>
          <w:spacing w:val="-6"/>
        </w:rPr>
        <w:t xml:space="preserve"> </w:t>
      </w:r>
      <w:r>
        <w:t>PENTRU</w:t>
      </w:r>
      <w:r>
        <w:rPr>
          <w:spacing w:val="-7"/>
        </w:rPr>
        <w:t xml:space="preserve"> </w:t>
      </w:r>
      <w:r>
        <w:t>PRIMA</w:t>
      </w:r>
      <w:r>
        <w:rPr>
          <w:spacing w:val="-5"/>
        </w:rPr>
        <w:t xml:space="preserve"> </w:t>
      </w:r>
      <w:r>
        <w:rPr>
          <w:spacing w:val="-2"/>
        </w:rPr>
        <w:t>DATĂ.</w:t>
      </w: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spacing w:before="98"/>
      </w:pPr>
      <w:r>
        <w:rPr>
          <w:noProof/>
          <w:lang w:val="en-US"/>
        </w:rPr>
        <mc:AlternateContent>
          <mc:Choice Requires="wps">
            <w:drawing>
              <wp:anchor distT="0" distB="0" distL="0" distR="0" simplePos="0" relativeHeight="251757568" behindDoc="1" locked="0" layoutInCell="1" allowOverlap="1" wp14:anchorId="75890958" wp14:editId="25387938">
                <wp:simplePos x="0" y="0"/>
                <wp:positionH relativeFrom="page">
                  <wp:posOffset>720090</wp:posOffset>
                </wp:positionH>
                <wp:positionV relativeFrom="paragraph">
                  <wp:posOffset>221607</wp:posOffset>
                </wp:positionV>
                <wp:extent cx="5760720" cy="1905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9050"/>
                        </a:xfrm>
                        <a:custGeom>
                          <a:avLst/>
                          <a:gdLst/>
                          <a:ahLst/>
                          <a:cxnLst/>
                          <a:rect l="l" t="t" r="r" b="b"/>
                          <a:pathLst>
                            <a:path w="5760720" h="19050">
                              <a:moveTo>
                                <a:pt x="5760720" y="0"/>
                              </a:moveTo>
                              <a:lnTo>
                                <a:pt x="0" y="0"/>
                              </a:lnTo>
                              <a:lnTo>
                                <a:pt x="0" y="19049"/>
                              </a:lnTo>
                              <a:lnTo>
                                <a:pt x="5760720" y="19049"/>
                              </a:lnTo>
                              <a:lnTo>
                                <a:pt x="57607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567057" id="Graphic 149" o:spid="_x0000_s1026" style="position:absolute;margin-left:56.7pt;margin-top:17.45pt;width:453.6pt;height:1.5pt;z-index:-251558912;visibility:visible;mso-wrap-style:square;mso-wrap-distance-left:0;mso-wrap-distance-top:0;mso-wrap-distance-right:0;mso-wrap-distance-bottom:0;mso-position-horizontal:absolute;mso-position-horizontal-relative:page;mso-position-vertical:absolute;mso-position-vertical-relative:text;v-text-anchor:top" coordsize="576072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" path="m5760720,l,,,19049r5760720,l5760720,xe" fillcolor="black" stroked="f">
                <v:path arrowok="t"/>
                <w10:wrap type="topAndBottom" anchorx="page"/>
              </v:shape>
            </w:pict>
          </mc:Fallback>
        </mc:AlternateContent>
      </w:r>
    </w:p>
    <w:p w:rsidR="00CF359D" w:rsidRDefault="00CF359D" w:rsidP="00CF359D">
      <w:pPr>
        <w:pStyle w:val="BodyText"/>
        <w:tabs>
          <w:tab w:val="left" w:pos="8595"/>
        </w:tabs>
        <w:spacing w:before="4"/>
        <w:ind w:left="1134"/>
      </w:pPr>
      <w:r>
        <w:t>MIDR,</w:t>
      </w:r>
      <w:r>
        <w:rPr>
          <w:spacing w:val="-3"/>
        </w:rPr>
        <w:t xml:space="preserve"> </w:t>
      </w:r>
      <w:r>
        <w:rPr>
          <w:spacing w:val="-4"/>
        </w:rPr>
        <w:t>2023</w:t>
      </w:r>
      <w:r>
        <w:tab/>
        <w:t>EDIȚIE</w:t>
      </w:r>
      <w:r>
        <w:rPr>
          <w:spacing w:val="-4"/>
        </w:rPr>
        <w:t xml:space="preserve"> </w:t>
      </w:r>
      <w:r>
        <w:rPr>
          <w:spacing w:val="-2"/>
        </w:rPr>
        <w:t>OFICIALĂ</w:t>
      </w:r>
    </w:p>
    <w:p w:rsidR="00CF359D" w:rsidRDefault="00CF359D" w:rsidP="00CF359D">
      <w:pPr>
        <w:pStyle w:val="BodyText"/>
        <w:spacing w:line="30" w:lineRule="exact"/>
        <w:ind w:left="1124"/>
        <w:rPr>
          <w:sz w:val="3"/>
        </w:rPr>
      </w:pPr>
      <w:r>
        <w:rPr>
          <w:noProof/>
          <w:sz w:val="3"/>
          <w:lang w:val="en-US"/>
        </w:rPr>
        <mc:AlternateContent>
          <mc:Choice Requires="wpg">
            <w:drawing>
              <wp:inline distT="0" distB="0" distL="0" distR="0" wp14:anchorId="028F23C0" wp14:editId="485B3E63">
                <wp:extent cx="5767070" cy="19050"/>
                <wp:effectExtent l="0" t="0" r="0" b="0"/>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7070" cy="19050"/>
                          <a:chOff x="0" y="0"/>
                          <a:chExt cx="5767070" cy="19050"/>
                        </a:xfrm>
                      </wpg:grpSpPr>
                      <wps:wsp>
                        <wps:cNvPr id="151" name="Graphic 151"/>
                        <wps:cNvSpPr/>
                        <wps:spPr>
                          <a:xfrm>
                            <a:off x="0" y="0"/>
                            <a:ext cx="5767070" cy="19050"/>
                          </a:xfrm>
                          <a:custGeom>
                            <a:avLst/>
                            <a:gdLst/>
                            <a:ahLst/>
                            <a:cxnLst/>
                            <a:rect l="l" t="t" r="r" b="b"/>
                            <a:pathLst>
                              <a:path w="5767070" h="19050">
                                <a:moveTo>
                                  <a:pt x="5766815" y="0"/>
                                </a:moveTo>
                                <a:lnTo>
                                  <a:pt x="0" y="0"/>
                                </a:lnTo>
                                <a:lnTo>
                                  <a:pt x="0" y="19050"/>
                                </a:lnTo>
                                <a:lnTo>
                                  <a:pt x="5766815" y="19050"/>
                                </a:lnTo>
                                <a:lnTo>
                                  <a:pt x="57668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3ED1B41" id="Group 150" o:spid="_x0000_s1026" style="width:454.1pt;height:1.5pt;mso-position-horizontal-relative:char;mso-position-vertical-relative:line" coordsize="5767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">
                <v:shape id="Graphic 151" o:spid="_x0000_s1027" style="position:absolute;width:57670;height:190;visibility:visible;mso-wrap-style:square;v-text-anchor:top" coordsize="576707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WCMIA&#10;AADcAAAADwAAAGRycy9kb3ducmV2LnhtbERPS2vCQBC+C/0PyxR6MxsLLZK6ipQUpKcapedJdpqk&#10;ZmdDdvPqr3cLgrf5+J6z2U2mEQN1rrasYBXFIIgLq2suFZxPH8s1COeRNTaWScFMDnbbh8UGE21H&#10;PtKQ+VKEEHYJKqi8bxMpXVGRQRfZljhwP7Yz6APsSqk7HEO4aeRzHL9KgzWHhgpbeq+ouGS9UXDI&#10;J/+Vlt9xn/+On3JIs7n4m5V6epz2byA8Tf4uvrkPOsx/WcH/M+EC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FYIwgAAANwAAAAPAAAAAAAAAAAAAAAAAJgCAABkcnMvZG93&#10;bnJldi54bWxQSwUGAAAAAAQABAD1AAAAhwMAAAAA&#10;" path="m5766815,l,,,19050r5766815,l5766815,xe" fillcolor="black" stroked="f">
                  <v:path arrowok="t"/>
                </v:shape>
                <w10:anchorlock/>
              </v:group>
            </w:pict>
          </mc:Fallback>
        </mc:AlternateContent>
      </w:r>
    </w:p>
    <w:p w:rsidR="00CF359D" w:rsidRDefault="00CF359D" w:rsidP="00CF359D">
      <w:pPr>
        <w:spacing w:line="30" w:lineRule="exact"/>
        <w:rPr>
          <w:sz w:val="3"/>
        </w:rPr>
        <w:sectPr w:rsidR="00CF359D">
          <w:headerReference w:type="even" r:id="rId7"/>
          <w:headerReference w:type="default" r:id="rId8"/>
          <w:footerReference w:type="even" r:id="rId9"/>
          <w:footerReference w:type="default" r:id="rId10"/>
          <w:pgSz w:w="11910" w:h="16840"/>
          <w:pgMar w:top="640" w:right="0" w:bottom="780" w:left="0" w:header="433" w:footer="593" w:gutter="0"/>
          <w:pgNumType w:start="2"/>
          <w:cols w:space="720"/>
        </w:sectPr>
      </w:pPr>
    </w:p>
    <w:p w:rsidR="00CF359D" w:rsidRDefault="00CF359D" w:rsidP="00CF359D">
      <w:pPr>
        <w:pStyle w:val="BodyText"/>
        <w:spacing w:before="19"/>
      </w:pPr>
    </w:p>
    <w:p w:rsidR="00CF359D" w:rsidRDefault="00CF359D" w:rsidP="00CF359D">
      <w:pPr>
        <w:sectPr w:rsidR="00CF359D">
          <w:pgSz w:w="11910" w:h="16840"/>
          <w:pgMar w:top="640" w:right="0" w:bottom="780" w:left="0" w:header="433" w:footer="593" w:gutter="0"/>
          <w:cols w:space="720"/>
        </w:sectPr>
      </w:pPr>
    </w:p>
    <w:p w:rsidR="00CF359D" w:rsidRDefault="00CF359D" w:rsidP="00CF359D">
      <w:pPr>
        <w:pStyle w:val="Heading4"/>
        <w:spacing w:before="93"/>
        <w:ind w:left="1701"/>
      </w:pPr>
      <w:r>
        <w:rPr>
          <w:spacing w:val="-2"/>
        </w:rPr>
        <w:t>Cuprins</w:t>
      </w:r>
    </w:p>
    <w:p w:rsidR="00CF359D" w:rsidRDefault="00CF359D" w:rsidP="00CF359D">
      <w:pPr>
        <w:spacing w:before="142"/>
        <w:rPr>
          <w:rFonts w:ascii="Arial"/>
          <w:b/>
          <w:sz w:val="20"/>
        </w:rPr>
      </w:pPr>
      <w:r>
        <w:br w:type="column"/>
      </w:r>
    </w:p>
    <w:p w:rsidR="00CF359D" w:rsidRDefault="00CF359D" w:rsidP="00CF359D">
      <w:pPr>
        <w:pStyle w:val="BodyText"/>
        <w:ind w:left="569"/>
        <w:jc w:val="center"/>
      </w:pPr>
      <w:r>
        <w:rPr>
          <w:spacing w:val="-4"/>
        </w:rPr>
        <w:t>Pag.</w:t>
      </w:r>
    </w:p>
    <w:p w:rsidR="00CF359D" w:rsidRDefault="00CF359D" w:rsidP="00CF359D">
      <w:pPr>
        <w:jc w:val="center"/>
        <w:sectPr w:rsidR="00CF359D">
          <w:type w:val="continuous"/>
          <w:pgSz w:w="11910" w:h="16840"/>
          <w:pgMar w:top="580" w:right="0" w:bottom="280" w:left="0" w:header="433" w:footer="593" w:gutter="0"/>
          <w:cols w:num="2" w:space="720" w:equalWidth="0">
            <w:col w:w="2650" w:space="6009"/>
            <w:col w:w="3251"/>
          </w:cols>
        </w:sectPr>
      </w:pPr>
    </w:p>
    <w:p w:rsidR="00CF359D" w:rsidRDefault="00CF359D" w:rsidP="00CF359D">
      <w:pPr>
        <w:tabs>
          <w:tab w:val="left" w:leader="dot" w:pos="10553"/>
        </w:tabs>
        <w:spacing w:before="233"/>
        <w:ind w:left="1701"/>
      </w:pPr>
      <w:r>
        <w:rPr>
          <w:spacing w:val="-2"/>
        </w:rPr>
        <w:t>Introducere</w:t>
      </w:r>
      <w:r>
        <w:rPr>
          <w:rFonts w:ascii="Times New Roman"/>
        </w:rPr>
        <w:tab/>
      </w:r>
      <w:r>
        <w:rPr>
          <w:spacing w:val="-5"/>
        </w:rPr>
        <w:t>IV</w:t>
      </w:r>
    </w:p>
    <w:p w:rsidR="00CF359D" w:rsidRDefault="00CF359D" w:rsidP="00CF359D">
      <w:pPr>
        <w:pStyle w:val="ListParagraph"/>
        <w:numPr>
          <w:ilvl w:val="0"/>
          <w:numId w:val="59"/>
        </w:numPr>
        <w:tabs>
          <w:tab w:val="left" w:pos="2127"/>
          <w:tab w:val="left" w:leader="dot" w:pos="10639"/>
        </w:tabs>
        <w:spacing w:before="257"/>
      </w:pPr>
      <w:r>
        <w:t>Domeniu</w:t>
      </w:r>
      <w:r>
        <w:rPr>
          <w:spacing w:val="-4"/>
        </w:rPr>
        <w:t xml:space="preserve"> </w:t>
      </w:r>
      <w:r>
        <w:t>de</w:t>
      </w:r>
      <w:r>
        <w:rPr>
          <w:spacing w:val="-2"/>
        </w:rPr>
        <w:t xml:space="preserve"> aplicare</w:t>
      </w:r>
      <w:r>
        <w:rPr>
          <w:rFonts w:ascii="Times New Roman"/>
        </w:rPr>
        <w:tab/>
      </w:r>
      <w:r>
        <w:rPr>
          <w:spacing w:val="-10"/>
        </w:rPr>
        <w:t>1</w:t>
      </w:r>
    </w:p>
    <w:p w:rsidR="00CF359D" w:rsidRDefault="00CF359D" w:rsidP="00CF359D">
      <w:pPr>
        <w:pStyle w:val="ListParagraph"/>
        <w:numPr>
          <w:ilvl w:val="0"/>
          <w:numId w:val="59"/>
        </w:numPr>
        <w:tabs>
          <w:tab w:val="left" w:pos="2127"/>
          <w:tab w:val="left" w:leader="dot" w:pos="10639"/>
        </w:tabs>
        <w:spacing w:before="258"/>
      </w:pPr>
      <w:r>
        <w:t>Referințe</w:t>
      </w:r>
      <w:r>
        <w:rPr>
          <w:spacing w:val="-7"/>
        </w:rPr>
        <w:t xml:space="preserve"> </w:t>
      </w:r>
      <w:r>
        <w:rPr>
          <w:spacing w:val="-2"/>
        </w:rPr>
        <w:t>normative</w:t>
      </w:r>
      <w:r>
        <w:rPr>
          <w:rFonts w:ascii="Times New Roman" w:hAnsi="Times New Roman"/>
        </w:rPr>
        <w:tab/>
      </w:r>
      <w:r>
        <w:rPr>
          <w:spacing w:val="-10"/>
        </w:rPr>
        <w:t>1</w:t>
      </w:r>
    </w:p>
    <w:p w:rsidR="00CF359D" w:rsidRDefault="00CF359D" w:rsidP="00CF359D">
      <w:pPr>
        <w:pStyle w:val="ListParagraph"/>
        <w:numPr>
          <w:ilvl w:val="0"/>
          <w:numId w:val="59"/>
        </w:numPr>
        <w:tabs>
          <w:tab w:val="left" w:pos="2127"/>
          <w:tab w:val="left" w:leader="dot" w:pos="10639"/>
        </w:tabs>
        <w:spacing w:before="256"/>
      </w:pPr>
      <w:r>
        <w:rPr>
          <w:spacing w:val="-2"/>
        </w:rPr>
        <w:t>Definiții</w:t>
      </w:r>
      <w:r>
        <w:rPr>
          <w:rFonts w:ascii="Times New Roman" w:hAnsi="Times New Roman"/>
        </w:rPr>
        <w:tab/>
      </w:r>
      <w:r>
        <w:rPr>
          <w:spacing w:val="-10"/>
        </w:rPr>
        <w:t>2</w:t>
      </w:r>
    </w:p>
    <w:p w:rsidR="00CF359D" w:rsidRDefault="00CF359D" w:rsidP="00CF359D">
      <w:pPr>
        <w:pStyle w:val="ListParagraph"/>
        <w:numPr>
          <w:ilvl w:val="0"/>
          <w:numId w:val="59"/>
        </w:numPr>
        <w:tabs>
          <w:tab w:val="left" w:pos="2127"/>
          <w:tab w:val="left" w:leader="dot" w:pos="10639"/>
        </w:tabs>
        <w:spacing w:before="257"/>
      </w:pPr>
      <w:r>
        <w:t>Prevederi</w:t>
      </w:r>
      <w:r>
        <w:rPr>
          <w:spacing w:val="-8"/>
        </w:rPr>
        <w:t xml:space="preserve"> </w:t>
      </w:r>
      <w:r>
        <w:rPr>
          <w:spacing w:val="-2"/>
        </w:rPr>
        <w:t>generale</w:t>
      </w:r>
      <w:r>
        <w:rPr>
          <w:rFonts w:ascii="Times New Roman"/>
        </w:rPr>
        <w:tab/>
      </w:r>
      <w:r>
        <w:rPr>
          <w:spacing w:val="-10"/>
        </w:rPr>
        <w:t>2</w:t>
      </w:r>
    </w:p>
    <w:p w:rsidR="00CF359D" w:rsidRDefault="00CF359D" w:rsidP="00CF359D">
      <w:pPr>
        <w:pStyle w:val="ListParagraph"/>
        <w:numPr>
          <w:ilvl w:val="0"/>
          <w:numId w:val="59"/>
        </w:numPr>
        <w:tabs>
          <w:tab w:val="left" w:pos="2127"/>
          <w:tab w:val="left" w:leader="dot" w:pos="10639"/>
        </w:tabs>
        <w:spacing w:before="257"/>
      </w:pPr>
      <w:r>
        <w:t>Stabilirea</w:t>
      </w:r>
      <w:r>
        <w:rPr>
          <w:spacing w:val="-5"/>
        </w:rPr>
        <w:t xml:space="preserve"> </w:t>
      </w:r>
      <w:r>
        <w:t>traficului</w:t>
      </w:r>
      <w:r>
        <w:rPr>
          <w:spacing w:val="-4"/>
        </w:rPr>
        <w:t xml:space="preserve"> </w:t>
      </w:r>
      <w:r>
        <w:t>de</w:t>
      </w:r>
      <w:r>
        <w:rPr>
          <w:spacing w:val="-6"/>
        </w:rPr>
        <w:t xml:space="preserve"> </w:t>
      </w:r>
      <w:r>
        <w:rPr>
          <w:spacing w:val="-2"/>
        </w:rPr>
        <w:t>calcul</w:t>
      </w:r>
      <w:r>
        <w:rPr>
          <w:rFonts w:ascii="Times New Roman"/>
        </w:rPr>
        <w:tab/>
      </w:r>
      <w:r>
        <w:rPr>
          <w:spacing w:val="-10"/>
        </w:rPr>
        <w:t>2</w:t>
      </w:r>
    </w:p>
    <w:p w:rsidR="00CF359D" w:rsidRDefault="00CF359D" w:rsidP="00CF359D">
      <w:pPr>
        <w:pStyle w:val="ListParagraph"/>
        <w:numPr>
          <w:ilvl w:val="0"/>
          <w:numId w:val="59"/>
        </w:numPr>
        <w:tabs>
          <w:tab w:val="left" w:pos="2127"/>
          <w:tab w:val="left" w:leader="dot" w:pos="10640"/>
        </w:tabs>
        <w:spacing w:before="257"/>
      </w:pPr>
      <w:r>
        <w:t>Ranforsarea</w:t>
      </w:r>
      <w:r>
        <w:rPr>
          <w:spacing w:val="-3"/>
        </w:rPr>
        <w:t xml:space="preserve"> </w:t>
      </w:r>
      <w:r>
        <w:t>cu</w:t>
      </w:r>
      <w:r>
        <w:rPr>
          <w:spacing w:val="-3"/>
        </w:rPr>
        <w:t xml:space="preserve"> </w:t>
      </w:r>
      <w:r>
        <w:t>beton</w:t>
      </w:r>
      <w:r>
        <w:rPr>
          <w:spacing w:val="-3"/>
        </w:rPr>
        <w:t xml:space="preserve"> </w:t>
      </w:r>
      <w:r>
        <w:t>de</w:t>
      </w:r>
      <w:r>
        <w:rPr>
          <w:spacing w:val="-4"/>
        </w:rPr>
        <w:t xml:space="preserve"> </w:t>
      </w:r>
      <w:r>
        <w:t>ciment</w:t>
      </w:r>
      <w:r>
        <w:rPr>
          <w:spacing w:val="-3"/>
        </w:rPr>
        <w:t xml:space="preserve"> </w:t>
      </w:r>
      <w:r>
        <w:t>a</w:t>
      </w:r>
      <w:r>
        <w:rPr>
          <w:spacing w:val="-3"/>
        </w:rPr>
        <w:t xml:space="preserve"> </w:t>
      </w:r>
      <w:r>
        <w:t>structurilor</w:t>
      </w:r>
      <w:r>
        <w:rPr>
          <w:spacing w:val="-3"/>
        </w:rPr>
        <w:t xml:space="preserve"> </w:t>
      </w:r>
      <w:r>
        <w:t>rutiere</w:t>
      </w:r>
      <w:r>
        <w:rPr>
          <w:spacing w:val="-3"/>
        </w:rPr>
        <w:t xml:space="preserve"> </w:t>
      </w:r>
      <w:r>
        <w:t>suple</w:t>
      </w:r>
      <w:r>
        <w:rPr>
          <w:spacing w:val="-2"/>
        </w:rPr>
        <w:t xml:space="preserve"> </w:t>
      </w:r>
      <w:r>
        <w:t>și</w:t>
      </w:r>
      <w:r>
        <w:rPr>
          <w:spacing w:val="-5"/>
        </w:rPr>
        <w:t xml:space="preserve"> </w:t>
      </w:r>
      <w:r>
        <w:rPr>
          <w:spacing w:val="-2"/>
        </w:rPr>
        <w:t>semirigide</w:t>
      </w:r>
      <w:r>
        <w:rPr>
          <w:rFonts w:ascii="Times New Roman" w:hAnsi="Times New Roman"/>
        </w:rPr>
        <w:tab/>
      </w:r>
      <w:r>
        <w:rPr>
          <w:spacing w:val="-10"/>
        </w:rPr>
        <w:t>3</w:t>
      </w:r>
    </w:p>
    <w:p w:rsidR="00CF359D" w:rsidRDefault="00CF359D" w:rsidP="00CF359D">
      <w:pPr>
        <w:pStyle w:val="ListParagraph"/>
        <w:numPr>
          <w:ilvl w:val="0"/>
          <w:numId w:val="59"/>
        </w:numPr>
        <w:tabs>
          <w:tab w:val="left" w:pos="2127"/>
          <w:tab w:val="left" w:leader="dot" w:pos="10518"/>
        </w:tabs>
        <w:spacing w:before="257"/>
      </w:pPr>
      <w:r>
        <w:t>Ranforsarea</w:t>
      </w:r>
      <w:r>
        <w:rPr>
          <w:spacing w:val="-4"/>
        </w:rPr>
        <w:t xml:space="preserve"> </w:t>
      </w:r>
      <w:r>
        <w:t>cu</w:t>
      </w:r>
      <w:r>
        <w:rPr>
          <w:spacing w:val="-3"/>
        </w:rPr>
        <w:t xml:space="preserve"> </w:t>
      </w:r>
      <w:r>
        <w:t>beton</w:t>
      </w:r>
      <w:r>
        <w:rPr>
          <w:spacing w:val="-3"/>
        </w:rPr>
        <w:t xml:space="preserve"> </w:t>
      </w:r>
      <w:r>
        <w:t>de</w:t>
      </w:r>
      <w:r>
        <w:rPr>
          <w:spacing w:val="-5"/>
        </w:rPr>
        <w:t xml:space="preserve"> </w:t>
      </w:r>
      <w:r>
        <w:t>ciment</w:t>
      </w:r>
      <w:r>
        <w:rPr>
          <w:spacing w:val="-3"/>
        </w:rPr>
        <w:t xml:space="preserve"> </w:t>
      </w:r>
      <w:r>
        <w:t>a</w:t>
      </w:r>
      <w:r>
        <w:rPr>
          <w:spacing w:val="-3"/>
        </w:rPr>
        <w:t xml:space="preserve"> </w:t>
      </w:r>
      <w:r>
        <w:t>structurilor</w:t>
      </w:r>
      <w:r>
        <w:rPr>
          <w:spacing w:val="-3"/>
        </w:rPr>
        <w:t xml:space="preserve"> </w:t>
      </w:r>
      <w:r>
        <w:t>rutiere</w:t>
      </w:r>
      <w:r>
        <w:rPr>
          <w:spacing w:val="-3"/>
        </w:rPr>
        <w:t xml:space="preserve"> </w:t>
      </w:r>
      <w:r>
        <w:rPr>
          <w:spacing w:val="-2"/>
        </w:rPr>
        <w:t>rigide</w:t>
      </w:r>
      <w:r>
        <w:rPr>
          <w:rFonts w:ascii="Times New Roman"/>
        </w:rPr>
        <w:tab/>
      </w:r>
      <w:r>
        <w:rPr>
          <w:spacing w:val="-5"/>
        </w:rPr>
        <w:t>10</w:t>
      </w:r>
    </w:p>
    <w:p w:rsidR="00CF359D" w:rsidRDefault="00CF359D" w:rsidP="00CF359D">
      <w:pPr>
        <w:tabs>
          <w:tab w:val="left" w:leader="dot" w:pos="10517"/>
        </w:tabs>
        <w:spacing w:before="510"/>
        <w:ind w:left="1701"/>
      </w:pPr>
      <w:r>
        <w:t>Anexa</w:t>
      </w:r>
      <w:r>
        <w:rPr>
          <w:spacing w:val="-4"/>
        </w:rPr>
        <w:t xml:space="preserve"> </w:t>
      </w:r>
      <w:r>
        <w:t>A</w:t>
      </w:r>
      <w:r>
        <w:rPr>
          <w:spacing w:val="-3"/>
        </w:rPr>
        <w:t xml:space="preserve"> </w:t>
      </w:r>
      <w:r>
        <w:t>(normativă)</w:t>
      </w:r>
      <w:r>
        <w:rPr>
          <w:spacing w:val="-4"/>
        </w:rPr>
        <w:t xml:space="preserve"> </w:t>
      </w:r>
      <w:r>
        <w:t>Coeficienți</w:t>
      </w:r>
      <w:r>
        <w:rPr>
          <w:spacing w:val="-4"/>
        </w:rPr>
        <w:t xml:space="preserve"> </w:t>
      </w:r>
      <w:r>
        <w:t>de</w:t>
      </w:r>
      <w:r>
        <w:rPr>
          <w:spacing w:val="-4"/>
        </w:rPr>
        <w:t xml:space="preserve"> </w:t>
      </w:r>
      <w:r>
        <w:t>evoluție</w:t>
      </w:r>
      <w:r>
        <w:rPr>
          <w:spacing w:val="-4"/>
        </w:rPr>
        <w:t xml:space="preserve"> </w:t>
      </w:r>
      <w:r>
        <w:t>a</w:t>
      </w:r>
      <w:r>
        <w:rPr>
          <w:spacing w:val="-3"/>
        </w:rPr>
        <w:t xml:space="preserve"> </w:t>
      </w:r>
      <w:r>
        <w:t>traficului</w:t>
      </w:r>
      <w:r>
        <w:rPr>
          <w:spacing w:val="-5"/>
        </w:rPr>
        <w:t xml:space="preserve"> </w:t>
      </w:r>
      <w:r>
        <w:t>și</w:t>
      </w:r>
      <w:r>
        <w:rPr>
          <w:spacing w:val="-3"/>
        </w:rPr>
        <w:t xml:space="preserve"> </w:t>
      </w:r>
      <w:r>
        <w:t>echivalare</w:t>
      </w:r>
      <w:r>
        <w:rPr>
          <w:spacing w:val="-3"/>
        </w:rPr>
        <w:t xml:space="preserve"> </w:t>
      </w:r>
      <w:r>
        <w:t>a</w:t>
      </w:r>
      <w:r>
        <w:rPr>
          <w:spacing w:val="-2"/>
        </w:rPr>
        <w:t xml:space="preserve"> vehiculelor</w:t>
      </w:r>
      <w:r>
        <w:rPr>
          <w:rFonts w:ascii="Times New Roman" w:hAnsi="Times New Roman"/>
        </w:rPr>
        <w:tab/>
      </w:r>
      <w:r>
        <w:rPr>
          <w:spacing w:val="-5"/>
        </w:rPr>
        <w:t>12</w:t>
      </w:r>
    </w:p>
    <w:p w:rsidR="00CF359D" w:rsidRDefault="00CF359D" w:rsidP="00CF359D">
      <w:pPr>
        <w:tabs>
          <w:tab w:val="left" w:leader="dot" w:pos="10517"/>
        </w:tabs>
        <w:spacing w:before="257"/>
        <w:ind w:left="1701"/>
      </w:pPr>
      <w:r>
        <w:t>Anexa</w:t>
      </w:r>
      <w:r>
        <w:rPr>
          <w:spacing w:val="-4"/>
        </w:rPr>
        <w:t xml:space="preserve"> </w:t>
      </w:r>
      <w:r>
        <w:t>B</w:t>
      </w:r>
      <w:r>
        <w:rPr>
          <w:spacing w:val="-3"/>
        </w:rPr>
        <w:t xml:space="preserve"> </w:t>
      </w:r>
      <w:r>
        <w:t>(normativă)</w:t>
      </w:r>
      <w:r>
        <w:rPr>
          <w:spacing w:val="-2"/>
        </w:rPr>
        <w:t xml:space="preserve"> </w:t>
      </w:r>
      <w:r>
        <w:t>Metoda</w:t>
      </w:r>
      <w:r>
        <w:rPr>
          <w:spacing w:val="-3"/>
        </w:rPr>
        <w:t xml:space="preserve"> </w:t>
      </w:r>
      <w:r>
        <w:t>de</w:t>
      </w:r>
      <w:r>
        <w:rPr>
          <w:spacing w:val="-4"/>
        </w:rPr>
        <w:t xml:space="preserve"> </w:t>
      </w:r>
      <w:r>
        <w:t>determinare</w:t>
      </w:r>
      <w:r>
        <w:rPr>
          <w:spacing w:val="-3"/>
        </w:rPr>
        <w:t xml:space="preserve"> </w:t>
      </w:r>
      <w:r>
        <w:t>a</w:t>
      </w:r>
      <w:r>
        <w:rPr>
          <w:spacing w:val="-3"/>
        </w:rPr>
        <w:t xml:space="preserve"> </w:t>
      </w:r>
      <w:r>
        <w:t>modului</w:t>
      </w:r>
      <w:r>
        <w:rPr>
          <w:spacing w:val="-4"/>
        </w:rPr>
        <w:t xml:space="preserve"> </w:t>
      </w:r>
      <w:r>
        <w:t>de</w:t>
      </w:r>
      <w:r>
        <w:rPr>
          <w:spacing w:val="-3"/>
        </w:rPr>
        <w:t xml:space="preserve"> </w:t>
      </w:r>
      <w:r>
        <w:t>reacție</w:t>
      </w:r>
      <w:r>
        <w:rPr>
          <w:spacing w:val="-3"/>
        </w:rPr>
        <w:t xml:space="preserve"> </w:t>
      </w:r>
      <w:r>
        <w:t>a</w:t>
      </w:r>
      <w:r>
        <w:rPr>
          <w:spacing w:val="-3"/>
        </w:rPr>
        <w:t xml:space="preserve"> </w:t>
      </w:r>
      <w:r>
        <w:rPr>
          <w:spacing w:val="-2"/>
        </w:rPr>
        <w:t>pământului</w:t>
      </w:r>
      <w:r>
        <w:rPr>
          <w:rFonts w:ascii="Times New Roman" w:hAnsi="Times New Roman"/>
        </w:rPr>
        <w:tab/>
      </w:r>
      <w:r>
        <w:rPr>
          <w:spacing w:val="-5"/>
        </w:rPr>
        <w:t>15</w:t>
      </w:r>
    </w:p>
    <w:p w:rsidR="00CF359D" w:rsidRDefault="00CF359D" w:rsidP="00CF359D">
      <w:pPr>
        <w:tabs>
          <w:tab w:val="left" w:leader="dot" w:pos="10518"/>
        </w:tabs>
        <w:spacing w:before="256"/>
        <w:ind w:left="1701"/>
      </w:pPr>
      <w:r>
        <w:t>Anexa</w:t>
      </w:r>
      <w:r>
        <w:rPr>
          <w:spacing w:val="-6"/>
        </w:rPr>
        <w:t xml:space="preserve"> </w:t>
      </w:r>
      <w:r>
        <w:t>C</w:t>
      </w:r>
      <w:r>
        <w:rPr>
          <w:spacing w:val="-5"/>
        </w:rPr>
        <w:t xml:space="preserve"> </w:t>
      </w:r>
      <w:r>
        <w:t>(normativă)</w:t>
      </w:r>
      <w:r>
        <w:rPr>
          <w:spacing w:val="-5"/>
        </w:rPr>
        <w:t xml:space="preserve"> </w:t>
      </w:r>
      <w:r>
        <w:t>Diagrame</w:t>
      </w:r>
      <w:r>
        <w:rPr>
          <w:spacing w:val="-5"/>
        </w:rPr>
        <w:t xml:space="preserve"> </w:t>
      </w:r>
      <w:r>
        <w:t>pentru</w:t>
      </w:r>
      <w:r>
        <w:rPr>
          <w:spacing w:val="-5"/>
        </w:rPr>
        <w:t xml:space="preserve"> </w:t>
      </w:r>
      <w:r>
        <w:t>dimensionarea</w:t>
      </w:r>
      <w:r>
        <w:rPr>
          <w:spacing w:val="-5"/>
        </w:rPr>
        <w:t xml:space="preserve"> </w:t>
      </w:r>
      <w:r>
        <w:t>dalelor</w:t>
      </w:r>
      <w:r>
        <w:rPr>
          <w:spacing w:val="-6"/>
        </w:rPr>
        <w:t xml:space="preserve"> </w:t>
      </w:r>
      <w:r>
        <w:t>de</w:t>
      </w:r>
      <w:r>
        <w:rPr>
          <w:spacing w:val="-5"/>
        </w:rPr>
        <w:t xml:space="preserve"> </w:t>
      </w:r>
      <w:r>
        <w:rPr>
          <w:spacing w:val="-2"/>
        </w:rPr>
        <w:t>beton</w:t>
      </w:r>
      <w:r>
        <w:rPr>
          <w:rFonts w:ascii="Times New Roman" w:hAnsi="Times New Roman"/>
        </w:rPr>
        <w:tab/>
      </w:r>
      <w:r>
        <w:rPr>
          <w:spacing w:val="-5"/>
        </w:rPr>
        <w:t>17</w:t>
      </w:r>
    </w:p>
    <w:p w:rsidR="00CF359D" w:rsidRDefault="00CF359D" w:rsidP="00CF359D">
      <w:pPr>
        <w:tabs>
          <w:tab w:val="left" w:leader="dot" w:pos="10517"/>
        </w:tabs>
        <w:spacing w:before="258" w:line="244" w:lineRule="auto"/>
        <w:ind w:left="3747" w:right="1139" w:hanging="2047"/>
      </w:pPr>
      <w:r>
        <w:t>Anexa D (normativă) Clase de betoane rutiere conform SN EN 13877-1 funcție de clasa de trafic</w:t>
      </w:r>
      <w:r>
        <w:rPr>
          <w:spacing w:val="-3"/>
        </w:rPr>
        <w:t xml:space="preserve"> </w:t>
      </w:r>
      <w:r>
        <w:t>și</w:t>
      </w:r>
      <w:r>
        <w:rPr>
          <w:spacing w:val="-3"/>
        </w:rPr>
        <w:t xml:space="preserve"> </w:t>
      </w:r>
      <w:r>
        <w:t>de</w:t>
      </w:r>
      <w:r>
        <w:rPr>
          <w:spacing w:val="-5"/>
        </w:rPr>
        <w:t xml:space="preserve"> </w:t>
      </w:r>
      <w:r>
        <w:t>categoria</w:t>
      </w:r>
      <w:r>
        <w:rPr>
          <w:spacing w:val="-3"/>
        </w:rPr>
        <w:t xml:space="preserve"> </w:t>
      </w:r>
      <w:r>
        <w:t>drumului</w:t>
      </w:r>
      <w:r>
        <w:rPr>
          <w:spacing w:val="-4"/>
        </w:rPr>
        <w:t xml:space="preserve"> </w:t>
      </w:r>
      <w:r>
        <w:t>sau</w:t>
      </w:r>
      <w:r>
        <w:rPr>
          <w:spacing w:val="-3"/>
        </w:rPr>
        <w:t xml:space="preserve"> </w:t>
      </w:r>
      <w:r>
        <w:t>tipul</w:t>
      </w:r>
      <w:r>
        <w:rPr>
          <w:spacing w:val="-3"/>
        </w:rPr>
        <w:t xml:space="preserve"> </w:t>
      </w:r>
      <w:r>
        <w:rPr>
          <w:spacing w:val="-2"/>
        </w:rPr>
        <w:t>lucrării</w:t>
      </w:r>
      <w:r>
        <w:rPr>
          <w:rFonts w:ascii="Times New Roman" w:hAnsi="Times New Roman"/>
        </w:rPr>
        <w:tab/>
      </w:r>
      <w:r>
        <w:rPr>
          <w:spacing w:val="-5"/>
        </w:rPr>
        <w:t>20</w:t>
      </w:r>
    </w:p>
    <w:p w:rsidR="00CF359D" w:rsidRDefault="00CF359D" w:rsidP="00CF359D">
      <w:pPr>
        <w:tabs>
          <w:tab w:val="left" w:leader="dot" w:pos="10517"/>
        </w:tabs>
        <w:spacing w:before="250"/>
        <w:ind w:left="1701"/>
      </w:pPr>
      <w:r>
        <w:t>Anexa</w:t>
      </w:r>
      <w:r>
        <w:rPr>
          <w:spacing w:val="-5"/>
        </w:rPr>
        <w:t xml:space="preserve"> </w:t>
      </w:r>
      <w:r>
        <w:t>E</w:t>
      </w:r>
      <w:r>
        <w:rPr>
          <w:spacing w:val="-4"/>
        </w:rPr>
        <w:t xml:space="preserve"> </w:t>
      </w:r>
      <w:r>
        <w:t>(informativă)</w:t>
      </w:r>
      <w:r>
        <w:rPr>
          <w:spacing w:val="-4"/>
        </w:rPr>
        <w:t xml:space="preserve"> </w:t>
      </w:r>
      <w:r>
        <w:t>Exemple</w:t>
      </w:r>
      <w:r>
        <w:rPr>
          <w:spacing w:val="-5"/>
        </w:rPr>
        <w:t xml:space="preserve"> </w:t>
      </w:r>
      <w:r>
        <w:t>de</w:t>
      </w:r>
      <w:r>
        <w:rPr>
          <w:spacing w:val="-5"/>
        </w:rPr>
        <w:t xml:space="preserve"> </w:t>
      </w:r>
      <w:r>
        <w:t>calcul</w:t>
      </w:r>
      <w:r>
        <w:rPr>
          <w:spacing w:val="-5"/>
        </w:rPr>
        <w:t xml:space="preserve"> </w:t>
      </w:r>
      <w:r>
        <w:t>pentru</w:t>
      </w:r>
      <w:r>
        <w:rPr>
          <w:spacing w:val="-6"/>
        </w:rPr>
        <w:t xml:space="preserve"> </w:t>
      </w:r>
      <w:r>
        <w:t>ranforsarea</w:t>
      </w:r>
      <w:r>
        <w:rPr>
          <w:spacing w:val="-6"/>
        </w:rPr>
        <w:t xml:space="preserve"> </w:t>
      </w:r>
      <w:r>
        <w:t>structurilor</w:t>
      </w:r>
      <w:r>
        <w:rPr>
          <w:spacing w:val="-4"/>
        </w:rPr>
        <w:t xml:space="preserve"> </w:t>
      </w:r>
      <w:r>
        <w:rPr>
          <w:spacing w:val="-2"/>
        </w:rPr>
        <w:t>rutiere</w:t>
      </w:r>
      <w:r>
        <w:rPr>
          <w:rFonts w:ascii="Times New Roman" w:hAnsi="Times New Roman"/>
        </w:rPr>
        <w:tab/>
      </w:r>
      <w:r>
        <w:rPr>
          <w:spacing w:val="-5"/>
        </w:rPr>
        <w:t>21</w:t>
      </w:r>
    </w:p>
    <w:p w:rsidR="00CF359D" w:rsidRDefault="00CF359D" w:rsidP="00CF359D">
      <w:pPr>
        <w:tabs>
          <w:tab w:val="left" w:leader="dot" w:pos="10517"/>
        </w:tabs>
        <w:spacing w:before="258"/>
        <w:ind w:left="1701"/>
      </w:pPr>
      <w:r>
        <w:rPr>
          <w:spacing w:val="-2"/>
        </w:rPr>
        <w:t>Bibliografie</w:t>
      </w:r>
      <w:r>
        <w:rPr>
          <w:rFonts w:ascii="Times New Roman"/>
        </w:rPr>
        <w:tab/>
      </w:r>
      <w:r>
        <w:rPr>
          <w:spacing w:val="-5"/>
        </w:rPr>
        <w:t>28</w:t>
      </w:r>
    </w:p>
    <w:p w:rsidR="00CF359D" w:rsidRDefault="00CF359D" w:rsidP="00CF359D">
      <w:pPr>
        <w:tabs>
          <w:tab w:val="left" w:leader="dot" w:pos="10518"/>
        </w:tabs>
        <w:spacing w:before="257"/>
        <w:ind w:left="1701"/>
      </w:pPr>
      <w:r>
        <w:t>Traducerea</w:t>
      </w:r>
      <w:r>
        <w:rPr>
          <w:spacing w:val="-5"/>
        </w:rPr>
        <w:t xml:space="preserve"> </w:t>
      </w:r>
      <w:r>
        <w:t>autentică</w:t>
      </w:r>
      <w:r>
        <w:rPr>
          <w:spacing w:val="-2"/>
        </w:rPr>
        <w:t xml:space="preserve"> </w:t>
      </w:r>
      <w:r>
        <w:t>a</w:t>
      </w:r>
      <w:r>
        <w:rPr>
          <w:spacing w:val="-4"/>
        </w:rPr>
        <w:t xml:space="preserve"> </w:t>
      </w:r>
      <w:r>
        <w:t>prezentului</w:t>
      </w:r>
      <w:r>
        <w:rPr>
          <w:spacing w:val="-4"/>
        </w:rPr>
        <w:t xml:space="preserve"> </w:t>
      </w:r>
      <w:r>
        <w:t>document</w:t>
      </w:r>
      <w:r>
        <w:rPr>
          <w:spacing w:val="-3"/>
        </w:rPr>
        <w:t xml:space="preserve"> </w:t>
      </w:r>
      <w:r>
        <w:t>în</w:t>
      </w:r>
      <w:r>
        <w:rPr>
          <w:spacing w:val="-2"/>
        </w:rPr>
        <w:t xml:space="preserve"> </w:t>
      </w:r>
      <w:r>
        <w:t>limba</w:t>
      </w:r>
      <w:r>
        <w:rPr>
          <w:spacing w:val="-2"/>
        </w:rPr>
        <w:t xml:space="preserve"> </w:t>
      </w:r>
      <w:r>
        <w:rPr>
          <w:spacing w:val="-4"/>
        </w:rPr>
        <w:t>rusă</w:t>
      </w:r>
      <w:r>
        <w:rPr>
          <w:rFonts w:ascii="Times New Roman" w:hAnsi="Times New Roman"/>
        </w:rPr>
        <w:tab/>
      </w:r>
      <w:r>
        <w:rPr>
          <w:spacing w:val="-5"/>
        </w:rPr>
        <w:t>29</w:t>
      </w:r>
    </w:p>
    <w:p w:rsidR="00CF359D" w:rsidRDefault="00CF359D" w:rsidP="00CF359D">
      <w:pPr>
        <w:sectPr w:rsidR="00CF359D">
          <w:type w:val="continuous"/>
          <w:pgSz w:w="11910" w:h="16840"/>
          <w:pgMar w:top="580" w:right="0" w:bottom="280" w:left="0" w:header="433" w:footer="593" w:gutter="0"/>
          <w:cols w:space="720"/>
        </w:sectPr>
      </w:pPr>
    </w:p>
    <w:p w:rsidR="00CF359D" w:rsidRDefault="00CF359D" w:rsidP="00CF359D">
      <w:pPr>
        <w:pStyle w:val="BodyText"/>
        <w:rPr>
          <w:sz w:val="24"/>
        </w:rPr>
      </w:pPr>
    </w:p>
    <w:p w:rsidR="00CF359D" w:rsidRDefault="00CF359D" w:rsidP="00CF359D">
      <w:pPr>
        <w:pStyle w:val="BodyText"/>
        <w:spacing w:before="25"/>
        <w:rPr>
          <w:sz w:val="24"/>
        </w:rPr>
      </w:pPr>
    </w:p>
    <w:p w:rsidR="00CF359D" w:rsidRDefault="00CF359D" w:rsidP="00CF359D">
      <w:pPr>
        <w:pStyle w:val="Heading4"/>
        <w:ind w:left="1134"/>
      </w:pPr>
      <w:r>
        <w:rPr>
          <w:spacing w:val="-2"/>
        </w:rPr>
        <w:t>Introducere</w:t>
      </w:r>
    </w:p>
    <w:p w:rsidR="00CF359D" w:rsidRDefault="00CF359D" w:rsidP="00CF359D">
      <w:pPr>
        <w:pStyle w:val="BodyText"/>
        <w:spacing w:before="256" w:line="244" w:lineRule="auto"/>
        <w:ind w:left="1133" w:right="1696"/>
        <w:jc w:val="both"/>
      </w:pPr>
      <w:r>
        <w:t>Prezentul Cod practic reprezintă adaptarea, la condițiile Republicii Moldova, a normei tehnice române PD 124-2002 „Normativ pentru dimensionarea ranforsărilor din beton de ciment ale structurilor rutiere rigide, suple și semirigide”.</w:t>
      </w:r>
    </w:p>
    <w:p w:rsidR="00CF359D" w:rsidRDefault="00CF359D" w:rsidP="00CF359D">
      <w:pPr>
        <w:pStyle w:val="BodyText"/>
        <w:spacing w:before="1"/>
      </w:pPr>
    </w:p>
    <w:p w:rsidR="00CF359D" w:rsidRDefault="00CF359D" w:rsidP="00CF359D">
      <w:pPr>
        <w:pStyle w:val="BodyText"/>
        <w:spacing w:line="244" w:lineRule="auto"/>
        <w:ind w:left="1133" w:right="1696"/>
        <w:jc w:val="both"/>
      </w:pPr>
      <w:r>
        <w:t>Drept temei pentru adaptare a servit Memorandum de înțelegere între Departamentul pentru Proiecte de Infrastructură, Investiții Străine, Parteneriat Public-privat și Promovarea Exporturilor pentru și în Numele</w:t>
      </w:r>
      <w:r>
        <w:rPr>
          <w:spacing w:val="-14"/>
        </w:rPr>
        <w:t xml:space="preserve"> </w:t>
      </w:r>
      <w:r>
        <w:t>Guvernului</w:t>
      </w:r>
      <w:r>
        <w:rPr>
          <w:spacing w:val="-13"/>
        </w:rPr>
        <w:t xml:space="preserve"> </w:t>
      </w:r>
      <w:r>
        <w:t>României</w:t>
      </w:r>
      <w:r>
        <w:rPr>
          <w:spacing w:val="-13"/>
        </w:rPr>
        <w:t xml:space="preserve"> </w:t>
      </w:r>
      <w:r>
        <w:t>și</w:t>
      </w:r>
      <w:r>
        <w:rPr>
          <w:spacing w:val="-14"/>
        </w:rPr>
        <w:t xml:space="preserve"> </w:t>
      </w:r>
      <w:r>
        <w:t>Ministerul</w:t>
      </w:r>
      <w:r>
        <w:rPr>
          <w:spacing w:val="-13"/>
        </w:rPr>
        <w:t xml:space="preserve"> </w:t>
      </w:r>
      <w:r>
        <w:t>Transporturilor</w:t>
      </w:r>
      <w:r>
        <w:rPr>
          <w:spacing w:val="-13"/>
        </w:rPr>
        <w:t xml:space="preserve"> </w:t>
      </w:r>
      <w:r>
        <w:t>și</w:t>
      </w:r>
      <w:r>
        <w:rPr>
          <w:spacing w:val="-13"/>
        </w:rPr>
        <w:t xml:space="preserve"> </w:t>
      </w:r>
      <w:r>
        <w:t>Infrastructurii</w:t>
      </w:r>
      <w:r>
        <w:rPr>
          <w:spacing w:val="-14"/>
        </w:rPr>
        <w:t xml:space="preserve"> </w:t>
      </w:r>
      <w:r>
        <w:t>din</w:t>
      </w:r>
      <w:r>
        <w:rPr>
          <w:spacing w:val="-13"/>
        </w:rPr>
        <w:t xml:space="preserve"> </w:t>
      </w:r>
      <w:r>
        <w:t>Republica</w:t>
      </w:r>
      <w:r>
        <w:rPr>
          <w:spacing w:val="-13"/>
        </w:rPr>
        <w:t xml:space="preserve"> </w:t>
      </w:r>
      <w:r>
        <w:t>Moldova</w:t>
      </w:r>
      <w:r>
        <w:rPr>
          <w:spacing w:val="-14"/>
        </w:rPr>
        <w:t xml:space="preserve"> </w:t>
      </w:r>
      <w:r>
        <w:t>privind cooperarea în domeniul drumurilor și podurilor.</w:t>
      </w:r>
    </w:p>
    <w:p w:rsidR="00CF359D" w:rsidRDefault="00CF359D" w:rsidP="00CF359D">
      <w:pPr>
        <w:pStyle w:val="BodyText"/>
      </w:pPr>
    </w:p>
    <w:p w:rsidR="00CF359D" w:rsidRDefault="00CF359D" w:rsidP="00CF359D">
      <w:pPr>
        <w:pStyle w:val="BodyText"/>
        <w:spacing w:line="244" w:lineRule="auto"/>
        <w:ind w:left="1134" w:right="1695" w:hanging="1"/>
        <w:jc w:val="both"/>
      </w:pPr>
      <w:r>
        <w:t>Pe parcursul exploatării drumurilor, capacitatea portantă efectivă a complexelor rutiere este într-o continuă</w:t>
      </w:r>
      <w:r>
        <w:rPr>
          <w:spacing w:val="-9"/>
        </w:rPr>
        <w:t xml:space="preserve"> </w:t>
      </w:r>
      <w:r>
        <w:t>scădere,</w:t>
      </w:r>
      <w:r>
        <w:rPr>
          <w:spacing w:val="-9"/>
        </w:rPr>
        <w:t xml:space="preserve"> </w:t>
      </w:r>
      <w:r>
        <w:t>în</w:t>
      </w:r>
      <w:r>
        <w:rPr>
          <w:spacing w:val="-9"/>
        </w:rPr>
        <w:t xml:space="preserve"> </w:t>
      </w:r>
      <w:r>
        <w:t>timp</w:t>
      </w:r>
      <w:r>
        <w:rPr>
          <w:spacing w:val="-9"/>
        </w:rPr>
        <w:t xml:space="preserve"> </w:t>
      </w:r>
      <w:r>
        <w:t>ce</w:t>
      </w:r>
      <w:r>
        <w:rPr>
          <w:spacing w:val="-9"/>
        </w:rPr>
        <w:t xml:space="preserve"> </w:t>
      </w:r>
      <w:r>
        <w:t>capacitatea</w:t>
      </w:r>
      <w:r>
        <w:rPr>
          <w:spacing w:val="-10"/>
        </w:rPr>
        <w:t xml:space="preserve"> </w:t>
      </w:r>
      <w:r>
        <w:t>portantă</w:t>
      </w:r>
      <w:r>
        <w:rPr>
          <w:spacing w:val="-9"/>
        </w:rPr>
        <w:t xml:space="preserve"> </w:t>
      </w:r>
      <w:r>
        <w:t>necesară,</w:t>
      </w:r>
      <w:r>
        <w:rPr>
          <w:spacing w:val="-9"/>
        </w:rPr>
        <w:t xml:space="preserve"> </w:t>
      </w:r>
      <w:r>
        <w:t>corespunzătoare</w:t>
      </w:r>
      <w:r>
        <w:rPr>
          <w:spacing w:val="-9"/>
        </w:rPr>
        <w:t xml:space="preserve"> </w:t>
      </w:r>
      <w:r>
        <w:t>traficului</w:t>
      </w:r>
      <w:r>
        <w:rPr>
          <w:spacing w:val="-9"/>
        </w:rPr>
        <w:t xml:space="preserve"> </w:t>
      </w:r>
      <w:r>
        <w:t>efectiv,</w:t>
      </w:r>
      <w:r>
        <w:rPr>
          <w:spacing w:val="-8"/>
        </w:rPr>
        <w:t xml:space="preserve"> </w:t>
      </w:r>
      <w:r>
        <w:t>este</w:t>
      </w:r>
      <w:r>
        <w:rPr>
          <w:spacing w:val="-9"/>
        </w:rPr>
        <w:t xml:space="preserve"> </w:t>
      </w:r>
      <w:r>
        <w:t>într- o continuă creștere. La un anumit moment, capacitatea portantă inițială pentru care a fost calculat complexul rutier este depășită de capacitatea portantă necesară, iar complexul rutier cedează.</w:t>
      </w:r>
    </w:p>
    <w:p w:rsidR="00CF359D" w:rsidRDefault="00CF359D" w:rsidP="00CF359D">
      <w:pPr>
        <w:pStyle w:val="BodyText"/>
        <w:spacing w:before="226" w:line="244" w:lineRule="auto"/>
        <w:ind w:left="1134" w:right="1696"/>
        <w:jc w:val="both"/>
      </w:pPr>
      <w:r>
        <w:t>Factorii care influențează comportarea în exploatare a complexelor rutiere sunt următorii: modul de alcătuire a structurii rutiere, traficul rutier suportat (în special traficul greu și foarte greu), tipul terenului de fundare, modul de evacuare a apelor de suprafață și subterane, regimul hidrologic și climateric, modul de întreținere, calitatea materialelor rutiere utilizate etc. Fenomenul de cedare și de oboseală a structurii de rezistență se observă la nivelul suprafeței de rulare prin apariția de diverse defecțiuni în îmbrăcăminte (fisuri, crăpături, faianțări, cedări și degradări ale complexului rutier etc.).</w:t>
      </w:r>
    </w:p>
    <w:p w:rsidR="00CF359D" w:rsidRDefault="00CF359D" w:rsidP="00CF359D">
      <w:pPr>
        <w:pStyle w:val="BodyText"/>
        <w:spacing w:before="225" w:line="244" w:lineRule="auto"/>
        <w:ind w:left="1134" w:right="1697"/>
        <w:jc w:val="both"/>
      </w:pPr>
      <w:r>
        <w:t>În</w:t>
      </w:r>
      <w:r>
        <w:rPr>
          <w:spacing w:val="-3"/>
        </w:rPr>
        <w:t xml:space="preserve"> </w:t>
      </w:r>
      <w:r>
        <w:t>aceste</w:t>
      </w:r>
      <w:r>
        <w:rPr>
          <w:spacing w:val="-4"/>
        </w:rPr>
        <w:t xml:space="preserve"> </w:t>
      </w:r>
      <w:r>
        <w:t>condiții,</w:t>
      </w:r>
      <w:r>
        <w:rPr>
          <w:spacing w:val="-3"/>
        </w:rPr>
        <w:t xml:space="preserve"> </w:t>
      </w:r>
      <w:r>
        <w:t>lucrările</w:t>
      </w:r>
      <w:r>
        <w:rPr>
          <w:spacing w:val="-4"/>
        </w:rPr>
        <w:t xml:space="preserve"> </w:t>
      </w:r>
      <w:r>
        <w:t>de</w:t>
      </w:r>
      <w:r>
        <w:rPr>
          <w:spacing w:val="-3"/>
        </w:rPr>
        <w:t xml:space="preserve"> </w:t>
      </w:r>
      <w:r>
        <w:t>ranforsare</w:t>
      </w:r>
      <w:r>
        <w:rPr>
          <w:spacing w:val="-4"/>
        </w:rPr>
        <w:t xml:space="preserve"> </w:t>
      </w:r>
      <w:r>
        <w:t>sunt</w:t>
      </w:r>
      <w:r>
        <w:rPr>
          <w:spacing w:val="-2"/>
        </w:rPr>
        <w:t xml:space="preserve"> </w:t>
      </w:r>
      <w:r>
        <w:t>necesare</w:t>
      </w:r>
      <w:r>
        <w:rPr>
          <w:spacing w:val="-2"/>
        </w:rPr>
        <w:t xml:space="preserve"> </w:t>
      </w:r>
      <w:r>
        <w:t>și</w:t>
      </w:r>
      <w:r>
        <w:rPr>
          <w:spacing w:val="-2"/>
        </w:rPr>
        <w:t xml:space="preserve"> </w:t>
      </w:r>
      <w:r>
        <w:t>obligatorii</w:t>
      </w:r>
      <w:r>
        <w:rPr>
          <w:spacing w:val="-4"/>
        </w:rPr>
        <w:t xml:space="preserve"> </w:t>
      </w:r>
      <w:r>
        <w:t>la</w:t>
      </w:r>
      <w:r>
        <w:rPr>
          <w:spacing w:val="-3"/>
        </w:rPr>
        <w:t xml:space="preserve"> </w:t>
      </w:r>
      <w:r>
        <w:t>anumite</w:t>
      </w:r>
      <w:r>
        <w:rPr>
          <w:spacing w:val="-3"/>
        </w:rPr>
        <w:t xml:space="preserve"> </w:t>
      </w:r>
      <w:r>
        <w:t>intervale</w:t>
      </w:r>
      <w:r>
        <w:rPr>
          <w:spacing w:val="-3"/>
        </w:rPr>
        <w:t xml:space="preserve"> </w:t>
      </w:r>
      <w:r>
        <w:t>de</w:t>
      </w:r>
      <w:r>
        <w:rPr>
          <w:spacing w:val="-3"/>
        </w:rPr>
        <w:t xml:space="preserve"> </w:t>
      </w:r>
      <w:r>
        <w:t>timp</w:t>
      </w:r>
      <w:r>
        <w:rPr>
          <w:spacing w:val="-2"/>
        </w:rPr>
        <w:t xml:space="preserve"> </w:t>
      </w:r>
      <w:r>
        <w:t>pentru aducerea</w:t>
      </w:r>
      <w:r>
        <w:rPr>
          <w:spacing w:val="-6"/>
        </w:rPr>
        <w:t xml:space="preserve"> </w:t>
      </w:r>
      <w:r>
        <w:t>capacității</w:t>
      </w:r>
      <w:r>
        <w:rPr>
          <w:spacing w:val="-6"/>
        </w:rPr>
        <w:t xml:space="preserve"> </w:t>
      </w:r>
      <w:r>
        <w:t>portante</w:t>
      </w:r>
      <w:r>
        <w:rPr>
          <w:spacing w:val="-6"/>
        </w:rPr>
        <w:t xml:space="preserve"> </w:t>
      </w:r>
      <w:r>
        <w:t>efective</w:t>
      </w:r>
      <w:r>
        <w:rPr>
          <w:spacing w:val="-6"/>
        </w:rPr>
        <w:t xml:space="preserve"> </w:t>
      </w:r>
      <w:r>
        <w:t>la</w:t>
      </w:r>
      <w:r>
        <w:rPr>
          <w:spacing w:val="-6"/>
        </w:rPr>
        <w:t xml:space="preserve"> </w:t>
      </w:r>
      <w:r>
        <w:t>nivelul</w:t>
      </w:r>
      <w:r>
        <w:rPr>
          <w:spacing w:val="-6"/>
        </w:rPr>
        <w:t xml:space="preserve"> </w:t>
      </w:r>
      <w:r>
        <w:t>celei</w:t>
      </w:r>
      <w:r>
        <w:rPr>
          <w:spacing w:val="-6"/>
        </w:rPr>
        <w:t xml:space="preserve"> </w:t>
      </w:r>
      <w:r>
        <w:t>necesare,</w:t>
      </w:r>
      <w:r>
        <w:rPr>
          <w:spacing w:val="-6"/>
        </w:rPr>
        <w:t xml:space="preserve"> </w:t>
      </w:r>
      <w:r>
        <w:t>în</w:t>
      </w:r>
      <w:r>
        <w:rPr>
          <w:spacing w:val="-6"/>
        </w:rPr>
        <w:t xml:space="preserve"> </w:t>
      </w:r>
      <w:r>
        <w:t>conformitate</w:t>
      </w:r>
      <w:r>
        <w:rPr>
          <w:spacing w:val="-7"/>
        </w:rPr>
        <w:t xml:space="preserve"> </w:t>
      </w:r>
      <w:r>
        <w:t>cu</w:t>
      </w:r>
      <w:r>
        <w:rPr>
          <w:spacing w:val="-6"/>
        </w:rPr>
        <w:t xml:space="preserve"> </w:t>
      </w:r>
      <w:r>
        <w:t>traficul</w:t>
      </w:r>
      <w:r>
        <w:rPr>
          <w:spacing w:val="-6"/>
        </w:rPr>
        <w:t xml:space="preserve"> </w:t>
      </w:r>
      <w:r>
        <w:t>rutier</w:t>
      </w:r>
      <w:r>
        <w:rPr>
          <w:spacing w:val="-6"/>
        </w:rPr>
        <w:t xml:space="preserve"> </w:t>
      </w:r>
      <w:r>
        <w:t>actual</w:t>
      </w:r>
      <w:r>
        <w:rPr>
          <w:spacing w:val="-7"/>
        </w:rPr>
        <w:t xml:space="preserve"> </w:t>
      </w:r>
      <w:r>
        <w:t>și de perspectivă.</w:t>
      </w:r>
    </w:p>
    <w:p w:rsidR="00CF359D" w:rsidRDefault="00CF359D" w:rsidP="00CF359D">
      <w:pPr>
        <w:pStyle w:val="BodyText"/>
        <w:spacing w:before="1"/>
      </w:pPr>
    </w:p>
    <w:p w:rsidR="00CF359D" w:rsidRDefault="00CF359D" w:rsidP="00CF359D">
      <w:pPr>
        <w:pStyle w:val="BodyText"/>
        <w:spacing w:line="242" w:lineRule="auto"/>
        <w:ind w:left="1134" w:right="1696"/>
        <w:jc w:val="both"/>
      </w:pPr>
      <w:r>
        <w:t>Aplicarea prezentului Cod va contribui la sporirea capacității portante ale structurilor rutiere prin aplicarea diferitor criterii de dimensionare.</w:t>
      </w:r>
    </w:p>
    <w:p w:rsidR="00CF359D" w:rsidRDefault="00CF359D" w:rsidP="00CF359D">
      <w:pPr>
        <w:pStyle w:val="BodyText"/>
        <w:spacing w:before="5"/>
      </w:pPr>
    </w:p>
    <w:p w:rsidR="00CF359D" w:rsidRDefault="00CF359D" w:rsidP="00CF359D">
      <w:pPr>
        <w:pStyle w:val="BodyText"/>
        <w:ind w:left="1134"/>
        <w:jc w:val="both"/>
      </w:pPr>
      <w:r>
        <w:t>Este</w:t>
      </w:r>
      <w:r>
        <w:rPr>
          <w:spacing w:val="-4"/>
        </w:rPr>
        <w:t xml:space="preserve"> </w:t>
      </w:r>
      <w:r>
        <w:t>adaptat</w:t>
      </w:r>
      <w:r>
        <w:rPr>
          <w:spacing w:val="-6"/>
        </w:rPr>
        <w:t xml:space="preserve"> </w:t>
      </w:r>
      <w:r>
        <w:t>pentru</w:t>
      </w:r>
      <w:r>
        <w:rPr>
          <w:spacing w:val="-4"/>
        </w:rPr>
        <w:t xml:space="preserve"> </w:t>
      </w:r>
      <w:r>
        <w:t>prima</w:t>
      </w:r>
      <w:r>
        <w:rPr>
          <w:spacing w:val="-5"/>
        </w:rPr>
        <w:t xml:space="preserve"> </w:t>
      </w:r>
      <w:r>
        <w:rPr>
          <w:spacing w:val="-2"/>
        </w:rPr>
        <w:t>dată.</w:t>
      </w:r>
    </w:p>
    <w:p w:rsidR="00CF359D" w:rsidRDefault="00CF359D" w:rsidP="00CF359D">
      <w:pPr>
        <w:jc w:val="both"/>
        <w:sectPr w:rsidR="00CF359D">
          <w:pgSz w:w="11910" w:h="16840"/>
          <w:pgMar w:top="640" w:right="0" w:bottom="780" w:left="0" w:header="433" w:footer="593" w:gutter="0"/>
          <w:cols w:space="720"/>
        </w:sectPr>
      </w:pPr>
    </w:p>
    <w:p w:rsidR="00CF359D" w:rsidRDefault="00CF359D" w:rsidP="00CF359D">
      <w:pPr>
        <w:pStyle w:val="BodyText"/>
      </w:pPr>
    </w:p>
    <w:p w:rsidR="00CF359D" w:rsidRDefault="00CF359D" w:rsidP="00CF359D">
      <w:pPr>
        <w:pStyle w:val="BodyText"/>
        <w:spacing w:before="25"/>
      </w:pPr>
    </w:p>
    <w:p w:rsidR="00CF359D" w:rsidRDefault="00CF359D" w:rsidP="00CF359D">
      <w:pPr>
        <w:pStyle w:val="BodyText"/>
        <w:spacing w:line="30" w:lineRule="exact"/>
        <w:ind w:left="1701"/>
        <w:rPr>
          <w:sz w:val="3"/>
        </w:rPr>
      </w:pPr>
      <w:r>
        <w:rPr>
          <w:noProof/>
          <w:sz w:val="3"/>
          <w:lang w:val="en-US"/>
        </w:rPr>
        <mc:AlternateContent>
          <mc:Choice Requires="wpg">
            <w:drawing>
              <wp:inline distT="0" distB="0" distL="0" distR="0" wp14:anchorId="6F753A4D" wp14:editId="7F4A80BF">
                <wp:extent cx="5760085" cy="19050"/>
                <wp:effectExtent l="0" t="0" r="0" b="0"/>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9050"/>
                          <a:chOff x="0" y="0"/>
                          <a:chExt cx="5760085" cy="19050"/>
                        </a:xfrm>
                      </wpg:grpSpPr>
                      <wps:wsp>
                        <wps:cNvPr id="157" name="Graphic 157"/>
                        <wps:cNvSpPr/>
                        <wps:spPr>
                          <a:xfrm>
                            <a:off x="0" y="0"/>
                            <a:ext cx="5760085" cy="19050"/>
                          </a:xfrm>
                          <a:custGeom>
                            <a:avLst/>
                            <a:gdLst/>
                            <a:ahLst/>
                            <a:cxnLst/>
                            <a:rect l="l" t="t" r="r" b="b"/>
                            <a:pathLst>
                              <a:path w="5760085" h="19050">
                                <a:moveTo>
                                  <a:pt x="5759958" y="0"/>
                                </a:moveTo>
                                <a:lnTo>
                                  <a:pt x="0" y="0"/>
                                </a:lnTo>
                                <a:lnTo>
                                  <a:pt x="0" y="19050"/>
                                </a:lnTo>
                                <a:lnTo>
                                  <a:pt x="5759958" y="19050"/>
                                </a:lnTo>
                                <a:lnTo>
                                  <a:pt x="575995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3D84F8C" id="Group 156" o:spid="_x0000_s1026" style="width:453.55pt;height:1.5pt;mso-position-horizontal-relative:char;mso-position-vertical-relative:line" coordsize="5760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">
                <v:shape id="Graphic 157" o:spid="_x0000_s1027" style="position:absolute;width:57600;height:190;visibility:visible;mso-wrap-style:square;v-text-anchor:top" coordsize="576008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6yMEA&#10;AADcAAAADwAAAGRycy9kb3ducmV2LnhtbERP24rCMBB9F/yHMIJvmlpwla5RvKAsLIi3fR+a2bZu&#10;MylNqvXvzYLg2xzOdWaL1pTiRrUrLCsYDSMQxKnVBWcKLuftYArCeWSNpWVS8CAHi3m3M8NE2zsf&#10;6XbymQgh7BJUkHtfJVK6NCeDbmgr4sD92tqgD7DOpK7xHsJNKeMo+pAGCw4NOVa0zin9OzVGwXr1&#10;PY7jdHc4/jR73Cyzq2/0Val+r11+gvDU+rf45f7SYf54Av/Ph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fesjBAAAA3AAAAA8AAAAAAAAAAAAAAAAAmAIAAGRycy9kb3du&#10;cmV2LnhtbFBLBQYAAAAABAAEAPUAAACGAwAAAAA=&#10;" path="m5759958,l,,,19050r5759958,l5759958,xe" fillcolor="black" stroked="f">
                  <v:path arrowok="t"/>
                </v:shape>
                <w10:anchorlock/>
              </v:group>
            </w:pict>
          </mc:Fallback>
        </mc:AlternateContent>
      </w:r>
    </w:p>
    <w:p w:rsidR="00CF359D" w:rsidRDefault="00CF359D" w:rsidP="00CF359D">
      <w:pPr>
        <w:pStyle w:val="Heading2"/>
        <w:tabs>
          <w:tab w:val="left" w:pos="3579"/>
          <w:tab w:val="left" w:pos="4477"/>
        </w:tabs>
        <w:spacing w:before="122"/>
        <w:ind w:left="388"/>
        <w:jc w:val="center"/>
      </w:pPr>
      <w:r>
        <w:t>N</w:t>
      </w:r>
      <w:r>
        <w:rPr>
          <w:spacing w:val="60"/>
          <w:w w:val="150"/>
        </w:rPr>
        <w:t xml:space="preserve"> </w:t>
      </w:r>
      <w:r>
        <w:t>O</w:t>
      </w:r>
      <w:r>
        <w:rPr>
          <w:spacing w:val="60"/>
          <w:w w:val="150"/>
        </w:rPr>
        <w:t xml:space="preserve"> </w:t>
      </w:r>
      <w:r>
        <w:t>R</w:t>
      </w:r>
      <w:r>
        <w:rPr>
          <w:spacing w:val="60"/>
          <w:w w:val="150"/>
        </w:rPr>
        <w:t xml:space="preserve"> </w:t>
      </w:r>
      <w:r>
        <w:t>M</w:t>
      </w:r>
      <w:r>
        <w:rPr>
          <w:spacing w:val="60"/>
          <w:w w:val="150"/>
        </w:rPr>
        <w:t xml:space="preserve"> </w:t>
      </w:r>
      <w:r>
        <w:t>A</w:t>
      </w:r>
      <w:r>
        <w:rPr>
          <w:spacing w:val="61"/>
          <w:w w:val="150"/>
        </w:rPr>
        <w:t xml:space="preserve"> </w:t>
      </w:r>
      <w:r>
        <w:t>T</w:t>
      </w:r>
      <w:r>
        <w:rPr>
          <w:spacing w:val="60"/>
          <w:w w:val="150"/>
        </w:rPr>
        <w:t xml:space="preserve"> </w:t>
      </w:r>
      <w:r>
        <w:t>I</w:t>
      </w:r>
      <w:r>
        <w:rPr>
          <w:spacing w:val="60"/>
          <w:w w:val="150"/>
        </w:rPr>
        <w:t xml:space="preserve"> </w:t>
      </w:r>
      <w:r>
        <w:rPr>
          <w:spacing w:val="-10"/>
        </w:rPr>
        <w:t>V</w:t>
      </w:r>
      <w:r>
        <w:tab/>
        <w:t>Î</w:t>
      </w:r>
      <w:r>
        <w:rPr>
          <w:spacing w:val="61"/>
          <w:w w:val="150"/>
        </w:rPr>
        <w:t xml:space="preserve"> </w:t>
      </w:r>
      <w:r>
        <w:rPr>
          <w:spacing w:val="-10"/>
        </w:rPr>
        <w:t>N</w:t>
      </w:r>
      <w:r>
        <w:tab/>
        <w:t>C</w:t>
      </w:r>
      <w:r>
        <w:rPr>
          <w:spacing w:val="60"/>
          <w:w w:val="150"/>
        </w:rPr>
        <w:t xml:space="preserve"> </w:t>
      </w:r>
      <w:r>
        <w:t>O</w:t>
      </w:r>
      <w:r>
        <w:rPr>
          <w:spacing w:val="60"/>
          <w:w w:val="150"/>
        </w:rPr>
        <w:t xml:space="preserve"> </w:t>
      </w:r>
      <w:r>
        <w:t>N</w:t>
      </w:r>
      <w:r>
        <w:rPr>
          <w:spacing w:val="60"/>
          <w:w w:val="150"/>
        </w:rPr>
        <w:t xml:space="preserve"> </w:t>
      </w:r>
      <w:r>
        <w:t>S</w:t>
      </w:r>
      <w:r>
        <w:rPr>
          <w:spacing w:val="61"/>
          <w:w w:val="150"/>
        </w:rPr>
        <w:t xml:space="preserve"> </w:t>
      </w:r>
      <w:r>
        <w:t>T</w:t>
      </w:r>
      <w:r>
        <w:rPr>
          <w:spacing w:val="60"/>
          <w:w w:val="150"/>
        </w:rPr>
        <w:t xml:space="preserve"> </w:t>
      </w:r>
      <w:r>
        <w:t>R</w:t>
      </w:r>
      <w:r>
        <w:rPr>
          <w:spacing w:val="60"/>
          <w:w w:val="150"/>
        </w:rPr>
        <w:t xml:space="preserve"> </w:t>
      </w:r>
      <w:r>
        <w:t>U</w:t>
      </w:r>
      <w:r>
        <w:rPr>
          <w:spacing w:val="60"/>
          <w:w w:val="150"/>
        </w:rPr>
        <w:t xml:space="preserve"> </w:t>
      </w:r>
      <w:r>
        <w:t>C</w:t>
      </w:r>
      <w:r>
        <w:rPr>
          <w:spacing w:val="61"/>
          <w:w w:val="150"/>
        </w:rPr>
        <w:t xml:space="preserve"> </w:t>
      </w:r>
      <w:r>
        <w:t>Ț</w:t>
      </w:r>
      <w:r>
        <w:rPr>
          <w:spacing w:val="60"/>
          <w:w w:val="150"/>
        </w:rPr>
        <w:t xml:space="preserve"> </w:t>
      </w:r>
      <w:r>
        <w:t>I</w:t>
      </w:r>
      <w:r>
        <w:rPr>
          <w:spacing w:val="60"/>
          <w:w w:val="150"/>
        </w:rPr>
        <w:t xml:space="preserve"> </w:t>
      </w:r>
      <w:r>
        <w:rPr>
          <w:spacing w:val="-10"/>
        </w:rPr>
        <w:t>I</w:t>
      </w:r>
    </w:p>
    <w:p w:rsidR="00CF359D" w:rsidRDefault="00CF359D" w:rsidP="00CF359D">
      <w:pPr>
        <w:pStyle w:val="BodyText"/>
        <w:spacing w:before="7"/>
        <w:rPr>
          <w:rFonts w:ascii="Arial"/>
          <w:b/>
          <w:sz w:val="8"/>
        </w:rPr>
      </w:pPr>
      <w:r>
        <w:rPr>
          <w:noProof/>
          <w:lang w:val="en-US"/>
        </w:rPr>
        <mc:AlternateContent>
          <mc:Choice Requires="wps">
            <w:drawing>
              <wp:anchor distT="0" distB="0" distL="0" distR="0" simplePos="0" relativeHeight="251758592" behindDoc="1" locked="0" layoutInCell="1" allowOverlap="1" wp14:anchorId="683A2B6D" wp14:editId="1AA0E12C">
                <wp:simplePos x="0" y="0"/>
                <wp:positionH relativeFrom="page">
                  <wp:posOffset>1080516</wp:posOffset>
                </wp:positionH>
                <wp:positionV relativeFrom="paragraph">
                  <wp:posOffset>78503</wp:posOffset>
                </wp:positionV>
                <wp:extent cx="5760085" cy="1905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9050"/>
                        </a:xfrm>
                        <a:custGeom>
                          <a:avLst/>
                          <a:gdLst/>
                          <a:ahLst/>
                          <a:cxnLst/>
                          <a:rect l="l" t="t" r="r" b="b"/>
                          <a:pathLst>
                            <a:path w="5760085" h="19050">
                              <a:moveTo>
                                <a:pt x="5759958" y="0"/>
                              </a:moveTo>
                              <a:lnTo>
                                <a:pt x="0" y="0"/>
                              </a:lnTo>
                              <a:lnTo>
                                <a:pt x="0" y="19050"/>
                              </a:lnTo>
                              <a:lnTo>
                                <a:pt x="5759958" y="19050"/>
                              </a:lnTo>
                              <a:lnTo>
                                <a:pt x="57599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B5CA56" id="Graphic 158" o:spid="_x0000_s1026" style="position:absolute;margin-left:85.1pt;margin-top:6.2pt;width:453.55pt;height:1.5pt;z-index:-251557888;visibility:visible;mso-wrap-style:square;mso-wrap-distance-left:0;mso-wrap-distance-top:0;mso-wrap-distance-right:0;mso-wrap-distance-bottom:0;mso-position-horizontal:absolute;mso-position-horizontal-relative:page;mso-position-vertical:absolute;mso-position-vertical-relative:text;v-text-anchor:top" coordsize="576008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" path="m5759958,l,,,19050r5759958,l5759958,xe" fillcolor="black" stroked="f">
                <v:path arrowok="t"/>
                <w10:wrap type="topAndBottom" anchorx="page"/>
              </v:shape>
            </w:pict>
          </mc:Fallback>
        </mc:AlternateContent>
      </w:r>
    </w:p>
    <w:p w:rsidR="00CF359D" w:rsidRDefault="00CF359D" w:rsidP="00CF359D">
      <w:pPr>
        <w:pStyle w:val="Heading4"/>
        <w:spacing w:before="229"/>
        <w:ind w:left="1701" w:right="1124"/>
      </w:pPr>
      <w:r>
        <w:t>Dimensionarea ranforsărilor din beton de ciment ale structurilor rutiere rigide, suple și semirigide</w:t>
      </w:r>
    </w:p>
    <w:p w:rsidR="00CF359D" w:rsidRDefault="00CF359D" w:rsidP="00CF359D">
      <w:pPr>
        <w:spacing w:before="234" w:line="242" w:lineRule="auto"/>
        <w:ind w:left="1701" w:right="1124"/>
      </w:pPr>
      <w:r>
        <w:t>Расчет</w:t>
      </w:r>
      <w:r>
        <w:rPr>
          <w:spacing w:val="-1"/>
        </w:rPr>
        <w:t xml:space="preserve"> </w:t>
      </w:r>
      <w:r>
        <w:t>цементобетонных</w:t>
      </w:r>
      <w:r>
        <w:rPr>
          <w:spacing w:val="-1"/>
        </w:rPr>
        <w:t xml:space="preserve"> </w:t>
      </w:r>
      <w:r>
        <w:t>слоев усиления жестких,</w:t>
      </w:r>
      <w:r>
        <w:rPr>
          <w:spacing w:val="-1"/>
        </w:rPr>
        <w:t xml:space="preserve"> </w:t>
      </w:r>
      <w:r>
        <w:t>нежестких и</w:t>
      </w:r>
      <w:r>
        <w:rPr>
          <w:spacing w:val="-1"/>
        </w:rPr>
        <w:t xml:space="preserve"> </w:t>
      </w:r>
      <w:r>
        <w:t>полужестких</w:t>
      </w:r>
      <w:r>
        <w:rPr>
          <w:spacing w:val="-1"/>
        </w:rPr>
        <w:t xml:space="preserve"> </w:t>
      </w:r>
      <w:r>
        <w:t xml:space="preserve">дорожных </w:t>
      </w:r>
      <w:r>
        <w:rPr>
          <w:spacing w:val="-2"/>
        </w:rPr>
        <w:t>одежд</w:t>
      </w:r>
    </w:p>
    <w:p w:rsidR="00CF359D" w:rsidRDefault="00CF359D" w:rsidP="00CF359D">
      <w:pPr>
        <w:pStyle w:val="Heading5"/>
        <w:spacing w:before="229"/>
        <w:ind w:left="1701" w:right="1124"/>
      </w:pPr>
      <w:r>
        <w:t>Sizing of reinforcement layers from cement concrete for rigid, flexible and semi-rigid road structures</w:t>
      </w:r>
    </w:p>
    <w:p w:rsidR="00CF359D" w:rsidRDefault="00CF359D" w:rsidP="00CF359D">
      <w:pPr>
        <w:pStyle w:val="BodyText"/>
        <w:spacing w:line="30" w:lineRule="exact"/>
        <w:ind w:left="1701"/>
        <w:rPr>
          <w:rFonts w:ascii="Arial"/>
          <w:sz w:val="3"/>
        </w:rPr>
      </w:pPr>
      <w:r>
        <w:rPr>
          <w:rFonts w:ascii="Arial"/>
          <w:noProof/>
          <w:sz w:val="3"/>
          <w:lang w:val="en-US"/>
        </w:rPr>
        <mc:AlternateContent>
          <mc:Choice Requires="wpg">
            <w:drawing>
              <wp:inline distT="0" distB="0" distL="0" distR="0" wp14:anchorId="28EB1008" wp14:editId="5CD2BB7A">
                <wp:extent cx="5760085" cy="19050"/>
                <wp:effectExtent l="0" t="0" r="0" b="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9050"/>
                          <a:chOff x="0" y="0"/>
                          <a:chExt cx="5760085" cy="19050"/>
                        </a:xfrm>
                      </wpg:grpSpPr>
                      <wps:wsp>
                        <wps:cNvPr id="160" name="Graphic 160"/>
                        <wps:cNvSpPr/>
                        <wps:spPr>
                          <a:xfrm>
                            <a:off x="0" y="0"/>
                            <a:ext cx="5760085" cy="19050"/>
                          </a:xfrm>
                          <a:custGeom>
                            <a:avLst/>
                            <a:gdLst/>
                            <a:ahLst/>
                            <a:cxnLst/>
                            <a:rect l="l" t="t" r="r" b="b"/>
                            <a:pathLst>
                              <a:path w="5760085" h="19050">
                                <a:moveTo>
                                  <a:pt x="5759958" y="0"/>
                                </a:moveTo>
                                <a:lnTo>
                                  <a:pt x="0" y="0"/>
                                </a:lnTo>
                                <a:lnTo>
                                  <a:pt x="0" y="19050"/>
                                </a:lnTo>
                                <a:lnTo>
                                  <a:pt x="5759958" y="19050"/>
                                </a:lnTo>
                                <a:lnTo>
                                  <a:pt x="575995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B87DDA4" id="Group 159" o:spid="_x0000_s1026" style="width:453.55pt;height:1.5pt;mso-position-horizontal-relative:char;mso-position-vertical-relative:line" coordsize="5760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">
                <v:shape id="Graphic 160" o:spid="_x0000_s1027" style="position:absolute;width:57600;height:190;visibility:visible;mso-wrap-style:square;v-text-anchor:top" coordsize="5760085,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oAcUA&#10;AADcAAAADwAAAGRycy9kb3ducmV2LnhtbESPT2vCQBDF7wW/wzJCb3VjQCnRVfyDUhBKtfU+ZMck&#10;mp0N2Y3Gb985FHqb4b157zfzZe9qdac2VJ4NjEcJKOLc24oLAz/fu7d3UCEiW6w9k4EnBVguBi9z&#10;zKx/8JHup1goCeGQoYEyxibTOuQlOQwj3xCLdvGtwyhrW2jb4kPCXa3TJJlqhxVLQ4kNbUrKb6fO&#10;GdisD5M0zfdfx3P3idtVcY2dvRrzOuxXM1CR+vhv/rv+sII/FX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igBxQAAANwAAAAPAAAAAAAAAAAAAAAAAJgCAABkcnMv&#10;ZG93bnJldi54bWxQSwUGAAAAAAQABAD1AAAAigMAAAAA&#10;" path="m5759958,l,,,19050r5759958,l5759958,xe" fillcolor="black" stroked="f">
                  <v:path arrowok="t"/>
                </v:shape>
                <w10:anchorlock/>
              </v:group>
            </w:pict>
          </mc:Fallback>
        </mc:AlternateContent>
      </w:r>
    </w:p>
    <w:p w:rsidR="00CF359D" w:rsidRDefault="00CF359D" w:rsidP="00CF359D">
      <w:pPr>
        <w:spacing w:before="11"/>
        <w:ind w:left="7338"/>
        <w:rPr>
          <w:rFonts w:ascii="Arial" w:hAnsi="Arial"/>
          <w:b/>
          <w:sz w:val="20"/>
        </w:rPr>
      </w:pPr>
      <w:r>
        <w:rPr>
          <w:rFonts w:ascii="Arial" w:hAnsi="Arial"/>
          <w:b/>
          <w:sz w:val="20"/>
        </w:rPr>
        <w:t>Data</w:t>
      </w:r>
      <w:r>
        <w:rPr>
          <w:rFonts w:ascii="Arial" w:hAnsi="Arial"/>
          <w:b/>
          <w:spacing w:val="-8"/>
          <w:sz w:val="20"/>
        </w:rPr>
        <w:t xml:space="preserve"> </w:t>
      </w:r>
      <w:r>
        <w:rPr>
          <w:rFonts w:ascii="Arial" w:hAnsi="Arial"/>
          <w:b/>
          <w:sz w:val="20"/>
        </w:rPr>
        <w:t>punerii</w:t>
      </w:r>
      <w:r>
        <w:rPr>
          <w:rFonts w:ascii="Arial" w:hAnsi="Arial"/>
          <w:b/>
          <w:spacing w:val="-8"/>
          <w:sz w:val="20"/>
        </w:rPr>
        <w:t xml:space="preserve"> </w:t>
      </w:r>
      <w:r>
        <w:rPr>
          <w:rFonts w:ascii="Arial" w:hAnsi="Arial"/>
          <w:b/>
          <w:sz w:val="20"/>
        </w:rPr>
        <w:t>în</w:t>
      </w:r>
      <w:r>
        <w:rPr>
          <w:rFonts w:ascii="Arial" w:hAnsi="Arial"/>
          <w:b/>
          <w:spacing w:val="-8"/>
          <w:sz w:val="20"/>
        </w:rPr>
        <w:t xml:space="preserve"> </w:t>
      </w:r>
      <w:r>
        <w:rPr>
          <w:rFonts w:ascii="Arial" w:hAnsi="Arial"/>
          <w:b/>
          <w:sz w:val="20"/>
        </w:rPr>
        <w:t>aplicare:</w:t>
      </w:r>
      <w:r>
        <w:rPr>
          <w:rFonts w:ascii="Arial" w:hAnsi="Arial"/>
          <w:b/>
          <w:spacing w:val="-7"/>
          <w:sz w:val="20"/>
        </w:rPr>
        <w:t xml:space="preserve"> </w:t>
      </w:r>
      <w:r>
        <w:rPr>
          <w:rFonts w:ascii="Arial" w:hAnsi="Arial"/>
          <w:b/>
          <w:color w:val="000000"/>
          <w:sz w:val="20"/>
          <w:highlight w:val="yellow"/>
        </w:rPr>
        <w:t>2023-XX-</w:t>
      </w:r>
      <w:r>
        <w:rPr>
          <w:rFonts w:ascii="Arial" w:hAnsi="Arial"/>
          <w:b/>
          <w:color w:val="000000"/>
          <w:spacing w:val="-5"/>
          <w:sz w:val="20"/>
          <w:highlight w:val="yellow"/>
        </w:rPr>
        <w:t>XX</w:t>
      </w:r>
    </w:p>
    <w:p w:rsidR="00CF359D" w:rsidRDefault="00CF359D" w:rsidP="00CF359D">
      <w:pPr>
        <w:pStyle w:val="BodyText"/>
        <w:rPr>
          <w:rFonts w:ascii="Arial"/>
          <w:b/>
          <w:sz w:val="24"/>
        </w:rPr>
      </w:pPr>
    </w:p>
    <w:p w:rsidR="00CF359D" w:rsidRDefault="00CF359D" w:rsidP="00CF359D">
      <w:pPr>
        <w:pStyle w:val="BodyText"/>
        <w:spacing w:before="150"/>
        <w:rPr>
          <w:rFonts w:ascii="Arial"/>
          <w:b/>
          <w:sz w:val="24"/>
        </w:rPr>
      </w:pPr>
    </w:p>
    <w:p w:rsidR="00CF359D" w:rsidRDefault="00CF359D" w:rsidP="00CF359D">
      <w:pPr>
        <w:pStyle w:val="Heading4"/>
        <w:numPr>
          <w:ilvl w:val="0"/>
          <w:numId w:val="58"/>
        </w:numPr>
        <w:tabs>
          <w:tab w:val="left" w:pos="2409"/>
        </w:tabs>
        <w:ind w:left="2409" w:hanging="708"/>
        <w:jc w:val="both"/>
      </w:pPr>
      <w:r>
        <w:t>Domeniu</w:t>
      </w:r>
      <w:r>
        <w:rPr>
          <w:spacing w:val="-4"/>
        </w:rPr>
        <w:t xml:space="preserve"> </w:t>
      </w:r>
      <w:r>
        <w:t>de</w:t>
      </w:r>
      <w:r>
        <w:rPr>
          <w:spacing w:val="-1"/>
        </w:rPr>
        <w:t xml:space="preserve"> </w:t>
      </w:r>
      <w:r>
        <w:rPr>
          <w:spacing w:val="-2"/>
        </w:rPr>
        <w:t>aplicare</w:t>
      </w:r>
    </w:p>
    <w:p w:rsidR="00CF359D" w:rsidRDefault="00CF359D" w:rsidP="00CF359D">
      <w:pPr>
        <w:pStyle w:val="ListParagraph"/>
        <w:numPr>
          <w:ilvl w:val="1"/>
          <w:numId w:val="58"/>
        </w:numPr>
        <w:tabs>
          <w:tab w:val="left" w:pos="2408"/>
        </w:tabs>
        <w:spacing w:before="231" w:line="242" w:lineRule="auto"/>
        <w:ind w:right="1130" w:firstLine="0"/>
        <w:jc w:val="both"/>
        <w:rPr>
          <w:sz w:val="20"/>
        </w:rPr>
      </w:pPr>
      <w:r>
        <w:rPr>
          <w:sz w:val="20"/>
        </w:rPr>
        <w:t>Prezentul Cod practic în construcții privind dimensionarea ranforsărilor din beton</w:t>
      </w:r>
      <w:r>
        <w:rPr>
          <w:spacing w:val="-1"/>
          <w:sz w:val="20"/>
        </w:rPr>
        <w:t xml:space="preserve"> </w:t>
      </w:r>
      <w:r>
        <w:rPr>
          <w:sz w:val="20"/>
        </w:rPr>
        <w:t>de ciment ale structurilor</w:t>
      </w:r>
      <w:r>
        <w:rPr>
          <w:spacing w:val="-13"/>
          <w:sz w:val="20"/>
        </w:rPr>
        <w:t xml:space="preserve"> </w:t>
      </w:r>
      <w:r>
        <w:rPr>
          <w:sz w:val="20"/>
        </w:rPr>
        <w:t>rutiere</w:t>
      </w:r>
      <w:r>
        <w:rPr>
          <w:spacing w:val="-13"/>
          <w:sz w:val="20"/>
        </w:rPr>
        <w:t xml:space="preserve"> </w:t>
      </w:r>
      <w:r>
        <w:rPr>
          <w:sz w:val="20"/>
        </w:rPr>
        <w:t>rigide,</w:t>
      </w:r>
      <w:r>
        <w:rPr>
          <w:spacing w:val="-13"/>
          <w:sz w:val="20"/>
        </w:rPr>
        <w:t xml:space="preserve"> </w:t>
      </w:r>
      <w:r>
        <w:rPr>
          <w:sz w:val="20"/>
        </w:rPr>
        <w:t>suple</w:t>
      </w:r>
      <w:r>
        <w:rPr>
          <w:spacing w:val="-12"/>
          <w:sz w:val="20"/>
        </w:rPr>
        <w:t xml:space="preserve"> </w:t>
      </w:r>
      <w:r>
        <w:rPr>
          <w:sz w:val="20"/>
        </w:rPr>
        <w:t>și</w:t>
      </w:r>
      <w:r>
        <w:rPr>
          <w:spacing w:val="-13"/>
          <w:sz w:val="20"/>
        </w:rPr>
        <w:t xml:space="preserve"> </w:t>
      </w:r>
      <w:r>
        <w:rPr>
          <w:sz w:val="20"/>
        </w:rPr>
        <w:t>semirigide</w:t>
      </w:r>
      <w:r>
        <w:rPr>
          <w:spacing w:val="-12"/>
          <w:sz w:val="20"/>
        </w:rPr>
        <w:t xml:space="preserve"> </w:t>
      </w:r>
      <w:r>
        <w:rPr>
          <w:sz w:val="20"/>
        </w:rPr>
        <w:t>(în</w:t>
      </w:r>
      <w:r>
        <w:rPr>
          <w:spacing w:val="-13"/>
          <w:sz w:val="20"/>
        </w:rPr>
        <w:t xml:space="preserve"> </w:t>
      </w:r>
      <w:r>
        <w:rPr>
          <w:sz w:val="20"/>
        </w:rPr>
        <w:t>continuare</w:t>
      </w:r>
      <w:r>
        <w:rPr>
          <w:spacing w:val="-12"/>
          <w:sz w:val="20"/>
        </w:rPr>
        <w:t xml:space="preserve"> </w:t>
      </w:r>
      <w:r>
        <w:rPr>
          <w:sz w:val="20"/>
        </w:rPr>
        <w:t>Cod)</w:t>
      </w:r>
      <w:r>
        <w:rPr>
          <w:spacing w:val="-12"/>
          <w:sz w:val="20"/>
        </w:rPr>
        <w:t xml:space="preserve"> </w:t>
      </w:r>
      <w:r>
        <w:rPr>
          <w:sz w:val="20"/>
        </w:rPr>
        <w:t>cuprinde</w:t>
      </w:r>
      <w:r>
        <w:rPr>
          <w:spacing w:val="-12"/>
          <w:sz w:val="20"/>
        </w:rPr>
        <w:t xml:space="preserve"> </w:t>
      </w:r>
      <w:r>
        <w:rPr>
          <w:sz w:val="20"/>
        </w:rPr>
        <w:t>norme,</w:t>
      </w:r>
      <w:r>
        <w:rPr>
          <w:spacing w:val="-13"/>
          <w:sz w:val="20"/>
        </w:rPr>
        <w:t xml:space="preserve"> </w:t>
      </w:r>
      <w:r>
        <w:rPr>
          <w:sz w:val="20"/>
        </w:rPr>
        <w:t>criterii,</w:t>
      </w:r>
      <w:r>
        <w:rPr>
          <w:spacing w:val="-12"/>
          <w:sz w:val="20"/>
        </w:rPr>
        <w:t xml:space="preserve"> </w:t>
      </w:r>
      <w:r>
        <w:rPr>
          <w:sz w:val="20"/>
        </w:rPr>
        <w:t>cerințe</w:t>
      </w:r>
      <w:r>
        <w:rPr>
          <w:spacing w:val="-13"/>
          <w:sz w:val="20"/>
        </w:rPr>
        <w:t xml:space="preserve"> </w:t>
      </w:r>
      <w:r>
        <w:rPr>
          <w:sz w:val="20"/>
        </w:rPr>
        <w:t>speciale pentru dimensionarea ranforsărilor structurilor rutiere, precum și criteriile de calcul a acestora.</w:t>
      </w:r>
    </w:p>
    <w:p w:rsidR="00CF359D" w:rsidRDefault="00CF359D" w:rsidP="00CF359D">
      <w:pPr>
        <w:pStyle w:val="BodyText"/>
        <w:spacing w:before="3"/>
      </w:pPr>
    </w:p>
    <w:p w:rsidR="00CF359D" w:rsidRDefault="00CF359D" w:rsidP="00CF359D">
      <w:pPr>
        <w:pStyle w:val="ListParagraph"/>
        <w:numPr>
          <w:ilvl w:val="1"/>
          <w:numId w:val="58"/>
        </w:numPr>
        <w:tabs>
          <w:tab w:val="left" w:pos="2410"/>
        </w:tabs>
        <w:ind w:left="2410" w:hanging="681"/>
        <w:rPr>
          <w:sz w:val="20"/>
        </w:rPr>
      </w:pPr>
      <w:r>
        <w:rPr>
          <w:sz w:val="20"/>
        </w:rPr>
        <w:t>Prevederile</w:t>
      </w:r>
      <w:r>
        <w:rPr>
          <w:spacing w:val="-5"/>
          <w:sz w:val="20"/>
        </w:rPr>
        <w:t xml:space="preserve"> </w:t>
      </w:r>
      <w:r>
        <w:rPr>
          <w:sz w:val="20"/>
        </w:rPr>
        <w:t>prezentului</w:t>
      </w:r>
      <w:r>
        <w:rPr>
          <w:spacing w:val="-6"/>
          <w:sz w:val="20"/>
        </w:rPr>
        <w:t xml:space="preserve"> </w:t>
      </w:r>
      <w:r>
        <w:rPr>
          <w:sz w:val="20"/>
        </w:rPr>
        <w:t>Cod</w:t>
      </w:r>
      <w:r>
        <w:rPr>
          <w:spacing w:val="-5"/>
          <w:sz w:val="20"/>
        </w:rPr>
        <w:t xml:space="preserve"> </w:t>
      </w:r>
      <w:r>
        <w:rPr>
          <w:sz w:val="20"/>
        </w:rPr>
        <w:t>cuprinde</w:t>
      </w:r>
      <w:r>
        <w:rPr>
          <w:spacing w:val="-4"/>
          <w:sz w:val="20"/>
        </w:rPr>
        <w:t xml:space="preserve"> </w:t>
      </w:r>
      <w:r>
        <w:rPr>
          <w:sz w:val="20"/>
        </w:rPr>
        <w:t>două</w:t>
      </w:r>
      <w:r>
        <w:rPr>
          <w:spacing w:val="-4"/>
          <w:sz w:val="20"/>
        </w:rPr>
        <w:t xml:space="preserve"> </w:t>
      </w:r>
      <w:r>
        <w:rPr>
          <w:sz w:val="20"/>
        </w:rPr>
        <w:t>metode</w:t>
      </w:r>
      <w:r>
        <w:rPr>
          <w:spacing w:val="-5"/>
          <w:sz w:val="20"/>
        </w:rPr>
        <w:t xml:space="preserve"> </w:t>
      </w:r>
      <w:r>
        <w:rPr>
          <w:sz w:val="20"/>
        </w:rPr>
        <w:t>de</w:t>
      </w:r>
      <w:r>
        <w:rPr>
          <w:spacing w:val="-5"/>
          <w:sz w:val="20"/>
        </w:rPr>
        <w:t xml:space="preserve"> </w:t>
      </w:r>
      <w:r>
        <w:rPr>
          <w:spacing w:val="-2"/>
          <w:sz w:val="20"/>
        </w:rPr>
        <w:t>dimensionare:</w:t>
      </w:r>
    </w:p>
    <w:p w:rsidR="00CF359D" w:rsidRDefault="00CF359D" w:rsidP="00CF359D">
      <w:pPr>
        <w:pStyle w:val="BodyText"/>
        <w:spacing w:before="7"/>
      </w:pPr>
    </w:p>
    <w:p w:rsidR="00CF359D" w:rsidRDefault="00CF359D" w:rsidP="00CF359D">
      <w:pPr>
        <w:pStyle w:val="ListParagraph"/>
        <w:numPr>
          <w:ilvl w:val="0"/>
          <w:numId w:val="57"/>
        </w:numPr>
        <w:tabs>
          <w:tab w:val="left" w:pos="1995"/>
        </w:tabs>
        <w:ind w:left="1995" w:hanging="294"/>
        <w:rPr>
          <w:sz w:val="20"/>
        </w:rPr>
      </w:pPr>
      <w:r>
        <w:rPr>
          <w:sz w:val="20"/>
        </w:rPr>
        <w:t>metoda</w:t>
      </w:r>
      <w:r>
        <w:rPr>
          <w:spacing w:val="-14"/>
          <w:sz w:val="20"/>
        </w:rPr>
        <w:t xml:space="preserve"> </w:t>
      </w:r>
      <w:r>
        <w:rPr>
          <w:sz w:val="20"/>
        </w:rPr>
        <w:t>de</w:t>
      </w:r>
      <w:r>
        <w:rPr>
          <w:spacing w:val="-12"/>
          <w:sz w:val="20"/>
        </w:rPr>
        <w:t xml:space="preserve"> </w:t>
      </w:r>
      <w:r>
        <w:rPr>
          <w:sz w:val="20"/>
        </w:rPr>
        <w:t>dimensionare</w:t>
      </w:r>
      <w:r>
        <w:rPr>
          <w:spacing w:val="-13"/>
          <w:sz w:val="20"/>
        </w:rPr>
        <w:t xml:space="preserve"> </w:t>
      </w:r>
      <w:r>
        <w:rPr>
          <w:sz w:val="20"/>
        </w:rPr>
        <w:t>a</w:t>
      </w:r>
      <w:r>
        <w:rPr>
          <w:spacing w:val="-13"/>
          <w:sz w:val="20"/>
        </w:rPr>
        <w:t xml:space="preserve"> </w:t>
      </w:r>
      <w:r>
        <w:rPr>
          <w:sz w:val="20"/>
        </w:rPr>
        <w:t>ranforsărilor</w:t>
      </w:r>
      <w:r>
        <w:rPr>
          <w:spacing w:val="-14"/>
          <w:sz w:val="20"/>
        </w:rPr>
        <w:t xml:space="preserve"> </w:t>
      </w:r>
      <w:r>
        <w:rPr>
          <w:sz w:val="20"/>
        </w:rPr>
        <w:t>cu</w:t>
      </w:r>
      <w:r>
        <w:rPr>
          <w:spacing w:val="-12"/>
          <w:sz w:val="20"/>
        </w:rPr>
        <w:t xml:space="preserve"> </w:t>
      </w:r>
      <w:r>
        <w:rPr>
          <w:sz w:val="20"/>
        </w:rPr>
        <w:t>beton</w:t>
      </w:r>
      <w:r>
        <w:rPr>
          <w:spacing w:val="-13"/>
          <w:sz w:val="20"/>
        </w:rPr>
        <w:t xml:space="preserve"> </w:t>
      </w:r>
      <w:r>
        <w:rPr>
          <w:sz w:val="20"/>
        </w:rPr>
        <w:t>de</w:t>
      </w:r>
      <w:r>
        <w:rPr>
          <w:spacing w:val="-12"/>
          <w:sz w:val="20"/>
        </w:rPr>
        <w:t xml:space="preserve"> </w:t>
      </w:r>
      <w:r>
        <w:rPr>
          <w:sz w:val="20"/>
        </w:rPr>
        <w:t>ciment</w:t>
      </w:r>
      <w:r>
        <w:rPr>
          <w:spacing w:val="-13"/>
          <w:sz w:val="20"/>
        </w:rPr>
        <w:t xml:space="preserve"> </w:t>
      </w:r>
      <w:r>
        <w:rPr>
          <w:sz w:val="20"/>
        </w:rPr>
        <w:t>ale</w:t>
      </w:r>
      <w:r>
        <w:rPr>
          <w:spacing w:val="-12"/>
          <w:sz w:val="20"/>
        </w:rPr>
        <w:t xml:space="preserve"> </w:t>
      </w:r>
      <w:r>
        <w:rPr>
          <w:sz w:val="20"/>
        </w:rPr>
        <w:t>structurilor</w:t>
      </w:r>
      <w:r>
        <w:rPr>
          <w:spacing w:val="-13"/>
          <w:sz w:val="20"/>
        </w:rPr>
        <w:t xml:space="preserve"> </w:t>
      </w:r>
      <w:r>
        <w:rPr>
          <w:sz w:val="20"/>
        </w:rPr>
        <w:t>rutiere</w:t>
      </w:r>
      <w:r>
        <w:rPr>
          <w:spacing w:val="-13"/>
          <w:sz w:val="20"/>
        </w:rPr>
        <w:t xml:space="preserve"> </w:t>
      </w:r>
      <w:r>
        <w:rPr>
          <w:sz w:val="20"/>
        </w:rPr>
        <w:t>suple</w:t>
      </w:r>
      <w:r>
        <w:rPr>
          <w:spacing w:val="-13"/>
          <w:sz w:val="20"/>
        </w:rPr>
        <w:t xml:space="preserve"> </w:t>
      </w:r>
      <w:r>
        <w:rPr>
          <w:sz w:val="20"/>
        </w:rPr>
        <w:t>și</w:t>
      </w:r>
      <w:r>
        <w:rPr>
          <w:spacing w:val="-13"/>
          <w:sz w:val="20"/>
        </w:rPr>
        <w:t xml:space="preserve"> </w:t>
      </w:r>
      <w:r>
        <w:rPr>
          <w:spacing w:val="-2"/>
          <w:sz w:val="20"/>
        </w:rPr>
        <w:t>semirigide;</w:t>
      </w:r>
    </w:p>
    <w:p w:rsidR="00CF359D" w:rsidRDefault="00CF359D" w:rsidP="00CF359D">
      <w:pPr>
        <w:pStyle w:val="ListParagraph"/>
        <w:numPr>
          <w:ilvl w:val="0"/>
          <w:numId w:val="57"/>
        </w:numPr>
        <w:tabs>
          <w:tab w:val="left" w:pos="2003"/>
        </w:tabs>
        <w:spacing w:before="4"/>
        <w:ind w:left="2003" w:hanging="302"/>
        <w:rPr>
          <w:sz w:val="20"/>
        </w:rPr>
      </w:pPr>
      <w:r>
        <w:rPr>
          <w:sz w:val="20"/>
        </w:rPr>
        <w:t>metoda</w:t>
      </w:r>
      <w:r>
        <w:rPr>
          <w:spacing w:val="-5"/>
          <w:sz w:val="20"/>
        </w:rPr>
        <w:t xml:space="preserve"> </w:t>
      </w:r>
      <w:r>
        <w:rPr>
          <w:sz w:val="20"/>
        </w:rPr>
        <w:t>de</w:t>
      </w:r>
      <w:r>
        <w:rPr>
          <w:spacing w:val="-4"/>
          <w:sz w:val="20"/>
        </w:rPr>
        <w:t xml:space="preserve"> </w:t>
      </w:r>
      <w:r>
        <w:rPr>
          <w:sz w:val="20"/>
        </w:rPr>
        <w:t>dimensionare</w:t>
      </w:r>
      <w:r>
        <w:rPr>
          <w:spacing w:val="-5"/>
          <w:sz w:val="20"/>
        </w:rPr>
        <w:t xml:space="preserve"> </w:t>
      </w:r>
      <w:r>
        <w:rPr>
          <w:sz w:val="20"/>
        </w:rPr>
        <w:t>a</w:t>
      </w:r>
      <w:r>
        <w:rPr>
          <w:spacing w:val="-5"/>
          <w:sz w:val="20"/>
        </w:rPr>
        <w:t xml:space="preserve"> </w:t>
      </w:r>
      <w:r>
        <w:rPr>
          <w:sz w:val="20"/>
        </w:rPr>
        <w:t>ranforsărilor</w:t>
      </w:r>
      <w:r>
        <w:rPr>
          <w:spacing w:val="-5"/>
          <w:sz w:val="20"/>
        </w:rPr>
        <w:t xml:space="preserve"> </w:t>
      </w:r>
      <w:r>
        <w:rPr>
          <w:sz w:val="20"/>
        </w:rPr>
        <w:t>cu</w:t>
      </w:r>
      <w:r>
        <w:rPr>
          <w:spacing w:val="-4"/>
          <w:sz w:val="20"/>
        </w:rPr>
        <w:t xml:space="preserve"> </w:t>
      </w:r>
      <w:r>
        <w:rPr>
          <w:sz w:val="20"/>
        </w:rPr>
        <w:t>beton</w:t>
      </w:r>
      <w:r>
        <w:rPr>
          <w:spacing w:val="-5"/>
          <w:sz w:val="20"/>
        </w:rPr>
        <w:t xml:space="preserve"> </w:t>
      </w:r>
      <w:r>
        <w:rPr>
          <w:sz w:val="20"/>
        </w:rPr>
        <w:t>de</w:t>
      </w:r>
      <w:r>
        <w:rPr>
          <w:spacing w:val="-4"/>
          <w:sz w:val="20"/>
        </w:rPr>
        <w:t xml:space="preserve"> </w:t>
      </w:r>
      <w:r>
        <w:rPr>
          <w:sz w:val="20"/>
        </w:rPr>
        <w:t>ciment</w:t>
      </w:r>
      <w:r>
        <w:rPr>
          <w:spacing w:val="-5"/>
          <w:sz w:val="20"/>
        </w:rPr>
        <w:t xml:space="preserve"> </w:t>
      </w:r>
      <w:r>
        <w:rPr>
          <w:sz w:val="20"/>
        </w:rPr>
        <w:t>ale</w:t>
      </w:r>
      <w:r>
        <w:rPr>
          <w:spacing w:val="-4"/>
          <w:sz w:val="20"/>
        </w:rPr>
        <w:t xml:space="preserve"> </w:t>
      </w:r>
      <w:r>
        <w:rPr>
          <w:sz w:val="20"/>
        </w:rPr>
        <w:t>structurilor</w:t>
      </w:r>
      <w:r>
        <w:rPr>
          <w:spacing w:val="-5"/>
          <w:sz w:val="20"/>
        </w:rPr>
        <w:t xml:space="preserve"> </w:t>
      </w:r>
      <w:r>
        <w:rPr>
          <w:sz w:val="20"/>
        </w:rPr>
        <w:t>rutiere</w:t>
      </w:r>
      <w:r>
        <w:rPr>
          <w:spacing w:val="-5"/>
          <w:sz w:val="20"/>
        </w:rPr>
        <w:t xml:space="preserve"> </w:t>
      </w:r>
      <w:r>
        <w:rPr>
          <w:spacing w:val="-2"/>
          <w:sz w:val="20"/>
        </w:rPr>
        <w:t>rigide.</w:t>
      </w:r>
    </w:p>
    <w:p w:rsidR="00CF359D" w:rsidRDefault="00CF359D" w:rsidP="00CF359D">
      <w:pPr>
        <w:pStyle w:val="BodyText"/>
        <w:spacing w:before="3"/>
      </w:pPr>
    </w:p>
    <w:p w:rsidR="00CF359D" w:rsidRDefault="00CF359D" w:rsidP="00CF359D">
      <w:pPr>
        <w:pStyle w:val="ListParagraph"/>
        <w:numPr>
          <w:ilvl w:val="1"/>
          <w:numId w:val="58"/>
        </w:numPr>
        <w:tabs>
          <w:tab w:val="left" w:pos="2408"/>
        </w:tabs>
        <w:spacing w:before="1" w:line="244" w:lineRule="auto"/>
        <w:ind w:right="1129" w:firstLine="0"/>
        <w:jc w:val="both"/>
        <w:rPr>
          <w:sz w:val="20"/>
        </w:rPr>
      </w:pPr>
      <w:r>
        <w:rPr>
          <w:sz w:val="20"/>
        </w:rPr>
        <w:t>Ranforsările</w:t>
      </w:r>
      <w:r>
        <w:rPr>
          <w:spacing w:val="-5"/>
          <w:sz w:val="20"/>
        </w:rPr>
        <w:t xml:space="preserve"> </w:t>
      </w:r>
      <w:r>
        <w:rPr>
          <w:sz w:val="20"/>
        </w:rPr>
        <w:t>cu</w:t>
      </w:r>
      <w:r>
        <w:rPr>
          <w:spacing w:val="-4"/>
          <w:sz w:val="20"/>
        </w:rPr>
        <w:t xml:space="preserve"> </w:t>
      </w:r>
      <w:r>
        <w:rPr>
          <w:sz w:val="20"/>
        </w:rPr>
        <w:t>beton</w:t>
      </w:r>
      <w:r>
        <w:rPr>
          <w:spacing w:val="-4"/>
          <w:sz w:val="20"/>
        </w:rPr>
        <w:t xml:space="preserve"> </w:t>
      </w:r>
      <w:r>
        <w:rPr>
          <w:sz w:val="20"/>
        </w:rPr>
        <w:t>de</w:t>
      </w:r>
      <w:r>
        <w:rPr>
          <w:spacing w:val="-5"/>
          <w:sz w:val="20"/>
        </w:rPr>
        <w:t xml:space="preserve"> </w:t>
      </w:r>
      <w:r>
        <w:rPr>
          <w:sz w:val="20"/>
        </w:rPr>
        <w:t>ciment</w:t>
      </w:r>
      <w:r>
        <w:rPr>
          <w:spacing w:val="-4"/>
          <w:sz w:val="20"/>
        </w:rPr>
        <w:t xml:space="preserve"> </w:t>
      </w:r>
      <w:r>
        <w:rPr>
          <w:sz w:val="20"/>
        </w:rPr>
        <w:t>(preparat</w:t>
      </w:r>
      <w:r>
        <w:rPr>
          <w:spacing w:val="-4"/>
          <w:sz w:val="20"/>
        </w:rPr>
        <w:t xml:space="preserve"> </w:t>
      </w:r>
      <w:r>
        <w:rPr>
          <w:sz w:val="20"/>
        </w:rPr>
        <w:t>și</w:t>
      </w:r>
      <w:r>
        <w:rPr>
          <w:spacing w:val="-4"/>
          <w:sz w:val="20"/>
        </w:rPr>
        <w:t xml:space="preserve"> </w:t>
      </w:r>
      <w:r>
        <w:rPr>
          <w:sz w:val="20"/>
        </w:rPr>
        <w:t>turnat</w:t>
      </w:r>
      <w:r>
        <w:rPr>
          <w:spacing w:val="-4"/>
          <w:sz w:val="20"/>
        </w:rPr>
        <w:t xml:space="preserve"> </w:t>
      </w:r>
      <w:r>
        <w:rPr>
          <w:sz w:val="20"/>
        </w:rPr>
        <w:t>conform</w:t>
      </w:r>
      <w:r>
        <w:rPr>
          <w:spacing w:val="-4"/>
          <w:sz w:val="20"/>
        </w:rPr>
        <w:t xml:space="preserve"> </w:t>
      </w:r>
      <w:r>
        <w:rPr>
          <w:sz w:val="20"/>
        </w:rPr>
        <w:t>normativelor</w:t>
      </w:r>
      <w:r>
        <w:rPr>
          <w:spacing w:val="-4"/>
          <w:sz w:val="20"/>
        </w:rPr>
        <w:t xml:space="preserve"> </w:t>
      </w:r>
      <w:r>
        <w:rPr>
          <w:sz w:val="20"/>
        </w:rPr>
        <w:t>în</w:t>
      </w:r>
      <w:r>
        <w:rPr>
          <w:spacing w:val="-4"/>
          <w:sz w:val="20"/>
        </w:rPr>
        <w:t xml:space="preserve"> </w:t>
      </w:r>
      <w:r>
        <w:rPr>
          <w:sz w:val="20"/>
        </w:rPr>
        <w:t>vigoare)</w:t>
      </w:r>
      <w:r>
        <w:rPr>
          <w:spacing w:val="-5"/>
          <w:sz w:val="20"/>
        </w:rPr>
        <w:t xml:space="preserve"> </w:t>
      </w:r>
      <w:r>
        <w:rPr>
          <w:sz w:val="20"/>
        </w:rPr>
        <w:t>se</w:t>
      </w:r>
      <w:r>
        <w:rPr>
          <w:spacing w:val="-5"/>
          <w:sz w:val="20"/>
        </w:rPr>
        <w:t xml:space="preserve"> </w:t>
      </w:r>
      <w:r>
        <w:rPr>
          <w:sz w:val="20"/>
        </w:rPr>
        <w:t>execută pentru sporirea capacității portante a drumurilor.</w:t>
      </w:r>
    </w:p>
    <w:p w:rsidR="00CF359D" w:rsidRDefault="00CF359D" w:rsidP="00CF359D">
      <w:pPr>
        <w:pStyle w:val="ListParagraph"/>
        <w:numPr>
          <w:ilvl w:val="1"/>
          <w:numId w:val="58"/>
        </w:numPr>
        <w:tabs>
          <w:tab w:val="left" w:pos="2408"/>
        </w:tabs>
        <w:spacing w:before="224" w:line="244" w:lineRule="auto"/>
        <w:ind w:right="1129" w:firstLine="0"/>
        <w:jc w:val="both"/>
        <w:rPr>
          <w:sz w:val="20"/>
        </w:rPr>
      </w:pPr>
      <w:r>
        <w:rPr>
          <w:sz w:val="20"/>
        </w:rPr>
        <w:t>Prezentul Cod se adresează următoarelor factorilor implicați în procesul investițional: proiectanți, specialiști cu activitate în domeniul construcțiilor atestați/autorizați în condițiile legii, investitori, proprietari, administratori, laboratoare de încercări în construcții atestate/acreditate, precum și organisme de verificare/control etc.</w:t>
      </w:r>
    </w:p>
    <w:p w:rsidR="00CF359D" w:rsidRDefault="00CF359D" w:rsidP="00CF359D">
      <w:pPr>
        <w:pStyle w:val="ListParagraph"/>
        <w:numPr>
          <w:ilvl w:val="1"/>
          <w:numId w:val="58"/>
        </w:numPr>
        <w:tabs>
          <w:tab w:val="left" w:pos="2408"/>
        </w:tabs>
        <w:spacing w:before="224" w:line="242" w:lineRule="auto"/>
        <w:ind w:right="1130" w:firstLine="0"/>
        <w:jc w:val="both"/>
        <w:rPr>
          <w:sz w:val="20"/>
        </w:rPr>
      </w:pPr>
      <w:r>
        <w:rPr>
          <w:sz w:val="20"/>
        </w:rPr>
        <w:t>Acest Cod se aplică la modernizarea, reabilitarea și repararea tuturor categoriilor tehnice ale drumurilor conform NCM D.02.01.</w:t>
      </w:r>
    </w:p>
    <w:p w:rsidR="00CF359D" w:rsidRDefault="00CF359D" w:rsidP="00CF359D">
      <w:pPr>
        <w:pStyle w:val="BodyText"/>
      </w:pPr>
    </w:p>
    <w:p w:rsidR="00CF359D" w:rsidRDefault="00CF359D" w:rsidP="00CF359D">
      <w:pPr>
        <w:pStyle w:val="BodyText"/>
        <w:spacing w:before="6"/>
      </w:pPr>
    </w:p>
    <w:p w:rsidR="00CF359D" w:rsidRDefault="00CF359D" w:rsidP="00CF359D">
      <w:pPr>
        <w:pStyle w:val="Heading4"/>
        <w:numPr>
          <w:ilvl w:val="0"/>
          <w:numId w:val="58"/>
        </w:numPr>
        <w:tabs>
          <w:tab w:val="left" w:pos="2269"/>
        </w:tabs>
        <w:ind w:left="2269" w:hanging="568"/>
        <w:jc w:val="left"/>
      </w:pPr>
      <w:r>
        <w:t>Referințe</w:t>
      </w:r>
      <w:r>
        <w:rPr>
          <w:spacing w:val="-9"/>
        </w:rPr>
        <w:t xml:space="preserve"> </w:t>
      </w:r>
      <w:r>
        <w:rPr>
          <w:spacing w:val="-2"/>
        </w:rPr>
        <w:t>normative</w:t>
      </w:r>
    </w:p>
    <w:p w:rsidR="00CF359D" w:rsidRDefault="00CF359D" w:rsidP="00CF359D">
      <w:pPr>
        <w:pStyle w:val="BodyText"/>
        <w:spacing w:before="233" w:line="244" w:lineRule="auto"/>
        <w:ind w:left="1701" w:right="1128"/>
        <w:jc w:val="both"/>
      </w:pPr>
      <w:r>
        <w:t>Următoarele documente, în totalitate sau parțial, sunt referințe normative în acest Cod și sunt indispensabile pentru aplicarea acestuia. Pentru prezentele referințe, se aplică ultima ediție a documentului la care se face referire (inclusiv, eventualele amendamente).</w:t>
      </w:r>
    </w:p>
    <w:p w:rsidR="00CF359D" w:rsidRDefault="00CF359D" w:rsidP="00CF359D">
      <w:pPr>
        <w:pStyle w:val="BodyText"/>
      </w:pPr>
    </w:p>
    <w:p w:rsidR="00CF359D" w:rsidRDefault="00CF359D" w:rsidP="00CF359D">
      <w:pPr>
        <w:pStyle w:val="BodyText"/>
        <w:tabs>
          <w:tab w:val="left" w:pos="5495"/>
        </w:tabs>
        <w:ind w:left="1814"/>
      </w:pPr>
      <w:r>
        <w:t xml:space="preserve">NCM </w:t>
      </w:r>
      <w:r>
        <w:rPr>
          <w:spacing w:val="-2"/>
        </w:rPr>
        <w:t>D.02.01.2015</w:t>
      </w:r>
      <w:r>
        <w:tab/>
        <w:t>Proiectarea</w:t>
      </w:r>
      <w:r>
        <w:rPr>
          <w:spacing w:val="-7"/>
        </w:rPr>
        <w:t xml:space="preserve"> </w:t>
      </w:r>
      <w:r>
        <w:t>drumurilor</w:t>
      </w:r>
      <w:r>
        <w:rPr>
          <w:spacing w:val="-6"/>
        </w:rPr>
        <w:t xml:space="preserve"> </w:t>
      </w:r>
      <w:r>
        <w:rPr>
          <w:spacing w:val="-2"/>
        </w:rPr>
        <w:t>publice</w:t>
      </w:r>
    </w:p>
    <w:p w:rsidR="00CF359D" w:rsidRDefault="00CF359D" w:rsidP="00CF359D">
      <w:pPr>
        <w:pStyle w:val="BodyText"/>
        <w:spacing w:before="8"/>
      </w:pPr>
    </w:p>
    <w:p w:rsidR="00CF359D" w:rsidRDefault="00CF359D" w:rsidP="00CF359D">
      <w:pPr>
        <w:pStyle w:val="BodyText"/>
        <w:tabs>
          <w:tab w:val="left" w:pos="5496"/>
        </w:tabs>
        <w:ind w:left="1814"/>
      </w:pPr>
      <w:r>
        <w:t>CP</w:t>
      </w:r>
      <w:r>
        <w:rPr>
          <w:spacing w:val="-2"/>
        </w:rPr>
        <w:t xml:space="preserve"> </w:t>
      </w:r>
      <w:r>
        <w:t>D.02.08-</w:t>
      </w:r>
      <w:r>
        <w:rPr>
          <w:spacing w:val="-4"/>
        </w:rPr>
        <w:t>2014</w:t>
      </w:r>
      <w:r>
        <w:tab/>
        <w:t>Dimensionarea</w:t>
      </w:r>
      <w:r>
        <w:rPr>
          <w:spacing w:val="-4"/>
        </w:rPr>
        <w:t xml:space="preserve"> </w:t>
      </w:r>
      <w:r>
        <w:t>structurilor</w:t>
      </w:r>
      <w:r>
        <w:rPr>
          <w:spacing w:val="-4"/>
        </w:rPr>
        <w:t xml:space="preserve"> </w:t>
      </w:r>
      <w:r>
        <w:t>rutiere</w:t>
      </w:r>
      <w:r>
        <w:rPr>
          <w:spacing w:val="-6"/>
        </w:rPr>
        <w:t xml:space="preserve"> </w:t>
      </w:r>
      <w:r>
        <w:rPr>
          <w:spacing w:val="-2"/>
        </w:rPr>
        <w:t>suple.</w:t>
      </w:r>
    </w:p>
    <w:p w:rsidR="00CF359D" w:rsidRDefault="00CF359D" w:rsidP="00CF359D">
      <w:pPr>
        <w:pStyle w:val="BodyText"/>
        <w:spacing w:before="7"/>
      </w:pPr>
    </w:p>
    <w:p w:rsidR="00CF359D" w:rsidRDefault="00CF359D" w:rsidP="00CF359D">
      <w:pPr>
        <w:pStyle w:val="BodyText"/>
        <w:tabs>
          <w:tab w:val="left" w:pos="5495"/>
        </w:tabs>
        <w:ind w:left="1814"/>
      </w:pPr>
      <w:r>
        <w:t>CP</w:t>
      </w:r>
      <w:r>
        <w:rPr>
          <w:spacing w:val="1"/>
        </w:rPr>
        <w:t xml:space="preserve"> </w:t>
      </w:r>
      <w:r>
        <w:rPr>
          <w:spacing w:val="-2"/>
        </w:rPr>
        <w:t>D.02.14:2013</w:t>
      </w:r>
      <w:r>
        <w:tab/>
        <w:t>Reguli</w:t>
      </w:r>
      <w:r>
        <w:rPr>
          <w:spacing w:val="-7"/>
        </w:rPr>
        <w:t xml:space="preserve"> </w:t>
      </w:r>
      <w:r>
        <w:t>privind</w:t>
      </w:r>
      <w:r>
        <w:rPr>
          <w:spacing w:val="-7"/>
        </w:rPr>
        <w:t xml:space="preserve"> </w:t>
      </w:r>
      <w:r>
        <w:t>investigarea</w:t>
      </w:r>
      <w:r>
        <w:rPr>
          <w:spacing w:val="-9"/>
        </w:rPr>
        <w:t xml:space="preserve"> </w:t>
      </w:r>
      <w:r>
        <w:t>și</w:t>
      </w:r>
      <w:r>
        <w:rPr>
          <w:spacing w:val="-6"/>
        </w:rPr>
        <w:t xml:space="preserve"> </w:t>
      </w:r>
      <w:r>
        <w:t>evaluarea</w:t>
      </w:r>
      <w:r>
        <w:rPr>
          <w:spacing w:val="-9"/>
        </w:rPr>
        <w:t xml:space="preserve"> </w:t>
      </w:r>
      <w:r>
        <w:t>stării</w:t>
      </w:r>
      <w:r>
        <w:rPr>
          <w:spacing w:val="-7"/>
        </w:rPr>
        <w:t xml:space="preserve"> </w:t>
      </w:r>
      <w:r>
        <w:rPr>
          <w:spacing w:val="-2"/>
        </w:rPr>
        <w:t>drumurilor</w:t>
      </w:r>
    </w:p>
    <w:p w:rsidR="00CF359D" w:rsidRDefault="00CF359D" w:rsidP="00CF359D">
      <w:pPr>
        <w:pStyle w:val="BodyText"/>
        <w:spacing w:before="7"/>
      </w:pPr>
    </w:p>
    <w:p w:rsidR="00CF359D" w:rsidRDefault="00CF359D" w:rsidP="00CF359D">
      <w:pPr>
        <w:pStyle w:val="BodyText"/>
        <w:tabs>
          <w:tab w:val="left" w:pos="5495"/>
        </w:tabs>
        <w:spacing w:line="244" w:lineRule="auto"/>
        <w:ind w:left="5496" w:right="1243" w:hanging="3682"/>
      </w:pPr>
      <w:r>
        <w:rPr>
          <w:color w:val="000000"/>
          <w:highlight w:val="green"/>
        </w:rPr>
        <w:t>CP D.02.XX:2023</w:t>
      </w:r>
      <w:r>
        <w:rPr>
          <w:color w:val="000000"/>
        </w:rPr>
        <w:tab/>
      </w:r>
      <w:r>
        <w:rPr>
          <w:color w:val="000000"/>
          <w:highlight w:val="green"/>
        </w:rPr>
        <w:t>Ghid</w:t>
      </w:r>
      <w:r>
        <w:rPr>
          <w:color w:val="000000"/>
          <w:spacing w:val="40"/>
          <w:highlight w:val="green"/>
        </w:rPr>
        <w:t xml:space="preserve"> </w:t>
      </w:r>
      <w:r>
        <w:rPr>
          <w:color w:val="000000"/>
          <w:highlight w:val="green"/>
        </w:rPr>
        <w:t>privind</w:t>
      </w:r>
      <w:r>
        <w:rPr>
          <w:color w:val="000000"/>
          <w:spacing w:val="38"/>
          <w:highlight w:val="green"/>
        </w:rPr>
        <w:t xml:space="preserve"> </w:t>
      </w:r>
      <w:r>
        <w:rPr>
          <w:color w:val="000000"/>
          <w:highlight w:val="green"/>
        </w:rPr>
        <w:t>efectuarea</w:t>
      </w:r>
      <w:r>
        <w:rPr>
          <w:color w:val="000000"/>
          <w:spacing w:val="40"/>
          <w:highlight w:val="green"/>
        </w:rPr>
        <w:t xml:space="preserve"> </w:t>
      </w:r>
      <w:r>
        <w:rPr>
          <w:color w:val="000000"/>
          <w:highlight w:val="green"/>
        </w:rPr>
        <w:t>înregistrării</w:t>
      </w:r>
      <w:r>
        <w:rPr>
          <w:color w:val="000000"/>
          <w:spacing w:val="40"/>
          <w:highlight w:val="green"/>
        </w:rPr>
        <w:t xml:space="preserve"> </w:t>
      </w:r>
      <w:r>
        <w:rPr>
          <w:color w:val="000000"/>
          <w:highlight w:val="green"/>
        </w:rPr>
        <w:t>circulației</w:t>
      </w:r>
      <w:r>
        <w:rPr>
          <w:color w:val="000000"/>
          <w:spacing w:val="40"/>
          <w:highlight w:val="green"/>
        </w:rPr>
        <w:t xml:space="preserve"> </w:t>
      </w:r>
      <w:r>
        <w:rPr>
          <w:color w:val="000000"/>
          <w:highlight w:val="green"/>
        </w:rPr>
        <w:t>rutiere</w:t>
      </w:r>
      <w:r>
        <w:rPr>
          <w:color w:val="000000"/>
          <w:spacing w:val="40"/>
          <w:highlight w:val="green"/>
        </w:rPr>
        <w:t xml:space="preserve"> </w:t>
      </w:r>
      <w:r>
        <w:rPr>
          <w:color w:val="000000"/>
          <w:highlight w:val="green"/>
        </w:rPr>
        <w:t>pe</w:t>
      </w:r>
      <w:r>
        <w:rPr>
          <w:color w:val="000000"/>
        </w:rPr>
        <w:t xml:space="preserve"> </w:t>
      </w:r>
      <w:r>
        <w:rPr>
          <w:color w:val="000000"/>
          <w:highlight w:val="green"/>
        </w:rPr>
        <w:t>drumurile publice</w:t>
      </w:r>
    </w:p>
    <w:p w:rsidR="00CF359D" w:rsidRDefault="00CF359D" w:rsidP="00CF359D">
      <w:pPr>
        <w:pStyle w:val="BodyText"/>
        <w:spacing w:before="1"/>
      </w:pPr>
    </w:p>
    <w:p w:rsidR="00CF359D" w:rsidRDefault="00CF359D" w:rsidP="00CF359D">
      <w:pPr>
        <w:pStyle w:val="BodyText"/>
        <w:tabs>
          <w:tab w:val="left" w:pos="5496"/>
        </w:tabs>
        <w:spacing w:before="1"/>
        <w:ind w:left="1814"/>
      </w:pPr>
      <w:r>
        <w:t>SM</w:t>
      </w:r>
      <w:r>
        <w:rPr>
          <w:spacing w:val="-2"/>
        </w:rPr>
        <w:t xml:space="preserve"> </w:t>
      </w:r>
      <w:r>
        <w:t>EN</w:t>
      </w:r>
      <w:r>
        <w:rPr>
          <w:spacing w:val="-2"/>
        </w:rPr>
        <w:t xml:space="preserve"> </w:t>
      </w:r>
      <w:r>
        <w:t>13877-</w:t>
      </w:r>
      <w:r>
        <w:rPr>
          <w:spacing w:val="-2"/>
        </w:rPr>
        <w:t>1:2013</w:t>
      </w:r>
      <w:r>
        <w:tab/>
        <w:t>Structuri</w:t>
      </w:r>
      <w:r>
        <w:rPr>
          <w:spacing w:val="-3"/>
        </w:rPr>
        <w:t xml:space="preserve"> </w:t>
      </w:r>
      <w:r>
        <w:t>rutiere</w:t>
      </w:r>
      <w:r>
        <w:rPr>
          <w:spacing w:val="-3"/>
        </w:rPr>
        <w:t xml:space="preserve"> </w:t>
      </w:r>
      <w:r>
        <w:t>de</w:t>
      </w:r>
      <w:r>
        <w:rPr>
          <w:spacing w:val="-2"/>
        </w:rPr>
        <w:t xml:space="preserve"> </w:t>
      </w:r>
      <w:r>
        <w:t>beton.</w:t>
      </w:r>
      <w:r>
        <w:rPr>
          <w:spacing w:val="-3"/>
        </w:rPr>
        <w:t xml:space="preserve"> </w:t>
      </w:r>
      <w:r>
        <w:t>Partea</w:t>
      </w:r>
      <w:r>
        <w:rPr>
          <w:spacing w:val="-3"/>
        </w:rPr>
        <w:t xml:space="preserve"> </w:t>
      </w:r>
      <w:r>
        <w:t>1:</w:t>
      </w:r>
      <w:r>
        <w:rPr>
          <w:spacing w:val="-2"/>
        </w:rPr>
        <w:t xml:space="preserve"> Materiale</w:t>
      </w:r>
    </w:p>
    <w:p w:rsidR="00CF359D" w:rsidRDefault="00CF359D" w:rsidP="00CF359D">
      <w:pPr>
        <w:pStyle w:val="BodyText"/>
        <w:spacing w:before="8"/>
      </w:pPr>
    </w:p>
    <w:p w:rsidR="00CF359D" w:rsidRDefault="00CF359D" w:rsidP="00CF359D">
      <w:pPr>
        <w:pStyle w:val="BodyText"/>
        <w:tabs>
          <w:tab w:val="left" w:pos="5496"/>
          <w:tab w:val="left" w:pos="6647"/>
          <w:tab w:val="left" w:pos="7000"/>
          <w:tab w:val="left" w:pos="7973"/>
          <w:tab w:val="left" w:pos="9215"/>
          <w:tab w:val="left" w:pos="10515"/>
        </w:tabs>
        <w:ind w:left="1814"/>
      </w:pPr>
      <w:r>
        <w:t>SM</w:t>
      </w:r>
      <w:r>
        <w:rPr>
          <w:spacing w:val="-2"/>
        </w:rPr>
        <w:t xml:space="preserve"> </w:t>
      </w:r>
      <w:r>
        <w:t>EN</w:t>
      </w:r>
      <w:r>
        <w:rPr>
          <w:spacing w:val="-2"/>
        </w:rPr>
        <w:t xml:space="preserve"> </w:t>
      </w:r>
      <w:r>
        <w:t>ISO</w:t>
      </w:r>
      <w:r>
        <w:rPr>
          <w:spacing w:val="-1"/>
        </w:rPr>
        <w:t xml:space="preserve"> </w:t>
      </w:r>
      <w:r>
        <w:t>14688-</w:t>
      </w:r>
      <w:r>
        <w:rPr>
          <w:spacing w:val="-2"/>
        </w:rPr>
        <w:t>2:2018</w:t>
      </w:r>
      <w:r>
        <w:tab/>
      </w:r>
      <w:r>
        <w:rPr>
          <w:spacing w:val="-2"/>
        </w:rPr>
        <w:t>Investigații</w:t>
      </w:r>
      <w:r>
        <w:tab/>
      </w:r>
      <w:r>
        <w:rPr>
          <w:spacing w:val="-5"/>
        </w:rPr>
        <w:t>și</w:t>
      </w:r>
      <w:r>
        <w:tab/>
      </w:r>
      <w:r>
        <w:rPr>
          <w:spacing w:val="-2"/>
        </w:rPr>
        <w:t>încercări</w:t>
      </w:r>
      <w:r>
        <w:tab/>
      </w:r>
      <w:r>
        <w:rPr>
          <w:spacing w:val="-2"/>
        </w:rPr>
        <w:t>geotehnice.</w:t>
      </w:r>
      <w:r>
        <w:tab/>
      </w:r>
      <w:r>
        <w:rPr>
          <w:spacing w:val="-2"/>
        </w:rPr>
        <w:t>Identificarea</w:t>
      </w:r>
      <w:r>
        <w:tab/>
      </w:r>
      <w:r>
        <w:rPr>
          <w:spacing w:val="-5"/>
        </w:rPr>
        <w:t>și</w:t>
      </w:r>
    </w:p>
    <w:p w:rsidR="00CF359D" w:rsidRDefault="00CF359D" w:rsidP="00CF359D">
      <w:pPr>
        <w:pStyle w:val="BodyText"/>
        <w:spacing w:before="3" w:line="244" w:lineRule="auto"/>
        <w:ind w:left="5495" w:right="1124"/>
      </w:pPr>
      <w:r>
        <w:t>clasificarea</w:t>
      </w:r>
      <w:r>
        <w:rPr>
          <w:spacing w:val="40"/>
        </w:rPr>
        <w:t xml:space="preserve"> </w:t>
      </w:r>
      <w:r>
        <w:t>pământurilor.</w:t>
      </w:r>
      <w:r>
        <w:rPr>
          <w:spacing w:val="40"/>
        </w:rPr>
        <w:t xml:space="preserve"> </w:t>
      </w:r>
      <w:r>
        <w:t>Partea</w:t>
      </w:r>
      <w:r>
        <w:rPr>
          <w:spacing w:val="40"/>
        </w:rPr>
        <w:t xml:space="preserve"> </w:t>
      </w:r>
      <w:r>
        <w:t>2:</w:t>
      </w:r>
      <w:r>
        <w:rPr>
          <w:spacing w:val="40"/>
        </w:rPr>
        <w:t xml:space="preserve"> </w:t>
      </w:r>
      <w:r>
        <w:t>Principii</w:t>
      </w:r>
      <w:r>
        <w:rPr>
          <w:spacing w:val="40"/>
        </w:rPr>
        <w:t xml:space="preserve"> </w:t>
      </w:r>
      <w:r>
        <w:t>pentru</w:t>
      </w:r>
      <w:r>
        <w:rPr>
          <w:spacing w:val="40"/>
        </w:rPr>
        <w:t xml:space="preserve"> </w:t>
      </w:r>
      <w:r>
        <w:t>o</w:t>
      </w:r>
      <w:r>
        <w:rPr>
          <w:spacing w:val="80"/>
        </w:rPr>
        <w:t xml:space="preserve"> </w:t>
      </w:r>
      <w:r>
        <w:rPr>
          <w:spacing w:val="-2"/>
        </w:rPr>
        <w:t>clasificare</w:t>
      </w:r>
    </w:p>
    <w:p w:rsidR="00CF359D" w:rsidRDefault="00CF359D" w:rsidP="00CF359D">
      <w:pPr>
        <w:pStyle w:val="BodyText"/>
        <w:spacing w:before="1"/>
      </w:pPr>
    </w:p>
    <w:p w:rsidR="00CF359D" w:rsidRDefault="00CF359D" w:rsidP="00CF359D">
      <w:pPr>
        <w:pStyle w:val="BodyText"/>
        <w:tabs>
          <w:tab w:val="left" w:pos="5496"/>
        </w:tabs>
        <w:ind w:left="1814"/>
      </w:pPr>
      <w:r>
        <w:t>SM</w:t>
      </w:r>
      <w:r>
        <w:rPr>
          <w:spacing w:val="-2"/>
        </w:rPr>
        <w:t xml:space="preserve"> </w:t>
      </w:r>
      <w:r>
        <w:t>SR</w:t>
      </w:r>
      <w:r>
        <w:rPr>
          <w:spacing w:val="-2"/>
        </w:rPr>
        <w:t xml:space="preserve"> </w:t>
      </w:r>
      <w:r>
        <w:t>4032-</w:t>
      </w:r>
      <w:r>
        <w:rPr>
          <w:spacing w:val="-2"/>
        </w:rPr>
        <w:t>1:2013</w:t>
      </w:r>
      <w:r>
        <w:tab/>
        <w:t>Lucrări</w:t>
      </w:r>
      <w:r>
        <w:rPr>
          <w:spacing w:val="-4"/>
        </w:rPr>
        <w:t xml:space="preserve"> </w:t>
      </w:r>
      <w:r>
        <w:t>de</w:t>
      </w:r>
      <w:r>
        <w:rPr>
          <w:spacing w:val="-3"/>
        </w:rPr>
        <w:t xml:space="preserve"> </w:t>
      </w:r>
      <w:r>
        <w:t>drumuri.</w:t>
      </w:r>
      <w:r>
        <w:rPr>
          <w:spacing w:val="-4"/>
        </w:rPr>
        <w:t xml:space="preserve"> </w:t>
      </w:r>
      <w:r>
        <w:rPr>
          <w:spacing w:val="-2"/>
        </w:rPr>
        <w:t>Terminologie</w:t>
      </w:r>
    </w:p>
    <w:p w:rsidR="00CF359D" w:rsidRDefault="00CF359D" w:rsidP="00CF359D">
      <w:pPr>
        <w:sectPr w:rsidR="00CF359D">
          <w:headerReference w:type="even" r:id="rId11"/>
          <w:headerReference w:type="default" r:id="rId12"/>
          <w:footerReference w:type="even" r:id="rId13"/>
          <w:footerReference w:type="default" r:id="rId14"/>
          <w:pgSz w:w="11910" w:h="16840"/>
          <w:pgMar w:top="640" w:right="0" w:bottom="780" w:left="0" w:header="432" w:footer="593" w:gutter="0"/>
          <w:pgNumType w:start="1"/>
          <w:cols w:space="720"/>
        </w:sectPr>
      </w:pPr>
    </w:p>
    <w:p w:rsidR="00CF359D" w:rsidRDefault="00CF359D" w:rsidP="00CF359D">
      <w:pPr>
        <w:pStyle w:val="BodyText"/>
        <w:rPr>
          <w:sz w:val="24"/>
        </w:rPr>
      </w:pPr>
    </w:p>
    <w:p w:rsidR="00CF359D" w:rsidRDefault="00CF359D" w:rsidP="00CF359D">
      <w:pPr>
        <w:pStyle w:val="BodyText"/>
        <w:spacing w:before="165"/>
        <w:rPr>
          <w:sz w:val="24"/>
        </w:rPr>
      </w:pPr>
    </w:p>
    <w:p w:rsidR="00CF359D" w:rsidRDefault="00CF359D" w:rsidP="00CF359D">
      <w:pPr>
        <w:pStyle w:val="Heading4"/>
        <w:numPr>
          <w:ilvl w:val="0"/>
          <w:numId w:val="58"/>
        </w:numPr>
        <w:tabs>
          <w:tab w:val="left" w:pos="1843"/>
        </w:tabs>
        <w:spacing w:before="1"/>
        <w:ind w:left="1843" w:hanging="709"/>
        <w:jc w:val="left"/>
      </w:pPr>
      <w:r>
        <w:rPr>
          <w:spacing w:val="-2"/>
        </w:rPr>
        <w:t>Definiții</w:t>
      </w:r>
    </w:p>
    <w:p w:rsidR="00CF359D" w:rsidRDefault="00CF359D" w:rsidP="00CF359D">
      <w:pPr>
        <w:pStyle w:val="BodyText"/>
        <w:spacing w:before="232" w:line="244" w:lineRule="auto"/>
        <w:ind w:left="1133" w:right="1698"/>
        <w:jc w:val="both"/>
      </w:pPr>
      <w:r>
        <w:t xml:space="preserve">În prezentul Cod se utilizează termenii stabiliți în SM SR 4032-1, completate cu definițiile </w:t>
      </w:r>
      <w:r>
        <w:rPr>
          <w:spacing w:val="-2"/>
        </w:rPr>
        <w:t>corespunzătoare:</w:t>
      </w:r>
    </w:p>
    <w:p w:rsidR="00CF359D" w:rsidRDefault="00CF359D" w:rsidP="00CF359D">
      <w:pPr>
        <w:spacing w:before="225"/>
        <w:ind w:left="1133"/>
        <w:rPr>
          <w:rFonts w:ascii="Arial"/>
          <w:b/>
          <w:sz w:val="20"/>
        </w:rPr>
      </w:pPr>
      <w:r>
        <w:rPr>
          <w:rFonts w:ascii="Arial"/>
          <w:b/>
          <w:spacing w:val="-5"/>
          <w:sz w:val="20"/>
        </w:rPr>
        <w:t>3.1</w:t>
      </w:r>
    </w:p>
    <w:p w:rsidR="00CF359D" w:rsidRDefault="00CF359D" w:rsidP="00CF359D">
      <w:pPr>
        <w:spacing w:before="1"/>
        <w:ind w:left="1133"/>
        <w:rPr>
          <w:rFonts w:ascii="Arial"/>
          <w:b/>
          <w:sz w:val="20"/>
        </w:rPr>
      </w:pPr>
      <w:r>
        <w:rPr>
          <w:rFonts w:ascii="Arial"/>
          <w:b/>
          <w:sz w:val="20"/>
        </w:rPr>
        <w:t>Traficul</w:t>
      </w:r>
      <w:r>
        <w:rPr>
          <w:rFonts w:ascii="Arial"/>
          <w:b/>
          <w:spacing w:val="-5"/>
          <w:sz w:val="20"/>
        </w:rPr>
        <w:t xml:space="preserve"> </w:t>
      </w:r>
      <w:r>
        <w:rPr>
          <w:rFonts w:ascii="Arial"/>
          <w:b/>
          <w:sz w:val="20"/>
        </w:rPr>
        <w:t>de</w:t>
      </w:r>
      <w:r>
        <w:rPr>
          <w:rFonts w:ascii="Arial"/>
          <w:b/>
          <w:spacing w:val="-5"/>
          <w:sz w:val="20"/>
        </w:rPr>
        <w:t xml:space="preserve"> </w:t>
      </w:r>
      <w:r>
        <w:rPr>
          <w:rFonts w:ascii="Arial"/>
          <w:b/>
          <w:spacing w:val="-2"/>
          <w:sz w:val="20"/>
        </w:rPr>
        <w:t>calcul</w:t>
      </w:r>
    </w:p>
    <w:p w:rsidR="00CF359D" w:rsidRDefault="00CF359D" w:rsidP="00CF359D">
      <w:pPr>
        <w:pStyle w:val="BodyText"/>
        <w:spacing w:before="2" w:line="244" w:lineRule="auto"/>
        <w:ind w:left="1133" w:right="1697"/>
        <w:jc w:val="both"/>
      </w:pPr>
      <w:r>
        <w:t>numărul de osii standard cu încărcarea pe osie de 115 kN pe banda de circulație cea mai solicitată, echivalent vehiculelor care vor circula pe drum în timpul perioadei de perspectivă.</w:t>
      </w:r>
    </w:p>
    <w:p w:rsidR="00CF359D" w:rsidRDefault="00CF359D" w:rsidP="00CF359D">
      <w:pPr>
        <w:spacing w:before="225"/>
        <w:ind w:left="1133"/>
        <w:rPr>
          <w:rFonts w:ascii="Arial"/>
          <w:b/>
          <w:sz w:val="20"/>
        </w:rPr>
      </w:pPr>
      <w:r>
        <w:rPr>
          <w:rFonts w:ascii="Arial"/>
          <w:b/>
          <w:spacing w:val="-5"/>
          <w:sz w:val="20"/>
        </w:rPr>
        <w:t>3.2</w:t>
      </w:r>
    </w:p>
    <w:p w:rsidR="00CF359D" w:rsidRDefault="00CF359D" w:rsidP="00CF359D">
      <w:pPr>
        <w:spacing w:before="1"/>
        <w:ind w:left="1133"/>
        <w:rPr>
          <w:rFonts w:ascii="Arial" w:hAnsi="Arial"/>
          <w:b/>
          <w:sz w:val="20"/>
        </w:rPr>
      </w:pPr>
      <w:r>
        <w:rPr>
          <w:rFonts w:ascii="Arial" w:hAnsi="Arial"/>
          <w:b/>
          <w:sz w:val="20"/>
        </w:rPr>
        <w:t>Perioada</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pacing w:val="-2"/>
          <w:sz w:val="20"/>
        </w:rPr>
        <w:t>perspectivă</w:t>
      </w:r>
    </w:p>
    <w:p w:rsidR="00CF359D" w:rsidRDefault="00CF359D" w:rsidP="00CF359D">
      <w:pPr>
        <w:pStyle w:val="BodyText"/>
        <w:spacing w:before="2" w:line="244" w:lineRule="auto"/>
        <w:ind w:left="1133" w:right="1697"/>
        <w:jc w:val="both"/>
      </w:pPr>
      <w:r>
        <w:t>perioada de timp pentru care se stabilește traficul de calcul al structurii rutiere rigide, exprimată în ani. La</w:t>
      </w:r>
      <w:r>
        <w:rPr>
          <w:spacing w:val="-11"/>
        </w:rPr>
        <w:t xml:space="preserve"> </w:t>
      </w:r>
      <w:r>
        <w:t>dimensionarea</w:t>
      </w:r>
      <w:r>
        <w:rPr>
          <w:spacing w:val="-11"/>
        </w:rPr>
        <w:t xml:space="preserve"> </w:t>
      </w:r>
      <w:r>
        <w:t>ranforsării</w:t>
      </w:r>
      <w:r>
        <w:rPr>
          <w:spacing w:val="-11"/>
        </w:rPr>
        <w:t xml:space="preserve"> </w:t>
      </w:r>
      <w:r>
        <w:t>structurilor</w:t>
      </w:r>
      <w:r>
        <w:rPr>
          <w:spacing w:val="-11"/>
        </w:rPr>
        <w:t xml:space="preserve"> </w:t>
      </w:r>
      <w:r>
        <w:t>rutiere</w:t>
      </w:r>
      <w:r>
        <w:rPr>
          <w:spacing w:val="-11"/>
        </w:rPr>
        <w:t xml:space="preserve"> </w:t>
      </w:r>
      <w:r>
        <w:t>rigide</w:t>
      </w:r>
      <w:r>
        <w:rPr>
          <w:spacing w:val="-12"/>
        </w:rPr>
        <w:t xml:space="preserve"> </w:t>
      </w:r>
      <w:r>
        <w:t>perioada</w:t>
      </w:r>
      <w:r>
        <w:rPr>
          <w:spacing w:val="-11"/>
        </w:rPr>
        <w:t xml:space="preserve"> </w:t>
      </w:r>
      <w:r>
        <w:t>de</w:t>
      </w:r>
      <w:r>
        <w:rPr>
          <w:spacing w:val="-11"/>
        </w:rPr>
        <w:t xml:space="preserve"> </w:t>
      </w:r>
      <w:r>
        <w:t>perspectivă</w:t>
      </w:r>
      <w:r>
        <w:rPr>
          <w:spacing w:val="-11"/>
        </w:rPr>
        <w:t xml:space="preserve"> </w:t>
      </w:r>
      <w:r>
        <w:t>pentru</w:t>
      </w:r>
      <w:r>
        <w:rPr>
          <w:spacing w:val="-11"/>
        </w:rPr>
        <w:t xml:space="preserve"> </w:t>
      </w:r>
      <w:r>
        <w:t>stabilirea</w:t>
      </w:r>
      <w:r>
        <w:rPr>
          <w:spacing w:val="-12"/>
        </w:rPr>
        <w:t xml:space="preserve"> </w:t>
      </w:r>
      <w:r>
        <w:t>traficului de calcul este egală cu 30 de ani, începând cu anul dării în exploatare a drumului.</w:t>
      </w:r>
    </w:p>
    <w:p w:rsidR="00CF359D" w:rsidRDefault="00CF359D" w:rsidP="00CF359D">
      <w:pPr>
        <w:spacing w:before="225"/>
        <w:ind w:left="1134"/>
        <w:rPr>
          <w:rFonts w:ascii="Arial"/>
          <w:b/>
          <w:sz w:val="20"/>
        </w:rPr>
      </w:pPr>
      <w:r>
        <w:rPr>
          <w:rFonts w:ascii="Arial"/>
          <w:b/>
          <w:spacing w:val="-5"/>
          <w:sz w:val="20"/>
        </w:rPr>
        <w:t>3.3</w:t>
      </w:r>
    </w:p>
    <w:p w:rsidR="00CF359D" w:rsidRDefault="00CF359D" w:rsidP="00CF359D">
      <w:pPr>
        <w:ind w:left="1134"/>
        <w:rPr>
          <w:rFonts w:ascii="Arial"/>
          <w:b/>
          <w:sz w:val="20"/>
        </w:rPr>
      </w:pPr>
      <w:r>
        <w:rPr>
          <w:rFonts w:ascii="Arial"/>
          <w:b/>
          <w:sz w:val="20"/>
        </w:rPr>
        <w:t>Sectorul</w:t>
      </w:r>
      <w:r>
        <w:rPr>
          <w:rFonts w:ascii="Arial"/>
          <w:b/>
          <w:spacing w:val="-8"/>
          <w:sz w:val="20"/>
        </w:rPr>
        <w:t xml:space="preserve"> </w:t>
      </w:r>
      <w:r>
        <w:rPr>
          <w:rFonts w:ascii="Arial"/>
          <w:b/>
          <w:spacing w:val="-2"/>
          <w:sz w:val="20"/>
        </w:rPr>
        <w:t>omogen</w:t>
      </w:r>
    </w:p>
    <w:p w:rsidR="00CF359D" w:rsidRDefault="00CF359D" w:rsidP="00CF359D">
      <w:pPr>
        <w:pStyle w:val="BodyText"/>
        <w:spacing w:before="2"/>
        <w:ind w:left="1134"/>
        <w:jc w:val="both"/>
      </w:pPr>
      <w:r>
        <w:t>este</w:t>
      </w:r>
      <w:r>
        <w:rPr>
          <w:spacing w:val="-3"/>
        </w:rPr>
        <w:t xml:space="preserve"> </w:t>
      </w:r>
      <w:r>
        <w:t>sectorul</w:t>
      </w:r>
      <w:r>
        <w:rPr>
          <w:spacing w:val="-5"/>
        </w:rPr>
        <w:t xml:space="preserve"> </w:t>
      </w:r>
      <w:r>
        <w:t>de</w:t>
      </w:r>
      <w:r>
        <w:rPr>
          <w:spacing w:val="-3"/>
        </w:rPr>
        <w:t xml:space="preserve"> </w:t>
      </w:r>
      <w:r>
        <w:t>drum</w:t>
      </w:r>
      <w:r>
        <w:rPr>
          <w:spacing w:val="-3"/>
        </w:rPr>
        <w:t xml:space="preserve"> </w:t>
      </w:r>
      <w:r>
        <w:t>caracterizat</w:t>
      </w:r>
      <w:r>
        <w:rPr>
          <w:spacing w:val="-3"/>
        </w:rPr>
        <w:t xml:space="preserve"> </w:t>
      </w:r>
      <w:r>
        <w:t>prin</w:t>
      </w:r>
      <w:r>
        <w:rPr>
          <w:spacing w:val="-3"/>
        </w:rPr>
        <w:t xml:space="preserve"> </w:t>
      </w:r>
      <w:r>
        <w:t>date</w:t>
      </w:r>
      <w:r>
        <w:rPr>
          <w:spacing w:val="-3"/>
        </w:rPr>
        <w:t xml:space="preserve"> </w:t>
      </w:r>
      <w:r>
        <w:t>privind</w:t>
      </w:r>
      <w:r>
        <w:rPr>
          <w:spacing w:val="-2"/>
        </w:rPr>
        <w:t xml:space="preserve"> </w:t>
      </w:r>
      <w:r>
        <w:t>(CP</w:t>
      </w:r>
      <w:r>
        <w:rPr>
          <w:spacing w:val="-3"/>
        </w:rPr>
        <w:t xml:space="preserve"> </w:t>
      </w:r>
      <w:r>
        <w:t>D.02.08</w:t>
      </w:r>
      <w:r>
        <w:rPr>
          <w:spacing w:val="-3"/>
        </w:rPr>
        <w:t xml:space="preserve"> </w:t>
      </w:r>
      <w:r>
        <w:t>și</w:t>
      </w:r>
      <w:r>
        <w:rPr>
          <w:spacing w:val="-5"/>
        </w:rPr>
        <w:t xml:space="preserve"> </w:t>
      </w:r>
      <w:r>
        <w:t>CP</w:t>
      </w:r>
      <w:r>
        <w:rPr>
          <w:spacing w:val="-3"/>
        </w:rPr>
        <w:t xml:space="preserve"> </w:t>
      </w:r>
      <w:r>
        <w:rPr>
          <w:spacing w:val="-2"/>
        </w:rPr>
        <w:t>D.02.14):</w:t>
      </w:r>
    </w:p>
    <w:p w:rsidR="00CF359D" w:rsidRDefault="00CF359D" w:rsidP="00CF359D">
      <w:pPr>
        <w:pStyle w:val="BodyText"/>
        <w:spacing w:before="8"/>
      </w:pPr>
    </w:p>
    <w:p w:rsidR="00CF359D" w:rsidRDefault="00CF359D" w:rsidP="00CF359D">
      <w:pPr>
        <w:pStyle w:val="ListParagraph"/>
        <w:numPr>
          <w:ilvl w:val="0"/>
          <w:numId w:val="56"/>
        </w:numPr>
        <w:tabs>
          <w:tab w:val="left" w:pos="1560"/>
        </w:tabs>
        <w:spacing w:before="1"/>
        <w:rPr>
          <w:sz w:val="20"/>
        </w:rPr>
      </w:pPr>
      <w:r>
        <w:rPr>
          <w:sz w:val="20"/>
        </w:rPr>
        <w:t>alcătuirea</w:t>
      </w:r>
      <w:r>
        <w:rPr>
          <w:spacing w:val="-6"/>
          <w:sz w:val="20"/>
        </w:rPr>
        <w:t xml:space="preserve"> </w:t>
      </w:r>
      <w:r>
        <w:rPr>
          <w:sz w:val="20"/>
        </w:rPr>
        <w:t>structurii</w:t>
      </w:r>
      <w:r>
        <w:rPr>
          <w:spacing w:val="-5"/>
          <w:sz w:val="20"/>
        </w:rPr>
        <w:t xml:space="preserve"> </w:t>
      </w:r>
      <w:r>
        <w:rPr>
          <w:sz w:val="20"/>
        </w:rPr>
        <w:t>rutiere</w:t>
      </w:r>
      <w:r>
        <w:rPr>
          <w:spacing w:val="-4"/>
          <w:sz w:val="20"/>
        </w:rPr>
        <w:t xml:space="preserve"> </w:t>
      </w:r>
      <w:r>
        <w:rPr>
          <w:spacing w:val="-2"/>
          <w:sz w:val="20"/>
        </w:rPr>
        <w:t>existente;</w:t>
      </w:r>
    </w:p>
    <w:p w:rsidR="00CF359D" w:rsidRDefault="00CF359D" w:rsidP="00CF359D">
      <w:pPr>
        <w:pStyle w:val="ListParagraph"/>
        <w:numPr>
          <w:ilvl w:val="0"/>
          <w:numId w:val="56"/>
        </w:numPr>
        <w:tabs>
          <w:tab w:val="left" w:pos="1560"/>
        </w:tabs>
        <w:spacing w:before="2"/>
        <w:ind w:hanging="426"/>
        <w:rPr>
          <w:sz w:val="20"/>
        </w:rPr>
      </w:pPr>
      <w:r>
        <w:rPr>
          <w:sz w:val="20"/>
        </w:rPr>
        <w:t>tipul</w:t>
      </w:r>
      <w:r>
        <w:rPr>
          <w:spacing w:val="-6"/>
          <w:sz w:val="20"/>
        </w:rPr>
        <w:t xml:space="preserve"> </w:t>
      </w:r>
      <w:r>
        <w:rPr>
          <w:sz w:val="20"/>
        </w:rPr>
        <w:t>pământului</w:t>
      </w:r>
      <w:r>
        <w:rPr>
          <w:spacing w:val="-5"/>
          <w:sz w:val="20"/>
        </w:rPr>
        <w:t xml:space="preserve"> </w:t>
      </w:r>
      <w:r>
        <w:rPr>
          <w:sz w:val="20"/>
        </w:rPr>
        <w:t>de</w:t>
      </w:r>
      <w:r>
        <w:rPr>
          <w:spacing w:val="-5"/>
          <w:sz w:val="20"/>
        </w:rPr>
        <w:t xml:space="preserve"> </w:t>
      </w:r>
      <w:r>
        <w:rPr>
          <w:spacing w:val="-2"/>
          <w:sz w:val="20"/>
        </w:rPr>
        <w:t>fundare;</w:t>
      </w:r>
    </w:p>
    <w:p w:rsidR="00CF359D" w:rsidRDefault="00CF359D" w:rsidP="00CF359D">
      <w:pPr>
        <w:pStyle w:val="ListParagraph"/>
        <w:numPr>
          <w:ilvl w:val="0"/>
          <w:numId w:val="56"/>
        </w:numPr>
        <w:tabs>
          <w:tab w:val="left" w:pos="1560"/>
        </w:tabs>
        <w:spacing w:before="4"/>
        <w:ind w:hanging="426"/>
        <w:rPr>
          <w:sz w:val="20"/>
        </w:rPr>
      </w:pPr>
      <w:r>
        <w:rPr>
          <w:sz w:val="20"/>
        </w:rPr>
        <w:t>regimul</w:t>
      </w:r>
      <w:r>
        <w:rPr>
          <w:spacing w:val="-11"/>
          <w:sz w:val="20"/>
        </w:rPr>
        <w:t xml:space="preserve"> </w:t>
      </w:r>
      <w:r>
        <w:rPr>
          <w:sz w:val="20"/>
        </w:rPr>
        <w:t>hidrologic</w:t>
      </w:r>
      <w:r>
        <w:rPr>
          <w:spacing w:val="-11"/>
          <w:sz w:val="20"/>
        </w:rPr>
        <w:t xml:space="preserve"> </w:t>
      </w:r>
      <w:r>
        <w:rPr>
          <w:sz w:val="20"/>
        </w:rPr>
        <w:t>al</w:t>
      </w:r>
      <w:r>
        <w:rPr>
          <w:spacing w:val="-13"/>
          <w:sz w:val="20"/>
        </w:rPr>
        <w:t xml:space="preserve"> </w:t>
      </w:r>
      <w:r>
        <w:rPr>
          <w:sz w:val="20"/>
        </w:rPr>
        <w:t>complexului</w:t>
      </w:r>
      <w:r>
        <w:rPr>
          <w:spacing w:val="-11"/>
          <w:sz w:val="20"/>
        </w:rPr>
        <w:t xml:space="preserve"> </w:t>
      </w:r>
      <w:r>
        <w:rPr>
          <w:spacing w:val="-2"/>
          <w:sz w:val="20"/>
        </w:rPr>
        <w:t>rutier;</w:t>
      </w:r>
    </w:p>
    <w:p w:rsidR="00CF359D" w:rsidRDefault="00CF359D" w:rsidP="00CF359D">
      <w:pPr>
        <w:pStyle w:val="ListParagraph"/>
        <w:numPr>
          <w:ilvl w:val="0"/>
          <w:numId w:val="56"/>
        </w:numPr>
        <w:tabs>
          <w:tab w:val="left" w:pos="1560"/>
        </w:tabs>
        <w:spacing w:before="4"/>
        <w:ind w:hanging="426"/>
        <w:rPr>
          <w:sz w:val="20"/>
        </w:rPr>
      </w:pPr>
      <w:r>
        <w:rPr>
          <w:sz w:val="20"/>
        </w:rPr>
        <w:t>trafic</w:t>
      </w:r>
      <w:r>
        <w:rPr>
          <w:spacing w:val="-7"/>
          <w:sz w:val="20"/>
        </w:rPr>
        <w:t xml:space="preserve"> </w:t>
      </w:r>
      <w:r>
        <w:rPr>
          <w:sz w:val="20"/>
        </w:rPr>
        <w:t>de</w:t>
      </w:r>
      <w:r>
        <w:rPr>
          <w:spacing w:val="-8"/>
          <w:sz w:val="20"/>
        </w:rPr>
        <w:t xml:space="preserve"> </w:t>
      </w:r>
      <w:r>
        <w:rPr>
          <w:sz w:val="20"/>
        </w:rPr>
        <w:t>calcul</w:t>
      </w:r>
      <w:r>
        <w:rPr>
          <w:spacing w:val="-7"/>
          <w:sz w:val="20"/>
        </w:rPr>
        <w:t xml:space="preserve"> </w:t>
      </w:r>
      <w:r>
        <w:rPr>
          <w:sz w:val="20"/>
        </w:rPr>
        <w:t>al</w:t>
      </w:r>
      <w:r>
        <w:rPr>
          <w:spacing w:val="-6"/>
          <w:sz w:val="20"/>
        </w:rPr>
        <w:t xml:space="preserve"> </w:t>
      </w:r>
      <w:r>
        <w:rPr>
          <w:sz w:val="20"/>
        </w:rPr>
        <w:t>complexului</w:t>
      </w:r>
      <w:r>
        <w:rPr>
          <w:spacing w:val="-6"/>
          <w:sz w:val="20"/>
        </w:rPr>
        <w:t xml:space="preserve"> </w:t>
      </w:r>
      <w:r>
        <w:rPr>
          <w:spacing w:val="-2"/>
          <w:sz w:val="20"/>
        </w:rPr>
        <w:t>rutier;</w:t>
      </w:r>
    </w:p>
    <w:p w:rsidR="00CF359D" w:rsidRDefault="00CF359D" w:rsidP="00CF359D">
      <w:pPr>
        <w:pStyle w:val="ListParagraph"/>
        <w:numPr>
          <w:ilvl w:val="0"/>
          <w:numId w:val="56"/>
        </w:numPr>
        <w:tabs>
          <w:tab w:val="left" w:pos="1560"/>
        </w:tabs>
        <w:spacing w:before="3"/>
        <w:ind w:hanging="426"/>
        <w:rPr>
          <w:sz w:val="20"/>
        </w:rPr>
      </w:pPr>
      <w:r>
        <w:rPr>
          <w:sz w:val="20"/>
        </w:rPr>
        <w:t>zonă</w:t>
      </w:r>
      <w:r>
        <w:rPr>
          <w:spacing w:val="-9"/>
          <w:sz w:val="20"/>
        </w:rPr>
        <w:t xml:space="preserve"> </w:t>
      </w:r>
      <w:r>
        <w:rPr>
          <w:sz w:val="20"/>
        </w:rPr>
        <w:t>climaterică</w:t>
      </w:r>
      <w:r>
        <w:rPr>
          <w:spacing w:val="-9"/>
          <w:sz w:val="20"/>
        </w:rPr>
        <w:t xml:space="preserve"> </w:t>
      </w:r>
      <w:r>
        <w:rPr>
          <w:sz w:val="20"/>
        </w:rPr>
        <w:t>rutieră</w:t>
      </w:r>
      <w:r>
        <w:rPr>
          <w:spacing w:val="-9"/>
          <w:sz w:val="20"/>
        </w:rPr>
        <w:t xml:space="preserve"> </w:t>
      </w:r>
      <w:r>
        <w:rPr>
          <w:sz w:val="20"/>
        </w:rPr>
        <w:t>a</w:t>
      </w:r>
      <w:r>
        <w:rPr>
          <w:spacing w:val="-10"/>
          <w:sz w:val="20"/>
        </w:rPr>
        <w:t xml:space="preserve"> </w:t>
      </w:r>
      <w:r>
        <w:rPr>
          <w:sz w:val="20"/>
        </w:rPr>
        <w:t>complexului</w:t>
      </w:r>
      <w:r>
        <w:rPr>
          <w:spacing w:val="-11"/>
          <w:sz w:val="20"/>
        </w:rPr>
        <w:t xml:space="preserve"> </w:t>
      </w:r>
      <w:r>
        <w:rPr>
          <w:spacing w:val="-2"/>
          <w:sz w:val="20"/>
        </w:rPr>
        <w:t>rutier.</w:t>
      </w:r>
    </w:p>
    <w:p w:rsidR="00CF359D" w:rsidRDefault="00CF359D" w:rsidP="00CF359D">
      <w:pPr>
        <w:pStyle w:val="BodyText"/>
      </w:pPr>
    </w:p>
    <w:p w:rsidR="00CF359D" w:rsidRDefault="00CF359D" w:rsidP="00CF359D">
      <w:pPr>
        <w:pStyle w:val="BodyText"/>
        <w:spacing w:before="9"/>
      </w:pPr>
    </w:p>
    <w:p w:rsidR="00CF359D" w:rsidRDefault="00CF359D" w:rsidP="00CF359D">
      <w:pPr>
        <w:pStyle w:val="Heading4"/>
        <w:numPr>
          <w:ilvl w:val="0"/>
          <w:numId w:val="58"/>
        </w:numPr>
        <w:tabs>
          <w:tab w:val="left" w:pos="1843"/>
        </w:tabs>
        <w:ind w:left="1843" w:hanging="709"/>
        <w:jc w:val="left"/>
      </w:pPr>
      <w:r>
        <w:t xml:space="preserve">Prevederi </w:t>
      </w:r>
      <w:r>
        <w:rPr>
          <w:spacing w:val="-2"/>
        </w:rPr>
        <w:t>generale</w:t>
      </w:r>
    </w:p>
    <w:p w:rsidR="00CF359D" w:rsidRDefault="00CF359D" w:rsidP="00CF359D">
      <w:pPr>
        <w:pStyle w:val="ListParagraph"/>
        <w:numPr>
          <w:ilvl w:val="1"/>
          <w:numId w:val="58"/>
        </w:numPr>
        <w:tabs>
          <w:tab w:val="left" w:pos="1840"/>
        </w:tabs>
        <w:spacing w:before="229" w:line="244" w:lineRule="auto"/>
        <w:ind w:left="1133" w:right="1696" w:firstLine="0"/>
        <w:jc w:val="both"/>
        <w:rPr>
          <w:sz w:val="20"/>
        </w:rPr>
      </w:pPr>
      <w:r>
        <w:rPr>
          <w:sz w:val="20"/>
        </w:rPr>
        <w:t>Metodele de calcul aplicate pe plan mondial pentru ranforsarea complexelor rutiere sunt de o largă diversitate. În țara noastră, calculul grosimii straturilor de ranforsare se poate efectua prin mai multe metode, care se pot alege pornind de la datele cunoscute despre complexul rutier existent. Sunt necesare date cât mai exacte despre factorii de trafic și climaterici, dar și despre condițiile hidrologice și</w:t>
      </w:r>
      <w:r>
        <w:rPr>
          <w:spacing w:val="-7"/>
          <w:sz w:val="20"/>
        </w:rPr>
        <w:t xml:space="preserve"> </w:t>
      </w:r>
      <w:r>
        <w:rPr>
          <w:sz w:val="20"/>
        </w:rPr>
        <w:t>calitatea</w:t>
      </w:r>
      <w:r>
        <w:rPr>
          <w:spacing w:val="-7"/>
          <w:sz w:val="20"/>
        </w:rPr>
        <w:t xml:space="preserve"> </w:t>
      </w:r>
      <w:r>
        <w:rPr>
          <w:sz w:val="20"/>
        </w:rPr>
        <w:t>materialelor</w:t>
      </w:r>
      <w:r>
        <w:rPr>
          <w:spacing w:val="-9"/>
          <w:sz w:val="20"/>
        </w:rPr>
        <w:t xml:space="preserve"> </w:t>
      </w:r>
      <w:r>
        <w:rPr>
          <w:sz w:val="20"/>
        </w:rPr>
        <w:t>care</w:t>
      </w:r>
      <w:r>
        <w:rPr>
          <w:spacing w:val="-7"/>
          <w:sz w:val="20"/>
        </w:rPr>
        <w:t xml:space="preserve"> </w:t>
      </w:r>
      <w:r>
        <w:rPr>
          <w:sz w:val="20"/>
        </w:rPr>
        <w:t>sunt</w:t>
      </w:r>
      <w:r>
        <w:rPr>
          <w:spacing w:val="-7"/>
          <w:sz w:val="20"/>
        </w:rPr>
        <w:t xml:space="preserve"> </w:t>
      </w:r>
      <w:r>
        <w:rPr>
          <w:sz w:val="20"/>
        </w:rPr>
        <w:t>considerate.</w:t>
      </w:r>
      <w:r>
        <w:rPr>
          <w:spacing w:val="-7"/>
          <w:sz w:val="20"/>
        </w:rPr>
        <w:t xml:space="preserve"> </w:t>
      </w:r>
      <w:r>
        <w:rPr>
          <w:sz w:val="20"/>
        </w:rPr>
        <w:t>Metodele</w:t>
      </w:r>
      <w:r>
        <w:rPr>
          <w:spacing w:val="-7"/>
          <w:sz w:val="20"/>
        </w:rPr>
        <w:t xml:space="preserve"> </w:t>
      </w:r>
      <w:r>
        <w:rPr>
          <w:sz w:val="20"/>
        </w:rPr>
        <w:t>de</w:t>
      </w:r>
      <w:r>
        <w:rPr>
          <w:spacing w:val="-7"/>
          <w:sz w:val="20"/>
        </w:rPr>
        <w:t xml:space="preserve"> </w:t>
      </w:r>
      <w:r>
        <w:rPr>
          <w:sz w:val="20"/>
        </w:rPr>
        <w:t>calcul</w:t>
      </w:r>
      <w:r>
        <w:rPr>
          <w:spacing w:val="-7"/>
          <w:sz w:val="20"/>
        </w:rPr>
        <w:t xml:space="preserve"> </w:t>
      </w:r>
      <w:r>
        <w:rPr>
          <w:sz w:val="20"/>
        </w:rPr>
        <w:t>pornesc</w:t>
      </w:r>
      <w:r>
        <w:rPr>
          <w:spacing w:val="-7"/>
          <w:sz w:val="20"/>
        </w:rPr>
        <w:t xml:space="preserve"> </w:t>
      </w:r>
      <w:r>
        <w:rPr>
          <w:sz w:val="20"/>
        </w:rPr>
        <w:t>fie</w:t>
      </w:r>
      <w:r>
        <w:rPr>
          <w:spacing w:val="-7"/>
          <w:sz w:val="20"/>
        </w:rPr>
        <w:t xml:space="preserve"> </w:t>
      </w:r>
      <w:r>
        <w:rPr>
          <w:sz w:val="20"/>
        </w:rPr>
        <w:t>de</w:t>
      </w:r>
      <w:r>
        <w:rPr>
          <w:spacing w:val="-7"/>
          <w:sz w:val="20"/>
        </w:rPr>
        <w:t xml:space="preserve"> </w:t>
      </w:r>
      <w:r>
        <w:rPr>
          <w:sz w:val="20"/>
        </w:rPr>
        <w:t>la</w:t>
      </w:r>
      <w:r>
        <w:rPr>
          <w:spacing w:val="-7"/>
          <w:sz w:val="20"/>
        </w:rPr>
        <w:t xml:space="preserve"> </w:t>
      </w:r>
      <w:r>
        <w:rPr>
          <w:sz w:val="20"/>
        </w:rPr>
        <w:t>o</w:t>
      </w:r>
      <w:r>
        <w:rPr>
          <w:spacing w:val="-7"/>
          <w:sz w:val="20"/>
        </w:rPr>
        <w:t xml:space="preserve"> </w:t>
      </w:r>
      <w:r>
        <w:rPr>
          <w:sz w:val="20"/>
        </w:rPr>
        <w:t>modelare</w:t>
      </w:r>
      <w:r>
        <w:rPr>
          <w:spacing w:val="-9"/>
          <w:sz w:val="20"/>
        </w:rPr>
        <w:t xml:space="preserve"> </w:t>
      </w:r>
      <w:r>
        <w:rPr>
          <w:sz w:val="20"/>
        </w:rPr>
        <w:t>analitică a complexului rutier, fie de la diverse tehnici de măsurare a capacității portante efective a complexului rutier care urmează să fie ranforsat.</w:t>
      </w:r>
    </w:p>
    <w:p w:rsidR="00CF359D" w:rsidRDefault="00CF359D" w:rsidP="00CF359D">
      <w:pPr>
        <w:pStyle w:val="ListParagraph"/>
        <w:numPr>
          <w:ilvl w:val="1"/>
          <w:numId w:val="58"/>
        </w:numPr>
        <w:tabs>
          <w:tab w:val="left" w:pos="1840"/>
        </w:tabs>
        <w:spacing w:before="220" w:line="244" w:lineRule="auto"/>
        <w:ind w:left="1133" w:right="1696" w:firstLine="0"/>
        <w:jc w:val="both"/>
        <w:rPr>
          <w:sz w:val="20"/>
        </w:rPr>
      </w:pPr>
      <w:r>
        <w:rPr>
          <w:sz w:val="20"/>
        </w:rPr>
        <w:t>Ranforsările cu beton de ciment constau în execuția de dale din beton peste structurile rutiere existente; rigiditatea acestor dale este foarte mare în</w:t>
      </w:r>
      <w:r>
        <w:rPr>
          <w:spacing w:val="-1"/>
          <w:sz w:val="20"/>
        </w:rPr>
        <w:t xml:space="preserve"> </w:t>
      </w:r>
      <w:r>
        <w:rPr>
          <w:sz w:val="20"/>
        </w:rPr>
        <w:t>comparație cu structura rutieră existentă; datorită acestui fapt, presiunile verticale, care apar sub aceste dale la trecerea sarcinilor, sunt repartizate pe o suprafață mare și în consecință sunt mici, cu excepția zonelor situate în dreptul rosturilor sau la marginea dalelor unde presiunile verticale sunt mai mari; din cauza deformării dalei, sub acțiunea sarcinilor, pot să apară eforturi de încovoiere mari la dală, și daca grosimea dalei este insuficientă, aceasta poate să se rupă.</w:t>
      </w:r>
    </w:p>
    <w:p w:rsidR="00CF359D" w:rsidRDefault="00CF359D" w:rsidP="00CF359D">
      <w:pPr>
        <w:pStyle w:val="ListParagraph"/>
        <w:numPr>
          <w:ilvl w:val="1"/>
          <w:numId w:val="58"/>
        </w:numPr>
        <w:tabs>
          <w:tab w:val="left" w:pos="1840"/>
        </w:tabs>
        <w:spacing w:before="220" w:line="244" w:lineRule="auto"/>
        <w:ind w:left="1133" w:right="1695" w:firstLine="0"/>
        <w:jc w:val="both"/>
        <w:rPr>
          <w:sz w:val="20"/>
        </w:rPr>
      </w:pPr>
      <w:r>
        <w:rPr>
          <w:sz w:val="20"/>
        </w:rPr>
        <w:t>Necesitatea ranforsării structurilor rutiere este determinată de starea tehnică a acestora, stabilită conform prevederilor CP D.02.14.</w:t>
      </w:r>
    </w:p>
    <w:p w:rsidR="00CF359D" w:rsidRDefault="00CF359D" w:rsidP="00CF359D">
      <w:pPr>
        <w:pStyle w:val="BodyText"/>
      </w:pPr>
    </w:p>
    <w:p w:rsidR="00CF359D" w:rsidRDefault="00CF359D" w:rsidP="00CF359D">
      <w:pPr>
        <w:pStyle w:val="BodyText"/>
        <w:spacing w:before="1"/>
      </w:pPr>
    </w:p>
    <w:p w:rsidR="00CF359D" w:rsidRDefault="00CF359D" w:rsidP="00CF359D">
      <w:pPr>
        <w:pStyle w:val="Heading4"/>
        <w:numPr>
          <w:ilvl w:val="0"/>
          <w:numId w:val="58"/>
        </w:numPr>
        <w:tabs>
          <w:tab w:val="left" w:pos="1843"/>
        </w:tabs>
        <w:spacing w:before="1"/>
        <w:ind w:left="1843" w:hanging="709"/>
        <w:jc w:val="left"/>
      </w:pPr>
      <w:r>
        <w:t>Stabilirea</w:t>
      </w:r>
      <w:r>
        <w:rPr>
          <w:spacing w:val="-4"/>
        </w:rPr>
        <w:t xml:space="preserve"> </w:t>
      </w:r>
      <w:r>
        <w:t>traficului</w:t>
      </w:r>
      <w:r>
        <w:rPr>
          <w:spacing w:val="-4"/>
        </w:rPr>
        <w:t xml:space="preserve"> </w:t>
      </w:r>
      <w:r>
        <w:t>de</w:t>
      </w:r>
      <w:r>
        <w:rPr>
          <w:spacing w:val="-3"/>
        </w:rPr>
        <w:t xml:space="preserve"> </w:t>
      </w:r>
      <w:r>
        <w:rPr>
          <w:spacing w:val="-2"/>
        </w:rPr>
        <w:t>calcul</w:t>
      </w:r>
    </w:p>
    <w:p w:rsidR="00CF359D" w:rsidRDefault="00CF359D" w:rsidP="00CF359D">
      <w:pPr>
        <w:pStyle w:val="ListParagraph"/>
        <w:numPr>
          <w:ilvl w:val="1"/>
          <w:numId w:val="58"/>
        </w:numPr>
        <w:tabs>
          <w:tab w:val="left" w:pos="1841"/>
        </w:tabs>
        <w:spacing w:before="229" w:line="244" w:lineRule="auto"/>
        <w:ind w:left="1134" w:right="1696" w:firstLine="0"/>
        <w:jc w:val="both"/>
        <w:rPr>
          <w:sz w:val="20"/>
        </w:rPr>
      </w:pPr>
      <w:r>
        <w:rPr>
          <w:sz w:val="20"/>
        </w:rPr>
        <w:t>Compoziția și intensitatea traficului pe sectorul de drum care trebuie ranforsat corespunde postului de recensământ conform sectorizării rețelei realizată cu ocazia ultimului recensământ general al circulației.</w:t>
      </w:r>
    </w:p>
    <w:p w:rsidR="00CF359D" w:rsidRDefault="00CF359D" w:rsidP="00CF359D">
      <w:pPr>
        <w:pStyle w:val="ListParagraph"/>
        <w:numPr>
          <w:ilvl w:val="1"/>
          <w:numId w:val="58"/>
        </w:numPr>
        <w:tabs>
          <w:tab w:val="left" w:pos="1841"/>
        </w:tabs>
        <w:spacing w:before="224" w:line="242" w:lineRule="auto"/>
        <w:ind w:left="1134" w:right="1695" w:firstLine="0"/>
        <w:jc w:val="both"/>
        <w:rPr>
          <w:sz w:val="20"/>
        </w:rPr>
      </w:pPr>
      <w:r>
        <w:rPr>
          <w:sz w:val="20"/>
        </w:rPr>
        <w:t>În</w:t>
      </w:r>
      <w:r>
        <w:rPr>
          <w:spacing w:val="-12"/>
          <w:sz w:val="20"/>
        </w:rPr>
        <w:t xml:space="preserve"> </w:t>
      </w:r>
      <w:r>
        <w:rPr>
          <w:sz w:val="20"/>
        </w:rPr>
        <w:t>cazul</w:t>
      </w:r>
      <w:r>
        <w:rPr>
          <w:spacing w:val="-12"/>
          <w:sz w:val="20"/>
        </w:rPr>
        <w:t xml:space="preserve"> </w:t>
      </w:r>
      <w:r>
        <w:rPr>
          <w:sz w:val="20"/>
        </w:rPr>
        <w:t>drumurilor</w:t>
      </w:r>
      <w:r>
        <w:rPr>
          <w:spacing w:val="-12"/>
          <w:sz w:val="20"/>
        </w:rPr>
        <w:t xml:space="preserve"> </w:t>
      </w:r>
      <w:r>
        <w:rPr>
          <w:sz w:val="20"/>
        </w:rPr>
        <w:t>regionale,</w:t>
      </w:r>
      <w:r>
        <w:rPr>
          <w:spacing w:val="-12"/>
          <w:sz w:val="20"/>
        </w:rPr>
        <w:t xml:space="preserve"> </w:t>
      </w:r>
      <w:r>
        <w:rPr>
          <w:sz w:val="20"/>
        </w:rPr>
        <w:t>locale</w:t>
      </w:r>
      <w:r>
        <w:rPr>
          <w:spacing w:val="-13"/>
          <w:sz w:val="20"/>
        </w:rPr>
        <w:t xml:space="preserve"> </w:t>
      </w:r>
      <w:r>
        <w:rPr>
          <w:sz w:val="20"/>
        </w:rPr>
        <w:t>și</w:t>
      </w:r>
      <w:r>
        <w:rPr>
          <w:spacing w:val="-12"/>
          <w:sz w:val="20"/>
        </w:rPr>
        <w:t xml:space="preserve"> </w:t>
      </w:r>
      <w:r>
        <w:rPr>
          <w:sz w:val="20"/>
        </w:rPr>
        <w:t>comunale,</w:t>
      </w:r>
      <w:r>
        <w:rPr>
          <w:spacing w:val="-13"/>
          <w:sz w:val="20"/>
        </w:rPr>
        <w:t xml:space="preserve"> </w:t>
      </w:r>
      <w:r>
        <w:rPr>
          <w:sz w:val="20"/>
        </w:rPr>
        <w:t>când</w:t>
      </w:r>
      <w:r>
        <w:rPr>
          <w:spacing w:val="-13"/>
          <w:sz w:val="20"/>
        </w:rPr>
        <w:t xml:space="preserve"> </w:t>
      </w:r>
      <w:r>
        <w:rPr>
          <w:sz w:val="20"/>
        </w:rPr>
        <w:t>pe</w:t>
      </w:r>
      <w:r>
        <w:rPr>
          <w:spacing w:val="-12"/>
          <w:sz w:val="20"/>
        </w:rPr>
        <w:t xml:space="preserve"> </w:t>
      </w:r>
      <w:r>
        <w:rPr>
          <w:sz w:val="20"/>
        </w:rPr>
        <w:t>tronsonul</w:t>
      </w:r>
      <w:r>
        <w:rPr>
          <w:spacing w:val="-12"/>
          <w:sz w:val="20"/>
        </w:rPr>
        <w:t xml:space="preserve"> </w:t>
      </w:r>
      <w:r>
        <w:rPr>
          <w:sz w:val="20"/>
        </w:rPr>
        <w:t>de</w:t>
      </w:r>
      <w:r>
        <w:rPr>
          <w:spacing w:val="-12"/>
          <w:sz w:val="20"/>
        </w:rPr>
        <w:t xml:space="preserve"> </w:t>
      </w:r>
      <w:r>
        <w:rPr>
          <w:sz w:val="20"/>
        </w:rPr>
        <w:t>drum</w:t>
      </w:r>
      <w:r>
        <w:rPr>
          <w:spacing w:val="-12"/>
          <w:sz w:val="20"/>
        </w:rPr>
        <w:t xml:space="preserve"> </w:t>
      </w:r>
      <w:r>
        <w:rPr>
          <w:sz w:val="20"/>
        </w:rPr>
        <w:t>supus</w:t>
      </w:r>
      <w:r>
        <w:rPr>
          <w:spacing w:val="-12"/>
          <w:sz w:val="20"/>
        </w:rPr>
        <w:t xml:space="preserve"> </w:t>
      </w:r>
      <w:r>
        <w:rPr>
          <w:sz w:val="20"/>
        </w:rPr>
        <w:t>modernizării nu a funcționat nici un post de recenzare sau ce anticipează redistribuiri de trafic este necesar să se efectueze un studiu de trafic pentru stabilirea intensității medii anuale și compoziției traficului.</w:t>
      </w:r>
    </w:p>
    <w:p w:rsidR="00CF359D" w:rsidRDefault="00CF359D" w:rsidP="00CF359D">
      <w:pPr>
        <w:pStyle w:val="BodyText"/>
        <w:spacing w:before="4"/>
      </w:pPr>
    </w:p>
    <w:p w:rsidR="00CF359D" w:rsidRDefault="00CF359D" w:rsidP="00CF359D">
      <w:pPr>
        <w:pStyle w:val="ListParagraph"/>
        <w:numPr>
          <w:ilvl w:val="1"/>
          <w:numId w:val="58"/>
        </w:numPr>
        <w:tabs>
          <w:tab w:val="left" w:pos="1841"/>
        </w:tabs>
        <w:spacing w:before="1" w:line="242" w:lineRule="auto"/>
        <w:ind w:left="1134" w:right="1694" w:firstLine="0"/>
        <w:jc w:val="both"/>
        <w:rPr>
          <w:sz w:val="20"/>
        </w:rPr>
      </w:pPr>
      <w:r>
        <w:rPr>
          <w:sz w:val="20"/>
        </w:rPr>
        <w:t>Coeficienții de evoluție pe grupe de vehicule fizice se stabilesc pe baza ultimului recensământ general</w:t>
      </w:r>
      <w:r>
        <w:rPr>
          <w:spacing w:val="23"/>
          <w:sz w:val="20"/>
        </w:rPr>
        <w:t xml:space="preserve"> </w:t>
      </w:r>
      <w:r>
        <w:rPr>
          <w:sz w:val="20"/>
        </w:rPr>
        <w:t>de</w:t>
      </w:r>
      <w:r>
        <w:rPr>
          <w:spacing w:val="21"/>
          <w:sz w:val="20"/>
        </w:rPr>
        <w:t xml:space="preserve"> </w:t>
      </w:r>
      <w:r>
        <w:rPr>
          <w:sz w:val="20"/>
        </w:rPr>
        <w:t>circulație,</w:t>
      </w:r>
      <w:r>
        <w:rPr>
          <w:spacing w:val="23"/>
          <w:sz w:val="20"/>
        </w:rPr>
        <w:t xml:space="preserve"> </w:t>
      </w:r>
      <w:r>
        <w:rPr>
          <w:sz w:val="20"/>
        </w:rPr>
        <w:t>conform</w:t>
      </w:r>
      <w:r>
        <w:rPr>
          <w:spacing w:val="23"/>
          <w:sz w:val="20"/>
        </w:rPr>
        <w:t xml:space="preserve"> </w:t>
      </w:r>
      <w:r>
        <w:rPr>
          <w:color w:val="000000"/>
          <w:sz w:val="20"/>
          <w:highlight w:val="green"/>
        </w:rPr>
        <w:t>CP</w:t>
      </w:r>
      <w:r>
        <w:rPr>
          <w:color w:val="000000"/>
          <w:spacing w:val="23"/>
          <w:sz w:val="20"/>
          <w:highlight w:val="green"/>
        </w:rPr>
        <w:t xml:space="preserve"> </w:t>
      </w:r>
      <w:r>
        <w:rPr>
          <w:color w:val="000000"/>
          <w:sz w:val="20"/>
          <w:highlight w:val="green"/>
        </w:rPr>
        <w:t>D.02.XX</w:t>
      </w:r>
      <w:r>
        <w:rPr>
          <w:color w:val="000000"/>
          <w:spacing w:val="23"/>
          <w:sz w:val="20"/>
          <w:highlight w:val="green"/>
        </w:rPr>
        <w:t xml:space="preserve"> </w:t>
      </w:r>
      <w:r>
        <w:rPr>
          <w:color w:val="000000"/>
          <w:sz w:val="20"/>
          <w:highlight w:val="green"/>
        </w:rPr>
        <w:t>”Ghid</w:t>
      </w:r>
      <w:r>
        <w:rPr>
          <w:color w:val="000000"/>
          <w:spacing w:val="23"/>
          <w:sz w:val="20"/>
          <w:highlight w:val="green"/>
        </w:rPr>
        <w:t xml:space="preserve"> </w:t>
      </w:r>
      <w:r>
        <w:rPr>
          <w:color w:val="000000"/>
          <w:sz w:val="20"/>
          <w:highlight w:val="green"/>
        </w:rPr>
        <w:t>privind</w:t>
      </w:r>
      <w:r>
        <w:rPr>
          <w:color w:val="000000"/>
          <w:spacing w:val="23"/>
          <w:sz w:val="20"/>
          <w:highlight w:val="green"/>
        </w:rPr>
        <w:t xml:space="preserve"> </w:t>
      </w:r>
      <w:r>
        <w:rPr>
          <w:color w:val="000000"/>
          <w:sz w:val="20"/>
          <w:highlight w:val="green"/>
        </w:rPr>
        <w:t>efectuarea</w:t>
      </w:r>
      <w:r>
        <w:rPr>
          <w:color w:val="000000"/>
          <w:spacing w:val="23"/>
          <w:sz w:val="20"/>
          <w:highlight w:val="green"/>
        </w:rPr>
        <w:t xml:space="preserve"> </w:t>
      </w:r>
      <w:r>
        <w:rPr>
          <w:color w:val="000000"/>
          <w:sz w:val="20"/>
          <w:highlight w:val="green"/>
        </w:rPr>
        <w:t>înregistrării</w:t>
      </w:r>
      <w:r>
        <w:rPr>
          <w:color w:val="000000"/>
          <w:spacing w:val="23"/>
          <w:sz w:val="20"/>
          <w:highlight w:val="green"/>
        </w:rPr>
        <w:t xml:space="preserve"> </w:t>
      </w:r>
      <w:r>
        <w:rPr>
          <w:color w:val="000000"/>
          <w:sz w:val="20"/>
          <w:highlight w:val="green"/>
        </w:rPr>
        <w:t>circulației</w:t>
      </w:r>
      <w:r>
        <w:rPr>
          <w:color w:val="000000"/>
          <w:spacing w:val="23"/>
          <w:sz w:val="20"/>
          <w:highlight w:val="green"/>
        </w:rPr>
        <w:t xml:space="preserve"> </w:t>
      </w:r>
      <w:r>
        <w:rPr>
          <w:color w:val="000000"/>
          <w:sz w:val="20"/>
          <w:highlight w:val="green"/>
        </w:rPr>
        <w:t>rutiere</w:t>
      </w:r>
      <w:r>
        <w:rPr>
          <w:color w:val="000000"/>
          <w:spacing w:val="23"/>
          <w:sz w:val="20"/>
          <w:highlight w:val="green"/>
        </w:rPr>
        <w:t xml:space="preserve"> </w:t>
      </w:r>
      <w:r>
        <w:rPr>
          <w:color w:val="000000"/>
          <w:sz w:val="20"/>
          <w:highlight w:val="green"/>
        </w:rPr>
        <w:t>pe</w:t>
      </w:r>
    </w:p>
    <w:p w:rsidR="00CF359D" w:rsidRDefault="00CF359D" w:rsidP="00CF359D">
      <w:pPr>
        <w:spacing w:line="242" w:lineRule="auto"/>
        <w:jc w:val="both"/>
        <w:rPr>
          <w:sz w:val="20"/>
        </w:rPr>
        <w:sectPr w:rsidR="00CF359D">
          <w:pgSz w:w="11910" w:h="16840"/>
          <w:pgMar w:top="640" w:right="0" w:bottom="780" w:left="0" w:header="432" w:footer="593" w:gutter="0"/>
          <w:cols w:space="720"/>
        </w:sectPr>
      </w:pPr>
    </w:p>
    <w:p w:rsidR="00CF359D" w:rsidRDefault="00CF359D" w:rsidP="00CF359D">
      <w:pPr>
        <w:pStyle w:val="BodyText"/>
      </w:pPr>
    </w:p>
    <w:p w:rsidR="00CF359D" w:rsidRDefault="00CF359D" w:rsidP="00CF359D">
      <w:pPr>
        <w:pStyle w:val="BodyText"/>
        <w:spacing w:before="29"/>
      </w:pPr>
    </w:p>
    <w:p w:rsidR="00CF359D" w:rsidRDefault="00CF359D" w:rsidP="00CF359D">
      <w:pPr>
        <w:pStyle w:val="BodyText"/>
        <w:spacing w:line="242" w:lineRule="auto"/>
        <w:ind w:left="1701" w:right="1124"/>
      </w:pPr>
      <w:r>
        <w:rPr>
          <w:color w:val="000000"/>
          <w:highlight w:val="green"/>
        </w:rPr>
        <w:t>drumurile publice”</w:t>
      </w:r>
      <w:r>
        <w:rPr>
          <w:color w:val="000000"/>
        </w:rPr>
        <w:t xml:space="preserve">. Valorile acestor coeficienți se reactualizează după fiecare recensământ general de </w:t>
      </w:r>
      <w:r>
        <w:rPr>
          <w:color w:val="000000"/>
          <w:spacing w:val="-2"/>
        </w:rPr>
        <w:t>circulație.</w:t>
      </w:r>
    </w:p>
    <w:p w:rsidR="00CF359D" w:rsidRDefault="00CF359D" w:rsidP="00CF359D">
      <w:pPr>
        <w:pStyle w:val="BodyText"/>
        <w:spacing w:before="3"/>
      </w:pPr>
    </w:p>
    <w:p w:rsidR="00CF359D" w:rsidRDefault="00CF359D" w:rsidP="00CF359D">
      <w:pPr>
        <w:pStyle w:val="ListParagraph"/>
        <w:numPr>
          <w:ilvl w:val="1"/>
          <w:numId w:val="55"/>
        </w:numPr>
        <w:tabs>
          <w:tab w:val="left" w:pos="2408"/>
        </w:tabs>
        <w:spacing w:line="242" w:lineRule="auto"/>
        <w:ind w:right="1129" w:firstLine="0"/>
        <w:jc w:val="both"/>
        <w:rPr>
          <w:sz w:val="20"/>
        </w:rPr>
      </w:pPr>
      <w:r>
        <w:rPr>
          <w:sz w:val="20"/>
        </w:rPr>
        <w:t>În Anexa A sunt prezentate valorile coeficienților medii de evoluție pe grupe de vehicule fizice pentru perioada 2015 - 2040.</w:t>
      </w:r>
    </w:p>
    <w:p w:rsidR="00CF359D" w:rsidRDefault="00CF359D" w:rsidP="00CF359D">
      <w:pPr>
        <w:pStyle w:val="BodyText"/>
        <w:spacing w:before="3"/>
      </w:pPr>
    </w:p>
    <w:p w:rsidR="00CF359D" w:rsidRDefault="00CF359D" w:rsidP="00CF359D">
      <w:pPr>
        <w:pStyle w:val="ListParagraph"/>
        <w:numPr>
          <w:ilvl w:val="1"/>
          <w:numId w:val="55"/>
        </w:numPr>
        <w:tabs>
          <w:tab w:val="left" w:pos="2408"/>
        </w:tabs>
        <w:spacing w:line="244" w:lineRule="auto"/>
        <w:ind w:right="1128" w:firstLine="0"/>
        <w:jc w:val="both"/>
        <w:rPr>
          <w:sz w:val="20"/>
        </w:rPr>
      </w:pPr>
      <w:r>
        <w:rPr>
          <w:sz w:val="20"/>
        </w:rPr>
        <w:t>Studiile de trafic pentru drumurile deschise traficului greu trebuie să ia în considerare prezența în compoziția traficului a vehiculelor cu sarcina pe osie 115 kN, ca urmare a creșterii limitei maxime a tonajelor pe osia simplă de la 10 t la 11 t, în cazul vehiculelor care vor circula pe aceste drumuri în conformitate cu [1].</w:t>
      </w:r>
    </w:p>
    <w:p w:rsidR="00CF359D" w:rsidRDefault="00CF359D" w:rsidP="00CF359D">
      <w:pPr>
        <w:pStyle w:val="ListParagraph"/>
        <w:numPr>
          <w:ilvl w:val="1"/>
          <w:numId w:val="55"/>
        </w:numPr>
        <w:tabs>
          <w:tab w:val="left" w:pos="2408"/>
        </w:tabs>
        <w:spacing w:before="223" w:line="242" w:lineRule="auto"/>
        <w:ind w:right="1128" w:firstLine="0"/>
        <w:jc w:val="both"/>
        <w:rPr>
          <w:sz w:val="20"/>
        </w:rPr>
      </w:pPr>
      <w:r>
        <w:rPr>
          <w:sz w:val="20"/>
        </w:rPr>
        <w:t>Osia standard are roți duble cu sarcina de 57,5 kN, presiunea de contact de 0,625 MPa și amprenta de contact pneu-îmbrăcăminte dreptunghiulară tangentă la marginea dalei, echivalenta amprentei eliptice reale, având dimensiunile în plan: I x L = 25 x 37 cm.</w:t>
      </w:r>
    </w:p>
    <w:p w:rsidR="00CF359D" w:rsidRDefault="00CF359D" w:rsidP="00CF359D">
      <w:pPr>
        <w:pStyle w:val="BodyText"/>
        <w:spacing w:before="3"/>
      </w:pPr>
    </w:p>
    <w:p w:rsidR="00CF359D" w:rsidRDefault="00CF359D" w:rsidP="00CF359D">
      <w:pPr>
        <w:pStyle w:val="ListParagraph"/>
        <w:numPr>
          <w:ilvl w:val="1"/>
          <w:numId w:val="55"/>
        </w:numPr>
        <w:tabs>
          <w:tab w:val="left" w:pos="2408"/>
        </w:tabs>
        <w:spacing w:line="244" w:lineRule="auto"/>
        <w:ind w:right="1129" w:firstLine="0"/>
        <w:jc w:val="both"/>
        <w:rPr>
          <w:sz w:val="20"/>
        </w:rPr>
      </w:pPr>
      <w:r>
        <w:rPr>
          <w:sz w:val="20"/>
        </w:rPr>
        <w:t>În Anexa A, tabelul A.5 sunt prezentate valorile coeficienților de echivalare a vehiculelor fizice în osii standard de 115 kN.</w:t>
      </w:r>
    </w:p>
    <w:p w:rsidR="00CF359D" w:rsidRDefault="00CF359D" w:rsidP="00CF359D">
      <w:pPr>
        <w:pStyle w:val="ListParagraph"/>
        <w:numPr>
          <w:ilvl w:val="1"/>
          <w:numId w:val="55"/>
        </w:numPr>
        <w:tabs>
          <w:tab w:val="left" w:pos="2408"/>
        </w:tabs>
        <w:spacing w:before="224" w:line="244" w:lineRule="auto"/>
        <w:ind w:right="1128" w:firstLine="0"/>
        <w:jc w:val="both"/>
        <w:rPr>
          <w:sz w:val="20"/>
        </w:rPr>
      </w:pPr>
      <w:r>
        <w:rPr>
          <w:sz w:val="20"/>
        </w:rPr>
        <w:t>Perioada de perspectivă considerată de proiectant este de 10 - 15 ani pentru structuri rutiere suple și semirigide și de 30 ani pentru structuri rutiere rigide, funcție de importanța drumului, starea lui tehnică și volumul traficului actual și de perspectivă.</w:t>
      </w:r>
    </w:p>
    <w:p w:rsidR="00CF359D" w:rsidRDefault="00CF359D" w:rsidP="00CF359D">
      <w:pPr>
        <w:pStyle w:val="ListParagraph"/>
        <w:numPr>
          <w:ilvl w:val="1"/>
          <w:numId w:val="55"/>
        </w:numPr>
        <w:tabs>
          <w:tab w:val="left" w:pos="1701"/>
          <w:tab w:val="left" w:pos="2407"/>
        </w:tabs>
        <w:spacing w:before="223" w:line="244" w:lineRule="auto"/>
        <w:ind w:right="1130" w:hanging="1"/>
        <w:jc w:val="both"/>
        <w:rPr>
          <w:sz w:val="20"/>
        </w:rPr>
      </w:pPr>
      <w:r>
        <w:rPr>
          <w:sz w:val="20"/>
        </w:rPr>
        <w:t xml:space="preserve">Traficul de calcul pe perioada de perspectivă </w:t>
      </w:r>
      <w:r>
        <w:rPr>
          <w:rFonts w:ascii="Cambria" w:eastAsia="Cambria" w:hAnsi="Cambria"/>
          <w:sz w:val="20"/>
        </w:rPr>
        <w:t>𝑁</w:t>
      </w:r>
      <w:r>
        <w:rPr>
          <w:rFonts w:ascii="Cambria" w:eastAsia="Cambria" w:hAnsi="Cambria"/>
          <w:sz w:val="20"/>
          <w:vertAlign w:val="subscript"/>
        </w:rPr>
        <w:t>c</w:t>
      </w:r>
      <w:r>
        <w:rPr>
          <w:sz w:val="20"/>
        </w:rPr>
        <w:t>, se exprimă în milioane osii standard (m.o.s.) și se stabilește pe baza structurii traficului mediu zilnic anual corespunzător postului de recenzare aferent</w:t>
      </w:r>
      <w:r>
        <w:rPr>
          <w:spacing w:val="40"/>
          <w:sz w:val="20"/>
        </w:rPr>
        <w:t xml:space="preserve"> </w:t>
      </w:r>
      <w:r>
        <w:rPr>
          <w:sz w:val="20"/>
        </w:rPr>
        <w:t>sectorului de drum sau studiului de trafic, cu relația:</w:t>
      </w:r>
    </w:p>
    <w:p w:rsidR="00CF359D" w:rsidRDefault="00CF359D" w:rsidP="00CF359D">
      <w:pPr>
        <w:pStyle w:val="BodyText"/>
        <w:spacing w:before="7"/>
        <w:rPr>
          <w:sz w:val="9"/>
        </w:rPr>
      </w:pPr>
    </w:p>
    <w:p w:rsidR="00CF359D" w:rsidRDefault="00CF359D" w:rsidP="00CF359D">
      <w:pPr>
        <w:rPr>
          <w:sz w:val="9"/>
        </w:rPr>
        <w:sectPr w:rsidR="00CF359D">
          <w:pgSz w:w="11910" w:h="16840"/>
          <w:pgMar w:top="640" w:right="0" w:bottom="780" w:left="0" w:header="432" w:footer="593" w:gutter="0"/>
          <w:cols w:space="720"/>
        </w:sectPr>
      </w:pPr>
    </w:p>
    <w:p w:rsidR="00CF359D" w:rsidRDefault="00CF359D" w:rsidP="00CF359D">
      <w:pPr>
        <w:pStyle w:val="BodyText"/>
      </w:pPr>
    </w:p>
    <w:p w:rsidR="00CF359D" w:rsidRDefault="00CF359D" w:rsidP="00CF359D">
      <w:pPr>
        <w:pStyle w:val="BodyText"/>
        <w:spacing w:before="140"/>
      </w:pPr>
    </w:p>
    <w:p w:rsidR="00CF359D" w:rsidRDefault="00CF359D" w:rsidP="00CF359D">
      <w:pPr>
        <w:pStyle w:val="BodyText"/>
        <w:spacing w:line="226" w:lineRule="exact"/>
        <w:jc w:val="right"/>
      </w:pPr>
      <w:r>
        <w:rPr>
          <w:noProof/>
          <w:lang w:val="en-US"/>
        </w:rPr>
        <mc:AlternateContent>
          <mc:Choice Requires="wps">
            <w:drawing>
              <wp:anchor distT="0" distB="0" distL="0" distR="0" simplePos="0" relativeHeight="251668480" behindDoc="1" locked="0" layoutInCell="1" allowOverlap="1" wp14:anchorId="1B6F167B" wp14:editId="0FBE3A63">
                <wp:simplePos x="0" y="0"/>
                <wp:positionH relativeFrom="page">
                  <wp:posOffset>3513582</wp:posOffset>
                </wp:positionH>
                <wp:positionV relativeFrom="paragraph">
                  <wp:posOffset>-234114</wp:posOffset>
                </wp:positionV>
                <wp:extent cx="173355" cy="10477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104775"/>
                        </a:xfrm>
                        <a:prstGeom prst="rect">
                          <a:avLst/>
                        </a:prstGeom>
                      </wps:spPr>
                      <wps:txbx>
                        <w:txbxContent>
                          <w:p w:rsidR="00CF359D" w:rsidRDefault="00CF359D" w:rsidP="00CF359D">
                            <w:pPr>
                              <w:rPr>
                                <w:rFonts w:ascii="Cambria"/>
                                <w:sz w:val="14"/>
                              </w:rPr>
                            </w:pPr>
                            <w:r>
                              <w:rPr>
                                <w:rFonts w:ascii="Cambria"/>
                                <w:spacing w:val="-5"/>
                                <w:w w:val="115"/>
                                <w:sz w:val="14"/>
                              </w:rPr>
                              <w:t>k=1</w:t>
                            </w:r>
                          </w:p>
                        </w:txbxContent>
                      </wps:txbx>
                      <wps:bodyPr wrap="square" lIns="0" tIns="0" rIns="0" bIns="0" rtlCol="0">
                        <a:noAutofit/>
                      </wps:bodyPr>
                    </wps:wsp>
                  </a:graphicData>
                </a:graphic>
              </wp:anchor>
            </w:drawing>
          </mc:Choice>
          <mc:Fallback>
            <w:pict>
              <v:shape w14:anchorId="1B6F167B" id="Textbox 161" o:spid="_x0000_s1030" type="#_x0000_t202" style="position:absolute;left:0;text-align:left;margin-left:276.65pt;margin-top:-18.45pt;width:13.65pt;height:8.25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" filled="f" stroked="f">
                <v:path arrowok="t"/>
                <v:textbox inset="0,0,0,0">
                  <w:txbxContent>
                    <w:p w:rsidR="00CF359D" w:rsidRDefault="00CF359D" w:rsidP="00CF359D">
                      <w:pPr>
                        <w:rPr>
                          <w:rFonts w:ascii="Cambria"/>
                          <w:sz w:val="14"/>
                        </w:rPr>
                      </w:pPr>
                      <w:r>
                        <w:rPr>
                          <w:rFonts w:ascii="Cambria"/>
                          <w:spacing w:val="-5"/>
                          <w:w w:val="115"/>
                          <w:sz w:val="14"/>
                        </w:rPr>
                        <w:t>k=1</w:t>
                      </w:r>
                    </w:p>
                  </w:txbxContent>
                </v:textbox>
                <w10:wrap anchorx="page"/>
              </v:shape>
            </w:pict>
          </mc:Fallback>
        </mc:AlternateContent>
      </w:r>
      <w:r>
        <w:rPr>
          <w:w w:val="105"/>
        </w:rPr>
        <w:t>în</w:t>
      </w:r>
      <w:r>
        <w:rPr>
          <w:spacing w:val="-1"/>
          <w:w w:val="105"/>
        </w:rPr>
        <w:t xml:space="preserve"> </w:t>
      </w:r>
      <w:r>
        <w:rPr>
          <w:spacing w:val="-2"/>
          <w:w w:val="105"/>
        </w:rPr>
        <w:t>care:</w:t>
      </w:r>
    </w:p>
    <w:p w:rsidR="00CF359D" w:rsidRDefault="00CF359D" w:rsidP="00CF359D">
      <w:pPr>
        <w:pStyle w:val="BodyText"/>
        <w:spacing w:before="112"/>
        <w:ind w:left="331"/>
        <w:rPr>
          <w:rFonts w:ascii="Cambria" w:eastAsia="Cambria" w:hAnsi="Cambria"/>
        </w:rPr>
      </w:pPr>
      <w:r>
        <w:br w:type="column"/>
      </w:r>
      <w:r>
        <w:rPr>
          <w:rFonts w:ascii="Cambria" w:eastAsia="Cambria" w:hAnsi="Cambria"/>
          <w:spacing w:val="-2"/>
          <w:w w:val="120"/>
        </w:rPr>
        <w:t>𝑁</w:t>
      </w:r>
      <w:r>
        <w:rPr>
          <w:rFonts w:ascii="Cambria" w:eastAsia="Cambria" w:hAnsi="Cambria"/>
          <w:spacing w:val="-2"/>
          <w:w w:val="120"/>
          <w:vertAlign w:val="subscript"/>
        </w:rPr>
        <w:t>c</w:t>
      </w:r>
      <w:r>
        <w:rPr>
          <w:rFonts w:ascii="Cambria" w:eastAsia="Cambria" w:hAnsi="Cambria"/>
          <w:spacing w:val="-9"/>
          <w:w w:val="120"/>
        </w:rPr>
        <w:t xml:space="preserve"> </w:t>
      </w:r>
      <w:r>
        <w:rPr>
          <w:rFonts w:ascii="Cambria" w:eastAsia="Cambria" w:hAnsi="Cambria"/>
          <w:spacing w:val="-2"/>
          <w:w w:val="120"/>
        </w:rPr>
        <w:t>=</w:t>
      </w:r>
      <w:r>
        <w:rPr>
          <w:rFonts w:ascii="Cambria" w:eastAsia="Cambria" w:hAnsi="Cambria"/>
          <w:spacing w:val="-11"/>
          <w:w w:val="120"/>
        </w:rPr>
        <w:t xml:space="preserve"> </w:t>
      </w:r>
      <w:r>
        <w:rPr>
          <w:rFonts w:ascii="Cambria" w:eastAsia="Cambria" w:hAnsi="Cambria"/>
          <w:spacing w:val="-2"/>
          <w:w w:val="120"/>
        </w:rPr>
        <w:t>365</w:t>
      </w:r>
      <w:r>
        <w:rPr>
          <w:rFonts w:ascii="Cambria" w:eastAsia="Cambria" w:hAnsi="Cambria"/>
          <w:spacing w:val="-12"/>
          <w:w w:val="120"/>
        </w:rPr>
        <w:t xml:space="preserve"> </w:t>
      </w:r>
      <w:r>
        <w:rPr>
          <w:rFonts w:ascii="Cambria" w:eastAsia="Cambria" w:hAnsi="Cambria"/>
          <w:spacing w:val="-2"/>
          <w:w w:val="120"/>
        </w:rPr>
        <w:t>×</w:t>
      </w:r>
      <w:r>
        <w:rPr>
          <w:rFonts w:ascii="Cambria" w:eastAsia="Cambria" w:hAnsi="Cambria"/>
          <w:spacing w:val="-11"/>
          <w:w w:val="120"/>
        </w:rPr>
        <w:t xml:space="preserve"> </w:t>
      </w:r>
      <w:r>
        <w:rPr>
          <w:rFonts w:ascii="Cambria" w:eastAsia="Cambria" w:hAnsi="Cambria"/>
          <w:spacing w:val="-2"/>
          <w:w w:val="120"/>
        </w:rPr>
        <w:t>10</w:t>
      </w:r>
      <w:r>
        <w:rPr>
          <w:rFonts w:ascii="Cambria" w:eastAsia="Cambria" w:hAnsi="Cambria"/>
          <w:spacing w:val="-2"/>
          <w:w w:val="120"/>
          <w:vertAlign w:val="superscript"/>
        </w:rPr>
        <w:t>–6</w:t>
      </w:r>
      <w:r>
        <w:rPr>
          <w:rFonts w:ascii="Cambria" w:eastAsia="Cambria" w:hAnsi="Cambria"/>
          <w:spacing w:val="-11"/>
          <w:w w:val="120"/>
        </w:rPr>
        <w:t xml:space="preserve"> </w:t>
      </w:r>
      <w:r>
        <w:rPr>
          <w:rFonts w:ascii="Cambria" w:eastAsia="Cambria" w:hAnsi="Cambria"/>
          <w:spacing w:val="-2"/>
          <w:w w:val="120"/>
        </w:rPr>
        <w:t>×</w:t>
      </w:r>
      <w:r>
        <w:rPr>
          <w:rFonts w:ascii="Cambria" w:eastAsia="Cambria" w:hAnsi="Cambria"/>
          <w:spacing w:val="7"/>
          <w:w w:val="120"/>
        </w:rPr>
        <w:t xml:space="preserve"> </w:t>
      </w:r>
      <w:r>
        <w:rPr>
          <w:rFonts w:ascii="Cambria" w:eastAsia="Cambria" w:hAnsi="Cambria"/>
          <w:spacing w:val="-2"/>
          <w:w w:val="120"/>
        </w:rPr>
        <w:t>𝑃</w:t>
      </w:r>
      <w:r>
        <w:rPr>
          <w:rFonts w:ascii="Cambria" w:eastAsia="Cambria" w:hAnsi="Cambria"/>
          <w:spacing w:val="-2"/>
          <w:w w:val="120"/>
          <w:vertAlign w:val="subscript"/>
        </w:rPr>
        <w:t>P</w:t>
      </w:r>
      <w:r>
        <w:rPr>
          <w:rFonts w:ascii="Cambria" w:eastAsia="Cambria" w:hAnsi="Cambria"/>
          <w:spacing w:val="-9"/>
          <w:w w:val="120"/>
        </w:rPr>
        <w:t xml:space="preserve"> </w:t>
      </w:r>
      <w:r>
        <w:rPr>
          <w:rFonts w:ascii="Cambria" w:eastAsia="Cambria" w:hAnsi="Cambria"/>
          <w:spacing w:val="-2"/>
          <w:w w:val="120"/>
        </w:rPr>
        <w:t>×</w:t>
      </w:r>
      <w:r>
        <w:rPr>
          <w:rFonts w:ascii="Cambria" w:eastAsia="Cambria" w:hAnsi="Cambria"/>
          <w:spacing w:val="-12"/>
          <w:w w:val="120"/>
        </w:rPr>
        <w:t xml:space="preserve"> </w:t>
      </w:r>
      <w:r>
        <w:rPr>
          <w:rFonts w:ascii="Cambria" w:eastAsia="Cambria" w:hAnsi="Cambria"/>
          <w:spacing w:val="-2"/>
          <w:w w:val="120"/>
        </w:rPr>
        <w:t>𝐶</w:t>
      </w:r>
      <w:r>
        <w:rPr>
          <w:rFonts w:ascii="Cambria" w:eastAsia="Cambria" w:hAnsi="Cambria"/>
          <w:spacing w:val="-2"/>
          <w:w w:val="120"/>
          <w:vertAlign w:val="subscript"/>
        </w:rPr>
        <w:t>rt</w:t>
      </w:r>
      <w:r>
        <w:rPr>
          <w:rFonts w:ascii="Cambria" w:eastAsia="Cambria" w:hAnsi="Cambria"/>
          <w:spacing w:val="-8"/>
          <w:w w:val="120"/>
        </w:rPr>
        <w:t xml:space="preserve"> </w:t>
      </w:r>
      <w:r>
        <w:rPr>
          <w:rFonts w:ascii="Cambria" w:eastAsia="Cambria" w:hAnsi="Cambria"/>
          <w:spacing w:val="-2"/>
          <w:w w:val="120"/>
        </w:rPr>
        <w:t>×</w:t>
      </w:r>
      <w:r>
        <w:rPr>
          <w:rFonts w:ascii="Cambria" w:eastAsia="Cambria" w:hAnsi="Cambria"/>
          <w:spacing w:val="-12"/>
          <w:w w:val="120"/>
        </w:rPr>
        <w:t xml:space="preserve"> </w:t>
      </w:r>
      <w:r>
        <w:rPr>
          <w:rFonts w:ascii="Cambria" w:eastAsia="Cambria" w:hAnsi="Cambria"/>
          <w:spacing w:val="-12"/>
          <w:w w:val="115"/>
          <w:position w:val="1"/>
        </w:rPr>
        <w:t>∑</w:t>
      </w:r>
      <w:r>
        <w:rPr>
          <w:rFonts w:ascii="Cambria" w:eastAsia="Cambria" w:hAnsi="Cambria"/>
          <w:spacing w:val="-12"/>
          <w:w w:val="115"/>
          <w:position w:val="1"/>
          <w:vertAlign w:val="superscript"/>
        </w:rPr>
        <w:t>6</w:t>
      </w:r>
    </w:p>
    <w:p w:rsidR="00CF359D" w:rsidRDefault="00CF359D" w:rsidP="00CF359D">
      <w:pPr>
        <w:pStyle w:val="BodyText"/>
        <w:spacing w:before="112"/>
        <w:ind w:left="151"/>
        <w:rPr>
          <w:rFonts w:ascii="Cambria" w:eastAsia="Cambria" w:hAnsi="Cambria"/>
        </w:rPr>
      </w:pPr>
      <w:r>
        <w:br w:type="column"/>
      </w:r>
      <w:r>
        <w:rPr>
          <w:rFonts w:ascii="Cambria" w:eastAsia="Cambria" w:hAnsi="Cambria"/>
          <w:w w:val="115"/>
          <w:position w:val="1"/>
        </w:rPr>
        <w:t>[</w:t>
      </w:r>
      <w:r>
        <w:rPr>
          <w:rFonts w:ascii="Cambria" w:eastAsia="Cambria" w:hAnsi="Cambria"/>
          <w:w w:val="115"/>
        </w:rPr>
        <w:t>𝑀𝑍𝐴</w:t>
      </w:r>
      <w:r>
        <w:rPr>
          <w:rFonts w:ascii="Cambria" w:eastAsia="Cambria" w:hAnsi="Cambria"/>
          <w:w w:val="115"/>
          <w:vertAlign w:val="subscript"/>
        </w:rPr>
        <w:t>k</w:t>
      </w:r>
      <w:r>
        <w:rPr>
          <w:rFonts w:ascii="Cambria" w:eastAsia="Cambria" w:hAnsi="Cambria"/>
          <w:spacing w:val="17"/>
          <w:w w:val="115"/>
        </w:rPr>
        <w:t xml:space="preserve"> </w:t>
      </w:r>
      <w:r>
        <w:rPr>
          <w:rFonts w:ascii="Cambria" w:eastAsia="Cambria" w:hAnsi="Cambria"/>
          <w:w w:val="115"/>
        </w:rPr>
        <w:t>×</w:t>
      </w:r>
      <w:r>
        <w:rPr>
          <w:rFonts w:ascii="Cambria" w:eastAsia="Cambria" w:hAnsi="Cambria"/>
          <w:spacing w:val="15"/>
          <w:w w:val="115"/>
        </w:rPr>
        <w:t xml:space="preserve"> </w:t>
      </w:r>
      <w:r>
        <w:rPr>
          <w:rFonts w:ascii="Cambria" w:eastAsia="Cambria" w:hAnsi="Cambria"/>
          <w:w w:val="115"/>
        </w:rPr>
        <w:t>𝑃</w:t>
      </w:r>
      <w:r>
        <w:rPr>
          <w:rFonts w:ascii="Cambria" w:eastAsia="Cambria" w:hAnsi="Cambria"/>
          <w:w w:val="115"/>
          <w:vertAlign w:val="subscript"/>
        </w:rPr>
        <w:t>k</w:t>
      </w:r>
      <w:r>
        <w:rPr>
          <w:rFonts w:ascii="Cambria" w:eastAsia="Cambria" w:hAnsi="Cambria"/>
          <w:spacing w:val="-9"/>
          <w:w w:val="115"/>
        </w:rPr>
        <w:t xml:space="preserve"> </w:t>
      </w:r>
      <w:r>
        <w:rPr>
          <w:rFonts w:ascii="Cambria" w:eastAsia="Cambria" w:hAnsi="Cambria"/>
          <w:w w:val="115"/>
        </w:rPr>
        <w:t>×</w:t>
      </w:r>
      <w:r>
        <w:rPr>
          <w:rFonts w:ascii="Cambria" w:eastAsia="Cambria" w:hAnsi="Cambria"/>
          <w:spacing w:val="-13"/>
          <w:w w:val="115"/>
        </w:rPr>
        <w:t xml:space="preserve"> </w:t>
      </w:r>
      <w:r>
        <w:rPr>
          <w:rFonts w:ascii="Cambria" w:eastAsia="Cambria" w:hAnsi="Cambria"/>
          <w:spacing w:val="-11"/>
          <w:w w:val="115"/>
        </w:rPr>
        <w:t>𝑓</w:t>
      </w:r>
      <w:r>
        <w:rPr>
          <w:rFonts w:ascii="Cambria" w:eastAsia="Cambria" w:hAnsi="Cambria"/>
          <w:spacing w:val="-11"/>
          <w:w w:val="115"/>
          <w:vertAlign w:val="subscript"/>
        </w:rPr>
        <w:t>ek</w:t>
      </w:r>
      <w:r>
        <w:rPr>
          <w:rFonts w:ascii="Cambria" w:eastAsia="Cambria" w:hAnsi="Cambria"/>
          <w:spacing w:val="-11"/>
          <w:w w:val="115"/>
          <w:position w:val="1"/>
        </w:rPr>
        <w:t>]</w:t>
      </w:r>
    </w:p>
    <w:p w:rsidR="00CF359D" w:rsidRDefault="00CF359D" w:rsidP="00CF359D">
      <w:pPr>
        <w:pStyle w:val="BodyText"/>
        <w:tabs>
          <w:tab w:val="left" w:pos="2475"/>
        </w:tabs>
        <w:spacing w:before="117"/>
        <w:ind w:left="204"/>
      </w:pPr>
      <w:r>
        <w:br w:type="column"/>
      </w:r>
      <w:r>
        <w:t>(m.o.s</w:t>
      </w:r>
      <w:r>
        <w:rPr>
          <w:spacing w:val="-1"/>
        </w:rPr>
        <w:t xml:space="preserve"> </w:t>
      </w:r>
      <w:r>
        <w:rPr>
          <w:spacing w:val="-10"/>
        </w:rPr>
        <w:t>)</w:t>
      </w:r>
      <w:r>
        <w:tab/>
      </w:r>
      <w:r>
        <w:rPr>
          <w:spacing w:val="-5"/>
          <w:position w:val="1"/>
        </w:rPr>
        <w:t>(1)</w:t>
      </w:r>
    </w:p>
    <w:p w:rsidR="00CF359D" w:rsidRDefault="00CF359D" w:rsidP="00CF359D">
      <w:pPr>
        <w:sectPr w:rsidR="00CF359D">
          <w:type w:val="continuous"/>
          <w:pgSz w:w="11910" w:h="16840"/>
          <w:pgMar w:top="580" w:right="0" w:bottom="280" w:left="0" w:header="432" w:footer="593" w:gutter="0"/>
          <w:cols w:num="4" w:space="720" w:equalWidth="0">
            <w:col w:w="2371" w:space="40"/>
            <w:col w:w="3205" w:space="39"/>
            <w:col w:w="1807" w:space="39"/>
            <w:col w:w="4409"/>
          </w:cols>
        </w:sectPr>
      </w:pPr>
    </w:p>
    <w:p w:rsidR="00CF359D" w:rsidRDefault="00CF359D" w:rsidP="00CF359D">
      <w:pPr>
        <w:pStyle w:val="BodyText"/>
        <w:tabs>
          <w:tab w:val="left" w:pos="2269"/>
        </w:tabs>
        <w:spacing w:line="234" w:lineRule="exact"/>
        <w:ind w:left="1701"/>
      </w:pPr>
      <w:r>
        <w:rPr>
          <w:rFonts w:ascii="Cambria" w:hAnsi="Cambria"/>
          <w:spacing w:val="-5"/>
        </w:rPr>
        <w:t>365</w:t>
      </w:r>
      <w:r>
        <w:rPr>
          <w:rFonts w:ascii="Cambria" w:hAnsi="Cambria"/>
        </w:rPr>
        <w:tab/>
      </w:r>
      <w:r>
        <w:t>-</w:t>
      </w:r>
      <w:r>
        <w:rPr>
          <w:spacing w:val="13"/>
        </w:rPr>
        <w:t xml:space="preserve"> </w:t>
      </w:r>
      <w:r>
        <w:t>este</w:t>
      </w:r>
      <w:r>
        <w:rPr>
          <w:spacing w:val="-4"/>
        </w:rPr>
        <w:t xml:space="preserve"> </w:t>
      </w:r>
      <w:r>
        <w:t>numărul</w:t>
      </w:r>
      <w:r>
        <w:rPr>
          <w:spacing w:val="-4"/>
        </w:rPr>
        <w:t xml:space="preserve"> </w:t>
      </w:r>
      <w:r>
        <w:t>de</w:t>
      </w:r>
      <w:r>
        <w:rPr>
          <w:spacing w:val="-4"/>
        </w:rPr>
        <w:t xml:space="preserve"> </w:t>
      </w:r>
      <w:r>
        <w:t>zile</w:t>
      </w:r>
      <w:r>
        <w:rPr>
          <w:spacing w:val="-6"/>
        </w:rPr>
        <w:t xml:space="preserve"> </w:t>
      </w:r>
      <w:r>
        <w:t>calendaristice</w:t>
      </w:r>
      <w:r>
        <w:rPr>
          <w:spacing w:val="-4"/>
        </w:rPr>
        <w:t xml:space="preserve"> </w:t>
      </w:r>
      <w:r>
        <w:t>dintr-un</w:t>
      </w:r>
      <w:r>
        <w:rPr>
          <w:spacing w:val="-4"/>
        </w:rPr>
        <w:t xml:space="preserve"> </w:t>
      </w:r>
      <w:r>
        <w:rPr>
          <w:spacing w:val="-5"/>
        </w:rPr>
        <w:t>an;</w:t>
      </w:r>
    </w:p>
    <w:p w:rsidR="00CF359D" w:rsidRDefault="00CF359D" w:rsidP="00CF359D">
      <w:pPr>
        <w:pStyle w:val="BodyText"/>
        <w:tabs>
          <w:tab w:val="left" w:pos="2269"/>
        </w:tabs>
        <w:spacing w:line="234" w:lineRule="exact"/>
        <w:ind w:left="1701"/>
      </w:pPr>
      <w:r>
        <w:rPr>
          <w:rFonts w:ascii="Cambria" w:eastAsia="Cambria" w:hAnsi="Cambria"/>
          <w:spacing w:val="-5"/>
        </w:rPr>
        <w:t>𝑃</w:t>
      </w:r>
      <w:r>
        <w:rPr>
          <w:rFonts w:ascii="Cambria" w:eastAsia="Cambria" w:hAnsi="Cambria"/>
          <w:spacing w:val="-5"/>
          <w:vertAlign w:val="subscript"/>
        </w:rPr>
        <w:t>P</w:t>
      </w:r>
      <w:r>
        <w:rPr>
          <w:rFonts w:ascii="Cambria" w:eastAsia="Cambria" w:hAnsi="Cambria"/>
        </w:rPr>
        <w:tab/>
      </w:r>
      <w:r>
        <w:t>-</w:t>
      </w:r>
      <w:r>
        <w:rPr>
          <w:spacing w:val="18"/>
        </w:rPr>
        <w:t xml:space="preserve"> </w:t>
      </w:r>
      <w:r>
        <w:t xml:space="preserve">perioada de perspectivă, în </w:t>
      </w:r>
      <w:r>
        <w:rPr>
          <w:spacing w:val="-4"/>
        </w:rPr>
        <w:t>ani;</w:t>
      </w:r>
    </w:p>
    <w:p w:rsidR="00CF359D" w:rsidRDefault="00CF359D" w:rsidP="00CF359D">
      <w:pPr>
        <w:pStyle w:val="BodyText"/>
        <w:tabs>
          <w:tab w:val="left" w:pos="2269"/>
        </w:tabs>
        <w:spacing w:line="234" w:lineRule="exact"/>
        <w:ind w:left="1701"/>
      </w:pPr>
      <w:r>
        <w:rPr>
          <w:rFonts w:ascii="Cambria" w:eastAsia="Cambria" w:hAnsi="Cambria"/>
          <w:spacing w:val="-5"/>
        </w:rPr>
        <w:t>𝐶</w:t>
      </w:r>
      <w:r>
        <w:rPr>
          <w:rFonts w:ascii="Cambria" w:eastAsia="Cambria" w:hAnsi="Cambria"/>
          <w:spacing w:val="-5"/>
          <w:vertAlign w:val="subscript"/>
        </w:rPr>
        <w:t>rt</w:t>
      </w:r>
      <w:r>
        <w:rPr>
          <w:rFonts w:ascii="Cambria" w:eastAsia="Cambria" w:hAnsi="Cambria"/>
        </w:rPr>
        <w:tab/>
      </w:r>
      <w:r>
        <w:t>-</w:t>
      </w:r>
      <w:r>
        <w:rPr>
          <w:spacing w:val="10"/>
        </w:rPr>
        <w:t xml:space="preserve"> </w:t>
      </w:r>
      <w:r>
        <w:t>coeficientul</w:t>
      </w:r>
      <w:r>
        <w:rPr>
          <w:spacing w:val="-6"/>
        </w:rPr>
        <w:t xml:space="preserve"> </w:t>
      </w:r>
      <w:r>
        <w:t>de</w:t>
      </w:r>
      <w:r>
        <w:rPr>
          <w:spacing w:val="-6"/>
        </w:rPr>
        <w:t xml:space="preserve"> </w:t>
      </w:r>
      <w:r>
        <w:t>repartiție</w:t>
      </w:r>
      <w:r>
        <w:rPr>
          <w:spacing w:val="-5"/>
        </w:rPr>
        <w:t xml:space="preserve"> </w:t>
      </w:r>
      <w:r>
        <w:t>transversală</w:t>
      </w:r>
      <w:r>
        <w:rPr>
          <w:spacing w:val="-6"/>
        </w:rPr>
        <w:t xml:space="preserve"> </w:t>
      </w:r>
      <w:r>
        <w:t>a</w:t>
      </w:r>
      <w:r>
        <w:rPr>
          <w:spacing w:val="-8"/>
        </w:rPr>
        <w:t xml:space="preserve"> </w:t>
      </w:r>
      <w:r>
        <w:t>traficului</w:t>
      </w:r>
      <w:r>
        <w:rPr>
          <w:spacing w:val="-5"/>
        </w:rPr>
        <w:t xml:space="preserve"> </w:t>
      </w:r>
      <w:r>
        <w:t>pe</w:t>
      </w:r>
      <w:r>
        <w:rPr>
          <w:spacing w:val="-6"/>
        </w:rPr>
        <w:t xml:space="preserve"> </w:t>
      </w:r>
      <w:r>
        <w:t>o</w:t>
      </w:r>
      <w:r>
        <w:rPr>
          <w:spacing w:val="-7"/>
        </w:rPr>
        <w:t xml:space="preserve"> </w:t>
      </w:r>
      <w:r>
        <w:t>bandă</w:t>
      </w:r>
      <w:r>
        <w:rPr>
          <w:spacing w:val="-6"/>
        </w:rPr>
        <w:t xml:space="preserve"> </w:t>
      </w:r>
      <w:r>
        <w:t>de</w:t>
      </w:r>
      <w:r>
        <w:rPr>
          <w:spacing w:val="-5"/>
        </w:rPr>
        <w:t xml:space="preserve"> </w:t>
      </w:r>
      <w:r>
        <w:t>circulație</w:t>
      </w:r>
      <w:r>
        <w:rPr>
          <w:spacing w:val="-8"/>
        </w:rPr>
        <w:t xml:space="preserve"> </w:t>
      </w:r>
      <w:r>
        <w:t>conform</w:t>
      </w:r>
      <w:r>
        <w:rPr>
          <w:spacing w:val="-6"/>
        </w:rPr>
        <w:t xml:space="preserve"> </w:t>
      </w:r>
      <w:r>
        <w:t>tabelului</w:t>
      </w:r>
      <w:r>
        <w:rPr>
          <w:spacing w:val="-5"/>
        </w:rPr>
        <w:t xml:space="preserve"> 1;</w:t>
      </w:r>
    </w:p>
    <w:p w:rsidR="00CF359D" w:rsidRDefault="00CF359D" w:rsidP="00CF359D">
      <w:pPr>
        <w:pStyle w:val="BodyText"/>
        <w:spacing w:before="1" w:line="244" w:lineRule="auto"/>
        <w:ind w:left="2410" w:right="1124" w:hanging="710"/>
      </w:pPr>
      <w:r>
        <w:rPr>
          <w:rFonts w:ascii="Cambria" w:eastAsia="Cambria" w:hAnsi="Cambria"/>
        </w:rPr>
        <w:t>𝑴𝒁𝑨</w:t>
      </w:r>
      <w:r>
        <w:rPr>
          <w:rFonts w:ascii="Cambria" w:eastAsia="Cambria" w:hAnsi="Cambria"/>
          <w:vertAlign w:val="subscript"/>
        </w:rPr>
        <w:t>𝒌</w:t>
      </w:r>
      <w:r>
        <w:rPr>
          <w:rFonts w:ascii="Cambria" w:eastAsia="Cambria" w:hAnsi="Cambria"/>
          <w:spacing w:val="-6"/>
        </w:rPr>
        <w:t xml:space="preserve"> </w:t>
      </w:r>
      <w:r>
        <w:t>-</w:t>
      </w:r>
      <w:r>
        <w:rPr>
          <w:spacing w:val="17"/>
        </w:rPr>
        <w:t xml:space="preserve"> </w:t>
      </w:r>
      <w:r>
        <w:t>traficul</w:t>
      </w:r>
      <w:r>
        <w:rPr>
          <w:spacing w:val="-6"/>
        </w:rPr>
        <w:t xml:space="preserve"> </w:t>
      </w:r>
      <w:r>
        <w:t>mediu</w:t>
      </w:r>
      <w:r>
        <w:rPr>
          <w:spacing w:val="-6"/>
        </w:rPr>
        <w:t xml:space="preserve"> </w:t>
      </w:r>
      <w:r>
        <w:t>zilnic</w:t>
      </w:r>
      <w:r>
        <w:rPr>
          <w:spacing w:val="-6"/>
        </w:rPr>
        <w:t xml:space="preserve"> </w:t>
      </w:r>
      <w:r>
        <w:t>anual</w:t>
      </w:r>
      <w:r>
        <w:rPr>
          <w:spacing w:val="-6"/>
        </w:rPr>
        <w:t xml:space="preserve"> </w:t>
      </w:r>
      <w:r>
        <w:t>al</w:t>
      </w:r>
      <w:r>
        <w:rPr>
          <w:spacing w:val="-6"/>
        </w:rPr>
        <w:t xml:space="preserve"> </w:t>
      </w:r>
      <w:r>
        <w:t>vehiculelor</w:t>
      </w:r>
      <w:r>
        <w:rPr>
          <w:spacing w:val="-6"/>
        </w:rPr>
        <w:t xml:space="preserve"> </w:t>
      </w:r>
      <w:r>
        <w:t>fizice</w:t>
      </w:r>
      <w:r>
        <w:rPr>
          <w:spacing w:val="-6"/>
        </w:rPr>
        <w:t xml:space="preserve"> </w:t>
      </w:r>
      <w:r>
        <w:t>din</w:t>
      </w:r>
      <w:r>
        <w:rPr>
          <w:spacing w:val="-6"/>
        </w:rPr>
        <w:t xml:space="preserve"> </w:t>
      </w:r>
      <w:r>
        <w:t>grupa</w:t>
      </w:r>
      <w:r>
        <w:rPr>
          <w:spacing w:val="-5"/>
        </w:rPr>
        <w:t xml:space="preserve"> </w:t>
      </w:r>
      <w:r>
        <w:t>k,</w:t>
      </w:r>
      <w:r>
        <w:rPr>
          <w:spacing w:val="-6"/>
        </w:rPr>
        <w:t xml:space="preserve"> </w:t>
      </w:r>
      <w:r>
        <w:t>conform</w:t>
      </w:r>
      <w:r>
        <w:rPr>
          <w:spacing w:val="-6"/>
        </w:rPr>
        <w:t xml:space="preserve"> </w:t>
      </w:r>
      <w:r>
        <w:t>rezultatelor</w:t>
      </w:r>
      <w:r>
        <w:rPr>
          <w:spacing w:val="-6"/>
        </w:rPr>
        <w:t xml:space="preserve"> </w:t>
      </w:r>
      <w:r>
        <w:t>recensământului general al circulației sau studiului de trafic;</w:t>
      </w:r>
    </w:p>
    <w:p w:rsidR="00CF359D" w:rsidRDefault="00CF359D" w:rsidP="00CF359D">
      <w:pPr>
        <w:pStyle w:val="BodyText"/>
        <w:tabs>
          <w:tab w:val="left" w:pos="2269"/>
        </w:tabs>
        <w:spacing w:line="244" w:lineRule="auto"/>
        <w:ind w:left="2410" w:right="1131" w:hanging="710"/>
      </w:pPr>
      <w:r>
        <w:rPr>
          <w:rFonts w:ascii="Cambria" w:eastAsia="Cambria" w:hAnsi="Cambria"/>
          <w:spacing w:val="-6"/>
          <w:w w:val="105"/>
        </w:rPr>
        <w:t>𝑃</w:t>
      </w:r>
      <w:r>
        <w:rPr>
          <w:rFonts w:ascii="Cambria" w:eastAsia="Cambria" w:hAnsi="Cambria"/>
          <w:spacing w:val="-6"/>
          <w:w w:val="105"/>
          <w:vertAlign w:val="subscript"/>
        </w:rPr>
        <w:t>k</w:t>
      </w:r>
      <w:r>
        <w:rPr>
          <w:rFonts w:ascii="Cambria" w:eastAsia="Cambria" w:hAnsi="Cambria"/>
        </w:rPr>
        <w:tab/>
      </w:r>
      <w:r>
        <w:rPr>
          <w:w w:val="105"/>
        </w:rPr>
        <w:t>-</w:t>
      </w:r>
      <w:r>
        <w:rPr>
          <w:spacing w:val="-3"/>
          <w:w w:val="105"/>
        </w:rPr>
        <w:t xml:space="preserve"> </w:t>
      </w:r>
      <w:r>
        <w:rPr>
          <w:w w:val="105"/>
        </w:rPr>
        <w:t>coeficientul</w:t>
      </w:r>
      <w:r>
        <w:rPr>
          <w:spacing w:val="5"/>
          <w:w w:val="105"/>
        </w:rPr>
        <w:t xml:space="preserve"> </w:t>
      </w:r>
      <w:r>
        <w:rPr>
          <w:w w:val="105"/>
        </w:rPr>
        <w:t>de</w:t>
      </w:r>
      <w:r>
        <w:rPr>
          <w:spacing w:val="6"/>
          <w:w w:val="105"/>
        </w:rPr>
        <w:t xml:space="preserve"> </w:t>
      </w:r>
      <w:r>
        <w:rPr>
          <w:w w:val="105"/>
        </w:rPr>
        <w:t>evoluție</w:t>
      </w:r>
      <w:r>
        <w:rPr>
          <w:spacing w:val="6"/>
          <w:w w:val="105"/>
        </w:rPr>
        <w:t xml:space="preserve"> </w:t>
      </w:r>
      <w:r>
        <w:rPr>
          <w:w w:val="105"/>
        </w:rPr>
        <w:t>al</w:t>
      </w:r>
      <w:r>
        <w:rPr>
          <w:spacing w:val="5"/>
          <w:w w:val="105"/>
        </w:rPr>
        <w:t xml:space="preserve"> </w:t>
      </w:r>
      <w:r>
        <w:rPr>
          <w:w w:val="105"/>
        </w:rPr>
        <w:t>vehiculelor</w:t>
      </w:r>
      <w:r>
        <w:rPr>
          <w:spacing w:val="6"/>
          <w:w w:val="105"/>
        </w:rPr>
        <w:t xml:space="preserve"> </w:t>
      </w:r>
      <w:r>
        <w:rPr>
          <w:w w:val="105"/>
        </w:rPr>
        <w:t>fizice</w:t>
      </w:r>
      <w:r>
        <w:rPr>
          <w:spacing w:val="6"/>
          <w:w w:val="105"/>
        </w:rPr>
        <w:t xml:space="preserve"> </w:t>
      </w:r>
      <w:r>
        <w:rPr>
          <w:w w:val="105"/>
        </w:rPr>
        <w:t>din</w:t>
      </w:r>
      <w:r>
        <w:rPr>
          <w:spacing w:val="5"/>
          <w:w w:val="105"/>
        </w:rPr>
        <w:t xml:space="preserve"> </w:t>
      </w:r>
      <w:r>
        <w:rPr>
          <w:w w:val="105"/>
        </w:rPr>
        <w:t>grupa</w:t>
      </w:r>
      <w:r>
        <w:rPr>
          <w:spacing w:val="6"/>
          <w:w w:val="105"/>
        </w:rPr>
        <w:t xml:space="preserve"> </w:t>
      </w:r>
      <w:r>
        <w:rPr>
          <w:w w:val="105"/>
        </w:rPr>
        <w:t>k,</w:t>
      </w:r>
      <w:r>
        <w:rPr>
          <w:spacing w:val="7"/>
          <w:w w:val="105"/>
        </w:rPr>
        <w:t xml:space="preserve"> </w:t>
      </w:r>
      <w:r>
        <w:rPr>
          <w:w w:val="105"/>
        </w:rPr>
        <w:t>în</w:t>
      </w:r>
      <w:r>
        <w:rPr>
          <w:spacing w:val="6"/>
          <w:w w:val="105"/>
        </w:rPr>
        <w:t xml:space="preserve"> </w:t>
      </w:r>
      <w:r>
        <w:rPr>
          <w:w w:val="105"/>
        </w:rPr>
        <w:t>anul</w:t>
      </w:r>
      <w:r>
        <w:rPr>
          <w:spacing w:val="5"/>
          <w:w w:val="105"/>
        </w:rPr>
        <w:t xml:space="preserve"> </w:t>
      </w:r>
      <w:r>
        <w:rPr>
          <w:w w:val="105"/>
        </w:rPr>
        <w:t>de</w:t>
      </w:r>
      <w:r>
        <w:rPr>
          <w:spacing w:val="6"/>
          <w:w w:val="105"/>
        </w:rPr>
        <w:t xml:space="preserve"> </w:t>
      </w:r>
      <w:r>
        <w:rPr>
          <w:w w:val="105"/>
        </w:rPr>
        <w:t>la</w:t>
      </w:r>
      <w:r>
        <w:rPr>
          <w:spacing w:val="6"/>
          <w:w w:val="105"/>
        </w:rPr>
        <w:t xml:space="preserve"> </w:t>
      </w:r>
      <w:r>
        <w:rPr>
          <w:w w:val="105"/>
        </w:rPr>
        <w:t>mijlocul</w:t>
      </w:r>
      <w:r>
        <w:rPr>
          <w:spacing w:val="5"/>
          <w:w w:val="105"/>
        </w:rPr>
        <w:t xml:space="preserve"> </w:t>
      </w:r>
      <w:r>
        <w:rPr>
          <w:w w:val="105"/>
        </w:rPr>
        <w:t>perioadei</w:t>
      </w:r>
      <w:r>
        <w:rPr>
          <w:spacing w:val="5"/>
          <w:w w:val="105"/>
        </w:rPr>
        <w:t xml:space="preserve"> </w:t>
      </w:r>
      <w:r>
        <w:rPr>
          <w:w w:val="105"/>
        </w:rPr>
        <w:t xml:space="preserve">de </w:t>
      </w:r>
      <w:r>
        <w:rPr>
          <w:spacing w:val="-2"/>
          <w:w w:val="105"/>
        </w:rPr>
        <w:t>perspectivă,</w:t>
      </w:r>
      <w:r>
        <w:rPr>
          <w:spacing w:val="-10"/>
          <w:w w:val="105"/>
        </w:rPr>
        <w:t xml:space="preserve"> </w:t>
      </w:r>
      <w:r>
        <w:rPr>
          <w:spacing w:val="-2"/>
          <w:w w:val="105"/>
        </w:rPr>
        <w:t>stabilit</w:t>
      </w:r>
      <w:r>
        <w:rPr>
          <w:spacing w:val="-6"/>
          <w:w w:val="105"/>
        </w:rPr>
        <w:t xml:space="preserve"> </w:t>
      </w:r>
      <w:r>
        <w:rPr>
          <w:spacing w:val="-2"/>
          <w:w w:val="105"/>
        </w:rPr>
        <w:t>prin</w:t>
      </w:r>
      <w:r>
        <w:rPr>
          <w:spacing w:val="-6"/>
          <w:w w:val="105"/>
        </w:rPr>
        <w:t xml:space="preserve"> </w:t>
      </w:r>
      <w:r>
        <w:rPr>
          <w:spacing w:val="-2"/>
          <w:w w:val="105"/>
        </w:rPr>
        <w:t>interpolare,</w:t>
      </w:r>
      <w:r>
        <w:rPr>
          <w:spacing w:val="-6"/>
          <w:w w:val="105"/>
        </w:rPr>
        <w:t xml:space="preserve"> </w:t>
      </w:r>
      <w:r>
        <w:rPr>
          <w:spacing w:val="-2"/>
          <w:w w:val="105"/>
        </w:rPr>
        <w:t>conform</w:t>
      </w:r>
      <w:r>
        <w:rPr>
          <w:spacing w:val="-6"/>
          <w:w w:val="105"/>
        </w:rPr>
        <w:t xml:space="preserve"> </w:t>
      </w:r>
      <w:r>
        <w:rPr>
          <w:spacing w:val="-2"/>
          <w:w w:val="105"/>
        </w:rPr>
        <w:t>datelor</w:t>
      </w:r>
      <w:r>
        <w:rPr>
          <w:spacing w:val="-6"/>
          <w:w w:val="105"/>
        </w:rPr>
        <w:t xml:space="preserve"> </w:t>
      </w:r>
      <w:r>
        <w:rPr>
          <w:spacing w:val="-2"/>
          <w:w w:val="105"/>
        </w:rPr>
        <w:t>din</w:t>
      </w:r>
      <w:r>
        <w:rPr>
          <w:spacing w:val="-6"/>
          <w:w w:val="105"/>
        </w:rPr>
        <w:t xml:space="preserve"> </w:t>
      </w:r>
      <w:r>
        <w:rPr>
          <w:spacing w:val="-2"/>
          <w:w w:val="105"/>
        </w:rPr>
        <w:t>Anexa</w:t>
      </w:r>
      <w:r>
        <w:rPr>
          <w:spacing w:val="-6"/>
          <w:w w:val="105"/>
        </w:rPr>
        <w:t xml:space="preserve"> </w:t>
      </w:r>
      <w:r>
        <w:rPr>
          <w:spacing w:val="-2"/>
          <w:w w:val="105"/>
        </w:rPr>
        <w:t>A</w:t>
      </w:r>
      <w:r>
        <w:rPr>
          <w:spacing w:val="-6"/>
          <w:w w:val="105"/>
        </w:rPr>
        <w:t xml:space="preserve"> </w:t>
      </w:r>
      <w:r>
        <w:rPr>
          <w:spacing w:val="-2"/>
          <w:w w:val="105"/>
        </w:rPr>
        <w:t>tabele</w:t>
      </w:r>
      <w:r>
        <w:rPr>
          <w:spacing w:val="-6"/>
          <w:w w:val="105"/>
        </w:rPr>
        <w:t xml:space="preserve"> </w:t>
      </w:r>
      <w:r>
        <w:rPr>
          <w:spacing w:val="-2"/>
          <w:w w:val="105"/>
        </w:rPr>
        <w:t>A.1</w:t>
      </w:r>
      <w:r>
        <w:rPr>
          <w:spacing w:val="-6"/>
          <w:w w:val="105"/>
        </w:rPr>
        <w:t xml:space="preserve"> </w:t>
      </w:r>
      <w:r>
        <w:rPr>
          <w:spacing w:val="-2"/>
          <w:w w:val="160"/>
        </w:rPr>
        <w:t>–</w:t>
      </w:r>
      <w:r>
        <w:rPr>
          <w:spacing w:val="-30"/>
          <w:w w:val="160"/>
        </w:rPr>
        <w:t xml:space="preserve"> </w:t>
      </w:r>
      <w:r>
        <w:rPr>
          <w:spacing w:val="-2"/>
          <w:w w:val="105"/>
        </w:rPr>
        <w:t>A.4;</w:t>
      </w:r>
    </w:p>
    <w:p w:rsidR="00CF359D" w:rsidRDefault="00CF359D" w:rsidP="00CF359D">
      <w:pPr>
        <w:pStyle w:val="BodyText"/>
        <w:tabs>
          <w:tab w:val="left" w:pos="2269"/>
        </w:tabs>
        <w:spacing w:line="244" w:lineRule="auto"/>
        <w:ind w:left="2410" w:right="1218" w:hanging="710"/>
      </w:pPr>
      <w:r>
        <w:rPr>
          <w:rFonts w:ascii="Cambria" w:eastAsia="Cambria" w:hAnsi="Cambria"/>
          <w:spacing w:val="-4"/>
        </w:rPr>
        <w:t>𝑓</w:t>
      </w:r>
      <w:r>
        <w:rPr>
          <w:rFonts w:ascii="Cambria" w:eastAsia="Cambria" w:hAnsi="Cambria"/>
          <w:spacing w:val="-4"/>
          <w:vertAlign w:val="subscript"/>
        </w:rPr>
        <w:t>ek</w:t>
      </w:r>
      <w:r>
        <w:rPr>
          <w:rFonts w:ascii="Cambria" w:eastAsia="Cambria" w:hAnsi="Cambria"/>
        </w:rPr>
        <w:tab/>
      </w:r>
      <w:r>
        <w:t>- coeficientul de echivalare a vehiculelor fizice din grupa k în osii standard de 115 kN, conform Anexei A tabelul A.5.</w:t>
      </w:r>
    </w:p>
    <w:p w:rsidR="00CF359D" w:rsidRDefault="00CF359D" w:rsidP="00CF359D">
      <w:pPr>
        <w:spacing w:before="214"/>
        <w:ind w:left="3925"/>
        <w:rPr>
          <w:rFonts w:ascii="Arial" w:hAnsi="Arial"/>
          <w:b/>
          <w:sz w:val="20"/>
        </w:rPr>
      </w:pPr>
      <w:r>
        <w:rPr>
          <w:rFonts w:ascii="Arial" w:hAnsi="Arial"/>
          <w:b/>
          <w:sz w:val="20"/>
        </w:rPr>
        <w:t>Tabelul</w:t>
      </w:r>
      <w:r>
        <w:rPr>
          <w:rFonts w:ascii="Arial" w:hAnsi="Arial"/>
          <w:b/>
          <w:spacing w:val="-6"/>
          <w:sz w:val="20"/>
        </w:rPr>
        <w:t xml:space="preserve"> </w:t>
      </w:r>
      <w:r>
        <w:rPr>
          <w:rFonts w:ascii="Arial" w:hAnsi="Arial"/>
          <w:b/>
          <w:sz w:val="20"/>
        </w:rPr>
        <w:t>1</w:t>
      </w:r>
      <w:r>
        <w:rPr>
          <w:rFonts w:ascii="Arial" w:hAnsi="Arial"/>
          <w:b/>
          <w:spacing w:val="-6"/>
          <w:sz w:val="20"/>
        </w:rPr>
        <w:t xml:space="preserve"> </w:t>
      </w:r>
      <w:r>
        <w:rPr>
          <w:rFonts w:ascii="Arial" w:hAnsi="Arial"/>
          <w:b/>
          <w:sz w:val="20"/>
        </w:rPr>
        <w:t>-</w:t>
      </w:r>
      <w:r>
        <w:rPr>
          <w:rFonts w:ascii="Arial" w:hAnsi="Arial"/>
          <w:b/>
          <w:spacing w:val="-5"/>
          <w:sz w:val="20"/>
        </w:rPr>
        <w:t xml:space="preserve"> </w:t>
      </w:r>
      <w:r>
        <w:rPr>
          <w:rFonts w:ascii="Arial" w:hAnsi="Arial"/>
          <w:b/>
          <w:sz w:val="20"/>
        </w:rPr>
        <w:t>Coeficientul</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repartiție</w:t>
      </w:r>
      <w:r>
        <w:rPr>
          <w:rFonts w:ascii="Arial" w:hAnsi="Arial"/>
          <w:b/>
          <w:spacing w:val="-5"/>
          <w:sz w:val="20"/>
        </w:rPr>
        <w:t xml:space="preserve"> </w:t>
      </w:r>
      <w:r>
        <w:rPr>
          <w:rFonts w:ascii="Arial" w:hAnsi="Arial"/>
          <w:b/>
          <w:spacing w:val="-2"/>
          <w:sz w:val="20"/>
        </w:rPr>
        <w:t>transversală</w:t>
      </w:r>
    </w:p>
    <w:p w:rsidR="00CF359D" w:rsidRDefault="00CF359D" w:rsidP="00CF359D">
      <w:pPr>
        <w:pStyle w:val="BodyText"/>
        <w:spacing w:before="11"/>
        <w:rPr>
          <w:rFonts w:ascii="Arial"/>
          <w:b/>
          <w:sz w:val="19"/>
        </w:rPr>
      </w:pPr>
    </w:p>
    <w:tbl>
      <w:tblPr>
        <w:tblW w:w="0" w:type="auto"/>
        <w:tblInd w:w="2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1"/>
        <w:gridCol w:w="1311"/>
        <w:gridCol w:w="1159"/>
        <w:gridCol w:w="1361"/>
      </w:tblGrid>
      <w:tr w:rsidR="00CF359D" w:rsidTr="00E43DEA">
        <w:trPr>
          <w:trHeight w:val="230"/>
        </w:trPr>
        <w:tc>
          <w:tcPr>
            <w:tcW w:w="3221" w:type="dxa"/>
          </w:tcPr>
          <w:p w:rsidR="00CF359D" w:rsidRDefault="00CF359D" w:rsidP="00E43DEA">
            <w:pPr>
              <w:pStyle w:val="TableParagraph"/>
              <w:spacing w:before="4" w:line="206" w:lineRule="exact"/>
              <w:ind w:left="9" w:right="1"/>
              <w:jc w:val="center"/>
              <w:rPr>
                <w:sz w:val="20"/>
              </w:rPr>
            </w:pPr>
            <w:r>
              <w:rPr>
                <w:sz w:val="20"/>
              </w:rPr>
              <w:t>Numărul</w:t>
            </w:r>
            <w:r>
              <w:rPr>
                <w:spacing w:val="-3"/>
                <w:sz w:val="20"/>
              </w:rPr>
              <w:t xml:space="preserve"> </w:t>
            </w:r>
            <w:r>
              <w:rPr>
                <w:sz w:val="20"/>
              </w:rPr>
              <w:t>benzilor</w:t>
            </w:r>
            <w:r>
              <w:rPr>
                <w:spacing w:val="-1"/>
                <w:sz w:val="20"/>
              </w:rPr>
              <w:t xml:space="preserve"> </w:t>
            </w:r>
            <w:r>
              <w:rPr>
                <w:sz w:val="20"/>
              </w:rPr>
              <w:t>de</w:t>
            </w:r>
            <w:r>
              <w:rPr>
                <w:spacing w:val="-3"/>
                <w:sz w:val="20"/>
              </w:rPr>
              <w:t xml:space="preserve"> </w:t>
            </w:r>
            <w:r>
              <w:rPr>
                <w:spacing w:val="-2"/>
                <w:sz w:val="20"/>
              </w:rPr>
              <w:t>circulație</w:t>
            </w:r>
          </w:p>
        </w:tc>
        <w:tc>
          <w:tcPr>
            <w:tcW w:w="1311" w:type="dxa"/>
          </w:tcPr>
          <w:p w:rsidR="00CF359D" w:rsidRDefault="00CF359D" w:rsidP="00E43DEA">
            <w:pPr>
              <w:pStyle w:val="TableParagraph"/>
              <w:spacing w:before="4" w:line="206" w:lineRule="exact"/>
              <w:ind w:left="10" w:right="4"/>
              <w:jc w:val="center"/>
              <w:rPr>
                <w:sz w:val="20"/>
              </w:rPr>
            </w:pPr>
            <w:r>
              <w:rPr>
                <w:spacing w:val="-10"/>
                <w:sz w:val="20"/>
              </w:rPr>
              <w:t>1</w:t>
            </w:r>
          </w:p>
        </w:tc>
        <w:tc>
          <w:tcPr>
            <w:tcW w:w="1159" w:type="dxa"/>
          </w:tcPr>
          <w:p w:rsidR="00CF359D" w:rsidRDefault="00CF359D" w:rsidP="00E43DEA">
            <w:pPr>
              <w:pStyle w:val="TableParagraph"/>
              <w:spacing w:before="4" w:line="206" w:lineRule="exact"/>
              <w:ind w:left="7" w:right="1"/>
              <w:jc w:val="center"/>
              <w:rPr>
                <w:sz w:val="20"/>
              </w:rPr>
            </w:pPr>
            <w:r>
              <w:rPr>
                <w:spacing w:val="-10"/>
                <w:sz w:val="20"/>
              </w:rPr>
              <w:t>2</w:t>
            </w:r>
          </w:p>
        </w:tc>
        <w:tc>
          <w:tcPr>
            <w:tcW w:w="1361" w:type="dxa"/>
          </w:tcPr>
          <w:p w:rsidR="00CF359D" w:rsidRDefault="00CF359D" w:rsidP="00E43DEA">
            <w:pPr>
              <w:pStyle w:val="TableParagraph"/>
              <w:spacing w:before="4" w:line="206" w:lineRule="exact"/>
              <w:ind w:left="202" w:right="199"/>
              <w:jc w:val="center"/>
              <w:rPr>
                <w:sz w:val="20"/>
              </w:rPr>
            </w:pPr>
            <w:r>
              <w:rPr>
                <w:spacing w:val="-5"/>
                <w:sz w:val="20"/>
              </w:rPr>
              <w:t>≥3</w:t>
            </w:r>
          </w:p>
        </w:tc>
      </w:tr>
      <w:tr w:rsidR="00CF359D" w:rsidTr="00E43DEA">
        <w:trPr>
          <w:trHeight w:val="470"/>
        </w:trPr>
        <w:tc>
          <w:tcPr>
            <w:tcW w:w="3221" w:type="dxa"/>
          </w:tcPr>
          <w:p w:rsidR="00CF359D" w:rsidRDefault="00CF359D" w:rsidP="00E43DEA">
            <w:pPr>
              <w:pStyle w:val="TableParagraph"/>
              <w:spacing w:before="117"/>
              <w:ind w:left="8" w:right="9"/>
              <w:jc w:val="center"/>
              <w:rPr>
                <w:rFonts w:ascii="Cambria" w:eastAsia="Cambria"/>
                <w:sz w:val="14"/>
              </w:rPr>
            </w:pPr>
            <w:r>
              <w:rPr>
                <w:rFonts w:ascii="Cambria" w:eastAsia="Cambria"/>
                <w:spacing w:val="-5"/>
                <w:w w:val="120"/>
                <w:position w:val="4"/>
                <w:sz w:val="20"/>
              </w:rPr>
              <w:t>𝐶</w:t>
            </w:r>
            <w:r>
              <w:rPr>
                <w:rFonts w:ascii="Cambria" w:eastAsia="Cambria"/>
                <w:spacing w:val="-5"/>
                <w:w w:val="120"/>
                <w:sz w:val="14"/>
              </w:rPr>
              <w:t>rt</w:t>
            </w:r>
          </w:p>
        </w:tc>
        <w:tc>
          <w:tcPr>
            <w:tcW w:w="1311" w:type="dxa"/>
          </w:tcPr>
          <w:p w:rsidR="00CF359D" w:rsidRDefault="00CF359D" w:rsidP="00E43DEA">
            <w:pPr>
              <w:pStyle w:val="TableParagraph"/>
              <w:spacing w:before="124"/>
              <w:ind w:left="10" w:right="3"/>
              <w:jc w:val="center"/>
              <w:rPr>
                <w:sz w:val="20"/>
              </w:rPr>
            </w:pPr>
            <w:r>
              <w:rPr>
                <w:spacing w:val="-4"/>
                <w:sz w:val="20"/>
              </w:rPr>
              <w:t>1,00</w:t>
            </w:r>
          </w:p>
        </w:tc>
        <w:tc>
          <w:tcPr>
            <w:tcW w:w="1159" w:type="dxa"/>
          </w:tcPr>
          <w:p w:rsidR="00CF359D" w:rsidRDefault="00CF359D" w:rsidP="00E43DEA">
            <w:pPr>
              <w:pStyle w:val="TableParagraph"/>
              <w:spacing w:before="124"/>
              <w:ind w:left="7" w:right="1"/>
              <w:jc w:val="center"/>
              <w:rPr>
                <w:sz w:val="20"/>
              </w:rPr>
            </w:pPr>
            <w:r>
              <w:rPr>
                <w:spacing w:val="-4"/>
                <w:sz w:val="20"/>
              </w:rPr>
              <w:t>0,50</w:t>
            </w:r>
          </w:p>
        </w:tc>
        <w:tc>
          <w:tcPr>
            <w:tcW w:w="1361" w:type="dxa"/>
          </w:tcPr>
          <w:p w:rsidR="00CF359D" w:rsidRDefault="00CF359D" w:rsidP="00E43DEA">
            <w:pPr>
              <w:pStyle w:val="TableParagraph"/>
              <w:spacing w:before="124"/>
              <w:ind w:left="203" w:right="199"/>
              <w:jc w:val="center"/>
              <w:rPr>
                <w:sz w:val="20"/>
              </w:rPr>
            </w:pPr>
            <w:r>
              <w:rPr>
                <w:spacing w:val="-4"/>
                <w:sz w:val="20"/>
              </w:rPr>
              <w:t>0,45</w:t>
            </w:r>
          </w:p>
        </w:tc>
      </w:tr>
    </w:tbl>
    <w:p w:rsidR="00CF359D" w:rsidRDefault="00CF359D" w:rsidP="00CF359D">
      <w:pPr>
        <w:pStyle w:val="ListParagraph"/>
        <w:numPr>
          <w:ilvl w:val="1"/>
          <w:numId w:val="55"/>
        </w:numPr>
        <w:tabs>
          <w:tab w:val="left" w:pos="2406"/>
        </w:tabs>
        <w:spacing w:before="229" w:line="244" w:lineRule="auto"/>
        <w:ind w:right="1128" w:firstLine="0"/>
        <w:jc w:val="both"/>
        <w:rPr>
          <w:sz w:val="20"/>
        </w:rPr>
      </w:pPr>
      <w:r>
        <w:rPr>
          <w:sz w:val="20"/>
        </w:rPr>
        <w:t>În cazul drumurilor pe care recensământul de circulație s-a efectuat pe fiecare bandă de circulație, pentru stabilirea traficului de calcul se vor lua în considerare rezultatele recensământului de pe</w:t>
      </w:r>
      <w:r>
        <w:rPr>
          <w:spacing w:val="80"/>
          <w:sz w:val="20"/>
        </w:rPr>
        <w:t xml:space="preserve"> </w:t>
      </w:r>
      <w:r>
        <w:rPr>
          <w:sz w:val="20"/>
        </w:rPr>
        <w:t>banda</w:t>
      </w:r>
      <w:r>
        <w:rPr>
          <w:spacing w:val="80"/>
          <w:sz w:val="20"/>
        </w:rPr>
        <w:t xml:space="preserve"> </w:t>
      </w:r>
      <w:r>
        <w:rPr>
          <w:sz w:val="20"/>
        </w:rPr>
        <w:t>cea</w:t>
      </w:r>
      <w:r>
        <w:rPr>
          <w:spacing w:val="80"/>
          <w:sz w:val="20"/>
        </w:rPr>
        <w:t xml:space="preserve"> </w:t>
      </w:r>
      <w:r>
        <w:rPr>
          <w:sz w:val="20"/>
        </w:rPr>
        <w:t>mai</w:t>
      </w:r>
      <w:r>
        <w:rPr>
          <w:spacing w:val="80"/>
          <w:sz w:val="20"/>
        </w:rPr>
        <w:t xml:space="preserve"> </w:t>
      </w:r>
      <w:r>
        <w:rPr>
          <w:sz w:val="20"/>
        </w:rPr>
        <w:t>solicitată.</w:t>
      </w:r>
      <w:r>
        <w:rPr>
          <w:spacing w:val="80"/>
          <w:sz w:val="20"/>
        </w:rPr>
        <w:t xml:space="preserve"> </w:t>
      </w:r>
      <w:r>
        <w:rPr>
          <w:sz w:val="20"/>
        </w:rPr>
        <w:t>În</w:t>
      </w:r>
      <w:r>
        <w:rPr>
          <w:spacing w:val="80"/>
          <w:sz w:val="20"/>
        </w:rPr>
        <w:t xml:space="preserve"> </w:t>
      </w:r>
      <w:r>
        <w:rPr>
          <w:sz w:val="20"/>
        </w:rPr>
        <w:t>acest</w:t>
      </w:r>
      <w:r>
        <w:rPr>
          <w:spacing w:val="80"/>
          <w:sz w:val="20"/>
        </w:rPr>
        <w:t xml:space="preserve"> </w:t>
      </w:r>
      <w:r>
        <w:rPr>
          <w:sz w:val="20"/>
        </w:rPr>
        <w:t>caz</w:t>
      </w:r>
      <w:r>
        <w:rPr>
          <w:spacing w:val="80"/>
          <w:sz w:val="20"/>
        </w:rPr>
        <w:t xml:space="preserve"> </w:t>
      </w:r>
      <w:r>
        <w:rPr>
          <w:sz w:val="20"/>
        </w:rPr>
        <w:t>coeficientul</w:t>
      </w:r>
      <w:r>
        <w:rPr>
          <w:spacing w:val="80"/>
          <w:sz w:val="20"/>
        </w:rPr>
        <w:t xml:space="preserve"> </w:t>
      </w:r>
      <w:r>
        <w:rPr>
          <w:sz w:val="20"/>
        </w:rPr>
        <w:t>de</w:t>
      </w:r>
      <w:r>
        <w:rPr>
          <w:spacing w:val="80"/>
          <w:sz w:val="20"/>
        </w:rPr>
        <w:t xml:space="preserve"> </w:t>
      </w:r>
      <w:r>
        <w:rPr>
          <w:sz w:val="20"/>
        </w:rPr>
        <w:t>repartiție</w:t>
      </w:r>
      <w:r>
        <w:rPr>
          <w:spacing w:val="80"/>
          <w:sz w:val="20"/>
        </w:rPr>
        <w:t xml:space="preserve"> </w:t>
      </w:r>
      <w:r>
        <w:rPr>
          <w:sz w:val="20"/>
        </w:rPr>
        <w:t>transversală</w:t>
      </w:r>
      <w:r>
        <w:rPr>
          <w:spacing w:val="80"/>
          <w:sz w:val="20"/>
        </w:rPr>
        <w:t xml:space="preserve"> </w:t>
      </w:r>
      <w:r>
        <w:rPr>
          <w:sz w:val="20"/>
        </w:rPr>
        <w:t>a</w:t>
      </w:r>
      <w:r>
        <w:rPr>
          <w:spacing w:val="80"/>
          <w:sz w:val="20"/>
        </w:rPr>
        <w:t xml:space="preserve"> </w:t>
      </w:r>
      <w:r>
        <w:rPr>
          <w:sz w:val="20"/>
        </w:rPr>
        <w:t>traficului,</w:t>
      </w:r>
    </w:p>
    <w:p w:rsidR="00CF359D" w:rsidRDefault="00CF359D" w:rsidP="00CF359D">
      <w:pPr>
        <w:pStyle w:val="BodyText"/>
        <w:spacing w:line="228" w:lineRule="exact"/>
        <w:ind w:left="1701"/>
        <w:jc w:val="both"/>
      </w:pPr>
      <w:r>
        <w:rPr>
          <w:rFonts w:ascii="Cambria" w:eastAsia="Cambria"/>
          <w:w w:val="105"/>
        </w:rPr>
        <w:t>𝐶</w:t>
      </w:r>
      <w:r>
        <w:rPr>
          <w:rFonts w:ascii="Cambria" w:eastAsia="Cambria"/>
          <w:w w:val="105"/>
          <w:vertAlign w:val="subscript"/>
        </w:rPr>
        <w:t>rt</w:t>
      </w:r>
      <w:r>
        <w:rPr>
          <w:rFonts w:ascii="Cambria" w:eastAsia="Cambria"/>
          <w:spacing w:val="8"/>
          <w:w w:val="105"/>
        </w:rPr>
        <w:t xml:space="preserve"> </w:t>
      </w:r>
      <w:r>
        <w:rPr>
          <w:w w:val="105"/>
        </w:rPr>
        <w:t>este</w:t>
      </w:r>
      <w:r>
        <w:rPr>
          <w:spacing w:val="-11"/>
          <w:w w:val="105"/>
        </w:rPr>
        <w:t xml:space="preserve"> </w:t>
      </w:r>
      <w:r>
        <w:rPr>
          <w:w w:val="105"/>
        </w:rPr>
        <w:t>egal</w:t>
      </w:r>
      <w:r>
        <w:rPr>
          <w:spacing w:val="-13"/>
          <w:w w:val="105"/>
        </w:rPr>
        <w:t xml:space="preserve"> </w:t>
      </w:r>
      <w:r>
        <w:rPr>
          <w:w w:val="105"/>
        </w:rPr>
        <w:t>cu</w:t>
      </w:r>
      <w:r>
        <w:rPr>
          <w:spacing w:val="-13"/>
          <w:w w:val="105"/>
        </w:rPr>
        <w:t xml:space="preserve"> </w:t>
      </w:r>
      <w:r>
        <w:rPr>
          <w:spacing w:val="-5"/>
          <w:w w:val="105"/>
        </w:rPr>
        <w:t>1.</w:t>
      </w:r>
    </w:p>
    <w:p w:rsidR="00CF359D" w:rsidRDefault="00CF359D" w:rsidP="00CF359D">
      <w:pPr>
        <w:pStyle w:val="BodyText"/>
      </w:pPr>
    </w:p>
    <w:p w:rsidR="00CF359D" w:rsidRDefault="00CF359D" w:rsidP="00CF359D">
      <w:pPr>
        <w:pStyle w:val="BodyText"/>
        <w:spacing w:before="7"/>
      </w:pPr>
    </w:p>
    <w:p w:rsidR="00CF359D" w:rsidRDefault="00CF359D" w:rsidP="00CF359D">
      <w:pPr>
        <w:pStyle w:val="Heading4"/>
        <w:numPr>
          <w:ilvl w:val="0"/>
          <w:numId w:val="58"/>
        </w:numPr>
        <w:tabs>
          <w:tab w:val="left" w:pos="2409"/>
        </w:tabs>
        <w:spacing w:before="1"/>
        <w:ind w:left="2409" w:hanging="708"/>
        <w:jc w:val="both"/>
      </w:pPr>
      <w:r>
        <w:t>Ranforsarea</w:t>
      </w:r>
      <w:r>
        <w:rPr>
          <w:spacing w:val="-7"/>
        </w:rPr>
        <w:t xml:space="preserve"> </w:t>
      </w:r>
      <w:r>
        <w:t>cu</w:t>
      </w:r>
      <w:r>
        <w:rPr>
          <w:spacing w:val="-3"/>
        </w:rPr>
        <w:t xml:space="preserve"> </w:t>
      </w:r>
      <w:r>
        <w:t>beton</w:t>
      </w:r>
      <w:r>
        <w:rPr>
          <w:spacing w:val="-4"/>
        </w:rPr>
        <w:t xml:space="preserve"> </w:t>
      </w:r>
      <w:r>
        <w:t>de</w:t>
      </w:r>
      <w:r>
        <w:rPr>
          <w:spacing w:val="-4"/>
        </w:rPr>
        <w:t xml:space="preserve"> </w:t>
      </w:r>
      <w:r>
        <w:t>ciment</w:t>
      </w:r>
      <w:r>
        <w:rPr>
          <w:spacing w:val="-4"/>
        </w:rPr>
        <w:t xml:space="preserve"> </w:t>
      </w:r>
      <w:r>
        <w:t>a</w:t>
      </w:r>
      <w:r>
        <w:rPr>
          <w:spacing w:val="-3"/>
        </w:rPr>
        <w:t xml:space="preserve"> </w:t>
      </w:r>
      <w:r>
        <w:t>structurilor</w:t>
      </w:r>
      <w:r>
        <w:rPr>
          <w:spacing w:val="-4"/>
        </w:rPr>
        <w:t xml:space="preserve"> </w:t>
      </w:r>
      <w:r>
        <w:t>rutiere</w:t>
      </w:r>
      <w:r>
        <w:rPr>
          <w:spacing w:val="-3"/>
        </w:rPr>
        <w:t xml:space="preserve"> </w:t>
      </w:r>
      <w:r>
        <w:t>suple</w:t>
      </w:r>
      <w:r>
        <w:rPr>
          <w:spacing w:val="-4"/>
        </w:rPr>
        <w:t xml:space="preserve"> </w:t>
      </w:r>
      <w:r>
        <w:t>și</w:t>
      </w:r>
      <w:r>
        <w:rPr>
          <w:spacing w:val="-3"/>
        </w:rPr>
        <w:t xml:space="preserve"> </w:t>
      </w:r>
      <w:r>
        <w:rPr>
          <w:spacing w:val="-2"/>
        </w:rPr>
        <w:t>semirigide</w:t>
      </w:r>
    </w:p>
    <w:p w:rsidR="00CF359D" w:rsidRDefault="00CF359D" w:rsidP="00CF359D">
      <w:pPr>
        <w:pStyle w:val="ListParagraph"/>
        <w:numPr>
          <w:ilvl w:val="1"/>
          <w:numId w:val="58"/>
        </w:numPr>
        <w:tabs>
          <w:tab w:val="left" w:pos="2408"/>
        </w:tabs>
        <w:spacing w:before="230" w:line="242" w:lineRule="auto"/>
        <w:ind w:right="1130" w:firstLine="0"/>
        <w:jc w:val="both"/>
        <w:rPr>
          <w:sz w:val="20"/>
        </w:rPr>
      </w:pPr>
      <w:r>
        <w:rPr>
          <w:sz w:val="20"/>
        </w:rPr>
        <w:t>Se stabilește categoria tehnică a drumului în conformitate cu NCM D.02.01 pentru stabilirea ipotezelor de dimensionare a dalei de beton.</w:t>
      </w:r>
    </w:p>
    <w:p w:rsidR="00CF359D" w:rsidRDefault="00CF359D" w:rsidP="00CF359D">
      <w:pPr>
        <w:pStyle w:val="BodyText"/>
        <w:spacing w:before="3"/>
      </w:pPr>
    </w:p>
    <w:p w:rsidR="00CF359D" w:rsidRDefault="00CF359D" w:rsidP="00CF359D">
      <w:pPr>
        <w:pStyle w:val="ListParagraph"/>
        <w:numPr>
          <w:ilvl w:val="1"/>
          <w:numId w:val="58"/>
        </w:numPr>
        <w:tabs>
          <w:tab w:val="left" w:pos="2408"/>
        </w:tabs>
        <w:ind w:right="1130" w:firstLine="0"/>
        <w:jc w:val="both"/>
        <w:rPr>
          <w:sz w:val="20"/>
        </w:rPr>
      </w:pPr>
      <w:r>
        <w:rPr>
          <w:sz w:val="20"/>
        </w:rPr>
        <w:t>Dimensionarea</w:t>
      </w:r>
      <w:r>
        <w:rPr>
          <w:spacing w:val="-11"/>
          <w:sz w:val="20"/>
        </w:rPr>
        <w:t xml:space="preserve"> </w:t>
      </w:r>
      <w:r>
        <w:rPr>
          <w:sz w:val="20"/>
        </w:rPr>
        <w:t>ranforsării</w:t>
      </w:r>
      <w:r>
        <w:rPr>
          <w:spacing w:val="-11"/>
          <w:sz w:val="20"/>
        </w:rPr>
        <w:t xml:space="preserve"> </w:t>
      </w:r>
      <w:r>
        <w:rPr>
          <w:sz w:val="20"/>
        </w:rPr>
        <w:t>structurilor</w:t>
      </w:r>
      <w:r>
        <w:rPr>
          <w:spacing w:val="-11"/>
          <w:sz w:val="20"/>
        </w:rPr>
        <w:t xml:space="preserve"> </w:t>
      </w:r>
      <w:r>
        <w:rPr>
          <w:sz w:val="20"/>
        </w:rPr>
        <w:t>rutiere</w:t>
      </w:r>
      <w:r>
        <w:rPr>
          <w:spacing w:val="-11"/>
          <w:sz w:val="20"/>
        </w:rPr>
        <w:t xml:space="preserve"> </w:t>
      </w:r>
      <w:r>
        <w:rPr>
          <w:sz w:val="20"/>
        </w:rPr>
        <w:t>suple</w:t>
      </w:r>
      <w:r>
        <w:rPr>
          <w:spacing w:val="-11"/>
          <w:sz w:val="20"/>
        </w:rPr>
        <w:t xml:space="preserve"> </w:t>
      </w:r>
      <w:r>
        <w:rPr>
          <w:sz w:val="20"/>
        </w:rPr>
        <w:t>și</w:t>
      </w:r>
      <w:r>
        <w:rPr>
          <w:spacing w:val="-11"/>
          <w:sz w:val="20"/>
        </w:rPr>
        <w:t xml:space="preserve"> </w:t>
      </w:r>
      <w:r>
        <w:rPr>
          <w:sz w:val="20"/>
        </w:rPr>
        <w:t>semirigide</w:t>
      </w:r>
      <w:r>
        <w:rPr>
          <w:spacing w:val="-11"/>
          <w:sz w:val="20"/>
        </w:rPr>
        <w:t xml:space="preserve"> </w:t>
      </w:r>
      <w:r>
        <w:rPr>
          <w:sz w:val="20"/>
        </w:rPr>
        <w:t>se</w:t>
      </w:r>
      <w:r>
        <w:rPr>
          <w:spacing w:val="-11"/>
          <w:sz w:val="20"/>
        </w:rPr>
        <w:t xml:space="preserve"> </w:t>
      </w:r>
      <w:r>
        <w:rPr>
          <w:sz w:val="20"/>
        </w:rPr>
        <w:t>bazează</w:t>
      </w:r>
      <w:r>
        <w:rPr>
          <w:spacing w:val="-11"/>
          <w:sz w:val="20"/>
        </w:rPr>
        <w:t xml:space="preserve"> </w:t>
      </w:r>
      <w:r>
        <w:rPr>
          <w:sz w:val="20"/>
        </w:rPr>
        <w:t>pe</w:t>
      </w:r>
      <w:r>
        <w:rPr>
          <w:spacing w:val="-11"/>
          <w:sz w:val="20"/>
        </w:rPr>
        <w:t xml:space="preserve"> </w:t>
      </w:r>
      <w:r>
        <w:rPr>
          <w:sz w:val="20"/>
        </w:rPr>
        <w:t>criteriul</w:t>
      </w:r>
      <w:r>
        <w:rPr>
          <w:spacing w:val="-11"/>
          <w:sz w:val="20"/>
        </w:rPr>
        <w:t xml:space="preserve"> </w:t>
      </w:r>
      <w:r>
        <w:rPr>
          <w:sz w:val="20"/>
        </w:rPr>
        <w:t>tensiunii admisibile la întindere din încovoiere a betonului de ciment rutier (</w:t>
      </w:r>
      <w:r>
        <w:rPr>
          <w:rFonts w:ascii="Cambria" w:eastAsia="Cambria" w:hAnsi="Cambria"/>
          <w:sz w:val="20"/>
        </w:rPr>
        <w:t>𝜎</w:t>
      </w:r>
      <w:r>
        <w:rPr>
          <w:rFonts w:ascii="Cambria" w:eastAsia="Cambria" w:hAnsi="Cambria"/>
          <w:sz w:val="20"/>
          <w:vertAlign w:val="subscript"/>
        </w:rPr>
        <w:t>adm</w:t>
      </w:r>
      <w:r>
        <w:rPr>
          <w:sz w:val="20"/>
        </w:rPr>
        <w:t>).</w:t>
      </w:r>
    </w:p>
    <w:p w:rsidR="00CF359D" w:rsidRDefault="00CF359D" w:rsidP="00CF359D">
      <w:pPr>
        <w:pStyle w:val="BodyText"/>
        <w:spacing w:before="3"/>
      </w:pPr>
    </w:p>
    <w:p w:rsidR="00CF359D" w:rsidRDefault="00CF359D" w:rsidP="00CF359D">
      <w:pPr>
        <w:pStyle w:val="ListParagraph"/>
        <w:numPr>
          <w:ilvl w:val="1"/>
          <w:numId w:val="58"/>
        </w:numPr>
        <w:tabs>
          <w:tab w:val="left" w:pos="2408"/>
        </w:tabs>
        <w:spacing w:line="244" w:lineRule="auto"/>
        <w:ind w:right="1129" w:firstLine="0"/>
        <w:jc w:val="both"/>
        <w:rPr>
          <w:sz w:val="20"/>
        </w:rPr>
      </w:pPr>
      <w:r>
        <w:rPr>
          <w:sz w:val="20"/>
        </w:rPr>
        <w:t>Pentru dimensionarea ranforsării cu beton de ciment a structurilor rutiere rigide, suple și semirigide este necesar să se efectueze în prealabil studii, în vederea obținerii următoarelor date:</w:t>
      </w:r>
    </w:p>
    <w:p w:rsidR="00CF359D" w:rsidRDefault="00CF359D" w:rsidP="00CF359D">
      <w:pPr>
        <w:spacing w:line="244" w:lineRule="auto"/>
        <w:jc w:val="both"/>
        <w:rPr>
          <w:sz w:val="20"/>
        </w:rPr>
        <w:sectPr w:rsidR="00CF359D">
          <w:type w:val="continuous"/>
          <w:pgSz w:w="11910" w:h="16840"/>
          <w:pgMar w:top="580" w:right="0" w:bottom="280" w:left="0" w:header="432" w:footer="593" w:gutter="0"/>
          <w:cols w:space="720"/>
        </w:sectPr>
      </w:pPr>
    </w:p>
    <w:p w:rsidR="00CF359D" w:rsidRDefault="00CF359D" w:rsidP="00CF359D">
      <w:pPr>
        <w:pStyle w:val="BodyText"/>
      </w:pPr>
    </w:p>
    <w:p w:rsidR="00CF359D" w:rsidRDefault="00CF359D" w:rsidP="00CF359D">
      <w:pPr>
        <w:pStyle w:val="BodyText"/>
        <w:spacing w:before="29"/>
      </w:pPr>
    </w:p>
    <w:p w:rsidR="00CF359D" w:rsidRDefault="00CF359D" w:rsidP="00CF359D">
      <w:pPr>
        <w:pStyle w:val="ListParagraph"/>
        <w:numPr>
          <w:ilvl w:val="0"/>
          <w:numId w:val="54"/>
        </w:numPr>
        <w:tabs>
          <w:tab w:val="left" w:pos="1702"/>
        </w:tabs>
        <w:ind w:hanging="568"/>
        <w:rPr>
          <w:sz w:val="20"/>
        </w:rPr>
      </w:pPr>
      <w:r>
        <w:rPr>
          <w:sz w:val="20"/>
        </w:rPr>
        <w:t>caracteristicile</w:t>
      </w:r>
      <w:r>
        <w:rPr>
          <w:spacing w:val="-9"/>
          <w:sz w:val="20"/>
        </w:rPr>
        <w:t xml:space="preserve"> </w:t>
      </w:r>
      <w:r>
        <w:rPr>
          <w:sz w:val="20"/>
        </w:rPr>
        <w:t>geotehnice</w:t>
      </w:r>
      <w:r>
        <w:rPr>
          <w:spacing w:val="-7"/>
          <w:sz w:val="20"/>
        </w:rPr>
        <w:t xml:space="preserve"> </w:t>
      </w:r>
      <w:r>
        <w:rPr>
          <w:sz w:val="20"/>
        </w:rPr>
        <w:t>ale</w:t>
      </w:r>
      <w:r>
        <w:rPr>
          <w:spacing w:val="-9"/>
          <w:sz w:val="20"/>
        </w:rPr>
        <w:t xml:space="preserve"> </w:t>
      </w:r>
      <w:r>
        <w:rPr>
          <w:sz w:val="20"/>
        </w:rPr>
        <w:t>pământului</w:t>
      </w:r>
      <w:r>
        <w:rPr>
          <w:spacing w:val="-9"/>
          <w:sz w:val="20"/>
        </w:rPr>
        <w:t xml:space="preserve"> </w:t>
      </w:r>
      <w:r>
        <w:rPr>
          <w:sz w:val="20"/>
        </w:rPr>
        <w:t>de</w:t>
      </w:r>
      <w:r>
        <w:rPr>
          <w:spacing w:val="-8"/>
          <w:sz w:val="20"/>
        </w:rPr>
        <w:t xml:space="preserve"> </w:t>
      </w:r>
      <w:r>
        <w:rPr>
          <w:spacing w:val="-2"/>
          <w:sz w:val="20"/>
        </w:rPr>
        <w:t>fundare;</w:t>
      </w:r>
    </w:p>
    <w:p w:rsidR="00CF359D" w:rsidRDefault="00CF359D" w:rsidP="00CF359D">
      <w:pPr>
        <w:pStyle w:val="ListParagraph"/>
        <w:numPr>
          <w:ilvl w:val="0"/>
          <w:numId w:val="54"/>
        </w:numPr>
        <w:tabs>
          <w:tab w:val="left" w:pos="1702"/>
        </w:tabs>
        <w:spacing w:before="3"/>
        <w:ind w:hanging="568"/>
        <w:rPr>
          <w:sz w:val="20"/>
        </w:rPr>
      </w:pPr>
      <w:r>
        <w:rPr>
          <w:sz w:val="20"/>
        </w:rPr>
        <w:t>alcătuirea</w:t>
      </w:r>
      <w:r>
        <w:rPr>
          <w:spacing w:val="-8"/>
          <w:sz w:val="20"/>
        </w:rPr>
        <w:t xml:space="preserve"> </w:t>
      </w:r>
      <w:r>
        <w:rPr>
          <w:sz w:val="20"/>
        </w:rPr>
        <w:t>structurii</w:t>
      </w:r>
      <w:r>
        <w:rPr>
          <w:spacing w:val="-8"/>
          <w:sz w:val="20"/>
        </w:rPr>
        <w:t xml:space="preserve"> </w:t>
      </w:r>
      <w:r>
        <w:rPr>
          <w:sz w:val="20"/>
        </w:rPr>
        <w:t>rutiere</w:t>
      </w:r>
      <w:r>
        <w:rPr>
          <w:spacing w:val="-5"/>
          <w:sz w:val="20"/>
        </w:rPr>
        <w:t xml:space="preserve"> </w:t>
      </w:r>
      <w:r>
        <w:rPr>
          <w:sz w:val="20"/>
        </w:rPr>
        <w:t>existente</w:t>
      </w:r>
      <w:r>
        <w:rPr>
          <w:spacing w:val="-6"/>
          <w:sz w:val="20"/>
        </w:rPr>
        <w:t xml:space="preserve"> </w:t>
      </w:r>
      <w:r>
        <w:rPr>
          <w:sz w:val="20"/>
        </w:rPr>
        <w:t>ce</w:t>
      </w:r>
      <w:r>
        <w:rPr>
          <w:spacing w:val="-6"/>
          <w:sz w:val="20"/>
        </w:rPr>
        <w:t xml:space="preserve"> </w:t>
      </w:r>
      <w:r>
        <w:rPr>
          <w:sz w:val="20"/>
        </w:rPr>
        <w:t>se</w:t>
      </w:r>
      <w:r>
        <w:rPr>
          <w:spacing w:val="-6"/>
          <w:sz w:val="20"/>
        </w:rPr>
        <w:t xml:space="preserve"> </w:t>
      </w:r>
      <w:r>
        <w:rPr>
          <w:spacing w:val="-2"/>
          <w:sz w:val="20"/>
        </w:rPr>
        <w:t>ranforsează;</w:t>
      </w:r>
    </w:p>
    <w:p w:rsidR="00CF359D" w:rsidRDefault="00CF359D" w:rsidP="00CF359D">
      <w:pPr>
        <w:pStyle w:val="ListParagraph"/>
        <w:numPr>
          <w:ilvl w:val="0"/>
          <w:numId w:val="54"/>
        </w:numPr>
        <w:tabs>
          <w:tab w:val="left" w:pos="1701"/>
        </w:tabs>
        <w:spacing w:before="4" w:line="244" w:lineRule="auto"/>
        <w:ind w:left="1134" w:right="1696" w:firstLine="0"/>
        <w:rPr>
          <w:sz w:val="20"/>
        </w:rPr>
      </w:pPr>
      <w:r>
        <w:rPr>
          <w:sz w:val="20"/>
        </w:rPr>
        <w:t>regimul</w:t>
      </w:r>
      <w:r>
        <w:rPr>
          <w:spacing w:val="-5"/>
          <w:sz w:val="20"/>
        </w:rPr>
        <w:t xml:space="preserve"> </w:t>
      </w:r>
      <w:r>
        <w:rPr>
          <w:sz w:val="20"/>
        </w:rPr>
        <w:t>hidrologic</w:t>
      </w:r>
      <w:r>
        <w:rPr>
          <w:spacing w:val="-5"/>
          <w:sz w:val="20"/>
        </w:rPr>
        <w:t xml:space="preserve"> </w:t>
      </w:r>
      <w:r>
        <w:rPr>
          <w:sz w:val="20"/>
        </w:rPr>
        <w:t>al</w:t>
      </w:r>
      <w:r>
        <w:rPr>
          <w:spacing w:val="-5"/>
          <w:sz w:val="20"/>
        </w:rPr>
        <w:t xml:space="preserve"> </w:t>
      </w:r>
      <w:r>
        <w:rPr>
          <w:sz w:val="20"/>
        </w:rPr>
        <w:t>complexului</w:t>
      </w:r>
      <w:r>
        <w:rPr>
          <w:spacing w:val="-5"/>
          <w:sz w:val="20"/>
        </w:rPr>
        <w:t xml:space="preserve"> </w:t>
      </w:r>
      <w:r>
        <w:rPr>
          <w:sz w:val="20"/>
        </w:rPr>
        <w:t>rutier</w:t>
      </w:r>
      <w:r>
        <w:rPr>
          <w:spacing w:val="-5"/>
          <w:sz w:val="20"/>
        </w:rPr>
        <w:t xml:space="preserve"> </w:t>
      </w:r>
      <w:r>
        <w:rPr>
          <w:sz w:val="20"/>
        </w:rPr>
        <w:t>(tipul</w:t>
      </w:r>
      <w:r>
        <w:rPr>
          <w:spacing w:val="-5"/>
          <w:sz w:val="20"/>
        </w:rPr>
        <w:t xml:space="preserve"> </w:t>
      </w:r>
      <w:r>
        <w:rPr>
          <w:sz w:val="20"/>
        </w:rPr>
        <w:t>profilului</w:t>
      </w:r>
      <w:r>
        <w:rPr>
          <w:spacing w:val="-5"/>
          <w:sz w:val="20"/>
        </w:rPr>
        <w:t xml:space="preserve"> </w:t>
      </w:r>
      <w:r>
        <w:rPr>
          <w:sz w:val="20"/>
        </w:rPr>
        <w:t>transversal,</w:t>
      </w:r>
      <w:r>
        <w:rPr>
          <w:spacing w:val="-5"/>
          <w:sz w:val="20"/>
        </w:rPr>
        <w:t xml:space="preserve"> </w:t>
      </w:r>
      <w:r>
        <w:rPr>
          <w:sz w:val="20"/>
        </w:rPr>
        <w:t>modul</w:t>
      </w:r>
      <w:r>
        <w:rPr>
          <w:spacing w:val="-5"/>
          <w:sz w:val="20"/>
        </w:rPr>
        <w:t xml:space="preserve"> </w:t>
      </w:r>
      <w:r>
        <w:rPr>
          <w:sz w:val="20"/>
        </w:rPr>
        <w:t>de</w:t>
      </w:r>
      <w:r>
        <w:rPr>
          <w:spacing w:val="-5"/>
          <w:sz w:val="20"/>
        </w:rPr>
        <w:t xml:space="preserve"> </w:t>
      </w:r>
      <w:r>
        <w:rPr>
          <w:sz w:val="20"/>
        </w:rPr>
        <w:t>asigurare</w:t>
      </w:r>
      <w:r>
        <w:rPr>
          <w:spacing w:val="-5"/>
          <w:sz w:val="20"/>
        </w:rPr>
        <w:t xml:space="preserve"> </w:t>
      </w:r>
      <w:r>
        <w:rPr>
          <w:sz w:val="20"/>
        </w:rPr>
        <w:t>a</w:t>
      </w:r>
      <w:r>
        <w:rPr>
          <w:spacing w:val="-5"/>
          <w:sz w:val="20"/>
        </w:rPr>
        <w:t xml:space="preserve"> </w:t>
      </w:r>
      <w:r>
        <w:rPr>
          <w:sz w:val="20"/>
        </w:rPr>
        <w:t>scurgerii apelor de suprafață, posibilitatea de drenare, nivelul apelor freatice).</w:t>
      </w:r>
    </w:p>
    <w:p w:rsidR="00CF359D" w:rsidRDefault="00CF359D" w:rsidP="00CF359D">
      <w:pPr>
        <w:pStyle w:val="ListParagraph"/>
        <w:numPr>
          <w:ilvl w:val="1"/>
          <w:numId w:val="58"/>
        </w:numPr>
        <w:tabs>
          <w:tab w:val="left" w:pos="1841"/>
        </w:tabs>
        <w:spacing w:before="225" w:line="244" w:lineRule="auto"/>
        <w:ind w:left="1134" w:right="1695" w:firstLine="0"/>
        <w:jc w:val="both"/>
        <w:rPr>
          <w:sz w:val="20"/>
        </w:rPr>
      </w:pPr>
      <w:r>
        <w:rPr>
          <w:sz w:val="20"/>
        </w:rPr>
        <w:t>Schema de calcul din cadrul metodei de dimensionare a ranforsării este modelul cu element finit realizat prin procedeul multistrat, alcătuit din: dală de beton de ciment și stratul inferior echivalent straturilor reale (strat de bază/strat de fundație/strat de formă și teren de fundare) în condițiile următoarelor ipoteze:</w:t>
      </w:r>
    </w:p>
    <w:p w:rsidR="00CF359D" w:rsidRDefault="00CF359D" w:rsidP="00CF359D">
      <w:pPr>
        <w:pStyle w:val="ListParagraph"/>
        <w:numPr>
          <w:ilvl w:val="1"/>
          <w:numId w:val="54"/>
        </w:numPr>
        <w:tabs>
          <w:tab w:val="left" w:pos="1702"/>
        </w:tabs>
        <w:spacing w:before="226"/>
        <w:ind w:hanging="568"/>
        <w:rPr>
          <w:sz w:val="20"/>
        </w:rPr>
      </w:pPr>
      <w:r>
        <w:rPr>
          <w:sz w:val="20"/>
        </w:rPr>
        <w:t>caracteristicile</w:t>
      </w:r>
      <w:r>
        <w:rPr>
          <w:spacing w:val="-5"/>
          <w:sz w:val="20"/>
        </w:rPr>
        <w:t xml:space="preserve"> </w:t>
      </w:r>
      <w:r>
        <w:rPr>
          <w:sz w:val="20"/>
        </w:rPr>
        <w:t>încărcării</w:t>
      </w:r>
      <w:r>
        <w:rPr>
          <w:spacing w:val="-5"/>
          <w:sz w:val="20"/>
        </w:rPr>
        <w:t xml:space="preserve"> </w:t>
      </w:r>
      <w:r>
        <w:rPr>
          <w:sz w:val="20"/>
        </w:rPr>
        <w:t>din</w:t>
      </w:r>
      <w:r>
        <w:rPr>
          <w:spacing w:val="-4"/>
          <w:sz w:val="20"/>
        </w:rPr>
        <w:t xml:space="preserve"> </w:t>
      </w:r>
      <w:r>
        <w:rPr>
          <w:sz w:val="20"/>
        </w:rPr>
        <w:t>trafic</w:t>
      </w:r>
      <w:r>
        <w:rPr>
          <w:spacing w:val="-5"/>
          <w:sz w:val="20"/>
        </w:rPr>
        <w:t xml:space="preserve"> </w:t>
      </w:r>
      <w:r>
        <w:rPr>
          <w:sz w:val="20"/>
        </w:rPr>
        <w:t>(osia</w:t>
      </w:r>
      <w:r>
        <w:rPr>
          <w:spacing w:val="-6"/>
          <w:sz w:val="20"/>
        </w:rPr>
        <w:t xml:space="preserve"> </w:t>
      </w:r>
      <w:r>
        <w:rPr>
          <w:sz w:val="20"/>
        </w:rPr>
        <w:t>standard</w:t>
      </w:r>
      <w:r>
        <w:rPr>
          <w:spacing w:val="-5"/>
          <w:sz w:val="20"/>
        </w:rPr>
        <w:t xml:space="preserve"> </w:t>
      </w:r>
      <w:r>
        <w:rPr>
          <w:sz w:val="20"/>
        </w:rPr>
        <w:t>de</w:t>
      </w:r>
      <w:r>
        <w:rPr>
          <w:spacing w:val="-4"/>
          <w:sz w:val="20"/>
        </w:rPr>
        <w:t xml:space="preserve"> </w:t>
      </w:r>
      <w:r>
        <w:rPr>
          <w:sz w:val="20"/>
        </w:rPr>
        <w:t>115</w:t>
      </w:r>
      <w:r>
        <w:rPr>
          <w:spacing w:val="-5"/>
          <w:sz w:val="20"/>
        </w:rPr>
        <w:t xml:space="preserve"> </w:t>
      </w:r>
      <w:r>
        <w:rPr>
          <w:sz w:val="20"/>
        </w:rPr>
        <w:t>kN)</w:t>
      </w:r>
      <w:r>
        <w:rPr>
          <w:spacing w:val="-5"/>
          <w:sz w:val="20"/>
        </w:rPr>
        <w:t xml:space="preserve"> </w:t>
      </w:r>
      <w:r>
        <w:rPr>
          <w:spacing w:val="-2"/>
          <w:sz w:val="20"/>
        </w:rPr>
        <w:t>sunt:</w:t>
      </w:r>
    </w:p>
    <w:p w:rsidR="00CF359D" w:rsidRDefault="00CF359D" w:rsidP="00CF359D">
      <w:pPr>
        <w:pStyle w:val="ListParagraph"/>
        <w:numPr>
          <w:ilvl w:val="2"/>
          <w:numId w:val="54"/>
        </w:numPr>
        <w:tabs>
          <w:tab w:val="left" w:pos="1560"/>
          <w:tab w:val="left" w:pos="5437"/>
        </w:tabs>
        <w:spacing w:before="4"/>
        <w:rPr>
          <w:sz w:val="20"/>
        </w:rPr>
      </w:pPr>
      <w:r>
        <w:rPr>
          <w:sz w:val="20"/>
        </w:rPr>
        <w:t>încărcarea</w:t>
      </w:r>
      <w:r>
        <w:rPr>
          <w:spacing w:val="-2"/>
          <w:sz w:val="20"/>
        </w:rPr>
        <w:t xml:space="preserve"> </w:t>
      </w:r>
      <w:r>
        <w:rPr>
          <w:sz w:val="20"/>
        </w:rPr>
        <w:t>pe</w:t>
      </w:r>
      <w:r>
        <w:rPr>
          <w:spacing w:val="-3"/>
          <w:sz w:val="20"/>
        </w:rPr>
        <w:t xml:space="preserve"> </w:t>
      </w:r>
      <w:r>
        <w:rPr>
          <w:sz w:val="20"/>
        </w:rPr>
        <w:t>roțile</w:t>
      </w:r>
      <w:r>
        <w:rPr>
          <w:spacing w:val="-2"/>
          <w:sz w:val="20"/>
        </w:rPr>
        <w:t xml:space="preserve"> duble:</w:t>
      </w:r>
      <w:r>
        <w:rPr>
          <w:sz w:val="20"/>
        </w:rPr>
        <w:tab/>
        <w:t>115</w:t>
      </w:r>
      <w:r>
        <w:rPr>
          <w:spacing w:val="-3"/>
          <w:sz w:val="20"/>
        </w:rPr>
        <w:t xml:space="preserve"> </w:t>
      </w:r>
      <w:r>
        <w:rPr>
          <w:sz w:val="20"/>
        </w:rPr>
        <w:t xml:space="preserve">kN/2 = 57,5 </w:t>
      </w:r>
      <w:r>
        <w:rPr>
          <w:spacing w:val="-5"/>
          <w:sz w:val="20"/>
        </w:rPr>
        <w:t>kN;</w:t>
      </w:r>
    </w:p>
    <w:p w:rsidR="00CF359D" w:rsidRDefault="00CF359D" w:rsidP="00CF359D">
      <w:pPr>
        <w:pStyle w:val="ListParagraph"/>
        <w:numPr>
          <w:ilvl w:val="2"/>
          <w:numId w:val="54"/>
        </w:numPr>
        <w:tabs>
          <w:tab w:val="left" w:pos="1560"/>
          <w:tab w:val="left" w:pos="5438"/>
        </w:tabs>
        <w:spacing w:before="3"/>
        <w:rPr>
          <w:sz w:val="20"/>
        </w:rPr>
      </w:pPr>
      <w:r>
        <w:rPr>
          <w:sz w:val="20"/>
        </w:rPr>
        <w:t>presiunea</w:t>
      </w:r>
      <w:r>
        <w:rPr>
          <w:spacing w:val="-1"/>
          <w:sz w:val="20"/>
        </w:rPr>
        <w:t xml:space="preserve"> </w:t>
      </w:r>
      <w:r>
        <w:rPr>
          <w:sz w:val="20"/>
        </w:rPr>
        <w:t xml:space="preserve">în </w:t>
      </w:r>
      <w:r>
        <w:rPr>
          <w:spacing w:val="-2"/>
          <w:sz w:val="20"/>
        </w:rPr>
        <w:t>amprentă:</w:t>
      </w:r>
      <w:r>
        <w:rPr>
          <w:sz w:val="20"/>
        </w:rPr>
        <w:tab/>
        <w:t>0.625</w:t>
      </w:r>
      <w:r>
        <w:rPr>
          <w:spacing w:val="-3"/>
          <w:sz w:val="20"/>
        </w:rPr>
        <w:t xml:space="preserve"> </w:t>
      </w:r>
      <w:r>
        <w:rPr>
          <w:spacing w:val="-4"/>
          <w:sz w:val="20"/>
        </w:rPr>
        <w:t>MPa;</w:t>
      </w:r>
    </w:p>
    <w:p w:rsidR="00CF359D" w:rsidRDefault="00CF359D" w:rsidP="00CF359D">
      <w:pPr>
        <w:pStyle w:val="ListParagraph"/>
        <w:numPr>
          <w:ilvl w:val="2"/>
          <w:numId w:val="54"/>
        </w:numPr>
        <w:tabs>
          <w:tab w:val="left" w:pos="1559"/>
          <w:tab w:val="left" w:pos="5436"/>
        </w:tabs>
        <w:spacing w:before="4"/>
        <w:ind w:left="1559" w:hanging="426"/>
        <w:rPr>
          <w:sz w:val="20"/>
        </w:rPr>
      </w:pPr>
      <w:r>
        <w:rPr>
          <w:sz w:val="20"/>
        </w:rPr>
        <w:t>coeficientul</w:t>
      </w:r>
      <w:r>
        <w:rPr>
          <w:spacing w:val="-9"/>
          <w:sz w:val="20"/>
        </w:rPr>
        <w:t xml:space="preserve"> </w:t>
      </w:r>
      <w:r>
        <w:rPr>
          <w:sz w:val="20"/>
        </w:rPr>
        <w:t>de</w:t>
      </w:r>
      <w:r>
        <w:rPr>
          <w:spacing w:val="-8"/>
          <w:sz w:val="20"/>
        </w:rPr>
        <w:t xml:space="preserve"> </w:t>
      </w:r>
      <w:r>
        <w:rPr>
          <w:spacing w:val="-2"/>
          <w:sz w:val="20"/>
        </w:rPr>
        <w:t>impact:</w:t>
      </w:r>
      <w:r>
        <w:rPr>
          <w:sz w:val="20"/>
        </w:rPr>
        <w:tab/>
      </w:r>
      <w:r>
        <w:rPr>
          <w:spacing w:val="-4"/>
          <w:sz w:val="20"/>
        </w:rPr>
        <w:t>1,2;</w:t>
      </w:r>
    </w:p>
    <w:p w:rsidR="00CF359D" w:rsidRDefault="00CF359D" w:rsidP="00CF359D">
      <w:pPr>
        <w:pStyle w:val="ListParagraph"/>
        <w:numPr>
          <w:ilvl w:val="2"/>
          <w:numId w:val="54"/>
        </w:numPr>
        <w:tabs>
          <w:tab w:val="left" w:pos="1560"/>
          <w:tab w:val="left" w:pos="5438"/>
        </w:tabs>
        <w:spacing w:before="4"/>
        <w:rPr>
          <w:sz w:val="20"/>
        </w:rPr>
      </w:pPr>
      <w:r>
        <w:rPr>
          <w:sz w:val="20"/>
        </w:rPr>
        <w:t>presiunea de</w:t>
      </w:r>
      <w:r>
        <w:rPr>
          <w:spacing w:val="-1"/>
          <w:sz w:val="20"/>
        </w:rPr>
        <w:t xml:space="preserve"> </w:t>
      </w:r>
      <w:r>
        <w:rPr>
          <w:sz w:val="20"/>
        </w:rPr>
        <w:t>calcul</w:t>
      </w:r>
      <w:r>
        <w:rPr>
          <w:spacing w:val="1"/>
          <w:sz w:val="20"/>
        </w:rPr>
        <w:t xml:space="preserve"> </w:t>
      </w:r>
      <w:r>
        <w:rPr>
          <w:sz w:val="20"/>
        </w:rPr>
        <w:t>în</w:t>
      </w:r>
      <w:r>
        <w:rPr>
          <w:spacing w:val="1"/>
          <w:sz w:val="20"/>
        </w:rPr>
        <w:t xml:space="preserve"> </w:t>
      </w:r>
      <w:r>
        <w:rPr>
          <w:spacing w:val="-2"/>
          <w:sz w:val="20"/>
        </w:rPr>
        <w:t>amprentă:</w:t>
      </w:r>
      <w:r>
        <w:rPr>
          <w:sz w:val="20"/>
        </w:rPr>
        <w:tab/>
        <w:t>0,625 x 1,2 = 0,750</w:t>
      </w:r>
      <w:r>
        <w:rPr>
          <w:spacing w:val="1"/>
          <w:sz w:val="20"/>
        </w:rPr>
        <w:t xml:space="preserve"> </w:t>
      </w:r>
      <w:r>
        <w:rPr>
          <w:spacing w:val="-4"/>
          <w:sz w:val="20"/>
        </w:rPr>
        <w:t>MPa.</w:t>
      </w:r>
    </w:p>
    <w:p w:rsidR="00CF359D" w:rsidRDefault="00CF359D" w:rsidP="00CF359D">
      <w:pPr>
        <w:pStyle w:val="ListParagraph"/>
        <w:numPr>
          <w:ilvl w:val="1"/>
          <w:numId w:val="54"/>
        </w:numPr>
        <w:tabs>
          <w:tab w:val="left" w:pos="1700"/>
        </w:tabs>
        <w:spacing w:before="3" w:line="242" w:lineRule="auto"/>
        <w:ind w:left="1134" w:right="1696" w:firstLine="0"/>
        <w:jc w:val="both"/>
      </w:pPr>
      <w:r>
        <w:rPr>
          <w:sz w:val="20"/>
        </w:rPr>
        <w:t>încărcarea de calcul din trafic este încărcarea pe roțile duble a osiei standard de 115 kN sporită cu coeficientul de impact și transmisă printr-o amprentă dreptunghiulară tangentă la marginea dalei, echivalenta amprentei eliptice reale, având dimensiunile în plan: I x L = 25 x 37 (cm);</w:t>
      </w:r>
    </w:p>
    <w:p w:rsidR="00CF359D" w:rsidRDefault="00CF359D" w:rsidP="00CF359D">
      <w:pPr>
        <w:pStyle w:val="ListParagraph"/>
        <w:numPr>
          <w:ilvl w:val="1"/>
          <w:numId w:val="54"/>
        </w:numPr>
        <w:tabs>
          <w:tab w:val="left" w:pos="1702"/>
        </w:tabs>
        <w:spacing w:line="244" w:lineRule="auto"/>
        <w:ind w:left="1134" w:right="1697" w:firstLine="0"/>
        <w:jc w:val="both"/>
        <w:rPr>
          <w:sz w:val="20"/>
        </w:rPr>
      </w:pPr>
      <w:r>
        <w:rPr>
          <w:sz w:val="20"/>
        </w:rPr>
        <w:t>încărcarea din variații zilnice din temperatură este datorată gradientului zilnic de temperatură constant, egal cu 0,67 din grosimea dalei pentru mijlocul și marginea dalei;</w:t>
      </w:r>
    </w:p>
    <w:p w:rsidR="00CF359D" w:rsidRDefault="00CF359D" w:rsidP="00CF359D">
      <w:pPr>
        <w:pStyle w:val="ListParagraph"/>
        <w:numPr>
          <w:ilvl w:val="1"/>
          <w:numId w:val="54"/>
        </w:numPr>
        <w:tabs>
          <w:tab w:val="left" w:pos="1702"/>
        </w:tabs>
        <w:spacing w:line="224" w:lineRule="exact"/>
        <w:ind w:hanging="568"/>
        <w:jc w:val="both"/>
        <w:rPr>
          <w:sz w:val="20"/>
        </w:rPr>
      </w:pPr>
      <w:r>
        <w:rPr>
          <w:sz w:val="20"/>
        </w:rPr>
        <w:t>dala</w:t>
      </w:r>
      <w:r>
        <w:rPr>
          <w:spacing w:val="-4"/>
          <w:sz w:val="20"/>
        </w:rPr>
        <w:t xml:space="preserve"> </w:t>
      </w:r>
      <w:r>
        <w:rPr>
          <w:sz w:val="20"/>
        </w:rPr>
        <w:t>rezemată</w:t>
      </w:r>
      <w:r>
        <w:rPr>
          <w:spacing w:val="-3"/>
          <w:sz w:val="20"/>
        </w:rPr>
        <w:t xml:space="preserve"> </w:t>
      </w:r>
      <w:r>
        <w:rPr>
          <w:sz w:val="20"/>
        </w:rPr>
        <w:t>uniform</w:t>
      </w:r>
      <w:r>
        <w:rPr>
          <w:spacing w:val="-3"/>
          <w:sz w:val="20"/>
        </w:rPr>
        <w:t xml:space="preserve"> </w:t>
      </w:r>
      <w:r>
        <w:rPr>
          <w:sz w:val="20"/>
        </w:rPr>
        <w:t>pe</w:t>
      </w:r>
      <w:r>
        <w:rPr>
          <w:spacing w:val="-3"/>
          <w:sz w:val="20"/>
        </w:rPr>
        <w:t xml:space="preserve"> </w:t>
      </w:r>
      <w:r>
        <w:rPr>
          <w:sz w:val="20"/>
        </w:rPr>
        <w:t>structura</w:t>
      </w:r>
      <w:r>
        <w:rPr>
          <w:spacing w:val="-3"/>
          <w:sz w:val="20"/>
        </w:rPr>
        <w:t xml:space="preserve"> </w:t>
      </w:r>
      <w:r>
        <w:rPr>
          <w:sz w:val="20"/>
        </w:rPr>
        <w:t>rutieră</w:t>
      </w:r>
      <w:r>
        <w:rPr>
          <w:spacing w:val="-3"/>
          <w:sz w:val="20"/>
        </w:rPr>
        <w:t xml:space="preserve"> </w:t>
      </w:r>
      <w:r>
        <w:rPr>
          <w:spacing w:val="-2"/>
          <w:sz w:val="20"/>
        </w:rPr>
        <w:t>existentă;</w:t>
      </w:r>
    </w:p>
    <w:p w:rsidR="00CF359D" w:rsidRDefault="00CF359D" w:rsidP="00CF359D">
      <w:pPr>
        <w:pStyle w:val="ListParagraph"/>
        <w:numPr>
          <w:ilvl w:val="1"/>
          <w:numId w:val="54"/>
        </w:numPr>
        <w:tabs>
          <w:tab w:val="left" w:pos="1702"/>
        </w:tabs>
        <w:spacing w:before="4" w:line="244" w:lineRule="auto"/>
        <w:ind w:left="1134" w:right="1696" w:firstLine="0"/>
        <w:jc w:val="both"/>
        <w:rPr>
          <w:sz w:val="20"/>
        </w:rPr>
      </w:pPr>
      <w:r>
        <w:rPr>
          <w:sz w:val="20"/>
        </w:rPr>
        <w:t>deplasările la contactul dintre dală și stratul inferior echivalent straturilor reale sunt definite prin modulul de reacție la suprafața stratului de rezemare.</w:t>
      </w:r>
    </w:p>
    <w:p w:rsidR="00CF359D" w:rsidRDefault="00CF359D" w:rsidP="00CF359D">
      <w:pPr>
        <w:pStyle w:val="ListParagraph"/>
        <w:numPr>
          <w:ilvl w:val="1"/>
          <w:numId w:val="58"/>
        </w:numPr>
        <w:tabs>
          <w:tab w:val="left" w:pos="1841"/>
        </w:tabs>
        <w:spacing w:before="225" w:line="242" w:lineRule="auto"/>
        <w:ind w:left="1134" w:right="1696" w:firstLine="0"/>
        <w:jc w:val="both"/>
        <w:rPr>
          <w:sz w:val="20"/>
        </w:rPr>
      </w:pPr>
      <w:r>
        <w:rPr>
          <w:sz w:val="20"/>
        </w:rPr>
        <w:t>Calculul pentru dimensionarea structurii rutiere rigide pentru ranforsarea structurilor rutiere suple și semirigide se conduce pe baza diagramelor de dimensionare din Anexa C. Succesiunea operațiilor de calcul este următoarea:</w:t>
      </w:r>
    </w:p>
    <w:p w:rsidR="00CF359D" w:rsidRDefault="00CF359D" w:rsidP="00CF359D">
      <w:pPr>
        <w:pStyle w:val="BodyText"/>
        <w:spacing w:before="6"/>
      </w:pPr>
    </w:p>
    <w:p w:rsidR="00CF359D" w:rsidRDefault="00CF359D" w:rsidP="00CF359D">
      <w:pPr>
        <w:pStyle w:val="ListParagraph"/>
        <w:numPr>
          <w:ilvl w:val="2"/>
          <w:numId w:val="54"/>
        </w:numPr>
        <w:tabs>
          <w:tab w:val="left" w:pos="1843"/>
        </w:tabs>
        <w:ind w:left="1843" w:hanging="709"/>
        <w:rPr>
          <w:sz w:val="20"/>
        </w:rPr>
      </w:pPr>
      <w:r>
        <w:rPr>
          <w:sz w:val="20"/>
        </w:rPr>
        <w:t>stabilirea</w:t>
      </w:r>
      <w:r>
        <w:rPr>
          <w:spacing w:val="-9"/>
          <w:sz w:val="20"/>
        </w:rPr>
        <w:t xml:space="preserve"> </w:t>
      </w:r>
      <w:r>
        <w:rPr>
          <w:sz w:val="20"/>
        </w:rPr>
        <w:t>traficului</w:t>
      </w:r>
      <w:r>
        <w:rPr>
          <w:spacing w:val="-9"/>
          <w:sz w:val="20"/>
        </w:rPr>
        <w:t xml:space="preserve"> </w:t>
      </w:r>
      <w:r>
        <w:rPr>
          <w:sz w:val="20"/>
        </w:rPr>
        <w:t>de</w:t>
      </w:r>
      <w:r>
        <w:rPr>
          <w:spacing w:val="-8"/>
          <w:sz w:val="20"/>
        </w:rPr>
        <w:t xml:space="preserve"> </w:t>
      </w:r>
      <w:r>
        <w:rPr>
          <w:spacing w:val="-2"/>
          <w:sz w:val="20"/>
        </w:rPr>
        <w:t>calcul;</w:t>
      </w:r>
    </w:p>
    <w:p w:rsidR="00CF359D" w:rsidRDefault="00CF359D" w:rsidP="00CF359D">
      <w:pPr>
        <w:pStyle w:val="ListParagraph"/>
        <w:numPr>
          <w:ilvl w:val="2"/>
          <w:numId w:val="54"/>
        </w:numPr>
        <w:tabs>
          <w:tab w:val="left" w:pos="1843"/>
        </w:tabs>
        <w:spacing w:before="5"/>
        <w:ind w:left="1843" w:hanging="709"/>
        <w:rPr>
          <w:sz w:val="20"/>
        </w:rPr>
      </w:pPr>
      <w:r>
        <w:rPr>
          <w:sz w:val="20"/>
        </w:rPr>
        <w:t>determinarea</w:t>
      </w:r>
      <w:r>
        <w:rPr>
          <w:spacing w:val="-8"/>
          <w:sz w:val="20"/>
        </w:rPr>
        <w:t xml:space="preserve"> </w:t>
      </w:r>
      <w:r>
        <w:rPr>
          <w:sz w:val="20"/>
        </w:rPr>
        <w:t>capacității</w:t>
      </w:r>
      <w:r>
        <w:rPr>
          <w:spacing w:val="-7"/>
          <w:sz w:val="20"/>
        </w:rPr>
        <w:t xml:space="preserve"> </w:t>
      </w:r>
      <w:r>
        <w:rPr>
          <w:sz w:val="20"/>
        </w:rPr>
        <w:t>portante</w:t>
      </w:r>
      <w:r>
        <w:rPr>
          <w:spacing w:val="-7"/>
          <w:sz w:val="20"/>
        </w:rPr>
        <w:t xml:space="preserve"> </w:t>
      </w:r>
      <w:r>
        <w:rPr>
          <w:sz w:val="20"/>
        </w:rPr>
        <w:t>a</w:t>
      </w:r>
      <w:r>
        <w:rPr>
          <w:spacing w:val="-7"/>
          <w:sz w:val="20"/>
        </w:rPr>
        <w:t xml:space="preserve"> </w:t>
      </w:r>
      <w:r>
        <w:rPr>
          <w:sz w:val="20"/>
        </w:rPr>
        <w:t>pământului</w:t>
      </w:r>
      <w:r>
        <w:rPr>
          <w:spacing w:val="-7"/>
          <w:sz w:val="20"/>
        </w:rPr>
        <w:t xml:space="preserve"> </w:t>
      </w:r>
      <w:r>
        <w:rPr>
          <w:sz w:val="20"/>
        </w:rPr>
        <w:t>de</w:t>
      </w:r>
      <w:r>
        <w:rPr>
          <w:spacing w:val="-6"/>
          <w:sz w:val="20"/>
        </w:rPr>
        <w:t xml:space="preserve"> </w:t>
      </w:r>
      <w:r>
        <w:rPr>
          <w:spacing w:val="-2"/>
          <w:sz w:val="20"/>
        </w:rPr>
        <w:t>fundare;</w:t>
      </w:r>
    </w:p>
    <w:p w:rsidR="00CF359D" w:rsidRDefault="00CF359D" w:rsidP="00CF359D">
      <w:pPr>
        <w:pStyle w:val="ListParagraph"/>
        <w:numPr>
          <w:ilvl w:val="2"/>
          <w:numId w:val="54"/>
        </w:numPr>
        <w:tabs>
          <w:tab w:val="left" w:pos="1843"/>
        </w:tabs>
        <w:spacing w:before="4"/>
        <w:ind w:left="1843" w:hanging="709"/>
        <w:rPr>
          <w:sz w:val="20"/>
        </w:rPr>
      </w:pPr>
      <w:r>
        <w:rPr>
          <w:sz w:val="20"/>
        </w:rPr>
        <w:t>stabilirea</w:t>
      </w:r>
      <w:r>
        <w:rPr>
          <w:spacing w:val="-6"/>
          <w:sz w:val="20"/>
        </w:rPr>
        <w:t xml:space="preserve"> </w:t>
      </w:r>
      <w:r>
        <w:rPr>
          <w:sz w:val="20"/>
        </w:rPr>
        <w:t>straturilor</w:t>
      </w:r>
      <w:r>
        <w:rPr>
          <w:spacing w:val="-5"/>
          <w:sz w:val="20"/>
        </w:rPr>
        <w:t xml:space="preserve"> </w:t>
      </w:r>
      <w:r>
        <w:rPr>
          <w:sz w:val="20"/>
        </w:rPr>
        <w:t>din</w:t>
      </w:r>
      <w:r>
        <w:rPr>
          <w:spacing w:val="-6"/>
          <w:sz w:val="20"/>
        </w:rPr>
        <w:t xml:space="preserve"> </w:t>
      </w:r>
      <w:r>
        <w:rPr>
          <w:sz w:val="20"/>
        </w:rPr>
        <w:t>structura</w:t>
      </w:r>
      <w:r>
        <w:rPr>
          <w:spacing w:val="-7"/>
          <w:sz w:val="20"/>
        </w:rPr>
        <w:t xml:space="preserve"> </w:t>
      </w:r>
      <w:r>
        <w:rPr>
          <w:sz w:val="20"/>
        </w:rPr>
        <w:t>rutieră</w:t>
      </w:r>
      <w:r>
        <w:rPr>
          <w:spacing w:val="-6"/>
          <w:sz w:val="20"/>
        </w:rPr>
        <w:t xml:space="preserve"> </w:t>
      </w:r>
      <w:r>
        <w:rPr>
          <w:spacing w:val="-2"/>
          <w:sz w:val="20"/>
        </w:rPr>
        <w:t>existentă;</w:t>
      </w:r>
    </w:p>
    <w:p w:rsidR="00CF359D" w:rsidRDefault="00CF359D" w:rsidP="00CF359D">
      <w:pPr>
        <w:pStyle w:val="ListParagraph"/>
        <w:numPr>
          <w:ilvl w:val="2"/>
          <w:numId w:val="54"/>
        </w:numPr>
        <w:tabs>
          <w:tab w:val="left" w:pos="1843"/>
        </w:tabs>
        <w:spacing w:before="2"/>
        <w:ind w:left="1843" w:hanging="709"/>
        <w:rPr>
          <w:sz w:val="20"/>
        </w:rPr>
      </w:pPr>
      <w:r>
        <w:rPr>
          <w:sz w:val="20"/>
        </w:rPr>
        <w:t>determinarea</w:t>
      </w:r>
      <w:r>
        <w:rPr>
          <w:spacing w:val="-8"/>
          <w:sz w:val="20"/>
        </w:rPr>
        <w:t xml:space="preserve"> </w:t>
      </w:r>
      <w:r>
        <w:rPr>
          <w:sz w:val="20"/>
        </w:rPr>
        <w:t>capacității</w:t>
      </w:r>
      <w:r>
        <w:rPr>
          <w:spacing w:val="-7"/>
          <w:sz w:val="20"/>
        </w:rPr>
        <w:t xml:space="preserve"> </w:t>
      </w:r>
      <w:r>
        <w:rPr>
          <w:sz w:val="20"/>
        </w:rPr>
        <w:t>portante</w:t>
      </w:r>
      <w:r>
        <w:rPr>
          <w:spacing w:val="-7"/>
          <w:sz w:val="20"/>
        </w:rPr>
        <w:t xml:space="preserve"> </w:t>
      </w:r>
      <w:r>
        <w:rPr>
          <w:sz w:val="20"/>
        </w:rPr>
        <w:t>a</w:t>
      </w:r>
      <w:r>
        <w:rPr>
          <w:spacing w:val="-7"/>
          <w:sz w:val="20"/>
        </w:rPr>
        <w:t xml:space="preserve"> </w:t>
      </w:r>
      <w:r>
        <w:rPr>
          <w:sz w:val="20"/>
        </w:rPr>
        <w:t>structurii</w:t>
      </w:r>
      <w:r>
        <w:rPr>
          <w:spacing w:val="-7"/>
          <w:sz w:val="20"/>
        </w:rPr>
        <w:t xml:space="preserve"> </w:t>
      </w:r>
      <w:r>
        <w:rPr>
          <w:sz w:val="20"/>
        </w:rPr>
        <w:t>rutiere</w:t>
      </w:r>
      <w:r>
        <w:rPr>
          <w:spacing w:val="-7"/>
          <w:sz w:val="20"/>
        </w:rPr>
        <w:t xml:space="preserve"> </w:t>
      </w:r>
      <w:r>
        <w:rPr>
          <w:spacing w:val="-2"/>
          <w:sz w:val="20"/>
        </w:rPr>
        <w:t>existente;</w:t>
      </w:r>
    </w:p>
    <w:p w:rsidR="00CF359D" w:rsidRDefault="00CF359D" w:rsidP="00CF359D">
      <w:pPr>
        <w:pStyle w:val="ListParagraph"/>
        <w:numPr>
          <w:ilvl w:val="2"/>
          <w:numId w:val="54"/>
        </w:numPr>
        <w:tabs>
          <w:tab w:val="left" w:pos="1843"/>
        </w:tabs>
        <w:spacing w:before="4" w:line="226" w:lineRule="exact"/>
        <w:ind w:left="1843" w:hanging="709"/>
        <w:rPr>
          <w:sz w:val="20"/>
        </w:rPr>
      </w:pPr>
      <w:r>
        <w:rPr>
          <w:sz w:val="20"/>
        </w:rPr>
        <w:t>adoptarea</w:t>
      </w:r>
      <w:r>
        <w:rPr>
          <w:spacing w:val="-8"/>
          <w:sz w:val="20"/>
        </w:rPr>
        <w:t xml:space="preserve"> </w:t>
      </w:r>
      <w:r>
        <w:rPr>
          <w:sz w:val="20"/>
        </w:rPr>
        <w:t>clasei</w:t>
      </w:r>
      <w:r>
        <w:rPr>
          <w:spacing w:val="-6"/>
          <w:sz w:val="20"/>
        </w:rPr>
        <w:t xml:space="preserve"> </w:t>
      </w:r>
      <w:r>
        <w:rPr>
          <w:sz w:val="20"/>
        </w:rPr>
        <w:t>betonului</w:t>
      </w:r>
      <w:r>
        <w:rPr>
          <w:spacing w:val="-8"/>
          <w:sz w:val="20"/>
        </w:rPr>
        <w:t xml:space="preserve"> </w:t>
      </w:r>
      <w:r>
        <w:rPr>
          <w:sz w:val="20"/>
        </w:rPr>
        <w:t>de</w:t>
      </w:r>
      <w:r>
        <w:rPr>
          <w:spacing w:val="-6"/>
          <w:sz w:val="20"/>
        </w:rPr>
        <w:t xml:space="preserve"> </w:t>
      </w:r>
      <w:r>
        <w:rPr>
          <w:sz w:val="20"/>
        </w:rPr>
        <w:t>ciment</w:t>
      </w:r>
      <w:r>
        <w:rPr>
          <w:spacing w:val="-6"/>
          <w:sz w:val="20"/>
        </w:rPr>
        <w:t xml:space="preserve"> </w:t>
      </w:r>
      <w:r>
        <w:rPr>
          <w:sz w:val="20"/>
        </w:rPr>
        <w:t>rutier,</w:t>
      </w:r>
      <w:r>
        <w:rPr>
          <w:spacing w:val="-6"/>
          <w:sz w:val="20"/>
        </w:rPr>
        <w:t xml:space="preserve"> </w:t>
      </w:r>
      <w:r>
        <w:rPr>
          <w:sz w:val="20"/>
        </w:rPr>
        <w:t>conform</w:t>
      </w:r>
      <w:r>
        <w:rPr>
          <w:spacing w:val="-6"/>
          <w:sz w:val="20"/>
        </w:rPr>
        <w:t xml:space="preserve"> </w:t>
      </w:r>
      <w:r>
        <w:rPr>
          <w:sz w:val="20"/>
        </w:rPr>
        <w:t>Anexei</w:t>
      </w:r>
      <w:r>
        <w:rPr>
          <w:spacing w:val="-6"/>
          <w:sz w:val="20"/>
        </w:rPr>
        <w:t xml:space="preserve"> </w:t>
      </w:r>
      <w:r>
        <w:rPr>
          <w:spacing w:val="-5"/>
          <w:sz w:val="20"/>
        </w:rPr>
        <w:t>D;</w:t>
      </w:r>
    </w:p>
    <w:p w:rsidR="00CF359D" w:rsidRDefault="00CF359D" w:rsidP="00CF359D">
      <w:pPr>
        <w:pStyle w:val="ListParagraph"/>
        <w:numPr>
          <w:ilvl w:val="2"/>
          <w:numId w:val="54"/>
        </w:numPr>
        <w:tabs>
          <w:tab w:val="left" w:pos="1842"/>
        </w:tabs>
        <w:spacing w:line="234" w:lineRule="exact"/>
        <w:ind w:left="1842" w:hanging="708"/>
        <w:rPr>
          <w:sz w:val="20"/>
        </w:rPr>
      </w:pPr>
      <w:r>
        <w:rPr>
          <w:sz w:val="20"/>
        </w:rPr>
        <w:t>determinarea</w:t>
      </w:r>
      <w:r>
        <w:rPr>
          <w:spacing w:val="-6"/>
          <w:sz w:val="20"/>
        </w:rPr>
        <w:t xml:space="preserve"> </w:t>
      </w:r>
      <w:r>
        <w:rPr>
          <w:sz w:val="20"/>
        </w:rPr>
        <w:t>tensiunii</w:t>
      </w:r>
      <w:r>
        <w:rPr>
          <w:spacing w:val="-5"/>
          <w:sz w:val="20"/>
        </w:rPr>
        <w:t xml:space="preserve"> </w:t>
      </w:r>
      <w:r>
        <w:rPr>
          <w:sz w:val="20"/>
        </w:rPr>
        <w:t>la</w:t>
      </w:r>
      <w:r>
        <w:rPr>
          <w:spacing w:val="-4"/>
          <w:sz w:val="20"/>
        </w:rPr>
        <w:t xml:space="preserve"> </w:t>
      </w:r>
      <w:r>
        <w:rPr>
          <w:sz w:val="20"/>
        </w:rPr>
        <w:t>întindere</w:t>
      </w:r>
      <w:r>
        <w:rPr>
          <w:spacing w:val="-5"/>
          <w:sz w:val="20"/>
        </w:rPr>
        <w:t xml:space="preserve"> </w:t>
      </w:r>
      <w:r>
        <w:rPr>
          <w:sz w:val="20"/>
        </w:rPr>
        <w:t>din</w:t>
      </w:r>
      <w:r>
        <w:rPr>
          <w:spacing w:val="-5"/>
          <w:sz w:val="20"/>
        </w:rPr>
        <w:t xml:space="preserve"> </w:t>
      </w:r>
      <w:r>
        <w:rPr>
          <w:sz w:val="20"/>
        </w:rPr>
        <w:t>încovoiere</w:t>
      </w:r>
      <w:r>
        <w:rPr>
          <w:spacing w:val="-4"/>
          <w:sz w:val="20"/>
        </w:rPr>
        <w:t xml:space="preserve"> </w:t>
      </w:r>
      <w:r>
        <w:rPr>
          <w:sz w:val="20"/>
        </w:rPr>
        <w:t>admisibilă</w:t>
      </w:r>
      <w:r>
        <w:rPr>
          <w:spacing w:val="-5"/>
          <w:sz w:val="20"/>
        </w:rPr>
        <w:t xml:space="preserve"> </w:t>
      </w:r>
      <w:r>
        <w:rPr>
          <w:sz w:val="20"/>
        </w:rPr>
        <w:t>a</w:t>
      </w:r>
      <w:r>
        <w:rPr>
          <w:spacing w:val="-4"/>
          <w:sz w:val="20"/>
        </w:rPr>
        <w:t xml:space="preserve"> </w:t>
      </w:r>
      <w:r>
        <w:rPr>
          <w:sz w:val="20"/>
        </w:rPr>
        <w:t>betonului</w:t>
      </w:r>
      <w:r>
        <w:rPr>
          <w:spacing w:val="-5"/>
          <w:sz w:val="20"/>
        </w:rPr>
        <w:t xml:space="preserve"> </w:t>
      </w:r>
      <w:r>
        <w:rPr>
          <w:sz w:val="20"/>
        </w:rPr>
        <w:t>de</w:t>
      </w:r>
      <w:r>
        <w:rPr>
          <w:spacing w:val="-5"/>
          <w:sz w:val="20"/>
        </w:rPr>
        <w:t xml:space="preserve"> </w:t>
      </w:r>
      <w:r>
        <w:rPr>
          <w:sz w:val="20"/>
        </w:rPr>
        <w:t>ciment</w:t>
      </w:r>
      <w:r>
        <w:rPr>
          <w:spacing w:val="-4"/>
          <w:sz w:val="20"/>
        </w:rPr>
        <w:t xml:space="preserve"> </w:t>
      </w:r>
      <w:r>
        <w:rPr>
          <w:sz w:val="20"/>
        </w:rPr>
        <w:t>rutier</w:t>
      </w:r>
      <w:r>
        <w:rPr>
          <w:spacing w:val="-5"/>
          <w:sz w:val="20"/>
        </w:rPr>
        <w:t xml:space="preserve"> </w:t>
      </w:r>
      <w:r>
        <w:rPr>
          <w:rFonts w:ascii="Cambria" w:eastAsia="Cambria" w:hAnsi="Cambria"/>
          <w:spacing w:val="-2"/>
          <w:sz w:val="20"/>
        </w:rPr>
        <w:t>𝜎</w:t>
      </w:r>
      <w:r>
        <w:rPr>
          <w:rFonts w:ascii="Cambria" w:eastAsia="Cambria" w:hAnsi="Cambria"/>
          <w:spacing w:val="-2"/>
          <w:sz w:val="20"/>
          <w:vertAlign w:val="subscript"/>
        </w:rPr>
        <w:t>adm</w:t>
      </w:r>
      <w:r>
        <w:rPr>
          <w:spacing w:val="-2"/>
          <w:sz w:val="20"/>
        </w:rPr>
        <w:t>;</w:t>
      </w:r>
    </w:p>
    <w:p w:rsidR="00CF359D" w:rsidRDefault="00CF359D" w:rsidP="00CF359D">
      <w:pPr>
        <w:pStyle w:val="ListParagraph"/>
        <w:numPr>
          <w:ilvl w:val="2"/>
          <w:numId w:val="54"/>
        </w:numPr>
        <w:tabs>
          <w:tab w:val="left" w:pos="1843"/>
        </w:tabs>
        <w:spacing w:before="4"/>
        <w:ind w:left="1843" w:hanging="709"/>
        <w:rPr>
          <w:sz w:val="20"/>
        </w:rPr>
      </w:pPr>
      <w:r>
        <w:rPr>
          <w:sz w:val="20"/>
        </w:rPr>
        <w:t>adoptarea</w:t>
      </w:r>
      <w:r>
        <w:rPr>
          <w:spacing w:val="-5"/>
          <w:sz w:val="20"/>
        </w:rPr>
        <w:t xml:space="preserve"> </w:t>
      </w:r>
      <w:r>
        <w:rPr>
          <w:sz w:val="20"/>
        </w:rPr>
        <w:t>ipotezei</w:t>
      </w:r>
      <w:r>
        <w:rPr>
          <w:spacing w:val="-4"/>
          <w:sz w:val="20"/>
        </w:rPr>
        <w:t xml:space="preserve"> </w:t>
      </w:r>
      <w:r>
        <w:rPr>
          <w:sz w:val="20"/>
        </w:rPr>
        <w:t>de</w:t>
      </w:r>
      <w:r>
        <w:rPr>
          <w:spacing w:val="-4"/>
          <w:sz w:val="20"/>
        </w:rPr>
        <w:t xml:space="preserve"> </w:t>
      </w:r>
      <w:r>
        <w:rPr>
          <w:sz w:val="20"/>
        </w:rPr>
        <w:t>dimensionare</w:t>
      </w:r>
      <w:r>
        <w:rPr>
          <w:spacing w:val="-4"/>
          <w:sz w:val="20"/>
        </w:rPr>
        <w:t xml:space="preserve"> </w:t>
      </w:r>
      <w:r>
        <w:rPr>
          <w:sz w:val="20"/>
        </w:rPr>
        <w:t>în</w:t>
      </w:r>
      <w:r>
        <w:rPr>
          <w:spacing w:val="-4"/>
          <w:sz w:val="20"/>
        </w:rPr>
        <w:t xml:space="preserve"> </w:t>
      </w:r>
      <w:r>
        <w:rPr>
          <w:sz w:val="20"/>
        </w:rPr>
        <w:t>funcție</w:t>
      </w:r>
      <w:r>
        <w:rPr>
          <w:spacing w:val="-5"/>
          <w:sz w:val="20"/>
        </w:rPr>
        <w:t xml:space="preserve"> </w:t>
      </w:r>
      <w:r>
        <w:rPr>
          <w:sz w:val="20"/>
        </w:rPr>
        <w:t>de</w:t>
      </w:r>
      <w:r>
        <w:rPr>
          <w:spacing w:val="-6"/>
          <w:sz w:val="20"/>
        </w:rPr>
        <w:t xml:space="preserve"> </w:t>
      </w:r>
      <w:r>
        <w:rPr>
          <w:sz w:val="20"/>
        </w:rPr>
        <w:t>categoria</w:t>
      </w:r>
      <w:r>
        <w:rPr>
          <w:spacing w:val="-4"/>
          <w:sz w:val="20"/>
        </w:rPr>
        <w:t xml:space="preserve"> </w:t>
      </w:r>
      <w:r>
        <w:rPr>
          <w:sz w:val="20"/>
        </w:rPr>
        <w:t>tehnică</w:t>
      </w:r>
      <w:r>
        <w:rPr>
          <w:spacing w:val="-4"/>
          <w:sz w:val="20"/>
        </w:rPr>
        <w:t xml:space="preserve"> </w:t>
      </w:r>
      <w:r>
        <w:rPr>
          <w:sz w:val="20"/>
        </w:rPr>
        <w:t>a</w:t>
      </w:r>
      <w:r>
        <w:rPr>
          <w:spacing w:val="-4"/>
          <w:sz w:val="20"/>
        </w:rPr>
        <w:t xml:space="preserve"> </w:t>
      </w:r>
      <w:r>
        <w:rPr>
          <w:spacing w:val="-2"/>
          <w:sz w:val="20"/>
        </w:rPr>
        <w:t>drumului;</w:t>
      </w:r>
    </w:p>
    <w:p w:rsidR="00CF359D" w:rsidRDefault="00CF359D" w:rsidP="00CF359D">
      <w:pPr>
        <w:pStyle w:val="ListParagraph"/>
        <w:numPr>
          <w:ilvl w:val="2"/>
          <w:numId w:val="54"/>
        </w:numPr>
        <w:tabs>
          <w:tab w:val="left" w:pos="1842"/>
        </w:tabs>
        <w:spacing w:before="4"/>
        <w:ind w:left="1133" w:right="1697" w:firstLine="0"/>
        <w:jc w:val="both"/>
        <w:rPr>
          <w:sz w:val="20"/>
        </w:rPr>
      </w:pPr>
      <w:r>
        <w:rPr>
          <w:sz w:val="20"/>
        </w:rPr>
        <w:t>determinarea grosimii dalei din beton de ciment, H din diagramele de dimensionare, conform Anexei</w:t>
      </w:r>
      <w:r>
        <w:rPr>
          <w:spacing w:val="-1"/>
          <w:sz w:val="20"/>
        </w:rPr>
        <w:t xml:space="preserve"> </w:t>
      </w:r>
      <w:r>
        <w:rPr>
          <w:sz w:val="20"/>
        </w:rPr>
        <w:t>C,</w:t>
      </w:r>
      <w:r>
        <w:rPr>
          <w:spacing w:val="-1"/>
          <w:sz w:val="20"/>
        </w:rPr>
        <w:t xml:space="preserve"> </w:t>
      </w:r>
      <w:r>
        <w:rPr>
          <w:sz w:val="20"/>
        </w:rPr>
        <w:t>pe</w:t>
      </w:r>
      <w:r>
        <w:rPr>
          <w:spacing w:val="-1"/>
          <w:sz w:val="20"/>
        </w:rPr>
        <w:t xml:space="preserve"> </w:t>
      </w:r>
      <w:r>
        <w:rPr>
          <w:sz w:val="20"/>
        </w:rPr>
        <w:t>baza</w:t>
      </w:r>
      <w:r>
        <w:rPr>
          <w:spacing w:val="-1"/>
          <w:sz w:val="20"/>
        </w:rPr>
        <w:t xml:space="preserve"> </w:t>
      </w:r>
      <w:r>
        <w:rPr>
          <w:sz w:val="20"/>
        </w:rPr>
        <w:t>valorii</w:t>
      </w:r>
      <w:r>
        <w:rPr>
          <w:spacing w:val="-1"/>
          <w:sz w:val="20"/>
        </w:rPr>
        <w:t xml:space="preserve"> </w:t>
      </w:r>
      <w:r>
        <w:rPr>
          <w:sz w:val="20"/>
        </w:rPr>
        <w:t>modulului</w:t>
      </w:r>
      <w:r>
        <w:rPr>
          <w:spacing w:val="-1"/>
          <w:sz w:val="20"/>
        </w:rPr>
        <w:t xml:space="preserve"> </w:t>
      </w:r>
      <w:r>
        <w:rPr>
          <w:sz w:val="20"/>
        </w:rPr>
        <w:t>de</w:t>
      </w:r>
      <w:r>
        <w:rPr>
          <w:spacing w:val="-2"/>
          <w:sz w:val="20"/>
        </w:rPr>
        <w:t xml:space="preserve"> </w:t>
      </w:r>
      <w:r>
        <w:rPr>
          <w:sz w:val="20"/>
        </w:rPr>
        <w:t>reacție</w:t>
      </w:r>
      <w:r>
        <w:rPr>
          <w:spacing w:val="-1"/>
          <w:sz w:val="20"/>
        </w:rPr>
        <w:t xml:space="preserve"> </w:t>
      </w:r>
      <w:r>
        <w:rPr>
          <w:sz w:val="20"/>
        </w:rPr>
        <w:t>la</w:t>
      </w:r>
      <w:r>
        <w:rPr>
          <w:spacing w:val="-1"/>
          <w:sz w:val="20"/>
        </w:rPr>
        <w:t xml:space="preserve"> </w:t>
      </w:r>
      <w:r>
        <w:rPr>
          <w:sz w:val="20"/>
        </w:rPr>
        <w:t>suprafața</w:t>
      </w:r>
      <w:r>
        <w:rPr>
          <w:spacing w:val="-1"/>
          <w:sz w:val="20"/>
        </w:rPr>
        <w:t xml:space="preserve"> </w:t>
      </w:r>
      <w:r>
        <w:rPr>
          <w:sz w:val="20"/>
        </w:rPr>
        <w:t>structurii</w:t>
      </w:r>
      <w:r>
        <w:rPr>
          <w:spacing w:val="-1"/>
          <w:sz w:val="20"/>
        </w:rPr>
        <w:t xml:space="preserve"> </w:t>
      </w:r>
      <w:r>
        <w:rPr>
          <w:sz w:val="20"/>
        </w:rPr>
        <w:t>rutiere</w:t>
      </w:r>
      <w:r>
        <w:rPr>
          <w:spacing w:val="-1"/>
          <w:sz w:val="20"/>
        </w:rPr>
        <w:t xml:space="preserve"> </w:t>
      </w:r>
      <w:r>
        <w:rPr>
          <w:sz w:val="20"/>
        </w:rPr>
        <w:t xml:space="preserve">existente, K și a tensiunii la </w:t>
      </w:r>
      <w:r>
        <w:rPr>
          <w:position w:val="1"/>
          <w:sz w:val="20"/>
        </w:rPr>
        <w:t xml:space="preserve">întindere din încovoiere admisibilă a betonului de ciment rutier. </w:t>
      </w:r>
      <w:r>
        <w:rPr>
          <w:rFonts w:ascii="Cambria" w:eastAsia="Cambria" w:hAnsi="Cambria"/>
          <w:position w:val="1"/>
          <w:sz w:val="20"/>
        </w:rPr>
        <w:t>𝜎</w:t>
      </w:r>
      <w:r>
        <w:rPr>
          <w:sz w:val="13"/>
        </w:rPr>
        <w:t>adm</w:t>
      </w:r>
      <w:r>
        <w:rPr>
          <w:position w:val="1"/>
          <w:sz w:val="20"/>
        </w:rPr>
        <w:t>, prin interpolare liniară;</w:t>
      </w:r>
    </w:p>
    <w:p w:rsidR="00CF359D" w:rsidRDefault="00CF359D" w:rsidP="00CF359D">
      <w:pPr>
        <w:pStyle w:val="ListParagraph"/>
        <w:numPr>
          <w:ilvl w:val="2"/>
          <w:numId w:val="54"/>
        </w:numPr>
        <w:tabs>
          <w:tab w:val="left" w:pos="1842"/>
        </w:tabs>
        <w:spacing w:before="7"/>
        <w:ind w:left="1842" w:hanging="708"/>
        <w:jc w:val="both"/>
        <w:rPr>
          <w:sz w:val="20"/>
        </w:rPr>
      </w:pPr>
      <w:r>
        <w:rPr>
          <w:sz w:val="20"/>
        </w:rPr>
        <w:t>verificarea structurii rutiere</w:t>
      </w:r>
      <w:r>
        <w:rPr>
          <w:spacing w:val="2"/>
          <w:sz w:val="20"/>
        </w:rPr>
        <w:t xml:space="preserve"> </w:t>
      </w:r>
      <w:r>
        <w:rPr>
          <w:sz w:val="20"/>
        </w:rPr>
        <w:t>la</w:t>
      </w:r>
      <w:r>
        <w:rPr>
          <w:spacing w:val="2"/>
          <w:sz w:val="20"/>
        </w:rPr>
        <w:t xml:space="preserve"> </w:t>
      </w:r>
      <w:r>
        <w:rPr>
          <w:sz w:val="20"/>
        </w:rPr>
        <w:t>acțiunea</w:t>
      </w:r>
      <w:r>
        <w:rPr>
          <w:spacing w:val="2"/>
          <w:sz w:val="20"/>
        </w:rPr>
        <w:t xml:space="preserve"> </w:t>
      </w:r>
      <w:r>
        <w:rPr>
          <w:sz w:val="20"/>
        </w:rPr>
        <w:t>îngheț</w:t>
      </w:r>
      <w:r>
        <w:rPr>
          <w:spacing w:val="3"/>
          <w:sz w:val="20"/>
        </w:rPr>
        <w:t xml:space="preserve"> </w:t>
      </w:r>
      <w:r>
        <w:rPr>
          <w:sz w:val="20"/>
        </w:rPr>
        <w:t>–</w:t>
      </w:r>
      <w:r>
        <w:rPr>
          <w:spacing w:val="2"/>
          <w:sz w:val="20"/>
        </w:rPr>
        <w:t xml:space="preserve"> </w:t>
      </w:r>
      <w:r>
        <w:rPr>
          <w:spacing w:val="-2"/>
          <w:sz w:val="20"/>
        </w:rPr>
        <w:t>dezghețului.</w:t>
      </w:r>
    </w:p>
    <w:p w:rsidR="00CF359D" w:rsidRDefault="00CF359D" w:rsidP="00CF359D">
      <w:pPr>
        <w:pStyle w:val="BodyText"/>
        <w:spacing w:before="4"/>
      </w:pPr>
    </w:p>
    <w:p w:rsidR="00CF359D" w:rsidRDefault="00CF359D" w:rsidP="00CF359D">
      <w:pPr>
        <w:pStyle w:val="ListParagraph"/>
        <w:numPr>
          <w:ilvl w:val="1"/>
          <w:numId w:val="58"/>
        </w:numPr>
        <w:tabs>
          <w:tab w:val="left" w:pos="1841"/>
        </w:tabs>
        <w:spacing w:before="1" w:line="242" w:lineRule="auto"/>
        <w:ind w:left="1134" w:right="1696" w:firstLine="0"/>
        <w:jc w:val="both"/>
        <w:rPr>
          <w:sz w:val="20"/>
        </w:rPr>
      </w:pPr>
      <w:r>
        <w:rPr>
          <w:sz w:val="20"/>
        </w:rPr>
        <w:t>Suportul</w:t>
      </w:r>
      <w:r>
        <w:rPr>
          <w:spacing w:val="-14"/>
          <w:sz w:val="20"/>
        </w:rPr>
        <w:t xml:space="preserve"> </w:t>
      </w:r>
      <w:r>
        <w:rPr>
          <w:sz w:val="20"/>
        </w:rPr>
        <w:t>stratului</w:t>
      </w:r>
      <w:r>
        <w:rPr>
          <w:spacing w:val="-13"/>
          <w:sz w:val="20"/>
        </w:rPr>
        <w:t xml:space="preserve"> </w:t>
      </w:r>
      <w:r>
        <w:rPr>
          <w:sz w:val="20"/>
        </w:rPr>
        <w:t>din</w:t>
      </w:r>
      <w:r>
        <w:rPr>
          <w:spacing w:val="-13"/>
          <w:sz w:val="20"/>
        </w:rPr>
        <w:t xml:space="preserve"> </w:t>
      </w:r>
      <w:r>
        <w:rPr>
          <w:sz w:val="20"/>
        </w:rPr>
        <w:t>beton</w:t>
      </w:r>
      <w:r>
        <w:rPr>
          <w:spacing w:val="-14"/>
          <w:sz w:val="20"/>
        </w:rPr>
        <w:t xml:space="preserve"> </w:t>
      </w:r>
      <w:r>
        <w:rPr>
          <w:sz w:val="20"/>
        </w:rPr>
        <w:t>de</w:t>
      </w:r>
      <w:r>
        <w:rPr>
          <w:spacing w:val="-13"/>
          <w:sz w:val="20"/>
        </w:rPr>
        <w:t xml:space="preserve"> </w:t>
      </w:r>
      <w:r>
        <w:rPr>
          <w:sz w:val="20"/>
        </w:rPr>
        <w:t>ciment</w:t>
      </w:r>
      <w:r>
        <w:rPr>
          <w:spacing w:val="-13"/>
          <w:sz w:val="20"/>
        </w:rPr>
        <w:t xml:space="preserve"> </w:t>
      </w:r>
      <w:r>
        <w:rPr>
          <w:sz w:val="20"/>
        </w:rPr>
        <w:t>va</w:t>
      </w:r>
      <w:r>
        <w:rPr>
          <w:spacing w:val="-13"/>
          <w:sz w:val="20"/>
        </w:rPr>
        <w:t xml:space="preserve"> </w:t>
      </w:r>
      <w:r>
        <w:rPr>
          <w:sz w:val="20"/>
        </w:rPr>
        <w:t>fi</w:t>
      </w:r>
      <w:r>
        <w:rPr>
          <w:spacing w:val="-14"/>
          <w:sz w:val="20"/>
        </w:rPr>
        <w:t xml:space="preserve"> </w:t>
      </w:r>
      <w:r>
        <w:rPr>
          <w:sz w:val="20"/>
        </w:rPr>
        <w:t>alcătuit</w:t>
      </w:r>
      <w:r>
        <w:rPr>
          <w:spacing w:val="-12"/>
          <w:sz w:val="20"/>
        </w:rPr>
        <w:t xml:space="preserve"> </w:t>
      </w:r>
      <w:r>
        <w:rPr>
          <w:sz w:val="20"/>
        </w:rPr>
        <w:t>din</w:t>
      </w:r>
      <w:r>
        <w:rPr>
          <w:spacing w:val="-12"/>
          <w:sz w:val="20"/>
        </w:rPr>
        <w:t xml:space="preserve"> </w:t>
      </w:r>
      <w:r>
        <w:rPr>
          <w:sz w:val="20"/>
        </w:rPr>
        <w:t>structura</w:t>
      </w:r>
      <w:r>
        <w:rPr>
          <w:spacing w:val="-14"/>
          <w:sz w:val="20"/>
        </w:rPr>
        <w:t xml:space="preserve"> </w:t>
      </w:r>
      <w:r>
        <w:rPr>
          <w:sz w:val="20"/>
        </w:rPr>
        <w:t>rutieră</w:t>
      </w:r>
      <w:r>
        <w:rPr>
          <w:spacing w:val="-12"/>
          <w:sz w:val="20"/>
        </w:rPr>
        <w:t xml:space="preserve"> </w:t>
      </w:r>
      <w:r>
        <w:rPr>
          <w:sz w:val="20"/>
        </w:rPr>
        <w:t>ce</w:t>
      </w:r>
      <w:r>
        <w:rPr>
          <w:spacing w:val="-14"/>
          <w:sz w:val="20"/>
        </w:rPr>
        <w:t xml:space="preserve"> </w:t>
      </w:r>
      <w:r>
        <w:rPr>
          <w:sz w:val="20"/>
        </w:rPr>
        <w:t>se</w:t>
      </w:r>
      <w:r>
        <w:rPr>
          <w:spacing w:val="-13"/>
          <w:sz w:val="20"/>
        </w:rPr>
        <w:t xml:space="preserve"> </w:t>
      </w:r>
      <w:r>
        <w:rPr>
          <w:sz w:val="20"/>
        </w:rPr>
        <w:t>ranforsează</w:t>
      </w:r>
      <w:r>
        <w:rPr>
          <w:spacing w:val="-12"/>
          <w:sz w:val="20"/>
        </w:rPr>
        <w:t xml:space="preserve"> </w:t>
      </w:r>
      <w:r>
        <w:rPr>
          <w:sz w:val="20"/>
        </w:rPr>
        <w:t>inclusiv pământul de fundare.</w:t>
      </w:r>
    </w:p>
    <w:p w:rsidR="00CF359D" w:rsidRDefault="00CF359D" w:rsidP="00CF359D">
      <w:pPr>
        <w:pStyle w:val="BodyText"/>
        <w:spacing w:before="2"/>
      </w:pPr>
    </w:p>
    <w:p w:rsidR="00CF359D" w:rsidRDefault="00CF359D" w:rsidP="00CF359D">
      <w:pPr>
        <w:pStyle w:val="ListParagraph"/>
        <w:numPr>
          <w:ilvl w:val="1"/>
          <w:numId w:val="58"/>
        </w:numPr>
        <w:tabs>
          <w:tab w:val="left" w:pos="1841"/>
        </w:tabs>
        <w:ind w:left="1134" w:right="1696" w:firstLine="0"/>
        <w:jc w:val="both"/>
        <w:rPr>
          <w:sz w:val="20"/>
        </w:rPr>
      </w:pPr>
      <w:r>
        <w:rPr>
          <w:sz w:val="20"/>
        </w:rPr>
        <w:t xml:space="preserve">Caracteristica de deformabilitate ce caracterizează capacitatea portantă a pământului de fundare este modulul de reacție (coeficientul de pat) al pământului de fundare, </w:t>
      </w:r>
      <w:r>
        <w:rPr>
          <w:rFonts w:ascii="Cambria" w:eastAsia="Cambria" w:hAnsi="Cambria"/>
          <w:sz w:val="20"/>
        </w:rPr>
        <w:t>𝐾</w:t>
      </w:r>
      <w:r>
        <w:rPr>
          <w:rFonts w:ascii="Cambria" w:eastAsia="Cambria" w:hAnsi="Cambria"/>
          <w:sz w:val="20"/>
          <w:vertAlign w:val="subscript"/>
        </w:rPr>
        <w:t>0</w:t>
      </w:r>
      <w:r>
        <w:rPr>
          <w:rFonts w:ascii="Cambria" w:eastAsia="Cambria" w:hAnsi="Cambria"/>
          <w:sz w:val="20"/>
        </w:rPr>
        <w:t xml:space="preserve"> </w:t>
      </w:r>
      <w:r>
        <w:rPr>
          <w:sz w:val="20"/>
        </w:rPr>
        <w:t>(MN/m</w:t>
      </w:r>
      <w:r>
        <w:rPr>
          <w:sz w:val="20"/>
          <w:vertAlign w:val="superscript"/>
        </w:rPr>
        <w:t>3</w:t>
      </w:r>
      <w:r>
        <w:rPr>
          <w:sz w:val="20"/>
        </w:rPr>
        <w:t>).</w:t>
      </w:r>
    </w:p>
    <w:p w:rsidR="00CF359D" w:rsidRDefault="00CF359D" w:rsidP="00CF359D">
      <w:pPr>
        <w:pStyle w:val="BodyText"/>
        <w:spacing w:before="3"/>
      </w:pPr>
    </w:p>
    <w:p w:rsidR="00CF359D" w:rsidRDefault="00CF359D" w:rsidP="00CF359D">
      <w:pPr>
        <w:pStyle w:val="ListParagraph"/>
        <w:numPr>
          <w:ilvl w:val="1"/>
          <w:numId w:val="58"/>
        </w:numPr>
        <w:tabs>
          <w:tab w:val="left" w:pos="1841"/>
        </w:tabs>
        <w:spacing w:line="244" w:lineRule="auto"/>
        <w:ind w:left="1134" w:right="1697" w:firstLine="0"/>
        <w:jc w:val="both"/>
        <w:rPr>
          <w:sz w:val="20"/>
        </w:rPr>
      </w:pPr>
      <w:r>
        <w:rPr>
          <w:sz w:val="20"/>
        </w:rPr>
        <w:t xml:space="preserve">Valoarea modulului de reacție al pământului de fundare </w:t>
      </w:r>
      <w:r>
        <w:rPr>
          <w:rFonts w:ascii="Cambria" w:eastAsia="Cambria" w:hAnsi="Cambria"/>
          <w:sz w:val="20"/>
        </w:rPr>
        <w:t>𝐾</w:t>
      </w:r>
      <w:r>
        <w:rPr>
          <w:rFonts w:ascii="Cambria" w:eastAsia="Cambria" w:hAnsi="Cambria"/>
          <w:sz w:val="20"/>
          <w:vertAlign w:val="subscript"/>
        </w:rPr>
        <w:t>0</w:t>
      </w:r>
      <w:r>
        <w:rPr>
          <w:rFonts w:ascii="Cambria" w:eastAsia="Cambria" w:hAnsi="Cambria"/>
          <w:sz w:val="20"/>
        </w:rPr>
        <w:t xml:space="preserve"> </w:t>
      </w:r>
      <w:r>
        <w:rPr>
          <w:sz w:val="20"/>
        </w:rPr>
        <w:t>se stabilește prin încercări cu placa "in situ" conform Anexei B, sau prin corelarea cu datele prezentate în tabelul 2.</w:t>
      </w:r>
    </w:p>
    <w:p w:rsidR="00CF359D" w:rsidRDefault="00CF359D" w:rsidP="00CF359D">
      <w:pPr>
        <w:pStyle w:val="ListParagraph"/>
        <w:numPr>
          <w:ilvl w:val="1"/>
          <w:numId w:val="58"/>
        </w:numPr>
        <w:tabs>
          <w:tab w:val="left" w:pos="1841"/>
        </w:tabs>
        <w:spacing w:before="225" w:line="242" w:lineRule="auto"/>
        <w:ind w:left="1134" w:right="1697" w:firstLine="0"/>
        <w:jc w:val="both"/>
        <w:rPr>
          <w:sz w:val="20"/>
        </w:rPr>
      </w:pPr>
      <w:r>
        <w:rPr>
          <w:sz w:val="20"/>
        </w:rPr>
        <w:t>Pentru</w:t>
      </w:r>
      <w:r>
        <w:rPr>
          <w:spacing w:val="-1"/>
          <w:sz w:val="20"/>
        </w:rPr>
        <w:t xml:space="preserve"> </w:t>
      </w:r>
      <w:r>
        <w:rPr>
          <w:sz w:val="20"/>
        </w:rPr>
        <w:t>faze</w:t>
      </w:r>
      <w:r>
        <w:rPr>
          <w:spacing w:val="-1"/>
          <w:sz w:val="20"/>
        </w:rPr>
        <w:t xml:space="preserve"> </w:t>
      </w:r>
      <w:r>
        <w:rPr>
          <w:sz w:val="20"/>
        </w:rPr>
        <w:t>preliminare</w:t>
      </w:r>
      <w:r>
        <w:rPr>
          <w:spacing w:val="-1"/>
          <w:sz w:val="20"/>
        </w:rPr>
        <w:t xml:space="preserve"> </w:t>
      </w:r>
      <w:r>
        <w:rPr>
          <w:sz w:val="20"/>
        </w:rPr>
        <w:t>de</w:t>
      </w:r>
      <w:r>
        <w:rPr>
          <w:spacing w:val="-1"/>
          <w:sz w:val="20"/>
        </w:rPr>
        <w:t xml:space="preserve"> </w:t>
      </w:r>
      <w:r>
        <w:rPr>
          <w:sz w:val="20"/>
        </w:rPr>
        <w:t>proiectare</w:t>
      </w:r>
      <w:r>
        <w:rPr>
          <w:spacing w:val="-1"/>
          <w:sz w:val="20"/>
        </w:rPr>
        <w:t xml:space="preserve"> </w:t>
      </w:r>
      <w:r>
        <w:rPr>
          <w:sz w:val="20"/>
        </w:rPr>
        <w:t>(studiu de</w:t>
      </w:r>
      <w:r>
        <w:rPr>
          <w:spacing w:val="-1"/>
          <w:sz w:val="20"/>
        </w:rPr>
        <w:t xml:space="preserve"> </w:t>
      </w:r>
      <w:r>
        <w:rPr>
          <w:sz w:val="20"/>
        </w:rPr>
        <w:t>prefezabilitate, studiu de fezabilitate) și pentru lucrări</w:t>
      </w:r>
      <w:r>
        <w:rPr>
          <w:spacing w:val="-2"/>
          <w:sz w:val="20"/>
        </w:rPr>
        <w:t xml:space="preserve"> </w:t>
      </w:r>
      <w:r>
        <w:rPr>
          <w:sz w:val="20"/>
        </w:rPr>
        <w:t>de</w:t>
      </w:r>
      <w:r>
        <w:rPr>
          <w:spacing w:val="-1"/>
          <w:sz w:val="20"/>
        </w:rPr>
        <w:t xml:space="preserve"> </w:t>
      </w:r>
      <w:r>
        <w:rPr>
          <w:sz w:val="20"/>
        </w:rPr>
        <w:t>importanță</w:t>
      </w:r>
      <w:r>
        <w:rPr>
          <w:spacing w:val="-1"/>
          <w:sz w:val="20"/>
        </w:rPr>
        <w:t xml:space="preserve"> </w:t>
      </w:r>
      <w:r>
        <w:rPr>
          <w:sz w:val="20"/>
        </w:rPr>
        <w:t>redusă</w:t>
      </w:r>
      <w:r>
        <w:rPr>
          <w:spacing w:val="-1"/>
          <w:sz w:val="20"/>
        </w:rPr>
        <w:t xml:space="preserve"> </w:t>
      </w:r>
      <w:r>
        <w:rPr>
          <w:sz w:val="20"/>
        </w:rPr>
        <w:t>(drumuri</w:t>
      </w:r>
      <w:r>
        <w:rPr>
          <w:spacing w:val="-2"/>
          <w:sz w:val="20"/>
        </w:rPr>
        <w:t xml:space="preserve"> </w:t>
      </w:r>
      <w:r>
        <w:rPr>
          <w:sz w:val="20"/>
        </w:rPr>
        <w:t>locale,</w:t>
      </w:r>
      <w:r>
        <w:rPr>
          <w:spacing w:val="-2"/>
          <w:sz w:val="20"/>
        </w:rPr>
        <w:t xml:space="preserve"> </w:t>
      </w:r>
      <w:r>
        <w:rPr>
          <w:sz w:val="20"/>
        </w:rPr>
        <w:t>suprafețe</w:t>
      </w:r>
      <w:r>
        <w:rPr>
          <w:spacing w:val="-3"/>
          <w:sz w:val="20"/>
        </w:rPr>
        <w:t xml:space="preserve"> </w:t>
      </w:r>
      <w:r>
        <w:rPr>
          <w:sz w:val="20"/>
        </w:rPr>
        <w:t>de</w:t>
      </w:r>
      <w:r>
        <w:rPr>
          <w:spacing w:val="-2"/>
          <w:sz w:val="20"/>
        </w:rPr>
        <w:t xml:space="preserve"> </w:t>
      </w:r>
      <w:r>
        <w:rPr>
          <w:sz w:val="20"/>
        </w:rPr>
        <w:t>parcare,</w:t>
      </w:r>
      <w:r>
        <w:rPr>
          <w:spacing w:val="-2"/>
          <w:sz w:val="20"/>
        </w:rPr>
        <w:t xml:space="preserve"> </w:t>
      </w:r>
      <w:r>
        <w:rPr>
          <w:sz w:val="20"/>
        </w:rPr>
        <w:t>platforme,</w:t>
      </w:r>
      <w:r>
        <w:rPr>
          <w:spacing w:val="-2"/>
          <w:sz w:val="20"/>
        </w:rPr>
        <w:t xml:space="preserve"> </w:t>
      </w:r>
      <w:r>
        <w:rPr>
          <w:sz w:val="20"/>
        </w:rPr>
        <w:t>etc.)</w:t>
      </w:r>
      <w:r>
        <w:rPr>
          <w:spacing w:val="-2"/>
          <w:sz w:val="20"/>
        </w:rPr>
        <w:t xml:space="preserve"> </w:t>
      </w:r>
      <w:r>
        <w:rPr>
          <w:sz w:val="20"/>
        </w:rPr>
        <w:t>se</w:t>
      </w:r>
      <w:r>
        <w:rPr>
          <w:spacing w:val="-2"/>
          <w:sz w:val="20"/>
        </w:rPr>
        <w:t xml:space="preserve"> </w:t>
      </w:r>
      <w:r>
        <w:rPr>
          <w:sz w:val="20"/>
        </w:rPr>
        <w:t>pot</w:t>
      </w:r>
      <w:r>
        <w:rPr>
          <w:spacing w:val="-2"/>
          <w:sz w:val="20"/>
        </w:rPr>
        <w:t xml:space="preserve"> </w:t>
      </w:r>
      <w:r>
        <w:rPr>
          <w:sz w:val="20"/>
        </w:rPr>
        <w:t>folosi</w:t>
      </w:r>
      <w:r>
        <w:rPr>
          <w:spacing w:val="-2"/>
          <w:sz w:val="20"/>
        </w:rPr>
        <w:t xml:space="preserve"> </w:t>
      </w:r>
      <w:r>
        <w:rPr>
          <w:sz w:val="20"/>
        </w:rPr>
        <w:t xml:space="preserve">valorile modulului de reacție al pământului de fundare </w:t>
      </w:r>
      <w:r>
        <w:rPr>
          <w:rFonts w:ascii="Cambria" w:eastAsia="Cambria" w:hAnsi="Cambria"/>
          <w:sz w:val="20"/>
        </w:rPr>
        <w:t>𝐾</w:t>
      </w:r>
      <w:r>
        <w:rPr>
          <w:rFonts w:ascii="Cambria" w:eastAsia="Cambria" w:hAnsi="Cambria"/>
          <w:sz w:val="20"/>
          <w:vertAlign w:val="subscript"/>
        </w:rPr>
        <w:t>0</w:t>
      </w:r>
      <w:r>
        <w:rPr>
          <w:rFonts w:ascii="Cambria" w:eastAsia="Cambria" w:hAnsi="Cambria"/>
          <w:sz w:val="20"/>
        </w:rPr>
        <w:t xml:space="preserve"> </w:t>
      </w:r>
      <w:r>
        <w:rPr>
          <w:sz w:val="20"/>
        </w:rPr>
        <w:t>din tabelul 2.</w:t>
      </w:r>
    </w:p>
    <w:p w:rsidR="00CF359D" w:rsidRDefault="00CF359D" w:rsidP="00CF359D">
      <w:pPr>
        <w:pStyle w:val="BodyText"/>
      </w:pPr>
    </w:p>
    <w:p w:rsidR="00CF359D" w:rsidRDefault="00CF359D" w:rsidP="00CF359D">
      <w:pPr>
        <w:pStyle w:val="ListParagraph"/>
        <w:numPr>
          <w:ilvl w:val="1"/>
          <w:numId w:val="58"/>
        </w:numPr>
        <w:tabs>
          <w:tab w:val="left" w:pos="1839"/>
        </w:tabs>
        <w:ind w:left="1839" w:hanging="705"/>
        <w:jc w:val="both"/>
        <w:rPr>
          <w:sz w:val="20"/>
        </w:rPr>
      </w:pPr>
      <w:r>
        <w:rPr>
          <w:sz w:val="20"/>
        </w:rPr>
        <w:t>Valorile</w:t>
      </w:r>
      <w:r>
        <w:rPr>
          <w:spacing w:val="-9"/>
          <w:sz w:val="20"/>
        </w:rPr>
        <w:t xml:space="preserve"> </w:t>
      </w:r>
      <w:r>
        <w:rPr>
          <w:sz w:val="20"/>
        </w:rPr>
        <w:t>modulului</w:t>
      </w:r>
      <w:r>
        <w:rPr>
          <w:spacing w:val="-8"/>
          <w:sz w:val="20"/>
        </w:rPr>
        <w:t xml:space="preserve"> </w:t>
      </w:r>
      <w:r>
        <w:rPr>
          <w:sz w:val="20"/>
        </w:rPr>
        <w:t>de</w:t>
      </w:r>
      <w:r>
        <w:rPr>
          <w:spacing w:val="-9"/>
          <w:sz w:val="20"/>
        </w:rPr>
        <w:t xml:space="preserve"> </w:t>
      </w:r>
      <w:r>
        <w:rPr>
          <w:sz w:val="20"/>
        </w:rPr>
        <w:t>reacție</w:t>
      </w:r>
      <w:r>
        <w:rPr>
          <w:spacing w:val="-8"/>
          <w:sz w:val="20"/>
        </w:rPr>
        <w:t xml:space="preserve"> </w:t>
      </w:r>
      <w:r>
        <w:rPr>
          <w:sz w:val="20"/>
        </w:rPr>
        <w:t>al</w:t>
      </w:r>
      <w:r>
        <w:rPr>
          <w:spacing w:val="-9"/>
          <w:sz w:val="20"/>
        </w:rPr>
        <w:t xml:space="preserve"> </w:t>
      </w:r>
      <w:r>
        <w:rPr>
          <w:sz w:val="20"/>
        </w:rPr>
        <w:t>pământului</w:t>
      </w:r>
      <w:r>
        <w:rPr>
          <w:spacing w:val="-8"/>
          <w:sz w:val="20"/>
        </w:rPr>
        <w:t xml:space="preserve"> </w:t>
      </w:r>
      <w:r>
        <w:rPr>
          <w:sz w:val="20"/>
        </w:rPr>
        <w:t>de</w:t>
      </w:r>
      <w:r>
        <w:rPr>
          <w:spacing w:val="-9"/>
          <w:sz w:val="20"/>
        </w:rPr>
        <w:t xml:space="preserve"> </w:t>
      </w:r>
      <w:r>
        <w:rPr>
          <w:sz w:val="20"/>
        </w:rPr>
        <w:t>fundare</w:t>
      </w:r>
      <w:r>
        <w:rPr>
          <w:spacing w:val="-7"/>
          <w:sz w:val="20"/>
        </w:rPr>
        <w:t xml:space="preserve"> </w:t>
      </w:r>
      <w:r>
        <w:rPr>
          <w:rFonts w:ascii="Cambria" w:eastAsia="Cambria" w:hAnsi="Cambria"/>
          <w:sz w:val="20"/>
        </w:rPr>
        <w:t>𝐾</w:t>
      </w:r>
      <w:r>
        <w:rPr>
          <w:rFonts w:ascii="Cambria" w:eastAsia="Cambria" w:hAnsi="Cambria"/>
          <w:sz w:val="20"/>
          <w:vertAlign w:val="subscript"/>
        </w:rPr>
        <w:t>0</w:t>
      </w:r>
      <w:r>
        <w:rPr>
          <w:rFonts w:ascii="Cambria" w:eastAsia="Cambria" w:hAnsi="Cambria"/>
          <w:spacing w:val="7"/>
          <w:sz w:val="20"/>
        </w:rPr>
        <w:t xml:space="preserve"> </w:t>
      </w:r>
      <w:r>
        <w:rPr>
          <w:sz w:val="20"/>
        </w:rPr>
        <w:t>din</w:t>
      </w:r>
      <w:r>
        <w:rPr>
          <w:spacing w:val="-9"/>
          <w:sz w:val="20"/>
        </w:rPr>
        <w:t xml:space="preserve"> </w:t>
      </w:r>
      <w:r>
        <w:rPr>
          <w:sz w:val="20"/>
        </w:rPr>
        <w:t>tabelul</w:t>
      </w:r>
      <w:r>
        <w:rPr>
          <w:spacing w:val="-8"/>
          <w:sz w:val="20"/>
        </w:rPr>
        <w:t xml:space="preserve"> </w:t>
      </w:r>
      <w:r>
        <w:rPr>
          <w:sz w:val="20"/>
        </w:rPr>
        <w:t>2</w:t>
      </w:r>
      <w:r>
        <w:rPr>
          <w:spacing w:val="-8"/>
          <w:sz w:val="20"/>
        </w:rPr>
        <w:t xml:space="preserve"> </w:t>
      </w:r>
      <w:r>
        <w:rPr>
          <w:sz w:val="20"/>
        </w:rPr>
        <w:t>se</w:t>
      </w:r>
      <w:r>
        <w:rPr>
          <w:spacing w:val="-8"/>
          <w:sz w:val="20"/>
        </w:rPr>
        <w:t xml:space="preserve"> </w:t>
      </w:r>
      <w:r>
        <w:rPr>
          <w:sz w:val="20"/>
        </w:rPr>
        <w:t>stabilesc</w:t>
      </w:r>
      <w:r>
        <w:rPr>
          <w:spacing w:val="-9"/>
          <w:sz w:val="20"/>
        </w:rPr>
        <w:t xml:space="preserve"> </w:t>
      </w:r>
      <w:r>
        <w:rPr>
          <w:sz w:val="20"/>
        </w:rPr>
        <w:t>în</w:t>
      </w:r>
      <w:r>
        <w:rPr>
          <w:spacing w:val="-8"/>
          <w:sz w:val="20"/>
        </w:rPr>
        <w:t xml:space="preserve"> </w:t>
      </w:r>
      <w:r>
        <w:rPr>
          <w:sz w:val="20"/>
        </w:rPr>
        <w:t>funcție</w:t>
      </w:r>
      <w:r>
        <w:rPr>
          <w:spacing w:val="-9"/>
          <w:sz w:val="20"/>
        </w:rPr>
        <w:t xml:space="preserve"> </w:t>
      </w:r>
      <w:r>
        <w:rPr>
          <w:spacing w:val="-5"/>
          <w:sz w:val="20"/>
        </w:rPr>
        <w:t>de:</w:t>
      </w:r>
    </w:p>
    <w:p w:rsidR="00CF359D" w:rsidRDefault="00CF359D" w:rsidP="00CF359D">
      <w:pPr>
        <w:pStyle w:val="BodyText"/>
        <w:spacing w:before="7"/>
      </w:pPr>
    </w:p>
    <w:p w:rsidR="00CF359D" w:rsidRDefault="00CF359D" w:rsidP="00CF359D">
      <w:pPr>
        <w:pStyle w:val="ListParagraph"/>
        <w:numPr>
          <w:ilvl w:val="3"/>
          <w:numId w:val="54"/>
        </w:numPr>
        <w:tabs>
          <w:tab w:val="left" w:pos="1431"/>
        </w:tabs>
        <w:spacing w:line="249" w:lineRule="exact"/>
        <w:ind w:hanging="297"/>
        <w:jc w:val="left"/>
        <w:rPr>
          <w:sz w:val="20"/>
        </w:rPr>
      </w:pPr>
      <w:r>
        <w:rPr>
          <w:sz w:val="20"/>
        </w:rPr>
        <w:t>tipul</w:t>
      </w:r>
      <w:r>
        <w:rPr>
          <w:spacing w:val="-4"/>
          <w:sz w:val="20"/>
        </w:rPr>
        <w:t xml:space="preserve"> </w:t>
      </w:r>
      <w:r>
        <w:rPr>
          <w:sz w:val="20"/>
        </w:rPr>
        <w:t>climateric</w:t>
      </w:r>
      <w:r>
        <w:rPr>
          <w:spacing w:val="-3"/>
          <w:sz w:val="20"/>
        </w:rPr>
        <w:t xml:space="preserve"> </w:t>
      </w:r>
      <w:r>
        <w:rPr>
          <w:sz w:val="20"/>
        </w:rPr>
        <w:t>al</w:t>
      </w:r>
      <w:r>
        <w:rPr>
          <w:spacing w:val="-4"/>
          <w:sz w:val="20"/>
        </w:rPr>
        <w:t xml:space="preserve"> </w:t>
      </w:r>
      <w:r>
        <w:rPr>
          <w:sz w:val="20"/>
        </w:rPr>
        <w:t>zonei</w:t>
      </w:r>
      <w:r>
        <w:rPr>
          <w:spacing w:val="-3"/>
          <w:sz w:val="20"/>
        </w:rPr>
        <w:t xml:space="preserve"> </w:t>
      </w:r>
      <w:r>
        <w:rPr>
          <w:sz w:val="20"/>
        </w:rPr>
        <w:t>climatice</w:t>
      </w:r>
      <w:r>
        <w:rPr>
          <w:spacing w:val="-3"/>
          <w:sz w:val="20"/>
        </w:rPr>
        <w:t xml:space="preserve"> </w:t>
      </w:r>
      <w:r>
        <w:rPr>
          <w:sz w:val="20"/>
        </w:rPr>
        <w:t>rutiere</w:t>
      </w:r>
      <w:r>
        <w:rPr>
          <w:spacing w:val="-3"/>
          <w:sz w:val="20"/>
        </w:rPr>
        <w:t xml:space="preserve"> </w:t>
      </w:r>
      <w:r>
        <w:rPr>
          <w:sz w:val="20"/>
        </w:rPr>
        <w:t>în</w:t>
      </w:r>
      <w:r>
        <w:rPr>
          <w:spacing w:val="-3"/>
          <w:sz w:val="20"/>
        </w:rPr>
        <w:t xml:space="preserve"> </w:t>
      </w:r>
      <w:r>
        <w:rPr>
          <w:sz w:val="20"/>
        </w:rPr>
        <w:t>care</w:t>
      </w:r>
      <w:r>
        <w:rPr>
          <w:spacing w:val="-2"/>
          <w:sz w:val="20"/>
        </w:rPr>
        <w:t xml:space="preserve"> </w:t>
      </w:r>
      <w:r>
        <w:rPr>
          <w:sz w:val="20"/>
        </w:rPr>
        <w:t>este</w:t>
      </w:r>
      <w:r>
        <w:rPr>
          <w:spacing w:val="-5"/>
          <w:sz w:val="20"/>
        </w:rPr>
        <w:t xml:space="preserve"> </w:t>
      </w:r>
      <w:r>
        <w:rPr>
          <w:sz w:val="20"/>
        </w:rPr>
        <w:t>situat</w:t>
      </w:r>
      <w:r>
        <w:rPr>
          <w:spacing w:val="-3"/>
          <w:sz w:val="20"/>
        </w:rPr>
        <w:t xml:space="preserve"> </w:t>
      </w:r>
      <w:r>
        <w:rPr>
          <w:sz w:val="20"/>
        </w:rPr>
        <w:t>drumul,</w:t>
      </w:r>
      <w:r>
        <w:rPr>
          <w:spacing w:val="-4"/>
          <w:sz w:val="20"/>
        </w:rPr>
        <w:t xml:space="preserve"> </w:t>
      </w:r>
      <w:r>
        <w:rPr>
          <w:sz w:val="20"/>
        </w:rPr>
        <w:t>prezentat</w:t>
      </w:r>
      <w:r>
        <w:rPr>
          <w:spacing w:val="-3"/>
          <w:sz w:val="20"/>
        </w:rPr>
        <w:t xml:space="preserve"> </w:t>
      </w:r>
      <w:r>
        <w:rPr>
          <w:sz w:val="20"/>
        </w:rPr>
        <w:t>în</w:t>
      </w:r>
      <w:r>
        <w:rPr>
          <w:spacing w:val="-3"/>
          <w:sz w:val="20"/>
        </w:rPr>
        <w:t xml:space="preserve"> </w:t>
      </w:r>
      <w:r>
        <w:rPr>
          <w:sz w:val="20"/>
        </w:rPr>
        <w:t>figura</w:t>
      </w:r>
      <w:r>
        <w:rPr>
          <w:spacing w:val="-3"/>
          <w:sz w:val="20"/>
        </w:rPr>
        <w:t xml:space="preserve"> </w:t>
      </w:r>
      <w:r>
        <w:rPr>
          <w:spacing w:val="-5"/>
          <w:sz w:val="20"/>
        </w:rPr>
        <w:t>1;</w:t>
      </w:r>
    </w:p>
    <w:p w:rsidR="00CF359D" w:rsidRDefault="00CF359D" w:rsidP="00CF359D">
      <w:pPr>
        <w:pStyle w:val="ListParagraph"/>
        <w:numPr>
          <w:ilvl w:val="3"/>
          <w:numId w:val="54"/>
        </w:numPr>
        <w:tabs>
          <w:tab w:val="left" w:pos="1455"/>
        </w:tabs>
        <w:spacing w:line="249" w:lineRule="exact"/>
        <w:ind w:left="1455" w:hanging="321"/>
        <w:jc w:val="left"/>
        <w:rPr>
          <w:sz w:val="20"/>
        </w:rPr>
      </w:pPr>
      <w:r>
        <w:rPr>
          <w:sz w:val="20"/>
        </w:rPr>
        <w:t>regimul</w:t>
      </w:r>
      <w:r>
        <w:rPr>
          <w:spacing w:val="-8"/>
          <w:sz w:val="20"/>
        </w:rPr>
        <w:t xml:space="preserve"> </w:t>
      </w:r>
      <w:r>
        <w:rPr>
          <w:sz w:val="20"/>
        </w:rPr>
        <w:t>hidrologic</w:t>
      </w:r>
      <w:r>
        <w:rPr>
          <w:spacing w:val="-8"/>
          <w:sz w:val="20"/>
        </w:rPr>
        <w:t xml:space="preserve"> </w:t>
      </w:r>
      <w:r>
        <w:rPr>
          <w:sz w:val="20"/>
        </w:rPr>
        <w:t>al</w:t>
      </w:r>
      <w:r>
        <w:rPr>
          <w:spacing w:val="-9"/>
          <w:sz w:val="20"/>
        </w:rPr>
        <w:t xml:space="preserve"> </w:t>
      </w:r>
      <w:r>
        <w:rPr>
          <w:sz w:val="20"/>
        </w:rPr>
        <w:t>complexului</w:t>
      </w:r>
      <w:r>
        <w:rPr>
          <w:spacing w:val="-8"/>
          <w:sz w:val="20"/>
        </w:rPr>
        <w:t xml:space="preserve"> </w:t>
      </w:r>
      <w:r>
        <w:rPr>
          <w:sz w:val="20"/>
        </w:rPr>
        <w:t>rutier,</w:t>
      </w:r>
      <w:r>
        <w:rPr>
          <w:spacing w:val="-7"/>
          <w:sz w:val="20"/>
        </w:rPr>
        <w:t xml:space="preserve"> </w:t>
      </w:r>
      <w:r>
        <w:rPr>
          <w:sz w:val="20"/>
        </w:rPr>
        <w:t>care</w:t>
      </w:r>
      <w:r>
        <w:rPr>
          <w:spacing w:val="-8"/>
          <w:sz w:val="20"/>
        </w:rPr>
        <w:t xml:space="preserve"> </w:t>
      </w:r>
      <w:r>
        <w:rPr>
          <w:sz w:val="20"/>
        </w:rPr>
        <w:t>se</w:t>
      </w:r>
      <w:r>
        <w:rPr>
          <w:spacing w:val="-7"/>
          <w:sz w:val="20"/>
        </w:rPr>
        <w:t xml:space="preserve"> </w:t>
      </w:r>
      <w:r>
        <w:rPr>
          <w:sz w:val="20"/>
        </w:rPr>
        <w:t>diferențiază</w:t>
      </w:r>
      <w:r>
        <w:rPr>
          <w:spacing w:val="-8"/>
          <w:sz w:val="20"/>
        </w:rPr>
        <w:t xml:space="preserve"> </w:t>
      </w:r>
      <w:r>
        <w:rPr>
          <w:spacing w:val="-2"/>
          <w:sz w:val="20"/>
        </w:rPr>
        <w:t>astfel:</w:t>
      </w:r>
    </w:p>
    <w:p w:rsidR="00CF359D" w:rsidRDefault="00CF359D" w:rsidP="00CF359D">
      <w:pPr>
        <w:pStyle w:val="ListParagraph"/>
        <w:numPr>
          <w:ilvl w:val="4"/>
          <w:numId w:val="54"/>
        </w:numPr>
        <w:tabs>
          <w:tab w:val="left" w:pos="1559"/>
        </w:tabs>
        <w:ind w:left="1559" w:hanging="425"/>
        <w:rPr>
          <w:sz w:val="20"/>
        </w:rPr>
      </w:pPr>
      <w:r>
        <w:rPr>
          <w:sz w:val="20"/>
        </w:rPr>
        <w:t>regimul</w:t>
      </w:r>
      <w:r>
        <w:rPr>
          <w:spacing w:val="-12"/>
          <w:sz w:val="20"/>
        </w:rPr>
        <w:t xml:space="preserve"> </w:t>
      </w:r>
      <w:r>
        <w:rPr>
          <w:sz w:val="20"/>
        </w:rPr>
        <w:t>hidrologic</w:t>
      </w:r>
      <w:r>
        <w:rPr>
          <w:spacing w:val="-12"/>
          <w:sz w:val="20"/>
        </w:rPr>
        <w:t xml:space="preserve"> </w:t>
      </w:r>
      <w:r>
        <w:rPr>
          <w:sz w:val="20"/>
        </w:rPr>
        <w:t>1,</w:t>
      </w:r>
      <w:r>
        <w:rPr>
          <w:spacing w:val="-12"/>
          <w:sz w:val="20"/>
        </w:rPr>
        <w:t xml:space="preserve"> </w:t>
      </w:r>
      <w:r>
        <w:rPr>
          <w:sz w:val="20"/>
        </w:rPr>
        <w:t>corespunzător</w:t>
      </w:r>
      <w:r>
        <w:rPr>
          <w:spacing w:val="-13"/>
          <w:sz w:val="20"/>
        </w:rPr>
        <w:t xml:space="preserve"> </w:t>
      </w:r>
      <w:r>
        <w:rPr>
          <w:sz w:val="20"/>
        </w:rPr>
        <w:t>condițiilor</w:t>
      </w:r>
      <w:r>
        <w:rPr>
          <w:spacing w:val="-12"/>
          <w:sz w:val="20"/>
        </w:rPr>
        <w:t xml:space="preserve"> </w:t>
      </w:r>
      <w:r>
        <w:rPr>
          <w:sz w:val="20"/>
        </w:rPr>
        <w:t>hidrologice</w:t>
      </w:r>
      <w:r>
        <w:rPr>
          <w:spacing w:val="-12"/>
          <w:sz w:val="20"/>
        </w:rPr>
        <w:t xml:space="preserve"> </w:t>
      </w:r>
      <w:r>
        <w:rPr>
          <w:spacing w:val="-2"/>
          <w:sz w:val="20"/>
        </w:rPr>
        <w:t>favorabile;</w:t>
      </w:r>
    </w:p>
    <w:p w:rsidR="00CF359D" w:rsidRDefault="00CF359D" w:rsidP="00CF359D">
      <w:pPr>
        <w:pStyle w:val="ListParagraph"/>
        <w:numPr>
          <w:ilvl w:val="4"/>
          <w:numId w:val="54"/>
        </w:numPr>
        <w:tabs>
          <w:tab w:val="left" w:pos="1560"/>
        </w:tabs>
        <w:spacing w:before="4" w:line="242" w:lineRule="auto"/>
        <w:ind w:right="3461" w:hanging="427"/>
        <w:rPr>
          <w:sz w:val="20"/>
        </w:rPr>
      </w:pPr>
      <w:r>
        <w:rPr>
          <w:sz w:val="20"/>
        </w:rPr>
        <w:t>regimul hidrologic 2, corespunzător</w:t>
      </w:r>
      <w:r>
        <w:rPr>
          <w:spacing w:val="-2"/>
          <w:sz w:val="20"/>
        </w:rPr>
        <w:t xml:space="preserve"> </w:t>
      </w:r>
      <w:r>
        <w:rPr>
          <w:sz w:val="20"/>
        </w:rPr>
        <w:t>condițiilor mediocre și defavorabile, notat: 2a: pentru</w:t>
      </w:r>
      <w:r>
        <w:rPr>
          <w:spacing w:val="-1"/>
          <w:sz w:val="20"/>
        </w:rPr>
        <w:t xml:space="preserve"> </w:t>
      </w:r>
      <w:r>
        <w:rPr>
          <w:sz w:val="20"/>
        </w:rPr>
        <w:t>sectoare de drum situate în rambleu</w:t>
      </w:r>
      <w:r>
        <w:rPr>
          <w:spacing w:val="-1"/>
          <w:sz w:val="20"/>
        </w:rPr>
        <w:t xml:space="preserve"> </w:t>
      </w:r>
      <w:r>
        <w:rPr>
          <w:sz w:val="20"/>
        </w:rPr>
        <w:t>cu înălțimea minimă de 1.0 m;</w:t>
      </w:r>
    </w:p>
    <w:p w:rsidR="00CF359D" w:rsidRDefault="00CF359D" w:rsidP="00CF359D">
      <w:pPr>
        <w:pStyle w:val="BodyText"/>
        <w:spacing w:before="3" w:line="244" w:lineRule="auto"/>
        <w:ind w:left="1560" w:right="1708"/>
      </w:pPr>
      <w:r>
        <w:t>2b: pentru sectoarele de drum situate: în rambleu cu înălțimea sub 1.0 m, la nivelul pământului, în profil mixt, debleu;</w:t>
      </w:r>
    </w:p>
    <w:p w:rsidR="00CF359D" w:rsidRDefault="00CF359D" w:rsidP="00CF359D">
      <w:pPr>
        <w:spacing w:line="244" w:lineRule="auto"/>
        <w:sectPr w:rsidR="00CF359D">
          <w:pgSz w:w="11910" w:h="16840"/>
          <w:pgMar w:top="640" w:right="0" w:bottom="780" w:left="0" w:header="432" w:footer="593" w:gutter="0"/>
          <w:cols w:space="720"/>
        </w:sectPr>
      </w:pPr>
    </w:p>
    <w:p w:rsidR="00CF359D" w:rsidRDefault="00CF359D" w:rsidP="00CF359D">
      <w:pPr>
        <w:pStyle w:val="BodyText"/>
      </w:pPr>
    </w:p>
    <w:p w:rsidR="00CF359D" w:rsidRDefault="00CF359D" w:rsidP="00CF359D">
      <w:pPr>
        <w:pStyle w:val="BodyText"/>
        <w:spacing w:before="29"/>
      </w:pPr>
    </w:p>
    <w:p w:rsidR="00CF359D" w:rsidRDefault="00CF359D" w:rsidP="00CF359D">
      <w:pPr>
        <w:pStyle w:val="ListParagraph"/>
        <w:numPr>
          <w:ilvl w:val="3"/>
          <w:numId w:val="54"/>
        </w:numPr>
        <w:tabs>
          <w:tab w:val="left" w:pos="2022"/>
        </w:tabs>
        <w:ind w:left="1701" w:right="1130" w:firstLine="0"/>
        <w:jc w:val="left"/>
        <w:rPr>
          <w:sz w:val="20"/>
        </w:rPr>
      </w:pPr>
      <w:r>
        <w:rPr>
          <w:sz w:val="20"/>
        </w:rPr>
        <w:t>tipul</w:t>
      </w:r>
      <w:r>
        <w:rPr>
          <w:spacing w:val="-4"/>
          <w:sz w:val="20"/>
        </w:rPr>
        <w:t xml:space="preserve"> </w:t>
      </w:r>
      <w:r>
        <w:rPr>
          <w:sz w:val="20"/>
        </w:rPr>
        <w:t>de</w:t>
      </w:r>
      <w:r>
        <w:rPr>
          <w:spacing w:val="-4"/>
          <w:sz w:val="20"/>
        </w:rPr>
        <w:t xml:space="preserve"> </w:t>
      </w:r>
      <w:r>
        <w:rPr>
          <w:sz w:val="20"/>
        </w:rPr>
        <w:t>pământ,</w:t>
      </w:r>
      <w:r>
        <w:rPr>
          <w:spacing w:val="-4"/>
          <w:sz w:val="20"/>
        </w:rPr>
        <w:t xml:space="preserve"> </w:t>
      </w:r>
      <w:r>
        <w:rPr>
          <w:sz w:val="20"/>
        </w:rPr>
        <w:t>prezentat</w:t>
      </w:r>
      <w:r>
        <w:rPr>
          <w:spacing w:val="-4"/>
          <w:sz w:val="20"/>
        </w:rPr>
        <w:t xml:space="preserve"> </w:t>
      </w:r>
      <w:r>
        <w:rPr>
          <w:sz w:val="20"/>
        </w:rPr>
        <w:t>în</w:t>
      </w:r>
      <w:r>
        <w:rPr>
          <w:spacing w:val="-4"/>
          <w:sz w:val="20"/>
        </w:rPr>
        <w:t xml:space="preserve"> </w:t>
      </w:r>
      <w:r>
        <w:rPr>
          <w:sz w:val="20"/>
        </w:rPr>
        <w:t>tabelul</w:t>
      </w:r>
      <w:r>
        <w:rPr>
          <w:spacing w:val="-4"/>
          <w:sz w:val="20"/>
        </w:rPr>
        <w:t xml:space="preserve"> </w:t>
      </w:r>
      <w:r>
        <w:rPr>
          <w:sz w:val="20"/>
        </w:rPr>
        <w:t>3,</w:t>
      </w:r>
      <w:r>
        <w:rPr>
          <w:spacing w:val="-4"/>
          <w:sz w:val="20"/>
        </w:rPr>
        <w:t xml:space="preserve"> </w:t>
      </w:r>
      <w:r>
        <w:rPr>
          <w:sz w:val="20"/>
        </w:rPr>
        <w:t>pe</w:t>
      </w:r>
      <w:r>
        <w:rPr>
          <w:spacing w:val="-4"/>
          <w:sz w:val="20"/>
        </w:rPr>
        <w:t xml:space="preserve"> </w:t>
      </w:r>
      <w:r>
        <w:rPr>
          <w:sz w:val="20"/>
        </w:rPr>
        <w:t>baza</w:t>
      </w:r>
      <w:r>
        <w:rPr>
          <w:spacing w:val="-4"/>
          <w:sz w:val="20"/>
        </w:rPr>
        <w:t xml:space="preserve"> </w:t>
      </w:r>
      <w:r>
        <w:rPr>
          <w:sz w:val="20"/>
        </w:rPr>
        <w:t>clasificării</w:t>
      </w:r>
      <w:r>
        <w:rPr>
          <w:spacing w:val="-5"/>
          <w:sz w:val="20"/>
        </w:rPr>
        <w:t xml:space="preserve"> </w:t>
      </w:r>
      <w:r>
        <w:rPr>
          <w:sz w:val="20"/>
        </w:rPr>
        <w:t>pământurilor</w:t>
      </w:r>
      <w:r>
        <w:rPr>
          <w:spacing w:val="-5"/>
          <w:sz w:val="20"/>
        </w:rPr>
        <w:t xml:space="preserve"> </w:t>
      </w:r>
      <w:r>
        <w:rPr>
          <w:sz w:val="20"/>
        </w:rPr>
        <w:t>conform</w:t>
      </w:r>
      <w:r>
        <w:rPr>
          <w:spacing w:val="-5"/>
          <w:sz w:val="20"/>
        </w:rPr>
        <w:t xml:space="preserve"> </w:t>
      </w:r>
      <w:r>
        <w:rPr>
          <w:sz w:val="20"/>
        </w:rPr>
        <w:t>SM</w:t>
      </w:r>
      <w:r>
        <w:rPr>
          <w:spacing w:val="-4"/>
          <w:sz w:val="20"/>
        </w:rPr>
        <w:t xml:space="preserve"> </w:t>
      </w:r>
      <w:r>
        <w:rPr>
          <w:sz w:val="20"/>
        </w:rPr>
        <w:t>EN</w:t>
      </w:r>
      <w:r>
        <w:rPr>
          <w:spacing w:val="-4"/>
          <w:sz w:val="20"/>
        </w:rPr>
        <w:t xml:space="preserve"> </w:t>
      </w:r>
      <w:r>
        <w:rPr>
          <w:sz w:val="20"/>
        </w:rPr>
        <w:t>ISO</w:t>
      </w:r>
      <w:r>
        <w:rPr>
          <w:spacing w:val="-4"/>
          <w:sz w:val="20"/>
        </w:rPr>
        <w:t xml:space="preserve"> </w:t>
      </w:r>
      <w:r>
        <w:rPr>
          <w:sz w:val="20"/>
        </w:rPr>
        <w:t xml:space="preserve">14688- </w:t>
      </w:r>
      <w:r>
        <w:rPr>
          <w:spacing w:val="-6"/>
          <w:sz w:val="20"/>
        </w:rPr>
        <w:t>2.</w:t>
      </w:r>
    </w:p>
    <w:p w:rsidR="00CF359D" w:rsidRDefault="00CF359D" w:rsidP="00CF359D">
      <w:pPr>
        <w:pStyle w:val="BodyText"/>
      </w:pPr>
    </w:p>
    <w:p w:rsidR="00CF359D" w:rsidRDefault="00CF359D" w:rsidP="00CF359D">
      <w:pPr>
        <w:pStyle w:val="BodyText"/>
      </w:pPr>
    </w:p>
    <w:p w:rsidR="00CF359D" w:rsidRDefault="00CF359D" w:rsidP="00CF359D">
      <w:pPr>
        <w:pStyle w:val="BodyText"/>
        <w:spacing w:before="217"/>
      </w:pPr>
      <w:r>
        <w:rPr>
          <w:noProof/>
          <w:lang w:val="en-US"/>
        </w:rPr>
        <w:drawing>
          <wp:anchor distT="0" distB="0" distL="0" distR="0" simplePos="0" relativeHeight="251759616" behindDoc="1" locked="0" layoutInCell="1" allowOverlap="1" wp14:anchorId="0FD2A94E" wp14:editId="1FB5D7CD">
            <wp:simplePos x="0" y="0"/>
            <wp:positionH relativeFrom="page">
              <wp:posOffset>1080516</wp:posOffset>
            </wp:positionH>
            <wp:positionV relativeFrom="paragraph">
              <wp:posOffset>296988</wp:posOffset>
            </wp:positionV>
            <wp:extent cx="5573220" cy="7095744"/>
            <wp:effectExtent l="0" t="0" r="0" b="0"/>
            <wp:wrapTopAndBottom/>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5" cstate="print"/>
                    <a:stretch>
                      <a:fillRect/>
                    </a:stretch>
                  </pic:blipFill>
                  <pic:spPr>
                    <a:xfrm>
                      <a:off x="0" y="0"/>
                      <a:ext cx="5573220" cy="7095744"/>
                    </a:xfrm>
                    <a:prstGeom prst="rect">
                      <a:avLst/>
                    </a:prstGeom>
                  </pic:spPr>
                </pic:pic>
              </a:graphicData>
            </a:graphic>
          </wp:anchor>
        </w:drawing>
      </w:r>
    </w:p>
    <w:p w:rsidR="00CF359D" w:rsidRDefault="00CF359D" w:rsidP="00CF359D">
      <w:pPr>
        <w:pStyle w:val="BodyText"/>
        <w:spacing w:before="218"/>
      </w:pPr>
    </w:p>
    <w:p w:rsidR="00CF359D" w:rsidRDefault="00CF359D" w:rsidP="00CF359D">
      <w:pPr>
        <w:ind w:left="3513"/>
        <w:rPr>
          <w:rFonts w:ascii="Arial" w:hAnsi="Arial"/>
          <w:b/>
          <w:sz w:val="20"/>
        </w:rPr>
      </w:pPr>
      <w:r>
        <w:rPr>
          <w:rFonts w:ascii="Arial" w:hAnsi="Arial"/>
          <w:b/>
          <w:sz w:val="20"/>
        </w:rPr>
        <w:t>Figura</w:t>
      </w:r>
      <w:r>
        <w:rPr>
          <w:rFonts w:ascii="Arial" w:hAnsi="Arial"/>
          <w:b/>
          <w:spacing w:val="-8"/>
          <w:sz w:val="20"/>
        </w:rPr>
        <w:t xml:space="preserve"> </w:t>
      </w:r>
      <w:r>
        <w:rPr>
          <w:rFonts w:ascii="Arial" w:hAnsi="Arial"/>
          <w:b/>
          <w:sz w:val="20"/>
        </w:rPr>
        <w:t>1</w:t>
      </w:r>
      <w:r>
        <w:rPr>
          <w:rFonts w:ascii="Arial" w:hAnsi="Arial"/>
          <w:b/>
          <w:spacing w:val="-6"/>
          <w:sz w:val="20"/>
        </w:rPr>
        <w:t xml:space="preserve"> </w:t>
      </w:r>
      <w:r>
        <w:rPr>
          <w:rFonts w:ascii="Arial" w:hAnsi="Arial"/>
          <w:b/>
          <w:sz w:val="20"/>
        </w:rPr>
        <w:t>–</w:t>
      </w:r>
      <w:r>
        <w:rPr>
          <w:rFonts w:ascii="Arial" w:hAnsi="Arial"/>
          <w:b/>
          <w:spacing w:val="-5"/>
          <w:sz w:val="20"/>
        </w:rPr>
        <w:t xml:space="preserve"> </w:t>
      </w:r>
      <w:r>
        <w:rPr>
          <w:rFonts w:ascii="Arial" w:hAnsi="Arial"/>
          <w:b/>
          <w:sz w:val="20"/>
        </w:rPr>
        <w:t>Zonele</w:t>
      </w:r>
      <w:r>
        <w:rPr>
          <w:rFonts w:ascii="Arial" w:hAnsi="Arial"/>
          <w:b/>
          <w:spacing w:val="-6"/>
          <w:sz w:val="20"/>
        </w:rPr>
        <w:t xml:space="preserve"> </w:t>
      </w:r>
      <w:r>
        <w:rPr>
          <w:rFonts w:ascii="Arial" w:hAnsi="Arial"/>
          <w:b/>
          <w:sz w:val="20"/>
        </w:rPr>
        <w:t>climatice</w:t>
      </w:r>
      <w:r>
        <w:rPr>
          <w:rFonts w:ascii="Arial" w:hAnsi="Arial"/>
          <w:b/>
          <w:spacing w:val="-6"/>
          <w:sz w:val="20"/>
        </w:rPr>
        <w:t xml:space="preserve"> </w:t>
      </w:r>
      <w:r>
        <w:rPr>
          <w:rFonts w:ascii="Arial" w:hAnsi="Arial"/>
          <w:b/>
          <w:sz w:val="20"/>
        </w:rPr>
        <w:t>rutiere</w:t>
      </w:r>
      <w:r>
        <w:rPr>
          <w:rFonts w:ascii="Arial" w:hAnsi="Arial"/>
          <w:b/>
          <w:spacing w:val="-5"/>
          <w:sz w:val="20"/>
        </w:rPr>
        <w:t xml:space="preserve"> </w:t>
      </w:r>
      <w:r>
        <w:rPr>
          <w:rFonts w:ascii="Arial" w:hAnsi="Arial"/>
          <w:b/>
          <w:sz w:val="20"/>
        </w:rPr>
        <w:t>ale</w:t>
      </w:r>
      <w:r>
        <w:rPr>
          <w:rFonts w:ascii="Arial" w:hAnsi="Arial"/>
          <w:b/>
          <w:spacing w:val="-6"/>
          <w:sz w:val="20"/>
        </w:rPr>
        <w:t xml:space="preserve"> </w:t>
      </w:r>
      <w:r>
        <w:rPr>
          <w:rFonts w:ascii="Arial" w:hAnsi="Arial"/>
          <w:b/>
          <w:sz w:val="20"/>
        </w:rPr>
        <w:t>Republicii</w:t>
      </w:r>
      <w:r>
        <w:rPr>
          <w:rFonts w:ascii="Arial" w:hAnsi="Arial"/>
          <w:b/>
          <w:spacing w:val="-4"/>
          <w:sz w:val="20"/>
        </w:rPr>
        <w:t xml:space="preserve"> </w:t>
      </w:r>
      <w:r>
        <w:rPr>
          <w:rFonts w:ascii="Arial" w:hAnsi="Arial"/>
          <w:b/>
          <w:spacing w:val="-2"/>
          <w:sz w:val="20"/>
        </w:rPr>
        <w:t>Moldova</w:t>
      </w:r>
    </w:p>
    <w:p w:rsidR="00CF359D" w:rsidRDefault="00CF359D" w:rsidP="00CF359D">
      <w:pPr>
        <w:rPr>
          <w:rFonts w:ascii="Arial" w:hAnsi="Arial"/>
          <w:sz w:val="20"/>
        </w:rPr>
        <w:sectPr w:rsidR="00CF359D">
          <w:pgSz w:w="11910" w:h="16840"/>
          <w:pgMar w:top="640" w:right="0" w:bottom="780" w:left="0" w:header="432" w:footer="593" w:gutter="0"/>
          <w:cols w:space="720"/>
        </w:sectPr>
      </w:pPr>
    </w:p>
    <w:p w:rsidR="00CF359D" w:rsidRDefault="00CF359D" w:rsidP="00CF359D">
      <w:pPr>
        <w:pStyle w:val="BodyText"/>
        <w:rPr>
          <w:rFonts w:ascii="Arial"/>
          <w:b/>
        </w:rPr>
      </w:pPr>
    </w:p>
    <w:p w:rsidR="00CF359D" w:rsidRDefault="00CF359D" w:rsidP="00CF359D">
      <w:pPr>
        <w:pStyle w:val="BodyText"/>
        <w:spacing w:before="17"/>
        <w:rPr>
          <w:rFonts w:ascii="Arial"/>
          <w:b/>
        </w:rPr>
      </w:pPr>
    </w:p>
    <w:p w:rsidR="00CF359D" w:rsidRDefault="00CF359D" w:rsidP="00CF359D">
      <w:pPr>
        <w:spacing w:before="1"/>
        <w:ind w:right="564"/>
        <w:jc w:val="center"/>
        <w:rPr>
          <w:rFonts w:ascii="Arial" w:eastAsia="Arial" w:hAnsi="Arial"/>
          <w:b/>
          <w:sz w:val="20"/>
        </w:rPr>
      </w:pPr>
      <w:r>
        <w:rPr>
          <w:rFonts w:ascii="Arial" w:eastAsia="Arial" w:hAnsi="Arial"/>
          <w:b/>
          <w:sz w:val="20"/>
        </w:rPr>
        <w:t>Tabelul</w:t>
      </w:r>
      <w:r>
        <w:rPr>
          <w:rFonts w:ascii="Arial" w:eastAsia="Arial" w:hAnsi="Arial"/>
          <w:b/>
          <w:spacing w:val="-5"/>
          <w:sz w:val="20"/>
        </w:rPr>
        <w:t xml:space="preserve"> </w:t>
      </w:r>
      <w:r>
        <w:rPr>
          <w:rFonts w:ascii="Arial" w:eastAsia="Arial" w:hAnsi="Arial"/>
          <w:b/>
          <w:sz w:val="20"/>
        </w:rPr>
        <w:t>2</w:t>
      </w:r>
      <w:r>
        <w:rPr>
          <w:rFonts w:ascii="Arial" w:eastAsia="Arial" w:hAnsi="Arial"/>
          <w:b/>
          <w:spacing w:val="-4"/>
          <w:sz w:val="20"/>
        </w:rPr>
        <w:t xml:space="preserve"> </w:t>
      </w:r>
      <w:r>
        <w:rPr>
          <w:rFonts w:ascii="Arial" w:eastAsia="Arial" w:hAnsi="Arial"/>
          <w:b/>
          <w:sz w:val="20"/>
        </w:rPr>
        <w:t>-</w:t>
      </w:r>
      <w:r>
        <w:rPr>
          <w:rFonts w:ascii="Arial" w:eastAsia="Arial" w:hAnsi="Arial"/>
          <w:b/>
          <w:spacing w:val="-4"/>
          <w:sz w:val="20"/>
        </w:rPr>
        <w:t xml:space="preserve"> </w:t>
      </w:r>
      <w:r>
        <w:rPr>
          <w:rFonts w:ascii="Arial" w:eastAsia="Arial" w:hAnsi="Arial"/>
          <w:b/>
          <w:sz w:val="20"/>
        </w:rPr>
        <w:t>Valorile</w:t>
      </w:r>
      <w:r>
        <w:rPr>
          <w:rFonts w:ascii="Arial" w:eastAsia="Arial" w:hAnsi="Arial"/>
          <w:b/>
          <w:spacing w:val="-4"/>
          <w:sz w:val="20"/>
        </w:rPr>
        <w:t xml:space="preserve"> </w:t>
      </w:r>
      <w:r>
        <w:rPr>
          <w:rFonts w:ascii="Arial" w:eastAsia="Arial" w:hAnsi="Arial"/>
          <w:b/>
          <w:sz w:val="20"/>
        </w:rPr>
        <w:t>modulului</w:t>
      </w:r>
      <w:r>
        <w:rPr>
          <w:rFonts w:ascii="Arial" w:eastAsia="Arial" w:hAnsi="Arial"/>
          <w:b/>
          <w:spacing w:val="-4"/>
          <w:sz w:val="20"/>
        </w:rPr>
        <w:t xml:space="preserve"> </w:t>
      </w:r>
      <w:r>
        <w:rPr>
          <w:rFonts w:ascii="Arial" w:eastAsia="Arial" w:hAnsi="Arial"/>
          <w:b/>
          <w:sz w:val="20"/>
        </w:rPr>
        <w:t>de</w:t>
      </w:r>
      <w:r>
        <w:rPr>
          <w:rFonts w:ascii="Arial" w:eastAsia="Arial" w:hAnsi="Arial"/>
          <w:b/>
          <w:spacing w:val="-4"/>
          <w:sz w:val="20"/>
        </w:rPr>
        <w:t xml:space="preserve"> </w:t>
      </w:r>
      <w:r>
        <w:rPr>
          <w:rFonts w:ascii="Arial" w:eastAsia="Arial" w:hAnsi="Arial"/>
          <w:b/>
          <w:sz w:val="20"/>
        </w:rPr>
        <w:t>reacție</w:t>
      </w:r>
      <w:r>
        <w:rPr>
          <w:rFonts w:ascii="Arial" w:eastAsia="Arial" w:hAnsi="Arial"/>
          <w:b/>
          <w:spacing w:val="-4"/>
          <w:sz w:val="20"/>
        </w:rPr>
        <w:t xml:space="preserve"> </w:t>
      </w:r>
      <w:r>
        <w:rPr>
          <w:rFonts w:ascii="Arial" w:eastAsia="Arial" w:hAnsi="Arial"/>
          <w:b/>
          <w:sz w:val="20"/>
        </w:rPr>
        <w:t>al</w:t>
      </w:r>
      <w:r>
        <w:rPr>
          <w:rFonts w:ascii="Arial" w:eastAsia="Arial" w:hAnsi="Arial"/>
          <w:b/>
          <w:spacing w:val="-4"/>
          <w:sz w:val="20"/>
        </w:rPr>
        <w:t xml:space="preserve"> </w:t>
      </w:r>
      <w:r>
        <w:rPr>
          <w:rFonts w:ascii="Arial" w:eastAsia="Arial" w:hAnsi="Arial"/>
          <w:b/>
          <w:sz w:val="20"/>
        </w:rPr>
        <w:t>pământului</w:t>
      </w:r>
      <w:r>
        <w:rPr>
          <w:rFonts w:ascii="Arial" w:eastAsia="Arial" w:hAnsi="Arial"/>
          <w:b/>
          <w:spacing w:val="-4"/>
          <w:sz w:val="20"/>
        </w:rPr>
        <w:t xml:space="preserve"> </w:t>
      </w:r>
      <w:r>
        <w:rPr>
          <w:rFonts w:ascii="Arial" w:eastAsia="Arial" w:hAnsi="Arial"/>
          <w:b/>
          <w:sz w:val="20"/>
        </w:rPr>
        <w:t>de</w:t>
      </w:r>
      <w:r>
        <w:rPr>
          <w:rFonts w:ascii="Arial" w:eastAsia="Arial" w:hAnsi="Arial"/>
          <w:b/>
          <w:spacing w:val="-5"/>
          <w:sz w:val="20"/>
        </w:rPr>
        <w:t xml:space="preserve"> </w:t>
      </w:r>
      <w:r>
        <w:rPr>
          <w:rFonts w:ascii="Arial" w:eastAsia="Arial" w:hAnsi="Arial"/>
          <w:b/>
          <w:sz w:val="20"/>
        </w:rPr>
        <w:t>fundare,</w:t>
      </w:r>
      <w:r>
        <w:rPr>
          <w:rFonts w:ascii="Arial" w:eastAsia="Arial" w:hAnsi="Arial"/>
          <w:b/>
          <w:spacing w:val="-4"/>
          <w:sz w:val="20"/>
        </w:rPr>
        <w:t xml:space="preserve"> </w:t>
      </w:r>
      <w:r>
        <w:rPr>
          <w:rFonts w:ascii="Cambria" w:eastAsia="Cambria" w:hAnsi="Cambria"/>
          <w:sz w:val="20"/>
        </w:rPr>
        <w:t>𝑲</w:t>
      </w:r>
      <w:r>
        <w:rPr>
          <w:rFonts w:ascii="Cambria" w:eastAsia="Cambria" w:hAnsi="Cambria"/>
          <w:sz w:val="20"/>
          <w:vertAlign w:val="subscript"/>
        </w:rPr>
        <w:t>𝟎</w:t>
      </w:r>
      <w:r>
        <w:rPr>
          <w:rFonts w:ascii="Cambria" w:eastAsia="Cambria" w:hAnsi="Cambria"/>
          <w:spacing w:val="16"/>
          <w:sz w:val="20"/>
        </w:rPr>
        <w:t xml:space="preserve"> </w:t>
      </w:r>
      <w:r>
        <w:rPr>
          <w:rFonts w:ascii="Arial" w:eastAsia="Arial" w:hAnsi="Arial"/>
          <w:b/>
          <w:spacing w:val="-2"/>
          <w:sz w:val="20"/>
        </w:rPr>
        <w:t>(MN/m</w:t>
      </w:r>
      <w:r>
        <w:rPr>
          <w:rFonts w:ascii="Arial" w:eastAsia="Arial" w:hAnsi="Arial"/>
          <w:b/>
          <w:spacing w:val="-2"/>
          <w:sz w:val="20"/>
          <w:vertAlign w:val="superscript"/>
        </w:rPr>
        <w:t>3</w:t>
      </w:r>
      <w:r>
        <w:rPr>
          <w:rFonts w:ascii="Arial" w:eastAsia="Arial" w:hAnsi="Arial"/>
          <w:b/>
          <w:spacing w:val="-2"/>
          <w:sz w:val="20"/>
        </w:rPr>
        <w:t>)</w:t>
      </w:r>
    </w:p>
    <w:p w:rsidR="00CF359D" w:rsidRDefault="00CF359D" w:rsidP="00CF359D">
      <w:pPr>
        <w:pStyle w:val="BodyText"/>
        <w:rPr>
          <w:rFonts w:ascii="Arial"/>
          <w:b/>
        </w:rPr>
      </w:pP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1471"/>
        <w:gridCol w:w="537"/>
        <w:gridCol w:w="1252"/>
        <w:gridCol w:w="1338"/>
        <w:gridCol w:w="1404"/>
        <w:gridCol w:w="1618"/>
      </w:tblGrid>
      <w:tr w:rsidR="00CF359D" w:rsidTr="00E43DEA">
        <w:trPr>
          <w:trHeight w:val="247"/>
        </w:trPr>
        <w:tc>
          <w:tcPr>
            <w:tcW w:w="1464" w:type="dxa"/>
            <w:vMerge w:val="restart"/>
          </w:tcPr>
          <w:p w:rsidR="00CF359D" w:rsidRDefault="00CF359D" w:rsidP="00E43DEA">
            <w:pPr>
              <w:pStyle w:val="TableParagraph"/>
              <w:spacing w:before="34" w:line="244" w:lineRule="auto"/>
              <w:ind w:left="341" w:right="331" w:hanging="1"/>
              <w:jc w:val="center"/>
              <w:rPr>
                <w:sz w:val="20"/>
              </w:rPr>
            </w:pPr>
            <w:r>
              <w:rPr>
                <w:spacing w:val="-4"/>
                <w:sz w:val="20"/>
              </w:rPr>
              <w:t xml:space="preserve">Zonă </w:t>
            </w:r>
            <w:r>
              <w:rPr>
                <w:spacing w:val="-2"/>
                <w:sz w:val="20"/>
              </w:rPr>
              <w:t>climatică rutieră</w:t>
            </w:r>
          </w:p>
        </w:tc>
        <w:tc>
          <w:tcPr>
            <w:tcW w:w="1471" w:type="dxa"/>
            <w:vMerge w:val="restart"/>
          </w:tcPr>
          <w:p w:rsidR="00CF359D" w:rsidRDefault="00CF359D" w:rsidP="00E43DEA">
            <w:pPr>
              <w:pStyle w:val="TableParagraph"/>
              <w:spacing w:before="149" w:line="244" w:lineRule="auto"/>
              <w:ind w:left="306" w:right="297" w:firstLine="138"/>
              <w:rPr>
                <w:sz w:val="20"/>
              </w:rPr>
            </w:pPr>
            <w:r>
              <w:rPr>
                <w:spacing w:val="-2"/>
                <w:sz w:val="20"/>
              </w:rPr>
              <w:t>Regim hidrologic</w:t>
            </w:r>
          </w:p>
        </w:tc>
        <w:tc>
          <w:tcPr>
            <w:tcW w:w="6149" w:type="dxa"/>
            <w:gridSpan w:val="5"/>
          </w:tcPr>
          <w:p w:rsidR="00CF359D" w:rsidRDefault="00CF359D" w:rsidP="00E43DEA">
            <w:pPr>
              <w:pStyle w:val="TableParagraph"/>
              <w:spacing w:before="13" w:line="215" w:lineRule="exact"/>
              <w:ind w:left="13"/>
              <w:jc w:val="center"/>
              <w:rPr>
                <w:sz w:val="20"/>
              </w:rPr>
            </w:pPr>
            <w:r>
              <w:rPr>
                <w:sz w:val="20"/>
              </w:rPr>
              <w:t>Tip</w:t>
            </w:r>
            <w:r>
              <w:rPr>
                <w:spacing w:val="-1"/>
                <w:sz w:val="20"/>
              </w:rPr>
              <w:t xml:space="preserve"> </w:t>
            </w:r>
            <w:r>
              <w:rPr>
                <w:sz w:val="20"/>
              </w:rPr>
              <w:t>de</w:t>
            </w:r>
            <w:r>
              <w:rPr>
                <w:spacing w:val="-1"/>
                <w:sz w:val="20"/>
              </w:rPr>
              <w:t xml:space="preserve"> </w:t>
            </w:r>
            <w:r>
              <w:rPr>
                <w:spacing w:val="-2"/>
                <w:sz w:val="20"/>
              </w:rPr>
              <w:t>pământ</w:t>
            </w:r>
          </w:p>
        </w:tc>
      </w:tr>
      <w:tr w:rsidR="00CF359D" w:rsidTr="00E43DEA">
        <w:trPr>
          <w:trHeight w:val="492"/>
        </w:trPr>
        <w:tc>
          <w:tcPr>
            <w:tcW w:w="1464" w:type="dxa"/>
            <w:vMerge/>
            <w:tcBorders>
              <w:top w:val="nil"/>
            </w:tcBorders>
          </w:tcPr>
          <w:p w:rsidR="00CF359D" w:rsidRDefault="00CF359D" w:rsidP="00E43DEA">
            <w:pPr>
              <w:rPr>
                <w:sz w:val="2"/>
                <w:szCs w:val="2"/>
              </w:rPr>
            </w:pPr>
          </w:p>
        </w:tc>
        <w:tc>
          <w:tcPr>
            <w:tcW w:w="1471" w:type="dxa"/>
            <w:vMerge/>
            <w:tcBorders>
              <w:top w:val="nil"/>
            </w:tcBorders>
          </w:tcPr>
          <w:p w:rsidR="00CF359D" w:rsidRDefault="00CF359D" w:rsidP="00E43DEA">
            <w:pPr>
              <w:rPr>
                <w:sz w:val="2"/>
                <w:szCs w:val="2"/>
              </w:rPr>
            </w:pPr>
          </w:p>
        </w:tc>
        <w:tc>
          <w:tcPr>
            <w:tcW w:w="537" w:type="dxa"/>
          </w:tcPr>
          <w:p w:rsidR="00CF359D" w:rsidRDefault="00CF359D" w:rsidP="00E43DEA">
            <w:pPr>
              <w:pStyle w:val="TableParagraph"/>
              <w:spacing w:before="129"/>
              <w:ind w:left="175"/>
              <w:rPr>
                <w:rFonts w:ascii="Cambria" w:eastAsia="Cambria"/>
                <w:sz w:val="20"/>
              </w:rPr>
            </w:pPr>
            <w:r>
              <w:rPr>
                <w:rFonts w:ascii="Cambria" w:eastAsia="Cambria"/>
                <w:spacing w:val="-5"/>
                <w:w w:val="105"/>
                <w:sz w:val="20"/>
              </w:rPr>
              <w:t>𝑃</w:t>
            </w:r>
            <w:r>
              <w:rPr>
                <w:rFonts w:ascii="Cambria" w:eastAsia="Cambria"/>
                <w:spacing w:val="-5"/>
                <w:w w:val="105"/>
                <w:sz w:val="20"/>
                <w:vertAlign w:val="subscript"/>
              </w:rPr>
              <w:t>1</w:t>
            </w:r>
          </w:p>
        </w:tc>
        <w:tc>
          <w:tcPr>
            <w:tcW w:w="1252" w:type="dxa"/>
          </w:tcPr>
          <w:p w:rsidR="00CF359D" w:rsidRDefault="00CF359D" w:rsidP="00E43DEA">
            <w:pPr>
              <w:pStyle w:val="TableParagraph"/>
              <w:spacing w:before="129"/>
              <w:ind w:left="14" w:right="8"/>
              <w:jc w:val="center"/>
              <w:rPr>
                <w:rFonts w:ascii="Cambria" w:eastAsia="Cambria"/>
                <w:sz w:val="20"/>
              </w:rPr>
            </w:pPr>
            <w:r>
              <w:rPr>
                <w:rFonts w:ascii="Cambria" w:eastAsia="Cambria"/>
                <w:spacing w:val="-5"/>
                <w:w w:val="105"/>
                <w:sz w:val="20"/>
              </w:rPr>
              <w:t>𝑃</w:t>
            </w:r>
            <w:r>
              <w:rPr>
                <w:rFonts w:ascii="Cambria" w:eastAsia="Cambria"/>
                <w:spacing w:val="-5"/>
                <w:w w:val="105"/>
                <w:sz w:val="20"/>
                <w:vertAlign w:val="subscript"/>
              </w:rPr>
              <w:t>2</w:t>
            </w:r>
          </w:p>
        </w:tc>
        <w:tc>
          <w:tcPr>
            <w:tcW w:w="1338" w:type="dxa"/>
          </w:tcPr>
          <w:p w:rsidR="00CF359D" w:rsidRDefault="00CF359D" w:rsidP="00E43DEA">
            <w:pPr>
              <w:pStyle w:val="TableParagraph"/>
              <w:spacing w:before="129"/>
              <w:ind w:left="16" w:right="10"/>
              <w:jc w:val="center"/>
              <w:rPr>
                <w:rFonts w:ascii="Cambria" w:eastAsia="Cambria"/>
                <w:sz w:val="20"/>
              </w:rPr>
            </w:pPr>
            <w:r>
              <w:rPr>
                <w:rFonts w:ascii="Cambria" w:eastAsia="Cambria"/>
                <w:spacing w:val="-5"/>
                <w:w w:val="105"/>
                <w:sz w:val="20"/>
              </w:rPr>
              <w:t>𝑃</w:t>
            </w:r>
            <w:r>
              <w:rPr>
                <w:rFonts w:ascii="Cambria" w:eastAsia="Cambria"/>
                <w:spacing w:val="-5"/>
                <w:w w:val="105"/>
                <w:sz w:val="20"/>
                <w:vertAlign w:val="subscript"/>
              </w:rPr>
              <w:t>3</w:t>
            </w:r>
          </w:p>
        </w:tc>
        <w:tc>
          <w:tcPr>
            <w:tcW w:w="1404" w:type="dxa"/>
          </w:tcPr>
          <w:p w:rsidR="00CF359D" w:rsidRDefault="00CF359D" w:rsidP="00E43DEA">
            <w:pPr>
              <w:pStyle w:val="TableParagraph"/>
              <w:spacing w:before="129"/>
              <w:ind w:left="19" w:right="8"/>
              <w:jc w:val="center"/>
              <w:rPr>
                <w:rFonts w:ascii="Cambria" w:eastAsia="Cambria"/>
                <w:sz w:val="20"/>
              </w:rPr>
            </w:pPr>
            <w:r>
              <w:rPr>
                <w:rFonts w:ascii="Cambria" w:eastAsia="Cambria"/>
                <w:spacing w:val="-5"/>
                <w:w w:val="105"/>
                <w:sz w:val="20"/>
              </w:rPr>
              <w:t>𝑃</w:t>
            </w:r>
            <w:r>
              <w:rPr>
                <w:rFonts w:ascii="Cambria" w:eastAsia="Cambria"/>
                <w:spacing w:val="-5"/>
                <w:w w:val="105"/>
                <w:sz w:val="20"/>
                <w:vertAlign w:val="subscript"/>
              </w:rPr>
              <w:t>4</w:t>
            </w:r>
          </w:p>
        </w:tc>
        <w:tc>
          <w:tcPr>
            <w:tcW w:w="1618" w:type="dxa"/>
          </w:tcPr>
          <w:p w:rsidR="00CF359D" w:rsidRDefault="00CF359D" w:rsidP="00E43DEA">
            <w:pPr>
              <w:pStyle w:val="TableParagraph"/>
              <w:spacing w:before="129"/>
              <w:ind w:left="19" w:right="7"/>
              <w:jc w:val="center"/>
              <w:rPr>
                <w:rFonts w:ascii="Cambria" w:eastAsia="Cambria"/>
                <w:sz w:val="20"/>
              </w:rPr>
            </w:pPr>
            <w:r>
              <w:rPr>
                <w:rFonts w:ascii="Cambria" w:eastAsia="Cambria"/>
                <w:spacing w:val="-5"/>
                <w:w w:val="105"/>
                <w:sz w:val="20"/>
              </w:rPr>
              <w:t>𝑃</w:t>
            </w:r>
            <w:r>
              <w:rPr>
                <w:rFonts w:ascii="Cambria" w:eastAsia="Cambria"/>
                <w:spacing w:val="-5"/>
                <w:w w:val="105"/>
                <w:sz w:val="20"/>
                <w:vertAlign w:val="subscript"/>
              </w:rPr>
              <w:t>5</w:t>
            </w:r>
          </w:p>
        </w:tc>
      </w:tr>
      <w:tr w:rsidR="00CF359D" w:rsidTr="00E43DEA">
        <w:trPr>
          <w:trHeight w:val="253"/>
        </w:trPr>
        <w:tc>
          <w:tcPr>
            <w:tcW w:w="1464" w:type="dxa"/>
            <w:vMerge w:val="restart"/>
          </w:tcPr>
          <w:p w:rsidR="00CF359D" w:rsidRDefault="00CF359D" w:rsidP="00E43DEA">
            <w:pPr>
              <w:pStyle w:val="TableParagraph"/>
              <w:spacing w:before="78"/>
              <w:rPr>
                <w:rFonts w:ascii="Arial"/>
                <w:b/>
                <w:sz w:val="20"/>
              </w:rPr>
            </w:pPr>
          </w:p>
          <w:p w:rsidR="00CF359D" w:rsidRDefault="00CF359D" w:rsidP="00E43DEA">
            <w:pPr>
              <w:pStyle w:val="TableParagraph"/>
              <w:ind w:left="8" w:right="1"/>
              <w:jc w:val="center"/>
              <w:rPr>
                <w:sz w:val="20"/>
              </w:rPr>
            </w:pPr>
            <w:r>
              <w:rPr>
                <w:spacing w:val="-5"/>
                <w:sz w:val="20"/>
              </w:rPr>
              <w:t>III</w:t>
            </w:r>
          </w:p>
        </w:tc>
        <w:tc>
          <w:tcPr>
            <w:tcW w:w="1471" w:type="dxa"/>
          </w:tcPr>
          <w:p w:rsidR="00CF359D" w:rsidRDefault="00CF359D" w:rsidP="00E43DEA">
            <w:pPr>
              <w:pStyle w:val="TableParagraph"/>
              <w:spacing w:before="16" w:line="218" w:lineRule="exact"/>
              <w:ind w:left="9" w:right="1"/>
              <w:jc w:val="center"/>
              <w:rPr>
                <w:sz w:val="20"/>
              </w:rPr>
            </w:pPr>
            <w:r>
              <w:rPr>
                <w:spacing w:val="-10"/>
                <w:sz w:val="20"/>
              </w:rPr>
              <w:t>1</w:t>
            </w:r>
          </w:p>
        </w:tc>
        <w:tc>
          <w:tcPr>
            <w:tcW w:w="537" w:type="dxa"/>
            <w:vMerge w:val="restart"/>
          </w:tcPr>
          <w:p w:rsidR="00CF359D" w:rsidRDefault="00CF359D" w:rsidP="00E43DEA">
            <w:pPr>
              <w:pStyle w:val="TableParagraph"/>
              <w:rPr>
                <w:rFonts w:ascii="Arial"/>
                <w:b/>
                <w:sz w:val="20"/>
              </w:rPr>
            </w:pPr>
          </w:p>
          <w:p w:rsidR="00CF359D" w:rsidRDefault="00CF359D" w:rsidP="00E43DEA">
            <w:pPr>
              <w:pStyle w:val="TableParagraph"/>
              <w:rPr>
                <w:rFonts w:ascii="Arial"/>
                <w:b/>
                <w:sz w:val="20"/>
              </w:rPr>
            </w:pPr>
          </w:p>
          <w:p w:rsidR="00CF359D" w:rsidRDefault="00CF359D" w:rsidP="00E43DEA">
            <w:pPr>
              <w:pStyle w:val="TableParagraph"/>
              <w:spacing w:before="26"/>
              <w:rPr>
                <w:rFonts w:ascii="Arial"/>
                <w:b/>
                <w:sz w:val="20"/>
              </w:rPr>
            </w:pPr>
          </w:p>
          <w:p w:rsidR="00CF359D" w:rsidRDefault="00CF359D" w:rsidP="00E43DEA">
            <w:pPr>
              <w:pStyle w:val="TableParagraph"/>
              <w:ind w:left="157"/>
              <w:rPr>
                <w:sz w:val="20"/>
              </w:rPr>
            </w:pPr>
            <w:r>
              <w:rPr>
                <w:spacing w:val="-5"/>
                <w:sz w:val="20"/>
              </w:rPr>
              <w:t>56</w:t>
            </w:r>
          </w:p>
        </w:tc>
        <w:tc>
          <w:tcPr>
            <w:tcW w:w="1252" w:type="dxa"/>
            <w:vMerge w:val="restart"/>
          </w:tcPr>
          <w:p w:rsidR="00CF359D" w:rsidRDefault="00CF359D" w:rsidP="00E43DEA">
            <w:pPr>
              <w:pStyle w:val="TableParagraph"/>
              <w:rPr>
                <w:rFonts w:ascii="Arial"/>
                <w:b/>
                <w:sz w:val="20"/>
              </w:rPr>
            </w:pPr>
          </w:p>
          <w:p w:rsidR="00CF359D" w:rsidRDefault="00CF359D" w:rsidP="00E43DEA">
            <w:pPr>
              <w:pStyle w:val="TableParagraph"/>
              <w:spacing w:before="127"/>
              <w:rPr>
                <w:rFonts w:ascii="Arial"/>
                <w:b/>
                <w:sz w:val="20"/>
              </w:rPr>
            </w:pPr>
          </w:p>
          <w:p w:rsidR="00CF359D" w:rsidRDefault="00CF359D" w:rsidP="00E43DEA">
            <w:pPr>
              <w:pStyle w:val="TableParagraph"/>
              <w:ind w:left="14"/>
              <w:jc w:val="center"/>
              <w:rPr>
                <w:sz w:val="20"/>
              </w:rPr>
            </w:pPr>
            <w:r>
              <w:rPr>
                <w:spacing w:val="-5"/>
                <w:sz w:val="20"/>
              </w:rPr>
              <w:t>53</w:t>
            </w:r>
          </w:p>
        </w:tc>
        <w:tc>
          <w:tcPr>
            <w:tcW w:w="1338" w:type="dxa"/>
          </w:tcPr>
          <w:p w:rsidR="00CF359D" w:rsidRDefault="00CF359D" w:rsidP="00E43DEA">
            <w:pPr>
              <w:pStyle w:val="TableParagraph"/>
              <w:spacing w:before="16" w:line="218" w:lineRule="exact"/>
              <w:ind w:left="16"/>
              <w:jc w:val="center"/>
              <w:rPr>
                <w:sz w:val="20"/>
              </w:rPr>
            </w:pPr>
            <w:r>
              <w:rPr>
                <w:spacing w:val="-5"/>
                <w:sz w:val="20"/>
              </w:rPr>
              <w:t>46</w:t>
            </w:r>
          </w:p>
        </w:tc>
        <w:tc>
          <w:tcPr>
            <w:tcW w:w="1404" w:type="dxa"/>
            <w:vMerge w:val="restart"/>
          </w:tcPr>
          <w:p w:rsidR="00CF359D" w:rsidRDefault="00CF359D" w:rsidP="00E43DEA">
            <w:pPr>
              <w:pStyle w:val="TableParagraph"/>
              <w:spacing w:before="174"/>
              <w:ind w:left="19"/>
              <w:jc w:val="center"/>
              <w:rPr>
                <w:sz w:val="20"/>
              </w:rPr>
            </w:pPr>
            <w:r>
              <w:rPr>
                <w:spacing w:val="-5"/>
                <w:sz w:val="20"/>
              </w:rPr>
              <w:t>50</w:t>
            </w:r>
          </w:p>
        </w:tc>
        <w:tc>
          <w:tcPr>
            <w:tcW w:w="1618" w:type="dxa"/>
          </w:tcPr>
          <w:p w:rsidR="00CF359D" w:rsidRDefault="00CF359D" w:rsidP="00E43DEA">
            <w:pPr>
              <w:pStyle w:val="TableParagraph"/>
              <w:spacing w:before="16" w:line="218" w:lineRule="exact"/>
              <w:ind w:left="19"/>
              <w:jc w:val="center"/>
              <w:rPr>
                <w:sz w:val="20"/>
              </w:rPr>
            </w:pPr>
            <w:r>
              <w:rPr>
                <w:spacing w:val="-5"/>
                <w:sz w:val="20"/>
              </w:rPr>
              <w:t>50</w:t>
            </w:r>
          </w:p>
        </w:tc>
      </w:tr>
      <w:tr w:rsidR="00CF359D" w:rsidTr="00E43DEA">
        <w:trPr>
          <w:trHeight w:val="306"/>
        </w:trPr>
        <w:tc>
          <w:tcPr>
            <w:tcW w:w="1464" w:type="dxa"/>
            <w:vMerge/>
            <w:tcBorders>
              <w:top w:val="nil"/>
            </w:tcBorders>
          </w:tcPr>
          <w:p w:rsidR="00CF359D" w:rsidRDefault="00CF359D" w:rsidP="00E43DEA">
            <w:pPr>
              <w:rPr>
                <w:sz w:val="2"/>
                <w:szCs w:val="2"/>
              </w:rPr>
            </w:pPr>
          </w:p>
        </w:tc>
        <w:tc>
          <w:tcPr>
            <w:tcW w:w="1471" w:type="dxa"/>
          </w:tcPr>
          <w:p w:rsidR="00CF359D" w:rsidRDefault="00CF359D" w:rsidP="00E43DEA">
            <w:pPr>
              <w:pStyle w:val="TableParagraph"/>
              <w:spacing w:before="42"/>
              <w:ind w:left="9"/>
              <w:jc w:val="center"/>
              <w:rPr>
                <w:sz w:val="20"/>
              </w:rPr>
            </w:pPr>
            <w:r>
              <w:rPr>
                <w:spacing w:val="-5"/>
                <w:sz w:val="20"/>
              </w:rPr>
              <w:t>2a</w:t>
            </w:r>
          </w:p>
        </w:tc>
        <w:tc>
          <w:tcPr>
            <w:tcW w:w="537" w:type="dxa"/>
            <w:vMerge/>
            <w:tcBorders>
              <w:top w:val="nil"/>
            </w:tcBorders>
          </w:tcPr>
          <w:p w:rsidR="00CF359D" w:rsidRDefault="00CF359D" w:rsidP="00E43DEA">
            <w:pPr>
              <w:rPr>
                <w:sz w:val="2"/>
                <w:szCs w:val="2"/>
              </w:rPr>
            </w:pPr>
          </w:p>
        </w:tc>
        <w:tc>
          <w:tcPr>
            <w:tcW w:w="1252" w:type="dxa"/>
            <w:vMerge/>
            <w:tcBorders>
              <w:top w:val="nil"/>
            </w:tcBorders>
          </w:tcPr>
          <w:p w:rsidR="00CF359D" w:rsidRDefault="00CF359D" w:rsidP="00E43DEA">
            <w:pPr>
              <w:rPr>
                <w:sz w:val="2"/>
                <w:szCs w:val="2"/>
              </w:rPr>
            </w:pPr>
          </w:p>
        </w:tc>
        <w:tc>
          <w:tcPr>
            <w:tcW w:w="1338" w:type="dxa"/>
            <w:vMerge w:val="restart"/>
          </w:tcPr>
          <w:p w:rsidR="00CF359D" w:rsidRDefault="00CF359D" w:rsidP="00E43DEA">
            <w:pPr>
              <w:pStyle w:val="TableParagraph"/>
              <w:rPr>
                <w:rFonts w:ascii="Arial"/>
                <w:b/>
                <w:sz w:val="20"/>
              </w:rPr>
            </w:pPr>
          </w:p>
          <w:p w:rsidR="00CF359D" w:rsidRDefault="00CF359D" w:rsidP="00E43DEA">
            <w:pPr>
              <w:pStyle w:val="TableParagraph"/>
              <w:spacing w:before="124"/>
              <w:rPr>
                <w:rFonts w:ascii="Arial"/>
                <w:b/>
                <w:sz w:val="20"/>
              </w:rPr>
            </w:pPr>
          </w:p>
          <w:p w:rsidR="00CF359D" w:rsidRDefault="00CF359D" w:rsidP="00E43DEA">
            <w:pPr>
              <w:pStyle w:val="TableParagraph"/>
              <w:ind w:left="16"/>
              <w:jc w:val="center"/>
              <w:rPr>
                <w:sz w:val="20"/>
              </w:rPr>
            </w:pPr>
            <w:r>
              <w:rPr>
                <w:spacing w:val="-5"/>
                <w:sz w:val="20"/>
              </w:rPr>
              <w:t>44</w:t>
            </w:r>
          </w:p>
        </w:tc>
        <w:tc>
          <w:tcPr>
            <w:tcW w:w="1404" w:type="dxa"/>
            <w:vMerge/>
            <w:tcBorders>
              <w:top w:val="nil"/>
            </w:tcBorders>
          </w:tcPr>
          <w:p w:rsidR="00CF359D" w:rsidRDefault="00CF359D" w:rsidP="00E43DEA">
            <w:pPr>
              <w:rPr>
                <w:sz w:val="2"/>
                <w:szCs w:val="2"/>
              </w:rPr>
            </w:pPr>
          </w:p>
        </w:tc>
        <w:tc>
          <w:tcPr>
            <w:tcW w:w="1618" w:type="dxa"/>
          </w:tcPr>
          <w:p w:rsidR="00CF359D" w:rsidRDefault="00CF359D" w:rsidP="00E43DEA">
            <w:pPr>
              <w:pStyle w:val="TableParagraph"/>
              <w:spacing w:before="42"/>
              <w:ind w:left="19"/>
              <w:jc w:val="center"/>
              <w:rPr>
                <w:sz w:val="20"/>
              </w:rPr>
            </w:pPr>
            <w:r>
              <w:rPr>
                <w:spacing w:val="-5"/>
                <w:sz w:val="20"/>
              </w:rPr>
              <w:t>48</w:t>
            </w:r>
          </w:p>
        </w:tc>
      </w:tr>
      <w:tr w:rsidR="00CF359D" w:rsidTr="00E43DEA">
        <w:trPr>
          <w:trHeight w:val="260"/>
        </w:trPr>
        <w:tc>
          <w:tcPr>
            <w:tcW w:w="1464" w:type="dxa"/>
            <w:vMerge/>
            <w:tcBorders>
              <w:top w:val="nil"/>
            </w:tcBorders>
          </w:tcPr>
          <w:p w:rsidR="00CF359D" w:rsidRDefault="00CF359D" w:rsidP="00E43DEA">
            <w:pPr>
              <w:rPr>
                <w:sz w:val="2"/>
                <w:szCs w:val="2"/>
              </w:rPr>
            </w:pPr>
          </w:p>
        </w:tc>
        <w:tc>
          <w:tcPr>
            <w:tcW w:w="1471" w:type="dxa"/>
          </w:tcPr>
          <w:p w:rsidR="00CF359D" w:rsidRDefault="00CF359D" w:rsidP="00E43DEA">
            <w:pPr>
              <w:pStyle w:val="TableParagraph"/>
              <w:spacing w:before="18" w:line="222" w:lineRule="exact"/>
              <w:ind w:left="9"/>
              <w:jc w:val="center"/>
              <w:rPr>
                <w:sz w:val="20"/>
              </w:rPr>
            </w:pPr>
            <w:r>
              <w:rPr>
                <w:spacing w:val="-5"/>
                <w:sz w:val="20"/>
              </w:rPr>
              <w:t>2b</w:t>
            </w:r>
          </w:p>
        </w:tc>
        <w:tc>
          <w:tcPr>
            <w:tcW w:w="537" w:type="dxa"/>
            <w:vMerge/>
            <w:tcBorders>
              <w:top w:val="nil"/>
            </w:tcBorders>
          </w:tcPr>
          <w:p w:rsidR="00CF359D" w:rsidRDefault="00CF359D" w:rsidP="00E43DEA">
            <w:pPr>
              <w:rPr>
                <w:sz w:val="2"/>
                <w:szCs w:val="2"/>
              </w:rPr>
            </w:pPr>
          </w:p>
        </w:tc>
        <w:tc>
          <w:tcPr>
            <w:tcW w:w="1252" w:type="dxa"/>
            <w:vMerge/>
            <w:tcBorders>
              <w:top w:val="nil"/>
            </w:tcBorders>
          </w:tcPr>
          <w:p w:rsidR="00CF359D" w:rsidRDefault="00CF359D" w:rsidP="00E43DEA">
            <w:pPr>
              <w:rPr>
                <w:sz w:val="2"/>
                <w:szCs w:val="2"/>
              </w:rPr>
            </w:pPr>
          </w:p>
        </w:tc>
        <w:tc>
          <w:tcPr>
            <w:tcW w:w="1338" w:type="dxa"/>
            <w:vMerge/>
            <w:tcBorders>
              <w:top w:val="nil"/>
            </w:tcBorders>
          </w:tcPr>
          <w:p w:rsidR="00CF359D" w:rsidRDefault="00CF359D" w:rsidP="00E43DEA">
            <w:pPr>
              <w:rPr>
                <w:sz w:val="2"/>
                <w:szCs w:val="2"/>
              </w:rPr>
            </w:pPr>
          </w:p>
        </w:tc>
        <w:tc>
          <w:tcPr>
            <w:tcW w:w="1404" w:type="dxa"/>
          </w:tcPr>
          <w:p w:rsidR="00CF359D" w:rsidRDefault="00CF359D" w:rsidP="00E43DEA">
            <w:pPr>
              <w:pStyle w:val="TableParagraph"/>
              <w:spacing w:before="18" w:line="222" w:lineRule="exact"/>
              <w:ind w:left="19"/>
              <w:jc w:val="center"/>
              <w:rPr>
                <w:sz w:val="20"/>
              </w:rPr>
            </w:pPr>
            <w:r>
              <w:rPr>
                <w:spacing w:val="-5"/>
                <w:sz w:val="20"/>
              </w:rPr>
              <w:t>46</w:t>
            </w:r>
          </w:p>
        </w:tc>
        <w:tc>
          <w:tcPr>
            <w:tcW w:w="1618" w:type="dxa"/>
          </w:tcPr>
          <w:p w:rsidR="00CF359D" w:rsidRDefault="00CF359D" w:rsidP="00E43DEA">
            <w:pPr>
              <w:pStyle w:val="TableParagraph"/>
              <w:spacing w:before="18" w:line="222" w:lineRule="exact"/>
              <w:ind w:left="19"/>
              <w:jc w:val="center"/>
              <w:rPr>
                <w:sz w:val="20"/>
              </w:rPr>
            </w:pPr>
            <w:r>
              <w:rPr>
                <w:spacing w:val="-5"/>
                <w:sz w:val="20"/>
              </w:rPr>
              <w:t>46</w:t>
            </w:r>
          </w:p>
        </w:tc>
      </w:tr>
      <w:tr w:rsidR="00CF359D" w:rsidTr="00E43DEA">
        <w:trPr>
          <w:trHeight w:val="254"/>
        </w:trPr>
        <w:tc>
          <w:tcPr>
            <w:tcW w:w="1464" w:type="dxa"/>
            <w:vMerge w:val="restart"/>
          </w:tcPr>
          <w:p w:rsidR="00CF359D" w:rsidRDefault="00CF359D" w:rsidP="00E43DEA">
            <w:pPr>
              <w:pStyle w:val="TableParagraph"/>
              <w:spacing w:before="60"/>
              <w:rPr>
                <w:rFonts w:ascii="Arial"/>
                <w:b/>
                <w:sz w:val="20"/>
              </w:rPr>
            </w:pPr>
          </w:p>
          <w:p w:rsidR="00CF359D" w:rsidRDefault="00CF359D" w:rsidP="00E43DEA">
            <w:pPr>
              <w:pStyle w:val="TableParagraph"/>
              <w:ind w:left="8"/>
              <w:jc w:val="center"/>
              <w:rPr>
                <w:sz w:val="20"/>
              </w:rPr>
            </w:pPr>
            <w:r>
              <w:rPr>
                <w:spacing w:val="-5"/>
                <w:sz w:val="20"/>
              </w:rPr>
              <w:t>IV</w:t>
            </w:r>
          </w:p>
        </w:tc>
        <w:tc>
          <w:tcPr>
            <w:tcW w:w="1471" w:type="dxa"/>
          </w:tcPr>
          <w:p w:rsidR="00CF359D" w:rsidRDefault="00CF359D" w:rsidP="00E43DEA">
            <w:pPr>
              <w:pStyle w:val="TableParagraph"/>
              <w:spacing w:before="16" w:line="218" w:lineRule="exact"/>
              <w:ind w:left="9" w:right="1"/>
              <w:jc w:val="center"/>
              <w:rPr>
                <w:sz w:val="20"/>
              </w:rPr>
            </w:pPr>
            <w:r>
              <w:rPr>
                <w:spacing w:val="-10"/>
                <w:sz w:val="20"/>
              </w:rPr>
              <w:t>1</w:t>
            </w:r>
          </w:p>
        </w:tc>
        <w:tc>
          <w:tcPr>
            <w:tcW w:w="537" w:type="dxa"/>
            <w:vMerge/>
            <w:tcBorders>
              <w:top w:val="nil"/>
            </w:tcBorders>
          </w:tcPr>
          <w:p w:rsidR="00CF359D" w:rsidRDefault="00CF359D" w:rsidP="00E43DEA">
            <w:pPr>
              <w:rPr>
                <w:sz w:val="2"/>
                <w:szCs w:val="2"/>
              </w:rPr>
            </w:pPr>
          </w:p>
        </w:tc>
        <w:tc>
          <w:tcPr>
            <w:tcW w:w="1252" w:type="dxa"/>
            <w:vMerge/>
            <w:tcBorders>
              <w:top w:val="nil"/>
            </w:tcBorders>
          </w:tcPr>
          <w:p w:rsidR="00CF359D" w:rsidRDefault="00CF359D" w:rsidP="00E43DEA">
            <w:pPr>
              <w:rPr>
                <w:sz w:val="2"/>
                <w:szCs w:val="2"/>
              </w:rPr>
            </w:pPr>
          </w:p>
        </w:tc>
        <w:tc>
          <w:tcPr>
            <w:tcW w:w="1338" w:type="dxa"/>
            <w:vMerge/>
            <w:tcBorders>
              <w:top w:val="nil"/>
            </w:tcBorders>
          </w:tcPr>
          <w:p w:rsidR="00CF359D" w:rsidRDefault="00CF359D" w:rsidP="00E43DEA">
            <w:pPr>
              <w:rPr>
                <w:sz w:val="2"/>
                <w:szCs w:val="2"/>
              </w:rPr>
            </w:pPr>
          </w:p>
        </w:tc>
        <w:tc>
          <w:tcPr>
            <w:tcW w:w="1404" w:type="dxa"/>
            <w:vMerge w:val="restart"/>
          </w:tcPr>
          <w:p w:rsidR="00CF359D" w:rsidRDefault="00CF359D" w:rsidP="00E43DEA">
            <w:pPr>
              <w:pStyle w:val="TableParagraph"/>
              <w:spacing w:before="161"/>
              <w:ind w:left="19"/>
              <w:jc w:val="center"/>
              <w:rPr>
                <w:sz w:val="20"/>
              </w:rPr>
            </w:pPr>
            <w:r>
              <w:rPr>
                <w:spacing w:val="-5"/>
                <w:sz w:val="20"/>
              </w:rPr>
              <w:t>50</w:t>
            </w:r>
          </w:p>
        </w:tc>
        <w:tc>
          <w:tcPr>
            <w:tcW w:w="1618" w:type="dxa"/>
          </w:tcPr>
          <w:p w:rsidR="00CF359D" w:rsidRDefault="00CF359D" w:rsidP="00E43DEA">
            <w:pPr>
              <w:pStyle w:val="TableParagraph"/>
              <w:spacing w:before="16" w:line="218" w:lineRule="exact"/>
              <w:ind w:left="19"/>
              <w:jc w:val="center"/>
              <w:rPr>
                <w:sz w:val="20"/>
              </w:rPr>
            </w:pPr>
            <w:r>
              <w:rPr>
                <w:spacing w:val="-5"/>
                <w:sz w:val="20"/>
              </w:rPr>
              <w:t>50</w:t>
            </w:r>
          </w:p>
        </w:tc>
      </w:tr>
      <w:tr w:rsidR="00CF359D" w:rsidTr="00E43DEA">
        <w:trPr>
          <w:trHeight w:val="281"/>
        </w:trPr>
        <w:tc>
          <w:tcPr>
            <w:tcW w:w="1464" w:type="dxa"/>
            <w:vMerge/>
            <w:tcBorders>
              <w:top w:val="nil"/>
            </w:tcBorders>
          </w:tcPr>
          <w:p w:rsidR="00CF359D" w:rsidRDefault="00CF359D" w:rsidP="00E43DEA">
            <w:pPr>
              <w:rPr>
                <w:sz w:val="2"/>
                <w:szCs w:val="2"/>
              </w:rPr>
            </w:pPr>
          </w:p>
        </w:tc>
        <w:tc>
          <w:tcPr>
            <w:tcW w:w="1471" w:type="dxa"/>
          </w:tcPr>
          <w:p w:rsidR="00CF359D" w:rsidRDefault="00CF359D" w:rsidP="00E43DEA">
            <w:pPr>
              <w:pStyle w:val="TableParagraph"/>
              <w:spacing w:before="29"/>
              <w:ind w:left="9"/>
              <w:jc w:val="center"/>
              <w:rPr>
                <w:sz w:val="20"/>
              </w:rPr>
            </w:pPr>
            <w:r>
              <w:rPr>
                <w:spacing w:val="-5"/>
                <w:sz w:val="20"/>
              </w:rPr>
              <w:t>2a</w:t>
            </w:r>
          </w:p>
        </w:tc>
        <w:tc>
          <w:tcPr>
            <w:tcW w:w="537" w:type="dxa"/>
            <w:vMerge/>
            <w:tcBorders>
              <w:top w:val="nil"/>
            </w:tcBorders>
          </w:tcPr>
          <w:p w:rsidR="00CF359D" w:rsidRDefault="00CF359D" w:rsidP="00E43DEA">
            <w:pPr>
              <w:rPr>
                <w:sz w:val="2"/>
                <w:szCs w:val="2"/>
              </w:rPr>
            </w:pPr>
          </w:p>
        </w:tc>
        <w:tc>
          <w:tcPr>
            <w:tcW w:w="1252" w:type="dxa"/>
            <w:vMerge/>
            <w:tcBorders>
              <w:top w:val="nil"/>
            </w:tcBorders>
          </w:tcPr>
          <w:p w:rsidR="00CF359D" w:rsidRDefault="00CF359D" w:rsidP="00E43DEA">
            <w:pPr>
              <w:rPr>
                <w:sz w:val="2"/>
                <w:szCs w:val="2"/>
              </w:rPr>
            </w:pPr>
          </w:p>
        </w:tc>
        <w:tc>
          <w:tcPr>
            <w:tcW w:w="1338" w:type="dxa"/>
            <w:vMerge/>
            <w:tcBorders>
              <w:top w:val="nil"/>
            </w:tcBorders>
          </w:tcPr>
          <w:p w:rsidR="00CF359D" w:rsidRDefault="00CF359D" w:rsidP="00E43DEA">
            <w:pPr>
              <w:rPr>
                <w:sz w:val="2"/>
                <w:szCs w:val="2"/>
              </w:rPr>
            </w:pPr>
          </w:p>
        </w:tc>
        <w:tc>
          <w:tcPr>
            <w:tcW w:w="1404" w:type="dxa"/>
            <w:vMerge/>
            <w:tcBorders>
              <w:top w:val="nil"/>
            </w:tcBorders>
          </w:tcPr>
          <w:p w:rsidR="00CF359D" w:rsidRDefault="00CF359D" w:rsidP="00E43DEA">
            <w:pPr>
              <w:rPr>
                <w:sz w:val="2"/>
                <w:szCs w:val="2"/>
              </w:rPr>
            </w:pPr>
          </w:p>
        </w:tc>
        <w:tc>
          <w:tcPr>
            <w:tcW w:w="1618" w:type="dxa"/>
            <w:vMerge w:val="restart"/>
          </w:tcPr>
          <w:p w:rsidR="00CF359D" w:rsidRDefault="00CF359D" w:rsidP="00E43DEA">
            <w:pPr>
              <w:pStyle w:val="TableParagraph"/>
              <w:spacing w:before="158"/>
              <w:ind w:left="19"/>
              <w:jc w:val="center"/>
              <w:rPr>
                <w:sz w:val="20"/>
              </w:rPr>
            </w:pPr>
            <w:r>
              <w:rPr>
                <w:spacing w:val="-5"/>
                <w:sz w:val="20"/>
              </w:rPr>
              <w:t>46</w:t>
            </w:r>
          </w:p>
        </w:tc>
      </w:tr>
      <w:tr w:rsidR="00CF359D" w:rsidTr="00E43DEA">
        <w:trPr>
          <w:trHeight w:val="248"/>
        </w:trPr>
        <w:tc>
          <w:tcPr>
            <w:tcW w:w="1464" w:type="dxa"/>
            <w:vMerge/>
            <w:tcBorders>
              <w:top w:val="nil"/>
            </w:tcBorders>
          </w:tcPr>
          <w:p w:rsidR="00CF359D" w:rsidRDefault="00CF359D" w:rsidP="00E43DEA">
            <w:pPr>
              <w:rPr>
                <w:sz w:val="2"/>
                <w:szCs w:val="2"/>
              </w:rPr>
            </w:pPr>
          </w:p>
        </w:tc>
        <w:tc>
          <w:tcPr>
            <w:tcW w:w="1471" w:type="dxa"/>
          </w:tcPr>
          <w:p w:rsidR="00CF359D" w:rsidRDefault="00CF359D" w:rsidP="00E43DEA">
            <w:pPr>
              <w:pStyle w:val="TableParagraph"/>
              <w:spacing w:before="12" w:line="216" w:lineRule="exact"/>
              <w:ind w:left="9"/>
              <w:jc w:val="center"/>
              <w:rPr>
                <w:sz w:val="20"/>
              </w:rPr>
            </w:pPr>
            <w:r>
              <w:rPr>
                <w:spacing w:val="-5"/>
                <w:sz w:val="20"/>
              </w:rPr>
              <w:t>2b</w:t>
            </w:r>
          </w:p>
        </w:tc>
        <w:tc>
          <w:tcPr>
            <w:tcW w:w="537" w:type="dxa"/>
            <w:vMerge/>
            <w:tcBorders>
              <w:top w:val="nil"/>
            </w:tcBorders>
          </w:tcPr>
          <w:p w:rsidR="00CF359D" w:rsidRDefault="00CF359D" w:rsidP="00E43DEA">
            <w:pPr>
              <w:rPr>
                <w:sz w:val="2"/>
                <w:szCs w:val="2"/>
              </w:rPr>
            </w:pPr>
          </w:p>
        </w:tc>
        <w:tc>
          <w:tcPr>
            <w:tcW w:w="1252" w:type="dxa"/>
          </w:tcPr>
          <w:p w:rsidR="00CF359D" w:rsidRDefault="00CF359D" w:rsidP="00E43DEA">
            <w:pPr>
              <w:pStyle w:val="TableParagraph"/>
              <w:spacing w:before="12" w:line="216" w:lineRule="exact"/>
              <w:ind w:left="14"/>
              <w:jc w:val="center"/>
              <w:rPr>
                <w:sz w:val="20"/>
              </w:rPr>
            </w:pPr>
            <w:r>
              <w:rPr>
                <w:spacing w:val="-5"/>
                <w:sz w:val="20"/>
              </w:rPr>
              <w:t>50</w:t>
            </w:r>
          </w:p>
        </w:tc>
        <w:tc>
          <w:tcPr>
            <w:tcW w:w="1338" w:type="dxa"/>
            <w:vMerge/>
            <w:tcBorders>
              <w:top w:val="nil"/>
            </w:tcBorders>
          </w:tcPr>
          <w:p w:rsidR="00CF359D" w:rsidRDefault="00CF359D" w:rsidP="00E43DEA">
            <w:pPr>
              <w:rPr>
                <w:sz w:val="2"/>
                <w:szCs w:val="2"/>
              </w:rPr>
            </w:pPr>
          </w:p>
        </w:tc>
        <w:tc>
          <w:tcPr>
            <w:tcW w:w="1404" w:type="dxa"/>
          </w:tcPr>
          <w:p w:rsidR="00CF359D" w:rsidRDefault="00CF359D" w:rsidP="00E43DEA">
            <w:pPr>
              <w:pStyle w:val="TableParagraph"/>
              <w:spacing w:before="12" w:line="216" w:lineRule="exact"/>
              <w:ind w:left="19"/>
              <w:jc w:val="center"/>
              <w:rPr>
                <w:sz w:val="20"/>
              </w:rPr>
            </w:pPr>
            <w:r>
              <w:rPr>
                <w:spacing w:val="-5"/>
                <w:sz w:val="20"/>
              </w:rPr>
              <w:t>46</w:t>
            </w:r>
          </w:p>
        </w:tc>
        <w:tc>
          <w:tcPr>
            <w:tcW w:w="1618" w:type="dxa"/>
            <w:vMerge/>
            <w:tcBorders>
              <w:top w:val="nil"/>
            </w:tcBorders>
          </w:tcPr>
          <w:p w:rsidR="00CF359D" w:rsidRDefault="00CF359D" w:rsidP="00E43DEA">
            <w:pPr>
              <w:rPr>
                <w:sz w:val="2"/>
                <w:szCs w:val="2"/>
              </w:rPr>
            </w:pPr>
          </w:p>
        </w:tc>
      </w:tr>
    </w:tbl>
    <w:p w:rsidR="00CF359D" w:rsidRDefault="00CF359D" w:rsidP="00CF359D">
      <w:pPr>
        <w:pStyle w:val="BodyText"/>
        <w:rPr>
          <w:rFonts w:ascii="Arial"/>
          <w:b/>
        </w:rPr>
      </w:pPr>
    </w:p>
    <w:p w:rsidR="00CF359D" w:rsidRDefault="00CF359D" w:rsidP="00CF359D">
      <w:pPr>
        <w:pStyle w:val="BodyText"/>
        <w:rPr>
          <w:rFonts w:ascii="Arial"/>
          <w:b/>
        </w:rPr>
      </w:pPr>
    </w:p>
    <w:p w:rsidR="00CF359D" w:rsidRDefault="00CF359D" w:rsidP="00CF359D">
      <w:pPr>
        <w:pStyle w:val="BodyText"/>
        <w:spacing w:before="4"/>
        <w:rPr>
          <w:rFonts w:ascii="Arial"/>
          <w:b/>
        </w:rPr>
      </w:pPr>
    </w:p>
    <w:p w:rsidR="00CF359D" w:rsidRDefault="00CF359D" w:rsidP="00CF359D">
      <w:pPr>
        <w:ind w:right="563"/>
        <w:jc w:val="center"/>
        <w:rPr>
          <w:rFonts w:ascii="Arial" w:hAnsi="Arial"/>
          <w:b/>
          <w:sz w:val="20"/>
        </w:rPr>
      </w:pPr>
      <w:r>
        <w:rPr>
          <w:rFonts w:ascii="Arial" w:hAnsi="Arial"/>
          <w:b/>
          <w:sz w:val="20"/>
        </w:rPr>
        <w:t>Tabelul</w:t>
      </w:r>
      <w:r>
        <w:rPr>
          <w:rFonts w:ascii="Arial" w:hAnsi="Arial"/>
          <w:b/>
          <w:spacing w:val="-8"/>
          <w:sz w:val="20"/>
        </w:rPr>
        <w:t xml:space="preserve"> </w:t>
      </w:r>
      <w:r>
        <w:rPr>
          <w:rFonts w:ascii="Arial" w:hAnsi="Arial"/>
          <w:b/>
          <w:sz w:val="20"/>
        </w:rPr>
        <w:t>3-</w:t>
      </w:r>
      <w:r>
        <w:rPr>
          <w:rFonts w:ascii="Arial" w:hAnsi="Arial"/>
          <w:b/>
          <w:spacing w:val="-6"/>
          <w:sz w:val="20"/>
        </w:rPr>
        <w:t xml:space="preserve"> </w:t>
      </w:r>
      <w:r>
        <w:rPr>
          <w:rFonts w:ascii="Arial" w:hAnsi="Arial"/>
          <w:b/>
          <w:sz w:val="20"/>
        </w:rPr>
        <w:t>Tipurile</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pământ</w:t>
      </w:r>
      <w:r>
        <w:rPr>
          <w:rFonts w:ascii="Arial" w:hAnsi="Arial"/>
          <w:b/>
          <w:spacing w:val="-6"/>
          <w:sz w:val="20"/>
        </w:rPr>
        <w:t xml:space="preserve"> </w:t>
      </w:r>
      <w:r>
        <w:rPr>
          <w:rFonts w:ascii="Arial" w:hAnsi="Arial"/>
          <w:b/>
          <w:sz w:val="20"/>
        </w:rPr>
        <w:t>pe</w:t>
      </w:r>
      <w:r>
        <w:rPr>
          <w:rFonts w:ascii="Arial" w:hAnsi="Arial"/>
          <w:b/>
          <w:spacing w:val="-7"/>
          <w:sz w:val="20"/>
        </w:rPr>
        <w:t xml:space="preserve"> </w:t>
      </w:r>
      <w:r>
        <w:rPr>
          <w:rFonts w:ascii="Arial" w:hAnsi="Arial"/>
          <w:b/>
          <w:sz w:val="20"/>
        </w:rPr>
        <w:t>baza</w:t>
      </w:r>
      <w:r>
        <w:rPr>
          <w:rFonts w:ascii="Arial" w:hAnsi="Arial"/>
          <w:b/>
          <w:spacing w:val="-5"/>
          <w:sz w:val="20"/>
        </w:rPr>
        <w:t xml:space="preserve"> </w:t>
      </w:r>
      <w:r>
        <w:rPr>
          <w:rFonts w:ascii="Arial" w:hAnsi="Arial"/>
          <w:b/>
          <w:sz w:val="20"/>
        </w:rPr>
        <w:t>clasificării</w:t>
      </w:r>
      <w:r>
        <w:rPr>
          <w:rFonts w:ascii="Arial" w:hAnsi="Arial"/>
          <w:b/>
          <w:spacing w:val="-6"/>
          <w:sz w:val="20"/>
        </w:rPr>
        <w:t xml:space="preserve"> </w:t>
      </w:r>
      <w:r>
        <w:rPr>
          <w:rFonts w:ascii="Arial" w:hAnsi="Arial"/>
          <w:b/>
          <w:sz w:val="20"/>
        </w:rPr>
        <w:t>pământurilor</w:t>
      </w:r>
      <w:r>
        <w:rPr>
          <w:rFonts w:ascii="Arial" w:hAnsi="Arial"/>
          <w:b/>
          <w:spacing w:val="-5"/>
          <w:sz w:val="20"/>
        </w:rPr>
        <w:t xml:space="preserve"> </w:t>
      </w:r>
      <w:r>
        <w:rPr>
          <w:rFonts w:ascii="Arial" w:hAnsi="Arial"/>
          <w:b/>
          <w:sz w:val="20"/>
        </w:rPr>
        <w:t>conform</w:t>
      </w:r>
      <w:r>
        <w:rPr>
          <w:rFonts w:ascii="Arial" w:hAnsi="Arial"/>
          <w:b/>
          <w:spacing w:val="-6"/>
          <w:sz w:val="20"/>
        </w:rPr>
        <w:t xml:space="preserve"> </w:t>
      </w:r>
      <w:r>
        <w:rPr>
          <w:rFonts w:ascii="Arial" w:hAnsi="Arial"/>
          <w:b/>
          <w:sz w:val="20"/>
        </w:rPr>
        <w:t>SM</w:t>
      </w:r>
      <w:r>
        <w:rPr>
          <w:rFonts w:ascii="Arial" w:hAnsi="Arial"/>
          <w:b/>
          <w:spacing w:val="-7"/>
          <w:sz w:val="20"/>
        </w:rPr>
        <w:t xml:space="preserve"> </w:t>
      </w:r>
      <w:r>
        <w:rPr>
          <w:rFonts w:ascii="Arial" w:hAnsi="Arial"/>
          <w:b/>
          <w:sz w:val="20"/>
        </w:rPr>
        <w:t>EN</w:t>
      </w:r>
      <w:r>
        <w:rPr>
          <w:rFonts w:ascii="Arial" w:hAnsi="Arial"/>
          <w:b/>
          <w:spacing w:val="-6"/>
          <w:sz w:val="20"/>
        </w:rPr>
        <w:t xml:space="preserve"> </w:t>
      </w:r>
      <w:r>
        <w:rPr>
          <w:rFonts w:ascii="Arial" w:hAnsi="Arial"/>
          <w:b/>
          <w:sz w:val="20"/>
        </w:rPr>
        <w:t>ISO</w:t>
      </w:r>
      <w:r>
        <w:rPr>
          <w:rFonts w:ascii="Arial" w:hAnsi="Arial"/>
          <w:b/>
          <w:spacing w:val="-5"/>
          <w:sz w:val="20"/>
        </w:rPr>
        <w:t xml:space="preserve"> </w:t>
      </w:r>
      <w:r>
        <w:rPr>
          <w:rFonts w:ascii="Arial" w:hAnsi="Arial"/>
          <w:b/>
          <w:sz w:val="20"/>
        </w:rPr>
        <w:t>14688-</w:t>
      </w:r>
      <w:r>
        <w:rPr>
          <w:rFonts w:ascii="Arial" w:hAnsi="Arial"/>
          <w:b/>
          <w:spacing w:val="-10"/>
          <w:sz w:val="20"/>
        </w:rPr>
        <w:t>2</w:t>
      </w:r>
    </w:p>
    <w:p w:rsidR="00CF359D" w:rsidRDefault="00CF359D" w:rsidP="00CF359D">
      <w:pPr>
        <w:pStyle w:val="BodyText"/>
        <w:spacing w:before="11"/>
        <w:rPr>
          <w:rFonts w:ascii="Arial"/>
          <w:b/>
          <w:sz w:val="19"/>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8"/>
        <w:gridCol w:w="1163"/>
        <w:gridCol w:w="2695"/>
        <w:gridCol w:w="1160"/>
        <w:gridCol w:w="1051"/>
        <w:gridCol w:w="957"/>
        <w:gridCol w:w="806"/>
      </w:tblGrid>
      <w:tr w:rsidR="00CF359D" w:rsidTr="00E43DEA">
        <w:trPr>
          <w:trHeight w:hRule="exact" w:val="406"/>
        </w:trPr>
        <w:tc>
          <w:tcPr>
            <w:tcW w:w="1228" w:type="dxa"/>
            <w:vMerge w:val="restart"/>
          </w:tcPr>
          <w:p w:rsidR="00CF359D" w:rsidRDefault="00CF359D" w:rsidP="00E43DEA">
            <w:pPr>
              <w:pStyle w:val="TableParagraph"/>
              <w:spacing w:before="19"/>
              <w:rPr>
                <w:rFonts w:ascii="Arial"/>
                <w:b/>
                <w:sz w:val="20"/>
              </w:rPr>
            </w:pPr>
          </w:p>
          <w:p w:rsidR="00CF359D" w:rsidRDefault="00CF359D" w:rsidP="00E43DEA">
            <w:pPr>
              <w:pStyle w:val="TableParagraph"/>
              <w:spacing w:before="1" w:line="242" w:lineRule="auto"/>
              <w:ind w:left="119" w:firstLine="54"/>
              <w:rPr>
                <w:sz w:val="20"/>
              </w:rPr>
            </w:pPr>
            <w:r>
              <w:rPr>
                <w:spacing w:val="-2"/>
                <w:sz w:val="20"/>
              </w:rPr>
              <w:t>Categoria pământului</w:t>
            </w:r>
          </w:p>
        </w:tc>
        <w:tc>
          <w:tcPr>
            <w:tcW w:w="1163" w:type="dxa"/>
            <w:vMerge w:val="restart"/>
          </w:tcPr>
          <w:p w:rsidR="00CF359D" w:rsidRDefault="00CF359D" w:rsidP="00E43DEA">
            <w:pPr>
              <w:pStyle w:val="TableParagraph"/>
              <w:spacing w:before="19"/>
              <w:rPr>
                <w:rFonts w:ascii="Arial"/>
                <w:b/>
                <w:sz w:val="20"/>
              </w:rPr>
            </w:pPr>
          </w:p>
          <w:p w:rsidR="00CF359D" w:rsidRDefault="00CF359D" w:rsidP="00E43DEA">
            <w:pPr>
              <w:pStyle w:val="TableParagraph"/>
              <w:spacing w:before="1" w:line="242" w:lineRule="auto"/>
              <w:ind w:left="242" w:right="216" w:hanging="23"/>
              <w:rPr>
                <w:sz w:val="20"/>
              </w:rPr>
            </w:pPr>
            <w:r>
              <w:rPr>
                <w:sz w:val="20"/>
              </w:rPr>
              <w:t>Tipul</w:t>
            </w:r>
            <w:r>
              <w:rPr>
                <w:spacing w:val="-14"/>
                <w:sz w:val="20"/>
              </w:rPr>
              <w:t xml:space="preserve"> </w:t>
            </w:r>
            <w:r>
              <w:rPr>
                <w:sz w:val="20"/>
              </w:rPr>
              <w:t xml:space="preserve">de </w:t>
            </w:r>
            <w:r>
              <w:rPr>
                <w:spacing w:val="-2"/>
                <w:sz w:val="20"/>
              </w:rPr>
              <w:t>pământ</w:t>
            </w:r>
          </w:p>
        </w:tc>
        <w:tc>
          <w:tcPr>
            <w:tcW w:w="2695" w:type="dxa"/>
            <w:vMerge w:val="restart"/>
          </w:tcPr>
          <w:p w:rsidR="00CF359D" w:rsidRDefault="00CF359D" w:rsidP="00E43DEA">
            <w:pPr>
              <w:pStyle w:val="TableParagraph"/>
              <w:spacing w:before="134" w:line="244" w:lineRule="auto"/>
              <w:ind w:left="302" w:right="300"/>
              <w:jc w:val="center"/>
              <w:rPr>
                <w:sz w:val="20"/>
              </w:rPr>
            </w:pPr>
            <w:r>
              <w:rPr>
                <w:sz w:val="20"/>
              </w:rPr>
              <w:t>Clasificarea</w:t>
            </w:r>
            <w:r>
              <w:rPr>
                <w:spacing w:val="-14"/>
                <w:sz w:val="20"/>
              </w:rPr>
              <w:t xml:space="preserve"> </w:t>
            </w:r>
            <w:r>
              <w:rPr>
                <w:sz w:val="20"/>
              </w:rPr>
              <w:t xml:space="preserve">pământului conform SM EN ISO </w:t>
            </w:r>
            <w:r>
              <w:rPr>
                <w:spacing w:val="-2"/>
                <w:sz w:val="20"/>
              </w:rPr>
              <w:t>14688-2</w:t>
            </w:r>
          </w:p>
        </w:tc>
        <w:tc>
          <w:tcPr>
            <w:tcW w:w="1160" w:type="dxa"/>
            <w:vMerge w:val="restart"/>
          </w:tcPr>
          <w:p w:rsidR="00CF359D" w:rsidRDefault="00CF359D" w:rsidP="00E43DEA">
            <w:pPr>
              <w:pStyle w:val="TableParagraph"/>
              <w:spacing w:before="3" w:line="244" w:lineRule="auto"/>
              <w:ind w:left="102" w:right="100" w:hanging="2"/>
              <w:jc w:val="center"/>
              <w:rPr>
                <w:sz w:val="20"/>
              </w:rPr>
            </w:pPr>
            <w:r>
              <w:rPr>
                <w:spacing w:val="-2"/>
                <w:sz w:val="20"/>
              </w:rPr>
              <w:t>Indicele</w:t>
            </w:r>
            <w:r>
              <w:rPr>
                <w:spacing w:val="80"/>
                <w:sz w:val="20"/>
              </w:rPr>
              <w:t xml:space="preserve"> </w:t>
            </w:r>
            <w:r>
              <w:rPr>
                <w:spacing w:val="-6"/>
                <w:sz w:val="20"/>
              </w:rPr>
              <w:t xml:space="preserve">de </w:t>
            </w:r>
            <w:r>
              <w:rPr>
                <w:spacing w:val="-2"/>
                <w:sz w:val="20"/>
              </w:rPr>
              <w:t>plasticitate</w:t>
            </w:r>
          </w:p>
          <w:p w:rsidR="00CF359D" w:rsidRDefault="00CF359D" w:rsidP="00E43DEA">
            <w:pPr>
              <w:pStyle w:val="TableParagraph"/>
              <w:spacing w:line="229" w:lineRule="exact"/>
              <w:ind w:left="1" w:right="5"/>
              <w:jc w:val="center"/>
              <w:rPr>
                <w:rFonts w:ascii="Cambria" w:eastAsia="Cambria"/>
                <w:sz w:val="20"/>
              </w:rPr>
            </w:pPr>
            <w:r>
              <w:rPr>
                <w:rFonts w:ascii="Cambria" w:eastAsia="Cambria"/>
                <w:spacing w:val="-5"/>
                <w:w w:val="105"/>
                <w:sz w:val="20"/>
              </w:rPr>
              <w:t>𝑰</w:t>
            </w:r>
            <w:r>
              <w:rPr>
                <w:rFonts w:ascii="Cambria" w:eastAsia="Cambria"/>
                <w:spacing w:val="-5"/>
                <w:w w:val="105"/>
                <w:sz w:val="20"/>
                <w:vertAlign w:val="subscript"/>
              </w:rPr>
              <w:t>𝒑</w:t>
            </w:r>
          </w:p>
        </w:tc>
        <w:tc>
          <w:tcPr>
            <w:tcW w:w="2814" w:type="dxa"/>
            <w:gridSpan w:val="3"/>
          </w:tcPr>
          <w:p w:rsidR="00CF359D" w:rsidRDefault="00CF359D" w:rsidP="00E43DEA">
            <w:pPr>
              <w:pStyle w:val="TableParagraph"/>
              <w:spacing w:before="88"/>
              <w:ind w:left="212"/>
              <w:rPr>
                <w:sz w:val="20"/>
              </w:rPr>
            </w:pPr>
            <w:r>
              <w:rPr>
                <w:sz w:val="20"/>
              </w:rPr>
              <w:t>Compoziția</w:t>
            </w:r>
            <w:r>
              <w:rPr>
                <w:spacing w:val="-7"/>
                <w:sz w:val="20"/>
              </w:rPr>
              <w:t xml:space="preserve"> </w:t>
            </w:r>
            <w:r>
              <w:rPr>
                <w:spacing w:val="-2"/>
                <w:sz w:val="20"/>
              </w:rPr>
              <w:t>granulometrică</w:t>
            </w:r>
          </w:p>
        </w:tc>
      </w:tr>
      <w:tr w:rsidR="00CF359D" w:rsidTr="00E43DEA">
        <w:trPr>
          <w:trHeight w:hRule="exact" w:val="554"/>
        </w:trPr>
        <w:tc>
          <w:tcPr>
            <w:tcW w:w="1228" w:type="dxa"/>
            <w:vMerge/>
            <w:tcBorders>
              <w:top w:val="nil"/>
            </w:tcBorders>
          </w:tcPr>
          <w:p w:rsidR="00CF359D" w:rsidRDefault="00CF359D" w:rsidP="00E43DEA">
            <w:pPr>
              <w:rPr>
                <w:sz w:val="2"/>
                <w:szCs w:val="2"/>
              </w:rPr>
            </w:pPr>
          </w:p>
        </w:tc>
        <w:tc>
          <w:tcPr>
            <w:tcW w:w="1163" w:type="dxa"/>
            <w:vMerge/>
            <w:tcBorders>
              <w:top w:val="nil"/>
            </w:tcBorders>
          </w:tcPr>
          <w:p w:rsidR="00CF359D" w:rsidRDefault="00CF359D" w:rsidP="00E43DEA">
            <w:pPr>
              <w:rPr>
                <w:sz w:val="2"/>
                <w:szCs w:val="2"/>
              </w:rPr>
            </w:pPr>
          </w:p>
        </w:tc>
        <w:tc>
          <w:tcPr>
            <w:tcW w:w="2695" w:type="dxa"/>
            <w:vMerge/>
            <w:tcBorders>
              <w:top w:val="nil"/>
            </w:tcBorders>
          </w:tcPr>
          <w:p w:rsidR="00CF359D" w:rsidRDefault="00CF359D" w:rsidP="00E43DEA">
            <w:pPr>
              <w:rPr>
                <w:sz w:val="2"/>
                <w:szCs w:val="2"/>
              </w:rPr>
            </w:pPr>
          </w:p>
        </w:tc>
        <w:tc>
          <w:tcPr>
            <w:tcW w:w="1160" w:type="dxa"/>
            <w:vMerge/>
            <w:tcBorders>
              <w:top w:val="nil"/>
            </w:tcBorders>
          </w:tcPr>
          <w:p w:rsidR="00CF359D" w:rsidRDefault="00CF359D" w:rsidP="00E43DEA">
            <w:pPr>
              <w:rPr>
                <w:sz w:val="2"/>
                <w:szCs w:val="2"/>
              </w:rPr>
            </w:pPr>
          </w:p>
        </w:tc>
        <w:tc>
          <w:tcPr>
            <w:tcW w:w="1051" w:type="dxa"/>
          </w:tcPr>
          <w:p w:rsidR="00CF359D" w:rsidRDefault="00CF359D" w:rsidP="00E43DEA">
            <w:pPr>
              <w:pStyle w:val="TableParagraph"/>
              <w:spacing w:before="161"/>
              <w:ind w:left="1" w:right="2"/>
              <w:jc w:val="center"/>
              <w:rPr>
                <w:sz w:val="20"/>
              </w:rPr>
            </w:pPr>
            <w:r>
              <w:rPr>
                <w:sz w:val="20"/>
              </w:rPr>
              <w:t>Argilă</w:t>
            </w:r>
            <w:r>
              <w:rPr>
                <w:spacing w:val="-9"/>
                <w:sz w:val="20"/>
              </w:rPr>
              <w:t xml:space="preserve"> </w:t>
            </w:r>
            <w:r>
              <w:rPr>
                <w:spacing w:val="-10"/>
                <w:sz w:val="20"/>
              </w:rPr>
              <w:t>%</w:t>
            </w:r>
          </w:p>
        </w:tc>
        <w:tc>
          <w:tcPr>
            <w:tcW w:w="957" w:type="dxa"/>
          </w:tcPr>
          <w:p w:rsidR="00CF359D" w:rsidRDefault="00CF359D" w:rsidP="00E43DEA">
            <w:pPr>
              <w:pStyle w:val="TableParagraph"/>
              <w:spacing w:before="161"/>
              <w:ind w:left="1" w:right="1"/>
              <w:jc w:val="center"/>
              <w:rPr>
                <w:sz w:val="20"/>
              </w:rPr>
            </w:pPr>
            <w:r>
              <w:rPr>
                <w:sz w:val="20"/>
              </w:rPr>
              <w:t>Praf</w:t>
            </w:r>
            <w:r>
              <w:rPr>
                <w:spacing w:val="-1"/>
                <w:sz w:val="20"/>
              </w:rPr>
              <w:t xml:space="preserve"> </w:t>
            </w:r>
            <w:r>
              <w:rPr>
                <w:spacing w:val="-10"/>
                <w:sz w:val="20"/>
              </w:rPr>
              <w:t>%</w:t>
            </w:r>
          </w:p>
        </w:tc>
        <w:tc>
          <w:tcPr>
            <w:tcW w:w="806" w:type="dxa"/>
          </w:tcPr>
          <w:p w:rsidR="00CF359D" w:rsidRDefault="00CF359D" w:rsidP="00E43DEA">
            <w:pPr>
              <w:pStyle w:val="TableParagraph"/>
              <w:spacing w:before="46"/>
              <w:ind w:right="1"/>
              <w:jc w:val="center"/>
              <w:rPr>
                <w:sz w:val="20"/>
              </w:rPr>
            </w:pPr>
            <w:r>
              <w:rPr>
                <w:spacing w:val="-2"/>
                <w:sz w:val="20"/>
              </w:rPr>
              <w:t>Nisip</w:t>
            </w:r>
          </w:p>
          <w:p w:rsidR="00CF359D" w:rsidRDefault="00CF359D" w:rsidP="00E43DEA">
            <w:pPr>
              <w:pStyle w:val="TableParagraph"/>
              <w:spacing w:before="4"/>
              <w:ind w:right="1"/>
              <w:jc w:val="center"/>
              <w:rPr>
                <w:sz w:val="20"/>
              </w:rPr>
            </w:pPr>
            <w:r>
              <w:rPr>
                <w:spacing w:val="-10"/>
                <w:sz w:val="20"/>
              </w:rPr>
              <w:t>%</w:t>
            </w:r>
          </w:p>
        </w:tc>
      </w:tr>
      <w:tr w:rsidR="00CF359D" w:rsidTr="00E43DEA">
        <w:trPr>
          <w:trHeight w:hRule="exact" w:val="243"/>
        </w:trPr>
        <w:tc>
          <w:tcPr>
            <w:tcW w:w="1228" w:type="dxa"/>
            <w:vMerge w:val="restart"/>
          </w:tcPr>
          <w:p w:rsidR="00CF359D" w:rsidRDefault="00CF359D" w:rsidP="00E43DEA">
            <w:pPr>
              <w:pStyle w:val="TableParagraph"/>
              <w:spacing w:before="46"/>
              <w:rPr>
                <w:rFonts w:ascii="Arial"/>
                <w:b/>
                <w:sz w:val="20"/>
              </w:rPr>
            </w:pPr>
          </w:p>
          <w:p w:rsidR="00CF359D" w:rsidRDefault="00CF359D" w:rsidP="00E43DEA">
            <w:pPr>
              <w:pStyle w:val="TableParagraph"/>
              <w:ind w:left="141"/>
              <w:rPr>
                <w:sz w:val="20"/>
              </w:rPr>
            </w:pPr>
            <w:r>
              <w:rPr>
                <w:spacing w:val="-2"/>
                <w:sz w:val="20"/>
              </w:rPr>
              <w:t>Necoezive</w:t>
            </w:r>
          </w:p>
        </w:tc>
        <w:tc>
          <w:tcPr>
            <w:tcW w:w="1163" w:type="dxa"/>
          </w:tcPr>
          <w:p w:rsidR="00CF359D" w:rsidRDefault="00CF359D" w:rsidP="00E43DEA">
            <w:pPr>
              <w:pStyle w:val="TableParagraph"/>
              <w:spacing w:line="214" w:lineRule="exact"/>
              <w:ind w:right="6"/>
              <w:jc w:val="center"/>
              <w:rPr>
                <w:rFonts w:ascii="Cambria" w:eastAsia="Cambria"/>
                <w:sz w:val="20"/>
              </w:rPr>
            </w:pPr>
            <w:r>
              <w:rPr>
                <w:rFonts w:ascii="Cambria" w:eastAsia="Cambria"/>
                <w:spacing w:val="-5"/>
                <w:w w:val="105"/>
                <w:sz w:val="20"/>
              </w:rPr>
              <w:t>𝑃</w:t>
            </w:r>
            <w:r>
              <w:rPr>
                <w:rFonts w:ascii="Cambria" w:eastAsia="Cambria"/>
                <w:spacing w:val="-5"/>
                <w:w w:val="105"/>
                <w:sz w:val="20"/>
                <w:vertAlign w:val="subscript"/>
              </w:rPr>
              <w:t>1</w:t>
            </w:r>
          </w:p>
        </w:tc>
        <w:tc>
          <w:tcPr>
            <w:tcW w:w="2695" w:type="dxa"/>
            <w:vMerge w:val="restart"/>
          </w:tcPr>
          <w:p w:rsidR="00CF359D" w:rsidRDefault="00CF359D" w:rsidP="00E43DEA">
            <w:pPr>
              <w:pStyle w:val="TableParagraph"/>
              <w:spacing w:before="46"/>
              <w:rPr>
                <w:rFonts w:ascii="Arial"/>
                <w:b/>
                <w:sz w:val="20"/>
              </w:rPr>
            </w:pPr>
          </w:p>
          <w:p w:rsidR="00CF359D" w:rsidRDefault="00CF359D" w:rsidP="00E43DEA">
            <w:pPr>
              <w:pStyle w:val="TableParagraph"/>
              <w:ind w:left="696"/>
              <w:rPr>
                <w:sz w:val="20"/>
              </w:rPr>
            </w:pPr>
            <w:r>
              <w:rPr>
                <w:sz w:val="20"/>
              </w:rPr>
              <w:t>Pietriș</w:t>
            </w:r>
            <w:r>
              <w:rPr>
                <w:spacing w:val="-5"/>
                <w:sz w:val="20"/>
              </w:rPr>
              <w:t xml:space="preserve"> </w:t>
            </w:r>
            <w:r>
              <w:rPr>
                <w:sz w:val="20"/>
              </w:rPr>
              <w:t>cu</w:t>
            </w:r>
            <w:r>
              <w:rPr>
                <w:spacing w:val="-4"/>
                <w:sz w:val="20"/>
              </w:rPr>
              <w:t xml:space="preserve"> </w:t>
            </w:r>
            <w:r>
              <w:rPr>
                <w:spacing w:val="-2"/>
                <w:sz w:val="20"/>
              </w:rPr>
              <w:t>nisip</w:t>
            </w:r>
          </w:p>
        </w:tc>
        <w:tc>
          <w:tcPr>
            <w:tcW w:w="1160" w:type="dxa"/>
            <w:vMerge w:val="restart"/>
          </w:tcPr>
          <w:p w:rsidR="00CF359D" w:rsidRDefault="00CF359D" w:rsidP="00E43DEA">
            <w:pPr>
              <w:pStyle w:val="TableParagraph"/>
              <w:spacing w:before="156"/>
              <w:ind w:left="259"/>
              <w:rPr>
                <w:sz w:val="20"/>
              </w:rPr>
            </w:pPr>
            <w:r>
              <w:rPr>
                <w:sz w:val="20"/>
              </w:rPr>
              <w:t xml:space="preserve">Sub </w:t>
            </w:r>
            <w:r>
              <w:rPr>
                <w:spacing w:val="-5"/>
                <w:sz w:val="20"/>
              </w:rPr>
              <w:t>10</w:t>
            </w:r>
          </w:p>
        </w:tc>
        <w:tc>
          <w:tcPr>
            <w:tcW w:w="2814" w:type="dxa"/>
            <w:gridSpan w:val="3"/>
            <w:vMerge w:val="restart"/>
          </w:tcPr>
          <w:p w:rsidR="00CF359D" w:rsidRDefault="00CF359D" w:rsidP="00E43DEA">
            <w:pPr>
              <w:pStyle w:val="TableParagraph"/>
              <w:spacing w:before="41" w:line="244" w:lineRule="auto"/>
              <w:ind w:left="1068" w:right="99" w:hanging="752"/>
              <w:rPr>
                <w:sz w:val="20"/>
              </w:rPr>
            </w:pPr>
            <w:r>
              <w:rPr>
                <w:sz w:val="20"/>
              </w:rPr>
              <w:t>Cu</w:t>
            </w:r>
            <w:r>
              <w:rPr>
                <w:spacing w:val="-7"/>
                <w:sz w:val="20"/>
              </w:rPr>
              <w:t xml:space="preserve"> </w:t>
            </w:r>
            <w:r>
              <w:rPr>
                <w:sz w:val="20"/>
              </w:rPr>
              <w:t>sau</w:t>
            </w:r>
            <w:r>
              <w:rPr>
                <w:spacing w:val="-7"/>
                <w:sz w:val="20"/>
              </w:rPr>
              <w:t xml:space="preserve"> </w:t>
            </w:r>
            <w:r>
              <w:rPr>
                <w:sz w:val="20"/>
              </w:rPr>
              <w:t>fără</w:t>
            </w:r>
            <w:r>
              <w:rPr>
                <w:spacing w:val="-7"/>
                <w:sz w:val="20"/>
              </w:rPr>
              <w:t xml:space="preserve"> </w:t>
            </w:r>
            <w:r>
              <w:rPr>
                <w:sz w:val="20"/>
              </w:rPr>
              <w:t>fracțiuni</w:t>
            </w:r>
            <w:r>
              <w:rPr>
                <w:spacing w:val="-9"/>
                <w:sz w:val="20"/>
              </w:rPr>
              <w:t xml:space="preserve"> </w:t>
            </w:r>
            <w:r>
              <w:rPr>
                <w:sz w:val="20"/>
              </w:rPr>
              <w:t>sub 0,5 mm</w:t>
            </w:r>
          </w:p>
        </w:tc>
      </w:tr>
      <w:tr w:rsidR="00CF359D" w:rsidTr="00E43DEA">
        <w:trPr>
          <w:trHeight w:hRule="exact" w:val="301"/>
        </w:trPr>
        <w:tc>
          <w:tcPr>
            <w:tcW w:w="1228" w:type="dxa"/>
            <w:vMerge/>
            <w:tcBorders>
              <w:top w:val="nil"/>
            </w:tcBorders>
          </w:tcPr>
          <w:p w:rsidR="00CF359D" w:rsidRDefault="00CF359D" w:rsidP="00E43DEA">
            <w:pPr>
              <w:rPr>
                <w:sz w:val="2"/>
                <w:szCs w:val="2"/>
              </w:rPr>
            </w:pPr>
          </w:p>
        </w:tc>
        <w:tc>
          <w:tcPr>
            <w:tcW w:w="1163" w:type="dxa"/>
            <w:vMerge w:val="restart"/>
          </w:tcPr>
          <w:p w:rsidR="00CF359D" w:rsidRDefault="00CF359D" w:rsidP="00E43DEA">
            <w:pPr>
              <w:pStyle w:val="TableParagraph"/>
              <w:spacing w:before="148"/>
              <w:ind w:left="2" w:right="6"/>
              <w:jc w:val="center"/>
              <w:rPr>
                <w:rFonts w:ascii="Cambria" w:eastAsia="Cambria"/>
                <w:sz w:val="20"/>
              </w:rPr>
            </w:pPr>
            <w:r>
              <w:rPr>
                <w:rFonts w:ascii="Cambria" w:eastAsia="Cambria"/>
                <w:spacing w:val="-5"/>
                <w:w w:val="105"/>
                <w:sz w:val="20"/>
              </w:rPr>
              <w:t>𝑃</w:t>
            </w:r>
            <w:r>
              <w:rPr>
                <w:rFonts w:ascii="Cambria" w:eastAsia="Cambria"/>
                <w:spacing w:val="-5"/>
                <w:w w:val="105"/>
                <w:sz w:val="20"/>
                <w:vertAlign w:val="subscript"/>
              </w:rPr>
              <w:t>2</w:t>
            </w:r>
          </w:p>
        </w:tc>
        <w:tc>
          <w:tcPr>
            <w:tcW w:w="2695" w:type="dxa"/>
            <w:vMerge/>
            <w:tcBorders>
              <w:top w:val="nil"/>
            </w:tcBorders>
          </w:tcPr>
          <w:p w:rsidR="00CF359D" w:rsidRDefault="00CF359D" w:rsidP="00E43DEA">
            <w:pPr>
              <w:rPr>
                <w:sz w:val="2"/>
                <w:szCs w:val="2"/>
              </w:rPr>
            </w:pPr>
          </w:p>
        </w:tc>
        <w:tc>
          <w:tcPr>
            <w:tcW w:w="1160" w:type="dxa"/>
            <w:vMerge/>
            <w:tcBorders>
              <w:top w:val="nil"/>
            </w:tcBorders>
          </w:tcPr>
          <w:p w:rsidR="00CF359D" w:rsidRDefault="00CF359D" w:rsidP="00E43DEA">
            <w:pPr>
              <w:rPr>
                <w:sz w:val="2"/>
                <w:szCs w:val="2"/>
              </w:rPr>
            </w:pPr>
          </w:p>
        </w:tc>
        <w:tc>
          <w:tcPr>
            <w:tcW w:w="2814" w:type="dxa"/>
            <w:gridSpan w:val="3"/>
            <w:vMerge/>
            <w:tcBorders>
              <w:top w:val="nil"/>
            </w:tcBorders>
          </w:tcPr>
          <w:p w:rsidR="00CF359D" w:rsidRDefault="00CF359D" w:rsidP="00E43DEA">
            <w:pPr>
              <w:rPr>
                <w:sz w:val="2"/>
                <w:szCs w:val="2"/>
              </w:rPr>
            </w:pPr>
          </w:p>
        </w:tc>
      </w:tr>
      <w:tr w:rsidR="00CF359D" w:rsidTr="00E43DEA">
        <w:trPr>
          <w:trHeight w:hRule="exact" w:val="240"/>
        </w:trPr>
        <w:tc>
          <w:tcPr>
            <w:tcW w:w="1228" w:type="dxa"/>
            <w:vMerge/>
            <w:tcBorders>
              <w:top w:val="nil"/>
            </w:tcBorders>
          </w:tcPr>
          <w:p w:rsidR="00CF359D" w:rsidRDefault="00CF359D" w:rsidP="00E43DEA">
            <w:pPr>
              <w:rPr>
                <w:sz w:val="2"/>
                <w:szCs w:val="2"/>
              </w:rPr>
            </w:pPr>
          </w:p>
        </w:tc>
        <w:tc>
          <w:tcPr>
            <w:tcW w:w="1163" w:type="dxa"/>
            <w:vMerge/>
            <w:tcBorders>
              <w:top w:val="nil"/>
            </w:tcBorders>
          </w:tcPr>
          <w:p w:rsidR="00CF359D" w:rsidRDefault="00CF359D" w:rsidP="00E43DEA">
            <w:pPr>
              <w:rPr>
                <w:sz w:val="2"/>
                <w:szCs w:val="2"/>
              </w:rPr>
            </w:pPr>
          </w:p>
        </w:tc>
        <w:tc>
          <w:tcPr>
            <w:tcW w:w="2695" w:type="dxa"/>
            <w:vMerge/>
            <w:tcBorders>
              <w:top w:val="nil"/>
            </w:tcBorders>
          </w:tcPr>
          <w:p w:rsidR="00CF359D" w:rsidRDefault="00CF359D" w:rsidP="00E43DEA">
            <w:pPr>
              <w:rPr>
                <w:sz w:val="2"/>
                <w:szCs w:val="2"/>
              </w:rPr>
            </w:pPr>
          </w:p>
        </w:tc>
        <w:tc>
          <w:tcPr>
            <w:tcW w:w="1160" w:type="dxa"/>
          </w:tcPr>
          <w:p w:rsidR="00CF359D" w:rsidRDefault="00CF359D" w:rsidP="00E43DEA">
            <w:pPr>
              <w:pStyle w:val="TableParagraph"/>
              <w:spacing w:before="4" w:line="206" w:lineRule="exact"/>
              <w:ind w:left="4" w:right="4"/>
              <w:jc w:val="center"/>
              <w:rPr>
                <w:sz w:val="20"/>
              </w:rPr>
            </w:pPr>
            <w:r>
              <w:rPr>
                <w:spacing w:val="-2"/>
                <w:sz w:val="20"/>
              </w:rPr>
              <w:t>10...20</w:t>
            </w:r>
          </w:p>
        </w:tc>
        <w:tc>
          <w:tcPr>
            <w:tcW w:w="2814" w:type="dxa"/>
            <w:gridSpan w:val="3"/>
          </w:tcPr>
          <w:p w:rsidR="00CF359D" w:rsidRDefault="00CF359D" w:rsidP="00E43DEA">
            <w:pPr>
              <w:pStyle w:val="TableParagraph"/>
              <w:spacing w:before="4" w:line="206" w:lineRule="exact"/>
              <w:ind w:left="345"/>
              <w:rPr>
                <w:sz w:val="20"/>
              </w:rPr>
            </w:pPr>
            <w:r>
              <w:rPr>
                <w:sz w:val="20"/>
              </w:rPr>
              <w:t>Cu</w:t>
            </w:r>
            <w:r>
              <w:rPr>
                <w:spacing w:val="-3"/>
                <w:sz w:val="20"/>
              </w:rPr>
              <w:t xml:space="preserve"> </w:t>
            </w:r>
            <w:r>
              <w:rPr>
                <w:sz w:val="20"/>
              </w:rPr>
              <w:t>fracțiuni</w:t>
            </w:r>
            <w:r>
              <w:rPr>
                <w:spacing w:val="-1"/>
                <w:sz w:val="20"/>
              </w:rPr>
              <w:t xml:space="preserve"> </w:t>
            </w:r>
            <w:r>
              <w:rPr>
                <w:sz w:val="20"/>
              </w:rPr>
              <w:t>sub</w:t>
            </w:r>
            <w:r>
              <w:rPr>
                <w:spacing w:val="-1"/>
                <w:sz w:val="20"/>
              </w:rPr>
              <w:t xml:space="preserve"> </w:t>
            </w:r>
            <w:r>
              <w:rPr>
                <w:sz w:val="20"/>
              </w:rPr>
              <w:t>0,5</w:t>
            </w:r>
            <w:r>
              <w:rPr>
                <w:spacing w:val="-2"/>
                <w:sz w:val="20"/>
              </w:rPr>
              <w:t xml:space="preserve"> </w:t>
            </w:r>
            <w:r>
              <w:rPr>
                <w:spacing w:val="-5"/>
                <w:sz w:val="20"/>
              </w:rPr>
              <w:t>mm</w:t>
            </w:r>
          </w:p>
        </w:tc>
      </w:tr>
      <w:tr w:rsidR="00CF359D" w:rsidTr="00E43DEA">
        <w:trPr>
          <w:trHeight w:hRule="exact" w:val="244"/>
        </w:trPr>
        <w:tc>
          <w:tcPr>
            <w:tcW w:w="1228" w:type="dxa"/>
            <w:vMerge w:val="restart"/>
          </w:tcPr>
          <w:p w:rsidR="00CF359D" w:rsidRDefault="00CF359D" w:rsidP="00E43DEA">
            <w:pPr>
              <w:pStyle w:val="TableParagraph"/>
              <w:rPr>
                <w:rFonts w:ascii="Arial"/>
                <w:b/>
                <w:sz w:val="20"/>
              </w:rPr>
            </w:pPr>
          </w:p>
          <w:p w:rsidR="00CF359D" w:rsidRDefault="00CF359D" w:rsidP="00E43DEA">
            <w:pPr>
              <w:pStyle w:val="TableParagraph"/>
              <w:rPr>
                <w:rFonts w:ascii="Arial"/>
                <w:b/>
                <w:sz w:val="20"/>
              </w:rPr>
            </w:pPr>
          </w:p>
          <w:p w:rsidR="00CF359D" w:rsidRDefault="00CF359D" w:rsidP="00E43DEA">
            <w:pPr>
              <w:pStyle w:val="TableParagraph"/>
              <w:spacing w:before="15"/>
              <w:rPr>
                <w:rFonts w:ascii="Arial"/>
                <w:b/>
                <w:sz w:val="20"/>
              </w:rPr>
            </w:pPr>
          </w:p>
          <w:p w:rsidR="00CF359D" w:rsidRDefault="00CF359D" w:rsidP="00E43DEA">
            <w:pPr>
              <w:pStyle w:val="TableParagraph"/>
              <w:spacing w:before="1"/>
              <w:ind w:left="247"/>
              <w:rPr>
                <w:sz w:val="20"/>
              </w:rPr>
            </w:pPr>
            <w:r>
              <w:rPr>
                <w:spacing w:val="-2"/>
                <w:sz w:val="20"/>
              </w:rPr>
              <w:t>Coezive</w:t>
            </w:r>
          </w:p>
        </w:tc>
        <w:tc>
          <w:tcPr>
            <w:tcW w:w="1163" w:type="dxa"/>
          </w:tcPr>
          <w:p w:rsidR="00CF359D" w:rsidRDefault="00CF359D" w:rsidP="00E43DEA">
            <w:pPr>
              <w:pStyle w:val="TableParagraph"/>
              <w:spacing w:line="215" w:lineRule="exact"/>
              <w:ind w:left="2" w:right="6"/>
              <w:jc w:val="center"/>
              <w:rPr>
                <w:rFonts w:ascii="Cambria" w:eastAsia="Cambria"/>
                <w:sz w:val="20"/>
              </w:rPr>
            </w:pPr>
            <w:r>
              <w:rPr>
                <w:rFonts w:ascii="Cambria" w:eastAsia="Cambria"/>
                <w:spacing w:val="-5"/>
                <w:w w:val="105"/>
                <w:sz w:val="20"/>
              </w:rPr>
              <w:t>𝑃</w:t>
            </w:r>
            <w:r>
              <w:rPr>
                <w:rFonts w:ascii="Cambria" w:eastAsia="Cambria"/>
                <w:spacing w:val="-5"/>
                <w:w w:val="105"/>
                <w:sz w:val="20"/>
                <w:vertAlign w:val="subscript"/>
              </w:rPr>
              <w:t>3</w:t>
            </w:r>
          </w:p>
        </w:tc>
        <w:tc>
          <w:tcPr>
            <w:tcW w:w="2695" w:type="dxa"/>
          </w:tcPr>
          <w:p w:rsidR="00CF359D" w:rsidRDefault="00CF359D" w:rsidP="00E43DEA">
            <w:pPr>
              <w:pStyle w:val="TableParagraph"/>
              <w:spacing w:before="6" w:line="209" w:lineRule="exact"/>
              <w:ind w:left="230"/>
              <w:rPr>
                <w:sz w:val="20"/>
              </w:rPr>
            </w:pPr>
            <w:r>
              <w:rPr>
                <w:sz w:val="20"/>
              </w:rPr>
              <w:t>Nisip</w:t>
            </w:r>
            <w:r>
              <w:rPr>
                <w:spacing w:val="-6"/>
                <w:sz w:val="20"/>
              </w:rPr>
              <w:t xml:space="preserve"> </w:t>
            </w:r>
            <w:r>
              <w:rPr>
                <w:sz w:val="20"/>
              </w:rPr>
              <w:t>prăfos,</w:t>
            </w:r>
            <w:r>
              <w:rPr>
                <w:spacing w:val="-5"/>
                <w:sz w:val="20"/>
              </w:rPr>
              <w:t xml:space="preserve"> </w:t>
            </w:r>
            <w:r>
              <w:rPr>
                <w:sz w:val="20"/>
              </w:rPr>
              <w:t>nisip</w:t>
            </w:r>
            <w:r>
              <w:rPr>
                <w:spacing w:val="-6"/>
                <w:sz w:val="20"/>
              </w:rPr>
              <w:t xml:space="preserve"> </w:t>
            </w:r>
            <w:r>
              <w:rPr>
                <w:spacing w:val="-2"/>
                <w:sz w:val="20"/>
              </w:rPr>
              <w:t>argilos</w:t>
            </w:r>
          </w:p>
        </w:tc>
        <w:tc>
          <w:tcPr>
            <w:tcW w:w="1160" w:type="dxa"/>
          </w:tcPr>
          <w:p w:rsidR="00CF359D" w:rsidRDefault="00CF359D" w:rsidP="00E43DEA">
            <w:pPr>
              <w:pStyle w:val="TableParagraph"/>
              <w:spacing w:before="6" w:line="209" w:lineRule="exact"/>
              <w:ind w:left="2" w:right="4"/>
              <w:jc w:val="center"/>
              <w:rPr>
                <w:sz w:val="20"/>
              </w:rPr>
            </w:pPr>
            <w:r>
              <w:rPr>
                <w:spacing w:val="-2"/>
                <w:sz w:val="20"/>
              </w:rPr>
              <w:t>0...20</w:t>
            </w:r>
          </w:p>
        </w:tc>
        <w:tc>
          <w:tcPr>
            <w:tcW w:w="1051" w:type="dxa"/>
          </w:tcPr>
          <w:p w:rsidR="00CF359D" w:rsidRDefault="00CF359D" w:rsidP="00E43DEA">
            <w:pPr>
              <w:pStyle w:val="TableParagraph"/>
              <w:spacing w:before="6" w:line="209" w:lineRule="exact"/>
              <w:ind w:right="2"/>
              <w:jc w:val="center"/>
              <w:rPr>
                <w:sz w:val="20"/>
              </w:rPr>
            </w:pPr>
            <w:r>
              <w:rPr>
                <w:spacing w:val="-2"/>
                <w:sz w:val="20"/>
              </w:rPr>
              <w:t>0...30</w:t>
            </w:r>
          </w:p>
        </w:tc>
        <w:tc>
          <w:tcPr>
            <w:tcW w:w="957" w:type="dxa"/>
          </w:tcPr>
          <w:p w:rsidR="00CF359D" w:rsidRDefault="00CF359D" w:rsidP="00E43DEA">
            <w:pPr>
              <w:pStyle w:val="TableParagraph"/>
              <w:spacing w:before="6" w:line="209" w:lineRule="exact"/>
              <w:ind w:right="1"/>
              <w:jc w:val="center"/>
              <w:rPr>
                <w:sz w:val="20"/>
              </w:rPr>
            </w:pPr>
            <w:r>
              <w:rPr>
                <w:spacing w:val="-2"/>
                <w:sz w:val="20"/>
              </w:rPr>
              <w:t>35...100</w:t>
            </w:r>
          </w:p>
        </w:tc>
        <w:tc>
          <w:tcPr>
            <w:tcW w:w="806" w:type="dxa"/>
          </w:tcPr>
          <w:p w:rsidR="00CF359D" w:rsidRDefault="00CF359D" w:rsidP="00E43DEA">
            <w:pPr>
              <w:pStyle w:val="TableParagraph"/>
              <w:spacing w:before="6" w:line="209" w:lineRule="exact"/>
              <w:ind w:right="1"/>
              <w:jc w:val="center"/>
              <w:rPr>
                <w:sz w:val="20"/>
              </w:rPr>
            </w:pPr>
            <w:r>
              <w:rPr>
                <w:spacing w:val="-2"/>
                <w:sz w:val="20"/>
              </w:rPr>
              <w:t>0...50</w:t>
            </w:r>
          </w:p>
        </w:tc>
      </w:tr>
      <w:tr w:rsidR="00CF359D" w:rsidTr="00E43DEA">
        <w:trPr>
          <w:trHeight w:hRule="exact" w:val="470"/>
        </w:trPr>
        <w:tc>
          <w:tcPr>
            <w:tcW w:w="1228" w:type="dxa"/>
            <w:vMerge/>
            <w:tcBorders>
              <w:top w:val="nil"/>
            </w:tcBorders>
          </w:tcPr>
          <w:p w:rsidR="00CF359D" w:rsidRDefault="00CF359D" w:rsidP="00E43DEA">
            <w:pPr>
              <w:rPr>
                <w:sz w:val="2"/>
                <w:szCs w:val="2"/>
              </w:rPr>
            </w:pPr>
          </w:p>
        </w:tc>
        <w:tc>
          <w:tcPr>
            <w:tcW w:w="1163" w:type="dxa"/>
          </w:tcPr>
          <w:p w:rsidR="00CF359D" w:rsidRDefault="00CF359D" w:rsidP="00E43DEA">
            <w:pPr>
              <w:pStyle w:val="TableParagraph"/>
              <w:spacing w:before="112"/>
              <w:ind w:left="1" w:right="6"/>
              <w:jc w:val="center"/>
              <w:rPr>
                <w:rFonts w:ascii="Cambria" w:eastAsia="Cambria"/>
                <w:sz w:val="20"/>
              </w:rPr>
            </w:pPr>
            <w:r>
              <w:rPr>
                <w:rFonts w:ascii="Cambria" w:eastAsia="Cambria"/>
                <w:spacing w:val="-5"/>
                <w:w w:val="105"/>
                <w:sz w:val="20"/>
              </w:rPr>
              <w:t>𝑃</w:t>
            </w:r>
            <w:r>
              <w:rPr>
                <w:rFonts w:ascii="Cambria" w:eastAsia="Cambria"/>
                <w:spacing w:val="-5"/>
                <w:w w:val="105"/>
                <w:sz w:val="20"/>
                <w:vertAlign w:val="subscript"/>
              </w:rPr>
              <w:t>4</w:t>
            </w:r>
          </w:p>
        </w:tc>
        <w:tc>
          <w:tcPr>
            <w:tcW w:w="2695" w:type="dxa"/>
          </w:tcPr>
          <w:p w:rsidR="00CF359D" w:rsidRDefault="00CF359D" w:rsidP="00E43DEA">
            <w:pPr>
              <w:pStyle w:val="TableParagraph"/>
              <w:spacing w:line="230" w:lineRule="exact"/>
              <w:ind w:left="158" w:firstLine="205"/>
              <w:rPr>
                <w:sz w:val="20"/>
              </w:rPr>
            </w:pPr>
            <w:r>
              <w:rPr>
                <w:sz w:val="20"/>
              </w:rPr>
              <w:t>Praf, praf nisipos, praf argilos,</w:t>
            </w:r>
            <w:r>
              <w:rPr>
                <w:spacing w:val="-13"/>
                <w:sz w:val="20"/>
              </w:rPr>
              <w:t xml:space="preserve"> </w:t>
            </w:r>
            <w:r>
              <w:rPr>
                <w:sz w:val="20"/>
              </w:rPr>
              <w:t>praf</w:t>
            </w:r>
            <w:r>
              <w:rPr>
                <w:spacing w:val="-13"/>
                <w:sz w:val="20"/>
              </w:rPr>
              <w:t xml:space="preserve"> </w:t>
            </w:r>
            <w:r>
              <w:rPr>
                <w:sz w:val="20"/>
              </w:rPr>
              <w:t>argilos</w:t>
            </w:r>
            <w:r>
              <w:rPr>
                <w:spacing w:val="-12"/>
                <w:sz w:val="20"/>
              </w:rPr>
              <w:t xml:space="preserve"> </w:t>
            </w:r>
            <w:r>
              <w:rPr>
                <w:sz w:val="20"/>
              </w:rPr>
              <w:t>nisipos</w:t>
            </w:r>
          </w:p>
        </w:tc>
        <w:tc>
          <w:tcPr>
            <w:tcW w:w="1160" w:type="dxa"/>
          </w:tcPr>
          <w:p w:rsidR="00CF359D" w:rsidRDefault="00CF359D" w:rsidP="00E43DEA">
            <w:pPr>
              <w:pStyle w:val="TableParagraph"/>
              <w:spacing w:before="119"/>
              <w:ind w:left="5" w:right="4"/>
              <w:jc w:val="center"/>
              <w:rPr>
                <w:sz w:val="20"/>
              </w:rPr>
            </w:pPr>
            <w:r>
              <w:rPr>
                <w:spacing w:val="-2"/>
                <w:sz w:val="20"/>
              </w:rPr>
              <w:t>10...100</w:t>
            </w:r>
          </w:p>
        </w:tc>
        <w:tc>
          <w:tcPr>
            <w:tcW w:w="1051" w:type="dxa"/>
          </w:tcPr>
          <w:p w:rsidR="00CF359D" w:rsidRDefault="00CF359D" w:rsidP="00E43DEA">
            <w:pPr>
              <w:pStyle w:val="TableParagraph"/>
              <w:spacing w:before="119"/>
              <w:ind w:left="1" w:right="2"/>
              <w:jc w:val="center"/>
              <w:rPr>
                <w:sz w:val="20"/>
              </w:rPr>
            </w:pPr>
            <w:r>
              <w:rPr>
                <w:spacing w:val="-2"/>
                <w:sz w:val="20"/>
              </w:rPr>
              <w:t>0...30</w:t>
            </w:r>
          </w:p>
        </w:tc>
        <w:tc>
          <w:tcPr>
            <w:tcW w:w="957" w:type="dxa"/>
          </w:tcPr>
          <w:p w:rsidR="00CF359D" w:rsidRDefault="00CF359D" w:rsidP="00E43DEA">
            <w:pPr>
              <w:pStyle w:val="TableParagraph"/>
              <w:spacing w:before="119"/>
              <w:ind w:left="1" w:right="1"/>
              <w:jc w:val="center"/>
              <w:rPr>
                <w:sz w:val="20"/>
              </w:rPr>
            </w:pPr>
            <w:r>
              <w:rPr>
                <w:spacing w:val="-2"/>
                <w:sz w:val="20"/>
              </w:rPr>
              <w:t>35...100</w:t>
            </w:r>
          </w:p>
        </w:tc>
        <w:tc>
          <w:tcPr>
            <w:tcW w:w="806" w:type="dxa"/>
          </w:tcPr>
          <w:p w:rsidR="00CF359D" w:rsidRDefault="00CF359D" w:rsidP="00E43DEA">
            <w:pPr>
              <w:pStyle w:val="TableParagraph"/>
              <w:spacing w:before="119"/>
              <w:ind w:left="1" w:right="1"/>
              <w:jc w:val="center"/>
              <w:rPr>
                <w:sz w:val="20"/>
              </w:rPr>
            </w:pPr>
            <w:r>
              <w:rPr>
                <w:spacing w:val="-2"/>
                <w:sz w:val="20"/>
              </w:rPr>
              <w:t>0...50</w:t>
            </w:r>
          </w:p>
        </w:tc>
      </w:tr>
      <w:tr w:rsidR="00CF359D" w:rsidTr="00E43DEA">
        <w:trPr>
          <w:trHeight w:hRule="exact" w:val="930"/>
        </w:trPr>
        <w:tc>
          <w:tcPr>
            <w:tcW w:w="1228" w:type="dxa"/>
            <w:vMerge/>
            <w:tcBorders>
              <w:top w:val="nil"/>
            </w:tcBorders>
          </w:tcPr>
          <w:p w:rsidR="00CF359D" w:rsidRDefault="00CF359D" w:rsidP="00E43DEA">
            <w:pPr>
              <w:rPr>
                <w:sz w:val="2"/>
                <w:szCs w:val="2"/>
              </w:rPr>
            </w:pPr>
          </w:p>
        </w:tc>
        <w:tc>
          <w:tcPr>
            <w:tcW w:w="1163" w:type="dxa"/>
          </w:tcPr>
          <w:p w:rsidR="00CF359D" w:rsidRDefault="00CF359D" w:rsidP="00E43DEA">
            <w:pPr>
              <w:pStyle w:val="TableParagraph"/>
              <w:spacing w:before="111"/>
              <w:rPr>
                <w:rFonts w:ascii="Arial"/>
                <w:b/>
                <w:sz w:val="20"/>
              </w:rPr>
            </w:pPr>
          </w:p>
          <w:p w:rsidR="00CF359D" w:rsidRDefault="00CF359D" w:rsidP="00E43DEA">
            <w:pPr>
              <w:pStyle w:val="TableParagraph"/>
              <w:ind w:left="2" w:right="6"/>
              <w:jc w:val="center"/>
              <w:rPr>
                <w:rFonts w:ascii="Cambria" w:eastAsia="Cambria"/>
                <w:sz w:val="20"/>
              </w:rPr>
            </w:pPr>
            <w:r>
              <w:rPr>
                <w:rFonts w:ascii="Cambria" w:eastAsia="Cambria"/>
                <w:spacing w:val="-5"/>
                <w:w w:val="105"/>
                <w:sz w:val="20"/>
              </w:rPr>
              <w:t>𝑃</w:t>
            </w:r>
            <w:r>
              <w:rPr>
                <w:rFonts w:ascii="Cambria" w:eastAsia="Cambria"/>
                <w:spacing w:val="-5"/>
                <w:w w:val="105"/>
                <w:sz w:val="20"/>
                <w:vertAlign w:val="subscript"/>
              </w:rPr>
              <w:t>5</w:t>
            </w:r>
          </w:p>
        </w:tc>
        <w:tc>
          <w:tcPr>
            <w:tcW w:w="2695" w:type="dxa"/>
          </w:tcPr>
          <w:p w:rsidR="00CF359D" w:rsidRDefault="00CF359D" w:rsidP="00E43DEA">
            <w:pPr>
              <w:pStyle w:val="TableParagraph"/>
              <w:spacing w:before="4" w:line="244" w:lineRule="auto"/>
              <w:ind w:left="620" w:right="611" w:firstLine="439"/>
              <w:rPr>
                <w:sz w:val="20"/>
              </w:rPr>
            </w:pPr>
            <w:r>
              <w:rPr>
                <w:spacing w:val="-2"/>
                <w:sz w:val="20"/>
              </w:rPr>
              <w:t xml:space="preserve">Argilă, </w:t>
            </w:r>
            <w:r>
              <w:rPr>
                <w:sz w:val="20"/>
              </w:rPr>
              <w:t>argilă prăfoasă, argilă</w:t>
            </w:r>
            <w:r>
              <w:rPr>
                <w:spacing w:val="-14"/>
                <w:sz w:val="20"/>
              </w:rPr>
              <w:t xml:space="preserve"> </w:t>
            </w:r>
            <w:r>
              <w:rPr>
                <w:sz w:val="20"/>
              </w:rPr>
              <w:t>nisipoasă,</w:t>
            </w:r>
          </w:p>
          <w:p w:rsidR="00CF359D" w:rsidRDefault="00CF359D" w:rsidP="00E43DEA">
            <w:pPr>
              <w:pStyle w:val="TableParagraph"/>
              <w:spacing w:line="204" w:lineRule="exact"/>
              <w:ind w:left="230"/>
              <w:rPr>
                <w:sz w:val="20"/>
              </w:rPr>
            </w:pPr>
            <w:r>
              <w:rPr>
                <w:sz w:val="20"/>
              </w:rPr>
              <w:t>argilă</w:t>
            </w:r>
            <w:r>
              <w:rPr>
                <w:spacing w:val="-5"/>
                <w:sz w:val="20"/>
              </w:rPr>
              <w:t xml:space="preserve"> </w:t>
            </w:r>
            <w:r>
              <w:rPr>
                <w:sz w:val="20"/>
              </w:rPr>
              <w:t>prăfoasă</w:t>
            </w:r>
            <w:r>
              <w:rPr>
                <w:spacing w:val="-5"/>
                <w:sz w:val="20"/>
              </w:rPr>
              <w:t xml:space="preserve"> </w:t>
            </w:r>
            <w:r>
              <w:rPr>
                <w:spacing w:val="-2"/>
                <w:sz w:val="20"/>
              </w:rPr>
              <w:t>nisipoasă</w:t>
            </w:r>
          </w:p>
        </w:tc>
        <w:tc>
          <w:tcPr>
            <w:tcW w:w="1160"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ind w:left="214"/>
              <w:rPr>
                <w:sz w:val="20"/>
              </w:rPr>
            </w:pPr>
            <w:r>
              <w:rPr>
                <w:sz w:val="20"/>
              </w:rPr>
              <w:t>10</w:t>
            </w:r>
            <w:r>
              <w:rPr>
                <w:spacing w:val="29"/>
                <w:sz w:val="20"/>
              </w:rPr>
              <w:t xml:space="preserve">  </w:t>
            </w:r>
            <w:r>
              <w:rPr>
                <w:spacing w:val="-5"/>
                <w:sz w:val="20"/>
              </w:rPr>
              <w:t>100</w:t>
            </w:r>
          </w:p>
        </w:tc>
        <w:tc>
          <w:tcPr>
            <w:tcW w:w="1051"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ind w:left="2" w:right="2"/>
              <w:jc w:val="center"/>
              <w:rPr>
                <w:sz w:val="20"/>
              </w:rPr>
            </w:pPr>
            <w:r>
              <w:rPr>
                <w:spacing w:val="-2"/>
                <w:sz w:val="20"/>
              </w:rPr>
              <w:t>30...100</w:t>
            </w:r>
          </w:p>
        </w:tc>
        <w:tc>
          <w:tcPr>
            <w:tcW w:w="957"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ind w:right="1"/>
              <w:jc w:val="center"/>
              <w:rPr>
                <w:sz w:val="20"/>
              </w:rPr>
            </w:pPr>
            <w:r>
              <w:rPr>
                <w:spacing w:val="-2"/>
                <w:sz w:val="20"/>
              </w:rPr>
              <w:t>0...70</w:t>
            </w:r>
          </w:p>
        </w:tc>
        <w:tc>
          <w:tcPr>
            <w:tcW w:w="806"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ind w:right="1"/>
              <w:jc w:val="center"/>
              <w:rPr>
                <w:sz w:val="20"/>
              </w:rPr>
            </w:pPr>
            <w:r>
              <w:rPr>
                <w:spacing w:val="-2"/>
                <w:sz w:val="20"/>
              </w:rPr>
              <w:t>0...70</w:t>
            </w:r>
          </w:p>
        </w:tc>
      </w:tr>
    </w:tbl>
    <w:p w:rsidR="00CF359D" w:rsidRDefault="00CF359D" w:rsidP="00CF359D">
      <w:pPr>
        <w:pStyle w:val="BodyText"/>
        <w:spacing w:before="2"/>
        <w:rPr>
          <w:rFonts w:ascii="Arial"/>
          <w:b/>
        </w:rPr>
      </w:pPr>
    </w:p>
    <w:p w:rsidR="00CF359D" w:rsidRDefault="00CF359D" w:rsidP="00CF359D">
      <w:pPr>
        <w:pStyle w:val="ListParagraph"/>
        <w:numPr>
          <w:ilvl w:val="1"/>
          <w:numId w:val="58"/>
        </w:numPr>
        <w:tabs>
          <w:tab w:val="left" w:pos="1843"/>
        </w:tabs>
        <w:spacing w:before="1"/>
        <w:ind w:left="1843" w:hanging="709"/>
        <w:rPr>
          <w:sz w:val="20"/>
        </w:rPr>
      </w:pPr>
      <w:r>
        <w:rPr>
          <w:sz w:val="20"/>
        </w:rPr>
        <w:t>Straturile</w:t>
      </w:r>
      <w:r>
        <w:rPr>
          <w:spacing w:val="-5"/>
          <w:sz w:val="20"/>
        </w:rPr>
        <w:t xml:space="preserve"> </w:t>
      </w:r>
      <w:r>
        <w:rPr>
          <w:sz w:val="20"/>
        </w:rPr>
        <w:t>de</w:t>
      </w:r>
      <w:r>
        <w:rPr>
          <w:spacing w:val="-5"/>
          <w:sz w:val="20"/>
        </w:rPr>
        <w:t xml:space="preserve"> </w:t>
      </w:r>
      <w:r>
        <w:rPr>
          <w:sz w:val="20"/>
        </w:rPr>
        <w:t>formă</w:t>
      </w:r>
      <w:r>
        <w:rPr>
          <w:spacing w:val="-4"/>
          <w:sz w:val="20"/>
        </w:rPr>
        <w:t xml:space="preserve"> </w:t>
      </w:r>
      <w:r>
        <w:rPr>
          <w:sz w:val="20"/>
        </w:rPr>
        <w:t>pot</w:t>
      </w:r>
      <w:r>
        <w:rPr>
          <w:spacing w:val="-5"/>
          <w:sz w:val="20"/>
        </w:rPr>
        <w:t xml:space="preserve"> </w:t>
      </w:r>
      <w:r>
        <w:rPr>
          <w:sz w:val="20"/>
        </w:rPr>
        <w:t>fi</w:t>
      </w:r>
      <w:r>
        <w:rPr>
          <w:spacing w:val="-4"/>
          <w:sz w:val="20"/>
        </w:rPr>
        <w:t xml:space="preserve"> </w:t>
      </w:r>
      <w:r>
        <w:rPr>
          <w:sz w:val="20"/>
        </w:rPr>
        <w:t>alcătuite</w:t>
      </w:r>
      <w:r>
        <w:rPr>
          <w:spacing w:val="-5"/>
          <w:sz w:val="20"/>
        </w:rPr>
        <w:t xml:space="preserve"> </w:t>
      </w:r>
      <w:r>
        <w:rPr>
          <w:spacing w:val="-4"/>
          <w:sz w:val="20"/>
        </w:rPr>
        <w:t>din:</w:t>
      </w:r>
    </w:p>
    <w:p w:rsidR="00CF359D" w:rsidRDefault="00CF359D" w:rsidP="00CF359D">
      <w:pPr>
        <w:pStyle w:val="BodyText"/>
        <w:spacing w:before="7"/>
      </w:pPr>
    </w:p>
    <w:p w:rsidR="00CF359D" w:rsidRDefault="00CF359D" w:rsidP="00CF359D">
      <w:pPr>
        <w:pStyle w:val="ListParagraph"/>
        <w:numPr>
          <w:ilvl w:val="0"/>
          <w:numId w:val="53"/>
        </w:numPr>
        <w:tabs>
          <w:tab w:val="left" w:pos="1469"/>
        </w:tabs>
        <w:spacing w:line="249" w:lineRule="exact"/>
        <w:ind w:left="1469" w:hanging="335"/>
        <w:rPr>
          <w:sz w:val="20"/>
        </w:rPr>
      </w:pPr>
      <w:r>
        <w:rPr>
          <w:sz w:val="20"/>
        </w:rPr>
        <w:t>materiale</w:t>
      </w:r>
      <w:r>
        <w:rPr>
          <w:spacing w:val="-8"/>
          <w:sz w:val="20"/>
        </w:rPr>
        <w:t xml:space="preserve"> </w:t>
      </w:r>
      <w:r>
        <w:rPr>
          <w:sz w:val="20"/>
        </w:rPr>
        <w:t>necoezive:</w:t>
      </w:r>
      <w:r>
        <w:rPr>
          <w:spacing w:val="-8"/>
          <w:sz w:val="20"/>
        </w:rPr>
        <w:t xml:space="preserve"> </w:t>
      </w:r>
      <w:r>
        <w:rPr>
          <w:sz w:val="20"/>
        </w:rPr>
        <w:t>materiale</w:t>
      </w:r>
      <w:r>
        <w:rPr>
          <w:spacing w:val="-8"/>
          <w:sz w:val="20"/>
        </w:rPr>
        <w:t xml:space="preserve"> </w:t>
      </w:r>
      <w:r>
        <w:rPr>
          <w:sz w:val="20"/>
        </w:rPr>
        <w:t>granulate</w:t>
      </w:r>
      <w:r>
        <w:rPr>
          <w:spacing w:val="-8"/>
          <w:sz w:val="20"/>
        </w:rPr>
        <w:t xml:space="preserve"> </w:t>
      </w:r>
      <w:r>
        <w:rPr>
          <w:sz w:val="20"/>
        </w:rPr>
        <w:t>din</w:t>
      </w:r>
      <w:r>
        <w:rPr>
          <w:spacing w:val="-8"/>
          <w:sz w:val="20"/>
        </w:rPr>
        <w:t xml:space="preserve"> </w:t>
      </w:r>
      <w:r>
        <w:rPr>
          <w:sz w:val="20"/>
        </w:rPr>
        <w:t>pietruiri</w:t>
      </w:r>
      <w:r>
        <w:rPr>
          <w:spacing w:val="-8"/>
          <w:sz w:val="20"/>
        </w:rPr>
        <w:t xml:space="preserve"> </w:t>
      </w:r>
      <w:r>
        <w:rPr>
          <w:sz w:val="20"/>
        </w:rPr>
        <w:t>existente,</w:t>
      </w:r>
      <w:r>
        <w:rPr>
          <w:spacing w:val="-7"/>
          <w:sz w:val="20"/>
        </w:rPr>
        <w:t xml:space="preserve"> </w:t>
      </w:r>
      <w:r>
        <w:rPr>
          <w:sz w:val="20"/>
        </w:rPr>
        <w:t>deșeuri</w:t>
      </w:r>
      <w:r>
        <w:rPr>
          <w:spacing w:val="-8"/>
          <w:sz w:val="20"/>
        </w:rPr>
        <w:t xml:space="preserve"> </w:t>
      </w:r>
      <w:r>
        <w:rPr>
          <w:sz w:val="20"/>
        </w:rPr>
        <w:t>de</w:t>
      </w:r>
      <w:r>
        <w:rPr>
          <w:spacing w:val="-10"/>
          <w:sz w:val="20"/>
        </w:rPr>
        <w:t xml:space="preserve"> </w:t>
      </w:r>
      <w:r>
        <w:rPr>
          <w:spacing w:val="-2"/>
          <w:sz w:val="20"/>
        </w:rPr>
        <w:t>carieră;</w:t>
      </w:r>
    </w:p>
    <w:p w:rsidR="00CF359D" w:rsidRDefault="00CF359D" w:rsidP="00CF359D">
      <w:pPr>
        <w:pStyle w:val="ListParagraph"/>
        <w:numPr>
          <w:ilvl w:val="0"/>
          <w:numId w:val="53"/>
        </w:numPr>
        <w:tabs>
          <w:tab w:val="left" w:pos="1472"/>
        </w:tabs>
        <w:ind w:left="1134" w:right="1696" w:firstLine="0"/>
        <w:rPr>
          <w:sz w:val="20"/>
        </w:rPr>
      </w:pPr>
      <w:r>
        <w:rPr>
          <w:sz w:val="20"/>
        </w:rPr>
        <w:t>materiale</w:t>
      </w:r>
      <w:r>
        <w:rPr>
          <w:spacing w:val="40"/>
          <w:sz w:val="20"/>
        </w:rPr>
        <w:t xml:space="preserve"> </w:t>
      </w:r>
      <w:r>
        <w:rPr>
          <w:sz w:val="20"/>
        </w:rPr>
        <w:t>coezive:</w:t>
      </w:r>
      <w:r>
        <w:rPr>
          <w:spacing w:val="40"/>
          <w:sz w:val="20"/>
        </w:rPr>
        <w:t xml:space="preserve"> </w:t>
      </w:r>
      <w:r>
        <w:rPr>
          <w:sz w:val="20"/>
        </w:rPr>
        <w:t>pământuri</w:t>
      </w:r>
      <w:r>
        <w:rPr>
          <w:spacing w:val="40"/>
          <w:sz w:val="20"/>
        </w:rPr>
        <w:t xml:space="preserve"> </w:t>
      </w:r>
      <w:r>
        <w:rPr>
          <w:sz w:val="20"/>
        </w:rPr>
        <w:t>coezive</w:t>
      </w:r>
      <w:r>
        <w:rPr>
          <w:spacing w:val="40"/>
          <w:sz w:val="20"/>
        </w:rPr>
        <w:t xml:space="preserve"> </w:t>
      </w:r>
      <w:r>
        <w:rPr>
          <w:sz w:val="20"/>
        </w:rPr>
        <w:t>tratate</w:t>
      </w:r>
      <w:r>
        <w:rPr>
          <w:spacing w:val="40"/>
          <w:sz w:val="20"/>
        </w:rPr>
        <w:t xml:space="preserve"> </w:t>
      </w:r>
      <w:r>
        <w:rPr>
          <w:sz w:val="20"/>
        </w:rPr>
        <w:t>cu</w:t>
      </w:r>
      <w:r>
        <w:rPr>
          <w:spacing w:val="40"/>
          <w:sz w:val="20"/>
        </w:rPr>
        <w:t xml:space="preserve"> </w:t>
      </w:r>
      <w:r>
        <w:rPr>
          <w:sz w:val="20"/>
        </w:rPr>
        <w:t>var;</w:t>
      </w:r>
      <w:r>
        <w:rPr>
          <w:spacing w:val="40"/>
          <w:sz w:val="20"/>
        </w:rPr>
        <w:t xml:space="preserve"> </w:t>
      </w:r>
      <w:r>
        <w:rPr>
          <w:sz w:val="20"/>
        </w:rPr>
        <w:t>pământuri</w:t>
      </w:r>
      <w:r>
        <w:rPr>
          <w:spacing w:val="40"/>
          <w:sz w:val="20"/>
        </w:rPr>
        <w:t xml:space="preserve"> </w:t>
      </w:r>
      <w:r>
        <w:rPr>
          <w:sz w:val="20"/>
        </w:rPr>
        <w:t>stabilizate</w:t>
      </w:r>
      <w:r>
        <w:rPr>
          <w:spacing w:val="40"/>
          <w:sz w:val="20"/>
        </w:rPr>
        <w:t xml:space="preserve"> </w:t>
      </w:r>
      <w:r>
        <w:rPr>
          <w:sz w:val="20"/>
        </w:rPr>
        <w:t>cu</w:t>
      </w:r>
      <w:r>
        <w:rPr>
          <w:spacing w:val="40"/>
          <w:sz w:val="20"/>
        </w:rPr>
        <w:t xml:space="preserve"> </w:t>
      </w:r>
      <w:r>
        <w:rPr>
          <w:sz w:val="20"/>
        </w:rPr>
        <w:t>var;</w:t>
      </w:r>
      <w:r>
        <w:rPr>
          <w:spacing w:val="40"/>
          <w:sz w:val="20"/>
        </w:rPr>
        <w:t xml:space="preserve"> </w:t>
      </w:r>
      <w:r>
        <w:rPr>
          <w:sz w:val="20"/>
        </w:rPr>
        <w:t>pământuri</w:t>
      </w:r>
      <w:r>
        <w:rPr>
          <w:spacing w:val="40"/>
          <w:sz w:val="20"/>
        </w:rPr>
        <w:t xml:space="preserve"> </w:t>
      </w:r>
      <w:r>
        <w:rPr>
          <w:sz w:val="20"/>
        </w:rPr>
        <w:t>stabilizate cu ciment; agregate naturale stabilizate cu lianți puzzolanici.</w:t>
      </w:r>
    </w:p>
    <w:p w:rsidR="00CF359D" w:rsidRDefault="00CF359D" w:rsidP="00CF359D">
      <w:pPr>
        <w:pStyle w:val="BodyText"/>
        <w:spacing w:before="3"/>
      </w:pPr>
    </w:p>
    <w:p w:rsidR="00CF359D" w:rsidRDefault="00CF359D" w:rsidP="00CF359D">
      <w:pPr>
        <w:pStyle w:val="ListParagraph"/>
        <w:numPr>
          <w:ilvl w:val="1"/>
          <w:numId w:val="58"/>
        </w:numPr>
        <w:tabs>
          <w:tab w:val="left" w:pos="1843"/>
        </w:tabs>
        <w:spacing w:line="244" w:lineRule="auto"/>
        <w:ind w:left="1134" w:right="1698" w:firstLine="0"/>
        <w:rPr>
          <w:sz w:val="20"/>
        </w:rPr>
      </w:pPr>
      <w:r>
        <w:rPr>
          <w:sz w:val="20"/>
        </w:rPr>
        <w:t>Grosimea stratului de formă se ia în considerație la calculul grosimii echivalente a stratului de formă/fundație/bază/legătură/uzură existentă.</w:t>
      </w:r>
    </w:p>
    <w:p w:rsidR="00CF359D" w:rsidRDefault="00CF359D" w:rsidP="00CF359D">
      <w:pPr>
        <w:pStyle w:val="ListParagraph"/>
        <w:numPr>
          <w:ilvl w:val="1"/>
          <w:numId w:val="58"/>
        </w:numPr>
        <w:tabs>
          <w:tab w:val="left" w:pos="1843"/>
        </w:tabs>
        <w:spacing w:before="224"/>
        <w:ind w:left="1134" w:right="1697" w:firstLine="0"/>
        <w:rPr>
          <w:sz w:val="20"/>
        </w:rPr>
      </w:pPr>
      <w:r>
        <w:rPr>
          <w:sz w:val="20"/>
        </w:rPr>
        <w:t>Capacitatea</w:t>
      </w:r>
      <w:r>
        <w:rPr>
          <w:spacing w:val="32"/>
          <w:sz w:val="20"/>
        </w:rPr>
        <w:t xml:space="preserve"> </w:t>
      </w:r>
      <w:r>
        <w:rPr>
          <w:sz w:val="20"/>
        </w:rPr>
        <w:t>portantă</w:t>
      </w:r>
      <w:r>
        <w:rPr>
          <w:spacing w:val="32"/>
          <w:sz w:val="20"/>
        </w:rPr>
        <w:t xml:space="preserve"> </w:t>
      </w:r>
      <w:r>
        <w:rPr>
          <w:sz w:val="20"/>
        </w:rPr>
        <w:t>a</w:t>
      </w:r>
      <w:r>
        <w:rPr>
          <w:spacing w:val="33"/>
          <w:sz w:val="20"/>
        </w:rPr>
        <w:t xml:space="preserve"> </w:t>
      </w:r>
      <w:r>
        <w:rPr>
          <w:sz w:val="20"/>
        </w:rPr>
        <w:t>structurii</w:t>
      </w:r>
      <w:r>
        <w:rPr>
          <w:spacing w:val="33"/>
          <w:sz w:val="20"/>
        </w:rPr>
        <w:t xml:space="preserve"> </w:t>
      </w:r>
      <w:r>
        <w:rPr>
          <w:sz w:val="20"/>
        </w:rPr>
        <w:t>rutiere</w:t>
      </w:r>
      <w:r>
        <w:rPr>
          <w:spacing w:val="33"/>
          <w:sz w:val="20"/>
        </w:rPr>
        <w:t xml:space="preserve"> </w:t>
      </w:r>
      <w:r>
        <w:rPr>
          <w:sz w:val="20"/>
        </w:rPr>
        <w:t>ce</w:t>
      </w:r>
      <w:r>
        <w:rPr>
          <w:spacing w:val="32"/>
          <w:sz w:val="20"/>
        </w:rPr>
        <w:t xml:space="preserve"> </w:t>
      </w:r>
      <w:r>
        <w:rPr>
          <w:sz w:val="20"/>
        </w:rPr>
        <w:t>se</w:t>
      </w:r>
      <w:r>
        <w:rPr>
          <w:spacing w:val="32"/>
          <w:sz w:val="20"/>
        </w:rPr>
        <w:t xml:space="preserve"> </w:t>
      </w:r>
      <w:r>
        <w:rPr>
          <w:sz w:val="20"/>
        </w:rPr>
        <w:t>ranforsează</w:t>
      </w:r>
      <w:r>
        <w:rPr>
          <w:spacing w:val="32"/>
          <w:sz w:val="20"/>
        </w:rPr>
        <w:t xml:space="preserve"> </w:t>
      </w:r>
      <w:r>
        <w:rPr>
          <w:sz w:val="20"/>
        </w:rPr>
        <w:t>reprezintă</w:t>
      </w:r>
      <w:r>
        <w:rPr>
          <w:spacing w:val="33"/>
          <w:sz w:val="20"/>
        </w:rPr>
        <w:t xml:space="preserve"> </w:t>
      </w:r>
      <w:r>
        <w:rPr>
          <w:sz w:val="20"/>
        </w:rPr>
        <w:t>modulul</w:t>
      </w:r>
      <w:r>
        <w:rPr>
          <w:spacing w:val="33"/>
          <w:sz w:val="20"/>
        </w:rPr>
        <w:t xml:space="preserve"> </w:t>
      </w:r>
      <w:r>
        <w:rPr>
          <w:sz w:val="20"/>
        </w:rPr>
        <w:t>de</w:t>
      </w:r>
      <w:r>
        <w:rPr>
          <w:spacing w:val="33"/>
          <w:sz w:val="20"/>
        </w:rPr>
        <w:t xml:space="preserve"> </w:t>
      </w:r>
      <w:r>
        <w:rPr>
          <w:sz w:val="20"/>
        </w:rPr>
        <w:t>reacție</w:t>
      </w:r>
      <w:r>
        <w:rPr>
          <w:spacing w:val="32"/>
          <w:sz w:val="20"/>
        </w:rPr>
        <w:t xml:space="preserve"> </w:t>
      </w:r>
      <w:r>
        <w:rPr>
          <w:sz w:val="20"/>
        </w:rPr>
        <w:t xml:space="preserve">la suprafața structurii rutiere existente, </w:t>
      </w:r>
      <w:r>
        <w:rPr>
          <w:rFonts w:ascii="Cambria" w:eastAsia="Cambria" w:hAnsi="Cambria"/>
          <w:sz w:val="20"/>
        </w:rPr>
        <w:t xml:space="preserve">𝐾 </w:t>
      </w:r>
      <w:r>
        <w:rPr>
          <w:sz w:val="20"/>
        </w:rPr>
        <w:t>și se determină în funcție de:</w:t>
      </w:r>
    </w:p>
    <w:p w:rsidR="00CF359D" w:rsidRDefault="00CF359D" w:rsidP="00CF359D">
      <w:pPr>
        <w:pStyle w:val="BodyText"/>
        <w:spacing w:before="7"/>
      </w:pPr>
    </w:p>
    <w:p w:rsidR="00CF359D" w:rsidRDefault="00CF359D" w:rsidP="00CF359D">
      <w:pPr>
        <w:pStyle w:val="ListParagraph"/>
        <w:numPr>
          <w:ilvl w:val="0"/>
          <w:numId w:val="52"/>
        </w:numPr>
        <w:tabs>
          <w:tab w:val="left" w:pos="1469"/>
        </w:tabs>
        <w:ind w:left="1469" w:hanging="335"/>
        <w:rPr>
          <w:sz w:val="20"/>
        </w:rPr>
      </w:pPr>
      <w:r>
        <w:rPr>
          <w:sz w:val="20"/>
        </w:rPr>
        <w:t>valoarea</w:t>
      </w:r>
      <w:r>
        <w:rPr>
          <w:spacing w:val="-6"/>
          <w:sz w:val="20"/>
        </w:rPr>
        <w:t xml:space="preserve"> </w:t>
      </w:r>
      <w:r>
        <w:rPr>
          <w:sz w:val="20"/>
        </w:rPr>
        <w:t>modulului</w:t>
      </w:r>
      <w:r>
        <w:rPr>
          <w:spacing w:val="-5"/>
          <w:sz w:val="20"/>
        </w:rPr>
        <w:t xml:space="preserve"> </w:t>
      </w:r>
      <w:r>
        <w:rPr>
          <w:sz w:val="20"/>
        </w:rPr>
        <w:t>de</w:t>
      </w:r>
      <w:r>
        <w:rPr>
          <w:spacing w:val="-5"/>
          <w:sz w:val="20"/>
        </w:rPr>
        <w:t xml:space="preserve"> </w:t>
      </w:r>
      <w:r>
        <w:rPr>
          <w:sz w:val="20"/>
        </w:rPr>
        <w:t>reacție</w:t>
      </w:r>
      <w:r>
        <w:rPr>
          <w:spacing w:val="-5"/>
          <w:sz w:val="20"/>
        </w:rPr>
        <w:t xml:space="preserve"> </w:t>
      </w:r>
      <w:r>
        <w:rPr>
          <w:sz w:val="20"/>
        </w:rPr>
        <w:t>al</w:t>
      </w:r>
      <w:r>
        <w:rPr>
          <w:spacing w:val="-5"/>
          <w:sz w:val="20"/>
        </w:rPr>
        <w:t xml:space="preserve"> </w:t>
      </w:r>
      <w:r>
        <w:rPr>
          <w:sz w:val="20"/>
        </w:rPr>
        <w:t>pământului</w:t>
      </w:r>
      <w:r>
        <w:rPr>
          <w:spacing w:val="-5"/>
          <w:sz w:val="20"/>
        </w:rPr>
        <w:t xml:space="preserve"> </w:t>
      </w:r>
      <w:r>
        <w:rPr>
          <w:sz w:val="20"/>
        </w:rPr>
        <w:t>de</w:t>
      </w:r>
      <w:r>
        <w:rPr>
          <w:spacing w:val="-5"/>
          <w:sz w:val="20"/>
        </w:rPr>
        <w:t xml:space="preserve"> </w:t>
      </w:r>
      <w:r>
        <w:rPr>
          <w:sz w:val="20"/>
        </w:rPr>
        <w:t>fundare,</w:t>
      </w:r>
      <w:r>
        <w:rPr>
          <w:spacing w:val="-6"/>
          <w:sz w:val="20"/>
        </w:rPr>
        <w:t xml:space="preserve"> </w:t>
      </w:r>
      <w:r>
        <w:rPr>
          <w:rFonts w:ascii="Cambria" w:eastAsia="Cambria" w:hAnsi="Cambria"/>
          <w:spacing w:val="-5"/>
          <w:sz w:val="20"/>
        </w:rPr>
        <w:t>𝐾</w:t>
      </w:r>
      <w:r>
        <w:rPr>
          <w:rFonts w:ascii="Cambria" w:eastAsia="Cambria" w:hAnsi="Cambria"/>
          <w:spacing w:val="-5"/>
          <w:sz w:val="20"/>
          <w:vertAlign w:val="subscript"/>
        </w:rPr>
        <w:t>o</w:t>
      </w:r>
      <w:r>
        <w:rPr>
          <w:spacing w:val="-5"/>
          <w:sz w:val="20"/>
        </w:rPr>
        <w:t>;</w:t>
      </w:r>
    </w:p>
    <w:p w:rsidR="00CF359D" w:rsidRDefault="00CF359D" w:rsidP="00CF359D">
      <w:pPr>
        <w:pStyle w:val="ListParagraph"/>
        <w:numPr>
          <w:ilvl w:val="0"/>
          <w:numId w:val="52"/>
        </w:numPr>
        <w:tabs>
          <w:tab w:val="left" w:pos="1469"/>
        </w:tabs>
        <w:spacing w:before="2"/>
        <w:ind w:left="1469" w:hanging="335"/>
        <w:rPr>
          <w:sz w:val="20"/>
        </w:rPr>
      </w:pPr>
      <w:r>
        <w:rPr>
          <w:sz w:val="20"/>
        </w:rPr>
        <w:t>grosimea</w:t>
      </w:r>
      <w:r>
        <w:rPr>
          <w:spacing w:val="-9"/>
          <w:sz w:val="20"/>
        </w:rPr>
        <w:t xml:space="preserve"> </w:t>
      </w:r>
      <w:r>
        <w:rPr>
          <w:sz w:val="20"/>
        </w:rPr>
        <w:t>echivalentă</w:t>
      </w:r>
      <w:r>
        <w:rPr>
          <w:spacing w:val="-8"/>
          <w:sz w:val="20"/>
        </w:rPr>
        <w:t xml:space="preserve"> </w:t>
      </w:r>
      <w:r>
        <w:rPr>
          <w:sz w:val="20"/>
        </w:rPr>
        <w:t>a</w:t>
      </w:r>
      <w:r>
        <w:rPr>
          <w:spacing w:val="-8"/>
          <w:sz w:val="20"/>
        </w:rPr>
        <w:t xml:space="preserve"> </w:t>
      </w:r>
      <w:r>
        <w:rPr>
          <w:sz w:val="20"/>
        </w:rPr>
        <w:t>straturilor</w:t>
      </w:r>
      <w:r>
        <w:rPr>
          <w:spacing w:val="-8"/>
          <w:sz w:val="20"/>
        </w:rPr>
        <w:t xml:space="preserve"> </w:t>
      </w:r>
      <w:r>
        <w:rPr>
          <w:sz w:val="20"/>
        </w:rPr>
        <w:t>din</w:t>
      </w:r>
      <w:r>
        <w:rPr>
          <w:spacing w:val="-8"/>
          <w:sz w:val="20"/>
        </w:rPr>
        <w:t xml:space="preserve"> </w:t>
      </w:r>
      <w:r>
        <w:rPr>
          <w:sz w:val="20"/>
        </w:rPr>
        <w:t>structura</w:t>
      </w:r>
      <w:r>
        <w:rPr>
          <w:spacing w:val="-8"/>
          <w:sz w:val="20"/>
        </w:rPr>
        <w:t xml:space="preserve"> </w:t>
      </w:r>
      <w:r>
        <w:rPr>
          <w:sz w:val="20"/>
        </w:rPr>
        <w:t>rutieră</w:t>
      </w:r>
      <w:r>
        <w:rPr>
          <w:spacing w:val="-9"/>
          <w:sz w:val="20"/>
        </w:rPr>
        <w:t xml:space="preserve"> </w:t>
      </w:r>
      <w:r>
        <w:rPr>
          <w:sz w:val="20"/>
        </w:rPr>
        <w:t>existentă,</w:t>
      </w:r>
      <w:r>
        <w:rPr>
          <w:spacing w:val="-9"/>
          <w:sz w:val="20"/>
        </w:rPr>
        <w:t xml:space="preserve"> </w:t>
      </w:r>
      <w:r>
        <w:rPr>
          <w:rFonts w:ascii="Cambria" w:eastAsia="Cambria" w:hAnsi="Cambria"/>
          <w:spacing w:val="-2"/>
          <w:sz w:val="20"/>
        </w:rPr>
        <w:t>𝐻</w:t>
      </w:r>
      <w:r>
        <w:rPr>
          <w:rFonts w:ascii="Cambria" w:eastAsia="Cambria" w:hAnsi="Cambria"/>
          <w:spacing w:val="-2"/>
          <w:sz w:val="20"/>
          <w:vertAlign w:val="subscript"/>
        </w:rPr>
        <w:t>ech</w:t>
      </w:r>
      <w:r>
        <w:rPr>
          <w:spacing w:val="-2"/>
          <w:sz w:val="20"/>
        </w:rPr>
        <w:t>.</w:t>
      </w:r>
    </w:p>
    <w:p w:rsidR="00CF359D" w:rsidRDefault="00CF359D" w:rsidP="00CF359D">
      <w:pPr>
        <w:pStyle w:val="BodyText"/>
        <w:spacing w:before="2"/>
      </w:pPr>
    </w:p>
    <w:p w:rsidR="00CF359D" w:rsidRDefault="00CF359D" w:rsidP="00CF359D">
      <w:pPr>
        <w:pStyle w:val="ListParagraph"/>
        <w:numPr>
          <w:ilvl w:val="1"/>
          <w:numId w:val="58"/>
        </w:numPr>
        <w:tabs>
          <w:tab w:val="left" w:pos="1134"/>
          <w:tab w:val="left" w:pos="1843"/>
        </w:tabs>
        <w:spacing w:line="244" w:lineRule="auto"/>
        <w:ind w:left="1134" w:right="1697" w:hanging="1"/>
        <w:rPr>
          <w:sz w:val="20"/>
        </w:rPr>
      </w:pPr>
      <w:r>
        <w:rPr>
          <w:sz w:val="20"/>
        </w:rPr>
        <w:t xml:space="preserve">Grosimea echivalentă a structurii rutiere existentă </w:t>
      </w:r>
      <w:r>
        <w:rPr>
          <w:rFonts w:ascii="Cambria" w:eastAsia="Cambria" w:hAnsi="Cambria"/>
          <w:sz w:val="20"/>
        </w:rPr>
        <w:t>𝐻</w:t>
      </w:r>
      <w:r>
        <w:rPr>
          <w:rFonts w:ascii="Cambria" w:eastAsia="Cambria" w:hAnsi="Cambria"/>
          <w:sz w:val="20"/>
          <w:vertAlign w:val="subscript"/>
        </w:rPr>
        <w:t>ech</w:t>
      </w:r>
      <w:r>
        <w:rPr>
          <w:rFonts w:ascii="Cambria" w:eastAsia="Cambria" w:hAnsi="Cambria"/>
          <w:spacing w:val="26"/>
          <w:sz w:val="20"/>
        </w:rPr>
        <w:t xml:space="preserve"> </w:t>
      </w:r>
      <w:r>
        <w:rPr>
          <w:sz w:val="20"/>
        </w:rPr>
        <w:t>reprezintă suma grosimilor echivalente ale straturilor, conform relației:</w:t>
      </w:r>
    </w:p>
    <w:p w:rsidR="00CF359D" w:rsidRDefault="00CF359D" w:rsidP="00CF359D">
      <w:pPr>
        <w:pStyle w:val="BodyText"/>
        <w:spacing w:before="10"/>
        <w:rPr>
          <w:sz w:val="8"/>
        </w:rPr>
      </w:pPr>
    </w:p>
    <w:p w:rsidR="00CF359D" w:rsidRDefault="00CF359D" w:rsidP="00CF359D">
      <w:pPr>
        <w:rPr>
          <w:sz w:val="8"/>
        </w:rPr>
        <w:sectPr w:rsidR="00CF359D">
          <w:pgSz w:w="11910" w:h="16840"/>
          <w:pgMar w:top="640" w:right="0" w:bottom="780" w:left="0" w:header="432" w:footer="593" w:gutter="0"/>
          <w:cols w:space="720"/>
        </w:sectPr>
      </w:pPr>
    </w:p>
    <w:p w:rsidR="00CF359D" w:rsidRDefault="00CF359D" w:rsidP="00CF359D">
      <w:pPr>
        <w:spacing w:before="101"/>
        <w:jc w:val="right"/>
        <w:rPr>
          <w:rFonts w:ascii="Cambria" w:eastAsia="Cambria" w:hAnsi="Cambria"/>
          <w:sz w:val="14"/>
        </w:rPr>
      </w:pPr>
      <w:r>
        <w:rPr>
          <w:noProof/>
          <w:lang w:val="en-US"/>
        </w:rPr>
        <mc:AlternateContent>
          <mc:Choice Requires="wps">
            <w:drawing>
              <wp:anchor distT="0" distB="0" distL="0" distR="0" simplePos="0" relativeHeight="251669504" behindDoc="1" locked="0" layoutInCell="1" allowOverlap="1" wp14:anchorId="1E248B5F" wp14:editId="7B038251">
                <wp:simplePos x="0" y="0"/>
                <wp:positionH relativeFrom="page">
                  <wp:posOffset>2877311</wp:posOffset>
                </wp:positionH>
                <wp:positionV relativeFrom="paragraph">
                  <wp:posOffset>144615</wp:posOffset>
                </wp:positionV>
                <wp:extent cx="151130" cy="10477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104775"/>
                        </a:xfrm>
                        <a:prstGeom prst="rect">
                          <a:avLst/>
                        </a:prstGeom>
                      </wps:spPr>
                      <wps:txbx>
                        <w:txbxContent>
                          <w:p w:rsidR="00CF359D" w:rsidRDefault="00CF359D" w:rsidP="00CF359D">
                            <w:pPr>
                              <w:rPr>
                                <w:rFonts w:ascii="Cambria"/>
                                <w:sz w:val="14"/>
                              </w:rPr>
                            </w:pPr>
                            <w:r>
                              <w:rPr>
                                <w:rFonts w:ascii="Cambria"/>
                                <w:spacing w:val="-5"/>
                                <w:w w:val="120"/>
                                <w:sz w:val="14"/>
                              </w:rPr>
                              <w:t>i=1</w:t>
                            </w:r>
                          </w:p>
                        </w:txbxContent>
                      </wps:txbx>
                      <wps:bodyPr wrap="square" lIns="0" tIns="0" rIns="0" bIns="0" rtlCol="0">
                        <a:noAutofit/>
                      </wps:bodyPr>
                    </wps:wsp>
                  </a:graphicData>
                </a:graphic>
              </wp:anchor>
            </w:drawing>
          </mc:Choice>
          <mc:Fallback>
            <w:pict>
              <v:shape w14:anchorId="1E248B5F" id="Textbox 163" o:spid="_x0000_s1031" type="#_x0000_t202" style="position:absolute;left:0;text-align:left;margin-left:226.55pt;margin-top:11.4pt;width:11.9pt;height:8.25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" filled="f" stroked="f">
                <v:path arrowok="t"/>
                <v:textbox inset="0,0,0,0">
                  <w:txbxContent>
                    <w:p w:rsidR="00CF359D" w:rsidRDefault="00CF359D" w:rsidP="00CF359D">
                      <w:pPr>
                        <w:rPr>
                          <w:rFonts w:ascii="Cambria"/>
                          <w:sz w:val="14"/>
                        </w:rPr>
                      </w:pPr>
                      <w:r>
                        <w:rPr>
                          <w:rFonts w:ascii="Cambria"/>
                          <w:spacing w:val="-5"/>
                          <w:w w:val="120"/>
                          <w:sz w:val="14"/>
                        </w:rPr>
                        <w:t>i=1</w:t>
                      </w:r>
                    </w:p>
                  </w:txbxContent>
                </v:textbox>
                <w10:wrap anchorx="page"/>
              </v:shape>
            </w:pict>
          </mc:Fallback>
        </mc:AlternateContent>
      </w:r>
      <w:r>
        <w:rPr>
          <w:rFonts w:ascii="Cambria" w:eastAsia="Cambria" w:hAnsi="Cambria"/>
          <w:w w:val="115"/>
          <w:position w:val="4"/>
          <w:sz w:val="20"/>
        </w:rPr>
        <w:t>𝐻</w:t>
      </w:r>
      <w:r>
        <w:rPr>
          <w:rFonts w:ascii="Cambria" w:eastAsia="Cambria" w:hAnsi="Cambria"/>
          <w:w w:val="115"/>
          <w:sz w:val="14"/>
        </w:rPr>
        <w:t>ech</w:t>
      </w:r>
      <w:r>
        <w:rPr>
          <w:rFonts w:ascii="Cambria" w:eastAsia="Cambria" w:hAnsi="Cambria"/>
          <w:spacing w:val="62"/>
          <w:w w:val="115"/>
          <w:sz w:val="14"/>
        </w:rPr>
        <w:t xml:space="preserve"> </w:t>
      </w:r>
      <w:r>
        <w:rPr>
          <w:rFonts w:ascii="Cambria" w:eastAsia="Cambria" w:hAnsi="Cambria"/>
          <w:w w:val="115"/>
          <w:position w:val="4"/>
          <w:sz w:val="20"/>
        </w:rPr>
        <w:t>=</w:t>
      </w:r>
      <w:r>
        <w:rPr>
          <w:rFonts w:ascii="Cambria" w:eastAsia="Cambria" w:hAnsi="Cambria"/>
          <w:spacing w:val="-2"/>
          <w:w w:val="115"/>
          <w:position w:val="4"/>
          <w:sz w:val="20"/>
        </w:rPr>
        <w:t xml:space="preserve"> </w:t>
      </w:r>
      <w:r>
        <w:rPr>
          <w:rFonts w:ascii="Cambria" w:eastAsia="Cambria" w:hAnsi="Cambria"/>
          <w:spacing w:val="-5"/>
          <w:w w:val="115"/>
          <w:position w:val="5"/>
          <w:sz w:val="20"/>
        </w:rPr>
        <w:t>∑</w:t>
      </w:r>
      <w:r>
        <w:rPr>
          <w:rFonts w:ascii="Cambria" w:eastAsia="Cambria" w:hAnsi="Cambria"/>
          <w:spacing w:val="-5"/>
          <w:w w:val="115"/>
          <w:position w:val="12"/>
          <w:sz w:val="14"/>
        </w:rPr>
        <w:t>n</w:t>
      </w:r>
    </w:p>
    <w:p w:rsidR="00CF359D" w:rsidRDefault="00CF359D" w:rsidP="00CF359D">
      <w:pPr>
        <w:pStyle w:val="BodyText"/>
        <w:tabs>
          <w:tab w:val="left" w:pos="1169"/>
          <w:tab w:val="left" w:pos="4746"/>
        </w:tabs>
        <w:spacing w:before="123"/>
        <w:ind w:left="138"/>
      </w:pPr>
      <w:r>
        <w:br w:type="column"/>
      </w:r>
      <w:r>
        <w:rPr>
          <w:rFonts w:ascii="Cambria" w:eastAsia="Cambria" w:hAnsi="Cambria"/>
          <w:w w:val="110"/>
        </w:rPr>
        <w:t>ℎ</w:t>
      </w:r>
      <w:r>
        <w:rPr>
          <w:rFonts w:ascii="Cambria" w:eastAsia="Cambria" w:hAnsi="Cambria"/>
          <w:w w:val="110"/>
          <w:vertAlign w:val="subscript"/>
        </w:rPr>
        <w:t>i</w:t>
      </w:r>
      <w:r>
        <w:rPr>
          <w:rFonts w:ascii="Cambria" w:eastAsia="Cambria" w:hAnsi="Cambria"/>
          <w:spacing w:val="18"/>
          <w:w w:val="110"/>
        </w:rPr>
        <w:t xml:space="preserve"> </w:t>
      </w:r>
      <w:r>
        <w:rPr>
          <w:rFonts w:ascii="Cambria" w:eastAsia="Cambria" w:hAnsi="Cambria"/>
          <w:w w:val="110"/>
        </w:rPr>
        <w:t>×</w:t>
      </w:r>
      <w:r>
        <w:rPr>
          <w:rFonts w:ascii="Cambria" w:eastAsia="Cambria" w:hAnsi="Cambria"/>
          <w:spacing w:val="3"/>
          <w:w w:val="110"/>
        </w:rPr>
        <w:t xml:space="preserve"> </w:t>
      </w:r>
      <w:r>
        <w:rPr>
          <w:rFonts w:ascii="Cambria" w:eastAsia="Cambria" w:hAnsi="Cambria"/>
          <w:spacing w:val="-5"/>
          <w:w w:val="105"/>
        </w:rPr>
        <w:t>𝑎</w:t>
      </w:r>
      <w:r>
        <w:rPr>
          <w:rFonts w:ascii="Cambria" w:eastAsia="Cambria" w:hAnsi="Cambria"/>
          <w:spacing w:val="-5"/>
          <w:w w:val="105"/>
          <w:vertAlign w:val="subscript"/>
        </w:rPr>
        <w:t>i</w:t>
      </w:r>
      <w:r>
        <w:rPr>
          <w:spacing w:val="-5"/>
          <w:w w:val="105"/>
        </w:rPr>
        <w:t>,</w:t>
      </w:r>
      <w:r>
        <w:tab/>
        <w:t>(cm</w:t>
      </w:r>
      <w:r>
        <w:rPr>
          <w:spacing w:val="-3"/>
        </w:rPr>
        <w:t xml:space="preserve"> </w:t>
      </w:r>
      <w:r>
        <w:rPr>
          <w:spacing w:val="-10"/>
          <w:w w:val="110"/>
        </w:rPr>
        <w:t>)</w:t>
      </w:r>
      <w:r>
        <w:tab/>
      </w:r>
      <w:r>
        <w:rPr>
          <w:spacing w:val="-5"/>
          <w:w w:val="110"/>
        </w:rPr>
        <w:t>(2)</w:t>
      </w:r>
    </w:p>
    <w:p w:rsidR="00CF359D" w:rsidRDefault="00CF359D" w:rsidP="00CF359D">
      <w:pPr>
        <w:sectPr w:rsidR="00CF359D">
          <w:type w:val="continuous"/>
          <w:pgSz w:w="11910" w:h="16840"/>
          <w:pgMar w:top="580" w:right="0" w:bottom="280" w:left="0" w:header="432" w:footer="593" w:gutter="0"/>
          <w:cols w:num="2" w:space="720" w:equalWidth="0">
            <w:col w:w="4623" w:space="40"/>
            <w:col w:w="7247"/>
          </w:cols>
        </w:sectPr>
      </w:pPr>
    </w:p>
    <w:p w:rsidR="00CF359D" w:rsidRDefault="00CF359D" w:rsidP="00CF359D">
      <w:pPr>
        <w:pStyle w:val="BodyText"/>
        <w:spacing w:before="214"/>
      </w:pPr>
    </w:p>
    <w:p w:rsidR="00CF359D" w:rsidRDefault="00CF359D" w:rsidP="00CF359D">
      <w:pPr>
        <w:pStyle w:val="BodyText"/>
        <w:spacing w:line="226" w:lineRule="exact"/>
        <w:ind w:left="1134"/>
      </w:pPr>
      <w:r>
        <w:rPr>
          <w:w w:val="105"/>
        </w:rPr>
        <w:t>în</w:t>
      </w:r>
      <w:r>
        <w:rPr>
          <w:spacing w:val="-1"/>
          <w:w w:val="105"/>
        </w:rPr>
        <w:t xml:space="preserve"> </w:t>
      </w:r>
      <w:r>
        <w:rPr>
          <w:spacing w:val="-2"/>
          <w:w w:val="105"/>
        </w:rPr>
        <w:t>care:</w:t>
      </w:r>
    </w:p>
    <w:p w:rsidR="00CF359D" w:rsidRDefault="00CF359D" w:rsidP="00CF359D">
      <w:pPr>
        <w:pStyle w:val="BodyText"/>
        <w:tabs>
          <w:tab w:val="left" w:pos="1559"/>
          <w:tab w:val="left" w:pos="1843"/>
        </w:tabs>
        <w:spacing w:line="234" w:lineRule="exact"/>
        <w:ind w:left="1134"/>
      </w:pPr>
      <w:r>
        <w:rPr>
          <w:rFonts w:ascii="Cambria" w:eastAsia="Cambria" w:hAnsi="Cambria"/>
          <w:spacing w:val="-10"/>
        </w:rPr>
        <w:t>𝑛</w:t>
      </w:r>
      <w:r>
        <w:rPr>
          <w:rFonts w:ascii="Cambria" w:eastAsia="Cambria" w:hAnsi="Cambria"/>
        </w:rPr>
        <w:tab/>
      </w:r>
      <w:r>
        <w:rPr>
          <w:spacing w:val="-10"/>
        </w:rPr>
        <w:t>-</w:t>
      </w:r>
      <w:r>
        <w:tab/>
        <w:t>numărul de</w:t>
      </w:r>
      <w:r>
        <w:rPr>
          <w:spacing w:val="-2"/>
        </w:rPr>
        <w:t xml:space="preserve"> straturi;</w:t>
      </w:r>
    </w:p>
    <w:p w:rsidR="00CF359D" w:rsidRDefault="00CF359D" w:rsidP="00CF359D">
      <w:pPr>
        <w:pStyle w:val="BodyText"/>
        <w:tabs>
          <w:tab w:val="left" w:pos="1559"/>
          <w:tab w:val="left" w:pos="1843"/>
        </w:tabs>
        <w:spacing w:before="1" w:line="234" w:lineRule="exact"/>
        <w:ind w:left="1134"/>
      </w:pPr>
      <w:r>
        <w:rPr>
          <w:rFonts w:ascii="Cambria" w:hAnsi="Cambria"/>
          <w:spacing w:val="-5"/>
        </w:rPr>
        <w:t>ℎ</w:t>
      </w:r>
      <w:r>
        <w:rPr>
          <w:rFonts w:ascii="Cambria" w:hAnsi="Cambria"/>
          <w:spacing w:val="-5"/>
          <w:vertAlign w:val="subscript"/>
        </w:rPr>
        <w:t>i</w:t>
      </w:r>
      <w:r>
        <w:rPr>
          <w:rFonts w:ascii="Cambria" w:hAnsi="Cambria"/>
        </w:rPr>
        <w:tab/>
      </w:r>
      <w:r>
        <w:rPr>
          <w:spacing w:val="-10"/>
        </w:rPr>
        <w:t>-</w:t>
      </w:r>
      <w:r>
        <w:tab/>
        <w:t>grosimea</w:t>
      </w:r>
      <w:r>
        <w:rPr>
          <w:spacing w:val="-5"/>
        </w:rPr>
        <w:t xml:space="preserve"> </w:t>
      </w:r>
      <w:r>
        <w:t>efectivă</w:t>
      </w:r>
      <w:r>
        <w:rPr>
          <w:spacing w:val="-5"/>
        </w:rPr>
        <w:t xml:space="preserve"> </w:t>
      </w:r>
      <w:r>
        <w:t>a</w:t>
      </w:r>
      <w:r>
        <w:rPr>
          <w:spacing w:val="-4"/>
        </w:rPr>
        <w:t xml:space="preserve"> </w:t>
      </w:r>
      <w:r>
        <w:t>stratului</w:t>
      </w:r>
      <w:r>
        <w:rPr>
          <w:spacing w:val="-4"/>
        </w:rPr>
        <w:t xml:space="preserve"> </w:t>
      </w:r>
      <w:r>
        <w:t>„i",</w:t>
      </w:r>
      <w:r>
        <w:rPr>
          <w:spacing w:val="-4"/>
        </w:rPr>
        <w:t xml:space="preserve"> </w:t>
      </w:r>
      <w:r>
        <w:t>exprimată</w:t>
      </w:r>
      <w:r>
        <w:rPr>
          <w:spacing w:val="-4"/>
        </w:rPr>
        <w:t xml:space="preserve"> </w:t>
      </w:r>
      <w:r>
        <w:t>în</w:t>
      </w:r>
      <w:r>
        <w:rPr>
          <w:spacing w:val="-3"/>
        </w:rPr>
        <w:t xml:space="preserve"> </w:t>
      </w:r>
      <w:r>
        <w:rPr>
          <w:spacing w:val="-5"/>
        </w:rPr>
        <w:t>cm;</w:t>
      </w:r>
    </w:p>
    <w:p w:rsidR="00CF359D" w:rsidRDefault="00CF359D" w:rsidP="00CF359D">
      <w:pPr>
        <w:pStyle w:val="BodyText"/>
        <w:tabs>
          <w:tab w:val="left" w:pos="1559"/>
          <w:tab w:val="left" w:pos="1843"/>
        </w:tabs>
        <w:spacing w:line="234" w:lineRule="exact"/>
        <w:ind w:left="1133"/>
      </w:pPr>
      <w:r>
        <w:rPr>
          <w:rFonts w:ascii="Cambria" w:eastAsia="Cambria" w:hAnsi="Cambria"/>
          <w:spacing w:val="-5"/>
        </w:rPr>
        <w:t>𝑎</w:t>
      </w:r>
      <w:r>
        <w:rPr>
          <w:rFonts w:ascii="Cambria" w:eastAsia="Cambria" w:hAnsi="Cambria"/>
          <w:spacing w:val="-5"/>
          <w:vertAlign w:val="subscript"/>
        </w:rPr>
        <w:t>i</w:t>
      </w:r>
      <w:r>
        <w:rPr>
          <w:rFonts w:ascii="Cambria" w:eastAsia="Cambria" w:hAnsi="Cambria"/>
        </w:rPr>
        <w:tab/>
      </w:r>
      <w:r>
        <w:rPr>
          <w:spacing w:val="-10"/>
        </w:rPr>
        <w:t>-</w:t>
      </w:r>
      <w:r>
        <w:tab/>
        <w:t>coeficientul</w:t>
      </w:r>
      <w:r>
        <w:rPr>
          <w:spacing w:val="-5"/>
        </w:rPr>
        <w:t xml:space="preserve"> </w:t>
      </w:r>
      <w:r>
        <w:t>de</w:t>
      </w:r>
      <w:r>
        <w:rPr>
          <w:spacing w:val="-5"/>
        </w:rPr>
        <w:t xml:space="preserve"> </w:t>
      </w:r>
      <w:r>
        <w:t>echivalare</w:t>
      </w:r>
      <w:r>
        <w:rPr>
          <w:spacing w:val="-7"/>
        </w:rPr>
        <w:t xml:space="preserve"> </w:t>
      </w:r>
      <w:r>
        <w:t>a</w:t>
      </w:r>
      <w:r>
        <w:rPr>
          <w:spacing w:val="-5"/>
        </w:rPr>
        <w:t xml:space="preserve"> </w:t>
      </w:r>
      <w:r>
        <w:t>stratului</w:t>
      </w:r>
      <w:r>
        <w:rPr>
          <w:spacing w:val="-7"/>
        </w:rPr>
        <w:t xml:space="preserve"> </w:t>
      </w:r>
      <w:r>
        <w:t>„i",</w:t>
      </w:r>
      <w:r>
        <w:rPr>
          <w:spacing w:val="-5"/>
        </w:rPr>
        <w:t xml:space="preserve"> </w:t>
      </w:r>
      <w:r>
        <w:t>determinat</w:t>
      </w:r>
      <w:r>
        <w:rPr>
          <w:spacing w:val="-5"/>
        </w:rPr>
        <w:t xml:space="preserve"> </w:t>
      </w:r>
      <w:r>
        <w:t>cu</w:t>
      </w:r>
      <w:r>
        <w:rPr>
          <w:spacing w:val="-6"/>
        </w:rPr>
        <w:t xml:space="preserve"> </w:t>
      </w:r>
      <w:r>
        <w:t>relația</w:t>
      </w:r>
      <w:r>
        <w:rPr>
          <w:spacing w:val="-5"/>
        </w:rPr>
        <w:t xml:space="preserve"> </w:t>
      </w:r>
      <w:r>
        <w:t>(3)</w:t>
      </w:r>
      <w:r>
        <w:rPr>
          <w:spacing w:val="-5"/>
        </w:rPr>
        <w:t xml:space="preserve"> </w:t>
      </w:r>
      <w:r>
        <w:t>sau</w:t>
      </w:r>
      <w:r>
        <w:rPr>
          <w:spacing w:val="-5"/>
        </w:rPr>
        <w:t xml:space="preserve"> </w:t>
      </w:r>
      <w:r>
        <w:t>din</w:t>
      </w:r>
      <w:r>
        <w:rPr>
          <w:spacing w:val="-5"/>
        </w:rPr>
        <w:t xml:space="preserve"> </w:t>
      </w:r>
      <w:r>
        <w:t>tabelul</w:t>
      </w:r>
      <w:r>
        <w:rPr>
          <w:spacing w:val="-6"/>
        </w:rPr>
        <w:t xml:space="preserve"> </w:t>
      </w:r>
      <w:r>
        <w:rPr>
          <w:spacing w:val="-5"/>
        </w:rPr>
        <w:t>4.</w:t>
      </w:r>
    </w:p>
    <w:p w:rsidR="00CF359D" w:rsidRDefault="00CF359D" w:rsidP="00CF359D">
      <w:pPr>
        <w:pStyle w:val="BodyText"/>
      </w:pPr>
    </w:p>
    <w:p w:rsidR="00CF359D" w:rsidRDefault="00CF359D" w:rsidP="00CF359D">
      <w:pPr>
        <w:pStyle w:val="BodyText"/>
        <w:spacing w:before="9"/>
      </w:pPr>
    </w:p>
    <w:p w:rsidR="00CF359D" w:rsidRDefault="00CF359D" w:rsidP="00CF359D">
      <w:pPr>
        <w:pStyle w:val="ListParagraph"/>
        <w:numPr>
          <w:ilvl w:val="1"/>
          <w:numId w:val="58"/>
        </w:numPr>
        <w:tabs>
          <w:tab w:val="left" w:pos="1843"/>
        </w:tabs>
        <w:spacing w:line="242" w:lineRule="auto"/>
        <w:ind w:left="1133" w:right="1698" w:firstLine="0"/>
        <w:rPr>
          <w:sz w:val="20"/>
        </w:rPr>
      </w:pPr>
      <w:r>
        <w:rPr>
          <w:sz w:val="20"/>
        </w:rPr>
        <w:t>Coeficientul</w:t>
      </w:r>
      <w:r>
        <w:rPr>
          <w:spacing w:val="20"/>
          <w:sz w:val="20"/>
        </w:rPr>
        <w:t xml:space="preserve"> </w:t>
      </w:r>
      <w:r>
        <w:rPr>
          <w:sz w:val="20"/>
        </w:rPr>
        <w:t>de</w:t>
      </w:r>
      <w:r>
        <w:rPr>
          <w:spacing w:val="20"/>
          <w:sz w:val="20"/>
        </w:rPr>
        <w:t xml:space="preserve"> </w:t>
      </w:r>
      <w:r>
        <w:rPr>
          <w:sz w:val="20"/>
        </w:rPr>
        <w:t>echivalare al</w:t>
      </w:r>
      <w:r>
        <w:rPr>
          <w:spacing w:val="20"/>
          <w:sz w:val="20"/>
        </w:rPr>
        <w:t xml:space="preserve"> </w:t>
      </w:r>
      <w:r>
        <w:rPr>
          <w:sz w:val="20"/>
        </w:rPr>
        <w:t>stratului</w:t>
      </w:r>
      <w:r>
        <w:rPr>
          <w:spacing w:val="20"/>
          <w:sz w:val="20"/>
        </w:rPr>
        <w:t xml:space="preserve"> </w:t>
      </w:r>
      <w:r>
        <w:rPr>
          <w:sz w:val="20"/>
        </w:rPr>
        <w:t>„i"</w:t>
      </w:r>
      <w:r>
        <w:rPr>
          <w:spacing w:val="20"/>
          <w:sz w:val="20"/>
        </w:rPr>
        <w:t xml:space="preserve"> </w:t>
      </w:r>
      <w:r>
        <w:rPr>
          <w:sz w:val="20"/>
        </w:rPr>
        <w:t>se</w:t>
      </w:r>
      <w:r>
        <w:rPr>
          <w:spacing w:val="20"/>
          <w:sz w:val="20"/>
        </w:rPr>
        <w:t xml:space="preserve"> </w:t>
      </w:r>
      <w:r>
        <w:rPr>
          <w:sz w:val="20"/>
        </w:rPr>
        <w:t>stabilește</w:t>
      </w:r>
      <w:r>
        <w:rPr>
          <w:spacing w:val="20"/>
          <w:sz w:val="20"/>
        </w:rPr>
        <w:t xml:space="preserve"> </w:t>
      </w:r>
      <w:r>
        <w:rPr>
          <w:sz w:val="20"/>
        </w:rPr>
        <w:t>în</w:t>
      </w:r>
      <w:r>
        <w:rPr>
          <w:spacing w:val="20"/>
          <w:sz w:val="20"/>
        </w:rPr>
        <w:t xml:space="preserve"> </w:t>
      </w:r>
      <w:r>
        <w:rPr>
          <w:sz w:val="20"/>
        </w:rPr>
        <w:t>funcție</w:t>
      </w:r>
      <w:r>
        <w:rPr>
          <w:spacing w:val="20"/>
          <w:sz w:val="20"/>
        </w:rPr>
        <w:t xml:space="preserve"> </w:t>
      </w:r>
      <w:r>
        <w:rPr>
          <w:sz w:val="20"/>
        </w:rPr>
        <w:t>de</w:t>
      </w:r>
      <w:r>
        <w:rPr>
          <w:spacing w:val="20"/>
          <w:sz w:val="20"/>
        </w:rPr>
        <w:t xml:space="preserve"> </w:t>
      </w:r>
      <w:r>
        <w:rPr>
          <w:sz w:val="20"/>
        </w:rPr>
        <w:t>modulul</w:t>
      </w:r>
      <w:r>
        <w:rPr>
          <w:spacing w:val="20"/>
          <w:sz w:val="20"/>
        </w:rPr>
        <w:t xml:space="preserve"> </w:t>
      </w:r>
      <w:r>
        <w:rPr>
          <w:sz w:val="20"/>
        </w:rPr>
        <w:t>de elasticitate</w:t>
      </w:r>
      <w:r>
        <w:rPr>
          <w:spacing w:val="20"/>
          <w:sz w:val="20"/>
        </w:rPr>
        <w:t xml:space="preserve"> </w:t>
      </w:r>
      <w:r>
        <w:rPr>
          <w:sz w:val="20"/>
        </w:rPr>
        <w:t>ai stratului, cu relația:</w:t>
      </w:r>
    </w:p>
    <w:p w:rsidR="00CF359D" w:rsidRDefault="00CF359D" w:rsidP="00CF359D">
      <w:pPr>
        <w:spacing w:line="242" w:lineRule="auto"/>
        <w:rPr>
          <w:sz w:val="20"/>
        </w:rPr>
        <w:sectPr w:rsidR="00CF359D">
          <w:type w:val="continuous"/>
          <w:pgSz w:w="11910" w:h="16840"/>
          <w:pgMar w:top="580" w:right="0" w:bottom="280" w:left="0" w:header="432" w:footer="593" w:gutter="0"/>
          <w:cols w:space="720"/>
        </w:sectPr>
      </w:pPr>
    </w:p>
    <w:p w:rsidR="00CF359D" w:rsidRDefault="00CF359D" w:rsidP="00CF359D">
      <w:pPr>
        <w:pStyle w:val="BodyText"/>
      </w:pPr>
    </w:p>
    <w:p w:rsidR="00CF359D" w:rsidRDefault="00CF359D" w:rsidP="00CF359D">
      <w:pPr>
        <w:pStyle w:val="BodyText"/>
        <w:spacing w:before="149"/>
      </w:pPr>
    </w:p>
    <w:p w:rsidR="00CF359D" w:rsidRDefault="00CF359D" w:rsidP="00CF359D">
      <w:pPr>
        <w:sectPr w:rsidR="00CF359D">
          <w:pgSz w:w="11910" w:h="16840"/>
          <w:pgMar w:top="640" w:right="0" w:bottom="780" w:left="0" w:header="432" w:footer="593" w:gutter="0"/>
          <w:cols w:space="720"/>
        </w:sectPr>
      </w:pPr>
    </w:p>
    <w:p w:rsidR="00CF359D" w:rsidRDefault="00CF359D" w:rsidP="00CF359D">
      <w:pPr>
        <w:pStyle w:val="BodyText"/>
      </w:pPr>
    </w:p>
    <w:p w:rsidR="00CF359D" w:rsidRDefault="00CF359D" w:rsidP="00CF359D">
      <w:pPr>
        <w:pStyle w:val="BodyText"/>
        <w:spacing w:before="132"/>
      </w:pPr>
    </w:p>
    <w:p w:rsidR="00CF359D" w:rsidRDefault="00CF359D" w:rsidP="00CF359D">
      <w:pPr>
        <w:pStyle w:val="BodyText"/>
        <w:ind w:right="38"/>
        <w:jc w:val="right"/>
      </w:pPr>
      <w:r>
        <w:rPr>
          <w:w w:val="105"/>
        </w:rPr>
        <w:t>în</w:t>
      </w:r>
      <w:r>
        <w:rPr>
          <w:spacing w:val="-1"/>
          <w:w w:val="105"/>
        </w:rPr>
        <w:t xml:space="preserve"> </w:t>
      </w:r>
      <w:r>
        <w:rPr>
          <w:spacing w:val="-2"/>
          <w:w w:val="105"/>
        </w:rPr>
        <w:t>care:</w:t>
      </w:r>
    </w:p>
    <w:p w:rsidR="00CF359D" w:rsidRDefault="00CF359D" w:rsidP="00CF359D">
      <w:pPr>
        <w:pStyle w:val="BodyText"/>
        <w:tabs>
          <w:tab w:val="left" w:pos="5068"/>
        </w:tabs>
        <w:spacing w:before="113"/>
        <w:ind w:left="18"/>
        <w:jc w:val="center"/>
      </w:pPr>
      <w:r>
        <w:br w:type="column"/>
      </w:r>
      <w:r>
        <w:rPr>
          <w:rFonts w:ascii="Cambria" w:eastAsia="Cambria"/>
          <w:spacing w:val="-2"/>
          <w:w w:val="105"/>
        </w:rPr>
        <w:t>𝑎</w:t>
      </w:r>
      <w:r>
        <w:rPr>
          <w:rFonts w:ascii="Cambria" w:eastAsia="Cambria"/>
          <w:spacing w:val="-2"/>
          <w:w w:val="105"/>
          <w:vertAlign w:val="subscript"/>
        </w:rPr>
        <w:t>i</w:t>
      </w:r>
      <w:r>
        <w:rPr>
          <w:spacing w:val="-2"/>
          <w:w w:val="105"/>
        </w:rPr>
        <w:t>=</w:t>
      </w:r>
      <w:r>
        <w:rPr>
          <w:rFonts w:ascii="Cambria" w:eastAsia="Cambria"/>
          <w:spacing w:val="-2"/>
          <w:w w:val="105"/>
        </w:rPr>
        <w:t>[𝐸</w:t>
      </w:r>
      <w:r>
        <w:rPr>
          <w:rFonts w:ascii="Cambria" w:eastAsia="Cambria"/>
          <w:spacing w:val="-2"/>
          <w:w w:val="105"/>
          <w:vertAlign w:val="subscript"/>
        </w:rPr>
        <w:t>i</w:t>
      </w:r>
      <w:r>
        <w:rPr>
          <w:rFonts w:ascii="Cambria" w:eastAsia="Cambria"/>
          <w:spacing w:val="-2"/>
          <w:w w:val="105"/>
        </w:rPr>
        <w:t>/500]</w:t>
      </w:r>
      <w:r>
        <w:rPr>
          <w:rFonts w:ascii="Cambria" w:eastAsia="Cambria"/>
          <w:spacing w:val="-2"/>
          <w:w w:val="105"/>
          <w:vertAlign w:val="superscript"/>
        </w:rPr>
        <w:t>1/3</w:t>
      </w:r>
      <w:r>
        <w:rPr>
          <w:rFonts w:ascii="Cambria" w:eastAsia="Cambria"/>
        </w:rPr>
        <w:tab/>
      </w:r>
      <w:r>
        <w:rPr>
          <w:spacing w:val="-5"/>
          <w:w w:val="105"/>
          <w:position w:val="1"/>
        </w:rPr>
        <w:t>(3)</w:t>
      </w:r>
    </w:p>
    <w:p w:rsidR="00CF359D" w:rsidRDefault="00CF359D" w:rsidP="00CF359D">
      <w:pPr>
        <w:jc w:val="center"/>
        <w:sectPr w:rsidR="00CF359D">
          <w:type w:val="continuous"/>
          <w:pgSz w:w="11910" w:h="16840"/>
          <w:pgMar w:top="580" w:right="0" w:bottom="280" w:left="0" w:header="432" w:footer="593" w:gutter="0"/>
          <w:cols w:num="2" w:space="720" w:equalWidth="0">
            <w:col w:w="2411" w:space="814"/>
            <w:col w:w="8685"/>
          </w:cols>
        </w:sectPr>
      </w:pPr>
    </w:p>
    <w:p w:rsidR="00CF359D" w:rsidRDefault="00CF359D" w:rsidP="00CF359D">
      <w:pPr>
        <w:pStyle w:val="BodyText"/>
        <w:spacing w:before="3"/>
      </w:pPr>
    </w:p>
    <w:p w:rsidR="00CF359D" w:rsidRDefault="00CF359D" w:rsidP="00CF359D">
      <w:pPr>
        <w:pStyle w:val="BodyText"/>
        <w:tabs>
          <w:tab w:val="left" w:pos="2127"/>
          <w:tab w:val="left" w:pos="2410"/>
        </w:tabs>
        <w:spacing w:before="1" w:line="244" w:lineRule="auto"/>
        <w:ind w:left="1701" w:right="1131"/>
      </w:pPr>
      <w:r>
        <w:rPr>
          <w:rFonts w:ascii="Cambria" w:eastAsia="Cambria" w:hAnsi="Cambria"/>
          <w:spacing w:val="-6"/>
        </w:rPr>
        <w:t>𝐸</w:t>
      </w:r>
      <w:r>
        <w:rPr>
          <w:rFonts w:ascii="Cambria" w:eastAsia="Cambria" w:hAnsi="Cambria"/>
          <w:spacing w:val="-6"/>
          <w:vertAlign w:val="subscript"/>
        </w:rPr>
        <w:t>i</w:t>
      </w:r>
      <w:r>
        <w:rPr>
          <w:rFonts w:ascii="Cambria" w:eastAsia="Cambria" w:hAnsi="Cambria"/>
        </w:rPr>
        <w:tab/>
      </w:r>
      <w:r>
        <w:rPr>
          <w:spacing w:val="-10"/>
        </w:rPr>
        <w:t>-</w:t>
      </w:r>
      <w:r>
        <w:tab/>
        <w:t>modulul</w:t>
      </w:r>
      <w:r>
        <w:rPr>
          <w:spacing w:val="40"/>
        </w:rPr>
        <w:t xml:space="preserve"> </w:t>
      </w:r>
      <w:r>
        <w:t>de</w:t>
      </w:r>
      <w:r>
        <w:rPr>
          <w:spacing w:val="40"/>
        </w:rPr>
        <w:t xml:space="preserve"> </w:t>
      </w:r>
      <w:r>
        <w:t>elasticitate</w:t>
      </w:r>
      <w:r>
        <w:rPr>
          <w:spacing w:val="40"/>
        </w:rPr>
        <w:t xml:space="preserve"> </w:t>
      </w:r>
      <w:r>
        <w:t>al</w:t>
      </w:r>
      <w:r>
        <w:rPr>
          <w:spacing w:val="40"/>
        </w:rPr>
        <w:t xml:space="preserve"> </w:t>
      </w:r>
      <w:r>
        <w:t>materialului</w:t>
      </w:r>
      <w:r>
        <w:rPr>
          <w:spacing w:val="40"/>
        </w:rPr>
        <w:t xml:space="preserve"> </w:t>
      </w:r>
      <w:r>
        <w:t>din</w:t>
      </w:r>
      <w:r>
        <w:rPr>
          <w:spacing w:val="40"/>
        </w:rPr>
        <w:t xml:space="preserve"> </w:t>
      </w:r>
      <w:r>
        <w:t>stratul</w:t>
      </w:r>
      <w:r>
        <w:rPr>
          <w:spacing w:val="40"/>
        </w:rPr>
        <w:t xml:space="preserve"> </w:t>
      </w:r>
      <w:r>
        <w:t>„i",</w:t>
      </w:r>
      <w:r>
        <w:rPr>
          <w:spacing w:val="40"/>
        </w:rPr>
        <w:t xml:space="preserve"> </w:t>
      </w:r>
      <w:r>
        <w:t>determinat</w:t>
      </w:r>
      <w:r>
        <w:rPr>
          <w:spacing w:val="40"/>
        </w:rPr>
        <w:t xml:space="preserve"> </w:t>
      </w:r>
      <w:r>
        <w:t>conform</w:t>
      </w:r>
      <w:r>
        <w:rPr>
          <w:spacing w:val="40"/>
        </w:rPr>
        <w:t xml:space="preserve"> </w:t>
      </w:r>
      <w:r>
        <w:t>normativului</w:t>
      </w:r>
      <w:r>
        <w:rPr>
          <w:spacing w:val="40"/>
        </w:rPr>
        <w:t xml:space="preserve"> </w:t>
      </w:r>
      <w:r>
        <w:t xml:space="preserve">CP </w:t>
      </w:r>
      <w:r>
        <w:rPr>
          <w:spacing w:val="-2"/>
        </w:rPr>
        <w:t>D.02.08;</w:t>
      </w:r>
    </w:p>
    <w:p w:rsidR="00CF359D" w:rsidRDefault="00CF359D" w:rsidP="00CF359D">
      <w:pPr>
        <w:pStyle w:val="BodyText"/>
        <w:tabs>
          <w:tab w:val="left" w:pos="2410"/>
        </w:tabs>
        <w:spacing w:line="225" w:lineRule="exact"/>
        <w:ind w:left="1701"/>
      </w:pPr>
      <w:r>
        <w:t>500</w:t>
      </w:r>
      <w:r>
        <w:rPr>
          <w:spacing w:val="34"/>
        </w:rPr>
        <w:t xml:space="preserve"> </w:t>
      </w:r>
      <w:r>
        <w:rPr>
          <w:spacing w:val="-10"/>
        </w:rPr>
        <w:t>-</w:t>
      </w:r>
      <w:r>
        <w:tab/>
        <w:t>valoarea</w:t>
      </w:r>
      <w:r>
        <w:rPr>
          <w:spacing w:val="-8"/>
        </w:rPr>
        <w:t xml:space="preserve"> </w:t>
      </w:r>
      <w:r>
        <w:t>modulului</w:t>
      </w:r>
      <w:r>
        <w:rPr>
          <w:spacing w:val="-7"/>
        </w:rPr>
        <w:t xml:space="preserve"> </w:t>
      </w:r>
      <w:r>
        <w:t>de</w:t>
      </w:r>
      <w:r>
        <w:rPr>
          <w:spacing w:val="-8"/>
        </w:rPr>
        <w:t xml:space="preserve"> </w:t>
      </w:r>
      <w:r>
        <w:t>elasticitate</w:t>
      </w:r>
      <w:r>
        <w:rPr>
          <w:spacing w:val="-7"/>
        </w:rPr>
        <w:t xml:space="preserve"> </w:t>
      </w:r>
      <w:r>
        <w:t>al</w:t>
      </w:r>
      <w:r>
        <w:rPr>
          <w:spacing w:val="-8"/>
        </w:rPr>
        <w:t xml:space="preserve"> </w:t>
      </w:r>
      <w:r>
        <w:t>stratului</w:t>
      </w:r>
      <w:r>
        <w:rPr>
          <w:spacing w:val="-7"/>
        </w:rPr>
        <w:t xml:space="preserve"> </w:t>
      </w:r>
      <w:r>
        <w:t>etalon</w:t>
      </w:r>
      <w:r>
        <w:rPr>
          <w:spacing w:val="-7"/>
        </w:rPr>
        <w:t xml:space="preserve"> </w:t>
      </w:r>
      <w:r>
        <w:t>(din</w:t>
      </w:r>
      <w:r>
        <w:rPr>
          <w:spacing w:val="-8"/>
        </w:rPr>
        <w:t xml:space="preserve"> </w:t>
      </w:r>
      <w:r>
        <w:t>piatră</w:t>
      </w:r>
      <w:r>
        <w:rPr>
          <w:spacing w:val="-7"/>
        </w:rPr>
        <w:t xml:space="preserve"> </w:t>
      </w:r>
      <w:r>
        <w:rPr>
          <w:spacing w:val="-2"/>
        </w:rPr>
        <w:t>spartă).</w:t>
      </w:r>
    </w:p>
    <w:p w:rsidR="00CF359D" w:rsidRDefault="00CF359D" w:rsidP="00CF359D">
      <w:pPr>
        <w:pStyle w:val="BodyText"/>
        <w:spacing w:before="6"/>
      </w:pPr>
    </w:p>
    <w:p w:rsidR="00CF359D" w:rsidRDefault="00CF359D" w:rsidP="00CF359D">
      <w:pPr>
        <w:pStyle w:val="BodyText"/>
        <w:spacing w:line="487" w:lineRule="auto"/>
        <w:ind w:left="1701" w:right="1124"/>
      </w:pPr>
      <w:r>
        <w:t>Formula</w:t>
      </w:r>
      <w:r>
        <w:rPr>
          <w:spacing w:val="-2"/>
        </w:rPr>
        <w:t xml:space="preserve"> </w:t>
      </w:r>
      <w:r>
        <w:t>(2)</w:t>
      </w:r>
      <w:r>
        <w:rPr>
          <w:spacing w:val="-2"/>
        </w:rPr>
        <w:t xml:space="preserve"> </w:t>
      </w:r>
      <w:r>
        <w:t>se</w:t>
      </w:r>
      <w:r>
        <w:rPr>
          <w:spacing w:val="-2"/>
        </w:rPr>
        <w:t xml:space="preserve"> </w:t>
      </w:r>
      <w:r>
        <w:t>aplică</w:t>
      </w:r>
      <w:r>
        <w:rPr>
          <w:spacing w:val="-2"/>
        </w:rPr>
        <w:t xml:space="preserve"> </w:t>
      </w:r>
      <w:r>
        <w:t>atunci</w:t>
      </w:r>
      <w:r>
        <w:rPr>
          <w:spacing w:val="-2"/>
        </w:rPr>
        <w:t xml:space="preserve"> </w:t>
      </w:r>
      <w:r>
        <w:t>când</w:t>
      </w:r>
      <w:r>
        <w:rPr>
          <w:spacing w:val="-2"/>
        </w:rPr>
        <w:t xml:space="preserve"> </w:t>
      </w:r>
      <w:r>
        <w:t>se</w:t>
      </w:r>
      <w:r>
        <w:rPr>
          <w:spacing w:val="-2"/>
        </w:rPr>
        <w:t xml:space="preserve"> </w:t>
      </w:r>
      <w:r>
        <w:t>cunosc</w:t>
      </w:r>
      <w:r>
        <w:rPr>
          <w:spacing w:val="-2"/>
        </w:rPr>
        <w:t xml:space="preserve"> </w:t>
      </w:r>
      <w:r>
        <w:t>valorile</w:t>
      </w:r>
      <w:r>
        <w:rPr>
          <w:spacing w:val="-2"/>
        </w:rPr>
        <w:t xml:space="preserve"> </w:t>
      </w:r>
      <w:r>
        <w:t>modulului</w:t>
      </w:r>
      <w:r>
        <w:rPr>
          <w:spacing w:val="-2"/>
        </w:rPr>
        <w:t xml:space="preserve"> </w:t>
      </w:r>
      <w:r>
        <w:t>de</w:t>
      </w:r>
      <w:r>
        <w:rPr>
          <w:spacing w:val="-3"/>
        </w:rPr>
        <w:t xml:space="preserve"> </w:t>
      </w:r>
      <w:r>
        <w:t>elasticitate</w:t>
      </w:r>
      <w:r>
        <w:rPr>
          <w:spacing w:val="-2"/>
        </w:rPr>
        <w:t xml:space="preserve"> </w:t>
      </w:r>
      <w:r>
        <w:t>dinamic</w:t>
      </w:r>
      <w:r>
        <w:rPr>
          <w:spacing w:val="-2"/>
        </w:rPr>
        <w:t xml:space="preserve"> </w:t>
      </w:r>
      <w:r>
        <w:t>al</w:t>
      </w:r>
      <w:r>
        <w:rPr>
          <w:spacing w:val="-2"/>
        </w:rPr>
        <w:t xml:space="preserve"> </w:t>
      </w:r>
      <w:r>
        <w:t>fiecărui</w:t>
      </w:r>
      <w:r>
        <w:rPr>
          <w:spacing w:val="-2"/>
        </w:rPr>
        <w:t xml:space="preserve"> </w:t>
      </w:r>
      <w:r>
        <w:t>strat. Pentru</w:t>
      </w:r>
      <w:r>
        <w:rPr>
          <w:spacing w:val="-7"/>
        </w:rPr>
        <w:t xml:space="preserve"> </w:t>
      </w:r>
      <w:r>
        <w:t>alcătuiri</w:t>
      </w:r>
      <w:r>
        <w:rPr>
          <w:spacing w:val="-6"/>
        </w:rPr>
        <w:t xml:space="preserve"> </w:t>
      </w:r>
      <w:r>
        <w:t>curente</w:t>
      </w:r>
      <w:r>
        <w:rPr>
          <w:spacing w:val="-7"/>
        </w:rPr>
        <w:t xml:space="preserve"> </w:t>
      </w:r>
      <w:r>
        <w:t>ale</w:t>
      </w:r>
      <w:r>
        <w:rPr>
          <w:spacing w:val="-6"/>
        </w:rPr>
        <w:t xml:space="preserve"> </w:t>
      </w:r>
      <w:r>
        <w:t>stratului</w:t>
      </w:r>
      <w:r>
        <w:rPr>
          <w:spacing w:val="-7"/>
        </w:rPr>
        <w:t xml:space="preserve"> </w:t>
      </w:r>
      <w:r>
        <w:t>de</w:t>
      </w:r>
      <w:r>
        <w:rPr>
          <w:spacing w:val="-6"/>
        </w:rPr>
        <w:t xml:space="preserve"> </w:t>
      </w:r>
      <w:r>
        <w:t>fundație,</w:t>
      </w:r>
      <w:r>
        <w:rPr>
          <w:spacing w:val="-7"/>
        </w:rPr>
        <w:t xml:space="preserve"> </w:t>
      </w:r>
      <w:r>
        <w:t>coeficientul</w:t>
      </w:r>
      <w:r>
        <w:rPr>
          <w:spacing w:val="-6"/>
        </w:rPr>
        <w:t xml:space="preserve"> </w:t>
      </w:r>
      <w:r>
        <w:t>de</w:t>
      </w:r>
      <w:r>
        <w:rPr>
          <w:spacing w:val="-7"/>
        </w:rPr>
        <w:t xml:space="preserve"> </w:t>
      </w:r>
      <w:r>
        <w:t>echivalare</w:t>
      </w:r>
      <w:r>
        <w:rPr>
          <w:spacing w:val="-6"/>
        </w:rPr>
        <w:t xml:space="preserve"> </w:t>
      </w:r>
      <w:r>
        <w:t>se</w:t>
      </w:r>
      <w:r>
        <w:rPr>
          <w:spacing w:val="-7"/>
        </w:rPr>
        <w:t xml:space="preserve"> </w:t>
      </w:r>
      <w:r>
        <w:t>determină</w:t>
      </w:r>
      <w:r>
        <w:rPr>
          <w:spacing w:val="-6"/>
        </w:rPr>
        <w:t xml:space="preserve"> </w:t>
      </w:r>
      <w:r>
        <w:t>din</w:t>
      </w:r>
      <w:r>
        <w:rPr>
          <w:spacing w:val="-6"/>
        </w:rPr>
        <w:t xml:space="preserve"> </w:t>
      </w:r>
      <w:r>
        <w:t>tabelul</w:t>
      </w:r>
      <w:r>
        <w:rPr>
          <w:spacing w:val="-7"/>
        </w:rPr>
        <w:t xml:space="preserve"> </w:t>
      </w:r>
      <w:r>
        <w:rPr>
          <w:spacing w:val="-5"/>
        </w:rPr>
        <w:t>4.</w:t>
      </w:r>
    </w:p>
    <w:p w:rsidR="00CF359D" w:rsidRDefault="00CF359D" w:rsidP="00CF359D">
      <w:pPr>
        <w:spacing w:line="227" w:lineRule="exact"/>
        <w:ind w:left="567"/>
        <w:jc w:val="center"/>
        <w:rPr>
          <w:rFonts w:ascii="Arial"/>
          <w:b/>
          <w:sz w:val="20"/>
        </w:rPr>
      </w:pPr>
      <w:r>
        <w:rPr>
          <w:rFonts w:ascii="Arial"/>
          <w:b/>
          <w:sz w:val="20"/>
        </w:rPr>
        <w:t>Tabelul</w:t>
      </w:r>
      <w:r>
        <w:rPr>
          <w:rFonts w:ascii="Arial"/>
          <w:b/>
          <w:spacing w:val="-7"/>
          <w:sz w:val="20"/>
        </w:rPr>
        <w:t xml:space="preserve"> </w:t>
      </w:r>
      <w:r>
        <w:rPr>
          <w:rFonts w:ascii="Arial"/>
          <w:b/>
          <w:sz w:val="20"/>
        </w:rPr>
        <w:t>4-</w:t>
      </w:r>
      <w:r>
        <w:rPr>
          <w:rFonts w:ascii="Arial"/>
          <w:b/>
          <w:spacing w:val="-7"/>
          <w:sz w:val="20"/>
        </w:rPr>
        <w:t xml:space="preserve"> </w:t>
      </w:r>
      <w:r>
        <w:rPr>
          <w:rFonts w:ascii="Arial"/>
          <w:b/>
          <w:sz w:val="20"/>
        </w:rPr>
        <w:t>Valorile</w:t>
      </w:r>
      <w:r>
        <w:rPr>
          <w:rFonts w:ascii="Arial"/>
          <w:b/>
          <w:spacing w:val="-6"/>
          <w:sz w:val="20"/>
        </w:rPr>
        <w:t xml:space="preserve"> </w:t>
      </w:r>
      <w:r>
        <w:rPr>
          <w:rFonts w:ascii="Arial"/>
          <w:b/>
          <w:sz w:val="20"/>
        </w:rPr>
        <w:t>coeficientului</w:t>
      </w:r>
      <w:r>
        <w:rPr>
          <w:rFonts w:ascii="Arial"/>
          <w:b/>
          <w:spacing w:val="-7"/>
          <w:sz w:val="20"/>
        </w:rPr>
        <w:t xml:space="preserve"> </w:t>
      </w:r>
      <w:r>
        <w:rPr>
          <w:rFonts w:ascii="Arial"/>
          <w:b/>
          <w:sz w:val="20"/>
        </w:rPr>
        <w:t>de</w:t>
      </w:r>
      <w:r>
        <w:rPr>
          <w:rFonts w:ascii="Arial"/>
          <w:b/>
          <w:spacing w:val="-6"/>
          <w:sz w:val="20"/>
        </w:rPr>
        <w:t xml:space="preserve"> </w:t>
      </w:r>
      <w:r>
        <w:rPr>
          <w:rFonts w:ascii="Arial"/>
          <w:b/>
          <w:sz w:val="20"/>
        </w:rPr>
        <w:t>echivalare</w:t>
      </w:r>
      <w:r>
        <w:rPr>
          <w:rFonts w:ascii="Arial"/>
          <w:b/>
          <w:spacing w:val="-7"/>
          <w:sz w:val="20"/>
        </w:rPr>
        <w:t xml:space="preserve"> </w:t>
      </w:r>
      <w:r>
        <w:rPr>
          <w:rFonts w:ascii="Arial"/>
          <w:b/>
          <w:sz w:val="20"/>
        </w:rPr>
        <w:t>a</w:t>
      </w:r>
      <w:r>
        <w:rPr>
          <w:rFonts w:ascii="Arial"/>
          <w:b/>
          <w:spacing w:val="-6"/>
          <w:sz w:val="20"/>
        </w:rPr>
        <w:t xml:space="preserve"> </w:t>
      </w:r>
      <w:r>
        <w:rPr>
          <w:rFonts w:ascii="Arial"/>
          <w:b/>
          <w:spacing w:val="-2"/>
          <w:sz w:val="20"/>
        </w:rPr>
        <w:t>straturilor</w:t>
      </w:r>
    </w:p>
    <w:p w:rsidR="00CF359D" w:rsidRDefault="00CF359D" w:rsidP="00CF359D">
      <w:pPr>
        <w:pStyle w:val="BodyText"/>
        <w:rPr>
          <w:rFonts w:ascii="Arial"/>
          <w:b/>
        </w:rPr>
      </w:pPr>
    </w:p>
    <w:tbl>
      <w:tblPr>
        <w:tblW w:w="0" w:type="auto"/>
        <w:tblInd w:w="1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50"/>
        <w:gridCol w:w="1453"/>
      </w:tblGrid>
      <w:tr w:rsidR="00CF359D" w:rsidTr="00E43DEA">
        <w:trPr>
          <w:trHeight w:val="304"/>
        </w:trPr>
        <w:tc>
          <w:tcPr>
            <w:tcW w:w="7650" w:type="dxa"/>
          </w:tcPr>
          <w:p w:rsidR="00CF359D" w:rsidRDefault="00CF359D" w:rsidP="00E43DEA">
            <w:pPr>
              <w:pStyle w:val="TableParagraph"/>
              <w:spacing w:before="4"/>
              <w:ind w:left="9"/>
              <w:jc w:val="center"/>
              <w:rPr>
                <w:sz w:val="20"/>
              </w:rPr>
            </w:pPr>
            <w:r>
              <w:rPr>
                <w:spacing w:val="-2"/>
                <w:sz w:val="20"/>
              </w:rPr>
              <w:t>Alcătuirea</w:t>
            </w:r>
            <w:r>
              <w:rPr>
                <w:spacing w:val="4"/>
                <w:sz w:val="20"/>
              </w:rPr>
              <w:t xml:space="preserve"> </w:t>
            </w:r>
            <w:r>
              <w:rPr>
                <w:spacing w:val="-2"/>
                <w:sz w:val="20"/>
              </w:rPr>
              <w:t>stratului</w:t>
            </w:r>
            <w:r>
              <w:rPr>
                <w:spacing w:val="5"/>
                <w:sz w:val="20"/>
              </w:rPr>
              <w:t xml:space="preserve"> </w:t>
            </w:r>
            <w:r>
              <w:rPr>
                <w:spacing w:val="-2"/>
                <w:sz w:val="20"/>
              </w:rPr>
              <w:t>rutier</w:t>
            </w:r>
          </w:p>
        </w:tc>
        <w:tc>
          <w:tcPr>
            <w:tcW w:w="1453" w:type="dxa"/>
          </w:tcPr>
          <w:p w:rsidR="00CF359D" w:rsidRDefault="00CF359D" w:rsidP="00E43DEA">
            <w:pPr>
              <w:pStyle w:val="TableParagraph"/>
              <w:spacing w:before="69" w:line="215" w:lineRule="exact"/>
              <w:ind w:left="12" w:right="12"/>
              <w:jc w:val="center"/>
              <w:rPr>
                <w:rFonts w:ascii="Cambria" w:eastAsia="Cambria"/>
                <w:sz w:val="20"/>
              </w:rPr>
            </w:pPr>
            <w:r>
              <w:rPr>
                <w:rFonts w:ascii="Cambria" w:eastAsia="Cambria"/>
                <w:spacing w:val="-5"/>
                <w:w w:val="120"/>
                <w:sz w:val="20"/>
              </w:rPr>
              <w:t>𝑎</w:t>
            </w:r>
            <w:r>
              <w:rPr>
                <w:rFonts w:ascii="Cambria" w:eastAsia="Cambria"/>
                <w:spacing w:val="-5"/>
                <w:w w:val="120"/>
                <w:sz w:val="20"/>
                <w:vertAlign w:val="subscript"/>
              </w:rPr>
              <w:t>i</w:t>
            </w:r>
          </w:p>
        </w:tc>
      </w:tr>
      <w:tr w:rsidR="00CF359D" w:rsidTr="00E43DEA">
        <w:trPr>
          <w:trHeight w:val="252"/>
        </w:trPr>
        <w:tc>
          <w:tcPr>
            <w:tcW w:w="7650" w:type="dxa"/>
          </w:tcPr>
          <w:p w:rsidR="00CF359D" w:rsidRDefault="00CF359D" w:rsidP="00E43DEA">
            <w:pPr>
              <w:pStyle w:val="TableParagraph"/>
              <w:spacing w:before="26" w:line="206" w:lineRule="exact"/>
              <w:ind w:left="90"/>
              <w:rPr>
                <w:sz w:val="20"/>
              </w:rPr>
            </w:pPr>
            <w:r>
              <w:rPr>
                <w:sz w:val="20"/>
              </w:rPr>
              <w:t>Mixtură</w:t>
            </w:r>
            <w:r>
              <w:rPr>
                <w:spacing w:val="-6"/>
                <w:sz w:val="20"/>
              </w:rPr>
              <w:t xml:space="preserve"> </w:t>
            </w:r>
            <w:r>
              <w:rPr>
                <w:spacing w:val="-2"/>
                <w:sz w:val="20"/>
              </w:rPr>
              <w:t>asfaltică</w:t>
            </w:r>
          </w:p>
        </w:tc>
        <w:tc>
          <w:tcPr>
            <w:tcW w:w="1453" w:type="dxa"/>
          </w:tcPr>
          <w:p w:rsidR="00CF359D" w:rsidRDefault="00CF359D" w:rsidP="00E43DEA">
            <w:pPr>
              <w:pStyle w:val="TableParagraph"/>
              <w:spacing w:before="26" w:line="206" w:lineRule="exact"/>
              <w:ind w:left="12" w:right="2"/>
              <w:jc w:val="center"/>
              <w:rPr>
                <w:sz w:val="20"/>
              </w:rPr>
            </w:pPr>
            <w:r>
              <w:rPr>
                <w:spacing w:val="-5"/>
                <w:sz w:val="20"/>
              </w:rPr>
              <w:t>1,5</w:t>
            </w:r>
          </w:p>
        </w:tc>
      </w:tr>
      <w:tr w:rsidR="00CF359D" w:rsidTr="00E43DEA">
        <w:trPr>
          <w:trHeight w:val="232"/>
        </w:trPr>
        <w:tc>
          <w:tcPr>
            <w:tcW w:w="7650" w:type="dxa"/>
          </w:tcPr>
          <w:p w:rsidR="00CF359D" w:rsidRDefault="00CF359D" w:rsidP="00E43DEA">
            <w:pPr>
              <w:pStyle w:val="TableParagraph"/>
              <w:spacing w:before="5" w:line="207" w:lineRule="exact"/>
              <w:ind w:left="90"/>
              <w:rPr>
                <w:sz w:val="20"/>
              </w:rPr>
            </w:pPr>
            <w:r>
              <w:rPr>
                <w:sz w:val="20"/>
              </w:rPr>
              <w:t>Balast</w:t>
            </w:r>
            <w:r>
              <w:rPr>
                <w:spacing w:val="-11"/>
                <w:sz w:val="20"/>
              </w:rPr>
              <w:t xml:space="preserve"> </w:t>
            </w:r>
            <w:r>
              <w:rPr>
                <w:sz w:val="20"/>
              </w:rPr>
              <w:t>stabilizat</w:t>
            </w:r>
            <w:r>
              <w:rPr>
                <w:spacing w:val="-11"/>
                <w:sz w:val="20"/>
              </w:rPr>
              <w:t xml:space="preserve"> </w:t>
            </w:r>
            <w:r>
              <w:rPr>
                <w:sz w:val="20"/>
              </w:rPr>
              <w:t>cu</w:t>
            </w:r>
            <w:r>
              <w:rPr>
                <w:spacing w:val="-10"/>
                <w:sz w:val="20"/>
              </w:rPr>
              <w:t xml:space="preserve"> </w:t>
            </w:r>
            <w:r>
              <w:rPr>
                <w:sz w:val="20"/>
              </w:rPr>
              <w:t>lianți</w:t>
            </w:r>
            <w:r>
              <w:rPr>
                <w:spacing w:val="-11"/>
                <w:sz w:val="20"/>
              </w:rPr>
              <w:t xml:space="preserve"> </w:t>
            </w:r>
            <w:r>
              <w:rPr>
                <w:sz w:val="20"/>
              </w:rPr>
              <w:t>hidraulici</w:t>
            </w:r>
            <w:r>
              <w:rPr>
                <w:spacing w:val="-10"/>
                <w:sz w:val="20"/>
              </w:rPr>
              <w:t xml:space="preserve"> </w:t>
            </w:r>
            <w:r>
              <w:rPr>
                <w:sz w:val="20"/>
              </w:rPr>
              <w:t>(ciment)/lianți</w:t>
            </w:r>
            <w:r>
              <w:rPr>
                <w:spacing w:val="-11"/>
                <w:sz w:val="20"/>
              </w:rPr>
              <w:t xml:space="preserve"> </w:t>
            </w:r>
            <w:r>
              <w:rPr>
                <w:spacing w:val="-2"/>
                <w:sz w:val="20"/>
              </w:rPr>
              <w:t>puzzolanici</w:t>
            </w:r>
          </w:p>
        </w:tc>
        <w:tc>
          <w:tcPr>
            <w:tcW w:w="1453" w:type="dxa"/>
          </w:tcPr>
          <w:p w:rsidR="00CF359D" w:rsidRDefault="00CF359D" w:rsidP="00E43DEA">
            <w:pPr>
              <w:pStyle w:val="TableParagraph"/>
              <w:spacing w:before="5" w:line="207" w:lineRule="exact"/>
              <w:ind w:left="12" w:right="2"/>
              <w:jc w:val="center"/>
              <w:rPr>
                <w:sz w:val="20"/>
              </w:rPr>
            </w:pPr>
            <w:r>
              <w:rPr>
                <w:spacing w:val="-5"/>
                <w:sz w:val="20"/>
              </w:rPr>
              <w:t>1,5</w:t>
            </w:r>
          </w:p>
        </w:tc>
      </w:tr>
      <w:tr w:rsidR="00CF359D" w:rsidTr="00E43DEA">
        <w:trPr>
          <w:trHeight w:val="254"/>
        </w:trPr>
        <w:tc>
          <w:tcPr>
            <w:tcW w:w="7650" w:type="dxa"/>
          </w:tcPr>
          <w:p w:rsidR="00CF359D" w:rsidRDefault="00CF359D" w:rsidP="00E43DEA">
            <w:pPr>
              <w:pStyle w:val="TableParagraph"/>
              <w:spacing w:before="28" w:line="206" w:lineRule="exact"/>
              <w:ind w:left="90"/>
              <w:rPr>
                <w:sz w:val="20"/>
              </w:rPr>
            </w:pPr>
            <w:r>
              <w:rPr>
                <w:sz w:val="20"/>
              </w:rPr>
              <w:t>Piatră</w:t>
            </w:r>
            <w:r>
              <w:rPr>
                <w:spacing w:val="-9"/>
                <w:sz w:val="20"/>
              </w:rPr>
              <w:t xml:space="preserve"> </w:t>
            </w:r>
            <w:r>
              <w:rPr>
                <w:spacing w:val="-2"/>
                <w:sz w:val="20"/>
              </w:rPr>
              <w:t>spartă</w:t>
            </w:r>
          </w:p>
        </w:tc>
        <w:tc>
          <w:tcPr>
            <w:tcW w:w="1453" w:type="dxa"/>
          </w:tcPr>
          <w:p w:rsidR="00CF359D" w:rsidRDefault="00CF359D" w:rsidP="00E43DEA">
            <w:pPr>
              <w:pStyle w:val="TableParagraph"/>
              <w:spacing w:before="28" w:line="206" w:lineRule="exact"/>
              <w:ind w:left="12" w:right="2"/>
              <w:jc w:val="center"/>
              <w:rPr>
                <w:sz w:val="20"/>
              </w:rPr>
            </w:pPr>
            <w:r>
              <w:rPr>
                <w:spacing w:val="-5"/>
                <w:sz w:val="20"/>
              </w:rPr>
              <w:t>1,0</w:t>
            </w:r>
          </w:p>
        </w:tc>
      </w:tr>
      <w:tr w:rsidR="00CF359D" w:rsidTr="00E43DEA">
        <w:trPr>
          <w:trHeight w:val="295"/>
        </w:trPr>
        <w:tc>
          <w:tcPr>
            <w:tcW w:w="7650" w:type="dxa"/>
          </w:tcPr>
          <w:p w:rsidR="00CF359D" w:rsidRDefault="00CF359D" w:rsidP="00E43DEA">
            <w:pPr>
              <w:pStyle w:val="TableParagraph"/>
              <w:spacing w:before="36"/>
              <w:ind w:left="90"/>
              <w:rPr>
                <w:sz w:val="20"/>
              </w:rPr>
            </w:pPr>
            <w:r>
              <w:rPr>
                <w:sz w:val="20"/>
              </w:rPr>
              <w:t>Nisip</w:t>
            </w:r>
            <w:r>
              <w:rPr>
                <w:spacing w:val="-5"/>
                <w:sz w:val="20"/>
              </w:rPr>
              <w:t xml:space="preserve"> </w:t>
            </w:r>
            <w:r>
              <w:rPr>
                <w:sz w:val="20"/>
              </w:rPr>
              <w:t>stabilizat</w:t>
            </w:r>
            <w:r>
              <w:rPr>
                <w:spacing w:val="-5"/>
                <w:sz w:val="20"/>
              </w:rPr>
              <w:t xml:space="preserve"> </w:t>
            </w:r>
            <w:r>
              <w:rPr>
                <w:sz w:val="20"/>
              </w:rPr>
              <w:t>cu</w:t>
            </w:r>
            <w:r>
              <w:rPr>
                <w:spacing w:val="-5"/>
                <w:sz w:val="20"/>
              </w:rPr>
              <w:t xml:space="preserve"> </w:t>
            </w:r>
            <w:r>
              <w:rPr>
                <w:sz w:val="20"/>
              </w:rPr>
              <w:t>lianți</w:t>
            </w:r>
            <w:r>
              <w:rPr>
                <w:spacing w:val="-5"/>
                <w:sz w:val="20"/>
              </w:rPr>
              <w:t xml:space="preserve"> </w:t>
            </w:r>
            <w:r>
              <w:rPr>
                <w:sz w:val="20"/>
              </w:rPr>
              <w:t>hidraulici</w:t>
            </w:r>
            <w:r>
              <w:rPr>
                <w:spacing w:val="-5"/>
                <w:sz w:val="20"/>
              </w:rPr>
              <w:t xml:space="preserve"> </w:t>
            </w:r>
            <w:r>
              <w:rPr>
                <w:sz w:val="20"/>
              </w:rPr>
              <w:t>(ciment)/lianți</w:t>
            </w:r>
            <w:r>
              <w:rPr>
                <w:spacing w:val="-5"/>
                <w:sz w:val="20"/>
              </w:rPr>
              <w:t xml:space="preserve"> </w:t>
            </w:r>
            <w:r>
              <w:rPr>
                <w:spacing w:val="-2"/>
                <w:sz w:val="20"/>
              </w:rPr>
              <w:t>puzzolanici</w:t>
            </w:r>
          </w:p>
        </w:tc>
        <w:tc>
          <w:tcPr>
            <w:tcW w:w="1453" w:type="dxa"/>
          </w:tcPr>
          <w:p w:rsidR="00CF359D" w:rsidRDefault="00CF359D" w:rsidP="00E43DEA">
            <w:pPr>
              <w:pStyle w:val="TableParagraph"/>
              <w:spacing w:before="36"/>
              <w:ind w:left="12" w:right="1"/>
              <w:jc w:val="center"/>
              <w:rPr>
                <w:sz w:val="20"/>
              </w:rPr>
            </w:pPr>
            <w:r>
              <w:rPr>
                <w:spacing w:val="-5"/>
                <w:sz w:val="20"/>
              </w:rPr>
              <w:t>1,0</w:t>
            </w:r>
          </w:p>
        </w:tc>
      </w:tr>
      <w:tr w:rsidR="00CF359D" w:rsidTr="00E43DEA">
        <w:trPr>
          <w:trHeight w:val="262"/>
        </w:trPr>
        <w:tc>
          <w:tcPr>
            <w:tcW w:w="7650" w:type="dxa"/>
          </w:tcPr>
          <w:p w:rsidR="00CF359D" w:rsidRDefault="00CF359D" w:rsidP="00E43DEA">
            <w:pPr>
              <w:pStyle w:val="TableParagraph"/>
              <w:spacing w:before="36" w:line="206" w:lineRule="exact"/>
              <w:ind w:left="90"/>
              <w:rPr>
                <w:sz w:val="20"/>
              </w:rPr>
            </w:pPr>
            <w:r>
              <w:rPr>
                <w:spacing w:val="-2"/>
                <w:sz w:val="20"/>
              </w:rPr>
              <w:t>Balast</w:t>
            </w:r>
          </w:p>
        </w:tc>
        <w:tc>
          <w:tcPr>
            <w:tcW w:w="1453" w:type="dxa"/>
          </w:tcPr>
          <w:p w:rsidR="00CF359D" w:rsidRDefault="00CF359D" w:rsidP="00E43DEA">
            <w:pPr>
              <w:pStyle w:val="TableParagraph"/>
              <w:spacing w:before="36" w:line="206" w:lineRule="exact"/>
              <w:ind w:left="13" w:right="1"/>
              <w:jc w:val="center"/>
              <w:rPr>
                <w:sz w:val="20"/>
              </w:rPr>
            </w:pPr>
            <w:r>
              <w:rPr>
                <w:spacing w:val="-4"/>
                <w:sz w:val="20"/>
              </w:rPr>
              <w:t>0,75</w:t>
            </w:r>
          </w:p>
        </w:tc>
      </w:tr>
      <w:tr w:rsidR="00CF359D" w:rsidTr="00E43DEA">
        <w:trPr>
          <w:trHeight w:val="309"/>
        </w:trPr>
        <w:tc>
          <w:tcPr>
            <w:tcW w:w="7650" w:type="dxa"/>
          </w:tcPr>
          <w:p w:rsidR="00CF359D" w:rsidRDefault="00CF359D" w:rsidP="00E43DEA">
            <w:pPr>
              <w:pStyle w:val="TableParagraph"/>
              <w:spacing w:before="83" w:line="206" w:lineRule="exact"/>
              <w:ind w:left="90"/>
              <w:rPr>
                <w:sz w:val="20"/>
              </w:rPr>
            </w:pPr>
            <w:r>
              <w:rPr>
                <w:spacing w:val="-2"/>
                <w:sz w:val="20"/>
              </w:rPr>
              <w:t>Nisip</w:t>
            </w:r>
          </w:p>
        </w:tc>
        <w:tc>
          <w:tcPr>
            <w:tcW w:w="1453" w:type="dxa"/>
          </w:tcPr>
          <w:p w:rsidR="00CF359D" w:rsidRDefault="00CF359D" w:rsidP="00E43DEA">
            <w:pPr>
              <w:pStyle w:val="TableParagraph"/>
              <w:spacing w:before="83" w:line="206" w:lineRule="exact"/>
              <w:ind w:left="13" w:right="1"/>
              <w:jc w:val="center"/>
              <w:rPr>
                <w:sz w:val="20"/>
              </w:rPr>
            </w:pPr>
            <w:r>
              <w:rPr>
                <w:spacing w:val="-4"/>
                <w:sz w:val="20"/>
              </w:rPr>
              <w:t>0,50</w:t>
            </w:r>
          </w:p>
        </w:tc>
      </w:tr>
    </w:tbl>
    <w:p w:rsidR="00CF359D" w:rsidRDefault="00CF359D" w:rsidP="00CF359D">
      <w:pPr>
        <w:pStyle w:val="BodyText"/>
        <w:spacing w:before="2"/>
        <w:rPr>
          <w:rFonts w:ascii="Arial"/>
          <w:b/>
        </w:rPr>
      </w:pPr>
    </w:p>
    <w:p w:rsidR="00CF359D" w:rsidRDefault="00CF359D" w:rsidP="00CF359D">
      <w:pPr>
        <w:pStyle w:val="ListParagraph"/>
        <w:numPr>
          <w:ilvl w:val="1"/>
          <w:numId w:val="58"/>
        </w:numPr>
        <w:tabs>
          <w:tab w:val="left" w:pos="2406"/>
        </w:tabs>
        <w:ind w:left="2406" w:hanging="705"/>
        <w:jc w:val="both"/>
        <w:rPr>
          <w:sz w:val="20"/>
        </w:rPr>
      </w:pPr>
      <w:r>
        <w:rPr>
          <w:sz w:val="20"/>
        </w:rPr>
        <w:t>Valoarea</w:t>
      </w:r>
      <w:r>
        <w:rPr>
          <w:spacing w:val="-2"/>
          <w:sz w:val="20"/>
        </w:rPr>
        <w:t xml:space="preserve"> </w:t>
      </w:r>
      <w:r>
        <w:rPr>
          <w:sz w:val="20"/>
        </w:rPr>
        <w:t>modulului</w:t>
      </w:r>
      <w:r>
        <w:rPr>
          <w:spacing w:val="-2"/>
          <w:sz w:val="20"/>
        </w:rPr>
        <w:t xml:space="preserve"> </w:t>
      </w:r>
      <w:r>
        <w:rPr>
          <w:sz w:val="20"/>
        </w:rPr>
        <w:t>de</w:t>
      </w:r>
      <w:r>
        <w:rPr>
          <w:spacing w:val="-3"/>
          <w:sz w:val="20"/>
        </w:rPr>
        <w:t xml:space="preserve"> </w:t>
      </w:r>
      <w:r>
        <w:rPr>
          <w:sz w:val="20"/>
        </w:rPr>
        <w:t>reacție</w:t>
      </w:r>
      <w:r>
        <w:rPr>
          <w:spacing w:val="-2"/>
          <w:sz w:val="20"/>
        </w:rPr>
        <w:t xml:space="preserve"> </w:t>
      </w:r>
      <w:r>
        <w:rPr>
          <w:sz w:val="20"/>
        </w:rPr>
        <w:t>la</w:t>
      </w:r>
      <w:r>
        <w:rPr>
          <w:spacing w:val="-1"/>
          <w:sz w:val="20"/>
        </w:rPr>
        <w:t xml:space="preserve"> </w:t>
      </w:r>
      <w:r>
        <w:rPr>
          <w:sz w:val="20"/>
        </w:rPr>
        <w:t>suprafața</w:t>
      </w:r>
      <w:r>
        <w:rPr>
          <w:spacing w:val="-4"/>
          <w:sz w:val="20"/>
        </w:rPr>
        <w:t xml:space="preserve"> </w:t>
      </w:r>
      <w:r>
        <w:rPr>
          <w:sz w:val="20"/>
        </w:rPr>
        <w:t>structurii</w:t>
      </w:r>
      <w:r>
        <w:rPr>
          <w:spacing w:val="-3"/>
          <w:sz w:val="20"/>
        </w:rPr>
        <w:t xml:space="preserve"> </w:t>
      </w:r>
      <w:r>
        <w:rPr>
          <w:sz w:val="20"/>
        </w:rPr>
        <w:t>rutiere</w:t>
      </w:r>
      <w:r>
        <w:rPr>
          <w:spacing w:val="-2"/>
          <w:sz w:val="20"/>
        </w:rPr>
        <w:t xml:space="preserve"> </w:t>
      </w:r>
      <w:r>
        <w:rPr>
          <w:sz w:val="20"/>
        </w:rPr>
        <w:t>existente</w:t>
      </w:r>
      <w:r>
        <w:rPr>
          <w:spacing w:val="-2"/>
          <w:sz w:val="20"/>
        </w:rPr>
        <w:t xml:space="preserve"> </w:t>
      </w:r>
      <w:r>
        <w:rPr>
          <w:rFonts w:ascii="Cambria" w:eastAsia="Cambria" w:hAnsi="Cambria"/>
          <w:sz w:val="20"/>
        </w:rPr>
        <w:t>𝐾</w:t>
      </w:r>
      <w:r>
        <w:rPr>
          <w:rFonts w:ascii="Cambria" w:eastAsia="Cambria" w:hAnsi="Cambria"/>
          <w:spacing w:val="13"/>
          <w:sz w:val="20"/>
        </w:rPr>
        <w:t xml:space="preserve"> </w:t>
      </w:r>
      <w:r>
        <w:rPr>
          <w:sz w:val="20"/>
        </w:rPr>
        <w:t>se</w:t>
      </w:r>
      <w:r>
        <w:rPr>
          <w:spacing w:val="-1"/>
          <w:sz w:val="20"/>
        </w:rPr>
        <w:t xml:space="preserve"> </w:t>
      </w:r>
      <w:r>
        <w:rPr>
          <w:spacing w:val="-2"/>
          <w:sz w:val="20"/>
        </w:rPr>
        <w:t>obține:</w:t>
      </w:r>
    </w:p>
    <w:p w:rsidR="00CF359D" w:rsidRDefault="00CF359D" w:rsidP="00CF359D">
      <w:pPr>
        <w:pStyle w:val="BodyText"/>
        <w:spacing w:before="10"/>
      </w:pPr>
    </w:p>
    <w:p w:rsidR="00CF359D" w:rsidRDefault="00CF359D" w:rsidP="00CF359D">
      <w:pPr>
        <w:pStyle w:val="ListParagraph"/>
        <w:numPr>
          <w:ilvl w:val="0"/>
          <w:numId w:val="51"/>
        </w:numPr>
        <w:tabs>
          <w:tab w:val="left" w:pos="2267"/>
        </w:tabs>
        <w:spacing w:line="237" w:lineRule="auto"/>
        <w:ind w:right="1129" w:firstLine="0"/>
        <w:jc w:val="both"/>
        <w:rPr>
          <w:sz w:val="20"/>
        </w:rPr>
      </w:pPr>
      <w:r>
        <w:rPr>
          <w:sz w:val="20"/>
        </w:rPr>
        <w:t xml:space="preserve">pentru valorile modulului de reacție al pământului de fundare, </w:t>
      </w:r>
      <w:r>
        <w:rPr>
          <w:rFonts w:ascii="Cambria" w:eastAsia="Cambria" w:hAnsi="Cambria"/>
          <w:sz w:val="20"/>
        </w:rPr>
        <w:t>𝐾</w:t>
      </w:r>
      <w:r>
        <w:rPr>
          <w:rFonts w:ascii="Cambria" w:eastAsia="Cambria" w:hAnsi="Cambria"/>
          <w:sz w:val="20"/>
          <w:vertAlign w:val="subscript"/>
        </w:rPr>
        <w:t>n</w:t>
      </w:r>
      <w:r>
        <w:rPr>
          <w:rFonts w:ascii="Cambria" w:eastAsia="Cambria" w:hAnsi="Cambria"/>
          <w:spacing w:val="19"/>
          <w:sz w:val="20"/>
        </w:rPr>
        <w:t xml:space="preserve"> </w:t>
      </w:r>
      <w:r>
        <w:rPr>
          <w:sz w:val="20"/>
        </w:rPr>
        <w:t>cuprinse între 20 MN/m</w:t>
      </w:r>
      <w:r>
        <w:rPr>
          <w:sz w:val="20"/>
          <w:vertAlign w:val="superscript"/>
        </w:rPr>
        <w:t>3</w:t>
      </w:r>
      <w:r>
        <w:rPr>
          <w:sz w:val="20"/>
        </w:rPr>
        <w:t xml:space="preserve"> și 100 MN/m</w:t>
      </w:r>
      <w:r>
        <w:rPr>
          <w:sz w:val="20"/>
          <w:vertAlign w:val="superscript"/>
        </w:rPr>
        <w:t>3</w:t>
      </w:r>
      <w:r>
        <w:rPr>
          <w:sz w:val="20"/>
        </w:rPr>
        <w:t xml:space="preserve"> și valoarea grosimii echivalente a straturilor existente, </w:t>
      </w:r>
      <w:r>
        <w:rPr>
          <w:rFonts w:ascii="Cambria" w:eastAsia="Cambria" w:hAnsi="Cambria"/>
          <w:sz w:val="20"/>
        </w:rPr>
        <w:t>𝐻</w:t>
      </w:r>
      <w:r>
        <w:rPr>
          <w:rFonts w:ascii="Cambria" w:eastAsia="Cambria" w:hAnsi="Cambria"/>
          <w:sz w:val="20"/>
          <w:vertAlign w:val="subscript"/>
        </w:rPr>
        <w:t>ech</w:t>
      </w:r>
      <w:r>
        <w:rPr>
          <w:rFonts w:ascii="Cambria" w:eastAsia="Cambria" w:hAnsi="Cambria"/>
          <w:sz w:val="20"/>
        </w:rPr>
        <w:t xml:space="preserve"> </w:t>
      </w:r>
      <w:r>
        <w:rPr>
          <w:sz w:val="20"/>
        </w:rPr>
        <w:t xml:space="preserve">obținută cu relația (1), folosind diagrama din figura 2 (extrapolată pe intervalul </w:t>
      </w:r>
      <w:r>
        <w:rPr>
          <w:rFonts w:ascii="Cambria" w:eastAsia="Cambria" w:hAnsi="Cambria"/>
          <w:sz w:val="20"/>
        </w:rPr>
        <w:t>𝐻</w:t>
      </w:r>
      <w:r>
        <w:rPr>
          <w:rFonts w:ascii="Cambria" w:eastAsia="Cambria" w:hAnsi="Cambria"/>
          <w:sz w:val="20"/>
          <w:vertAlign w:val="subscript"/>
        </w:rPr>
        <w:t>e</w:t>
      </w:r>
      <w:r>
        <w:rPr>
          <w:rFonts w:ascii="Cambria" w:eastAsia="Cambria" w:hAnsi="Cambria"/>
          <w:spacing w:val="35"/>
          <w:sz w:val="20"/>
        </w:rPr>
        <w:t xml:space="preserve"> </w:t>
      </w:r>
      <w:r>
        <w:rPr>
          <w:sz w:val="20"/>
        </w:rPr>
        <w:t>= 60 - 110 cm);</w:t>
      </w:r>
    </w:p>
    <w:p w:rsidR="00CF359D" w:rsidRDefault="00CF359D" w:rsidP="00CF359D">
      <w:pPr>
        <w:pStyle w:val="ListParagraph"/>
        <w:numPr>
          <w:ilvl w:val="0"/>
          <w:numId w:val="51"/>
        </w:numPr>
        <w:tabs>
          <w:tab w:val="left" w:pos="2267"/>
        </w:tabs>
        <w:spacing w:before="9" w:line="237" w:lineRule="auto"/>
        <w:ind w:right="1128" w:firstLine="0"/>
        <w:jc w:val="both"/>
        <w:rPr>
          <w:sz w:val="20"/>
        </w:rPr>
      </w:pPr>
      <w:r>
        <w:rPr>
          <w:sz w:val="20"/>
        </w:rPr>
        <w:t>pentru valorile modulului de reacție al pământului de fundare,</w:t>
      </w:r>
      <w:r>
        <w:rPr>
          <w:spacing w:val="-12"/>
          <w:sz w:val="20"/>
        </w:rPr>
        <w:t xml:space="preserve"> </w:t>
      </w:r>
      <w:r>
        <w:rPr>
          <w:rFonts w:ascii="Cambria" w:eastAsia="Cambria" w:hAnsi="Cambria"/>
          <w:sz w:val="20"/>
        </w:rPr>
        <w:t xml:space="preserve">𝐾 </w:t>
      </w:r>
      <w:r>
        <w:rPr>
          <w:rFonts w:ascii="Cambria" w:eastAsia="Cambria" w:hAnsi="Cambria"/>
          <w:sz w:val="20"/>
          <w:vertAlign w:val="subscript"/>
        </w:rPr>
        <w:t>0</w:t>
      </w:r>
      <w:r>
        <w:rPr>
          <w:rFonts w:ascii="Cambria" w:eastAsia="Cambria" w:hAnsi="Cambria"/>
          <w:spacing w:val="40"/>
          <w:sz w:val="20"/>
        </w:rPr>
        <w:t xml:space="preserve"> </w:t>
      </w:r>
      <w:r>
        <w:rPr>
          <w:sz w:val="20"/>
        </w:rPr>
        <w:t>mai mici de 20 MN/m</w:t>
      </w:r>
      <w:r>
        <w:rPr>
          <w:sz w:val="20"/>
          <w:vertAlign w:val="superscript"/>
        </w:rPr>
        <w:t>3</w:t>
      </w:r>
      <w:r>
        <w:rPr>
          <w:sz w:val="20"/>
        </w:rPr>
        <w:t xml:space="preserve"> și valoarea grosimii efective a stratului de formă/fundație/bază, </w:t>
      </w:r>
      <w:r>
        <w:rPr>
          <w:rFonts w:ascii="Cambria" w:eastAsia="Cambria" w:hAnsi="Cambria"/>
          <w:sz w:val="20"/>
        </w:rPr>
        <w:t>ℎ</w:t>
      </w:r>
      <w:r>
        <w:rPr>
          <w:rFonts w:ascii="Cambria" w:eastAsia="Cambria" w:hAnsi="Cambria"/>
          <w:sz w:val="20"/>
          <w:vertAlign w:val="subscript"/>
        </w:rPr>
        <w:t>i</w:t>
      </w:r>
      <w:r>
        <w:rPr>
          <w:rFonts w:ascii="Cambria" w:eastAsia="Cambria" w:hAnsi="Cambria"/>
          <w:spacing w:val="31"/>
          <w:sz w:val="20"/>
        </w:rPr>
        <w:t xml:space="preserve"> </w:t>
      </w:r>
      <w:r>
        <w:rPr>
          <w:sz w:val="20"/>
        </w:rPr>
        <w:t>folosind diagramele din figurile 3 și 4.</w:t>
      </w:r>
    </w:p>
    <w:p w:rsidR="00CF359D" w:rsidRDefault="00CF359D" w:rsidP="00CF359D">
      <w:pPr>
        <w:pStyle w:val="BodyText"/>
        <w:spacing w:before="3"/>
        <w:rPr>
          <w:sz w:val="19"/>
        </w:rPr>
      </w:pPr>
      <w:r>
        <w:rPr>
          <w:noProof/>
          <w:lang w:val="en-US"/>
        </w:rPr>
        <w:drawing>
          <wp:anchor distT="0" distB="0" distL="0" distR="0" simplePos="0" relativeHeight="251760640" behindDoc="1" locked="0" layoutInCell="1" allowOverlap="1" wp14:anchorId="50AB5037" wp14:editId="5731324F">
            <wp:simplePos x="0" y="0"/>
            <wp:positionH relativeFrom="page">
              <wp:posOffset>1080516</wp:posOffset>
            </wp:positionH>
            <wp:positionV relativeFrom="paragraph">
              <wp:posOffset>153903</wp:posOffset>
            </wp:positionV>
            <wp:extent cx="5804153" cy="3293364"/>
            <wp:effectExtent l="0" t="0" r="0" b="0"/>
            <wp:wrapTopAndBottom/>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6" cstate="print"/>
                    <a:stretch>
                      <a:fillRect/>
                    </a:stretch>
                  </pic:blipFill>
                  <pic:spPr>
                    <a:xfrm>
                      <a:off x="0" y="0"/>
                      <a:ext cx="5804153" cy="3293364"/>
                    </a:xfrm>
                    <a:prstGeom prst="rect">
                      <a:avLst/>
                    </a:prstGeom>
                  </pic:spPr>
                </pic:pic>
              </a:graphicData>
            </a:graphic>
          </wp:anchor>
        </w:drawing>
      </w:r>
    </w:p>
    <w:p w:rsidR="00CF359D" w:rsidRDefault="00CF359D" w:rsidP="00CF359D">
      <w:pPr>
        <w:pStyle w:val="BodyText"/>
        <w:spacing w:before="4"/>
      </w:pPr>
    </w:p>
    <w:p w:rsidR="00CF359D" w:rsidRDefault="00CF359D" w:rsidP="00CF359D">
      <w:pPr>
        <w:ind w:left="2656" w:right="2084"/>
        <w:jc w:val="center"/>
        <w:rPr>
          <w:rFonts w:ascii="Arial" w:hAnsi="Arial"/>
          <w:b/>
        </w:rPr>
      </w:pPr>
      <w:r>
        <w:rPr>
          <w:rFonts w:ascii="Arial" w:hAnsi="Arial"/>
          <w:b/>
        </w:rPr>
        <w:t>Figura</w:t>
      </w:r>
      <w:r>
        <w:rPr>
          <w:rFonts w:ascii="Arial" w:hAnsi="Arial"/>
          <w:b/>
          <w:spacing w:val="-4"/>
        </w:rPr>
        <w:t xml:space="preserve"> </w:t>
      </w:r>
      <w:r>
        <w:rPr>
          <w:rFonts w:ascii="Arial" w:hAnsi="Arial"/>
          <w:b/>
        </w:rPr>
        <w:t>2</w:t>
      </w:r>
      <w:r>
        <w:rPr>
          <w:rFonts w:ascii="Arial" w:hAnsi="Arial"/>
          <w:b/>
          <w:spacing w:val="-4"/>
        </w:rPr>
        <w:t xml:space="preserve"> </w:t>
      </w:r>
      <w:r>
        <w:rPr>
          <w:rFonts w:ascii="Arial" w:hAnsi="Arial"/>
          <w:b/>
        </w:rPr>
        <w:t>-</w:t>
      </w:r>
      <w:r>
        <w:rPr>
          <w:rFonts w:ascii="Arial" w:hAnsi="Arial"/>
          <w:b/>
          <w:spacing w:val="-4"/>
        </w:rPr>
        <w:t xml:space="preserve"> </w:t>
      </w:r>
      <w:r>
        <w:rPr>
          <w:rFonts w:ascii="Arial" w:hAnsi="Arial"/>
          <w:b/>
        </w:rPr>
        <w:t>Modulul</w:t>
      </w:r>
      <w:r>
        <w:rPr>
          <w:rFonts w:ascii="Arial" w:hAnsi="Arial"/>
          <w:b/>
          <w:spacing w:val="-4"/>
        </w:rPr>
        <w:t xml:space="preserve"> </w:t>
      </w:r>
      <w:r>
        <w:rPr>
          <w:rFonts w:ascii="Arial" w:hAnsi="Arial"/>
          <w:b/>
        </w:rPr>
        <w:t>de</w:t>
      </w:r>
      <w:r>
        <w:rPr>
          <w:rFonts w:ascii="Arial" w:hAnsi="Arial"/>
          <w:b/>
          <w:spacing w:val="-4"/>
        </w:rPr>
        <w:t xml:space="preserve"> </w:t>
      </w:r>
      <w:r>
        <w:rPr>
          <w:rFonts w:ascii="Arial" w:hAnsi="Arial"/>
          <w:b/>
        </w:rPr>
        <w:t>reacție</w:t>
      </w:r>
      <w:r>
        <w:rPr>
          <w:rFonts w:ascii="Arial" w:hAnsi="Arial"/>
          <w:b/>
          <w:spacing w:val="-4"/>
        </w:rPr>
        <w:t xml:space="preserve"> </w:t>
      </w:r>
      <w:r>
        <w:rPr>
          <w:rFonts w:ascii="Arial" w:hAnsi="Arial"/>
          <w:b/>
        </w:rPr>
        <w:t>la</w:t>
      </w:r>
      <w:r>
        <w:rPr>
          <w:rFonts w:ascii="Arial" w:hAnsi="Arial"/>
          <w:b/>
          <w:spacing w:val="-4"/>
        </w:rPr>
        <w:t xml:space="preserve"> </w:t>
      </w:r>
      <w:r>
        <w:rPr>
          <w:rFonts w:ascii="Arial" w:hAnsi="Arial"/>
          <w:b/>
        </w:rPr>
        <w:t>suprafața</w:t>
      </w:r>
      <w:r>
        <w:rPr>
          <w:rFonts w:ascii="Arial" w:hAnsi="Arial"/>
          <w:b/>
          <w:spacing w:val="-4"/>
        </w:rPr>
        <w:t xml:space="preserve"> </w:t>
      </w:r>
      <w:r>
        <w:rPr>
          <w:rFonts w:ascii="Arial" w:hAnsi="Arial"/>
          <w:b/>
        </w:rPr>
        <w:t>stratului</w:t>
      </w:r>
      <w:r>
        <w:rPr>
          <w:rFonts w:ascii="Arial" w:hAnsi="Arial"/>
          <w:b/>
          <w:spacing w:val="-4"/>
        </w:rPr>
        <w:t xml:space="preserve"> </w:t>
      </w:r>
      <w:r>
        <w:rPr>
          <w:rFonts w:ascii="Arial" w:hAnsi="Arial"/>
          <w:b/>
        </w:rPr>
        <w:t>de</w:t>
      </w:r>
      <w:r>
        <w:rPr>
          <w:rFonts w:ascii="Arial" w:hAnsi="Arial"/>
          <w:b/>
          <w:spacing w:val="-4"/>
        </w:rPr>
        <w:t xml:space="preserve"> </w:t>
      </w:r>
      <w:r>
        <w:rPr>
          <w:rFonts w:ascii="Arial" w:hAnsi="Arial"/>
          <w:b/>
        </w:rPr>
        <w:t>fundație/bază (la suprafața structurii rutiere care trebuie ranforsată)</w:t>
      </w:r>
    </w:p>
    <w:p w:rsidR="00CF359D" w:rsidRDefault="00CF359D" w:rsidP="00CF359D">
      <w:pPr>
        <w:jc w:val="center"/>
        <w:rPr>
          <w:rFonts w:ascii="Arial" w:hAnsi="Arial"/>
        </w:rPr>
        <w:sectPr w:rsidR="00CF359D">
          <w:type w:val="continuous"/>
          <w:pgSz w:w="11910" w:h="16840"/>
          <w:pgMar w:top="580" w:right="0" w:bottom="280" w:left="0" w:header="432" w:footer="593" w:gutter="0"/>
          <w:cols w:space="720"/>
        </w:sectPr>
      </w:pPr>
    </w:p>
    <w:p w:rsidR="00CF359D" w:rsidRDefault="00CF359D" w:rsidP="00CF359D">
      <w:pPr>
        <w:pStyle w:val="BodyText"/>
        <w:rPr>
          <w:rFonts w:ascii="Arial"/>
          <w:b/>
        </w:rPr>
      </w:pPr>
    </w:p>
    <w:p w:rsidR="00CF359D" w:rsidRDefault="00CF359D" w:rsidP="00CF359D">
      <w:pPr>
        <w:pStyle w:val="BodyText"/>
        <w:spacing w:before="25"/>
        <w:rPr>
          <w:rFonts w:ascii="Arial"/>
          <w:b/>
        </w:rPr>
      </w:pPr>
    </w:p>
    <w:p w:rsidR="00CF359D" w:rsidRDefault="00CF359D" w:rsidP="00CF359D">
      <w:pPr>
        <w:pStyle w:val="BodyText"/>
        <w:ind w:left="1135"/>
        <w:rPr>
          <w:rFonts w:ascii="Arial"/>
        </w:rPr>
      </w:pPr>
      <w:r>
        <w:rPr>
          <w:rFonts w:ascii="Arial"/>
          <w:noProof/>
          <w:lang w:val="en-US"/>
        </w:rPr>
        <w:drawing>
          <wp:inline distT="0" distB="0" distL="0" distR="0" wp14:anchorId="1563E2DC" wp14:editId="3402C373">
            <wp:extent cx="5750023" cy="2542031"/>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7" cstate="print"/>
                    <a:stretch>
                      <a:fillRect/>
                    </a:stretch>
                  </pic:blipFill>
                  <pic:spPr>
                    <a:xfrm>
                      <a:off x="0" y="0"/>
                      <a:ext cx="5750023" cy="2542031"/>
                    </a:xfrm>
                    <a:prstGeom prst="rect">
                      <a:avLst/>
                    </a:prstGeom>
                  </pic:spPr>
                </pic:pic>
              </a:graphicData>
            </a:graphic>
          </wp:inline>
        </w:drawing>
      </w:r>
    </w:p>
    <w:p w:rsidR="00CF359D" w:rsidRDefault="00CF359D" w:rsidP="00CF359D">
      <w:pPr>
        <w:spacing w:before="133"/>
        <w:ind w:left="1290" w:right="1855"/>
        <w:jc w:val="center"/>
        <w:rPr>
          <w:rFonts w:ascii="Arial" w:hAnsi="Arial"/>
          <w:b/>
        </w:rPr>
      </w:pPr>
      <w:r>
        <w:rPr>
          <w:rFonts w:ascii="Arial" w:hAnsi="Arial"/>
          <w:b/>
        </w:rPr>
        <w:t>Figura</w:t>
      </w:r>
      <w:r>
        <w:rPr>
          <w:rFonts w:ascii="Arial" w:hAnsi="Arial"/>
          <w:b/>
          <w:spacing w:val="-3"/>
        </w:rPr>
        <w:t xml:space="preserve"> </w:t>
      </w:r>
      <w:r>
        <w:rPr>
          <w:rFonts w:ascii="Arial" w:hAnsi="Arial"/>
          <w:b/>
        </w:rPr>
        <w:t>3</w:t>
      </w:r>
      <w:r>
        <w:rPr>
          <w:rFonts w:ascii="Arial" w:hAnsi="Arial"/>
          <w:b/>
          <w:spacing w:val="-3"/>
        </w:rPr>
        <w:t xml:space="preserve"> </w:t>
      </w:r>
      <w:r>
        <w:rPr>
          <w:rFonts w:ascii="Arial" w:hAnsi="Arial"/>
          <w:b/>
        </w:rPr>
        <w:t>-</w:t>
      </w:r>
      <w:r>
        <w:rPr>
          <w:rFonts w:ascii="Arial" w:hAnsi="Arial"/>
          <w:b/>
          <w:spacing w:val="-3"/>
        </w:rPr>
        <w:t xml:space="preserve"> </w:t>
      </w:r>
      <w:r>
        <w:rPr>
          <w:rFonts w:ascii="Arial" w:hAnsi="Arial"/>
          <w:b/>
        </w:rPr>
        <w:t>Modului</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rPr>
        <w:t>reacție</w:t>
      </w:r>
      <w:r>
        <w:rPr>
          <w:rFonts w:ascii="Arial" w:hAnsi="Arial"/>
          <w:b/>
          <w:spacing w:val="-3"/>
        </w:rPr>
        <w:t xml:space="preserve"> </w:t>
      </w:r>
      <w:r>
        <w:rPr>
          <w:rFonts w:ascii="Arial" w:hAnsi="Arial"/>
          <w:b/>
        </w:rPr>
        <w:t>Ia</w:t>
      </w:r>
      <w:r>
        <w:rPr>
          <w:rFonts w:ascii="Arial" w:hAnsi="Arial"/>
          <w:b/>
          <w:spacing w:val="-3"/>
        </w:rPr>
        <w:t xml:space="preserve"> </w:t>
      </w:r>
      <w:r>
        <w:rPr>
          <w:rFonts w:ascii="Arial" w:hAnsi="Arial"/>
          <w:b/>
        </w:rPr>
        <w:t>suprafața</w:t>
      </w:r>
      <w:r>
        <w:rPr>
          <w:rFonts w:ascii="Arial" w:hAnsi="Arial"/>
          <w:b/>
          <w:spacing w:val="-3"/>
        </w:rPr>
        <w:t xml:space="preserve"> </w:t>
      </w:r>
      <w:r>
        <w:rPr>
          <w:rFonts w:ascii="Arial" w:hAnsi="Arial"/>
          <w:b/>
        </w:rPr>
        <w:t>stratului</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rPr>
        <w:t>fundație/bază</w:t>
      </w:r>
      <w:r>
        <w:rPr>
          <w:rFonts w:ascii="Arial" w:hAnsi="Arial"/>
          <w:b/>
          <w:spacing w:val="-4"/>
        </w:rPr>
        <w:t xml:space="preserve"> </w:t>
      </w:r>
      <w:r>
        <w:rPr>
          <w:rFonts w:ascii="Arial" w:hAnsi="Arial"/>
          <w:b/>
        </w:rPr>
        <w:t>în</w:t>
      </w:r>
      <w:r>
        <w:rPr>
          <w:rFonts w:ascii="Arial" w:hAnsi="Arial"/>
          <w:b/>
          <w:spacing w:val="-3"/>
        </w:rPr>
        <w:t xml:space="preserve"> </w:t>
      </w:r>
      <w:r>
        <w:rPr>
          <w:rFonts w:ascii="Arial" w:hAnsi="Arial"/>
          <w:b/>
        </w:rPr>
        <w:t>funcție</w:t>
      </w:r>
      <w:r>
        <w:rPr>
          <w:rFonts w:ascii="Arial" w:hAnsi="Arial"/>
          <w:b/>
          <w:spacing w:val="-3"/>
        </w:rPr>
        <w:t xml:space="preserve"> </w:t>
      </w:r>
      <w:r>
        <w:rPr>
          <w:rFonts w:ascii="Arial" w:hAnsi="Arial"/>
          <w:b/>
        </w:rPr>
        <w:t>de grosimea efectivă, h, a straturilor din materiale granulare</w:t>
      </w:r>
    </w:p>
    <w:p w:rsidR="00CF359D" w:rsidRDefault="00CF359D" w:rsidP="00CF359D">
      <w:pPr>
        <w:pStyle w:val="BodyText"/>
        <w:rPr>
          <w:rFonts w:ascii="Arial"/>
          <w:b/>
        </w:rPr>
      </w:pPr>
    </w:p>
    <w:p w:rsidR="00CF359D" w:rsidRDefault="00CF359D" w:rsidP="00CF359D">
      <w:pPr>
        <w:pStyle w:val="BodyText"/>
        <w:spacing w:before="208"/>
        <w:rPr>
          <w:rFonts w:ascii="Arial"/>
          <w:b/>
        </w:rPr>
      </w:pPr>
      <w:r>
        <w:rPr>
          <w:noProof/>
          <w:lang w:val="en-US"/>
        </w:rPr>
        <w:drawing>
          <wp:anchor distT="0" distB="0" distL="0" distR="0" simplePos="0" relativeHeight="251761664" behindDoc="1" locked="0" layoutInCell="1" allowOverlap="1" wp14:anchorId="6910EF16" wp14:editId="49B116CD">
            <wp:simplePos x="0" y="0"/>
            <wp:positionH relativeFrom="page">
              <wp:posOffset>862583</wp:posOffset>
            </wp:positionH>
            <wp:positionV relativeFrom="paragraph">
              <wp:posOffset>293536</wp:posOffset>
            </wp:positionV>
            <wp:extent cx="5474816" cy="4558284"/>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8" cstate="print"/>
                    <a:stretch>
                      <a:fillRect/>
                    </a:stretch>
                  </pic:blipFill>
                  <pic:spPr>
                    <a:xfrm>
                      <a:off x="0" y="0"/>
                      <a:ext cx="5474816" cy="4558284"/>
                    </a:xfrm>
                    <a:prstGeom prst="rect">
                      <a:avLst/>
                    </a:prstGeom>
                  </pic:spPr>
                </pic:pic>
              </a:graphicData>
            </a:graphic>
          </wp:anchor>
        </w:drawing>
      </w:r>
    </w:p>
    <w:p w:rsidR="00CF359D" w:rsidRDefault="00CF359D" w:rsidP="00CF359D">
      <w:pPr>
        <w:spacing w:before="1"/>
        <w:ind w:left="1290" w:right="1855"/>
        <w:jc w:val="center"/>
        <w:rPr>
          <w:rFonts w:ascii="Arial" w:hAnsi="Arial"/>
          <w:b/>
        </w:rPr>
      </w:pPr>
      <w:r>
        <w:rPr>
          <w:rFonts w:ascii="Arial" w:hAnsi="Arial"/>
          <w:b/>
        </w:rPr>
        <w:t>Figura</w:t>
      </w:r>
      <w:r>
        <w:rPr>
          <w:rFonts w:ascii="Arial" w:hAnsi="Arial"/>
          <w:b/>
          <w:spacing w:val="-3"/>
        </w:rPr>
        <w:t xml:space="preserve"> </w:t>
      </w:r>
      <w:r>
        <w:rPr>
          <w:rFonts w:ascii="Arial" w:hAnsi="Arial"/>
          <w:b/>
        </w:rPr>
        <w:t>4</w:t>
      </w:r>
      <w:r>
        <w:rPr>
          <w:rFonts w:ascii="Arial" w:hAnsi="Arial"/>
          <w:b/>
          <w:spacing w:val="-3"/>
        </w:rPr>
        <w:t xml:space="preserve"> </w:t>
      </w:r>
      <w:r>
        <w:rPr>
          <w:rFonts w:ascii="Arial" w:hAnsi="Arial"/>
          <w:b/>
        </w:rPr>
        <w:t>-</w:t>
      </w:r>
      <w:r>
        <w:rPr>
          <w:rFonts w:ascii="Arial" w:hAnsi="Arial"/>
          <w:b/>
          <w:spacing w:val="-3"/>
        </w:rPr>
        <w:t xml:space="preserve"> </w:t>
      </w:r>
      <w:r>
        <w:rPr>
          <w:rFonts w:ascii="Arial" w:hAnsi="Arial"/>
          <w:b/>
        </w:rPr>
        <w:t>Modulul</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rPr>
        <w:t>reacție</w:t>
      </w:r>
      <w:r>
        <w:rPr>
          <w:rFonts w:ascii="Arial" w:hAnsi="Arial"/>
          <w:b/>
          <w:spacing w:val="-3"/>
        </w:rPr>
        <w:t xml:space="preserve"> </w:t>
      </w:r>
      <w:r>
        <w:rPr>
          <w:rFonts w:ascii="Arial" w:hAnsi="Arial"/>
          <w:b/>
        </w:rPr>
        <w:t>la</w:t>
      </w:r>
      <w:r>
        <w:rPr>
          <w:rFonts w:ascii="Arial" w:hAnsi="Arial"/>
          <w:b/>
          <w:spacing w:val="-3"/>
        </w:rPr>
        <w:t xml:space="preserve"> </w:t>
      </w:r>
      <w:r>
        <w:rPr>
          <w:rFonts w:ascii="Arial" w:hAnsi="Arial"/>
          <w:b/>
        </w:rPr>
        <w:t>suprafața</w:t>
      </w:r>
      <w:r>
        <w:rPr>
          <w:rFonts w:ascii="Arial" w:hAnsi="Arial"/>
          <w:b/>
          <w:spacing w:val="-3"/>
        </w:rPr>
        <w:t xml:space="preserve"> </w:t>
      </w:r>
      <w:r>
        <w:rPr>
          <w:rFonts w:ascii="Arial" w:hAnsi="Arial"/>
          <w:b/>
        </w:rPr>
        <w:t>stratului</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rPr>
        <w:t>fundație/bază</w:t>
      </w:r>
      <w:r>
        <w:rPr>
          <w:rFonts w:ascii="Arial" w:hAnsi="Arial"/>
          <w:b/>
          <w:spacing w:val="-4"/>
        </w:rPr>
        <w:t xml:space="preserve"> </w:t>
      </w:r>
      <w:r>
        <w:rPr>
          <w:rFonts w:ascii="Arial" w:hAnsi="Arial"/>
          <w:b/>
        </w:rPr>
        <w:t>în</w:t>
      </w:r>
      <w:r>
        <w:rPr>
          <w:rFonts w:ascii="Arial" w:hAnsi="Arial"/>
          <w:b/>
          <w:spacing w:val="-3"/>
        </w:rPr>
        <w:t xml:space="preserve"> </w:t>
      </w:r>
      <w:r>
        <w:rPr>
          <w:rFonts w:ascii="Arial" w:hAnsi="Arial"/>
          <w:b/>
        </w:rPr>
        <w:t>funcție</w:t>
      </w:r>
      <w:r>
        <w:rPr>
          <w:rFonts w:ascii="Arial" w:hAnsi="Arial"/>
          <w:b/>
          <w:spacing w:val="-3"/>
        </w:rPr>
        <w:t xml:space="preserve"> </w:t>
      </w:r>
      <w:r>
        <w:rPr>
          <w:rFonts w:ascii="Arial" w:hAnsi="Arial"/>
          <w:b/>
        </w:rPr>
        <w:t>de grosimea efectivă, h a straturilor din materiale granulare stabilizate cu ciment</w:t>
      </w:r>
    </w:p>
    <w:p w:rsidR="00CF359D" w:rsidRDefault="00CF359D" w:rsidP="00CF359D">
      <w:pPr>
        <w:pStyle w:val="ListParagraph"/>
        <w:numPr>
          <w:ilvl w:val="1"/>
          <w:numId w:val="58"/>
        </w:numPr>
        <w:tabs>
          <w:tab w:val="left" w:pos="1843"/>
        </w:tabs>
        <w:spacing w:before="230" w:line="242" w:lineRule="auto"/>
        <w:ind w:left="1134" w:right="1697" w:firstLine="0"/>
        <w:rPr>
          <w:sz w:val="20"/>
        </w:rPr>
      </w:pPr>
      <w:r>
        <w:rPr>
          <w:sz w:val="20"/>
        </w:rPr>
        <w:t>Condițiile</w:t>
      </w:r>
      <w:r>
        <w:rPr>
          <w:spacing w:val="-2"/>
          <w:sz w:val="20"/>
        </w:rPr>
        <w:t xml:space="preserve"> </w:t>
      </w:r>
      <w:r>
        <w:rPr>
          <w:sz w:val="20"/>
        </w:rPr>
        <w:t>de</w:t>
      </w:r>
      <w:r>
        <w:rPr>
          <w:spacing w:val="-2"/>
          <w:sz w:val="20"/>
        </w:rPr>
        <w:t xml:space="preserve"> </w:t>
      </w:r>
      <w:r>
        <w:rPr>
          <w:sz w:val="20"/>
        </w:rPr>
        <w:t>rezemare</w:t>
      </w:r>
      <w:r>
        <w:rPr>
          <w:spacing w:val="-2"/>
          <w:sz w:val="20"/>
        </w:rPr>
        <w:t xml:space="preserve"> </w:t>
      </w:r>
      <w:r>
        <w:rPr>
          <w:sz w:val="20"/>
        </w:rPr>
        <w:t>ale</w:t>
      </w:r>
      <w:r>
        <w:rPr>
          <w:spacing w:val="-2"/>
          <w:sz w:val="20"/>
        </w:rPr>
        <w:t xml:space="preserve"> </w:t>
      </w:r>
      <w:r>
        <w:rPr>
          <w:sz w:val="20"/>
        </w:rPr>
        <w:t>dalelor</w:t>
      </w:r>
      <w:r>
        <w:rPr>
          <w:spacing w:val="-2"/>
          <w:sz w:val="20"/>
        </w:rPr>
        <w:t xml:space="preserve"> </w:t>
      </w:r>
      <w:r>
        <w:rPr>
          <w:sz w:val="20"/>
        </w:rPr>
        <w:t>de</w:t>
      </w:r>
      <w:r>
        <w:rPr>
          <w:spacing w:val="-2"/>
          <w:sz w:val="20"/>
        </w:rPr>
        <w:t xml:space="preserve"> </w:t>
      </w:r>
      <w:r>
        <w:rPr>
          <w:sz w:val="20"/>
        </w:rPr>
        <w:t>beton</w:t>
      </w:r>
      <w:r>
        <w:rPr>
          <w:spacing w:val="-2"/>
          <w:sz w:val="20"/>
        </w:rPr>
        <w:t xml:space="preserve"> </w:t>
      </w:r>
      <w:r>
        <w:rPr>
          <w:sz w:val="20"/>
        </w:rPr>
        <w:t>au</w:t>
      </w:r>
      <w:r>
        <w:rPr>
          <w:spacing w:val="-2"/>
          <w:sz w:val="20"/>
        </w:rPr>
        <w:t xml:space="preserve"> </w:t>
      </w:r>
      <w:r>
        <w:rPr>
          <w:sz w:val="20"/>
        </w:rPr>
        <w:t>o</w:t>
      </w:r>
      <w:r>
        <w:rPr>
          <w:spacing w:val="-2"/>
          <w:sz w:val="20"/>
        </w:rPr>
        <w:t xml:space="preserve"> </w:t>
      </w:r>
      <w:r>
        <w:rPr>
          <w:sz w:val="20"/>
        </w:rPr>
        <w:t>importanță</w:t>
      </w:r>
      <w:r>
        <w:rPr>
          <w:spacing w:val="-2"/>
          <w:sz w:val="20"/>
        </w:rPr>
        <w:t xml:space="preserve"> </w:t>
      </w:r>
      <w:r>
        <w:rPr>
          <w:sz w:val="20"/>
        </w:rPr>
        <w:t>deosebită</w:t>
      </w:r>
      <w:r>
        <w:rPr>
          <w:spacing w:val="-2"/>
          <w:sz w:val="20"/>
        </w:rPr>
        <w:t xml:space="preserve"> </w:t>
      </w:r>
      <w:r>
        <w:rPr>
          <w:sz w:val="20"/>
        </w:rPr>
        <w:t>pentru</w:t>
      </w:r>
      <w:r>
        <w:rPr>
          <w:spacing w:val="-2"/>
          <w:sz w:val="20"/>
        </w:rPr>
        <w:t xml:space="preserve"> </w:t>
      </w:r>
      <w:r>
        <w:rPr>
          <w:sz w:val="20"/>
        </w:rPr>
        <w:t>bună</w:t>
      </w:r>
      <w:r>
        <w:rPr>
          <w:spacing w:val="-2"/>
          <w:sz w:val="20"/>
        </w:rPr>
        <w:t xml:space="preserve"> </w:t>
      </w:r>
      <w:r>
        <w:rPr>
          <w:sz w:val="20"/>
        </w:rPr>
        <w:t>comportare în timp ale acestora.</w:t>
      </w:r>
    </w:p>
    <w:p w:rsidR="00CF359D" w:rsidRDefault="00CF359D" w:rsidP="00CF359D">
      <w:pPr>
        <w:pStyle w:val="BodyText"/>
        <w:spacing w:before="3"/>
      </w:pPr>
    </w:p>
    <w:p w:rsidR="00CF359D" w:rsidRDefault="00CF359D" w:rsidP="00CF359D">
      <w:pPr>
        <w:pStyle w:val="ListParagraph"/>
        <w:numPr>
          <w:ilvl w:val="2"/>
          <w:numId w:val="58"/>
        </w:numPr>
        <w:tabs>
          <w:tab w:val="left" w:pos="1134"/>
          <w:tab w:val="left" w:pos="1837"/>
        </w:tabs>
        <w:spacing w:line="242" w:lineRule="auto"/>
        <w:ind w:right="1699" w:hanging="1"/>
        <w:jc w:val="left"/>
        <w:rPr>
          <w:sz w:val="20"/>
        </w:rPr>
      </w:pPr>
      <w:r>
        <w:rPr>
          <w:sz w:val="20"/>
        </w:rPr>
        <w:t>Suprafața structurii rutiere existente trebuie pregătită pentru a asigura o rezemate uniformă a dalelor prin remedierea tuturor degradărilor.</w:t>
      </w:r>
    </w:p>
    <w:p w:rsidR="00CF359D" w:rsidRDefault="00CF359D" w:rsidP="00CF359D">
      <w:pPr>
        <w:spacing w:line="242" w:lineRule="auto"/>
        <w:rPr>
          <w:sz w:val="20"/>
        </w:rPr>
        <w:sectPr w:rsidR="00CF359D">
          <w:pgSz w:w="11910" w:h="16840"/>
          <w:pgMar w:top="640" w:right="0" w:bottom="780" w:left="0" w:header="432" w:footer="593" w:gutter="0"/>
          <w:cols w:space="720"/>
        </w:sectPr>
      </w:pPr>
    </w:p>
    <w:p w:rsidR="00CF359D" w:rsidRDefault="00CF359D" w:rsidP="00CF359D">
      <w:pPr>
        <w:pStyle w:val="BodyText"/>
      </w:pPr>
    </w:p>
    <w:p w:rsidR="00CF359D" w:rsidRDefault="00CF359D" w:rsidP="00CF359D">
      <w:pPr>
        <w:pStyle w:val="BodyText"/>
      </w:pPr>
    </w:p>
    <w:p w:rsidR="00CF359D" w:rsidRDefault="00CF359D" w:rsidP="00CF359D">
      <w:pPr>
        <w:pStyle w:val="BodyText"/>
        <w:spacing w:before="29"/>
      </w:pPr>
    </w:p>
    <w:p w:rsidR="00CF359D" w:rsidRDefault="00CF359D" w:rsidP="00CF359D">
      <w:pPr>
        <w:pStyle w:val="ListParagraph"/>
        <w:numPr>
          <w:ilvl w:val="2"/>
          <w:numId w:val="58"/>
        </w:numPr>
        <w:tabs>
          <w:tab w:val="left" w:pos="2404"/>
        </w:tabs>
        <w:spacing w:line="244" w:lineRule="auto"/>
        <w:ind w:left="1701" w:right="1128" w:firstLine="0"/>
        <w:jc w:val="both"/>
        <w:rPr>
          <w:sz w:val="20"/>
        </w:rPr>
      </w:pPr>
      <w:r>
        <w:rPr>
          <w:sz w:val="20"/>
        </w:rPr>
        <w:t>Crăpăturile și fisurile îmbrăcăminții asfaltice existente trebuie colmatate. Gropile și denivelările importante din îmbrăcămintea existentă trebuie eliminate prin plombări cu mixtură asfaltică sau mortar asfaltic.</w:t>
      </w:r>
      <w:r>
        <w:rPr>
          <w:spacing w:val="-3"/>
          <w:sz w:val="20"/>
        </w:rPr>
        <w:t xml:space="preserve"> </w:t>
      </w:r>
      <w:r>
        <w:rPr>
          <w:sz w:val="20"/>
        </w:rPr>
        <w:t>Suprafața</w:t>
      </w:r>
      <w:r>
        <w:rPr>
          <w:spacing w:val="-4"/>
          <w:sz w:val="20"/>
        </w:rPr>
        <w:t xml:space="preserve"> </w:t>
      </w:r>
      <w:r>
        <w:rPr>
          <w:sz w:val="20"/>
        </w:rPr>
        <w:t>obținută</w:t>
      </w:r>
      <w:r>
        <w:rPr>
          <w:spacing w:val="-4"/>
          <w:sz w:val="20"/>
        </w:rPr>
        <w:t xml:space="preserve"> </w:t>
      </w:r>
      <w:r>
        <w:rPr>
          <w:sz w:val="20"/>
        </w:rPr>
        <w:t>trebuie</w:t>
      </w:r>
      <w:r>
        <w:rPr>
          <w:spacing w:val="-4"/>
          <w:sz w:val="20"/>
        </w:rPr>
        <w:t xml:space="preserve"> </w:t>
      </w:r>
      <w:r>
        <w:rPr>
          <w:sz w:val="20"/>
        </w:rPr>
        <w:t>să</w:t>
      </w:r>
      <w:r>
        <w:rPr>
          <w:spacing w:val="-3"/>
          <w:sz w:val="20"/>
        </w:rPr>
        <w:t xml:space="preserve"> </w:t>
      </w:r>
      <w:r>
        <w:rPr>
          <w:sz w:val="20"/>
        </w:rPr>
        <w:t>asigure</w:t>
      </w:r>
      <w:r>
        <w:rPr>
          <w:spacing w:val="-4"/>
          <w:sz w:val="20"/>
        </w:rPr>
        <w:t xml:space="preserve"> </w:t>
      </w:r>
      <w:r>
        <w:rPr>
          <w:sz w:val="20"/>
        </w:rPr>
        <w:t>mișcările</w:t>
      </w:r>
      <w:r>
        <w:rPr>
          <w:spacing w:val="-3"/>
          <w:sz w:val="20"/>
        </w:rPr>
        <w:t xml:space="preserve"> </w:t>
      </w:r>
      <w:r>
        <w:rPr>
          <w:sz w:val="20"/>
        </w:rPr>
        <w:t>de</w:t>
      </w:r>
      <w:r>
        <w:rPr>
          <w:spacing w:val="-3"/>
          <w:sz w:val="20"/>
        </w:rPr>
        <w:t xml:space="preserve"> </w:t>
      </w:r>
      <w:r>
        <w:rPr>
          <w:sz w:val="20"/>
        </w:rPr>
        <w:t>dilatație</w:t>
      </w:r>
      <w:r>
        <w:rPr>
          <w:spacing w:val="-4"/>
          <w:sz w:val="20"/>
        </w:rPr>
        <w:t xml:space="preserve"> </w:t>
      </w:r>
      <w:r>
        <w:rPr>
          <w:sz w:val="20"/>
        </w:rPr>
        <w:t>sau</w:t>
      </w:r>
      <w:r>
        <w:rPr>
          <w:spacing w:val="-4"/>
          <w:sz w:val="20"/>
        </w:rPr>
        <w:t xml:space="preserve"> </w:t>
      </w:r>
      <w:r>
        <w:rPr>
          <w:sz w:val="20"/>
        </w:rPr>
        <w:t>contracție</w:t>
      </w:r>
      <w:r>
        <w:rPr>
          <w:spacing w:val="-2"/>
          <w:sz w:val="20"/>
        </w:rPr>
        <w:t xml:space="preserve"> </w:t>
      </w:r>
      <w:r>
        <w:rPr>
          <w:sz w:val="20"/>
        </w:rPr>
        <w:t>ale</w:t>
      </w:r>
      <w:r>
        <w:rPr>
          <w:spacing w:val="-2"/>
          <w:sz w:val="20"/>
        </w:rPr>
        <w:t xml:space="preserve"> </w:t>
      </w:r>
      <w:r>
        <w:rPr>
          <w:sz w:val="20"/>
        </w:rPr>
        <w:t>dalelor</w:t>
      </w:r>
      <w:r>
        <w:rPr>
          <w:spacing w:val="-3"/>
          <w:sz w:val="20"/>
        </w:rPr>
        <w:t xml:space="preserve"> </w:t>
      </w:r>
      <w:r>
        <w:rPr>
          <w:sz w:val="20"/>
        </w:rPr>
        <w:t>din</w:t>
      </w:r>
      <w:r>
        <w:rPr>
          <w:spacing w:val="-2"/>
          <w:sz w:val="20"/>
        </w:rPr>
        <w:t xml:space="preserve"> </w:t>
      </w:r>
      <w:r>
        <w:rPr>
          <w:sz w:val="20"/>
        </w:rPr>
        <w:t>beton.</w:t>
      </w:r>
    </w:p>
    <w:p w:rsidR="00CF359D" w:rsidRDefault="00CF359D" w:rsidP="00CF359D">
      <w:pPr>
        <w:pStyle w:val="ListParagraph"/>
        <w:numPr>
          <w:ilvl w:val="1"/>
          <w:numId w:val="58"/>
        </w:numPr>
        <w:tabs>
          <w:tab w:val="left" w:pos="2410"/>
        </w:tabs>
        <w:spacing w:before="224"/>
        <w:ind w:left="2410" w:hanging="709"/>
        <w:rPr>
          <w:sz w:val="20"/>
        </w:rPr>
      </w:pPr>
      <w:r>
        <w:rPr>
          <w:sz w:val="20"/>
        </w:rPr>
        <w:t>Caracteristicile</w:t>
      </w:r>
      <w:r>
        <w:rPr>
          <w:spacing w:val="-8"/>
          <w:sz w:val="20"/>
        </w:rPr>
        <w:t xml:space="preserve"> </w:t>
      </w:r>
      <w:r>
        <w:rPr>
          <w:sz w:val="20"/>
        </w:rPr>
        <w:t>betonului</w:t>
      </w:r>
      <w:r>
        <w:rPr>
          <w:spacing w:val="-7"/>
          <w:sz w:val="20"/>
        </w:rPr>
        <w:t xml:space="preserve"> </w:t>
      </w:r>
      <w:r>
        <w:rPr>
          <w:sz w:val="20"/>
        </w:rPr>
        <w:t>de</w:t>
      </w:r>
      <w:r>
        <w:rPr>
          <w:spacing w:val="-7"/>
          <w:sz w:val="20"/>
        </w:rPr>
        <w:t xml:space="preserve"> </w:t>
      </w:r>
      <w:r>
        <w:rPr>
          <w:sz w:val="20"/>
        </w:rPr>
        <w:t>ciment</w:t>
      </w:r>
      <w:r>
        <w:rPr>
          <w:spacing w:val="-7"/>
          <w:sz w:val="20"/>
        </w:rPr>
        <w:t xml:space="preserve"> </w:t>
      </w:r>
      <w:r>
        <w:rPr>
          <w:sz w:val="20"/>
        </w:rPr>
        <w:t>rutier</w:t>
      </w:r>
      <w:r>
        <w:rPr>
          <w:spacing w:val="-7"/>
          <w:sz w:val="20"/>
        </w:rPr>
        <w:t xml:space="preserve"> </w:t>
      </w:r>
      <w:r>
        <w:rPr>
          <w:sz w:val="20"/>
        </w:rPr>
        <w:t>sunt</w:t>
      </w:r>
      <w:r>
        <w:rPr>
          <w:spacing w:val="-7"/>
          <w:sz w:val="20"/>
        </w:rPr>
        <w:t xml:space="preserve"> </w:t>
      </w:r>
      <w:r>
        <w:rPr>
          <w:spacing w:val="-2"/>
          <w:sz w:val="20"/>
        </w:rPr>
        <w:t>următoarele:</w:t>
      </w:r>
    </w:p>
    <w:p w:rsidR="00CF359D" w:rsidRDefault="00CF359D" w:rsidP="00CF359D">
      <w:pPr>
        <w:pStyle w:val="BodyText"/>
        <w:spacing w:before="16"/>
      </w:pPr>
    </w:p>
    <w:p w:rsidR="00CF359D" w:rsidRDefault="00CF359D" w:rsidP="00CF359D">
      <w:pPr>
        <w:pStyle w:val="ListParagraph"/>
        <w:numPr>
          <w:ilvl w:val="0"/>
          <w:numId w:val="50"/>
        </w:numPr>
        <w:tabs>
          <w:tab w:val="left" w:pos="1985"/>
        </w:tabs>
        <w:spacing w:line="247" w:lineRule="auto"/>
        <w:ind w:right="1129" w:firstLine="0"/>
        <w:jc w:val="both"/>
        <w:rPr>
          <w:sz w:val="20"/>
        </w:rPr>
      </w:pPr>
      <w:r>
        <w:rPr>
          <w:noProof/>
          <w:lang w:val="en-US"/>
        </w:rPr>
        <mc:AlternateContent>
          <mc:Choice Requires="wps">
            <w:drawing>
              <wp:anchor distT="0" distB="0" distL="0" distR="0" simplePos="0" relativeHeight="251670528" behindDoc="1" locked="0" layoutInCell="1" allowOverlap="1" wp14:anchorId="29C4A152" wp14:editId="776DA160">
                <wp:simplePos x="0" y="0"/>
                <wp:positionH relativeFrom="page">
                  <wp:posOffset>3842003</wp:posOffset>
                </wp:positionH>
                <wp:positionV relativeFrom="paragraph">
                  <wp:posOffset>66869</wp:posOffset>
                </wp:positionV>
                <wp:extent cx="154940" cy="10477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 cy="104775"/>
                        </a:xfrm>
                        <a:prstGeom prst="rect">
                          <a:avLst/>
                        </a:prstGeom>
                      </wps:spPr>
                      <wps:txbx>
                        <w:txbxContent>
                          <w:p w:rsidR="00CF359D" w:rsidRDefault="00CF359D" w:rsidP="00CF359D">
                            <w:pPr>
                              <w:rPr>
                                <w:rFonts w:ascii="Cambria"/>
                                <w:sz w:val="14"/>
                              </w:rPr>
                            </w:pPr>
                            <w:r>
                              <w:rPr>
                                <w:rFonts w:ascii="Cambria"/>
                                <w:spacing w:val="-4"/>
                                <w:w w:val="115"/>
                                <w:sz w:val="14"/>
                              </w:rPr>
                              <w:t>inc.</w:t>
                            </w:r>
                          </w:p>
                        </w:txbxContent>
                      </wps:txbx>
                      <wps:bodyPr wrap="square" lIns="0" tIns="0" rIns="0" bIns="0" rtlCol="0">
                        <a:noAutofit/>
                      </wps:bodyPr>
                    </wps:wsp>
                  </a:graphicData>
                </a:graphic>
              </wp:anchor>
            </w:drawing>
          </mc:Choice>
          <mc:Fallback>
            <w:pict>
              <v:shape w14:anchorId="29C4A152" id="Textbox 167" o:spid="_x0000_s1032" type="#_x0000_t202" style="position:absolute;left:0;text-align:left;margin-left:302.5pt;margin-top:5.25pt;width:12.2pt;height:8.25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" filled="f" stroked="f">
                <v:path arrowok="t"/>
                <v:textbox inset="0,0,0,0">
                  <w:txbxContent>
                    <w:p w:rsidR="00CF359D" w:rsidRDefault="00CF359D" w:rsidP="00CF359D">
                      <w:pPr>
                        <w:rPr>
                          <w:rFonts w:ascii="Cambria"/>
                          <w:sz w:val="14"/>
                        </w:rPr>
                      </w:pPr>
                      <w:r>
                        <w:rPr>
                          <w:rFonts w:ascii="Cambria"/>
                          <w:spacing w:val="-4"/>
                          <w:w w:val="115"/>
                          <w:sz w:val="14"/>
                        </w:rPr>
                        <w:t>inc.</w:t>
                      </w:r>
                    </w:p>
                  </w:txbxContent>
                </v:textbox>
                <w10:wrap anchorx="page"/>
              </v:shape>
            </w:pict>
          </mc:Fallback>
        </mc:AlternateContent>
      </w:r>
      <w:r>
        <w:rPr>
          <w:sz w:val="20"/>
        </w:rPr>
        <w:t>rezistența</w:t>
      </w:r>
      <w:r>
        <w:rPr>
          <w:spacing w:val="-6"/>
          <w:sz w:val="20"/>
        </w:rPr>
        <w:t xml:space="preserve"> </w:t>
      </w:r>
      <w:r>
        <w:rPr>
          <w:sz w:val="20"/>
        </w:rPr>
        <w:t>medie</w:t>
      </w:r>
      <w:r>
        <w:rPr>
          <w:spacing w:val="-6"/>
          <w:sz w:val="20"/>
        </w:rPr>
        <w:t xml:space="preserve"> </w:t>
      </w:r>
      <w:r>
        <w:rPr>
          <w:sz w:val="20"/>
        </w:rPr>
        <w:t>la</w:t>
      </w:r>
      <w:r>
        <w:rPr>
          <w:spacing w:val="-6"/>
          <w:sz w:val="20"/>
        </w:rPr>
        <w:t xml:space="preserve"> </w:t>
      </w:r>
      <w:r>
        <w:rPr>
          <w:sz w:val="20"/>
        </w:rPr>
        <w:t>întindere</w:t>
      </w:r>
      <w:r>
        <w:rPr>
          <w:spacing w:val="-6"/>
          <w:sz w:val="20"/>
        </w:rPr>
        <w:t xml:space="preserve"> </w:t>
      </w:r>
      <w:r>
        <w:rPr>
          <w:sz w:val="20"/>
        </w:rPr>
        <w:t>prin</w:t>
      </w:r>
      <w:r>
        <w:rPr>
          <w:spacing w:val="-6"/>
          <w:sz w:val="20"/>
        </w:rPr>
        <w:t xml:space="preserve"> </w:t>
      </w:r>
      <w:r>
        <w:rPr>
          <w:sz w:val="20"/>
        </w:rPr>
        <w:t>încovoiere,</w:t>
      </w:r>
      <w:r>
        <w:rPr>
          <w:spacing w:val="-5"/>
          <w:sz w:val="20"/>
        </w:rPr>
        <w:t xml:space="preserve"> </w:t>
      </w:r>
      <w:r>
        <w:rPr>
          <w:rFonts w:ascii="Cambria" w:eastAsia="Cambria" w:hAnsi="Cambria"/>
          <w:sz w:val="20"/>
        </w:rPr>
        <w:t>𝑅</w:t>
      </w:r>
      <w:r>
        <w:rPr>
          <w:rFonts w:ascii="Cambria" w:eastAsia="Cambria" w:hAnsi="Cambria"/>
          <w:sz w:val="20"/>
          <w:vertAlign w:val="superscript"/>
        </w:rPr>
        <w:t>k</w:t>
      </w:r>
      <w:r>
        <w:rPr>
          <w:rFonts w:ascii="Cambria" w:eastAsia="Cambria" w:hAnsi="Cambria"/>
          <w:spacing w:val="80"/>
          <w:w w:val="150"/>
          <w:sz w:val="20"/>
        </w:rPr>
        <w:t xml:space="preserve"> </w:t>
      </w:r>
      <w:r>
        <w:rPr>
          <w:sz w:val="20"/>
        </w:rPr>
        <w:t>se</w:t>
      </w:r>
      <w:r>
        <w:rPr>
          <w:spacing w:val="-6"/>
          <w:sz w:val="20"/>
        </w:rPr>
        <w:t xml:space="preserve"> </w:t>
      </w:r>
      <w:r>
        <w:rPr>
          <w:sz w:val="20"/>
        </w:rPr>
        <w:t>stabilește</w:t>
      </w:r>
      <w:r>
        <w:rPr>
          <w:spacing w:val="-6"/>
          <w:sz w:val="20"/>
        </w:rPr>
        <w:t xml:space="preserve"> </w:t>
      </w:r>
      <w:r>
        <w:rPr>
          <w:sz w:val="20"/>
        </w:rPr>
        <w:t>în</w:t>
      </w:r>
      <w:r>
        <w:rPr>
          <w:spacing w:val="-6"/>
          <w:sz w:val="20"/>
        </w:rPr>
        <w:t xml:space="preserve"> </w:t>
      </w:r>
      <w:r>
        <w:rPr>
          <w:sz w:val="20"/>
        </w:rPr>
        <w:t>funcție</w:t>
      </w:r>
      <w:r>
        <w:rPr>
          <w:spacing w:val="-6"/>
          <w:sz w:val="20"/>
        </w:rPr>
        <w:t xml:space="preserve"> </w:t>
      </w:r>
      <w:r>
        <w:rPr>
          <w:sz w:val="20"/>
        </w:rPr>
        <w:t>de</w:t>
      </w:r>
      <w:r>
        <w:rPr>
          <w:spacing w:val="-6"/>
          <w:sz w:val="20"/>
        </w:rPr>
        <w:t xml:space="preserve"> </w:t>
      </w:r>
      <w:r>
        <w:rPr>
          <w:sz w:val="20"/>
        </w:rPr>
        <w:t>clasa</w:t>
      </w:r>
      <w:r>
        <w:rPr>
          <w:spacing w:val="-6"/>
          <w:sz w:val="20"/>
        </w:rPr>
        <w:t xml:space="preserve"> </w:t>
      </w:r>
      <w:r>
        <w:rPr>
          <w:sz w:val="20"/>
        </w:rPr>
        <w:t>betonului,</w:t>
      </w:r>
      <w:r>
        <w:rPr>
          <w:spacing w:val="-6"/>
          <w:sz w:val="20"/>
        </w:rPr>
        <w:t xml:space="preserve"> </w:t>
      </w:r>
      <w:r>
        <w:rPr>
          <w:sz w:val="20"/>
        </w:rPr>
        <w:t>conform SM EN 13877-1, iar valorile sunt prezentate în tabelul 5.</w:t>
      </w:r>
    </w:p>
    <w:p w:rsidR="00CF359D" w:rsidRDefault="00CF359D" w:rsidP="00CF359D">
      <w:pPr>
        <w:spacing w:before="224"/>
        <w:ind w:left="568"/>
        <w:jc w:val="center"/>
        <w:rPr>
          <w:rFonts w:ascii="Arial"/>
          <w:b/>
          <w:sz w:val="20"/>
        </w:rPr>
      </w:pPr>
      <w:r>
        <w:rPr>
          <w:rFonts w:ascii="Arial"/>
          <w:b/>
          <w:sz w:val="20"/>
        </w:rPr>
        <w:t>Tabelul</w:t>
      </w:r>
      <w:r>
        <w:rPr>
          <w:rFonts w:ascii="Arial"/>
          <w:b/>
          <w:spacing w:val="-7"/>
          <w:sz w:val="20"/>
        </w:rPr>
        <w:t xml:space="preserve"> </w:t>
      </w:r>
      <w:r>
        <w:rPr>
          <w:rFonts w:ascii="Arial"/>
          <w:b/>
          <w:spacing w:val="-10"/>
          <w:sz w:val="20"/>
        </w:rPr>
        <w:t>5</w:t>
      </w:r>
    </w:p>
    <w:p w:rsidR="00CF359D" w:rsidRDefault="00CF359D" w:rsidP="00CF359D">
      <w:pPr>
        <w:pStyle w:val="BodyText"/>
        <w:spacing w:before="10"/>
        <w:rPr>
          <w:rFonts w:ascii="Arial"/>
          <w:b/>
          <w:sz w:val="19"/>
        </w:rPr>
      </w:pPr>
    </w:p>
    <w:tbl>
      <w:tblPr>
        <w:tblW w:w="0" w:type="auto"/>
        <w:tblInd w:w="2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1256"/>
        <w:gridCol w:w="1399"/>
        <w:gridCol w:w="1374"/>
        <w:gridCol w:w="1552"/>
      </w:tblGrid>
      <w:tr w:rsidR="00CF359D" w:rsidTr="00E43DEA">
        <w:trPr>
          <w:trHeight w:val="512"/>
        </w:trPr>
        <w:tc>
          <w:tcPr>
            <w:tcW w:w="2065" w:type="dxa"/>
          </w:tcPr>
          <w:p w:rsidR="00CF359D" w:rsidRDefault="00CF359D" w:rsidP="00E43DEA">
            <w:pPr>
              <w:pStyle w:val="TableParagraph"/>
              <w:spacing w:before="144"/>
              <w:ind w:left="87"/>
              <w:rPr>
                <w:sz w:val="20"/>
              </w:rPr>
            </w:pPr>
            <w:r>
              <w:rPr>
                <w:sz w:val="20"/>
              </w:rPr>
              <w:t>Clasa</w:t>
            </w:r>
            <w:r>
              <w:rPr>
                <w:spacing w:val="-9"/>
                <w:sz w:val="20"/>
              </w:rPr>
              <w:t xml:space="preserve"> </w:t>
            </w:r>
            <w:r>
              <w:rPr>
                <w:sz w:val="20"/>
              </w:rPr>
              <w:t>betonului</w:t>
            </w:r>
            <w:r>
              <w:rPr>
                <w:spacing w:val="-9"/>
                <w:sz w:val="20"/>
              </w:rPr>
              <w:t xml:space="preserve"> </w:t>
            </w:r>
            <w:r>
              <w:rPr>
                <w:spacing w:val="-2"/>
                <w:sz w:val="20"/>
              </w:rPr>
              <w:t>rutier</w:t>
            </w:r>
          </w:p>
        </w:tc>
        <w:tc>
          <w:tcPr>
            <w:tcW w:w="1256" w:type="dxa"/>
          </w:tcPr>
          <w:p w:rsidR="00CF359D" w:rsidRDefault="00CF359D" w:rsidP="00E43DEA">
            <w:pPr>
              <w:pStyle w:val="TableParagraph"/>
              <w:spacing w:before="144"/>
              <w:ind w:left="9" w:right="1"/>
              <w:jc w:val="center"/>
              <w:rPr>
                <w:sz w:val="20"/>
              </w:rPr>
            </w:pPr>
            <w:r>
              <w:rPr>
                <w:spacing w:val="-4"/>
                <w:sz w:val="20"/>
              </w:rPr>
              <w:t>F3,5</w:t>
            </w:r>
          </w:p>
        </w:tc>
        <w:tc>
          <w:tcPr>
            <w:tcW w:w="1399" w:type="dxa"/>
          </w:tcPr>
          <w:p w:rsidR="00CF359D" w:rsidRDefault="00CF359D" w:rsidP="00E43DEA">
            <w:pPr>
              <w:pStyle w:val="TableParagraph"/>
              <w:spacing w:before="144"/>
              <w:ind w:left="11"/>
              <w:jc w:val="center"/>
              <w:rPr>
                <w:sz w:val="20"/>
              </w:rPr>
            </w:pPr>
            <w:r>
              <w:rPr>
                <w:spacing w:val="-5"/>
                <w:sz w:val="20"/>
              </w:rPr>
              <w:t>F4</w:t>
            </w:r>
          </w:p>
        </w:tc>
        <w:tc>
          <w:tcPr>
            <w:tcW w:w="1374" w:type="dxa"/>
          </w:tcPr>
          <w:p w:rsidR="00CF359D" w:rsidRDefault="00CF359D" w:rsidP="00E43DEA">
            <w:pPr>
              <w:pStyle w:val="TableParagraph"/>
              <w:spacing w:before="144"/>
              <w:ind w:left="12" w:right="1"/>
              <w:jc w:val="center"/>
              <w:rPr>
                <w:sz w:val="20"/>
              </w:rPr>
            </w:pPr>
            <w:r>
              <w:rPr>
                <w:spacing w:val="-4"/>
                <w:sz w:val="20"/>
              </w:rPr>
              <w:t>F4,5</w:t>
            </w:r>
          </w:p>
        </w:tc>
        <w:tc>
          <w:tcPr>
            <w:tcW w:w="1552" w:type="dxa"/>
          </w:tcPr>
          <w:p w:rsidR="00CF359D" w:rsidRDefault="00CF359D" w:rsidP="00E43DEA">
            <w:pPr>
              <w:pStyle w:val="TableParagraph"/>
              <w:spacing w:before="144"/>
              <w:ind w:left="12" w:right="1"/>
              <w:jc w:val="center"/>
              <w:rPr>
                <w:sz w:val="20"/>
              </w:rPr>
            </w:pPr>
            <w:r>
              <w:rPr>
                <w:spacing w:val="-4"/>
                <w:sz w:val="20"/>
              </w:rPr>
              <w:t>F5,5</w:t>
            </w:r>
          </w:p>
        </w:tc>
      </w:tr>
      <w:tr w:rsidR="00CF359D" w:rsidTr="00E43DEA">
        <w:trPr>
          <w:trHeight w:val="582"/>
        </w:trPr>
        <w:tc>
          <w:tcPr>
            <w:tcW w:w="2065" w:type="dxa"/>
          </w:tcPr>
          <w:p w:rsidR="00CF359D" w:rsidRDefault="00CF359D" w:rsidP="00E43DEA">
            <w:pPr>
              <w:pStyle w:val="TableParagraph"/>
              <w:spacing w:before="178" w:line="170" w:lineRule="exact"/>
              <w:ind w:left="559"/>
              <w:rPr>
                <w:sz w:val="20"/>
              </w:rPr>
            </w:pPr>
            <w:r>
              <w:rPr>
                <w:rFonts w:ascii="Cambria" w:eastAsia="Cambria"/>
                <w:w w:val="105"/>
                <w:sz w:val="20"/>
              </w:rPr>
              <w:t>𝑅</w:t>
            </w:r>
            <w:r>
              <w:rPr>
                <w:rFonts w:ascii="Cambria" w:eastAsia="Cambria"/>
                <w:w w:val="105"/>
                <w:sz w:val="20"/>
                <w:vertAlign w:val="superscript"/>
              </w:rPr>
              <w:t>k</w:t>
            </w:r>
            <w:r>
              <w:rPr>
                <w:rFonts w:ascii="Cambria" w:eastAsia="Cambria"/>
                <w:spacing w:val="52"/>
                <w:w w:val="105"/>
                <w:sz w:val="20"/>
              </w:rPr>
              <w:t xml:space="preserve">  </w:t>
            </w:r>
            <w:r>
              <w:rPr>
                <w:spacing w:val="-4"/>
                <w:w w:val="105"/>
                <w:sz w:val="20"/>
              </w:rPr>
              <w:t>(MPa)</w:t>
            </w:r>
          </w:p>
          <w:p w:rsidR="00CF359D" w:rsidRDefault="00CF359D" w:rsidP="00E43DEA">
            <w:pPr>
              <w:pStyle w:val="TableParagraph"/>
              <w:spacing w:line="99" w:lineRule="exact"/>
              <w:ind w:left="682"/>
              <w:rPr>
                <w:rFonts w:ascii="Cambria"/>
                <w:sz w:val="14"/>
              </w:rPr>
            </w:pPr>
            <w:r>
              <w:rPr>
                <w:rFonts w:ascii="Cambria"/>
                <w:spacing w:val="-5"/>
                <w:w w:val="120"/>
                <w:sz w:val="14"/>
              </w:rPr>
              <w:t>inc</w:t>
            </w:r>
          </w:p>
        </w:tc>
        <w:tc>
          <w:tcPr>
            <w:tcW w:w="1256" w:type="dxa"/>
          </w:tcPr>
          <w:p w:rsidR="00CF359D" w:rsidRDefault="00CF359D" w:rsidP="00E43DEA">
            <w:pPr>
              <w:pStyle w:val="TableParagraph"/>
              <w:spacing w:before="180"/>
              <w:ind w:left="9"/>
              <w:jc w:val="center"/>
              <w:rPr>
                <w:sz w:val="20"/>
              </w:rPr>
            </w:pPr>
            <w:r>
              <w:rPr>
                <w:spacing w:val="-5"/>
                <w:sz w:val="20"/>
              </w:rPr>
              <w:t>3,5</w:t>
            </w:r>
          </w:p>
        </w:tc>
        <w:tc>
          <w:tcPr>
            <w:tcW w:w="1399" w:type="dxa"/>
          </w:tcPr>
          <w:p w:rsidR="00CF359D" w:rsidRDefault="00CF359D" w:rsidP="00E43DEA">
            <w:pPr>
              <w:pStyle w:val="TableParagraph"/>
              <w:spacing w:before="180"/>
              <w:ind w:left="11"/>
              <w:jc w:val="center"/>
              <w:rPr>
                <w:sz w:val="20"/>
              </w:rPr>
            </w:pPr>
            <w:r>
              <w:rPr>
                <w:spacing w:val="-5"/>
                <w:sz w:val="20"/>
              </w:rPr>
              <w:t>4,0</w:t>
            </w:r>
          </w:p>
        </w:tc>
        <w:tc>
          <w:tcPr>
            <w:tcW w:w="1374" w:type="dxa"/>
          </w:tcPr>
          <w:p w:rsidR="00CF359D" w:rsidRDefault="00CF359D" w:rsidP="00E43DEA">
            <w:pPr>
              <w:pStyle w:val="TableParagraph"/>
              <w:spacing w:before="180"/>
              <w:ind w:left="12"/>
              <w:jc w:val="center"/>
              <w:rPr>
                <w:sz w:val="20"/>
              </w:rPr>
            </w:pPr>
            <w:r>
              <w:rPr>
                <w:spacing w:val="-5"/>
                <w:sz w:val="20"/>
              </w:rPr>
              <w:t>4,5</w:t>
            </w:r>
          </w:p>
        </w:tc>
        <w:tc>
          <w:tcPr>
            <w:tcW w:w="1552" w:type="dxa"/>
          </w:tcPr>
          <w:p w:rsidR="00CF359D" w:rsidRDefault="00CF359D" w:rsidP="00E43DEA">
            <w:pPr>
              <w:pStyle w:val="TableParagraph"/>
              <w:spacing w:before="180"/>
              <w:ind w:left="12"/>
              <w:jc w:val="center"/>
              <w:rPr>
                <w:sz w:val="20"/>
              </w:rPr>
            </w:pPr>
            <w:r>
              <w:rPr>
                <w:spacing w:val="-5"/>
                <w:sz w:val="20"/>
              </w:rPr>
              <w:t>5,5</w:t>
            </w:r>
          </w:p>
        </w:tc>
      </w:tr>
    </w:tbl>
    <w:p w:rsidR="00CF359D" w:rsidRDefault="00CF359D" w:rsidP="00CF359D">
      <w:pPr>
        <w:pStyle w:val="BodyText"/>
        <w:rPr>
          <w:rFonts w:ascii="Arial"/>
          <w:b/>
        </w:rPr>
      </w:pPr>
    </w:p>
    <w:p w:rsidR="00CF359D" w:rsidRDefault="00CF359D" w:rsidP="00CF359D">
      <w:pPr>
        <w:pStyle w:val="BodyText"/>
        <w:ind w:left="1701"/>
      </w:pPr>
      <w:r>
        <w:t>Tensiunea</w:t>
      </w:r>
      <w:r>
        <w:rPr>
          <w:spacing w:val="2"/>
        </w:rPr>
        <w:t xml:space="preserve"> </w:t>
      </w:r>
      <w:r>
        <w:t>la</w:t>
      </w:r>
      <w:r>
        <w:rPr>
          <w:spacing w:val="3"/>
        </w:rPr>
        <w:t xml:space="preserve"> </w:t>
      </w:r>
      <w:r>
        <w:t>întindere</w:t>
      </w:r>
      <w:r>
        <w:rPr>
          <w:spacing w:val="3"/>
        </w:rPr>
        <w:t xml:space="preserve"> </w:t>
      </w:r>
      <w:r>
        <w:t>din</w:t>
      </w:r>
      <w:r>
        <w:rPr>
          <w:spacing w:val="3"/>
        </w:rPr>
        <w:t xml:space="preserve"> </w:t>
      </w:r>
      <w:r>
        <w:t>încovoiere</w:t>
      </w:r>
      <w:r>
        <w:rPr>
          <w:spacing w:val="2"/>
        </w:rPr>
        <w:t xml:space="preserve"> </w:t>
      </w:r>
      <w:r>
        <w:t>admisibilă,</w:t>
      </w:r>
      <w:r>
        <w:rPr>
          <w:spacing w:val="3"/>
        </w:rPr>
        <w:t xml:space="preserve"> </w:t>
      </w:r>
      <w:r>
        <w:rPr>
          <w:rFonts w:ascii="Cambria" w:eastAsia="Cambria" w:hAnsi="Cambria"/>
        </w:rPr>
        <w:t>𝜎</w:t>
      </w:r>
      <w:r>
        <w:rPr>
          <w:rFonts w:ascii="Cambria" w:eastAsia="Cambria" w:hAnsi="Cambria"/>
          <w:vertAlign w:val="subscript"/>
        </w:rPr>
        <w:t>adm</w:t>
      </w:r>
      <w:r>
        <w:rPr>
          <w:rFonts w:ascii="Cambria" w:eastAsia="Cambria" w:hAnsi="Cambria"/>
          <w:spacing w:val="21"/>
        </w:rPr>
        <w:t xml:space="preserve"> </w:t>
      </w:r>
      <w:r>
        <w:t>se</w:t>
      </w:r>
      <w:r>
        <w:rPr>
          <w:spacing w:val="3"/>
        </w:rPr>
        <w:t xml:space="preserve"> </w:t>
      </w:r>
      <w:r>
        <w:t>determină</w:t>
      </w:r>
      <w:r>
        <w:rPr>
          <w:spacing w:val="3"/>
        </w:rPr>
        <w:t xml:space="preserve"> </w:t>
      </w:r>
      <w:r>
        <w:t>cu</w:t>
      </w:r>
      <w:r>
        <w:rPr>
          <w:spacing w:val="2"/>
        </w:rPr>
        <w:t xml:space="preserve"> </w:t>
      </w:r>
      <w:r>
        <w:t>relația</w:t>
      </w:r>
      <w:r>
        <w:rPr>
          <w:spacing w:val="3"/>
        </w:rPr>
        <w:t xml:space="preserve"> </w:t>
      </w:r>
      <w:r>
        <w:rPr>
          <w:spacing w:val="-4"/>
        </w:rPr>
        <w:t>(5).</w:t>
      </w:r>
    </w:p>
    <w:p w:rsidR="00CF359D" w:rsidRDefault="00CF359D" w:rsidP="00CF359D">
      <w:pPr>
        <w:pStyle w:val="BodyText"/>
        <w:spacing w:before="7"/>
      </w:pPr>
    </w:p>
    <w:p w:rsidR="00CF359D" w:rsidRDefault="00CF359D" w:rsidP="00CF359D">
      <w:pPr>
        <w:pStyle w:val="BodyText"/>
        <w:spacing w:line="244" w:lineRule="auto"/>
        <w:ind w:left="1701" w:right="1124"/>
      </w:pPr>
      <w:r>
        <w:t>În</w:t>
      </w:r>
      <w:r>
        <w:rPr>
          <w:spacing w:val="24"/>
        </w:rPr>
        <w:t xml:space="preserve"> </w:t>
      </w:r>
      <w:r>
        <w:t>calculele</w:t>
      </w:r>
      <w:r>
        <w:rPr>
          <w:spacing w:val="24"/>
        </w:rPr>
        <w:t xml:space="preserve"> </w:t>
      </w:r>
      <w:r>
        <w:t>care</w:t>
      </w:r>
      <w:r>
        <w:rPr>
          <w:spacing w:val="24"/>
        </w:rPr>
        <w:t xml:space="preserve"> </w:t>
      </w:r>
      <w:r>
        <w:t>s-au</w:t>
      </w:r>
      <w:r>
        <w:rPr>
          <w:spacing w:val="24"/>
        </w:rPr>
        <w:t xml:space="preserve"> </w:t>
      </w:r>
      <w:r>
        <w:t>folosit</w:t>
      </w:r>
      <w:r>
        <w:rPr>
          <w:spacing w:val="24"/>
        </w:rPr>
        <w:t xml:space="preserve"> </w:t>
      </w:r>
      <w:r>
        <w:t>la</w:t>
      </w:r>
      <w:r>
        <w:rPr>
          <w:spacing w:val="24"/>
        </w:rPr>
        <w:t xml:space="preserve"> </w:t>
      </w:r>
      <w:r>
        <w:t>stabilirea</w:t>
      </w:r>
      <w:r>
        <w:rPr>
          <w:spacing w:val="24"/>
        </w:rPr>
        <w:t xml:space="preserve"> </w:t>
      </w:r>
      <w:r>
        <w:t>diagramelor</w:t>
      </w:r>
      <w:r>
        <w:rPr>
          <w:spacing w:val="24"/>
        </w:rPr>
        <w:t xml:space="preserve"> </w:t>
      </w:r>
      <w:r>
        <w:t>de</w:t>
      </w:r>
      <w:r>
        <w:rPr>
          <w:spacing w:val="24"/>
        </w:rPr>
        <w:t xml:space="preserve"> </w:t>
      </w:r>
      <w:r>
        <w:t>dimensionare,</w:t>
      </w:r>
      <w:r>
        <w:rPr>
          <w:spacing w:val="24"/>
        </w:rPr>
        <w:t xml:space="preserve"> </w:t>
      </w:r>
      <w:r>
        <w:t>prezentate</w:t>
      </w:r>
      <w:r>
        <w:rPr>
          <w:spacing w:val="24"/>
        </w:rPr>
        <w:t xml:space="preserve"> </w:t>
      </w:r>
      <w:r>
        <w:t>în</w:t>
      </w:r>
      <w:r>
        <w:rPr>
          <w:spacing w:val="24"/>
        </w:rPr>
        <w:t xml:space="preserve"> </w:t>
      </w:r>
      <w:r>
        <w:t>Anexa</w:t>
      </w:r>
      <w:r>
        <w:rPr>
          <w:spacing w:val="24"/>
        </w:rPr>
        <w:t xml:space="preserve"> </w:t>
      </w:r>
      <w:r>
        <w:t>C</w:t>
      </w:r>
      <w:r>
        <w:rPr>
          <w:spacing w:val="24"/>
        </w:rPr>
        <w:t xml:space="preserve"> </w:t>
      </w:r>
      <w:r>
        <w:t>s-au considerat valori unice ce caracterizează betonul.</w:t>
      </w:r>
    </w:p>
    <w:p w:rsidR="00CF359D" w:rsidRDefault="00CF359D" w:rsidP="00CF359D">
      <w:pPr>
        <w:pStyle w:val="BodyText"/>
        <w:spacing w:before="2"/>
      </w:pPr>
    </w:p>
    <w:p w:rsidR="00CF359D" w:rsidRDefault="00CF359D" w:rsidP="00CF359D">
      <w:pPr>
        <w:pStyle w:val="ListParagraph"/>
        <w:numPr>
          <w:ilvl w:val="0"/>
          <w:numId w:val="50"/>
        </w:numPr>
        <w:tabs>
          <w:tab w:val="left" w:pos="2034"/>
        </w:tabs>
        <w:ind w:left="2034" w:hanging="333"/>
        <w:rPr>
          <w:sz w:val="20"/>
        </w:rPr>
      </w:pPr>
      <w:r>
        <w:rPr>
          <w:sz w:val="20"/>
        </w:rPr>
        <w:t>modulul</w:t>
      </w:r>
      <w:r>
        <w:rPr>
          <w:spacing w:val="-5"/>
          <w:sz w:val="20"/>
        </w:rPr>
        <w:t xml:space="preserve"> </w:t>
      </w:r>
      <w:r>
        <w:rPr>
          <w:sz w:val="20"/>
        </w:rPr>
        <w:t>de</w:t>
      </w:r>
      <w:r>
        <w:rPr>
          <w:spacing w:val="-4"/>
          <w:sz w:val="20"/>
        </w:rPr>
        <w:t xml:space="preserve"> </w:t>
      </w:r>
      <w:r>
        <w:rPr>
          <w:sz w:val="20"/>
        </w:rPr>
        <w:t>elasticitate</w:t>
      </w:r>
      <w:r>
        <w:rPr>
          <w:spacing w:val="-5"/>
          <w:sz w:val="20"/>
        </w:rPr>
        <w:t xml:space="preserve"> </w:t>
      </w:r>
      <w:r>
        <w:rPr>
          <w:sz w:val="20"/>
        </w:rPr>
        <w:t>la</w:t>
      </w:r>
      <w:r>
        <w:rPr>
          <w:spacing w:val="-6"/>
          <w:sz w:val="20"/>
        </w:rPr>
        <w:t xml:space="preserve"> </w:t>
      </w:r>
      <w:r>
        <w:rPr>
          <w:sz w:val="20"/>
        </w:rPr>
        <w:t>solicitări</w:t>
      </w:r>
      <w:r>
        <w:rPr>
          <w:spacing w:val="-4"/>
          <w:sz w:val="20"/>
        </w:rPr>
        <w:t xml:space="preserve"> </w:t>
      </w:r>
      <w:r>
        <w:rPr>
          <w:sz w:val="20"/>
        </w:rPr>
        <w:t>de</w:t>
      </w:r>
      <w:r>
        <w:rPr>
          <w:spacing w:val="-5"/>
          <w:sz w:val="20"/>
        </w:rPr>
        <w:t xml:space="preserve"> </w:t>
      </w:r>
      <w:r>
        <w:rPr>
          <w:sz w:val="20"/>
        </w:rPr>
        <w:t>scurtă</w:t>
      </w:r>
      <w:r>
        <w:rPr>
          <w:spacing w:val="-4"/>
          <w:sz w:val="20"/>
        </w:rPr>
        <w:t xml:space="preserve"> </w:t>
      </w:r>
      <w:r>
        <w:rPr>
          <w:sz w:val="20"/>
        </w:rPr>
        <w:t>durată</w:t>
      </w:r>
      <w:r>
        <w:rPr>
          <w:spacing w:val="-4"/>
          <w:sz w:val="20"/>
        </w:rPr>
        <w:t xml:space="preserve"> </w:t>
      </w:r>
      <w:r>
        <w:rPr>
          <w:sz w:val="20"/>
        </w:rPr>
        <w:t>(din</w:t>
      </w:r>
      <w:r>
        <w:rPr>
          <w:spacing w:val="-4"/>
          <w:sz w:val="20"/>
        </w:rPr>
        <w:t xml:space="preserve"> </w:t>
      </w:r>
      <w:r>
        <w:rPr>
          <w:sz w:val="20"/>
        </w:rPr>
        <w:t>trafic):</w:t>
      </w:r>
      <w:r>
        <w:rPr>
          <w:spacing w:val="-4"/>
          <w:sz w:val="20"/>
        </w:rPr>
        <w:t xml:space="preserve"> </w:t>
      </w:r>
      <w:r>
        <w:rPr>
          <w:sz w:val="20"/>
        </w:rPr>
        <w:t>F</w:t>
      </w:r>
      <w:r>
        <w:rPr>
          <w:spacing w:val="-5"/>
          <w:sz w:val="20"/>
        </w:rPr>
        <w:t xml:space="preserve"> </w:t>
      </w:r>
      <w:r>
        <w:rPr>
          <w:sz w:val="20"/>
        </w:rPr>
        <w:t>=</w:t>
      </w:r>
      <w:r>
        <w:rPr>
          <w:spacing w:val="-6"/>
          <w:sz w:val="20"/>
        </w:rPr>
        <w:t xml:space="preserve"> </w:t>
      </w:r>
      <w:r>
        <w:rPr>
          <w:sz w:val="20"/>
        </w:rPr>
        <w:t>30.000</w:t>
      </w:r>
      <w:r>
        <w:rPr>
          <w:spacing w:val="-4"/>
          <w:sz w:val="20"/>
        </w:rPr>
        <w:t xml:space="preserve"> MPa;</w:t>
      </w:r>
    </w:p>
    <w:p w:rsidR="00CF359D" w:rsidRDefault="00CF359D" w:rsidP="00CF359D">
      <w:pPr>
        <w:pStyle w:val="ListParagraph"/>
        <w:numPr>
          <w:ilvl w:val="0"/>
          <w:numId w:val="50"/>
        </w:numPr>
        <w:tabs>
          <w:tab w:val="left" w:pos="2034"/>
        </w:tabs>
        <w:spacing w:before="4" w:line="226" w:lineRule="exact"/>
        <w:ind w:left="2034" w:hanging="333"/>
        <w:rPr>
          <w:sz w:val="20"/>
        </w:rPr>
      </w:pPr>
      <w:r>
        <w:rPr>
          <w:sz w:val="20"/>
        </w:rPr>
        <w:t>coeficientul</w:t>
      </w:r>
      <w:r>
        <w:rPr>
          <w:spacing w:val="-5"/>
          <w:sz w:val="20"/>
        </w:rPr>
        <w:t xml:space="preserve"> </w:t>
      </w:r>
      <w:r>
        <w:rPr>
          <w:sz w:val="20"/>
        </w:rPr>
        <w:t>lui</w:t>
      </w:r>
      <w:r>
        <w:rPr>
          <w:spacing w:val="-4"/>
          <w:sz w:val="20"/>
        </w:rPr>
        <w:t xml:space="preserve"> </w:t>
      </w:r>
      <w:r>
        <w:rPr>
          <w:sz w:val="20"/>
        </w:rPr>
        <w:t>Poisson:</w:t>
      </w:r>
      <w:r>
        <w:rPr>
          <w:spacing w:val="-5"/>
          <w:sz w:val="20"/>
        </w:rPr>
        <w:t xml:space="preserve"> </w:t>
      </w:r>
      <w:r>
        <w:rPr>
          <w:sz w:val="20"/>
        </w:rPr>
        <w:t>v</w:t>
      </w:r>
      <w:r>
        <w:rPr>
          <w:spacing w:val="-4"/>
          <w:sz w:val="20"/>
        </w:rPr>
        <w:t xml:space="preserve"> </w:t>
      </w:r>
      <w:r>
        <w:rPr>
          <w:sz w:val="20"/>
        </w:rPr>
        <w:t>=</w:t>
      </w:r>
      <w:r>
        <w:rPr>
          <w:spacing w:val="-4"/>
          <w:sz w:val="20"/>
        </w:rPr>
        <w:t xml:space="preserve"> </w:t>
      </w:r>
      <w:r>
        <w:rPr>
          <w:spacing w:val="-2"/>
          <w:sz w:val="20"/>
        </w:rPr>
        <w:t>0,15;</w:t>
      </w:r>
    </w:p>
    <w:p w:rsidR="00CF359D" w:rsidRDefault="00CF359D" w:rsidP="00CF359D">
      <w:pPr>
        <w:pStyle w:val="ListParagraph"/>
        <w:numPr>
          <w:ilvl w:val="0"/>
          <w:numId w:val="50"/>
        </w:numPr>
        <w:tabs>
          <w:tab w:val="left" w:pos="2034"/>
        </w:tabs>
        <w:spacing w:line="234" w:lineRule="exact"/>
        <w:ind w:left="2034" w:hanging="333"/>
        <w:rPr>
          <w:sz w:val="20"/>
        </w:rPr>
      </w:pPr>
      <w:r>
        <w:rPr>
          <w:sz w:val="20"/>
        </w:rPr>
        <w:t>densitatea</w:t>
      </w:r>
      <w:r>
        <w:rPr>
          <w:spacing w:val="-3"/>
          <w:sz w:val="20"/>
        </w:rPr>
        <w:t xml:space="preserve"> </w:t>
      </w:r>
      <w:r>
        <w:rPr>
          <w:sz w:val="20"/>
        </w:rPr>
        <w:t>aparentă:</w:t>
      </w:r>
      <w:r>
        <w:rPr>
          <w:spacing w:val="-5"/>
          <w:sz w:val="20"/>
        </w:rPr>
        <w:t xml:space="preserve"> </w:t>
      </w:r>
      <w:r>
        <w:rPr>
          <w:rFonts w:ascii="Cambria" w:eastAsia="Cambria" w:hAnsi="Cambria"/>
          <w:sz w:val="20"/>
        </w:rPr>
        <w:t>𝜌</w:t>
      </w:r>
      <w:r>
        <w:rPr>
          <w:rFonts w:ascii="Cambria" w:eastAsia="Cambria" w:hAnsi="Cambria"/>
          <w:spacing w:val="8"/>
          <w:sz w:val="20"/>
        </w:rPr>
        <w:t xml:space="preserve"> </w:t>
      </w:r>
      <w:r>
        <w:rPr>
          <w:sz w:val="20"/>
        </w:rPr>
        <w:t>=2.400</w:t>
      </w:r>
      <w:r>
        <w:rPr>
          <w:spacing w:val="-2"/>
          <w:sz w:val="20"/>
        </w:rPr>
        <w:t xml:space="preserve"> kg/m</w:t>
      </w:r>
      <w:r>
        <w:rPr>
          <w:spacing w:val="-2"/>
          <w:sz w:val="20"/>
          <w:vertAlign w:val="superscript"/>
        </w:rPr>
        <w:t>3</w:t>
      </w:r>
      <w:r>
        <w:rPr>
          <w:spacing w:val="-2"/>
          <w:sz w:val="20"/>
        </w:rPr>
        <w:t>;</w:t>
      </w:r>
    </w:p>
    <w:p w:rsidR="00CF359D" w:rsidRDefault="00CF359D" w:rsidP="00CF359D">
      <w:pPr>
        <w:pStyle w:val="ListParagraph"/>
        <w:numPr>
          <w:ilvl w:val="0"/>
          <w:numId w:val="50"/>
        </w:numPr>
        <w:tabs>
          <w:tab w:val="left" w:pos="2035"/>
        </w:tabs>
        <w:spacing w:before="4" w:line="244" w:lineRule="auto"/>
        <w:ind w:right="1129" w:firstLine="0"/>
        <w:rPr>
          <w:sz w:val="20"/>
        </w:rPr>
      </w:pPr>
      <w:r>
        <w:rPr>
          <w:sz w:val="20"/>
        </w:rPr>
        <w:t>modului de elasticitate la solicitări de lungă durată (din gradientul de temperatură zilnic) este egal cu 0,5 x 30.000=15.000 MPa.</w:t>
      </w:r>
    </w:p>
    <w:p w:rsidR="00CF359D" w:rsidRDefault="00CF359D" w:rsidP="00CF359D">
      <w:pPr>
        <w:pStyle w:val="ListParagraph"/>
        <w:numPr>
          <w:ilvl w:val="1"/>
          <w:numId w:val="58"/>
        </w:numPr>
        <w:tabs>
          <w:tab w:val="left" w:pos="2410"/>
        </w:tabs>
        <w:spacing w:before="225"/>
        <w:ind w:left="2410" w:hanging="709"/>
        <w:rPr>
          <w:sz w:val="20"/>
        </w:rPr>
      </w:pPr>
      <w:r>
        <w:rPr>
          <w:sz w:val="20"/>
        </w:rPr>
        <w:t>Criteriul</w:t>
      </w:r>
      <w:r>
        <w:rPr>
          <w:spacing w:val="-4"/>
          <w:sz w:val="20"/>
        </w:rPr>
        <w:t xml:space="preserve"> </w:t>
      </w:r>
      <w:r>
        <w:rPr>
          <w:sz w:val="20"/>
        </w:rPr>
        <w:t>de</w:t>
      </w:r>
      <w:r>
        <w:rPr>
          <w:spacing w:val="-3"/>
          <w:sz w:val="20"/>
        </w:rPr>
        <w:t xml:space="preserve"> </w:t>
      </w:r>
      <w:r>
        <w:rPr>
          <w:sz w:val="20"/>
        </w:rPr>
        <w:t>dimensionare</w:t>
      </w:r>
      <w:r>
        <w:rPr>
          <w:spacing w:val="-4"/>
          <w:sz w:val="20"/>
        </w:rPr>
        <w:t xml:space="preserve"> </w:t>
      </w:r>
      <w:r>
        <w:rPr>
          <w:sz w:val="20"/>
        </w:rPr>
        <w:t>este</w:t>
      </w:r>
      <w:r>
        <w:rPr>
          <w:spacing w:val="-3"/>
          <w:sz w:val="20"/>
        </w:rPr>
        <w:t xml:space="preserve"> </w:t>
      </w:r>
      <w:r>
        <w:rPr>
          <w:sz w:val="20"/>
        </w:rPr>
        <w:t>definit</w:t>
      </w:r>
      <w:r>
        <w:rPr>
          <w:spacing w:val="-3"/>
          <w:sz w:val="20"/>
        </w:rPr>
        <w:t xml:space="preserve"> </w:t>
      </w:r>
      <w:r>
        <w:rPr>
          <w:sz w:val="20"/>
        </w:rPr>
        <w:t>conform</w:t>
      </w:r>
      <w:r>
        <w:rPr>
          <w:spacing w:val="-4"/>
          <w:sz w:val="20"/>
        </w:rPr>
        <w:t xml:space="preserve"> </w:t>
      </w:r>
      <w:r>
        <w:rPr>
          <w:sz w:val="20"/>
        </w:rPr>
        <w:t>pct.</w:t>
      </w:r>
      <w:r>
        <w:rPr>
          <w:spacing w:val="-3"/>
          <w:sz w:val="20"/>
        </w:rPr>
        <w:t xml:space="preserve"> </w:t>
      </w:r>
      <w:r>
        <w:rPr>
          <w:sz w:val="20"/>
        </w:rPr>
        <w:t>6.2</w:t>
      </w:r>
      <w:r>
        <w:rPr>
          <w:spacing w:val="-3"/>
          <w:sz w:val="20"/>
        </w:rPr>
        <w:t xml:space="preserve"> </w:t>
      </w:r>
      <w:r>
        <w:rPr>
          <w:sz w:val="20"/>
        </w:rPr>
        <w:t>și</w:t>
      </w:r>
      <w:r>
        <w:rPr>
          <w:spacing w:val="-4"/>
          <w:sz w:val="20"/>
        </w:rPr>
        <w:t xml:space="preserve"> </w:t>
      </w:r>
      <w:r>
        <w:rPr>
          <w:sz w:val="20"/>
        </w:rPr>
        <w:t>se</w:t>
      </w:r>
      <w:r>
        <w:rPr>
          <w:spacing w:val="-3"/>
          <w:sz w:val="20"/>
        </w:rPr>
        <w:t xml:space="preserve"> </w:t>
      </w:r>
      <w:r>
        <w:rPr>
          <w:sz w:val="20"/>
        </w:rPr>
        <w:t>exprimă</w:t>
      </w:r>
      <w:r>
        <w:rPr>
          <w:spacing w:val="-3"/>
          <w:sz w:val="20"/>
        </w:rPr>
        <w:t xml:space="preserve"> </w:t>
      </w:r>
      <w:r>
        <w:rPr>
          <w:sz w:val="20"/>
        </w:rPr>
        <w:t>prin</w:t>
      </w:r>
      <w:r>
        <w:rPr>
          <w:spacing w:val="-4"/>
          <w:sz w:val="20"/>
        </w:rPr>
        <w:t xml:space="preserve"> </w:t>
      </w:r>
      <w:r>
        <w:rPr>
          <w:spacing w:val="-2"/>
          <w:sz w:val="20"/>
        </w:rPr>
        <w:t>relația:</w:t>
      </w:r>
    </w:p>
    <w:p w:rsidR="00CF359D" w:rsidRDefault="00CF359D" w:rsidP="00CF359D">
      <w:pPr>
        <w:pStyle w:val="BodyText"/>
        <w:spacing w:before="3"/>
      </w:pPr>
    </w:p>
    <w:p w:rsidR="00CF359D" w:rsidRDefault="00CF359D" w:rsidP="00CF359D">
      <w:pPr>
        <w:pStyle w:val="BodyText"/>
        <w:tabs>
          <w:tab w:val="left" w:pos="9974"/>
        </w:tabs>
        <w:ind w:left="5238"/>
      </w:pPr>
      <w:r>
        <w:rPr>
          <w:rFonts w:ascii="Cambria" w:eastAsia="Cambria" w:hAnsi="Cambria"/>
          <w:w w:val="110"/>
        </w:rPr>
        <w:t>𝜎</w:t>
      </w:r>
      <w:r>
        <w:rPr>
          <w:rFonts w:ascii="Cambria" w:eastAsia="Cambria" w:hAnsi="Cambria"/>
          <w:w w:val="110"/>
          <w:vertAlign w:val="subscript"/>
        </w:rPr>
        <w:t>i</w:t>
      </w:r>
      <w:r>
        <w:rPr>
          <w:rFonts w:ascii="Cambria" w:eastAsia="Cambria" w:hAnsi="Cambria"/>
          <w:spacing w:val="1"/>
          <w:w w:val="110"/>
        </w:rPr>
        <w:t xml:space="preserve"> </w:t>
      </w:r>
      <w:r>
        <w:rPr>
          <w:spacing w:val="-2"/>
          <w:w w:val="110"/>
        </w:rPr>
        <w:t>≤</w:t>
      </w:r>
      <w:r>
        <w:rPr>
          <w:rFonts w:ascii="Cambria" w:eastAsia="Cambria" w:hAnsi="Cambria"/>
          <w:spacing w:val="-2"/>
          <w:w w:val="110"/>
        </w:rPr>
        <w:t>𝜎</w:t>
      </w:r>
      <w:r>
        <w:rPr>
          <w:rFonts w:ascii="Cambria" w:eastAsia="Cambria" w:hAnsi="Cambria"/>
          <w:spacing w:val="-2"/>
          <w:w w:val="110"/>
          <w:vertAlign w:val="subscript"/>
        </w:rPr>
        <w:t>adm</w:t>
      </w:r>
      <w:r>
        <w:rPr>
          <w:rFonts w:ascii="Cambria" w:eastAsia="Cambria" w:hAnsi="Cambria"/>
        </w:rPr>
        <w:tab/>
      </w:r>
      <w:r>
        <w:rPr>
          <w:spacing w:val="-5"/>
          <w:w w:val="110"/>
        </w:rPr>
        <w:t>(4)</w:t>
      </w:r>
    </w:p>
    <w:p w:rsidR="00CF359D" w:rsidRDefault="00CF359D" w:rsidP="00CF359D">
      <w:pPr>
        <w:pStyle w:val="BodyText"/>
        <w:spacing w:before="7"/>
      </w:pPr>
    </w:p>
    <w:p w:rsidR="00CF359D" w:rsidRDefault="00CF359D" w:rsidP="00CF359D">
      <w:pPr>
        <w:pStyle w:val="BodyText"/>
        <w:ind w:left="1701"/>
      </w:pPr>
      <w:r>
        <w:rPr>
          <w:w w:val="105"/>
        </w:rPr>
        <w:t>în</w:t>
      </w:r>
      <w:r>
        <w:rPr>
          <w:spacing w:val="-1"/>
          <w:w w:val="105"/>
        </w:rPr>
        <w:t xml:space="preserve"> </w:t>
      </w:r>
      <w:r>
        <w:rPr>
          <w:spacing w:val="-2"/>
          <w:w w:val="105"/>
        </w:rPr>
        <w:t>care:</w:t>
      </w:r>
    </w:p>
    <w:p w:rsidR="00CF359D" w:rsidRDefault="00CF359D" w:rsidP="00CF359D">
      <w:pPr>
        <w:pStyle w:val="BodyText"/>
        <w:spacing w:before="3"/>
      </w:pPr>
    </w:p>
    <w:p w:rsidR="00CF359D" w:rsidRDefault="00CF359D" w:rsidP="00CF359D">
      <w:pPr>
        <w:pStyle w:val="BodyText"/>
        <w:tabs>
          <w:tab w:val="left" w:pos="2269"/>
        </w:tabs>
        <w:spacing w:line="244" w:lineRule="auto"/>
        <w:ind w:left="1701" w:right="1352"/>
      </w:pPr>
      <w:r>
        <w:rPr>
          <w:rFonts w:ascii="Cambria" w:eastAsia="Cambria" w:hAnsi="Cambria"/>
          <w:spacing w:val="-6"/>
        </w:rPr>
        <w:t>𝜎</w:t>
      </w:r>
      <w:r>
        <w:rPr>
          <w:rFonts w:ascii="Cambria" w:eastAsia="Cambria" w:hAnsi="Cambria"/>
          <w:spacing w:val="-6"/>
          <w:vertAlign w:val="subscript"/>
        </w:rPr>
        <w:t>i</w:t>
      </w:r>
      <w:r>
        <w:rPr>
          <w:rFonts w:ascii="Cambria" w:eastAsia="Cambria" w:hAnsi="Cambria"/>
        </w:rPr>
        <w:tab/>
      </w:r>
      <w:r>
        <w:t>-</w:t>
      </w:r>
      <w:r>
        <w:rPr>
          <w:spacing w:val="20"/>
        </w:rPr>
        <w:t xml:space="preserve"> </w:t>
      </w:r>
      <w:r>
        <w:t>tensiunea</w:t>
      </w:r>
      <w:r>
        <w:rPr>
          <w:spacing w:val="40"/>
        </w:rPr>
        <w:t xml:space="preserve"> </w:t>
      </w:r>
      <w:r>
        <w:t>la</w:t>
      </w:r>
      <w:r>
        <w:rPr>
          <w:spacing w:val="40"/>
        </w:rPr>
        <w:t xml:space="preserve"> </w:t>
      </w:r>
      <w:r>
        <w:t>întindere</w:t>
      </w:r>
      <w:r>
        <w:rPr>
          <w:spacing w:val="40"/>
        </w:rPr>
        <w:t xml:space="preserve"> </w:t>
      </w:r>
      <w:r>
        <w:t>din</w:t>
      </w:r>
      <w:r>
        <w:rPr>
          <w:spacing w:val="40"/>
        </w:rPr>
        <w:t xml:space="preserve"> </w:t>
      </w:r>
      <w:r>
        <w:t>încovoiere</w:t>
      </w:r>
      <w:r>
        <w:rPr>
          <w:spacing w:val="40"/>
        </w:rPr>
        <w:t xml:space="preserve"> </w:t>
      </w:r>
      <w:r>
        <w:t>a</w:t>
      </w:r>
      <w:r>
        <w:rPr>
          <w:spacing w:val="40"/>
        </w:rPr>
        <w:t xml:space="preserve"> </w:t>
      </w:r>
      <w:r>
        <w:t>betonului</w:t>
      </w:r>
      <w:r>
        <w:rPr>
          <w:spacing w:val="40"/>
        </w:rPr>
        <w:t xml:space="preserve"> </w:t>
      </w:r>
      <w:r>
        <w:t>din</w:t>
      </w:r>
      <w:r>
        <w:rPr>
          <w:spacing w:val="40"/>
        </w:rPr>
        <w:t xml:space="preserve"> </w:t>
      </w:r>
      <w:r>
        <w:t>dale,</w:t>
      </w:r>
      <w:r>
        <w:rPr>
          <w:spacing w:val="40"/>
        </w:rPr>
        <w:t xml:space="preserve"> </w:t>
      </w:r>
      <w:r>
        <w:t>datorată</w:t>
      </w:r>
      <w:r>
        <w:rPr>
          <w:spacing w:val="40"/>
        </w:rPr>
        <w:t xml:space="preserve"> </w:t>
      </w:r>
      <w:r>
        <w:t>încărcării</w:t>
      </w:r>
      <w:r>
        <w:rPr>
          <w:spacing w:val="40"/>
        </w:rPr>
        <w:t xml:space="preserve"> </w:t>
      </w:r>
      <w:r>
        <w:t>combinate</w:t>
      </w:r>
      <w:r>
        <w:rPr>
          <w:spacing w:val="40"/>
        </w:rPr>
        <w:t xml:space="preserve"> </w:t>
      </w:r>
      <w:r>
        <w:t>(încărcările din trafic și din gradientul de temperatură zilnic);</w:t>
      </w:r>
    </w:p>
    <w:p w:rsidR="00CF359D" w:rsidRDefault="00CF359D" w:rsidP="00CF359D">
      <w:pPr>
        <w:pStyle w:val="BodyText"/>
        <w:ind w:left="1701" w:right="1124"/>
      </w:pPr>
      <w:r>
        <w:rPr>
          <w:rFonts w:ascii="Cambria" w:eastAsia="Cambria" w:hAnsi="Cambria"/>
        </w:rPr>
        <w:t>𝜎</w:t>
      </w:r>
      <w:r>
        <w:rPr>
          <w:rFonts w:ascii="Cambria" w:eastAsia="Cambria" w:hAnsi="Cambria"/>
          <w:vertAlign w:val="subscript"/>
        </w:rPr>
        <w:t>adm</w:t>
      </w:r>
      <w:r>
        <w:rPr>
          <w:rFonts w:ascii="Cambria" w:eastAsia="Cambria" w:hAnsi="Cambria"/>
          <w:spacing w:val="80"/>
        </w:rPr>
        <w:t xml:space="preserve"> </w:t>
      </w:r>
      <w:r>
        <w:t>-</w:t>
      </w:r>
      <w:r>
        <w:rPr>
          <w:spacing w:val="24"/>
        </w:rPr>
        <w:t xml:space="preserve"> </w:t>
      </w:r>
      <w:r>
        <w:t xml:space="preserve">tensiunea admisibilă la întindere din încovoiere admisibilă a betonului de ciment din dale (dacă dalele sunt realizate din două straturi </w:t>
      </w:r>
      <w:r>
        <w:rPr>
          <w:rFonts w:ascii="Cambria" w:eastAsia="Cambria" w:hAnsi="Cambria"/>
        </w:rPr>
        <w:t>𝜎</w:t>
      </w:r>
      <w:r>
        <w:rPr>
          <w:rFonts w:ascii="Cambria" w:eastAsia="Cambria" w:hAnsi="Cambria"/>
          <w:vertAlign w:val="subscript"/>
        </w:rPr>
        <w:t>adm</w:t>
      </w:r>
      <w:r>
        <w:rPr>
          <w:rFonts w:ascii="Cambria" w:eastAsia="Cambria" w:hAnsi="Cambria"/>
          <w:spacing w:val="34"/>
        </w:rPr>
        <w:t xml:space="preserve"> </w:t>
      </w:r>
      <w:r>
        <w:t>se referă la betonul din stratul de rezistență).</w:t>
      </w:r>
    </w:p>
    <w:p w:rsidR="00CF359D" w:rsidRDefault="00CF359D" w:rsidP="00CF359D">
      <w:pPr>
        <w:pStyle w:val="ListParagraph"/>
        <w:numPr>
          <w:ilvl w:val="1"/>
          <w:numId w:val="58"/>
        </w:numPr>
        <w:tabs>
          <w:tab w:val="left" w:pos="2410"/>
        </w:tabs>
        <w:spacing w:before="224" w:line="244" w:lineRule="auto"/>
        <w:ind w:right="1128" w:firstLine="0"/>
        <w:rPr>
          <w:sz w:val="20"/>
        </w:rPr>
      </w:pPr>
      <w:r>
        <w:rPr>
          <w:sz w:val="20"/>
        </w:rPr>
        <w:t>Tensiunea</w:t>
      </w:r>
      <w:r>
        <w:rPr>
          <w:spacing w:val="-7"/>
          <w:sz w:val="20"/>
        </w:rPr>
        <w:t xml:space="preserve"> </w:t>
      </w:r>
      <w:r>
        <w:rPr>
          <w:sz w:val="20"/>
        </w:rPr>
        <w:t>la</w:t>
      </w:r>
      <w:r>
        <w:rPr>
          <w:spacing w:val="-7"/>
          <w:sz w:val="20"/>
        </w:rPr>
        <w:t xml:space="preserve"> </w:t>
      </w:r>
      <w:r>
        <w:rPr>
          <w:sz w:val="20"/>
        </w:rPr>
        <w:t>întindere</w:t>
      </w:r>
      <w:r>
        <w:rPr>
          <w:spacing w:val="-7"/>
          <w:sz w:val="20"/>
        </w:rPr>
        <w:t xml:space="preserve"> </w:t>
      </w:r>
      <w:r>
        <w:rPr>
          <w:sz w:val="20"/>
        </w:rPr>
        <w:t>din</w:t>
      </w:r>
      <w:r>
        <w:rPr>
          <w:spacing w:val="-7"/>
          <w:sz w:val="20"/>
        </w:rPr>
        <w:t xml:space="preserve"> </w:t>
      </w:r>
      <w:r>
        <w:rPr>
          <w:sz w:val="20"/>
        </w:rPr>
        <w:t>încovoiere</w:t>
      </w:r>
      <w:r>
        <w:rPr>
          <w:spacing w:val="-7"/>
          <w:sz w:val="20"/>
        </w:rPr>
        <w:t xml:space="preserve"> </w:t>
      </w:r>
      <w:r>
        <w:rPr>
          <w:sz w:val="20"/>
        </w:rPr>
        <w:t>admisibilă</w:t>
      </w:r>
      <w:r>
        <w:rPr>
          <w:spacing w:val="-7"/>
          <w:sz w:val="20"/>
        </w:rPr>
        <w:t xml:space="preserve"> </w:t>
      </w:r>
      <w:r>
        <w:rPr>
          <w:sz w:val="20"/>
        </w:rPr>
        <w:t>a</w:t>
      </w:r>
      <w:r>
        <w:rPr>
          <w:spacing w:val="-7"/>
          <w:sz w:val="20"/>
        </w:rPr>
        <w:t xml:space="preserve"> </w:t>
      </w:r>
      <w:r>
        <w:rPr>
          <w:sz w:val="20"/>
        </w:rPr>
        <w:t>betonului</w:t>
      </w:r>
      <w:r>
        <w:rPr>
          <w:spacing w:val="-7"/>
          <w:sz w:val="20"/>
        </w:rPr>
        <w:t xml:space="preserve"> </w:t>
      </w:r>
      <w:r>
        <w:rPr>
          <w:sz w:val="20"/>
        </w:rPr>
        <w:t>de</w:t>
      </w:r>
      <w:r>
        <w:rPr>
          <w:spacing w:val="-9"/>
          <w:sz w:val="20"/>
        </w:rPr>
        <w:t xml:space="preserve"> </w:t>
      </w:r>
      <w:r>
        <w:rPr>
          <w:sz w:val="20"/>
        </w:rPr>
        <w:t>ciment</w:t>
      </w:r>
      <w:r>
        <w:rPr>
          <w:spacing w:val="-7"/>
          <w:sz w:val="20"/>
        </w:rPr>
        <w:t xml:space="preserve"> </w:t>
      </w:r>
      <w:r>
        <w:rPr>
          <w:sz w:val="20"/>
        </w:rPr>
        <w:t>rutier</w:t>
      </w:r>
      <w:r>
        <w:rPr>
          <w:spacing w:val="-7"/>
          <w:sz w:val="20"/>
        </w:rPr>
        <w:t xml:space="preserve"> </w:t>
      </w:r>
      <w:r>
        <w:rPr>
          <w:sz w:val="20"/>
        </w:rPr>
        <w:t>(</w:t>
      </w:r>
      <w:r>
        <w:rPr>
          <w:rFonts w:ascii="Cambria" w:eastAsia="Cambria" w:hAnsi="Cambria"/>
          <w:sz w:val="20"/>
        </w:rPr>
        <w:t>𝜎</w:t>
      </w:r>
      <w:r>
        <w:rPr>
          <w:rFonts w:ascii="Cambria" w:eastAsia="Cambria" w:hAnsi="Cambria"/>
          <w:sz w:val="20"/>
          <w:vertAlign w:val="subscript"/>
        </w:rPr>
        <w:t>adm</w:t>
      </w:r>
      <w:r>
        <w:rPr>
          <w:sz w:val="20"/>
        </w:rPr>
        <w:t>)</w:t>
      </w:r>
      <w:r>
        <w:rPr>
          <w:spacing w:val="-7"/>
          <w:sz w:val="20"/>
        </w:rPr>
        <w:t xml:space="preserve"> </w:t>
      </w:r>
      <w:r>
        <w:rPr>
          <w:sz w:val="20"/>
        </w:rPr>
        <w:t>se</w:t>
      </w:r>
      <w:r>
        <w:rPr>
          <w:spacing w:val="-8"/>
          <w:sz w:val="20"/>
        </w:rPr>
        <w:t xml:space="preserve"> </w:t>
      </w:r>
      <w:r>
        <w:rPr>
          <w:sz w:val="20"/>
        </w:rPr>
        <w:t>determină cu relația:</w:t>
      </w:r>
    </w:p>
    <w:p w:rsidR="00CF359D" w:rsidRDefault="00CF359D" w:rsidP="00CF359D">
      <w:pPr>
        <w:pStyle w:val="BodyText"/>
        <w:spacing w:before="2"/>
        <w:rPr>
          <w:sz w:val="10"/>
        </w:rPr>
      </w:pPr>
    </w:p>
    <w:p w:rsidR="00CF359D" w:rsidRDefault="00CF359D" w:rsidP="00CF359D">
      <w:pPr>
        <w:rPr>
          <w:sz w:val="10"/>
        </w:rPr>
        <w:sectPr w:rsidR="00CF359D">
          <w:pgSz w:w="11910" w:h="16840"/>
          <w:pgMar w:top="640" w:right="0" w:bottom="780" w:left="0" w:header="432" w:footer="593" w:gutter="0"/>
          <w:cols w:space="720"/>
        </w:sectPr>
      </w:pPr>
    </w:p>
    <w:p w:rsidR="00CF359D" w:rsidRDefault="00CF359D" w:rsidP="00CF359D">
      <w:pPr>
        <w:pStyle w:val="BodyText"/>
      </w:pPr>
    </w:p>
    <w:p w:rsidR="00CF359D" w:rsidRDefault="00CF359D" w:rsidP="00CF359D">
      <w:pPr>
        <w:pStyle w:val="BodyText"/>
        <w:spacing w:before="142"/>
      </w:pPr>
    </w:p>
    <w:p w:rsidR="00CF359D" w:rsidRDefault="00CF359D" w:rsidP="00CF359D">
      <w:pPr>
        <w:pStyle w:val="BodyText"/>
        <w:spacing w:before="1"/>
        <w:ind w:right="38"/>
        <w:jc w:val="right"/>
      </w:pPr>
      <w:r>
        <w:rPr>
          <w:noProof/>
          <w:lang w:val="en-US"/>
        </w:rPr>
        <mc:AlternateContent>
          <mc:Choice Requires="wps">
            <w:drawing>
              <wp:anchor distT="0" distB="0" distL="0" distR="0" simplePos="0" relativeHeight="251671552" behindDoc="1" locked="0" layoutInCell="1" allowOverlap="1" wp14:anchorId="43D4D0DE" wp14:editId="565DAB31">
                <wp:simplePos x="0" y="0"/>
                <wp:positionH relativeFrom="page">
                  <wp:posOffset>3249167</wp:posOffset>
                </wp:positionH>
                <wp:positionV relativeFrom="paragraph">
                  <wp:posOffset>-232952</wp:posOffset>
                </wp:positionV>
                <wp:extent cx="134620" cy="10477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04775"/>
                        </a:xfrm>
                        <a:prstGeom prst="rect">
                          <a:avLst/>
                        </a:prstGeom>
                      </wps:spPr>
                      <wps:txbx>
                        <w:txbxContent>
                          <w:p w:rsidR="00CF359D" w:rsidRDefault="00CF359D" w:rsidP="00CF359D">
                            <w:pPr>
                              <w:rPr>
                                <w:rFonts w:ascii="Cambria"/>
                                <w:sz w:val="14"/>
                              </w:rPr>
                            </w:pPr>
                            <w:r>
                              <w:rPr>
                                <w:rFonts w:ascii="Cambria"/>
                                <w:spacing w:val="-5"/>
                                <w:w w:val="115"/>
                                <w:sz w:val="14"/>
                              </w:rPr>
                              <w:t>inc</w:t>
                            </w:r>
                          </w:p>
                        </w:txbxContent>
                      </wps:txbx>
                      <wps:bodyPr wrap="square" lIns="0" tIns="0" rIns="0" bIns="0" rtlCol="0">
                        <a:noAutofit/>
                      </wps:bodyPr>
                    </wps:wsp>
                  </a:graphicData>
                </a:graphic>
              </wp:anchor>
            </w:drawing>
          </mc:Choice>
          <mc:Fallback>
            <w:pict>
              <v:shape w14:anchorId="43D4D0DE" id="Textbox 168" o:spid="_x0000_s1033" type="#_x0000_t202" style="position:absolute;left:0;text-align:left;margin-left:255.85pt;margin-top:-18.35pt;width:10.6pt;height:8.25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" filled="f" stroked="f">
                <v:path arrowok="t"/>
                <v:textbox inset="0,0,0,0">
                  <w:txbxContent>
                    <w:p w:rsidR="00CF359D" w:rsidRDefault="00CF359D" w:rsidP="00CF359D">
                      <w:pPr>
                        <w:rPr>
                          <w:rFonts w:ascii="Cambria"/>
                          <w:sz w:val="14"/>
                        </w:rPr>
                      </w:pPr>
                      <w:r>
                        <w:rPr>
                          <w:rFonts w:ascii="Cambria"/>
                          <w:spacing w:val="-5"/>
                          <w:w w:val="115"/>
                          <w:sz w:val="14"/>
                        </w:rPr>
                        <w:t>inc</w:t>
                      </w:r>
                    </w:p>
                  </w:txbxContent>
                </v:textbox>
                <w10:wrap anchorx="page"/>
              </v:shape>
            </w:pict>
          </mc:Fallback>
        </mc:AlternateContent>
      </w:r>
      <w:r>
        <w:rPr>
          <w:w w:val="105"/>
        </w:rPr>
        <w:t>în</w:t>
      </w:r>
      <w:r>
        <w:rPr>
          <w:spacing w:val="-1"/>
          <w:w w:val="105"/>
        </w:rPr>
        <w:t xml:space="preserve"> </w:t>
      </w:r>
      <w:r>
        <w:rPr>
          <w:spacing w:val="-2"/>
          <w:w w:val="105"/>
        </w:rPr>
        <w:t>care:</w:t>
      </w:r>
    </w:p>
    <w:p w:rsidR="00CF359D" w:rsidRDefault="00CF359D" w:rsidP="00CF359D">
      <w:pPr>
        <w:pStyle w:val="BodyText"/>
        <w:tabs>
          <w:tab w:val="left" w:pos="1063"/>
          <w:tab w:val="left" w:pos="3883"/>
          <w:tab w:val="left" w:pos="5622"/>
        </w:tabs>
        <w:spacing w:before="119"/>
        <w:ind w:left="31"/>
        <w:jc w:val="center"/>
      </w:pPr>
      <w:r>
        <w:br w:type="column"/>
      </w:r>
      <w:r>
        <w:rPr>
          <w:rFonts w:ascii="Cambria" w:eastAsia="Cambria" w:hAnsi="Cambria"/>
          <w:w w:val="105"/>
        </w:rPr>
        <w:t>𝜎</w:t>
      </w:r>
      <w:r>
        <w:rPr>
          <w:rFonts w:ascii="Cambria" w:eastAsia="Cambria" w:hAnsi="Cambria"/>
          <w:w w:val="105"/>
          <w:vertAlign w:val="subscript"/>
        </w:rPr>
        <w:t>adm</w:t>
      </w:r>
      <w:r>
        <w:rPr>
          <w:rFonts w:ascii="Cambria" w:eastAsia="Cambria" w:hAnsi="Cambria"/>
          <w:spacing w:val="52"/>
          <w:w w:val="105"/>
        </w:rPr>
        <w:t xml:space="preserve"> </w:t>
      </w:r>
      <w:r>
        <w:rPr>
          <w:spacing w:val="-5"/>
          <w:w w:val="105"/>
        </w:rPr>
        <w:t>=</w:t>
      </w:r>
      <w:r>
        <w:rPr>
          <w:rFonts w:ascii="Cambria" w:eastAsia="Cambria" w:hAnsi="Cambria"/>
          <w:spacing w:val="-5"/>
          <w:w w:val="105"/>
        </w:rPr>
        <w:t>𝑅</w:t>
      </w:r>
      <w:r>
        <w:rPr>
          <w:rFonts w:ascii="Cambria" w:eastAsia="Cambria" w:hAnsi="Cambria"/>
          <w:spacing w:val="-5"/>
          <w:w w:val="105"/>
          <w:vertAlign w:val="superscript"/>
        </w:rPr>
        <w:t>k</w:t>
      </w:r>
      <w:r>
        <w:rPr>
          <w:rFonts w:ascii="Cambria" w:eastAsia="Cambria" w:hAnsi="Cambria"/>
        </w:rPr>
        <w:tab/>
      </w:r>
      <w:r>
        <w:rPr>
          <w:rFonts w:ascii="Cambria" w:eastAsia="Cambria" w:hAnsi="Cambria"/>
          <w:w w:val="105"/>
        </w:rPr>
        <w:t>×</w:t>
      </w:r>
      <w:r>
        <w:rPr>
          <w:rFonts w:ascii="Cambria" w:eastAsia="Cambria" w:hAnsi="Cambria"/>
          <w:spacing w:val="40"/>
          <w:w w:val="105"/>
        </w:rPr>
        <w:t xml:space="preserve"> </w:t>
      </w:r>
      <w:r>
        <w:rPr>
          <w:rFonts w:ascii="Cambria" w:eastAsia="Cambria" w:hAnsi="Cambria"/>
          <w:w w:val="105"/>
        </w:rPr>
        <w:t>α</w:t>
      </w:r>
      <w:r>
        <w:rPr>
          <w:rFonts w:ascii="Cambria" w:eastAsia="Cambria" w:hAnsi="Cambria"/>
          <w:spacing w:val="45"/>
          <w:w w:val="105"/>
        </w:rPr>
        <w:t xml:space="preserve"> </w:t>
      </w:r>
      <w:r>
        <w:rPr>
          <w:rFonts w:ascii="Cambria" w:eastAsia="Cambria" w:hAnsi="Cambria"/>
          <w:w w:val="105"/>
        </w:rPr>
        <w:t>×</w:t>
      </w:r>
      <w:r>
        <w:rPr>
          <w:rFonts w:ascii="Cambria" w:eastAsia="Cambria" w:hAnsi="Cambria"/>
          <w:spacing w:val="-4"/>
          <w:w w:val="105"/>
        </w:rPr>
        <w:t xml:space="preserve"> </w:t>
      </w:r>
      <w:r>
        <w:rPr>
          <w:rFonts w:ascii="Cambria" w:eastAsia="Cambria" w:hAnsi="Cambria"/>
          <w:w w:val="105"/>
        </w:rPr>
        <w:t>(0,70</w:t>
      </w:r>
      <w:r>
        <w:rPr>
          <w:rFonts w:ascii="Cambria" w:eastAsia="Cambria" w:hAnsi="Cambria"/>
          <w:spacing w:val="-2"/>
          <w:w w:val="105"/>
        </w:rPr>
        <w:t xml:space="preserve"> </w:t>
      </w:r>
      <w:r>
        <w:rPr>
          <w:rFonts w:ascii="Cambria" w:eastAsia="Cambria" w:hAnsi="Cambria"/>
        </w:rPr>
        <w:t>—</w:t>
      </w:r>
      <w:r>
        <w:rPr>
          <w:rFonts w:ascii="Cambria" w:eastAsia="Cambria" w:hAnsi="Cambria"/>
          <w:spacing w:val="-2"/>
        </w:rPr>
        <w:t xml:space="preserve"> </w:t>
      </w:r>
      <w:r>
        <w:rPr>
          <w:rFonts w:ascii="Cambria" w:eastAsia="Cambria" w:hAnsi="Cambria"/>
          <w:w w:val="105"/>
        </w:rPr>
        <w:t>γ</w:t>
      </w:r>
      <w:r>
        <w:rPr>
          <w:rFonts w:ascii="Cambria" w:eastAsia="Cambria" w:hAnsi="Cambria"/>
          <w:spacing w:val="45"/>
          <w:w w:val="105"/>
        </w:rPr>
        <w:t xml:space="preserve"> </w:t>
      </w:r>
      <w:r>
        <w:rPr>
          <w:rFonts w:ascii="Cambria" w:eastAsia="Cambria" w:hAnsi="Cambria"/>
          <w:w w:val="105"/>
        </w:rPr>
        <w:t>×</w:t>
      </w:r>
      <w:r>
        <w:rPr>
          <w:rFonts w:ascii="Cambria" w:eastAsia="Cambria" w:hAnsi="Cambria"/>
          <w:spacing w:val="-4"/>
          <w:w w:val="105"/>
        </w:rPr>
        <w:t xml:space="preserve"> </w:t>
      </w:r>
      <w:r>
        <w:rPr>
          <w:rFonts w:ascii="Cambria" w:eastAsia="Cambria" w:hAnsi="Cambria"/>
          <w:w w:val="105"/>
        </w:rPr>
        <w:t>log</w:t>
      </w:r>
      <w:r>
        <w:rPr>
          <w:rFonts w:ascii="Cambria" w:eastAsia="Cambria" w:hAnsi="Cambria"/>
          <w:spacing w:val="61"/>
          <w:w w:val="105"/>
        </w:rPr>
        <w:t xml:space="preserve"> </w:t>
      </w:r>
      <w:r>
        <w:rPr>
          <w:rFonts w:ascii="Cambria" w:eastAsia="Cambria" w:hAnsi="Cambria"/>
          <w:spacing w:val="-5"/>
          <w:w w:val="105"/>
        </w:rPr>
        <w:t>𝑁</w:t>
      </w:r>
      <w:r>
        <w:rPr>
          <w:rFonts w:ascii="Cambria" w:eastAsia="Cambria" w:hAnsi="Cambria"/>
          <w:spacing w:val="-5"/>
          <w:w w:val="105"/>
          <w:vertAlign w:val="subscript"/>
        </w:rPr>
        <w:t>c</w:t>
      </w:r>
      <w:r>
        <w:rPr>
          <w:rFonts w:ascii="Cambria" w:eastAsia="Cambria" w:hAnsi="Cambria"/>
          <w:spacing w:val="-5"/>
          <w:w w:val="105"/>
        </w:rPr>
        <w:t>)</w:t>
      </w:r>
      <w:r>
        <w:rPr>
          <w:rFonts w:ascii="Cambria" w:eastAsia="Cambria" w:hAnsi="Cambria"/>
        </w:rPr>
        <w:tab/>
      </w:r>
      <w:r>
        <w:rPr>
          <w:spacing w:val="-4"/>
          <w:w w:val="105"/>
        </w:rPr>
        <w:t>(MPa)</w:t>
      </w:r>
      <w:r>
        <w:tab/>
      </w:r>
      <w:r>
        <w:rPr>
          <w:spacing w:val="-5"/>
          <w:w w:val="105"/>
          <w:position w:val="1"/>
        </w:rPr>
        <w:t>(5)</w:t>
      </w:r>
    </w:p>
    <w:p w:rsidR="00CF359D" w:rsidRDefault="00CF359D" w:rsidP="00CF359D">
      <w:pPr>
        <w:jc w:val="center"/>
        <w:sectPr w:rsidR="00CF359D">
          <w:type w:val="continuous"/>
          <w:pgSz w:w="11910" w:h="16840"/>
          <w:pgMar w:top="580" w:right="0" w:bottom="280" w:left="0" w:header="432" w:footer="593" w:gutter="0"/>
          <w:cols w:num="2" w:space="720" w:equalWidth="0">
            <w:col w:w="2411" w:space="286"/>
            <w:col w:w="9213"/>
          </w:cols>
        </w:sectPr>
      </w:pPr>
    </w:p>
    <w:p w:rsidR="00CF359D" w:rsidRDefault="00CF359D" w:rsidP="00CF359D">
      <w:pPr>
        <w:pStyle w:val="BodyText"/>
        <w:spacing w:before="15"/>
      </w:pPr>
    </w:p>
    <w:p w:rsidR="00CF359D" w:rsidRDefault="00CF359D" w:rsidP="00CF359D">
      <w:pPr>
        <w:pStyle w:val="BodyText"/>
        <w:tabs>
          <w:tab w:val="left" w:pos="2127"/>
          <w:tab w:val="left" w:pos="2410"/>
        </w:tabs>
        <w:ind w:left="1701"/>
      </w:pPr>
      <w:r>
        <w:rPr>
          <w:noProof/>
          <w:lang w:val="en-US"/>
        </w:rPr>
        <mc:AlternateContent>
          <mc:Choice Requires="wps">
            <w:drawing>
              <wp:anchor distT="0" distB="0" distL="0" distR="0" simplePos="0" relativeHeight="251672576" behindDoc="1" locked="0" layoutInCell="1" allowOverlap="1" wp14:anchorId="627D48C5" wp14:editId="7B5DA2D3">
                <wp:simplePos x="0" y="0"/>
                <wp:positionH relativeFrom="page">
                  <wp:posOffset>1159002</wp:posOffset>
                </wp:positionH>
                <wp:positionV relativeFrom="paragraph">
                  <wp:posOffset>66808</wp:posOffset>
                </wp:positionV>
                <wp:extent cx="134620" cy="10477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04775"/>
                        </a:xfrm>
                        <a:prstGeom prst="rect">
                          <a:avLst/>
                        </a:prstGeom>
                      </wps:spPr>
                      <wps:txbx>
                        <w:txbxContent>
                          <w:p w:rsidR="00CF359D" w:rsidRDefault="00CF359D" w:rsidP="00CF359D">
                            <w:pPr>
                              <w:rPr>
                                <w:rFonts w:ascii="Cambria"/>
                                <w:sz w:val="14"/>
                              </w:rPr>
                            </w:pPr>
                            <w:r>
                              <w:rPr>
                                <w:rFonts w:ascii="Cambria"/>
                                <w:spacing w:val="-5"/>
                                <w:w w:val="115"/>
                                <w:sz w:val="14"/>
                              </w:rPr>
                              <w:t>inc</w:t>
                            </w:r>
                          </w:p>
                        </w:txbxContent>
                      </wps:txbx>
                      <wps:bodyPr wrap="square" lIns="0" tIns="0" rIns="0" bIns="0" rtlCol="0">
                        <a:noAutofit/>
                      </wps:bodyPr>
                    </wps:wsp>
                  </a:graphicData>
                </a:graphic>
              </wp:anchor>
            </w:drawing>
          </mc:Choice>
          <mc:Fallback>
            <w:pict>
              <v:shape w14:anchorId="627D48C5" id="Textbox 169" o:spid="_x0000_s1034" type="#_x0000_t202" style="position:absolute;left:0;text-align:left;margin-left:91.25pt;margin-top:5.25pt;width:10.6pt;height:8.2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" filled="f" stroked="f">
                <v:path arrowok="t"/>
                <v:textbox inset="0,0,0,0">
                  <w:txbxContent>
                    <w:p w:rsidR="00CF359D" w:rsidRDefault="00CF359D" w:rsidP="00CF359D">
                      <w:pPr>
                        <w:rPr>
                          <w:rFonts w:ascii="Cambria"/>
                          <w:sz w:val="14"/>
                        </w:rPr>
                      </w:pPr>
                      <w:r>
                        <w:rPr>
                          <w:rFonts w:ascii="Cambria"/>
                          <w:spacing w:val="-5"/>
                          <w:w w:val="115"/>
                          <w:sz w:val="14"/>
                        </w:rPr>
                        <w:t>inc</w:t>
                      </w:r>
                    </w:p>
                  </w:txbxContent>
                </v:textbox>
                <w10:wrap anchorx="page"/>
              </v:shape>
            </w:pict>
          </mc:Fallback>
        </mc:AlternateContent>
      </w:r>
      <w:r>
        <w:rPr>
          <w:rFonts w:ascii="Cambria" w:eastAsia="Cambria" w:hAnsi="Cambria"/>
          <w:spacing w:val="-5"/>
        </w:rPr>
        <w:t>𝑅</w:t>
      </w:r>
      <w:r>
        <w:rPr>
          <w:rFonts w:ascii="Cambria" w:eastAsia="Cambria" w:hAnsi="Cambria"/>
          <w:spacing w:val="-5"/>
          <w:vertAlign w:val="superscript"/>
        </w:rPr>
        <w:t>k</w:t>
      </w:r>
      <w:r>
        <w:rPr>
          <w:rFonts w:ascii="Cambria" w:eastAsia="Cambria" w:hAnsi="Cambria"/>
        </w:rPr>
        <w:tab/>
      </w:r>
      <w:r>
        <w:rPr>
          <w:spacing w:val="-10"/>
        </w:rPr>
        <w:t>-</w:t>
      </w:r>
      <w:r>
        <w:tab/>
        <w:t>rezistența</w:t>
      </w:r>
      <w:r>
        <w:rPr>
          <w:spacing w:val="-8"/>
        </w:rPr>
        <w:t xml:space="preserve"> </w:t>
      </w:r>
      <w:r>
        <w:t>caracteristică</w:t>
      </w:r>
      <w:r>
        <w:rPr>
          <w:spacing w:val="-5"/>
        </w:rPr>
        <w:t xml:space="preserve"> </w:t>
      </w:r>
      <w:r>
        <w:t>la</w:t>
      </w:r>
      <w:r>
        <w:rPr>
          <w:spacing w:val="-6"/>
        </w:rPr>
        <w:t xml:space="preserve"> </w:t>
      </w:r>
      <w:r>
        <w:t>încovoiere</w:t>
      </w:r>
      <w:r>
        <w:rPr>
          <w:spacing w:val="-6"/>
        </w:rPr>
        <w:t xml:space="preserve"> </w:t>
      </w:r>
      <w:r>
        <w:t>a</w:t>
      </w:r>
      <w:r>
        <w:rPr>
          <w:spacing w:val="-5"/>
        </w:rPr>
        <w:t xml:space="preserve"> </w:t>
      </w:r>
      <w:r>
        <w:t>betonului,</w:t>
      </w:r>
      <w:r>
        <w:rPr>
          <w:spacing w:val="-6"/>
        </w:rPr>
        <w:t xml:space="preserve"> </w:t>
      </w:r>
      <w:r>
        <w:t>la</w:t>
      </w:r>
      <w:r>
        <w:rPr>
          <w:spacing w:val="-6"/>
        </w:rPr>
        <w:t xml:space="preserve"> </w:t>
      </w:r>
      <w:r>
        <w:t>28</w:t>
      </w:r>
      <w:r>
        <w:rPr>
          <w:spacing w:val="-5"/>
        </w:rPr>
        <w:t xml:space="preserve"> </w:t>
      </w:r>
      <w:r>
        <w:rPr>
          <w:spacing w:val="-2"/>
        </w:rPr>
        <w:t>zile;</w:t>
      </w:r>
    </w:p>
    <w:p w:rsidR="00CF359D" w:rsidRDefault="00CF359D" w:rsidP="00CF359D">
      <w:pPr>
        <w:pStyle w:val="BodyText"/>
        <w:tabs>
          <w:tab w:val="left" w:pos="2127"/>
          <w:tab w:val="left" w:pos="2410"/>
        </w:tabs>
        <w:spacing w:before="3"/>
        <w:ind w:left="1701"/>
      </w:pPr>
      <w:r>
        <w:rPr>
          <w:rFonts w:ascii="Cambria" w:hAnsi="Cambria"/>
          <w:spacing w:val="-10"/>
        </w:rPr>
        <w:t>α</w:t>
      </w:r>
      <w:r>
        <w:rPr>
          <w:rFonts w:ascii="Cambria" w:hAnsi="Cambria"/>
        </w:rPr>
        <w:tab/>
      </w:r>
      <w:r>
        <w:rPr>
          <w:spacing w:val="-10"/>
        </w:rPr>
        <w:t>-</w:t>
      </w:r>
      <w:r>
        <w:tab/>
        <w:t>coeficientul</w:t>
      </w:r>
      <w:r>
        <w:rPr>
          <w:spacing w:val="-4"/>
        </w:rPr>
        <w:t xml:space="preserve"> </w:t>
      </w:r>
      <w:r>
        <w:t>de</w:t>
      </w:r>
      <w:r>
        <w:rPr>
          <w:spacing w:val="-3"/>
        </w:rPr>
        <w:t xml:space="preserve"> </w:t>
      </w:r>
      <w:r>
        <w:t>creștere</w:t>
      </w:r>
      <w:r>
        <w:rPr>
          <w:spacing w:val="-4"/>
        </w:rPr>
        <w:t xml:space="preserve"> </w:t>
      </w:r>
      <w:r>
        <w:t>a</w:t>
      </w:r>
      <w:r>
        <w:rPr>
          <w:spacing w:val="-3"/>
        </w:rPr>
        <w:t xml:space="preserve"> </w:t>
      </w:r>
      <w:r>
        <w:t>rezistenței</w:t>
      </w:r>
      <w:r>
        <w:rPr>
          <w:spacing w:val="-4"/>
        </w:rPr>
        <w:t xml:space="preserve"> </w:t>
      </w:r>
      <w:r>
        <w:t>betonului</w:t>
      </w:r>
      <w:r>
        <w:rPr>
          <w:spacing w:val="-3"/>
        </w:rPr>
        <w:t xml:space="preserve"> </w:t>
      </w:r>
      <w:r>
        <w:t>în</w:t>
      </w:r>
      <w:r>
        <w:rPr>
          <w:spacing w:val="-4"/>
        </w:rPr>
        <w:t xml:space="preserve"> </w:t>
      </w:r>
      <w:r>
        <w:t>intervalul</w:t>
      </w:r>
      <w:r>
        <w:rPr>
          <w:spacing w:val="-3"/>
        </w:rPr>
        <w:t xml:space="preserve"> </w:t>
      </w:r>
      <w:r>
        <w:t>28</w:t>
      </w:r>
      <w:r>
        <w:rPr>
          <w:spacing w:val="-4"/>
        </w:rPr>
        <w:t xml:space="preserve"> </w:t>
      </w:r>
      <w:r>
        <w:t>-</w:t>
      </w:r>
      <w:r>
        <w:rPr>
          <w:spacing w:val="-3"/>
        </w:rPr>
        <w:t xml:space="preserve"> </w:t>
      </w:r>
      <w:r>
        <w:t>90</w:t>
      </w:r>
      <w:r>
        <w:rPr>
          <w:spacing w:val="-5"/>
        </w:rPr>
        <w:t xml:space="preserve"> </w:t>
      </w:r>
      <w:r>
        <w:t>zile,</w:t>
      </w:r>
      <w:r>
        <w:rPr>
          <w:spacing w:val="-4"/>
        </w:rPr>
        <w:t xml:space="preserve"> </w:t>
      </w:r>
      <w:r>
        <w:t>egal</w:t>
      </w:r>
      <w:r>
        <w:rPr>
          <w:spacing w:val="-5"/>
        </w:rPr>
        <w:t xml:space="preserve"> </w:t>
      </w:r>
      <w:r>
        <w:t>cu</w:t>
      </w:r>
      <w:r>
        <w:rPr>
          <w:spacing w:val="-4"/>
        </w:rPr>
        <w:t xml:space="preserve"> 1,1;</w:t>
      </w:r>
    </w:p>
    <w:p w:rsidR="00CF359D" w:rsidRDefault="00CF359D" w:rsidP="00CF359D">
      <w:pPr>
        <w:pStyle w:val="BodyText"/>
        <w:tabs>
          <w:tab w:val="left" w:pos="2127"/>
          <w:tab w:val="left" w:pos="2410"/>
        </w:tabs>
        <w:spacing w:before="1" w:line="244" w:lineRule="auto"/>
        <w:ind w:left="1701" w:right="1131"/>
      </w:pPr>
      <w:r>
        <w:rPr>
          <w:rFonts w:ascii="Cambria" w:eastAsia="Cambria" w:hAnsi="Cambria"/>
          <w:spacing w:val="-6"/>
        </w:rPr>
        <w:t>𝑁</w:t>
      </w:r>
      <w:r>
        <w:rPr>
          <w:rFonts w:ascii="Cambria" w:eastAsia="Cambria" w:hAnsi="Cambria"/>
          <w:spacing w:val="-6"/>
          <w:vertAlign w:val="subscript"/>
        </w:rPr>
        <w:t>c</w:t>
      </w:r>
      <w:r>
        <w:rPr>
          <w:rFonts w:ascii="Cambria" w:eastAsia="Cambria" w:hAnsi="Cambria"/>
        </w:rPr>
        <w:tab/>
      </w:r>
      <w:r>
        <w:rPr>
          <w:spacing w:val="-10"/>
        </w:rPr>
        <w:t>-</w:t>
      </w:r>
      <w:r>
        <w:tab/>
        <w:t>traficul</w:t>
      </w:r>
      <w:r>
        <w:rPr>
          <w:spacing w:val="-9"/>
        </w:rPr>
        <w:t xml:space="preserve"> </w:t>
      </w:r>
      <w:r>
        <w:t>de</w:t>
      </w:r>
      <w:r>
        <w:rPr>
          <w:spacing w:val="-10"/>
        </w:rPr>
        <w:t xml:space="preserve"> </w:t>
      </w:r>
      <w:r>
        <w:t>calcul</w:t>
      </w:r>
      <w:r>
        <w:rPr>
          <w:spacing w:val="-9"/>
        </w:rPr>
        <w:t xml:space="preserve"> </w:t>
      </w:r>
      <w:r>
        <w:t>pe</w:t>
      </w:r>
      <w:r>
        <w:rPr>
          <w:spacing w:val="-9"/>
        </w:rPr>
        <w:t xml:space="preserve"> </w:t>
      </w:r>
      <w:r>
        <w:t>perioada</w:t>
      </w:r>
      <w:r>
        <w:rPr>
          <w:spacing w:val="-9"/>
        </w:rPr>
        <w:t xml:space="preserve"> </w:t>
      </w:r>
      <w:r>
        <w:t>de</w:t>
      </w:r>
      <w:r>
        <w:rPr>
          <w:spacing w:val="-9"/>
        </w:rPr>
        <w:t xml:space="preserve"> </w:t>
      </w:r>
      <w:r>
        <w:t>perspectivă</w:t>
      </w:r>
      <w:r>
        <w:rPr>
          <w:spacing w:val="-9"/>
        </w:rPr>
        <w:t xml:space="preserve"> </w:t>
      </w:r>
      <w:r>
        <w:t>determinat</w:t>
      </w:r>
      <w:r>
        <w:rPr>
          <w:spacing w:val="-9"/>
        </w:rPr>
        <w:t xml:space="preserve"> </w:t>
      </w:r>
      <w:r>
        <w:t>conform</w:t>
      </w:r>
      <w:r>
        <w:rPr>
          <w:spacing w:val="-9"/>
        </w:rPr>
        <w:t xml:space="preserve"> </w:t>
      </w:r>
      <w:r>
        <w:t>relației</w:t>
      </w:r>
      <w:r>
        <w:rPr>
          <w:spacing w:val="-9"/>
        </w:rPr>
        <w:t xml:space="preserve"> </w:t>
      </w:r>
      <w:r>
        <w:t>(1)</w:t>
      </w:r>
      <w:r>
        <w:rPr>
          <w:spacing w:val="-9"/>
        </w:rPr>
        <w:t xml:space="preserve"> </w:t>
      </w:r>
      <w:r>
        <w:t>exprimat</w:t>
      </w:r>
      <w:r>
        <w:rPr>
          <w:spacing w:val="-9"/>
        </w:rPr>
        <w:t xml:space="preserve"> </w:t>
      </w:r>
      <w:r>
        <w:t>în</w:t>
      </w:r>
      <w:r>
        <w:rPr>
          <w:spacing w:val="-9"/>
        </w:rPr>
        <w:t xml:space="preserve"> </w:t>
      </w:r>
      <w:r>
        <w:t>milioane osii 115 kN;</w:t>
      </w:r>
    </w:p>
    <w:p w:rsidR="00CF359D" w:rsidRDefault="00CF359D" w:rsidP="00CF359D">
      <w:pPr>
        <w:pStyle w:val="BodyText"/>
        <w:tabs>
          <w:tab w:val="left" w:pos="2127"/>
          <w:tab w:val="left" w:pos="2410"/>
        </w:tabs>
        <w:spacing w:line="229" w:lineRule="exact"/>
        <w:ind w:left="1701"/>
      </w:pPr>
      <w:r>
        <w:rPr>
          <w:rFonts w:ascii="Cambria" w:hAnsi="Cambria"/>
          <w:spacing w:val="-10"/>
        </w:rPr>
        <w:t>γ</w:t>
      </w:r>
      <w:r>
        <w:rPr>
          <w:rFonts w:ascii="Cambria" w:hAnsi="Cambria"/>
        </w:rPr>
        <w:tab/>
      </w:r>
      <w:r>
        <w:rPr>
          <w:spacing w:val="-10"/>
        </w:rPr>
        <w:t>-</w:t>
      </w:r>
      <w:r>
        <w:tab/>
        <w:t>coeficient,</w:t>
      </w:r>
      <w:r>
        <w:rPr>
          <w:spacing w:val="-6"/>
        </w:rPr>
        <w:t xml:space="preserve"> </w:t>
      </w:r>
      <w:r>
        <w:t>egal</w:t>
      </w:r>
      <w:r>
        <w:rPr>
          <w:spacing w:val="-6"/>
        </w:rPr>
        <w:t xml:space="preserve"> </w:t>
      </w:r>
      <w:r>
        <w:t>cu</w:t>
      </w:r>
      <w:r>
        <w:rPr>
          <w:spacing w:val="-5"/>
        </w:rPr>
        <w:t xml:space="preserve"> </w:t>
      </w:r>
      <w:r>
        <w:rPr>
          <w:spacing w:val="-2"/>
        </w:rPr>
        <w:t>0,05:</w:t>
      </w:r>
    </w:p>
    <w:p w:rsidR="00CF359D" w:rsidRDefault="00CF359D" w:rsidP="00CF359D">
      <w:pPr>
        <w:pStyle w:val="BodyText"/>
        <w:tabs>
          <w:tab w:val="left" w:pos="3829"/>
        </w:tabs>
        <w:spacing w:line="234" w:lineRule="exact"/>
        <w:ind w:left="1701"/>
      </w:pPr>
      <w:r>
        <w:rPr>
          <w:rFonts w:ascii="Cambria" w:eastAsia="Cambria" w:hAnsi="Cambria"/>
        </w:rPr>
        <w:t>(0.70</w:t>
      </w:r>
      <w:r>
        <w:rPr>
          <w:rFonts w:ascii="Cambria" w:eastAsia="Cambria" w:hAnsi="Cambria"/>
          <w:spacing w:val="37"/>
        </w:rPr>
        <w:t xml:space="preserve"> </w:t>
      </w:r>
      <w:r>
        <w:rPr>
          <w:rFonts w:ascii="Cambria" w:eastAsia="Cambria" w:hAnsi="Cambria"/>
        </w:rPr>
        <w:t>—</w:t>
      </w:r>
      <w:r>
        <w:rPr>
          <w:rFonts w:ascii="Cambria" w:eastAsia="Cambria" w:hAnsi="Cambria"/>
          <w:spacing w:val="37"/>
        </w:rPr>
        <w:t xml:space="preserve"> </w:t>
      </w:r>
      <w:r>
        <w:rPr>
          <w:rFonts w:ascii="Cambria" w:eastAsia="Cambria" w:hAnsi="Cambria"/>
        </w:rPr>
        <w:t>γ</w:t>
      </w:r>
      <w:r>
        <w:rPr>
          <w:rFonts w:ascii="Cambria" w:eastAsia="Cambria" w:hAnsi="Cambria"/>
          <w:spacing w:val="1"/>
        </w:rPr>
        <w:t xml:space="preserve"> </w:t>
      </w:r>
      <w:r>
        <w:rPr>
          <w:rFonts w:ascii="Cambria" w:eastAsia="Cambria" w:hAnsi="Cambria"/>
        </w:rPr>
        <w:t>𝑥</w:t>
      </w:r>
      <w:r>
        <w:rPr>
          <w:rFonts w:ascii="Cambria" w:eastAsia="Cambria" w:hAnsi="Cambria"/>
          <w:spacing w:val="3"/>
        </w:rPr>
        <w:t xml:space="preserve"> </w:t>
      </w:r>
      <w:r>
        <w:rPr>
          <w:rFonts w:ascii="Cambria" w:eastAsia="Cambria" w:hAnsi="Cambria"/>
        </w:rPr>
        <w:t>𝑙𝑜𝑔</w:t>
      </w:r>
      <w:r>
        <w:rPr>
          <w:rFonts w:ascii="Cambria" w:eastAsia="Cambria" w:hAnsi="Cambria"/>
          <w:spacing w:val="-2"/>
        </w:rPr>
        <w:t xml:space="preserve"> </w:t>
      </w:r>
      <w:r>
        <w:rPr>
          <w:rFonts w:ascii="Cambria" w:eastAsia="Cambria" w:hAnsi="Cambria"/>
        </w:rPr>
        <w:t>𝑁</w:t>
      </w:r>
      <w:r>
        <w:rPr>
          <w:rFonts w:ascii="Cambria" w:eastAsia="Cambria" w:hAnsi="Cambria"/>
          <w:vertAlign w:val="subscript"/>
        </w:rPr>
        <w:t>c</w:t>
      </w:r>
      <w:r>
        <w:rPr>
          <w:rFonts w:ascii="Cambria" w:eastAsia="Cambria" w:hAnsi="Cambria"/>
        </w:rPr>
        <w:t>)</w:t>
      </w:r>
      <w:r>
        <w:rPr>
          <w:rFonts w:ascii="Cambria" w:eastAsia="Cambria" w:hAnsi="Cambria"/>
          <w:spacing w:val="60"/>
        </w:rPr>
        <w:t xml:space="preserve"> </w:t>
      </w:r>
      <w:r>
        <w:rPr>
          <w:spacing w:val="-10"/>
        </w:rPr>
        <w:t>-</w:t>
      </w:r>
      <w:r>
        <w:tab/>
        <w:t>legea</w:t>
      </w:r>
      <w:r>
        <w:rPr>
          <w:spacing w:val="-1"/>
        </w:rPr>
        <w:t xml:space="preserve"> </w:t>
      </w:r>
      <w:r>
        <w:t xml:space="preserve">de </w:t>
      </w:r>
      <w:r>
        <w:rPr>
          <w:spacing w:val="-2"/>
        </w:rPr>
        <w:t>oboseală,</w:t>
      </w:r>
    </w:p>
    <w:p w:rsidR="00CF359D" w:rsidRDefault="00CF359D" w:rsidP="00CF359D">
      <w:pPr>
        <w:pStyle w:val="BodyText"/>
        <w:spacing w:before="5"/>
      </w:pPr>
    </w:p>
    <w:p w:rsidR="00CF359D" w:rsidRDefault="00CF359D" w:rsidP="00CF359D">
      <w:pPr>
        <w:pStyle w:val="ListParagraph"/>
        <w:numPr>
          <w:ilvl w:val="1"/>
          <w:numId w:val="58"/>
        </w:numPr>
        <w:tabs>
          <w:tab w:val="left" w:pos="2406"/>
        </w:tabs>
        <w:spacing w:line="242" w:lineRule="auto"/>
        <w:ind w:right="1128" w:firstLine="0"/>
        <w:jc w:val="both"/>
        <w:rPr>
          <w:sz w:val="20"/>
        </w:rPr>
      </w:pPr>
      <w:r>
        <w:rPr>
          <w:sz w:val="20"/>
        </w:rPr>
        <w:t>Ipotezele de dimensionare a structurilor rutiere rigide se consideră în funcție de categoria tehnică a drumului și condițiile climaterice, pe baza încărcării combinate (încărcarea de</w:t>
      </w:r>
      <w:r>
        <w:rPr>
          <w:spacing w:val="-2"/>
          <w:sz w:val="20"/>
        </w:rPr>
        <w:t xml:space="preserve"> </w:t>
      </w:r>
      <w:r>
        <w:rPr>
          <w:sz w:val="20"/>
        </w:rPr>
        <w:t>calcul</w:t>
      </w:r>
      <w:r>
        <w:rPr>
          <w:spacing w:val="-2"/>
          <w:sz w:val="20"/>
        </w:rPr>
        <w:t xml:space="preserve"> </w:t>
      </w:r>
      <w:r>
        <w:rPr>
          <w:sz w:val="20"/>
        </w:rPr>
        <w:t>din trafic și încărcarea din gradientul de temperatură zilnic) sau numai a încărcării de calcul din trafic.</w:t>
      </w:r>
    </w:p>
    <w:p w:rsidR="00CF359D" w:rsidRDefault="00CF359D" w:rsidP="00CF359D">
      <w:pPr>
        <w:pStyle w:val="BodyText"/>
        <w:spacing w:before="4"/>
      </w:pPr>
    </w:p>
    <w:p w:rsidR="00CF359D" w:rsidRDefault="00CF359D" w:rsidP="00CF359D">
      <w:pPr>
        <w:pStyle w:val="ListParagraph"/>
        <w:numPr>
          <w:ilvl w:val="1"/>
          <w:numId w:val="58"/>
        </w:numPr>
        <w:tabs>
          <w:tab w:val="left" w:pos="2406"/>
        </w:tabs>
        <w:ind w:left="2406" w:hanging="705"/>
        <w:jc w:val="both"/>
        <w:rPr>
          <w:sz w:val="20"/>
        </w:rPr>
      </w:pPr>
      <w:r>
        <w:rPr>
          <w:sz w:val="20"/>
        </w:rPr>
        <w:t>Ipoteze</w:t>
      </w:r>
      <w:r>
        <w:rPr>
          <w:spacing w:val="-7"/>
          <w:sz w:val="20"/>
        </w:rPr>
        <w:t xml:space="preserve"> </w:t>
      </w:r>
      <w:r>
        <w:rPr>
          <w:sz w:val="20"/>
        </w:rPr>
        <w:t>de</w:t>
      </w:r>
      <w:r>
        <w:rPr>
          <w:spacing w:val="-6"/>
          <w:sz w:val="20"/>
        </w:rPr>
        <w:t xml:space="preserve"> </w:t>
      </w:r>
      <w:r>
        <w:rPr>
          <w:sz w:val="20"/>
        </w:rPr>
        <w:t>dimensionare</w:t>
      </w:r>
      <w:r>
        <w:rPr>
          <w:spacing w:val="-6"/>
          <w:sz w:val="20"/>
        </w:rPr>
        <w:t xml:space="preserve"> </w:t>
      </w:r>
      <w:r>
        <w:rPr>
          <w:sz w:val="20"/>
        </w:rPr>
        <w:t>pentru</w:t>
      </w:r>
      <w:r>
        <w:rPr>
          <w:spacing w:val="-6"/>
          <w:sz w:val="20"/>
        </w:rPr>
        <w:t xml:space="preserve"> </w:t>
      </w:r>
      <w:r>
        <w:rPr>
          <w:sz w:val="20"/>
        </w:rPr>
        <w:t>categoriile</w:t>
      </w:r>
      <w:r>
        <w:rPr>
          <w:spacing w:val="-6"/>
          <w:sz w:val="20"/>
        </w:rPr>
        <w:t xml:space="preserve"> </w:t>
      </w:r>
      <w:r>
        <w:rPr>
          <w:sz w:val="20"/>
        </w:rPr>
        <w:t>tehnice</w:t>
      </w:r>
      <w:r>
        <w:rPr>
          <w:spacing w:val="-6"/>
          <w:sz w:val="20"/>
        </w:rPr>
        <w:t xml:space="preserve"> </w:t>
      </w:r>
      <w:r>
        <w:rPr>
          <w:sz w:val="20"/>
        </w:rPr>
        <w:t>ale</w:t>
      </w:r>
      <w:r>
        <w:rPr>
          <w:spacing w:val="-7"/>
          <w:sz w:val="20"/>
        </w:rPr>
        <w:t xml:space="preserve"> </w:t>
      </w:r>
      <w:r>
        <w:rPr>
          <w:sz w:val="20"/>
        </w:rPr>
        <w:t>drumurilor</w:t>
      </w:r>
      <w:r>
        <w:rPr>
          <w:spacing w:val="-6"/>
          <w:sz w:val="20"/>
        </w:rPr>
        <w:t xml:space="preserve"> </w:t>
      </w:r>
      <w:r>
        <w:rPr>
          <w:sz w:val="20"/>
        </w:rPr>
        <w:t>sunt</w:t>
      </w:r>
      <w:r>
        <w:rPr>
          <w:spacing w:val="-6"/>
          <w:sz w:val="20"/>
        </w:rPr>
        <w:t xml:space="preserve"> </w:t>
      </w:r>
      <w:r>
        <w:rPr>
          <w:spacing w:val="-2"/>
          <w:sz w:val="20"/>
        </w:rPr>
        <w:t>următoarele:</w:t>
      </w:r>
    </w:p>
    <w:p w:rsidR="00CF359D" w:rsidRDefault="00CF359D" w:rsidP="00CF359D">
      <w:pPr>
        <w:pStyle w:val="BodyText"/>
        <w:spacing w:before="7"/>
      </w:pPr>
    </w:p>
    <w:p w:rsidR="00CF359D" w:rsidRDefault="00CF359D" w:rsidP="00CF359D">
      <w:pPr>
        <w:pStyle w:val="BodyText"/>
        <w:tabs>
          <w:tab w:val="left" w:pos="2269"/>
        </w:tabs>
        <w:ind w:left="1701"/>
      </w:pPr>
      <w:r>
        <w:rPr>
          <w:spacing w:val="-10"/>
        </w:rPr>
        <w:t>-</w:t>
      </w:r>
      <w:r>
        <w:tab/>
        <w:t>drumuri</w:t>
      </w:r>
      <w:r>
        <w:rPr>
          <w:spacing w:val="-3"/>
        </w:rPr>
        <w:t xml:space="preserve"> </w:t>
      </w:r>
      <w:r>
        <w:t>de</w:t>
      </w:r>
      <w:r>
        <w:rPr>
          <w:spacing w:val="-4"/>
        </w:rPr>
        <w:t xml:space="preserve"> </w:t>
      </w:r>
      <w:r>
        <w:t>categoria</w:t>
      </w:r>
      <w:r>
        <w:rPr>
          <w:spacing w:val="-3"/>
        </w:rPr>
        <w:t xml:space="preserve"> </w:t>
      </w:r>
      <w:r>
        <w:t>tehnică</w:t>
      </w:r>
      <w:r>
        <w:rPr>
          <w:spacing w:val="-3"/>
        </w:rPr>
        <w:t xml:space="preserve"> </w:t>
      </w:r>
      <w:r>
        <w:t>I</w:t>
      </w:r>
      <w:r>
        <w:rPr>
          <w:spacing w:val="-2"/>
        </w:rPr>
        <w:t xml:space="preserve"> </w:t>
      </w:r>
      <w:r>
        <w:t>și</w:t>
      </w:r>
      <w:r>
        <w:rPr>
          <w:spacing w:val="-3"/>
        </w:rPr>
        <w:t xml:space="preserve"> </w:t>
      </w:r>
      <w:r>
        <w:rPr>
          <w:spacing w:val="-5"/>
        </w:rPr>
        <w:t>II</w:t>
      </w:r>
    </w:p>
    <w:p w:rsidR="00CF359D" w:rsidRDefault="00CF359D" w:rsidP="00CF359D">
      <w:pPr>
        <w:sectPr w:rsidR="00CF359D">
          <w:type w:val="continuous"/>
          <w:pgSz w:w="11910" w:h="16840"/>
          <w:pgMar w:top="580" w:right="0" w:bottom="280" w:left="0" w:header="432" w:footer="593" w:gutter="0"/>
          <w:cols w:space="720"/>
        </w:sectPr>
      </w:pPr>
    </w:p>
    <w:p w:rsidR="00CF359D" w:rsidRDefault="00CF359D" w:rsidP="00CF359D">
      <w:pPr>
        <w:pStyle w:val="BodyText"/>
      </w:pPr>
    </w:p>
    <w:p w:rsidR="00CF359D" w:rsidRDefault="00CF359D" w:rsidP="00CF359D">
      <w:pPr>
        <w:pStyle w:val="BodyText"/>
        <w:spacing w:before="25"/>
      </w:pPr>
    </w:p>
    <w:p w:rsidR="00CF359D" w:rsidRDefault="00CF359D" w:rsidP="00CF359D">
      <w:pPr>
        <w:pStyle w:val="BodyText"/>
        <w:tabs>
          <w:tab w:val="left" w:pos="9421"/>
        </w:tabs>
        <w:ind w:left="3548"/>
      </w:pPr>
      <w:r>
        <w:rPr>
          <w:w w:val="115"/>
        </w:rPr>
        <w:t>Ipoteza</w:t>
      </w:r>
      <w:r>
        <w:rPr>
          <w:spacing w:val="-16"/>
          <w:w w:val="115"/>
        </w:rPr>
        <w:t xml:space="preserve"> </w:t>
      </w:r>
      <w:r>
        <w:rPr>
          <w:w w:val="115"/>
        </w:rPr>
        <w:t>1:</w:t>
      </w:r>
      <w:r>
        <w:rPr>
          <w:spacing w:val="53"/>
          <w:w w:val="115"/>
        </w:rPr>
        <w:t xml:space="preserve"> </w:t>
      </w:r>
      <w:r>
        <w:rPr>
          <w:rFonts w:ascii="Cambria" w:eastAsia="Cambria" w:hAnsi="Cambria"/>
          <w:w w:val="115"/>
        </w:rPr>
        <w:t>𝜎</w:t>
      </w:r>
      <w:r>
        <w:rPr>
          <w:rFonts w:ascii="Cambria" w:eastAsia="Cambria" w:hAnsi="Cambria"/>
          <w:w w:val="115"/>
          <w:vertAlign w:val="subscript"/>
        </w:rPr>
        <w:t>i</w:t>
      </w:r>
      <w:r>
        <w:rPr>
          <w:rFonts w:ascii="Cambria" w:eastAsia="Cambria" w:hAnsi="Cambria"/>
          <w:spacing w:val="-1"/>
          <w:w w:val="115"/>
        </w:rPr>
        <w:t xml:space="preserve"> </w:t>
      </w:r>
      <w:r>
        <w:rPr>
          <w:rFonts w:ascii="Cambria" w:eastAsia="Cambria" w:hAnsi="Cambria"/>
          <w:w w:val="115"/>
        </w:rPr>
        <w:t>=</w:t>
      </w:r>
      <w:r>
        <w:rPr>
          <w:rFonts w:ascii="Cambria" w:eastAsia="Cambria" w:hAnsi="Cambria"/>
          <w:spacing w:val="-9"/>
          <w:w w:val="115"/>
        </w:rPr>
        <w:t xml:space="preserve"> </w:t>
      </w:r>
      <w:r>
        <w:rPr>
          <w:rFonts w:ascii="Cambria" w:eastAsia="Cambria" w:hAnsi="Cambria"/>
          <w:w w:val="115"/>
        </w:rPr>
        <w:t>𝜎</w:t>
      </w:r>
      <w:r>
        <w:rPr>
          <w:rFonts w:ascii="Cambria" w:eastAsia="Cambria" w:hAnsi="Cambria"/>
          <w:w w:val="115"/>
          <w:vertAlign w:val="subscript"/>
        </w:rPr>
        <w:t>t</w:t>
      </w:r>
      <w:r>
        <w:rPr>
          <w:rFonts w:ascii="Cambria" w:eastAsia="Cambria" w:hAnsi="Cambria"/>
          <w:spacing w:val="-10"/>
          <w:w w:val="115"/>
        </w:rPr>
        <w:t xml:space="preserve"> </w:t>
      </w:r>
      <w:r>
        <w:rPr>
          <w:rFonts w:ascii="Cambria" w:eastAsia="Cambria" w:hAnsi="Cambria"/>
          <w:w w:val="115"/>
        </w:rPr>
        <w:t>+</w:t>
      </w:r>
      <w:r>
        <w:rPr>
          <w:rFonts w:ascii="Cambria" w:eastAsia="Cambria" w:hAnsi="Cambria"/>
          <w:spacing w:val="-13"/>
          <w:w w:val="115"/>
        </w:rPr>
        <w:t xml:space="preserve"> </w:t>
      </w:r>
      <w:r>
        <w:rPr>
          <w:rFonts w:ascii="Cambria" w:eastAsia="Cambria" w:hAnsi="Cambria"/>
          <w:w w:val="115"/>
        </w:rPr>
        <w:t>0,8𝜎</w:t>
      </w:r>
      <w:r>
        <w:rPr>
          <w:rFonts w:ascii="Cambria" w:eastAsia="Cambria" w:hAnsi="Cambria"/>
          <w:w w:val="115"/>
          <w:vertAlign w:val="subscript"/>
        </w:rPr>
        <w:t>tΔt</w:t>
      </w:r>
      <w:r>
        <w:rPr>
          <w:rFonts w:ascii="Cambria" w:eastAsia="Cambria" w:hAnsi="Cambria"/>
          <w:spacing w:val="32"/>
          <w:w w:val="115"/>
        </w:rPr>
        <w:t xml:space="preserve"> </w:t>
      </w:r>
      <w:r>
        <w:rPr>
          <w:rFonts w:ascii="Cambria" w:eastAsia="Cambria" w:hAnsi="Cambria"/>
          <w:w w:val="115"/>
        </w:rPr>
        <w:t>≤</w:t>
      </w:r>
      <w:r>
        <w:rPr>
          <w:rFonts w:ascii="Cambria" w:eastAsia="Cambria" w:hAnsi="Cambria"/>
          <w:spacing w:val="-10"/>
          <w:w w:val="115"/>
        </w:rPr>
        <w:t xml:space="preserve"> </w:t>
      </w:r>
      <w:r>
        <w:rPr>
          <w:rFonts w:ascii="Cambria" w:eastAsia="Cambria" w:hAnsi="Cambria"/>
          <w:spacing w:val="-4"/>
          <w:w w:val="115"/>
        </w:rPr>
        <w:t>𝜎</w:t>
      </w:r>
      <w:r>
        <w:rPr>
          <w:rFonts w:ascii="Cambria" w:eastAsia="Cambria" w:hAnsi="Cambria"/>
          <w:spacing w:val="-4"/>
          <w:w w:val="115"/>
          <w:vertAlign w:val="subscript"/>
        </w:rPr>
        <w:t>adm</w:t>
      </w:r>
      <w:r>
        <w:rPr>
          <w:rFonts w:ascii="Cambria" w:eastAsia="Cambria" w:hAnsi="Cambria"/>
        </w:rPr>
        <w:tab/>
      </w:r>
      <w:r>
        <w:rPr>
          <w:spacing w:val="-5"/>
          <w:w w:val="115"/>
        </w:rPr>
        <w:t>(6)</w:t>
      </w:r>
    </w:p>
    <w:p w:rsidR="00CF359D" w:rsidRDefault="00CF359D" w:rsidP="00CF359D">
      <w:pPr>
        <w:pStyle w:val="BodyText"/>
        <w:spacing w:before="8"/>
      </w:pPr>
    </w:p>
    <w:p w:rsidR="00CF359D" w:rsidRDefault="00CF359D" w:rsidP="00CF359D">
      <w:pPr>
        <w:pStyle w:val="ListParagraph"/>
        <w:numPr>
          <w:ilvl w:val="0"/>
          <w:numId w:val="49"/>
        </w:numPr>
        <w:tabs>
          <w:tab w:val="left" w:pos="1702"/>
        </w:tabs>
        <w:ind w:hanging="568"/>
        <w:rPr>
          <w:sz w:val="20"/>
        </w:rPr>
      </w:pPr>
      <w:r>
        <w:rPr>
          <w:sz w:val="20"/>
        </w:rPr>
        <w:t>drumuri</w:t>
      </w:r>
      <w:r>
        <w:rPr>
          <w:spacing w:val="-5"/>
          <w:sz w:val="20"/>
        </w:rPr>
        <w:t xml:space="preserve"> </w:t>
      </w:r>
      <w:r>
        <w:rPr>
          <w:sz w:val="20"/>
        </w:rPr>
        <w:t>categoria</w:t>
      </w:r>
      <w:r>
        <w:rPr>
          <w:spacing w:val="-5"/>
          <w:sz w:val="20"/>
        </w:rPr>
        <w:t xml:space="preserve"> </w:t>
      </w:r>
      <w:r>
        <w:rPr>
          <w:sz w:val="20"/>
        </w:rPr>
        <w:t>tehnică</w:t>
      </w:r>
      <w:r>
        <w:rPr>
          <w:spacing w:val="-4"/>
          <w:sz w:val="20"/>
        </w:rPr>
        <w:t xml:space="preserve"> </w:t>
      </w:r>
      <w:r>
        <w:rPr>
          <w:sz w:val="20"/>
        </w:rPr>
        <w:t>III</w:t>
      </w:r>
      <w:r>
        <w:rPr>
          <w:spacing w:val="-5"/>
          <w:sz w:val="20"/>
        </w:rPr>
        <w:t xml:space="preserve"> </w:t>
      </w:r>
      <w:r>
        <w:rPr>
          <w:sz w:val="20"/>
        </w:rPr>
        <w:t>și</w:t>
      </w:r>
      <w:r>
        <w:rPr>
          <w:spacing w:val="-5"/>
          <w:sz w:val="20"/>
        </w:rPr>
        <w:t xml:space="preserve"> IV</w:t>
      </w:r>
    </w:p>
    <w:p w:rsidR="00CF359D" w:rsidRDefault="00CF359D" w:rsidP="00CF359D">
      <w:pPr>
        <w:pStyle w:val="BodyText"/>
        <w:spacing w:before="2"/>
      </w:pPr>
    </w:p>
    <w:p w:rsidR="00CF359D" w:rsidRDefault="00CF359D" w:rsidP="00CF359D">
      <w:pPr>
        <w:pStyle w:val="BodyText"/>
        <w:tabs>
          <w:tab w:val="left" w:pos="4637"/>
          <w:tab w:val="left" w:pos="9421"/>
        </w:tabs>
        <w:ind w:left="3548"/>
      </w:pPr>
      <w:r>
        <w:t>Ipoteza</w:t>
      </w:r>
      <w:r>
        <w:rPr>
          <w:spacing w:val="-3"/>
        </w:rPr>
        <w:t xml:space="preserve"> </w:t>
      </w:r>
      <w:r>
        <w:rPr>
          <w:spacing w:val="-5"/>
          <w:w w:val="115"/>
        </w:rPr>
        <w:t>2:</w:t>
      </w:r>
      <w:r>
        <w:tab/>
      </w:r>
      <w:r>
        <w:rPr>
          <w:rFonts w:ascii="Cambria" w:eastAsia="Cambria" w:hAnsi="Cambria"/>
          <w:w w:val="115"/>
        </w:rPr>
        <w:t>𝜎</w:t>
      </w:r>
      <w:r>
        <w:rPr>
          <w:rFonts w:ascii="Cambria" w:eastAsia="Cambria" w:hAnsi="Cambria"/>
          <w:w w:val="115"/>
          <w:vertAlign w:val="subscript"/>
        </w:rPr>
        <w:t>i</w:t>
      </w:r>
      <w:r>
        <w:rPr>
          <w:rFonts w:ascii="Cambria" w:eastAsia="Cambria" w:hAnsi="Cambria"/>
          <w:spacing w:val="2"/>
          <w:w w:val="115"/>
        </w:rPr>
        <w:t xml:space="preserve"> </w:t>
      </w:r>
      <w:r>
        <w:rPr>
          <w:rFonts w:ascii="Cambria" w:eastAsia="Cambria" w:hAnsi="Cambria"/>
          <w:w w:val="115"/>
        </w:rPr>
        <w:t>=</w:t>
      </w:r>
      <w:r>
        <w:rPr>
          <w:rFonts w:ascii="Cambria" w:eastAsia="Cambria" w:hAnsi="Cambria"/>
          <w:spacing w:val="-5"/>
          <w:w w:val="115"/>
        </w:rPr>
        <w:t xml:space="preserve"> </w:t>
      </w:r>
      <w:r>
        <w:rPr>
          <w:rFonts w:ascii="Cambria" w:eastAsia="Cambria" w:hAnsi="Cambria"/>
          <w:w w:val="115"/>
        </w:rPr>
        <w:t>𝜎</w:t>
      </w:r>
      <w:r>
        <w:rPr>
          <w:rFonts w:ascii="Cambria" w:eastAsia="Cambria" w:hAnsi="Cambria"/>
          <w:w w:val="115"/>
          <w:vertAlign w:val="subscript"/>
        </w:rPr>
        <w:t>t</w:t>
      </w:r>
      <w:r>
        <w:rPr>
          <w:rFonts w:ascii="Cambria" w:eastAsia="Cambria" w:hAnsi="Cambria"/>
          <w:spacing w:val="-4"/>
          <w:w w:val="115"/>
        </w:rPr>
        <w:t xml:space="preserve"> </w:t>
      </w:r>
      <w:r>
        <w:rPr>
          <w:rFonts w:ascii="Cambria" w:eastAsia="Cambria" w:hAnsi="Cambria"/>
          <w:w w:val="115"/>
        </w:rPr>
        <w:t>+</w:t>
      </w:r>
      <w:r>
        <w:rPr>
          <w:rFonts w:ascii="Cambria" w:eastAsia="Cambria" w:hAnsi="Cambria"/>
          <w:spacing w:val="-13"/>
          <w:w w:val="115"/>
        </w:rPr>
        <w:t xml:space="preserve"> </w:t>
      </w:r>
      <w:r>
        <w:rPr>
          <w:rFonts w:ascii="Cambria" w:eastAsia="Cambria" w:hAnsi="Cambria"/>
          <w:w w:val="115"/>
        </w:rPr>
        <w:t>0,8</w:t>
      </w:r>
      <w:r>
        <w:rPr>
          <w:rFonts w:ascii="Cambria" w:eastAsia="Cambria" w:hAnsi="Cambria"/>
          <w:spacing w:val="-13"/>
          <w:w w:val="115"/>
        </w:rPr>
        <w:t xml:space="preserve"> </w:t>
      </w:r>
      <w:r>
        <w:rPr>
          <w:rFonts w:ascii="Cambria" w:eastAsia="Cambria" w:hAnsi="Cambria"/>
          <w:w w:val="115"/>
        </w:rPr>
        <w:t>×</w:t>
      </w:r>
      <w:r>
        <w:rPr>
          <w:rFonts w:ascii="Cambria" w:eastAsia="Cambria" w:hAnsi="Cambria"/>
          <w:spacing w:val="-12"/>
          <w:w w:val="115"/>
        </w:rPr>
        <w:t xml:space="preserve"> </w:t>
      </w:r>
      <w:r>
        <w:rPr>
          <w:rFonts w:ascii="Cambria" w:eastAsia="Cambria" w:hAnsi="Cambria"/>
          <w:w w:val="115"/>
        </w:rPr>
        <w:t>0,65𝜎</w:t>
      </w:r>
      <w:r>
        <w:rPr>
          <w:rFonts w:ascii="Cambria" w:eastAsia="Cambria" w:hAnsi="Cambria"/>
          <w:w w:val="115"/>
          <w:vertAlign w:val="subscript"/>
        </w:rPr>
        <w:t>tΔt</w:t>
      </w:r>
      <w:r>
        <w:rPr>
          <w:rFonts w:ascii="Cambria" w:eastAsia="Cambria" w:hAnsi="Cambria"/>
          <w:spacing w:val="5"/>
          <w:w w:val="115"/>
        </w:rPr>
        <w:t xml:space="preserve"> </w:t>
      </w:r>
      <w:r>
        <w:rPr>
          <w:rFonts w:ascii="Cambria" w:eastAsia="Cambria" w:hAnsi="Cambria"/>
          <w:w w:val="115"/>
        </w:rPr>
        <w:t>≤</w:t>
      </w:r>
      <w:r>
        <w:rPr>
          <w:rFonts w:ascii="Cambria" w:eastAsia="Cambria" w:hAnsi="Cambria"/>
          <w:spacing w:val="-4"/>
          <w:w w:val="115"/>
        </w:rPr>
        <w:t xml:space="preserve"> 𝜎</w:t>
      </w:r>
      <w:r>
        <w:rPr>
          <w:rFonts w:ascii="Cambria" w:eastAsia="Cambria" w:hAnsi="Cambria"/>
          <w:spacing w:val="-4"/>
          <w:w w:val="115"/>
          <w:vertAlign w:val="subscript"/>
        </w:rPr>
        <w:t>adm</w:t>
      </w:r>
      <w:r>
        <w:rPr>
          <w:rFonts w:ascii="Cambria" w:eastAsia="Cambria" w:hAnsi="Cambria"/>
        </w:rPr>
        <w:tab/>
      </w:r>
      <w:r>
        <w:rPr>
          <w:spacing w:val="-5"/>
          <w:w w:val="115"/>
        </w:rPr>
        <w:t>(7)</w:t>
      </w:r>
    </w:p>
    <w:p w:rsidR="00CF359D" w:rsidRDefault="00CF359D" w:rsidP="00CF359D">
      <w:pPr>
        <w:pStyle w:val="BodyText"/>
        <w:spacing w:before="8"/>
      </w:pPr>
    </w:p>
    <w:p w:rsidR="00CF359D" w:rsidRDefault="00CF359D" w:rsidP="00CF359D">
      <w:pPr>
        <w:pStyle w:val="ListParagraph"/>
        <w:numPr>
          <w:ilvl w:val="0"/>
          <w:numId w:val="49"/>
        </w:numPr>
        <w:tabs>
          <w:tab w:val="left" w:pos="1702"/>
        </w:tabs>
        <w:ind w:hanging="568"/>
        <w:rPr>
          <w:sz w:val="20"/>
        </w:rPr>
      </w:pPr>
      <w:r>
        <w:rPr>
          <w:sz w:val="20"/>
        </w:rPr>
        <w:t>drumuri</w:t>
      </w:r>
      <w:r>
        <w:rPr>
          <w:spacing w:val="-6"/>
          <w:sz w:val="20"/>
        </w:rPr>
        <w:t xml:space="preserve"> </w:t>
      </w:r>
      <w:r>
        <w:rPr>
          <w:sz w:val="20"/>
        </w:rPr>
        <w:t>de</w:t>
      </w:r>
      <w:r>
        <w:rPr>
          <w:spacing w:val="-6"/>
          <w:sz w:val="20"/>
        </w:rPr>
        <w:t xml:space="preserve"> </w:t>
      </w:r>
      <w:r>
        <w:rPr>
          <w:sz w:val="20"/>
        </w:rPr>
        <w:t>categoria</w:t>
      </w:r>
      <w:r>
        <w:rPr>
          <w:spacing w:val="-5"/>
          <w:sz w:val="20"/>
        </w:rPr>
        <w:t xml:space="preserve"> </w:t>
      </w:r>
      <w:r>
        <w:rPr>
          <w:sz w:val="20"/>
        </w:rPr>
        <w:t>tehnică</w:t>
      </w:r>
      <w:r>
        <w:rPr>
          <w:spacing w:val="-5"/>
          <w:sz w:val="20"/>
        </w:rPr>
        <w:t xml:space="preserve"> </w:t>
      </w:r>
      <w:r>
        <w:rPr>
          <w:spacing w:val="-10"/>
          <w:sz w:val="20"/>
        </w:rPr>
        <w:t>V</w:t>
      </w:r>
    </w:p>
    <w:p w:rsidR="00CF359D" w:rsidRDefault="00CF359D" w:rsidP="00CF359D">
      <w:pPr>
        <w:pStyle w:val="BodyText"/>
        <w:spacing w:before="4"/>
      </w:pPr>
    </w:p>
    <w:p w:rsidR="00CF359D" w:rsidRDefault="00CF359D" w:rsidP="00CF359D">
      <w:pPr>
        <w:pStyle w:val="BodyText"/>
        <w:tabs>
          <w:tab w:val="left" w:pos="9421"/>
        </w:tabs>
        <w:ind w:left="3548"/>
      </w:pPr>
      <w:r>
        <w:rPr>
          <w:w w:val="115"/>
        </w:rPr>
        <w:t>Ipoteza</w:t>
      </w:r>
      <w:r>
        <w:rPr>
          <w:spacing w:val="-18"/>
          <w:w w:val="115"/>
        </w:rPr>
        <w:t xml:space="preserve"> </w:t>
      </w:r>
      <w:r>
        <w:rPr>
          <w:w w:val="115"/>
        </w:rPr>
        <w:t>3:</w:t>
      </w:r>
      <w:r>
        <w:rPr>
          <w:spacing w:val="58"/>
          <w:w w:val="115"/>
        </w:rPr>
        <w:t xml:space="preserve"> </w:t>
      </w:r>
      <w:r>
        <w:rPr>
          <w:rFonts w:ascii="Cambria" w:eastAsia="Cambria" w:hAnsi="Cambria"/>
          <w:w w:val="115"/>
        </w:rPr>
        <w:t>𝜎</w:t>
      </w:r>
      <w:r>
        <w:rPr>
          <w:rFonts w:ascii="Cambria" w:eastAsia="Cambria" w:hAnsi="Cambria"/>
          <w:w w:val="115"/>
          <w:vertAlign w:val="subscript"/>
        </w:rPr>
        <w:t>i</w:t>
      </w:r>
      <w:r>
        <w:rPr>
          <w:rFonts w:ascii="Cambria" w:eastAsia="Cambria" w:hAnsi="Cambria"/>
          <w:w w:val="115"/>
        </w:rPr>
        <w:t xml:space="preserve"> =</w:t>
      </w:r>
      <w:r>
        <w:rPr>
          <w:rFonts w:ascii="Cambria" w:eastAsia="Cambria" w:hAnsi="Cambria"/>
          <w:spacing w:val="-10"/>
          <w:w w:val="115"/>
        </w:rPr>
        <w:t xml:space="preserve"> </w:t>
      </w:r>
      <w:r>
        <w:rPr>
          <w:rFonts w:ascii="Cambria" w:eastAsia="Cambria" w:hAnsi="Cambria"/>
          <w:w w:val="115"/>
        </w:rPr>
        <w:t>𝜎</w:t>
      </w:r>
      <w:r>
        <w:rPr>
          <w:rFonts w:ascii="Cambria" w:eastAsia="Cambria" w:hAnsi="Cambria"/>
          <w:w w:val="115"/>
          <w:vertAlign w:val="subscript"/>
        </w:rPr>
        <w:t>t</w:t>
      </w:r>
      <w:r>
        <w:rPr>
          <w:rFonts w:ascii="Cambria" w:eastAsia="Cambria" w:hAnsi="Cambria"/>
          <w:spacing w:val="-2"/>
          <w:w w:val="115"/>
        </w:rPr>
        <w:t xml:space="preserve"> </w:t>
      </w:r>
      <w:r>
        <w:rPr>
          <w:rFonts w:ascii="Cambria" w:eastAsia="Cambria" w:hAnsi="Cambria"/>
          <w:w w:val="115"/>
        </w:rPr>
        <w:t>≤</w:t>
      </w:r>
      <w:r>
        <w:rPr>
          <w:rFonts w:ascii="Cambria" w:eastAsia="Cambria" w:hAnsi="Cambria"/>
          <w:spacing w:val="24"/>
          <w:w w:val="115"/>
        </w:rPr>
        <w:t xml:space="preserve"> </w:t>
      </w:r>
      <w:r>
        <w:rPr>
          <w:rFonts w:ascii="Cambria" w:eastAsia="Cambria" w:hAnsi="Cambria"/>
          <w:spacing w:val="-4"/>
          <w:w w:val="115"/>
        </w:rPr>
        <w:t>𝜎</w:t>
      </w:r>
      <w:r>
        <w:rPr>
          <w:rFonts w:ascii="Cambria" w:eastAsia="Cambria" w:hAnsi="Cambria"/>
          <w:spacing w:val="-4"/>
          <w:w w:val="115"/>
          <w:vertAlign w:val="subscript"/>
        </w:rPr>
        <w:t>adm</w:t>
      </w:r>
      <w:r>
        <w:rPr>
          <w:rFonts w:ascii="Cambria" w:eastAsia="Cambria" w:hAnsi="Cambria"/>
        </w:rPr>
        <w:tab/>
      </w:r>
      <w:r>
        <w:rPr>
          <w:spacing w:val="-5"/>
          <w:w w:val="115"/>
        </w:rPr>
        <w:t>(8)</w:t>
      </w:r>
    </w:p>
    <w:p w:rsidR="00CF359D" w:rsidRDefault="00CF359D" w:rsidP="00CF359D">
      <w:pPr>
        <w:pStyle w:val="BodyText"/>
        <w:spacing w:before="7"/>
      </w:pPr>
    </w:p>
    <w:p w:rsidR="00CF359D" w:rsidRDefault="00CF359D" w:rsidP="00CF359D">
      <w:pPr>
        <w:pStyle w:val="BodyText"/>
        <w:spacing w:line="489" w:lineRule="auto"/>
        <w:ind w:left="1133" w:right="2160"/>
      </w:pPr>
      <w:r>
        <w:t>cu</w:t>
      </w:r>
      <w:r>
        <w:rPr>
          <w:spacing w:val="-1"/>
        </w:rPr>
        <w:t xml:space="preserve"> </w:t>
      </w:r>
      <w:r>
        <w:t>condiția</w:t>
      </w:r>
      <w:r>
        <w:rPr>
          <w:spacing w:val="-1"/>
        </w:rPr>
        <w:t xml:space="preserve"> </w:t>
      </w:r>
      <w:r>
        <w:t>de</w:t>
      </w:r>
      <w:r>
        <w:rPr>
          <w:spacing w:val="-1"/>
        </w:rPr>
        <w:t xml:space="preserve"> </w:t>
      </w:r>
      <w:r>
        <w:t>a</w:t>
      </w:r>
      <w:r>
        <w:rPr>
          <w:spacing w:val="-1"/>
        </w:rPr>
        <w:t xml:space="preserve"> </w:t>
      </w:r>
      <w:r>
        <w:t>verifica</w:t>
      </w:r>
      <w:r>
        <w:rPr>
          <w:spacing w:val="-1"/>
        </w:rPr>
        <w:t xml:space="preserve"> </w:t>
      </w:r>
      <w:r>
        <w:t>dacă</w:t>
      </w:r>
      <w:r>
        <w:rPr>
          <w:spacing w:val="-3"/>
        </w:rPr>
        <w:t xml:space="preserve"> </w:t>
      </w:r>
      <w:r>
        <w:t>soluția</w:t>
      </w:r>
      <w:r>
        <w:rPr>
          <w:spacing w:val="-1"/>
        </w:rPr>
        <w:t xml:space="preserve"> </w:t>
      </w:r>
      <w:r>
        <w:t>rezultată</w:t>
      </w:r>
      <w:r>
        <w:rPr>
          <w:spacing w:val="-1"/>
        </w:rPr>
        <w:t xml:space="preserve"> </w:t>
      </w:r>
      <w:r>
        <w:t>se</w:t>
      </w:r>
      <w:r>
        <w:rPr>
          <w:spacing w:val="-1"/>
        </w:rPr>
        <w:t xml:space="preserve"> </w:t>
      </w:r>
      <w:r>
        <w:t>justifică</w:t>
      </w:r>
      <w:r>
        <w:rPr>
          <w:spacing w:val="-1"/>
        </w:rPr>
        <w:t xml:space="preserve"> </w:t>
      </w:r>
      <w:r>
        <w:t>din</w:t>
      </w:r>
      <w:r>
        <w:rPr>
          <w:spacing w:val="-1"/>
        </w:rPr>
        <w:t xml:space="preserve"> </w:t>
      </w:r>
      <w:r>
        <w:t>punct</w:t>
      </w:r>
      <w:r>
        <w:rPr>
          <w:spacing w:val="-2"/>
        </w:rPr>
        <w:t xml:space="preserve"> </w:t>
      </w:r>
      <w:r>
        <w:t>de</w:t>
      </w:r>
      <w:r>
        <w:rPr>
          <w:spacing w:val="-1"/>
        </w:rPr>
        <w:t xml:space="preserve"> </w:t>
      </w:r>
      <w:r>
        <w:t>vedere</w:t>
      </w:r>
      <w:r>
        <w:rPr>
          <w:spacing w:val="-1"/>
        </w:rPr>
        <w:t xml:space="preserve"> </w:t>
      </w:r>
      <w:r>
        <w:t>tehnico-economic. în care:</w:t>
      </w:r>
    </w:p>
    <w:p w:rsidR="00CF359D" w:rsidRDefault="00CF359D" w:rsidP="00CF359D">
      <w:pPr>
        <w:pStyle w:val="BodyText"/>
        <w:tabs>
          <w:tab w:val="left" w:pos="1559"/>
          <w:tab w:val="left" w:pos="1843"/>
        </w:tabs>
        <w:spacing w:line="227" w:lineRule="exact"/>
        <w:ind w:left="1133"/>
      </w:pPr>
      <w:r>
        <w:rPr>
          <w:rFonts w:ascii="Cambria" w:eastAsia="Cambria" w:hAnsi="Cambria"/>
          <w:spacing w:val="-5"/>
        </w:rPr>
        <w:t>𝜎</w:t>
      </w:r>
      <w:r>
        <w:rPr>
          <w:rFonts w:ascii="Cambria" w:eastAsia="Cambria" w:hAnsi="Cambria"/>
          <w:spacing w:val="-5"/>
          <w:vertAlign w:val="subscript"/>
        </w:rPr>
        <w:t>t</w:t>
      </w:r>
      <w:r>
        <w:rPr>
          <w:rFonts w:ascii="Cambria" w:eastAsia="Cambria" w:hAnsi="Cambria"/>
        </w:rPr>
        <w:tab/>
      </w:r>
      <w:r>
        <w:rPr>
          <w:spacing w:val="-10"/>
        </w:rPr>
        <w:t>-</w:t>
      </w:r>
      <w:r>
        <w:tab/>
        <w:t>tensiunea</w:t>
      </w:r>
      <w:r>
        <w:rPr>
          <w:spacing w:val="-3"/>
        </w:rPr>
        <w:t xml:space="preserve"> </w:t>
      </w:r>
      <w:r>
        <w:t>la</w:t>
      </w:r>
      <w:r>
        <w:rPr>
          <w:spacing w:val="-3"/>
        </w:rPr>
        <w:t xml:space="preserve"> </w:t>
      </w:r>
      <w:r>
        <w:t>întindere</w:t>
      </w:r>
      <w:r>
        <w:rPr>
          <w:spacing w:val="-2"/>
        </w:rPr>
        <w:t xml:space="preserve"> </w:t>
      </w:r>
      <w:r>
        <w:t>din</w:t>
      </w:r>
      <w:r>
        <w:rPr>
          <w:spacing w:val="-3"/>
        </w:rPr>
        <w:t xml:space="preserve"> </w:t>
      </w:r>
      <w:r>
        <w:t>încovoiere</w:t>
      </w:r>
      <w:r>
        <w:rPr>
          <w:spacing w:val="-2"/>
        </w:rPr>
        <w:t xml:space="preserve"> </w:t>
      </w:r>
      <w:r>
        <w:t>datorată</w:t>
      </w:r>
      <w:r>
        <w:rPr>
          <w:spacing w:val="-3"/>
        </w:rPr>
        <w:t xml:space="preserve"> </w:t>
      </w:r>
      <w:r>
        <w:t>încărcării</w:t>
      </w:r>
      <w:r>
        <w:rPr>
          <w:spacing w:val="-2"/>
        </w:rPr>
        <w:t xml:space="preserve"> </w:t>
      </w:r>
      <w:r>
        <w:t>de</w:t>
      </w:r>
      <w:r>
        <w:rPr>
          <w:spacing w:val="-1"/>
        </w:rPr>
        <w:t xml:space="preserve"> </w:t>
      </w:r>
      <w:r>
        <w:t>calcul</w:t>
      </w:r>
      <w:r>
        <w:rPr>
          <w:spacing w:val="-4"/>
        </w:rPr>
        <w:t xml:space="preserve"> </w:t>
      </w:r>
      <w:r>
        <w:t>din</w:t>
      </w:r>
      <w:r>
        <w:rPr>
          <w:spacing w:val="-3"/>
        </w:rPr>
        <w:t xml:space="preserve"> </w:t>
      </w:r>
      <w:r>
        <w:rPr>
          <w:spacing w:val="-2"/>
        </w:rPr>
        <w:t>trafic;</w:t>
      </w:r>
    </w:p>
    <w:p w:rsidR="00CF359D" w:rsidRDefault="00CF359D" w:rsidP="00CF359D">
      <w:pPr>
        <w:pStyle w:val="BodyText"/>
        <w:tabs>
          <w:tab w:val="left" w:pos="1843"/>
        </w:tabs>
        <w:ind w:left="1134"/>
      </w:pPr>
      <w:r>
        <w:rPr>
          <w:rFonts w:ascii="Cambria" w:eastAsia="Cambria" w:hAnsi="Cambria"/>
        </w:rPr>
        <w:t>𝜎</w:t>
      </w:r>
      <w:r>
        <w:rPr>
          <w:rFonts w:ascii="Cambria" w:eastAsia="Cambria" w:hAnsi="Cambria"/>
          <w:vertAlign w:val="subscript"/>
        </w:rPr>
        <w:t>t∆t</w:t>
      </w:r>
      <w:r>
        <w:rPr>
          <w:rFonts w:ascii="Cambria" w:eastAsia="Cambria" w:hAnsi="Cambria"/>
          <w:spacing w:val="75"/>
          <w:w w:val="150"/>
        </w:rPr>
        <w:t xml:space="preserve"> </w:t>
      </w:r>
      <w:r>
        <w:rPr>
          <w:spacing w:val="-10"/>
        </w:rPr>
        <w:t>-</w:t>
      </w:r>
      <w:r>
        <w:tab/>
        <w:t>tensiunea</w:t>
      </w:r>
      <w:r>
        <w:rPr>
          <w:spacing w:val="-5"/>
        </w:rPr>
        <w:t xml:space="preserve"> </w:t>
      </w:r>
      <w:r>
        <w:t>la</w:t>
      </w:r>
      <w:r>
        <w:rPr>
          <w:spacing w:val="-5"/>
        </w:rPr>
        <w:t xml:space="preserve"> </w:t>
      </w:r>
      <w:r>
        <w:t>întindere</w:t>
      </w:r>
      <w:r>
        <w:rPr>
          <w:spacing w:val="-5"/>
        </w:rPr>
        <w:t xml:space="preserve"> </w:t>
      </w:r>
      <w:r>
        <w:t>din</w:t>
      </w:r>
      <w:r>
        <w:rPr>
          <w:spacing w:val="-5"/>
        </w:rPr>
        <w:t xml:space="preserve"> </w:t>
      </w:r>
      <w:r>
        <w:t>încovoiere</w:t>
      </w:r>
      <w:r>
        <w:rPr>
          <w:spacing w:val="-5"/>
        </w:rPr>
        <w:t xml:space="preserve"> </w:t>
      </w:r>
      <w:r>
        <w:t>datorată</w:t>
      </w:r>
      <w:r>
        <w:rPr>
          <w:spacing w:val="-5"/>
        </w:rPr>
        <w:t xml:space="preserve"> </w:t>
      </w:r>
      <w:r>
        <w:t>gradientului</w:t>
      </w:r>
      <w:r>
        <w:rPr>
          <w:spacing w:val="-4"/>
        </w:rPr>
        <w:t xml:space="preserve"> </w:t>
      </w:r>
      <w:r>
        <w:t>de</w:t>
      </w:r>
      <w:r>
        <w:rPr>
          <w:spacing w:val="-5"/>
        </w:rPr>
        <w:t xml:space="preserve"> </w:t>
      </w:r>
      <w:r>
        <w:t>temperatură</w:t>
      </w:r>
      <w:r>
        <w:rPr>
          <w:spacing w:val="-5"/>
        </w:rPr>
        <w:t xml:space="preserve"> </w:t>
      </w:r>
      <w:r>
        <w:rPr>
          <w:spacing w:val="-2"/>
        </w:rPr>
        <w:t>zilnic.</w:t>
      </w:r>
    </w:p>
    <w:p w:rsidR="00CF359D" w:rsidRDefault="00CF359D" w:rsidP="00CF359D">
      <w:pPr>
        <w:pStyle w:val="BodyText"/>
        <w:spacing w:before="4"/>
      </w:pPr>
    </w:p>
    <w:p w:rsidR="00CF359D" w:rsidRDefault="00CF359D" w:rsidP="00CF359D">
      <w:pPr>
        <w:pStyle w:val="ListParagraph"/>
        <w:numPr>
          <w:ilvl w:val="1"/>
          <w:numId w:val="58"/>
        </w:numPr>
        <w:tabs>
          <w:tab w:val="left" w:pos="1839"/>
        </w:tabs>
        <w:ind w:left="1839" w:hanging="705"/>
        <w:jc w:val="both"/>
        <w:rPr>
          <w:sz w:val="20"/>
        </w:rPr>
      </w:pPr>
      <w:r>
        <w:rPr>
          <w:sz w:val="20"/>
        </w:rPr>
        <w:t>Grosimea</w:t>
      </w:r>
      <w:r>
        <w:rPr>
          <w:spacing w:val="-3"/>
          <w:sz w:val="20"/>
        </w:rPr>
        <w:t xml:space="preserve"> </w:t>
      </w:r>
      <w:r>
        <w:rPr>
          <w:sz w:val="20"/>
        </w:rPr>
        <w:t>minimă</w:t>
      </w:r>
      <w:r>
        <w:rPr>
          <w:spacing w:val="-2"/>
          <w:sz w:val="20"/>
        </w:rPr>
        <w:t xml:space="preserve"> </w:t>
      </w:r>
      <w:r>
        <w:rPr>
          <w:sz w:val="20"/>
        </w:rPr>
        <w:t>a</w:t>
      </w:r>
      <w:r>
        <w:rPr>
          <w:spacing w:val="-3"/>
          <w:sz w:val="20"/>
        </w:rPr>
        <w:t xml:space="preserve"> </w:t>
      </w:r>
      <w:r>
        <w:rPr>
          <w:sz w:val="20"/>
        </w:rPr>
        <w:t>dalei</w:t>
      </w:r>
      <w:r>
        <w:rPr>
          <w:spacing w:val="-4"/>
          <w:sz w:val="20"/>
        </w:rPr>
        <w:t xml:space="preserve"> </w:t>
      </w:r>
      <w:r>
        <w:rPr>
          <w:sz w:val="20"/>
        </w:rPr>
        <w:t>de</w:t>
      </w:r>
      <w:r>
        <w:rPr>
          <w:spacing w:val="-3"/>
          <w:sz w:val="20"/>
        </w:rPr>
        <w:t xml:space="preserve"> </w:t>
      </w:r>
      <w:r>
        <w:rPr>
          <w:sz w:val="20"/>
        </w:rPr>
        <w:t>beton</w:t>
      </w:r>
      <w:r>
        <w:rPr>
          <w:spacing w:val="-2"/>
          <w:sz w:val="20"/>
        </w:rPr>
        <w:t xml:space="preserve"> </w:t>
      </w:r>
      <w:r>
        <w:rPr>
          <w:sz w:val="20"/>
        </w:rPr>
        <w:t>de</w:t>
      </w:r>
      <w:r>
        <w:rPr>
          <w:spacing w:val="-3"/>
          <w:sz w:val="20"/>
        </w:rPr>
        <w:t xml:space="preserve"> </w:t>
      </w:r>
      <w:r>
        <w:rPr>
          <w:sz w:val="20"/>
        </w:rPr>
        <w:t>ciment</w:t>
      </w:r>
      <w:r>
        <w:rPr>
          <w:spacing w:val="-2"/>
          <w:sz w:val="20"/>
        </w:rPr>
        <w:t xml:space="preserve"> </w:t>
      </w:r>
      <w:r>
        <w:rPr>
          <w:sz w:val="20"/>
        </w:rPr>
        <w:t>este</w:t>
      </w:r>
      <w:r>
        <w:rPr>
          <w:spacing w:val="-3"/>
          <w:sz w:val="20"/>
        </w:rPr>
        <w:t xml:space="preserve"> </w:t>
      </w:r>
      <w:r>
        <w:rPr>
          <w:sz w:val="20"/>
        </w:rPr>
        <w:t>de</w:t>
      </w:r>
      <w:r>
        <w:rPr>
          <w:spacing w:val="-3"/>
          <w:sz w:val="20"/>
        </w:rPr>
        <w:t xml:space="preserve"> </w:t>
      </w:r>
      <w:r>
        <w:rPr>
          <w:sz w:val="20"/>
        </w:rPr>
        <w:t>18</w:t>
      </w:r>
      <w:r>
        <w:rPr>
          <w:spacing w:val="-2"/>
          <w:sz w:val="20"/>
        </w:rPr>
        <w:t xml:space="preserve"> </w:t>
      </w:r>
      <w:r>
        <w:rPr>
          <w:spacing w:val="-5"/>
          <w:sz w:val="20"/>
        </w:rPr>
        <w:t>cm.</w:t>
      </w:r>
    </w:p>
    <w:p w:rsidR="00CF359D" w:rsidRDefault="00CF359D" w:rsidP="00CF359D">
      <w:pPr>
        <w:pStyle w:val="BodyText"/>
        <w:spacing w:before="4"/>
      </w:pPr>
    </w:p>
    <w:p w:rsidR="00CF359D" w:rsidRDefault="00CF359D" w:rsidP="00CF359D">
      <w:pPr>
        <w:pStyle w:val="ListParagraph"/>
        <w:numPr>
          <w:ilvl w:val="1"/>
          <w:numId w:val="58"/>
        </w:numPr>
        <w:tabs>
          <w:tab w:val="left" w:pos="1839"/>
        </w:tabs>
        <w:spacing w:before="1" w:line="242" w:lineRule="auto"/>
        <w:ind w:left="1134" w:right="1695" w:firstLine="0"/>
        <w:jc w:val="both"/>
        <w:rPr>
          <w:sz w:val="20"/>
        </w:rPr>
      </w:pPr>
      <w:r>
        <w:rPr>
          <w:sz w:val="20"/>
        </w:rPr>
        <w:t>Pentru a evita apariția fisurilor și crăpăturilor datorită variațiilor de temperatură și umiditate, dalele din beton vor fi delimitate cu rosturi transversale și longitudinale cu protejarea respectivă a betonului proaspăt.</w:t>
      </w:r>
    </w:p>
    <w:p w:rsidR="00CF359D" w:rsidRDefault="00CF359D" w:rsidP="00CF359D">
      <w:pPr>
        <w:pStyle w:val="BodyText"/>
      </w:pPr>
    </w:p>
    <w:p w:rsidR="00CF359D" w:rsidRDefault="00CF359D" w:rsidP="00CF359D">
      <w:pPr>
        <w:pStyle w:val="BodyText"/>
        <w:spacing w:before="6"/>
      </w:pPr>
    </w:p>
    <w:p w:rsidR="00CF359D" w:rsidRDefault="00CF359D" w:rsidP="00CF359D">
      <w:pPr>
        <w:pStyle w:val="Heading4"/>
        <w:numPr>
          <w:ilvl w:val="0"/>
          <w:numId w:val="58"/>
        </w:numPr>
        <w:tabs>
          <w:tab w:val="left" w:pos="1842"/>
        </w:tabs>
        <w:spacing w:before="1"/>
        <w:ind w:left="1842" w:hanging="708"/>
        <w:jc w:val="both"/>
      </w:pPr>
      <w:r>
        <w:t>Ranforsarea</w:t>
      </w:r>
      <w:r>
        <w:rPr>
          <w:spacing w:val="-7"/>
        </w:rPr>
        <w:t xml:space="preserve"> </w:t>
      </w:r>
      <w:r>
        <w:t>cu</w:t>
      </w:r>
      <w:r>
        <w:rPr>
          <w:spacing w:val="-4"/>
        </w:rPr>
        <w:t xml:space="preserve"> </w:t>
      </w:r>
      <w:r>
        <w:t>beton</w:t>
      </w:r>
      <w:r>
        <w:rPr>
          <w:spacing w:val="-4"/>
        </w:rPr>
        <w:t xml:space="preserve"> </w:t>
      </w:r>
      <w:r>
        <w:t>de</w:t>
      </w:r>
      <w:r>
        <w:rPr>
          <w:spacing w:val="-5"/>
        </w:rPr>
        <w:t xml:space="preserve"> </w:t>
      </w:r>
      <w:r>
        <w:t>ciment</w:t>
      </w:r>
      <w:r>
        <w:rPr>
          <w:spacing w:val="-4"/>
        </w:rPr>
        <w:t xml:space="preserve"> </w:t>
      </w:r>
      <w:r>
        <w:t>a</w:t>
      </w:r>
      <w:r>
        <w:rPr>
          <w:spacing w:val="-4"/>
        </w:rPr>
        <w:t xml:space="preserve"> </w:t>
      </w:r>
      <w:r>
        <w:t>structurilor</w:t>
      </w:r>
      <w:r>
        <w:rPr>
          <w:spacing w:val="-4"/>
        </w:rPr>
        <w:t xml:space="preserve"> </w:t>
      </w:r>
      <w:r>
        <w:t>rutiere</w:t>
      </w:r>
      <w:r>
        <w:rPr>
          <w:spacing w:val="-3"/>
        </w:rPr>
        <w:t xml:space="preserve"> </w:t>
      </w:r>
      <w:r>
        <w:rPr>
          <w:spacing w:val="-2"/>
        </w:rPr>
        <w:t>rigide</w:t>
      </w:r>
    </w:p>
    <w:p w:rsidR="00CF359D" w:rsidRDefault="00CF359D" w:rsidP="00CF359D">
      <w:pPr>
        <w:pStyle w:val="ListParagraph"/>
        <w:numPr>
          <w:ilvl w:val="1"/>
          <w:numId w:val="58"/>
        </w:numPr>
        <w:tabs>
          <w:tab w:val="left" w:pos="1841"/>
        </w:tabs>
        <w:spacing w:before="230" w:line="242" w:lineRule="auto"/>
        <w:ind w:left="1134" w:right="1697" w:firstLine="0"/>
        <w:jc w:val="both"/>
        <w:rPr>
          <w:sz w:val="20"/>
        </w:rPr>
      </w:pPr>
      <w:r>
        <w:rPr>
          <w:sz w:val="20"/>
        </w:rPr>
        <w:t>Dimensionarea grosimii dalelor noi din beton, ale căror rosturi trebuie să se suprapună peste rosturile din îmbrăcămintea existentă, se bazează pe relații de calcul care țin seama de gradul de aderență dintre îmbrăcămintea existentă și cea nouă.</w:t>
      </w:r>
    </w:p>
    <w:p w:rsidR="00CF359D" w:rsidRDefault="00CF359D" w:rsidP="00CF359D">
      <w:pPr>
        <w:pStyle w:val="BodyText"/>
        <w:spacing w:before="3"/>
      </w:pPr>
    </w:p>
    <w:p w:rsidR="00CF359D" w:rsidRDefault="00CF359D" w:rsidP="00CF359D">
      <w:pPr>
        <w:pStyle w:val="ListParagraph"/>
        <w:numPr>
          <w:ilvl w:val="1"/>
          <w:numId w:val="58"/>
        </w:numPr>
        <w:tabs>
          <w:tab w:val="left" w:pos="1841"/>
        </w:tabs>
        <w:spacing w:before="1" w:line="244" w:lineRule="auto"/>
        <w:ind w:left="1134" w:right="1697" w:firstLine="0"/>
        <w:jc w:val="both"/>
        <w:rPr>
          <w:sz w:val="20"/>
        </w:rPr>
      </w:pPr>
      <w:r>
        <w:rPr>
          <w:sz w:val="20"/>
        </w:rPr>
        <w:t>Calculele pentru stabilirea grosimii ranforsării cu beton de ciment a structurilor rutiere rigide se fac pe baza următoarelor relații:</w:t>
      </w:r>
    </w:p>
    <w:p w:rsidR="00CF359D" w:rsidRDefault="00CF359D" w:rsidP="00CF359D">
      <w:pPr>
        <w:pStyle w:val="BodyText"/>
        <w:spacing w:before="2"/>
      </w:pPr>
    </w:p>
    <w:p w:rsidR="00CF359D" w:rsidRDefault="00CF359D" w:rsidP="00CF359D">
      <w:pPr>
        <w:pStyle w:val="ListParagraph"/>
        <w:numPr>
          <w:ilvl w:val="0"/>
          <w:numId w:val="48"/>
        </w:numPr>
        <w:tabs>
          <w:tab w:val="left" w:pos="1463"/>
        </w:tabs>
        <w:spacing w:line="242" w:lineRule="auto"/>
        <w:ind w:right="1696" w:firstLine="0"/>
        <w:jc w:val="both"/>
      </w:pPr>
      <w:r>
        <w:rPr>
          <w:sz w:val="20"/>
        </w:rPr>
        <w:t>în cazurile în care între îmbrăcămintea existentă și cea nouă din beton de ciment se interpune un element intermediar, pentru a separa cele două dale (hârtie rezistentă, folie de polietilenă, carton asfaltat, mortar sau mixtură bituminoasă, etc.) efectul grosimii dalei existente este redus, dalele sunt neaderente. În acest caz se aplică relația:</w:t>
      </w:r>
    </w:p>
    <w:p w:rsidR="00CF359D" w:rsidRDefault="00CF359D" w:rsidP="00CF359D">
      <w:pPr>
        <w:pStyle w:val="BodyText"/>
        <w:spacing w:before="18"/>
      </w:pPr>
      <w:r>
        <w:rPr>
          <w:noProof/>
          <w:lang w:val="en-US"/>
        </w:rPr>
        <mc:AlternateContent>
          <mc:Choice Requires="wps">
            <w:drawing>
              <wp:anchor distT="0" distB="0" distL="0" distR="0" simplePos="0" relativeHeight="251762688" behindDoc="1" locked="0" layoutInCell="1" allowOverlap="1" wp14:anchorId="523C831E" wp14:editId="767F0983">
                <wp:simplePos x="0" y="0"/>
                <wp:positionH relativeFrom="page">
                  <wp:posOffset>3149345</wp:posOffset>
                </wp:positionH>
                <wp:positionV relativeFrom="paragraph">
                  <wp:posOffset>170580</wp:posOffset>
                </wp:positionV>
                <wp:extent cx="502920" cy="889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8890"/>
                        </a:xfrm>
                        <a:custGeom>
                          <a:avLst/>
                          <a:gdLst/>
                          <a:ahLst/>
                          <a:cxnLst/>
                          <a:rect l="l" t="t" r="r" b="b"/>
                          <a:pathLst>
                            <a:path w="502920" h="8890">
                              <a:moveTo>
                                <a:pt x="502919" y="0"/>
                              </a:moveTo>
                              <a:lnTo>
                                <a:pt x="0" y="0"/>
                              </a:lnTo>
                              <a:lnTo>
                                <a:pt x="0" y="8381"/>
                              </a:lnTo>
                              <a:lnTo>
                                <a:pt x="502919" y="8381"/>
                              </a:lnTo>
                              <a:lnTo>
                                <a:pt x="5029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2FE479" id="Graphic 170" o:spid="_x0000_s1026" style="position:absolute;margin-left:248pt;margin-top:13.45pt;width:39.6pt;height:.7pt;z-index:-251553792;visibility:visible;mso-wrap-style:square;mso-wrap-distance-left:0;mso-wrap-distance-top:0;mso-wrap-distance-right:0;mso-wrap-distance-bottom:0;mso-position-horizontal:absolute;mso-position-horizontal-relative:page;mso-position-vertical:absolute;mso-position-vertical-relative:text;v-text-anchor:top" coordsize="5029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" path="m502919,l,,,8381r502919,l502919,xe" fillcolor="black" stroked="f">
                <v:path arrowok="t"/>
                <w10:wrap type="topAndBottom" anchorx="page"/>
              </v:shape>
            </w:pict>
          </mc:Fallback>
        </mc:AlternateContent>
      </w:r>
    </w:p>
    <w:p w:rsidR="00CF359D" w:rsidRDefault="00CF359D" w:rsidP="00CF359D">
      <w:pPr>
        <w:pStyle w:val="BodyText"/>
        <w:tabs>
          <w:tab w:val="left" w:pos="9410"/>
        </w:tabs>
        <w:ind w:left="4243"/>
      </w:pPr>
      <w:r>
        <w:rPr>
          <w:rFonts w:ascii="Cambria" w:hAnsi="Cambria"/>
        </w:rPr>
        <w:t>HR</w:t>
      </w:r>
      <w:r>
        <w:rPr>
          <w:rFonts w:ascii="Cambria" w:hAnsi="Cambria"/>
          <w:spacing w:val="54"/>
          <w:w w:val="105"/>
        </w:rPr>
        <w:t xml:space="preserve"> </w:t>
      </w:r>
      <w:r>
        <w:rPr>
          <w:rFonts w:ascii="Cambria" w:hAnsi="Cambria"/>
          <w:w w:val="105"/>
        </w:rPr>
        <w:t>=</w:t>
      </w:r>
      <w:r>
        <w:rPr>
          <w:rFonts w:ascii="Cambria" w:hAnsi="Cambria"/>
          <w:spacing w:val="11"/>
          <w:w w:val="105"/>
        </w:rPr>
        <w:t xml:space="preserve"> </w:t>
      </w:r>
      <w:r>
        <w:rPr>
          <w:rFonts w:ascii="Cambria" w:hAnsi="Cambria"/>
          <w:position w:val="1"/>
        </w:rPr>
        <w:t>√</w:t>
      </w:r>
      <w:r>
        <w:rPr>
          <w:rFonts w:ascii="Cambria" w:hAnsi="Cambria"/>
        </w:rPr>
        <w:t>H</w:t>
      </w:r>
      <w:r>
        <w:rPr>
          <w:rFonts w:ascii="Cambria" w:hAnsi="Cambria"/>
          <w:position w:val="6"/>
          <w:sz w:val="14"/>
        </w:rPr>
        <w:t>2</w:t>
      </w:r>
      <w:r>
        <w:rPr>
          <w:rFonts w:ascii="Cambria" w:hAnsi="Cambria"/>
          <w:spacing w:val="21"/>
          <w:position w:val="6"/>
          <w:sz w:val="14"/>
        </w:rPr>
        <w:t xml:space="preserve"> </w:t>
      </w:r>
      <w:r>
        <w:rPr>
          <w:rFonts w:ascii="Cambria" w:hAnsi="Cambria"/>
        </w:rPr>
        <w:t>—</w:t>
      </w:r>
      <w:r>
        <w:rPr>
          <w:rFonts w:ascii="Cambria" w:hAnsi="Cambria"/>
          <w:spacing w:val="2"/>
        </w:rPr>
        <w:t xml:space="preserve"> </w:t>
      </w:r>
      <w:r>
        <w:rPr>
          <w:rFonts w:ascii="Cambria" w:hAnsi="Cambria"/>
          <w:spacing w:val="-5"/>
        </w:rPr>
        <w:t>cH</w:t>
      </w:r>
      <w:r>
        <w:rPr>
          <w:rFonts w:ascii="Cambria" w:hAnsi="Cambria"/>
          <w:spacing w:val="-5"/>
          <w:vertAlign w:val="superscript"/>
        </w:rPr>
        <w:t>2</w:t>
      </w:r>
      <w:r>
        <w:rPr>
          <w:rFonts w:ascii="Cambria" w:hAnsi="Cambria"/>
        </w:rPr>
        <w:tab/>
      </w:r>
      <w:r>
        <w:rPr>
          <w:spacing w:val="-5"/>
          <w:position w:val="15"/>
        </w:rPr>
        <w:t>(9)</w:t>
      </w:r>
    </w:p>
    <w:p w:rsidR="00CF359D" w:rsidRDefault="00CF359D" w:rsidP="00CF359D">
      <w:pPr>
        <w:pStyle w:val="BodyText"/>
        <w:spacing w:before="62"/>
      </w:pPr>
    </w:p>
    <w:p w:rsidR="00CF359D" w:rsidRDefault="00CF359D" w:rsidP="00CF359D">
      <w:pPr>
        <w:pStyle w:val="ListParagraph"/>
        <w:numPr>
          <w:ilvl w:val="0"/>
          <w:numId w:val="48"/>
        </w:numPr>
        <w:tabs>
          <w:tab w:val="left" w:pos="1463"/>
        </w:tabs>
        <w:ind w:right="1698" w:firstLine="0"/>
        <w:jc w:val="both"/>
      </w:pPr>
      <w:r>
        <w:rPr>
          <w:noProof/>
          <w:lang w:val="en-US"/>
        </w:rPr>
        <mc:AlternateContent>
          <mc:Choice Requires="wps">
            <w:drawing>
              <wp:anchor distT="0" distB="0" distL="0" distR="0" simplePos="0" relativeHeight="251673600" behindDoc="1" locked="0" layoutInCell="1" allowOverlap="1" wp14:anchorId="029CCAD9" wp14:editId="541E9BCE">
                <wp:simplePos x="0" y="0"/>
                <wp:positionH relativeFrom="page">
                  <wp:posOffset>3592829</wp:posOffset>
                </wp:positionH>
                <wp:positionV relativeFrom="paragraph">
                  <wp:posOffset>-299587</wp:posOffset>
                </wp:positionV>
                <wp:extent cx="52069" cy="10477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04775"/>
                        </a:xfrm>
                        <a:prstGeom prst="rect">
                          <a:avLst/>
                        </a:prstGeom>
                      </wps:spPr>
                      <wps:txbx>
                        <w:txbxContent>
                          <w:p w:rsidR="00CF359D" w:rsidRDefault="00CF359D" w:rsidP="00CF359D">
                            <w:pPr>
                              <w:rPr>
                                <w:rFonts w:ascii="Cambria"/>
                                <w:sz w:val="14"/>
                              </w:rPr>
                            </w:pPr>
                            <w:r>
                              <w:rPr>
                                <w:rFonts w:ascii="Cambria"/>
                                <w:spacing w:val="-10"/>
                                <w:w w:val="105"/>
                                <w:sz w:val="14"/>
                              </w:rPr>
                              <w:t>0</w:t>
                            </w:r>
                          </w:p>
                        </w:txbxContent>
                      </wps:txbx>
                      <wps:bodyPr wrap="square" lIns="0" tIns="0" rIns="0" bIns="0" rtlCol="0">
                        <a:noAutofit/>
                      </wps:bodyPr>
                    </wps:wsp>
                  </a:graphicData>
                </a:graphic>
              </wp:anchor>
            </w:drawing>
          </mc:Choice>
          <mc:Fallback>
            <w:pict>
              <v:shape w14:anchorId="029CCAD9" id="Textbox 171" o:spid="_x0000_s1035" type="#_x0000_t202" style="position:absolute;left:0;text-align:left;margin-left:282.9pt;margin-top:-23.6pt;width:4.1pt;height:8.25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" filled="f" stroked="f">
                <v:path arrowok="t"/>
                <v:textbox inset="0,0,0,0">
                  <w:txbxContent>
                    <w:p w:rsidR="00CF359D" w:rsidRDefault="00CF359D" w:rsidP="00CF359D">
                      <w:pPr>
                        <w:rPr>
                          <w:rFonts w:ascii="Cambria"/>
                          <w:sz w:val="14"/>
                        </w:rPr>
                      </w:pPr>
                      <w:r>
                        <w:rPr>
                          <w:rFonts w:ascii="Cambria"/>
                          <w:spacing w:val="-10"/>
                          <w:w w:val="105"/>
                          <w:sz w:val="14"/>
                        </w:rPr>
                        <w:t>0</w:t>
                      </w:r>
                    </w:p>
                  </w:txbxContent>
                </v:textbox>
                <w10:wrap anchorx="page"/>
              </v:shape>
            </w:pict>
          </mc:Fallback>
        </mc:AlternateContent>
      </w:r>
      <w:r>
        <w:rPr>
          <w:sz w:val="20"/>
        </w:rPr>
        <w:t>în cazurile în care îmbrăcămintea nouă din beton de ciment se execută direct pe betonul existent, curățat, fără element de separație, dalele sunt parțial aderente. În acest caz se aplică relația:</w:t>
      </w:r>
    </w:p>
    <w:p w:rsidR="00CF359D" w:rsidRDefault="00CF359D" w:rsidP="00CF359D">
      <w:pPr>
        <w:pStyle w:val="BodyText"/>
        <w:rPr>
          <w:sz w:val="12"/>
        </w:rPr>
      </w:pPr>
    </w:p>
    <w:p w:rsidR="00CF359D" w:rsidRDefault="00CF359D" w:rsidP="00CF359D">
      <w:pPr>
        <w:rPr>
          <w:sz w:val="12"/>
        </w:rPr>
        <w:sectPr w:rsidR="00CF359D">
          <w:pgSz w:w="11910" w:h="16840"/>
          <w:pgMar w:top="640" w:right="0" w:bottom="780" w:left="0" w:header="432" w:footer="593" w:gutter="0"/>
          <w:cols w:space="720"/>
        </w:sectPr>
      </w:pPr>
    </w:p>
    <w:p w:rsidR="00CF359D" w:rsidRDefault="00CF359D" w:rsidP="00CF359D">
      <w:pPr>
        <w:spacing w:before="180"/>
        <w:jc w:val="right"/>
        <w:rPr>
          <w:rFonts w:ascii="Cambria" w:hAnsi="Cambria"/>
          <w:sz w:val="20"/>
        </w:rPr>
      </w:pPr>
      <w:r>
        <w:rPr>
          <w:noProof/>
          <w:lang w:val="en-US"/>
        </w:rPr>
        <mc:AlternateContent>
          <mc:Choice Requires="wps">
            <w:drawing>
              <wp:anchor distT="0" distB="0" distL="0" distR="0" simplePos="0" relativeHeight="251666432" behindDoc="0" locked="0" layoutInCell="1" allowOverlap="1" wp14:anchorId="354C17CA" wp14:editId="433964B8">
                <wp:simplePos x="0" y="0"/>
                <wp:positionH relativeFrom="page">
                  <wp:posOffset>2944367</wp:posOffset>
                </wp:positionH>
                <wp:positionV relativeFrom="paragraph">
                  <wp:posOffset>87396</wp:posOffset>
                </wp:positionV>
                <wp:extent cx="861060" cy="889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060" cy="8890"/>
                        </a:xfrm>
                        <a:custGeom>
                          <a:avLst/>
                          <a:gdLst/>
                          <a:ahLst/>
                          <a:cxnLst/>
                          <a:rect l="l" t="t" r="r" b="b"/>
                          <a:pathLst>
                            <a:path w="861060" h="8890">
                              <a:moveTo>
                                <a:pt x="861059" y="0"/>
                              </a:moveTo>
                              <a:lnTo>
                                <a:pt x="0" y="0"/>
                              </a:lnTo>
                              <a:lnTo>
                                <a:pt x="0" y="8382"/>
                              </a:lnTo>
                              <a:lnTo>
                                <a:pt x="861059" y="8382"/>
                              </a:lnTo>
                              <a:lnTo>
                                <a:pt x="8610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27602E" id="Graphic 172" o:spid="_x0000_s1026" style="position:absolute;margin-left:231.85pt;margin-top:6.9pt;width:67.8pt;height:.7pt;z-index:251666432;visibility:visible;mso-wrap-style:square;mso-wrap-distance-left:0;mso-wrap-distance-top:0;mso-wrap-distance-right:0;mso-wrap-distance-bottom:0;mso-position-horizontal:absolute;mso-position-horizontal-relative:page;mso-position-vertical:absolute;mso-position-vertical-relative:text;v-text-anchor:top" coordsize="86106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" path="m861059,l,,,8382r861059,l861059,xe" fillcolor="black" stroked="f">
                <v:path arrowok="t"/>
                <w10:wrap anchorx="page"/>
              </v:shape>
            </w:pict>
          </mc:Fallback>
        </mc:AlternateContent>
      </w:r>
      <w:r>
        <w:rPr>
          <w:noProof/>
          <w:lang w:val="en-US"/>
        </w:rPr>
        <mc:AlternateContent>
          <mc:Choice Requires="wps">
            <w:drawing>
              <wp:anchor distT="0" distB="0" distL="0" distR="0" simplePos="0" relativeHeight="251674624" behindDoc="1" locked="0" layoutInCell="1" allowOverlap="1" wp14:anchorId="0BD9B380" wp14:editId="39C7E202">
                <wp:simplePos x="0" y="0"/>
                <wp:positionH relativeFrom="page">
                  <wp:posOffset>3454146</wp:posOffset>
                </wp:positionH>
                <wp:positionV relativeFrom="paragraph">
                  <wp:posOffset>228231</wp:posOffset>
                </wp:positionV>
                <wp:extent cx="52069" cy="10477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04775"/>
                        </a:xfrm>
                        <a:prstGeom prst="rect">
                          <a:avLst/>
                        </a:prstGeom>
                      </wps:spPr>
                      <wps:txbx>
                        <w:txbxContent>
                          <w:p w:rsidR="00CF359D" w:rsidRDefault="00CF359D" w:rsidP="00CF359D">
                            <w:pPr>
                              <w:rPr>
                                <w:rFonts w:ascii="Cambria"/>
                                <w:sz w:val="14"/>
                              </w:rPr>
                            </w:pPr>
                            <w:r>
                              <w:rPr>
                                <w:rFonts w:ascii="Cambria"/>
                                <w:spacing w:val="-10"/>
                                <w:w w:val="105"/>
                                <w:sz w:val="14"/>
                              </w:rPr>
                              <w:t>0</w:t>
                            </w:r>
                          </w:p>
                        </w:txbxContent>
                      </wps:txbx>
                      <wps:bodyPr wrap="square" lIns="0" tIns="0" rIns="0" bIns="0" rtlCol="0">
                        <a:noAutofit/>
                      </wps:bodyPr>
                    </wps:wsp>
                  </a:graphicData>
                </a:graphic>
              </wp:anchor>
            </w:drawing>
          </mc:Choice>
          <mc:Fallback>
            <w:pict>
              <v:shape w14:anchorId="0BD9B380" id="Textbox 173" o:spid="_x0000_s1036" type="#_x0000_t202" style="position:absolute;left:0;text-align:left;margin-left:272pt;margin-top:17.95pt;width:4.1pt;height:8.25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" filled="f" stroked="f">
                <v:path arrowok="t"/>
                <v:textbox inset="0,0,0,0">
                  <w:txbxContent>
                    <w:p w:rsidR="00CF359D" w:rsidRDefault="00CF359D" w:rsidP="00CF359D">
                      <w:pPr>
                        <w:rPr>
                          <w:rFonts w:ascii="Cambria"/>
                          <w:sz w:val="14"/>
                        </w:rPr>
                      </w:pPr>
                      <w:r>
                        <w:rPr>
                          <w:rFonts w:ascii="Cambria"/>
                          <w:spacing w:val="-10"/>
                          <w:w w:val="105"/>
                          <w:sz w:val="14"/>
                        </w:rPr>
                        <w:t>0</w:t>
                      </w:r>
                    </w:p>
                  </w:txbxContent>
                </v:textbox>
                <w10:wrap anchorx="page"/>
              </v:shape>
            </w:pict>
          </mc:Fallback>
        </mc:AlternateContent>
      </w:r>
      <w:r>
        <w:rPr>
          <w:rFonts w:ascii="Cambria" w:hAnsi="Cambria"/>
          <w:spacing w:val="-2"/>
          <w:w w:val="105"/>
          <w:sz w:val="20"/>
        </w:rPr>
        <w:t>HR</w:t>
      </w:r>
      <w:r>
        <w:rPr>
          <w:rFonts w:ascii="Cambria" w:hAnsi="Cambria"/>
          <w:spacing w:val="17"/>
          <w:w w:val="105"/>
          <w:sz w:val="20"/>
        </w:rPr>
        <w:t xml:space="preserve"> </w:t>
      </w:r>
      <w:r>
        <w:rPr>
          <w:rFonts w:ascii="Cambria" w:hAnsi="Cambria"/>
          <w:spacing w:val="-2"/>
          <w:w w:val="105"/>
          <w:sz w:val="20"/>
        </w:rPr>
        <w:t>=</w:t>
      </w:r>
      <w:r>
        <w:rPr>
          <w:rFonts w:ascii="Cambria" w:hAnsi="Cambria"/>
          <w:spacing w:val="2"/>
          <w:w w:val="105"/>
          <w:sz w:val="20"/>
        </w:rPr>
        <w:t xml:space="preserve"> </w:t>
      </w:r>
      <w:r>
        <w:rPr>
          <w:rFonts w:ascii="Cambria" w:hAnsi="Cambria"/>
          <w:spacing w:val="-2"/>
          <w:w w:val="105"/>
          <w:position w:val="14"/>
          <w:sz w:val="12"/>
        </w:rPr>
        <w:t>14</w:t>
      </w:r>
      <w:r>
        <w:rPr>
          <w:rFonts w:ascii="Cambria" w:hAnsi="Cambria"/>
          <w:spacing w:val="-2"/>
          <w:w w:val="105"/>
          <w:position w:val="1"/>
          <w:sz w:val="20"/>
        </w:rPr>
        <w:t>√</w:t>
      </w:r>
      <w:r>
        <w:rPr>
          <w:rFonts w:ascii="Cambria" w:hAnsi="Cambria"/>
          <w:spacing w:val="-2"/>
          <w:w w:val="105"/>
          <w:sz w:val="20"/>
        </w:rPr>
        <w:t>H</w:t>
      </w:r>
      <w:r>
        <w:rPr>
          <w:rFonts w:ascii="Cambria" w:hAnsi="Cambria"/>
          <w:spacing w:val="-2"/>
          <w:w w:val="105"/>
          <w:position w:val="6"/>
          <w:sz w:val="14"/>
        </w:rPr>
        <w:t>1.4</w:t>
      </w:r>
      <w:r>
        <w:rPr>
          <w:rFonts w:ascii="Cambria" w:hAnsi="Cambria"/>
          <w:spacing w:val="3"/>
          <w:w w:val="105"/>
          <w:position w:val="6"/>
          <w:sz w:val="14"/>
        </w:rPr>
        <w:t xml:space="preserve"> </w:t>
      </w:r>
      <w:r>
        <w:rPr>
          <w:rFonts w:ascii="Cambria" w:hAnsi="Cambria"/>
          <w:spacing w:val="-2"/>
          <w:w w:val="105"/>
          <w:sz w:val="20"/>
        </w:rPr>
        <w:t>—</w:t>
      </w:r>
      <w:r>
        <w:rPr>
          <w:rFonts w:ascii="Cambria" w:hAnsi="Cambria"/>
          <w:spacing w:val="-10"/>
          <w:w w:val="105"/>
          <w:sz w:val="20"/>
        </w:rPr>
        <w:t xml:space="preserve"> </w:t>
      </w:r>
      <w:r>
        <w:rPr>
          <w:rFonts w:ascii="Cambria" w:hAnsi="Cambria"/>
          <w:spacing w:val="-4"/>
          <w:w w:val="105"/>
          <w:sz w:val="20"/>
        </w:rPr>
        <w:t>cH</w:t>
      </w:r>
      <w:r>
        <w:rPr>
          <w:rFonts w:ascii="Cambria" w:hAnsi="Cambria"/>
          <w:spacing w:val="-4"/>
          <w:w w:val="105"/>
          <w:sz w:val="20"/>
          <w:vertAlign w:val="superscript"/>
        </w:rPr>
        <w:t>1,4</w:t>
      </w:r>
    </w:p>
    <w:p w:rsidR="00CF359D" w:rsidRDefault="00CF359D" w:rsidP="00CF359D">
      <w:pPr>
        <w:pStyle w:val="BodyText"/>
        <w:spacing w:before="97"/>
        <w:ind w:left="1487"/>
        <w:jc w:val="center"/>
      </w:pPr>
      <w:r>
        <w:br w:type="column"/>
      </w:r>
      <w:r>
        <w:rPr>
          <w:spacing w:val="-4"/>
        </w:rPr>
        <w:t>(10)</w:t>
      </w:r>
    </w:p>
    <w:p w:rsidR="00CF359D" w:rsidRDefault="00CF359D" w:rsidP="00CF359D">
      <w:pPr>
        <w:jc w:val="center"/>
        <w:sectPr w:rsidR="00CF359D">
          <w:type w:val="continuous"/>
          <w:pgSz w:w="11910" w:h="16840"/>
          <w:pgMar w:top="580" w:right="0" w:bottom="280" w:left="0" w:header="432" w:footer="593" w:gutter="0"/>
          <w:cols w:num="2" w:space="720" w:equalWidth="0">
            <w:col w:w="5634" w:space="40"/>
            <w:col w:w="6236"/>
          </w:cols>
        </w:sectPr>
      </w:pPr>
    </w:p>
    <w:p w:rsidR="00CF359D" w:rsidRDefault="00CF359D" w:rsidP="00CF359D">
      <w:pPr>
        <w:pStyle w:val="BodyText"/>
        <w:spacing w:before="111"/>
      </w:pPr>
    </w:p>
    <w:p w:rsidR="00CF359D" w:rsidRDefault="00CF359D" w:rsidP="00CF359D">
      <w:pPr>
        <w:pStyle w:val="ListParagraph"/>
        <w:numPr>
          <w:ilvl w:val="0"/>
          <w:numId w:val="48"/>
        </w:numPr>
        <w:tabs>
          <w:tab w:val="left" w:pos="1559"/>
        </w:tabs>
        <w:spacing w:line="244" w:lineRule="auto"/>
        <w:ind w:right="1697" w:firstLine="0"/>
        <w:jc w:val="both"/>
        <w:rPr>
          <w:sz w:val="20"/>
        </w:rPr>
      </w:pPr>
      <w:r>
        <w:rPr>
          <w:sz w:val="20"/>
        </w:rPr>
        <w:t>în cazurile în care la executarea îmbrăcăminții noi din beton de ciment se iau măsuri pentru asigurarea unei aderențe perfecte între dalele existente și cele noi (rășini epoxidice, lapte de ciment etc.) dalele sunt aderente. În acest caz se aplică relația:</w:t>
      </w:r>
    </w:p>
    <w:p w:rsidR="00CF359D" w:rsidRDefault="00CF359D" w:rsidP="00CF359D">
      <w:pPr>
        <w:pStyle w:val="BodyText"/>
        <w:spacing w:before="15"/>
      </w:pPr>
      <w:r>
        <w:rPr>
          <w:noProof/>
          <w:lang w:val="en-US"/>
        </w:rPr>
        <mc:AlternateContent>
          <mc:Choice Requires="wps">
            <w:drawing>
              <wp:anchor distT="0" distB="0" distL="0" distR="0" simplePos="0" relativeHeight="251763712" behindDoc="1" locked="0" layoutInCell="1" allowOverlap="1" wp14:anchorId="44363C85" wp14:editId="6FBC9354">
                <wp:simplePos x="0" y="0"/>
                <wp:positionH relativeFrom="page">
                  <wp:posOffset>2999232</wp:posOffset>
                </wp:positionH>
                <wp:positionV relativeFrom="paragraph">
                  <wp:posOffset>168862</wp:posOffset>
                </wp:positionV>
                <wp:extent cx="802640" cy="8890"/>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640" cy="8890"/>
                        </a:xfrm>
                        <a:custGeom>
                          <a:avLst/>
                          <a:gdLst/>
                          <a:ahLst/>
                          <a:cxnLst/>
                          <a:rect l="l" t="t" r="r" b="b"/>
                          <a:pathLst>
                            <a:path w="802640" h="8890">
                              <a:moveTo>
                                <a:pt x="802385" y="0"/>
                              </a:moveTo>
                              <a:lnTo>
                                <a:pt x="0" y="0"/>
                              </a:lnTo>
                              <a:lnTo>
                                <a:pt x="0" y="8382"/>
                              </a:lnTo>
                              <a:lnTo>
                                <a:pt x="802385" y="8382"/>
                              </a:lnTo>
                              <a:lnTo>
                                <a:pt x="8023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22391C" id="Graphic 174" o:spid="_x0000_s1026" style="position:absolute;margin-left:236.15pt;margin-top:13.3pt;width:63.2pt;height:.7pt;z-index:-251552768;visibility:visible;mso-wrap-style:square;mso-wrap-distance-left:0;mso-wrap-distance-top:0;mso-wrap-distance-right:0;mso-wrap-distance-bottom:0;mso-position-horizontal:absolute;mso-position-horizontal-relative:page;mso-position-vertical:absolute;mso-position-vertical-relative:text;v-text-anchor:top" coordsize="80264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" path="m802385,l,,,8382r802385,l802385,xe" fillcolor="black" stroked="f">
                <v:path arrowok="t"/>
                <w10:wrap type="topAndBottom" anchorx="page"/>
              </v:shape>
            </w:pict>
          </mc:Fallback>
        </mc:AlternateContent>
      </w:r>
    </w:p>
    <w:p w:rsidR="00CF359D" w:rsidRDefault="00CF359D" w:rsidP="00CF359D">
      <w:pPr>
        <w:pStyle w:val="BodyText"/>
        <w:tabs>
          <w:tab w:val="left" w:pos="9353"/>
        </w:tabs>
        <w:ind w:left="4006"/>
      </w:pPr>
      <w:r>
        <w:rPr>
          <w:rFonts w:ascii="Cambria" w:hAnsi="Cambria"/>
          <w:w w:val="105"/>
        </w:rPr>
        <w:t>HR</w:t>
      </w:r>
      <w:r>
        <w:rPr>
          <w:rFonts w:ascii="Cambria" w:hAnsi="Cambria"/>
          <w:spacing w:val="27"/>
          <w:w w:val="105"/>
        </w:rPr>
        <w:t xml:space="preserve"> </w:t>
      </w:r>
      <w:r>
        <w:rPr>
          <w:rFonts w:ascii="Cambria" w:hAnsi="Cambria"/>
          <w:w w:val="105"/>
        </w:rPr>
        <w:t>=</w:t>
      </w:r>
      <w:r>
        <w:rPr>
          <w:rFonts w:ascii="Cambria" w:hAnsi="Cambria"/>
          <w:spacing w:val="-5"/>
          <w:w w:val="105"/>
        </w:rPr>
        <w:t xml:space="preserve"> </w:t>
      </w:r>
      <w:r>
        <w:rPr>
          <w:rFonts w:ascii="Cambria" w:hAnsi="Cambria"/>
          <w:w w:val="105"/>
          <w:position w:val="1"/>
        </w:rPr>
        <w:t>√</w:t>
      </w:r>
      <w:r>
        <w:rPr>
          <w:rFonts w:ascii="Cambria" w:hAnsi="Cambria"/>
          <w:w w:val="105"/>
        </w:rPr>
        <w:t>1,13H</w:t>
      </w:r>
      <w:r>
        <w:rPr>
          <w:rFonts w:ascii="Cambria" w:hAnsi="Cambria"/>
          <w:w w:val="105"/>
          <w:position w:val="6"/>
          <w:sz w:val="14"/>
        </w:rPr>
        <w:t>1.87</w:t>
      </w:r>
      <w:r>
        <w:rPr>
          <w:rFonts w:ascii="Cambria" w:hAnsi="Cambria"/>
          <w:w w:val="105"/>
        </w:rPr>
        <w:t>—</w:t>
      </w:r>
      <w:r>
        <w:rPr>
          <w:rFonts w:ascii="Cambria" w:hAnsi="Cambria"/>
          <w:spacing w:val="-5"/>
          <w:w w:val="105"/>
        </w:rPr>
        <w:t>cH</w:t>
      </w:r>
      <w:r>
        <w:rPr>
          <w:rFonts w:ascii="Cambria" w:hAnsi="Cambria"/>
          <w:spacing w:val="-5"/>
          <w:w w:val="105"/>
          <w:vertAlign w:val="superscript"/>
        </w:rPr>
        <w:t>2</w:t>
      </w:r>
      <w:r>
        <w:rPr>
          <w:rFonts w:ascii="Cambria" w:hAnsi="Cambria"/>
        </w:rPr>
        <w:tab/>
      </w:r>
      <w:r>
        <w:rPr>
          <w:spacing w:val="-4"/>
          <w:w w:val="105"/>
          <w:position w:val="15"/>
        </w:rPr>
        <w:t>(11)</w:t>
      </w:r>
    </w:p>
    <w:p w:rsidR="00CF359D" w:rsidRDefault="00CF359D" w:rsidP="00CF359D">
      <w:pPr>
        <w:pStyle w:val="BodyText"/>
        <w:spacing w:before="61"/>
      </w:pPr>
    </w:p>
    <w:p w:rsidR="00CF359D" w:rsidRDefault="00CF359D" w:rsidP="00CF359D">
      <w:pPr>
        <w:pStyle w:val="BodyText"/>
        <w:ind w:left="1133"/>
      </w:pPr>
      <w:r>
        <w:rPr>
          <w:noProof/>
          <w:lang w:val="en-US"/>
        </w:rPr>
        <mc:AlternateContent>
          <mc:Choice Requires="wps">
            <w:drawing>
              <wp:anchor distT="0" distB="0" distL="0" distR="0" simplePos="0" relativeHeight="251675648" behindDoc="1" locked="0" layoutInCell="1" allowOverlap="1" wp14:anchorId="306CF5A1" wp14:editId="5F17DB8E">
                <wp:simplePos x="0" y="0"/>
                <wp:positionH relativeFrom="page">
                  <wp:posOffset>3741420</wp:posOffset>
                </wp:positionH>
                <wp:positionV relativeFrom="paragraph">
                  <wp:posOffset>-298951</wp:posOffset>
                </wp:positionV>
                <wp:extent cx="52069" cy="10477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04775"/>
                        </a:xfrm>
                        <a:prstGeom prst="rect">
                          <a:avLst/>
                        </a:prstGeom>
                      </wps:spPr>
                      <wps:txbx>
                        <w:txbxContent>
                          <w:p w:rsidR="00CF359D" w:rsidRDefault="00CF359D" w:rsidP="00CF359D">
                            <w:pPr>
                              <w:rPr>
                                <w:rFonts w:ascii="Cambria"/>
                                <w:sz w:val="14"/>
                              </w:rPr>
                            </w:pPr>
                            <w:r>
                              <w:rPr>
                                <w:rFonts w:ascii="Cambria"/>
                                <w:spacing w:val="-10"/>
                                <w:w w:val="105"/>
                                <w:sz w:val="14"/>
                              </w:rPr>
                              <w:t>0</w:t>
                            </w:r>
                          </w:p>
                        </w:txbxContent>
                      </wps:txbx>
                      <wps:bodyPr wrap="square" lIns="0" tIns="0" rIns="0" bIns="0" rtlCol="0">
                        <a:noAutofit/>
                      </wps:bodyPr>
                    </wps:wsp>
                  </a:graphicData>
                </a:graphic>
              </wp:anchor>
            </w:drawing>
          </mc:Choice>
          <mc:Fallback>
            <w:pict>
              <v:shape w14:anchorId="306CF5A1" id="Textbox 175" o:spid="_x0000_s1037" type="#_x0000_t202" style="position:absolute;left:0;text-align:left;margin-left:294.6pt;margin-top:-23.55pt;width:4.1pt;height:8.25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" filled="f" stroked="f">
                <v:path arrowok="t"/>
                <v:textbox inset="0,0,0,0">
                  <w:txbxContent>
                    <w:p w:rsidR="00CF359D" w:rsidRDefault="00CF359D" w:rsidP="00CF359D">
                      <w:pPr>
                        <w:rPr>
                          <w:rFonts w:ascii="Cambria"/>
                          <w:sz w:val="14"/>
                        </w:rPr>
                      </w:pPr>
                      <w:r>
                        <w:rPr>
                          <w:rFonts w:ascii="Cambria"/>
                          <w:spacing w:val="-10"/>
                          <w:w w:val="105"/>
                          <w:sz w:val="14"/>
                        </w:rPr>
                        <w:t>0</w:t>
                      </w:r>
                    </w:p>
                  </w:txbxContent>
                </v:textbox>
                <w10:wrap anchorx="page"/>
              </v:shape>
            </w:pict>
          </mc:Fallback>
        </mc:AlternateContent>
      </w:r>
      <w:r>
        <w:t>în</w:t>
      </w:r>
      <w:r>
        <w:rPr>
          <w:spacing w:val="5"/>
        </w:rPr>
        <w:t xml:space="preserve"> </w:t>
      </w:r>
      <w:r>
        <w:t>care</w:t>
      </w:r>
      <w:r>
        <w:rPr>
          <w:spacing w:val="5"/>
        </w:rPr>
        <w:t xml:space="preserve"> </w:t>
      </w:r>
      <w:r>
        <w:rPr>
          <w:spacing w:val="-10"/>
        </w:rPr>
        <w:t>:</w:t>
      </w:r>
    </w:p>
    <w:p w:rsidR="00CF359D" w:rsidRDefault="00CF359D" w:rsidP="00CF359D">
      <w:pPr>
        <w:pStyle w:val="BodyText"/>
        <w:spacing w:before="3"/>
      </w:pPr>
    </w:p>
    <w:p w:rsidR="00CF359D" w:rsidRDefault="00CF359D" w:rsidP="00CF359D">
      <w:pPr>
        <w:pStyle w:val="BodyText"/>
        <w:tabs>
          <w:tab w:val="left" w:pos="1701"/>
        </w:tabs>
        <w:spacing w:before="1" w:line="234" w:lineRule="exact"/>
        <w:ind w:left="1133"/>
      </w:pPr>
      <w:r>
        <w:rPr>
          <w:rFonts w:ascii="Cambria" w:hAnsi="Cambria"/>
          <w:spacing w:val="-5"/>
        </w:rPr>
        <w:t>HR</w:t>
      </w:r>
      <w:r>
        <w:rPr>
          <w:rFonts w:ascii="Cambria" w:hAnsi="Cambria"/>
        </w:rPr>
        <w:tab/>
      </w:r>
      <w:r>
        <w:t>-</w:t>
      </w:r>
      <w:r>
        <w:rPr>
          <w:spacing w:val="14"/>
        </w:rPr>
        <w:t xml:space="preserve"> </w:t>
      </w:r>
      <w:r>
        <w:t>grosimea</w:t>
      </w:r>
      <w:r>
        <w:rPr>
          <w:spacing w:val="-3"/>
        </w:rPr>
        <w:t xml:space="preserve"> </w:t>
      </w:r>
      <w:r>
        <w:t>ranforsării</w:t>
      </w:r>
      <w:r>
        <w:rPr>
          <w:spacing w:val="-4"/>
        </w:rPr>
        <w:t xml:space="preserve"> </w:t>
      </w:r>
      <w:r>
        <w:t>(dalei</w:t>
      </w:r>
      <w:r>
        <w:rPr>
          <w:spacing w:val="-5"/>
        </w:rPr>
        <w:t xml:space="preserve"> </w:t>
      </w:r>
      <w:r>
        <w:t>noi),</w:t>
      </w:r>
      <w:r>
        <w:rPr>
          <w:spacing w:val="-3"/>
        </w:rPr>
        <w:t xml:space="preserve"> </w:t>
      </w:r>
      <w:r>
        <w:t>în</w:t>
      </w:r>
      <w:r>
        <w:rPr>
          <w:spacing w:val="-3"/>
        </w:rPr>
        <w:t xml:space="preserve"> </w:t>
      </w:r>
      <w:r>
        <w:rPr>
          <w:spacing w:val="-5"/>
        </w:rPr>
        <w:t>cm;</w:t>
      </w:r>
    </w:p>
    <w:p w:rsidR="00CF359D" w:rsidRDefault="00CF359D" w:rsidP="00CF359D">
      <w:pPr>
        <w:pStyle w:val="BodyText"/>
        <w:tabs>
          <w:tab w:val="left" w:pos="1701"/>
        </w:tabs>
        <w:spacing w:line="244" w:lineRule="auto"/>
        <w:ind w:left="1133" w:right="1708"/>
      </w:pPr>
      <w:r>
        <w:rPr>
          <w:rFonts w:ascii="Cambria" w:hAnsi="Cambria"/>
          <w:spacing w:val="-10"/>
        </w:rPr>
        <w:t>H</w:t>
      </w:r>
      <w:r>
        <w:rPr>
          <w:rFonts w:ascii="Cambria" w:hAnsi="Cambria"/>
        </w:rPr>
        <w:tab/>
      </w:r>
      <w:r>
        <w:t>- grosimea echivalentă a unei îmbrăcăminți noi din beton de ciment determinată pentru traficul de calcul stabilit pentru ranforsare;</w:t>
      </w:r>
    </w:p>
    <w:p w:rsidR="00CF359D" w:rsidRDefault="00CF359D" w:rsidP="00CF359D">
      <w:pPr>
        <w:pStyle w:val="BodyText"/>
        <w:tabs>
          <w:tab w:val="left" w:pos="1701"/>
        </w:tabs>
        <w:spacing w:line="229" w:lineRule="exact"/>
        <w:ind w:left="1133"/>
      </w:pPr>
      <w:r>
        <w:rPr>
          <w:rFonts w:ascii="Cambria" w:hAnsi="Cambria"/>
          <w:spacing w:val="-5"/>
        </w:rPr>
        <w:t>H</w:t>
      </w:r>
      <w:r>
        <w:rPr>
          <w:rFonts w:ascii="Cambria" w:hAnsi="Cambria"/>
          <w:spacing w:val="-5"/>
          <w:vertAlign w:val="subscript"/>
        </w:rPr>
        <w:t>o</w:t>
      </w:r>
      <w:r>
        <w:rPr>
          <w:rFonts w:ascii="Cambria" w:hAnsi="Cambria"/>
        </w:rPr>
        <w:tab/>
      </w:r>
      <w:r>
        <w:t>-</w:t>
      </w:r>
      <w:r>
        <w:rPr>
          <w:spacing w:val="14"/>
        </w:rPr>
        <w:t xml:space="preserve"> </w:t>
      </w:r>
      <w:r>
        <w:t>grosimea</w:t>
      </w:r>
      <w:r>
        <w:rPr>
          <w:spacing w:val="-3"/>
        </w:rPr>
        <w:t xml:space="preserve"> </w:t>
      </w:r>
      <w:r>
        <w:t>îmbrăcăminții</w:t>
      </w:r>
      <w:r>
        <w:rPr>
          <w:spacing w:val="-3"/>
        </w:rPr>
        <w:t xml:space="preserve"> </w:t>
      </w:r>
      <w:r>
        <w:t>din</w:t>
      </w:r>
      <w:r>
        <w:rPr>
          <w:spacing w:val="-3"/>
        </w:rPr>
        <w:t xml:space="preserve"> </w:t>
      </w:r>
      <w:r>
        <w:t>beton</w:t>
      </w:r>
      <w:r>
        <w:rPr>
          <w:spacing w:val="-3"/>
        </w:rPr>
        <w:t xml:space="preserve"> </w:t>
      </w:r>
      <w:r>
        <w:t>de</w:t>
      </w:r>
      <w:r>
        <w:rPr>
          <w:spacing w:val="-3"/>
        </w:rPr>
        <w:t xml:space="preserve"> </w:t>
      </w:r>
      <w:r>
        <w:t>ciment</w:t>
      </w:r>
      <w:r>
        <w:rPr>
          <w:spacing w:val="-3"/>
        </w:rPr>
        <w:t xml:space="preserve"> </w:t>
      </w:r>
      <w:r>
        <w:t>existente</w:t>
      </w:r>
      <w:r>
        <w:rPr>
          <w:spacing w:val="-4"/>
        </w:rPr>
        <w:t xml:space="preserve"> </w:t>
      </w:r>
      <w:r>
        <w:t>(dală</w:t>
      </w:r>
      <w:r>
        <w:rPr>
          <w:spacing w:val="-3"/>
        </w:rPr>
        <w:t xml:space="preserve"> </w:t>
      </w:r>
      <w:r>
        <w:t>existentă),</w:t>
      </w:r>
      <w:r>
        <w:rPr>
          <w:spacing w:val="-3"/>
        </w:rPr>
        <w:t xml:space="preserve"> </w:t>
      </w:r>
      <w:r>
        <w:t>în</w:t>
      </w:r>
      <w:r>
        <w:rPr>
          <w:spacing w:val="-3"/>
        </w:rPr>
        <w:t xml:space="preserve"> </w:t>
      </w:r>
      <w:r>
        <w:rPr>
          <w:spacing w:val="-5"/>
        </w:rPr>
        <w:t>cm;</w:t>
      </w:r>
    </w:p>
    <w:p w:rsidR="00CF359D" w:rsidRDefault="00CF359D" w:rsidP="00CF359D">
      <w:pPr>
        <w:pStyle w:val="BodyText"/>
        <w:tabs>
          <w:tab w:val="left" w:pos="1701"/>
        </w:tabs>
        <w:ind w:left="1134"/>
      </w:pPr>
      <w:r>
        <w:rPr>
          <w:rFonts w:ascii="Cambria" w:hAnsi="Cambria"/>
          <w:spacing w:val="-10"/>
        </w:rPr>
        <w:t>c</w:t>
      </w:r>
      <w:r>
        <w:rPr>
          <w:rFonts w:ascii="Cambria" w:hAnsi="Cambria"/>
        </w:rPr>
        <w:tab/>
      </w:r>
      <w:r>
        <w:t>-</w:t>
      </w:r>
      <w:r>
        <w:rPr>
          <w:spacing w:val="15"/>
        </w:rPr>
        <w:t xml:space="preserve"> </w:t>
      </w:r>
      <w:r>
        <w:t>factor</w:t>
      </w:r>
      <w:r>
        <w:rPr>
          <w:spacing w:val="-3"/>
        </w:rPr>
        <w:t xml:space="preserve"> </w:t>
      </w:r>
      <w:r>
        <w:t>care</w:t>
      </w:r>
      <w:r>
        <w:rPr>
          <w:spacing w:val="-2"/>
        </w:rPr>
        <w:t xml:space="preserve"> </w:t>
      </w:r>
      <w:r>
        <w:t>ține</w:t>
      </w:r>
      <w:r>
        <w:rPr>
          <w:spacing w:val="-2"/>
        </w:rPr>
        <w:t xml:space="preserve"> </w:t>
      </w:r>
      <w:r>
        <w:t>seama</w:t>
      </w:r>
      <w:r>
        <w:rPr>
          <w:spacing w:val="-2"/>
        </w:rPr>
        <w:t xml:space="preserve"> </w:t>
      </w:r>
      <w:r>
        <w:t>de</w:t>
      </w:r>
      <w:r>
        <w:rPr>
          <w:spacing w:val="-2"/>
        </w:rPr>
        <w:t xml:space="preserve"> </w:t>
      </w:r>
      <w:r>
        <w:t>starea</w:t>
      </w:r>
      <w:r>
        <w:rPr>
          <w:spacing w:val="-2"/>
        </w:rPr>
        <w:t xml:space="preserve"> </w:t>
      </w:r>
      <w:r>
        <w:t>de</w:t>
      </w:r>
      <w:r>
        <w:rPr>
          <w:spacing w:val="-1"/>
        </w:rPr>
        <w:t xml:space="preserve"> </w:t>
      </w:r>
      <w:r>
        <w:t>fisurare</w:t>
      </w:r>
      <w:r>
        <w:rPr>
          <w:spacing w:val="-2"/>
        </w:rPr>
        <w:t xml:space="preserve"> </w:t>
      </w:r>
      <w:r>
        <w:t>a</w:t>
      </w:r>
      <w:r>
        <w:rPr>
          <w:spacing w:val="-2"/>
        </w:rPr>
        <w:t xml:space="preserve"> </w:t>
      </w:r>
      <w:r>
        <w:t>îmbrăcăminții</w:t>
      </w:r>
      <w:r>
        <w:rPr>
          <w:spacing w:val="-2"/>
        </w:rPr>
        <w:t xml:space="preserve"> existente.</w:t>
      </w:r>
    </w:p>
    <w:p w:rsidR="00CF359D" w:rsidRDefault="00CF359D" w:rsidP="00CF359D">
      <w:pPr>
        <w:sectPr w:rsidR="00CF359D">
          <w:type w:val="continuous"/>
          <w:pgSz w:w="11910" w:h="16840"/>
          <w:pgMar w:top="580" w:right="0" w:bottom="280" w:left="0" w:header="432" w:footer="593" w:gutter="0"/>
          <w:cols w:space="720"/>
        </w:sectPr>
      </w:pPr>
    </w:p>
    <w:p w:rsidR="00CF359D" w:rsidRDefault="00CF359D" w:rsidP="00CF359D">
      <w:pPr>
        <w:pStyle w:val="BodyText"/>
      </w:pPr>
    </w:p>
    <w:p w:rsidR="00CF359D" w:rsidRDefault="00CF359D" w:rsidP="00CF359D">
      <w:pPr>
        <w:pStyle w:val="BodyText"/>
        <w:spacing w:before="26"/>
      </w:pPr>
    </w:p>
    <w:p w:rsidR="00CF359D" w:rsidRDefault="00CF359D" w:rsidP="00CF359D">
      <w:pPr>
        <w:pStyle w:val="ListParagraph"/>
        <w:numPr>
          <w:ilvl w:val="1"/>
          <w:numId w:val="58"/>
        </w:numPr>
        <w:tabs>
          <w:tab w:val="left" w:pos="2408"/>
        </w:tabs>
        <w:spacing w:line="242" w:lineRule="auto"/>
        <w:ind w:right="1130" w:firstLine="0"/>
        <w:jc w:val="both"/>
        <w:rPr>
          <w:sz w:val="20"/>
        </w:rPr>
      </w:pPr>
      <w:r>
        <w:rPr>
          <w:sz w:val="20"/>
        </w:rPr>
        <w:t>Pentru</w:t>
      </w:r>
      <w:r>
        <w:rPr>
          <w:spacing w:val="-4"/>
          <w:sz w:val="20"/>
        </w:rPr>
        <w:t xml:space="preserve"> </w:t>
      </w:r>
      <w:r>
        <w:rPr>
          <w:sz w:val="20"/>
        </w:rPr>
        <w:t>ranforsarea</w:t>
      </w:r>
      <w:r>
        <w:rPr>
          <w:spacing w:val="-4"/>
          <w:sz w:val="20"/>
        </w:rPr>
        <w:t xml:space="preserve"> </w:t>
      </w:r>
      <w:r>
        <w:rPr>
          <w:sz w:val="20"/>
        </w:rPr>
        <w:t>cu</w:t>
      </w:r>
      <w:r>
        <w:rPr>
          <w:spacing w:val="-4"/>
          <w:sz w:val="20"/>
        </w:rPr>
        <w:t xml:space="preserve"> </w:t>
      </w:r>
      <w:r>
        <w:rPr>
          <w:sz w:val="20"/>
        </w:rPr>
        <w:t>beton</w:t>
      </w:r>
      <w:r>
        <w:rPr>
          <w:spacing w:val="-3"/>
          <w:sz w:val="20"/>
        </w:rPr>
        <w:t xml:space="preserve"> </w:t>
      </w:r>
      <w:r>
        <w:rPr>
          <w:sz w:val="20"/>
        </w:rPr>
        <w:t>de</w:t>
      </w:r>
      <w:r>
        <w:rPr>
          <w:spacing w:val="-4"/>
          <w:sz w:val="20"/>
        </w:rPr>
        <w:t xml:space="preserve"> </w:t>
      </w:r>
      <w:r>
        <w:rPr>
          <w:sz w:val="20"/>
        </w:rPr>
        <w:t>ciment</w:t>
      </w:r>
      <w:r>
        <w:rPr>
          <w:spacing w:val="-4"/>
          <w:sz w:val="20"/>
        </w:rPr>
        <w:t xml:space="preserve"> </w:t>
      </w:r>
      <w:r>
        <w:rPr>
          <w:sz w:val="20"/>
        </w:rPr>
        <w:t>a</w:t>
      </w:r>
      <w:r>
        <w:rPr>
          <w:spacing w:val="-4"/>
          <w:sz w:val="20"/>
        </w:rPr>
        <w:t xml:space="preserve"> </w:t>
      </w:r>
      <w:r>
        <w:rPr>
          <w:sz w:val="20"/>
        </w:rPr>
        <w:t>unei</w:t>
      </w:r>
      <w:r>
        <w:rPr>
          <w:spacing w:val="-4"/>
          <w:sz w:val="20"/>
        </w:rPr>
        <w:t xml:space="preserve"> </w:t>
      </w:r>
      <w:r>
        <w:rPr>
          <w:sz w:val="20"/>
        </w:rPr>
        <w:t>structuri</w:t>
      </w:r>
      <w:r>
        <w:rPr>
          <w:spacing w:val="-4"/>
          <w:sz w:val="20"/>
        </w:rPr>
        <w:t xml:space="preserve"> </w:t>
      </w:r>
      <w:r>
        <w:rPr>
          <w:sz w:val="20"/>
        </w:rPr>
        <w:t>rutiere</w:t>
      </w:r>
      <w:r>
        <w:rPr>
          <w:spacing w:val="-3"/>
          <w:sz w:val="20"/>
        </w:rPr>
        <w:t xml:space="preserve"> </w:t>
      </w:r>
      <w:r>
        <w:rPr>
          <w:sz w:val="20"/>
        </w:rPr>
        <w:t>rigide,</w:t>
      </w:r>
      <w:r>
        <w:rPr>
          <w:spacing w:val="-4"/>
          <w:sz w:val="20"/>
        </w:rPr>
        <w:t xml:space="preserve"> </w:t>
      </w:r>
      <w:r>
        <w:rPr>
          <w:sz w:val="20"/>
        </w:rPr>
        <w:t>este</w:t>
      </w:r>
      <w:r>
        <w:rPr>
          <w:spacing w:val="-3"/>
          <w:sz w:val="20"/>
        </w:rPr>
        <w:t xml:space="preserve"> </w:t>
      </w:r>
      <w:r>
        <w:rPr>
          <w:sz w:val="20"/>
        </w:rPr>
        <w:t>necesar</w:t>
      </w:r>
      <w:r>
        <w:rPr>
          <w:spacing w:val="-3"/>
          <w:sz w:val="20"/>
        </w:rPr>
        <w:t xml:space="preserve"> </w:t>
      </w:r>
      <w:r>
        <w:rPr>
          <w:sz w:val="20"/>
        </w:rPr>
        <w:t>a</w:t>
      </w:r>
      <w:r>
        <w:rPr>
          <w:spacing w:val="-3"/>
          <w:sz w:val="20"/>
        </w:rPr>
        <w:t xml:space="preserve"> </w:t>
      </w:r>
      <w:r>
        <w:rPr>
          <w:sz w:val="20"/>
        </w:rPr>
        <w:t>se</w:t>
      </w:r>
      <w:r>
        <w:rPr>
          <w:spacing w:val="-4"/>
          <w:sz w:val="20"/>
        </w:rPr>
        <w:t xml:space="preserve"> </w:t>
      </w:r>
      <w:r>
        <w:rPr>
          <w:sz w:val="20"/>
        </w:rPr>
        <w:t>efectua, în prealabil un studiu preliminar din care să rezulte:</w:t>
      </w:r>
    </w:p>
    <w:p w:rsidR="00CF359D" w:rsidRDefault="00CF359D" w:rsidP="00CF359D">
      <w:pPr>
        <w:pStyle w:val="BodyText"/>
        <w:spacing w:before="6"/>
      </w:pPr>
    </w:p>
    <w:p w:rsidR="00CF359D" w:rsidRDefault="00CF359D" w:rsidP="00CF359D">
      <w:pPr>
        <w:pStyle w:val="ListParagraph"/>
        <w:numPr>
          <w:ilvl w:val="0"/>
          <w:numId w:val="47"/>
        </w:numPr>
        <w:tabs>
          <w:tab w:val="left" w:pos="2026"/>
        </w:tabs>
        <w:ind w:left="2026" w:hanging="325"/>
        <w:rPr>
          <w:sz w:val="20"/>
        </w:rPr>
      </w:pPr>
      <w:r>
        <w:rPr>
          <w:sz w:val="20"/>
        </w:rPr>
        <w:t>intensitatea</w:t>
      </w:r>
      <w:r>
        <w:rPr>
          <w:spacing w:val="-9"/>
          <w:sz w:val="20"/>
        </w:rPr>
        <w:t xml:space="preserve"> </w:t>
      </w:r>
      <w:r>
        <w:rPr>
          <w:sz w:val="20"/>
        </w:rPr>
        <w:t>traficului</w:t>
      </w:r>
      <w:r>
        <w:rPr>
          <w:spacing w:val="-9"/>
          <w:sz w:val="20"/>
        </w:rPr>
        <w:t xml:space="preserve"> </w:t>
      </w:r>
      <w:r>
        <w:rPr>
          <w:sz w:val="20"/>
        </w:rPr>
        <w:t>de</w:t>
      </w:r>
      <w:r>
        <w:rPr>
          <w:spacing w:val="-8"/>
          <w:sz w:val="20"/>
        </w:rPr>
        <w:t xml:space="preserve"> </w:t>
      </w:r>
      <w:r>
        <w:rPr>
          <w:spacing w:val="-2"/>
          <w:sz w:val="20"/>
        </w:rPr>
        <w:t>calcul;</w:t>
      </w:r>
    </w:p>
    <w:p w:rsidR="00CF359D" w:rsidRDefault="00CF359D" w:rsidP="00CF359D">
      <w:pPr>
        <w:pStyle w:val="ListParagraph"/>
        <w:numPr>
          <w:ilvl w:val="0"/>
          <w:numId w:val="47"/>
        </w:numPr>
        <w:tabs>
          <w:tab w:val="left" w:pos="2026"/>
        </w:tabs>
        <w:spacing w:before="3"/>
        <w:ind w:left="2026" w:hanging="325"/>
        <w:rPr>
          <w:sz w:val="20"/>
        </w:rPr>
      </w:pPr>
      <w:r>
        <w:rPr>
          <w:sz w:val="20"/>
        </w:rPr>
        <w:t>grosimea</w:t>
      </w:r>
      <w:r>
        <w:rPr>
          <w:spacing w:val="-5"/>
          <w:sz w:val="20"/>
        </w:rPr>
        <w:t xml:space="preserve"> </w:t>
      </w:r>
      <w:r>
        <w:rPr>
          <w:sz w:val="20"/>
        </w:rPr>
        <w:t>betonului</w:t>
      </w:r>
      <w:r>
        <w:rPr>
          <w:spacing w:val="-4"/>
          <w:sz w:val="20"/>
        </w:rPr>
        <w:t xml:space="preserve"> </w:t>
      </w:r>
      <w:r>
        <w:rPr>
          <w:sz w:val="20"/>
        </w:rPr>
        <w:t>din</w:t>
      </w:r>
      <w:r>
        <w:rPr>
          <w:spacing w:val="-7"/>
          <w:sz w:val="20"/>
        </w:rPr>
        <w:t xml:space="preserve"> </w:t>
      </w:r>
      <w:r>
        <w:rPr>
          <w:sz w:val="20"/>
        </w:rPr>
        <w:t>structura</w:t>
      </w:r>
      <w:r>
        <w:rPr>
          <w:spacing w:val="-4"/>
          <w:sz w:val="20"/>
        </w:rPr>
        <w:t xml:space="preserve"> </w:t>
      </w:r>
      <w:r>
        <w:rPr>
          <w:sz w:val="20"/>
        </w:rPr>
        <w:t>rutieră</w:t>
      </w:r>
      <w:r>
        <w:rPr>
          <w:spacing w:val="-5"/>
          <w:sz w:val="20"/>
        </w:rPr>
        <w:t xml:space="preserve"> </w:t>
      </w:r>
      <w:r>
        <w:rPr>
          <w:sz w:val="20"/>
        </w:rPr>
        <w:t>existentă,</w:t>
      </w:r>
      <w:r>
        <w:rPr>
          <w:spacing w:val="-5"/>
          <w:sz w:val="20"/>
        </w:rPr>
        <w:t xml:space="preserve"> </w:t>
      </w:r>
      <w:r>
        <w:rPr>
          <w:sz w:val="20"/>
        </w:rPr>
        <w:t>determinată</w:t>
      </w:r>
      <w:r>
        <w:rPr>
          <w:spacing w:val="-4"/>
          <w:sz w:val="20"/>
        </w:rPr>
        <w:t xml:space="preserve"> </w:t>
      </w:r>
      <w:r>
        <w:rPr>
          <w:sz w:val="20"/>
        </w:rPr>
        <w:t>pe</w:t>
      </w:r>
      <w:r>
        <w:rPr>
          <w:spacing w:val="-5"/>
          <w:sz w:val="20"/>
        </w:rPr>
        <w:t xml:space="preserve"> </w:t>
      </w:r>
      <w:r>
        <w:rPr>
          <w:sz w:val="20"/>
        </w:rPr>
        <w:t>carote</w:t>
      </w:r>
      <w:r>
        <w:rPr>
          <w:spacing w:val="-4"/>
          <w:sz w:val="20"/>
        </w:rPr>
        <w:t xml:space="preserve"> </w:t>
      </w:r>
      <w:r>
        <w:rPr>
          <w:sz w:val="20"/>
        </w:rPr>
        <w:t>sau</w:t>
      </w:r>
      <w:r>
        <w:rPr>
          <w:spacing w:val="-5"/>
          <w:sz w:val="20"/>
        </w:rPr>
        <w:t xml:space="preserve"> </w:t>
      </w:r>
      <w:r>
        <w:rPr>
          <w:spacing w:val="-2"/>
          <w:sz w:val="20"/>
        </w:rPr>
        <w:t>sondaje;</w:t>
      </w:r>
    </w:p>
    <w:p w:rsidR="00CF359D" w:rsidRDefault="00CF359D" w:rsidP="00CF359D">
      <w:pPr>
        <w:pStyle w:val="ListParagraph"/>
        <w:numPr>
          <w:ilvl w:val="0"/>
          <w:numId w:val="47"/>
        </w:numPr>
        <w:tabs>
          <w:tab w:val="left" w:pos="2026"/>
        </w:tabs>
        <w:ind w:left="2026" w:hanging="325"/>
        <w:rPr>
          <w:sz w:val="20"/>
        </w:rPr>
      </w:pPr>
      <w:r>
        <w:rPr>
          <w:sz w:val="20"/>
        </w:rPr>
        <w:t>starea</w:t>
      </w:r>
      <w:r>
        <w:rPr>
          <w:spacing w:val="-5"/>
          <w:sz w:val="20"/>
        </w:rPr>
        <w:t xml:space="preserve"> </w:t>
      </w:r>
      <w:r>
        <w:rPr>
          <w:sz w:val="20"/>
        </w:rPr>
        <w:t>de</w:t>
      </w:r>
      <w:r>
        <w:rPr>
          <w:spacing w:val="-5"/>
          <w:sz w:val="20"/>
        </w:rPr>
        <w:t xml:space="preserve"> </w:t>
      </w:r>
      <w:r>
        <w:rPr>
          <w:sz w:val="20"/>
        </w:rPr>
        <w:t>fisurare</w:t>
      </w:r>
      <w:r>
        <w:rPr>
          <w:spacing w:val="-5"/>
          <w:sz w:val="20"/>
        </w:rPr>
        <w:t xml:space="preserve"> </w:t>
      </w:r>
      <w:r>
        <w:rPr>
          <w:sz w:val="20"/>
        </w:rPr>
        <w:t>a</w:t>
      </w:r>
      <w:r>
        <w:rPr>
          <w:spacing w:val="-5"/>
          <w:sz w:val="20"/>
        </w:rPr>
        <w:t xml:space="preserve"> </w:t>
      </w:r>
      <w:r>
        <w:rPr>
          <w:sz w:val="20"/>
        </w:rPr>
        <w:t>dalelor</w:t>
      </w:r>
      <w:r>
        <w:rPr>
          <w:spacing w:val="-6"/>
          <w:sz w:val="20"/>
        </w:rPr>
        <w:t xml:space="preserve"> </w:t>
      </w:r>
      <w:r>
        <w:rPr>
          <w:sz w:val="20"/>
        </w:rPr>
        <w:t>existente,</w:t>
      </w:r>
      <w:r>
        <w:rPr>
          <w:spacing w:val="-5"/>
          <w:sz w:val="20"/>
        </w:rPr>
        <w:t xml:space="preserve"> </w:t>
      </w:r>
      <w:r>
        <w:rPr>
          <w:sz w:val="20"/>
        </w:rPr>
        <w:t>pentru</w:t>
      </w:r>
      <w:r>
        <w:rPr>
          <w:spacing w:val="-5"/>
          <w:sz w:val="20"/>
        </w:rPr>
        <w:t xml:space="preserve"> </w:t>
      </w:r>
      <w:r>
        <w:rPr>
          <w:sz w:val="20"/>
        </w:rPr>
        <w:t>stabilirea</w:t>
      </w:r>
      <w:r>
        <w:rPr>
          <w:spacing w:val="-4"/>
          <w:sz w:val="20"/>
        </w:rPr>
        <w:t xml:space="preserve"> </w:t>
      </w:r>
      <w:r>
        <w:rPr>
          <w:sz w:val="20"/>
        </w:rPr>
        <w:t>factorului</w:t>
      </w:r>
      <w:r>
        <w:rPr>
          <w:spacing w:val="-6"/>
          <w:sz w:val="20"/>
        </w:rPr>
        <w:t xml:space="preserve"> </w:t>
      </w:r>
      <w:r>
        <w:rPr>
          <w:rFonts w:ascii="Cambria"/>
          <w:spacing w:val="-5"/>
          <w:sz w:val="24"/>
        </w:rPr>
        <w:t>c</w:t>
      </w:r>
      <w:r>
        <w:rPr>
          <w:spacing w:val="-5"/>
          <w:sz w:val="20"/>
        </w:rPr>
        <w:t>;</w:t>
      </w:r>
    </w:p>
    <w:p w:rsidR="00CF359D" w:rsidRDefault="00CF359D" w:rsidP="00CF359D">
      <w:pPr>
        <w:pStyle w:val="ListParagraph"/>
        <w:numPr>
          <w:ilvl w:val="0"/>
          <w:numId w:val="47"/>
        </w:numPr>
        <w:tabs>
          <w:tab w:val="left" w:pos="1985"/>
        </w:tabs>
        <w:spacing w:before="3"/>
        <w:ind w:left="1985" w:hanging="284"/>
        <w:rPr>
          <w:sz w:val="20"/>
        </w:rPr>
      </w:pPr>
      <w:r>
        <w:rPr>
          <w:sz w:val="20"/>
        </w:rPr>
        <w:t>caracteristicile</w:t>
      </w:r>
      <w:r>
        <w:rPr>
          <w:spacing w:val="-10"/>
          <w:sz w:val="20"/>
        </w:rPr>
        <w:t xml:space="preserve"> </w:t>
      </w:r>
      <w:r>
        <w:rPr>
          <w:sz w:val="20"/>
        </w:rPr>
        <w:t>pământului</w:t>
      </w:r>
      <w:r>
        <w:rPr>
          <w:spacing w:val="-10"/>
          <w:sz w:val="20"/>
        </w:rPr>
        <w:t xml:space="preserve"> </w:t>
      </w:r>
      <w:r>
        <w:rPr>
          <w:sz w:val="20"/>
        </w:rPr>
        <w:t>de</w:t>
      </w:r>
      <w:r>
        <w:rPr>
          <w:spacing w:val="-9"/>
          <w:sz w:val="20"/>
        </w:rPr>
        <w:t xml:space="preserve"> </w:t>
      </w:r>
      <w:r>
        <w:rPr>
          <w:spacing w:val="-2"/>
          <w:sz w:val="20"/>
        </w:rPr>
        <w:t>fundare.</w:t>
      </w:r>
    </w:p>
    <w:p w:rsidR="00CF359D" w:rsidRDefault="00CF359D" w:rsidP="00CF359D">
      <w:pPr>
        <w:pStyle w:val="BodyText"/>
        <w:spacing w:before="4"/>
      </w:pPr>
    </w:p>
    <w:p w:rsidR="00CF359D" w:rsidRDefault="00CF359D" w:rsidP="00CF359D">
      <w:pPr>
        <w:pStyle w:val="ListParagraph"/>
        <w:numPr>
          <w:ilvl w:val="2"/>
          <w:numId w:val="58"/>
        </w:numPr>
        <w:tabs>
          <w:tab w:val="left" w:pos="2406"/>
        </w:tabs>
        <w:spacing w:line="242" w:lineRule="auto"/>
        <w:ind w:left="1701" w:right="1128" w:firstLine="0"/>
        <w:jc w:val="both"/>
        <w:rPr>
          <w:sz w:val="20"/>
        </w:rPr>
      </w:pPr>
      <w:r>
        <w:rPr>
          <w:sz w:val="20"/>
        </w:rPr>
        <w:t xml:space="preserve">În relațiile de mai sus, factorul </w:t>
      </w:r>
      <w:r>
        <w:rPr>
          <w:rFonts w:ascii="Cambria" w:hAnsi="Cambria"/>
          <w:sz w:val="24"/>
        </w:rPr>
        <w:t xml:space="preserve">c </w:t>
      </w:r>
      <w:r>
        <w:rPr>
          <w:sz w:val="20"/>
        </w:rPr>
        <w:t xml:space="preserve">indică comportarea structurii rutiere existente, în funcție de starea de fisurare a îmbrăcăminții existente din beton de ciment. Aprecierea valorii factorului </w:t>
      </w:r>
      <w:r>
        <w:rPr>
          <w:rFonts w:ascii="Cambria" w:hAnsi="Cambria"/>
          <w:sz w:val="24"/>
        </w:rPr>
        <w:t xml:space="preserve">c </w:t>
      </w:r>
      <w:r>
        <w:rPr>
          <w:sz w:val="20"/>
        </w:rPr>
        <w:t>se face prin examinarea vizuală a stării de fisurare a îmbrăcăminții existente din beton de ciment.</w:t>
      </w:r>
    </w:p>
    <w:p w:rsidR="00CF359D" w:rsidRDefault="00CF359D" w:rsidP="00CF359D">
      <w:pPr>
        <w:pStyle w:val="BodyText"/>
        <w:spacing w:before="226"/>
        <w:ind w:left="1701"/>
      </w:pPr>
      <w:r>
        <w:t>Factorul</w:t>
      </w:r>
      <w:r>
        <w:rPr>
          <w:spacing w:val="-5"/>
        </w:rPr>
        <w:t xml:space="preserve"> </w:t>
      </w:r>
      <w:r>
        <w:rPr>
          <w:rFonts w:ascii="Cambria" w:hAnsi="Cambria"/>
          <w:sz w:val="24"/>
        </w:rPr>
        <w:t>c</w:t>
      </w:r>
      <w:r>
        <w:rPr>
          <w:rFonts w:ascii="Cambria" w:hAnsi="Cambria"/>
          <w:spacing w:val="-3"/>
          <w:sz w:val="24"/>
        </w:rPr>
        <w:t xml:space="preserve"> </w:t>
      </w:r>
      <w:r>
        <w:t>care</w:t>
      </w:r>
      <w:r>
        <w:rPr>
          <w:spacing w:val="-4"/>
        </w:rPr>
        <w:t xml:space="preserve"> </w:t>
      </w:r>
      <w:r>
        <w:t>ține</w:t>
      </w:r>
      <w:r>
        <w:rPr>
          <w:spacing w:val="-3"/>
        </w:rPr>
        <w:t xml:space="preserve"> </w:t>
      </w:r>
      <w:r>
        <w:t>seama</w:t>
      </w:r>
      <w:r>
        <w:rPr>
          <w:spacing w:val="-3"/>
        </w:rPr>
        <w:t xml:space="preserve"> </w:t>
      </w:r>
      <w:r>
        <w:t>de</w:t>
      </w:r>
      <w:r>
        <w:rPr>
          <w:spacing w:val="-3"/>
        </w:rPr>
        <w:t xml:space="preserve"> </w:t>
      </w:r>
      <w:r>
        <w:t>starea</w:t>
      </w:r>
      <w:r>
        <w:rPr>
          <w:spacing w:val="-3"/>
        </w:rPr>
        <w:t xml:space="preserve"> </w:t>
      </w:r>
      <w:r>
        <w:t>îmbrăcăminții</w:t>
      </w:r>
      <w:r>
        <w:rPr>
          <w:spacing w:val="-3"/>
        </w:rPr>
        <w:t xml:space="preserve"> </w:t>
      </w:r>
      <w:r>
        <w:t>existente</w:t>
      </w:r>
      <w:r>
        <w:rPr>
          <w:spacing w:val="-3"/>
        </w:rPr>
        <w:t xml:space="preserve"> </w:t>
      </w:r>
      <w:r>
        <w:t>are</w:t>
      </w:r>
      <w:r>
        <w:rPr>
          <w:spacing w:val="-3"/>
        </w:rPr>
        <w:t xml:space="preserve"> </w:t>
      </w:r>
      <w:r>
        <w:t>următoarele</w:t>
      </w:r>
      <w:r>
        <w:rPr>
          <w:spacing w:val="-4"/>
        </w:rPr>
        <w:t xml:space="preserve"> </w:t>
      </w:r>
      <w:r>
        <w:rPr>
          <w:spacing w:val="-2"/>
        </w:rPr>
        <w:t>valori:</w:t>
      </w:r>
    </w:p>
    <w:p w:rsidR="00CF359D" w:rsidRDefault="00CF359D" w:rsidP="00CF359D">
      <w:pPr>
        <w:pStyle w:val="BodyText"/>
        <w:spacing w:before="3"/>
      </w:pPr>
    </w:p>
    <w:p w:rsidR="00CF359D" w:rsidRDefault="00CF359D" w:rsidP="00CF359D">
      <w:pPr>
        <w:pStyle w:val="BodyText"/>
        <w:tabs>
          <w:tab w:val="left" w:pos="2835"/>
        </w:tabs>
        <w:spacing w:line="242" w:lineRule="auto"/>
        <w:ind w:left="1701" w:right="1131" w:hanging="1"/>
      </w:pPr>
      <w:r>
        <w:rPr>
          <w:rFonts w:ascii="Cambria" w:hAnsi="Cambria"/>
        </w:rPr>
        <w:t xml:space="preserve">c </w:t>
      </w:r>
      <w:r>
        <w:t>= 1,00</w:t>
      </w:r>
      <w:r>
        <w:rPr>
          <w:spacing w:val="80"/>
        </w:rPr>
        <w:t xml:space="preserve"> </w:t>
      </w:r>
      <w:r>
        <w:t>-</w:t>
      </w:r>
      <w:r>
        <w:tab/>
        <w:t>îmbrăcămintea existentă este în stare bună, fără crăpături structurale (sau foarte puține),</w:t>
      </w:r>
      <w:r>
        <w:rPr>
          <w:spacing w:val="40"/>
        </w:rPr>
        <w:t xml:space="preserve"> </w:t>
      </w:r>
      <w:r>
        <w:rPr>
          <w:rFonts w:ascii="Cambria" w:hAnsi="Cambria"/>
        </w:rPr>
        <w:t xml:space="preserve">c </w:t>
      </w:r>
      <w:r>
        <w:t>= 0,75</w:t>
      </w:r>
      <w:r>
        <w:rPr>
          <w:spacing w:val="80"/>
        </w:rPr>
        <w:t xml:space="preserve"> </w:t>
      </w:r>
      <w:r>
        <w:t>-</w:t>
      </w:r>
      <w:r>
        <w:tab/>
      </w:r>
      <w:r>
        <w:rPr>
          <w:spacing w:val="-53"/>
        </w:rPr>
        <w:t xml:space="preserve"> </w:t>
      </w:r>
      <w:r>
        <w:t>îmbrăcămintea existentă prezintă fisuri, însă fără degradări generalizate, dale cu colțuri</w:t>
      </w:r>
      <w:r>
        <w:rPr>
          <w:spacing w:val="40"/>
        </w:rPr>
        <w:t xml:space="preserve"> </w:t>
      </w:r>
      <w:r>
        <w:t>rupte sau unele crăpături structurale;</w:t>
      </w:r>
    </w:p>
    <w:p w:rsidR="00CF359D" w:rsidRDefault="00CF359D" w:rsidP="00CF359D">
      <w:pPr>
        <w:pStyle w:val="BodyText"/>
        <w:tabs>
          <w:tab w:val="left" w:pos="2835"/>
        </w:tabs>
        <w:spacing w:line="232" w:lineRule="exact"/>
        <w:ind w:left="1701"/>
      </w:pPr>
      <w:r>
        <w:rPr>
          <w:rFonts w:ascii="Cambria" w:hAnsi="Cambria"/>
        </w:rPr>
        <w:t>c</w:t>
      </w:r>
      <w:r>
        <w:rPr>
          <w:rFonts w:ascii="Cambria" w:hAnsi="Cambria"/>
          <w:spacing w:val="9"/>
        </w:rPr>
        <w:t xml:space="preserve"> </w:t>
      </w:r>
      <w:r>
        <w:t>=</w:t>
      </w:r>
      <w:r>
        <w:rPr>
          <w:spacing w:val="1"/>
        </w:rPr>
        <w:t xml:space="preserve"> </w:t>
      </w:r>
      <w:r>
        <w:t>0.35</w:t>
      </w:r>
      <w:r>
        <w:rPr>
          <w:spacing w:val="64"/>
          <w:w w:val="150"/>
        </w:rPr>
        <w:t xml:space="preserve"> </w:t>
      </w:r>
      <w:r>
        <w:rPr>
          <w:spacing w:val="-10"/>
        </w:rPr>
        <w:t>-</w:t>
      </w:r>
      <w:r>
        <w:tab/>
        <w:t>îmbrăcămintea</w:t>
      </w:r>
      <w:r>
        <w:rPr>
          <w:spacing w:val="-2"/>
        </w:rPr>
        <w:t xml:space="preserve"> </w:t>
      </w:r>
      <w:r>
        <w:t>existentă este</w:t>
      </w:r>
      <w:r>
        <w:rPr>
          <w:spacing w:val="-1"/>
        </w:rPr>
        <w:t xml:space="preserve"> </w:t>
      </w:r>
      <w:r>
        <w:t>în stare rea,</w:t>
      </w:r>
      <w:r>
        <w:rPr>
          <w:spacing w:val="-1"/>
        </w:rPr>
        <w:t xml:space="preserve"> </w:t>
      </w:r>
      <w:r>
        <w:t>foarte fisurată sau</w:t>
      </w:r>
      <w:r>
        <w:rPr>
          <w:spacing w:val="-1"/>
        </w:rPr>
        <w:t xml:space="preserve"> </w:t>
      </w:r>
      <w:r>
        <w:rPr>
          <w:spacing w:val="-2"/>
        </w:rPr>
        <w:t>distrusă.</w:t>
      </w:r>
    </w:p>
    <w:p w:rsidR="00CF359D" w:rsidRDefault="00CF359D" w:rsidP="00CF359D">
      <w:pPr>
        <w:pStyle w:val="BodyText"/>
        <w:spacing w:before="4"/>
      </w:pPr>
    </w:p>
    <w:p w:rsidR="00CF359D" w:rsidRDefault="00CF359D" w:rsidP="00CF359D">
      <w:pPr>
        <w:pStyle w:val="ListParagraph"/>
        <w:numPr>
          <w:ilvl w:val="2"/>
          <w:numId w:val="58"/>
        </w:numPr>
        <w:tabs>
          <w:tab w:val="left" w:pos="2410"/>
        </w:tabs>
        <w:ind w:left="2410" w:hanging="709"/>
        <w:jc w:val="left"/>
        <w:rPr>
          <w:sz w:val="20"/>
        </w:rPr>
      </w:pPr>
      <w:r>
        <w:rPr>
          <w:sz w:val="20"/>
        </w:rPr>
        <w:t>Pentru</w:t>
      </w:r>
      <w:r>
        <w:rPr>
          <w:spacing w:val="-5"/>
          <w:sz w:val="20"/>
        </w:rPr>
        <w:t xml:space="preserve"> </w:t>
      </w:r>
      <w:r>
        <w:rPr>
          <w:sz w:val="20"/>
        </w:rPr>
        <w:t>cazuri</w:t>
      </w:r>
      <w:r>
        <w:rPr>
          <w:spacing w:val="-7"/>
          <w:sz w:val="20"/>
        </w:rPr>
        <w:t xml:space="preserve"> </w:t>
      </w:r>
      <w:r>
        <w:rPr>
          <w:sz w:val="20"/>
        </w:rPr>
        <w:t>intermediare,</w:t>
      </w:r>
      <w:r>
        <w:rPr>
          <w:spacing w:val="-6"/>
          <w:sz w:val="20"/>
        </w:rPr>
        <w:t xml:space="preserve"> </w:t>
      </w:r>
      <w:r>
        <w:rPr>
          <w:sz w:val="20"/>
        </w:rPr>
        <w:t>valoarea</w:t>
      </w:r>
      <w:r>
        <w:rPr>
          <w:spacing w:val="-6"/>
          <w:sz w:val="20"/>
        </w:rPr>
        <w:t xml:space="preserve"> </w:t>
      </w:r>
      <w:r>
        <w:rPr>
          <w:sz w:val="20"/>
        </w:rPr>
        <w:t>coeficientului</w:t>
      </w:r>
      <w:r>
        <w:rPr>
          <w:spacing w:val="-6"/>
          <w:sz w:val="20"/>
        </w:rPr>
        <w:t xml:space="preserve"> </w:t>
      </w:r>
      <w:r>
        <w:rPr>
          <w:rFonts w:ascii="Cambria" w:hAnsi="Cambria"/>
          <w:sz w:val="24"/>
        </w:rPr>
        <w:t>c</w:t>
      </w:r>
      <w:r>
        <w:rPr>
          <w:rFonts w:ascii="Cambria" w:hAnsi="Cambria"/>
          <w:spacing w:val="-5"/>
          <w:sz w:val="24"/>
        </w:rPr>
        <w:t xml:space="preserve"> </w:t>
      </w:r>
      <w:r>
        <w:rPr>
          <w:sz w:val="20"/>
        </w:rPr>
        <w:t>se</w:t>
      </w:r>
      <w:r>
        <w:rPr>
          <w:spacing w:val="-4"/>
          <w:sz w:val="20"/>
        </w:rPr>
        <w:t xml:space="preserve"> </w:t>
      </w:r>
      <w:r>
        <w:rPr>
          <w:sz w:val="20"/>
        </w:rPr>
        <w:t>determină</w:t>
      </w:r>
      <w:r>
        <w:rPr>
          <w:spacing w:val="-5"/>
          <w:sz w:val="20"/>
        </w:rPr>
        <w:t xml:space="preserve"> </w:t>
      </w:r>
      <w:r>
        <w:rPr>
          <w:sz w:val="20"/>
        </w:rPr>
        <w:t>prin</w:t>
      </w:r>
      <w:r>
        <w:rPr>
          <w:spacing w:val="-5"/>
          <w:sz w:val="20"/>
        </w:rPr>
        <w:t xml:space="preserve"> </w:t>
      </w:r>
      <w:r>
        <w:rPr>
          <w:spacing w:val="-2"/>
          <w:sz w:val="20"/>
        </w:rPr>
        <w:t>interpolare</w:t>
      </w:r>
    </w:p>
    <w:p w:rsidR="00CF359D" w:rsidRDefault="00CF359D" w:rsidP="00CF359D">
      <w:pPr>
        <w:pStyle w:val="BodyText"/>
        <w:spacing w:before="3"/>
      </w:pPr>
    </w:p>
    <w:p w:rsidR="00CF359D" w:rsidRDefault="00CF359D" w:rsidP="00CF359D">
      <w:pPr>
        <w:pStyle w:val="ListParagraph"/>
        <w:numPr>
          <w:ilvl w:val="1"/>
          <w:numId w:val="58"/>
        </w:numPr>
        <w:tabs>
          <w:tab w:val="left" w:pos="2408"/>
        </w:tabs>
        <w:spacing w:line="244" w:lineRule="auto"/>
        <w:ind w:right="1130" w:firstLine="0"/>
        <w:jc w:val="both"/>
        <w:rPr>
          <w:sz w:val="20"/>
        </w:rPr>
      </w:pPr>
      <w:r>
        <w:rPr>
          <w:sz w:val="20"/>
        </w:rPr>
        <w:t xml:space="preserve">Grosimea </w:t>
      </w:r>
      <w:r>
        <w:rPr>
          <w:rFonts w:ascii="Cambria" w:hAnsi="Cambria"/>
          <w:sz w:val="20"/>
        </w:rPr>
        <w:t xml:space="preserve">H </w:t>
      </w:r>
      <w:r>
        <w:rPr>
          <w:sz w:val="20"/>
        </w:rPr>
        <w:t>a unei îmbrăcăminți noi din beton, care se introduce în relațiile 9, 10 și 11 poate fi stabilită prin dimensionarea unei structuri rutiere rigide noi pentru traficul de calcul stabilit pentru ranforsarea sectorului de drum luat în considerare.</w:t>
      </w:r>
    </w:p>
    <w:p w:rsidR="00CF359D" w:rsidRDefault="00CF359D" w:rsidP="00CF359D">
      <w:pPr>
        <w:pStyle w:val="ListParagraph"/>
        <w:numPr>
          <w:ilvl w:val="1"/>
          <w:numId w:val="58"/>
        </w:numPr>
        <w:tabs>
          <w:tab w:val="left" w:pos="2408"/>
        </w:tabs>
        <w:spacing w:before="223" w:line="244" w:lineRule="auto"/>
        <w:ind w:right="1128" w:firstLine="0"/>
        <w:jc w:val="both"/>
        <w:rPr>
          <w:sz w:val="20"/>
        </w:rPr>
      </w:pPr>
      <w:r>
        <w:rPr>
          <w:sz w:val="20"/>
        </w:rPr>
        <w:t>În</w:t>
      </w:r>
      <w:r>
        <w:rPr>
          <w:spacing w:val="-2"/>
          <w:sz w:val="20"/>
        </w:rPr>
        <w:t xml:space="preserve"> </w:t>
      </w:r>
      <w:r>
        <w:rPr>
          <w:sz w:val="20"/>
        </w:rPr>
        <w:t>cazul</w:t>
      </w:r>
      <w:r>
        <w:rPr>
          <w:spacing w:val="-2"/>
          <w:sz w:val="20"/>
        </w:rPr>
        <w:t xml:space="preserve"> </w:t>
      </w:r>
      <w:r>
        <w:rPr>
          <w:sz w:val="20"/>
        </w:rPr>
        <w:t>în</w:t>
      </w:r>
      <w:r>
        <w:rPr>
          <w:spacing w:val="-2"/>
          <w:sz w:val="20"/>
        </w:rPr>
        <w:t xml:space="preserve"> </w:t>
      </w:r>
      <w:r>
        <w:rPr>
          <w:sz w:val="20"/>
        </w:rPr>
        <w:t>care</w:t>
      </w:r>
      <w:r>
        <w:rPr>
          <w:spacing w:val="-2"/>
          <w:sz w:val="20"/>
        </w:rPr>
        <w:t xml:space="preserve"> </w:t>
      </w:r>
      <w:r>
        <w:rPr>
          <w:sz w:val="20"/>
        </w:rPr>
        <w:t>grosimile</w:t>
      </w:r>
      <w:r>
        <w:rPr>
          <w:spacing w:val="-2"/>
          <w:sz w:val="20"/>
        </w:rPr>
        <w:t xml:space="preserve"> </w:t>
      </w:r>
      <w:r>
        <w:rPr>
          <w:sz w:val="20"/>
        </w:rPr>
        <w:t>ranforsării</w:t>
      </w:r>
      <w:r>
        <w:rPr>
          <w:spacing w:val="-1"/>
          <w:sz w:val="20"/>
        </w:rPr>
        <w:t xml:space="preserve"> </w:t>
      </w:r>
      <w:r>
        <w:rPr>
          <w:rFonts w:ascii="Cambria" w:hAnsi="Cambria"/>
          <w:sz w:val="20"/>
        </w:rPr>
        <w:t xml:space="preserve">HR </w:t>
      </w:r>
      <w:r>
        <w:rPr>
          <w:sz w:val="20"/>
        </w:rPr>
        <w:t>calculate</w:t>
      </w:r>
      <w:r>
        <w:rPr>
          <w:spacing w:val="-3"/>
          <w:sz w:val="20"/>
        </w:rPr>
        <w:t xml:space="preserve"> </w:t>
      </w:r>
      <w:r>
        <w:rPr>
          <w:sz w:val="20"/>
        </w:rPr>
        <w:t>cu</w:t>
      </w:r>
      <w:r>
        <w:rPr>
          <w:spacing w:val="-2"/>
          <w:sz w:val="20"/>
        </w:rPr>
        <w:t xml:space="preserve"> </w:t>
      </w:r>
      <w:r>
        <w:rPr>
          <w:sz w:val="20"/>
        </w:rPr>
        <w:t>relațiile</w:t>
      </w:r>
      <w:r>
        <w:rPr>
          <w:spacing w:val="-2"/>
          <w:sz w:val="20"/>
        </w:rPr>
        <w:t xml:space="preserve"> </w:t>
      </w:r>
      <w:r>
        <w:rPr>
          <w:sz w:val="20"/>
        </w:rPr>
        <w:t>9,</w:t>
      </w:r>
      <w:r>
        <w:rPr>
          <w:spacing w:val="-2"/>
          <w:sz w:val="20"/>
        </w:rPr>
        <w:t xml:space="preserve"> </w:t>
      </w:r>
      <w:r>
        <w:rPr>
          <w:sz w:val="20"/>
        </w:rPr>
        <w:t>10</w:t>
      </w:r>
      <w:r>
        <w:rPr>
          <w:spacing w:val="-3"/>
          <w:sz w:val="20"/>
        </w:rPr>
        <w:t xml:space="preserve"> </w:t>
      </w:r>
      <w:r>
        <w:rPr>
          <w:sz w:val="20"/>
        </w:rPr>
        <w:t>și</w:t>
      </w:r>
      <w:r>
        <w:rPr>
          <w:spacing w:val="-2"/>
          <w:sz w:val="20"/>
        </w:rPr>
        <w:t xml:space="preserve"> </w:t>
      </w:r>
      <w:r>
        <w:rPr>
          <w:sz w:val="20"/>
        </w:rPr>
        <w:t>11</w:t>
      </w:r>
      <w:r>
        <w:rPr>
          <w:spacing w:val="-2"/>
          <w:sz w:val="20"/>
        </w:rPr>
        <w:t xml:space="preserve"> </w:t>
      </w:r>
      <w:r>
        <w:rPr>
          <w:sz w:val="20"/>
        </w:rPr>
        <w:t>sunt</w:t>
      </w:r>
      <w:r>
        <w:rPr>
          <w:spacing w:val="-2"/>
          <w:sz w:val="20"/>
        </w:rPr>
        <w:t xml:space="preserve"> </w:t>
      </w:r>
      <w:r>
        <w:rPr>
          <w:sz w:val="20"/>
        </w:rPr>
        <w:t>mai</w:t>
      </w:r>
      <w:r>
        <w:rPr>
          <w:spacing w:val="-2"/>
          <w:sz w:val="20"/>
        </w:rPr>
        <w:t xml:space="preserve"> </w:t>
      </w:r>
      <w:r>
        <w:rPr>
          <w:sz w:val="20"/>
        </w:rPr>
        <w:t>mici</w:t>
      </w:r>
      <w:r>
        <w:rPr>
          <w:spacing w:val="-2"/>
          <w:sz w:val="20"/>
        </w:rPr>
        <w:t xml:space="preserve"> </w:t>
      </w:r>
      <w:r>
        <w:rPr>
          <w:sz w:val="20"/>
        </w:rPr>
        <w:t>de</w:t>
      </w:r>
      <w:r>
        <w:rPr>
          <w:spacing w:val="-2"/>
          <w:sz w:val="20"/>
        </w:rPr>
        <w:t xml:space="preserve"> </w:t>
      </w:r>
      <w:r>
        <w:rPr>
          <w:sz w:val="20"/>
        </w:rPr>
        <w:t>18</w:t>
      </w:r>
      <w:r>
        <w:rPr>
          <w:spacing w:val="-3"/>
          <w:sz w:val="20"/>
        </w:rPr>
        <w:t xml:space="preserve"> </w:t>
      </w:r>
      <w:r>
        <w:rPr>
          <w:sz w:val="20"/>
        </w:rPr>
        <w:t>cm, atunci se adoptă pentru îmbrăcămintea din beton de ciment grosimea de 18 cm.</w:t>
      </w:r>
    </w:p>
    <w:p w:rsidR="00CF359D" w:rsidRDefault="00CF359D" w:rsidP="00CF359D">
      <w:pPr>
        <w:pStyle w:val="ListParagraph"/>
        <w:numPr>
          <w:ilvl w:val="1"/>
          <w:numId w:val="58"/>
        </w:numPr>
        <w:tabs>
          <w:tab w:val="left" w:pos="2410"/>
        </w:tabs>
        <w:spacing w:before="226"/>
        <w:ind w:left="2410" w:hanging="709"/>
        <w:rPr>
          <w:sz w:val="20"/>
        </w:rPr>
      </w:pPr>
      <w:r>
        <w:rPr>
          <w:sz w:val="20"/>
        </w:rPr>
        <w:t>Calcului</w:t>
      </w:r>
      <w:r>
        <w:rPr>
          <w:spacing w:val="-9"/>
          <w:sz w:val="20"/>
        </w:rPr>
        <w:t xml:space="preserve"> </w:t>
      </w:r>
      <w:r>
        <w:rPr>
          <w:sz w:val="20"/>
        </w:rPr>
        <w:t>grosimii</w:t>
      </w:r>
      <w:r>
        <w:rPr>
          <w:spacing w:val="-7"/>
          <w:sz w:val="20"/>
        </w:rPr>
        <w:t xml:space="preserve"> </w:t>
      </w:r>
      <w:r>
        <w:rPr>
          <w:sz w:val="20"/>
        </w:rPr>
        <w:t>dalei</w:t>
      </w:r>
      <w:r>
        <w:rPr>
          <w:spacing w:val="-7"/>
          <w:sz w:val="20"/>
        </w:rPr>
        <w:t xml:space="preserve"> </w:t>
      </w:r>
      <w:r>
        <w:rPr>
          <w:sz w:val="20"/>
        </w:rPr>
        <w:t>pentru</w:t>
      </w:r>
      <w:r>
        <w:rPr>
          <w:spacing w:val="-7"/>
          <w:sz w:val="20"/>
        </w:rPr>
        <w:t xml:space="preserve"> </w:t>
      </w:r>
      <w:r>
        <w:rPr>
          <w:sz w:val="20"/>
        </w:rPr>
        <w:t>ranforsări</w:t>
      </w:r>
      <w:r>
        <w:rPr>
          <w:spacing w:val="-7"/>
          <w:sz w:val="20"/>
        </w:rPr>
        <w:t xml:space="preserve"> </w:t>
      </w:r>
      <w:r>
        <w:rPr>
          <w:sz w:val="20"/>
        </w:rPr>
        <w:t>comportă</w:t>
      </w:r>
      <w:r>
        <w:rPr>
          <w:spacing w:val="-7"/>
          <w:sz w:val="20"/>
        </w:rPr>
        <w:t xml:space="preserve"> </w:t>
      </w:r>
      <w:r>
        <w:rPr>
          <w:sz w:val="20"/>
        </w:rPr>
        <w:t>următoarele</w:t>
      </w:r>
      <w:r>
        <w:rPr>
          <w:spacing w:val="-6"/>
          <w:sz w:val="20"/>
        </w:rPr>
        <w:t xml:space="preserve"> </w:t>
      </w:r>
      <w:r>
        <w:rPr>
          <w:sz w:val="20"/>
        </w:rPr>
        <w:t>operații</w:t>
      </w:r>
      <w:r>
        <w:rPr>
          <w:spacing w:val="-7"/>
          <w:sz w:val="20"/>
        </w:rPr>
        <w:t xml:space="preserve"> </w:t>
      </w:r>
      <w:r>
        <w:rPr>
          <w:sz w:val="20"/>
        </w:rPr>
        <w:t>de</w:t>
      </w:r>
      <w:r>
        <w:rPr>
          <w:spacing w:val="-6"/>
          <w:sz w:val="20"/>
        </w:rPr>
        <w:t xml:space="preserve"> </w:t>
      </w:r>
      <w:r>
        <w:rPr>
          <w:spacing w:val="-2"/>
          <w:sz w:val="20"/>
        </w:rPr>
        <w:t>calcul:</w:t>
      </w:r>
    </w:p>
    <w:p w:rsidR="00CF359D" w:rsidRDefault="00CF359D" w:rsidP="00CF359D">
      <w:pPr>
        <w:pStyle w:val="BodyText"/>
        <w:spacing w:before="6"/>
      </w:pPr>
    </w:p>
    <w:p w:rsidR="00CF359D" w:rsidRDefault="00CF359D" w:rsidP="00CF359D">
      <w:pPr>
        <w:pStyle w:val="ListParagraph"/>
        <w:numPr>
          <w:ilvl w:val="0"/>
          <w:numId w:val="46"/>
        </w:numPr>
        <w:tabs>
          <w:tab w:val="left" w:pos="2269"/>
        </w:tabs>
        <w:spacing w:line="226" w:lineRule="exact"/>
        <w:ind w:hanging="568"/>
        <w:rPr>
          <w:sz w:val="20"/>
        </w:rPr>
      </w:pPr>
      <w:r>
        <w:rPr>
          <w:sz w:val="20"/>
        </w:rPr>
        <w:t>se</w:t>
      </w:r>
      <w:r>
        <w:rPr>
          <w:spacing w:val="-4"/>
          <w:sz w:val="20"/>
        </w:rPr>
        <w:t xml:space="preserve"> </w:t>
      </w:r>
      <w:r>
        <w:rPr>
          <w:sz w:val="20"/>
        </w:rPr>
        <w:t>stabilesc</w:t>
      </w:r>
      <w:r>
        <w:rPr>
          <w:spacing w:val="-4"/>
          <w:sz w:val="20"/>
        </w:rPr>
        <w:t xml:space="preserve"> </w:t>
      </w:r>
      <w:r>
        <w:rPr>
          <w:sz w:val="20"/>
        </w:rPr>
        <w:t>parametrii</w:t>
      </w:r>
      <w:r>
        <w:rPr>
          <w:spacing w:val="-4"/>
          <w:sz w:val="20"/>
        </w:rPr>
        <w:t xml:space="preserve"> </w:t>
      </w:r>
      <w:r>
        <w:rPr>
          <w:sz w:val="20"/>
        </w:rPr>
        <w:t>de</w:t>
      </w:r>
      <w:r>
        <w:rPr>
          <w:spacing w:val="-4"/>
          <w:sz w:val="20"/>
        </w:rPr>
        <w:t xml:space="preserve"> </w:t>
      </w:r>
      <w:r>
        <w:rPr>
          <w:spacing w:val="-2"/>
          <w:sz w:val="20"/>
        </w:rPr>
        <w:t>calcul;</w:t>
      </w:r>
    </w:p>
    <w:p w:rsidR="00CF359D" w:rsidRDefault="00CF359D" w:rsidP="00CF359D">
      <w:pPr>
        <w:pStyle w:val="ListParagraph"/>
        <w:numPr>
          <w:ilvl w:val="0"/>
          <w:numId w:val="46"/>
        </w:numPr>
        <w:tabs>
          <w:tab w:val="left" w:pos="2269"/>
        </w:tabs>
        <w:spacing w:line="244" w:lineRule="auto"/>
        <w:ind w:left="1701" w:right="1129" w:firstLine="0"/>
        <w:rPr>
          <w:sz w:val="20"/>
        </w:rPr>
      </w:pPr>
      <w:r>
        <w:rPr>
          <w:sz w:val="20"/>
        </w:rPr>
        <w:t>se</w:t>
      </w:r>
      <w:r>
        <w:rPr>
          <w:spacing w:val="28"/>
          <w:sz w:val="20"/>
        </w:rPr>
        <w:t xml:space="preserve"> </w:t>
      </w:r>
      <w:r>
        <w:rPr>
          <w:sz w:val="20"/>
        </w:rPr>
        <w:t>calculează</w:t>
      </w:r>
      <w:r>
        <w:rPr>
          <w:spacing w:val="28"/>
          <w:sz w:val="20"/>
        </w:rPr>
        <w:t xml:space="preserve"> </w:t>
      </w:r>
      <w:r>
        <w:rPr>
          <w:sz w:val="20"/>
        </w:rPr>
        <w:t>grosimea</w:t>
      </w:r>
      <w:r>
        <w:rPr>
          <w:spacing w:val="28"/>
          <w:sz w:val="20"/>
        </w:rPr>
        <w:t xml:space="preserve"> </w:t>
      </w:r>
      <w:r>
        <w:rPr>
          <w:sz w:val="20"/>
        </w:rPr>
        <w:t>ranforsării</w:t>
      </w:r>
      <w:r>
        <w:rPr>
          <w:spacing w:val="29"/>
          <w:sz w:val="20"/>
        </w:rPr>
        <w:t xml:space="preserve"> </w:t>
      </w:r>
      <w:r>
        <w:rPr>
          <w:rFonts w:ascii="Cambria" w:hAnsi="Cambria"/>
          <w:sz w:val="20"/>
        </w:rPr>
        <w:t>HR</w:t>
      </w:r>
      <w:r>
        <w:rPr>
          <w:sz w:val="20"/>
        </w:rPr>
        <w:t>,</w:t>
      </w:r>
      <w:r>
        <w:rPr>
          <w:spacing w:val="29"/>
          <w:sz w:val="20"/>
        </w:rPr>
        <w:t xml:space="preserve"> </w:t>
      </w:r>
      <w:r>
        <w:rPr>
          <w:sz w:val="20"/>
        </w:rPr>
        <w:t>ținând</w:t>
      </w:r>
      <w:r>
        <w:rPr>
          <w:spacing w:val="28"/>
          <w:sz w:val="20"/>
        </w:rPr>
        <w:t xml:space="preserve"> </w:t>
      </w:r>
      <w:r>
        <w:rPr>
          <w:sz w:val="20"/>
        </w:rPr>
        <w:t>seama</w:t>
      </w:r>
      <w:r>
        <w:rPr>
          <w:spacing w:val="28"/>
          <w:sz w:val="20"/>
        </w:rPr>
        <w:t xml:space="preserve"> </w:t>
      </w:r>
      <w:r>
        <w:rPr>
          <w:sz w:val="20"/>
        </w:rPr>
        <w:t>de</w:t>
      </w:r>
      <w:r>
        <w:rPr>
          <w:spacing w:val="29"/>
          <w:sz w:val="20"/>
        </w:rPr>
        <w:t xml:space="preserve"> </w:t>
      </w:r>
      <w:r>
        <w:rPr>
          <w:sz w:val="20"/>
        </w:rPr>
        <w:t>aderența</w:t>
      </w:r>
      <w:r>
        <w:rPr>
          <w:spacing w:val="28"/>
          <w:sz w:val="20"/>
        </w:rPr>
        <w:t xml:space="preserve"> </w:t>
      </w:r>
      <w:r>
        <w:rPr>
          <w:sz w:val="20"/>
        </w:rPr>
        <w:t>dintre</w:t>
      </w:r>
      <w:r>
        <w:rPr>
          <w:spacing w:val="29"/>
          <w:sz w:val="20"/>
        </w:rPr>
        <w:t xml:space="preserve"> </w:t>
      </w:r>
      <w:r>
        <w:rPr>
          <w:sz w:val="20"/>
        </w:rPr>
        <w:t>dalele</w:t>
      </w:r>
      <w:r>
        <w:rPr>
          <w:spacing w:val="28"/>
          <w:sz w:val="20"/>
        </w:rPr>
        <w:t xml:space="preserve"> </w:t>
      </w:r>
      <w:r>
        <w:rPr>
          <w:sz w:val="20"/>
        </w:rPr>
        <w:t>îmbrăcăminții existente și noi;</w:t>
      </w:r>
    </w:p>
    <w:p w:rsidR="00CF359D" w:rsidRDefault="00CF359D" w:rsidP="00CF359D">
      <w:pPr>
        <w:pStyle w:val="ListParagraph"/>
        <w:numPr>
          <w:ilvl w:val="0"/>
          <w:numId w:val="46"/>
        </w:numPr>
        <w:tabs>
          <w:tab w:val="left" w:pos="1701"/>
          <w:tab w:val="left" w:pos="2269"/>
        </w:tabs>
        <w:spacing w:line="244" w:lineRule="auto"/>
        <w:ind w:left="1701" w:right="1128" w:hanging="1"/>
        <w:rPr>
          <w:sz w:val="20"/>
        </w:rPr>
      </w:pPr>
      <w:r>
        <w:rPr>
          <w:sz w:val="20"/>
        </w:rPr>
        <w:t xml:space="preserve">grosimea ranforsării </w:t>
      </w:r>
      <w:r>
        <w:rPr>
          <w:rFonts w:ascii="Cambria" w:hAnsi="Cambria"/>
          <w:sz w:val="20"/>
        </w:rPr>
        <w:t>HR</w:t>
      </w:r>
      <w:r>
        <w:rPr>
          <w:sz w:val="20"/>
        </w:rPr>
        <w:t>, va fi cea rezultată din calcule (rotunjită în plus la centimetri întregi), dar nu mai mică de 18 cm;</w:t>
      </w:r>
    </w:p>
    <w:p w:rsidR="00CF359D" w:rsidRDefault="00CF359D" w:rsidP="00CF359D">
      <w:pPr>
        <w:pStyle w:val="ListParagraph"/>
        <w:numPr>
          <w:ilvl w:val="0"/>
          <w:numId w:val="46"/>
        </w:numPr>
        <w:tabs>
          <w:tab w:val="left" w:pos="1984"/>
        </w:tabs>
        <w:spacing w:line="225" w:lineRule="exact"/>
        <w:ind w:left="1984" w:hanging="283"/>
        <w:rPr>
          <w:sz w:val="20"/>
        </w:rPr>
      </w:pPr>
      <w:r>
        <w:rPr>
          <w:sz w:val="20"/>
        </w:rPr>
        <w:t>verificarea</w:t>
      </w:r>
      <w:r>
        <w:rPr>
          <w:spacing w:val="-8"/>
          <w:sz w:val="20"/>
        </w:rPr>
        <w:t xml:space="preserve"> </w:t>
      </w:r>
      <w:r>
        <w:rPr>
          <w:sz w:val="20"/>
        </w:rPr>
        <w:t>la</w:t>
      </w:r>
      <w:r>
        <w:rPr>
          <w:spacing w:val="-10"/>
          <w:sz w:val="20"/>
        </w:rPr>
        <w:t xml:space="preserve"> </w:t>
      </w:r>
      <w:r>
        <w:rPr>
          <w:sz w:val="20"/>
        </w:rPr>
        <w:t>acțiunea</w:t>
      </w:r>
      <w:r>
        <w:rPr>
          <w:spacing w:val="-8"/>
          <w:sz w:val="20"/>
        </w:rPr>
        <w:t xml:space="preserve"> </w:t>
      </w:r>
      <w:r>
        <w:rPr>
          <w:sz w:val="20"/>
        </w:rPr>
        <w:t>îngheț-</w:t>
      </w:r>
      <w:r>
        <w:rPr>
          <w:spacing w:val="-2"/>
          <w:sz w:val="20"/>
        </w:rPr>
        <w:t>dezghețului.</w:t>
      </w:r>
    </w:p>
    <w:p w:rsidR="00CF359D" w:rsidRDefault="00CF359D" w:rsidP="00CF359D">
      <w:pPr>
        <w:pStyle w:val="ListParagraph"/>
        <w:numPr>
          <w:ilvl w:val="1"/>
          <w:numId w:val="58"/>
        </w:numPr>
        <w:tabs>
          <w:tab w:val="left" w:pos="2410"/>
        </w:tabs>
        <w:spacing w:before="224"/>
        <w:ind w:left="2410" w:hanging="709"/>
        <w:rPr>
          <w:sz w:val="20"/>
        </w:rPr>
      </w:pPr>
      <w:r>
        <w:rPr>
          <w:sz w:val="20"/>
        </w:rPr>
        <w:t>Parametrii</w:t>
      </w:r>
      <w:r>
        <w:rPr>
          <w:spacing w:val="-5"/>
          <w:sz w:val="20"/>
        </w:rPr>
        <w:t xml:space="preserve"> </w:t>
      </w:r>
      <w:r>
        <w:rPr>
          <w:sz w:val="20"/>
        </w:rPr>
        <w:t>de</w:t>
      </w:r>
      <w:r>
        <w:rPr>
          <w:spacing w:val="-5"/>
          <w:sz w:val="20"/>
        </w:rPr>
        <w:t xml:space="preserve"> </w:t>
      </w:r>
      <w:r>
        <w:rPr>
          <w:sz w:val="20"/>
        </w:rPr>
        <w:t>calcul</w:t>
      </w:r>
      <w:r>
        <w:rPr>
          <w:spacing w:val="-5"/>
          <w:sz w:val="20"/>
        </w:rPr>
        <w:t xml:space="preserve"> </w:t>
      </w:r>
      <w:r>
        <w:rPr>
          <w:spacing w:val="-4"/>
          <w:sz w:val="20"/>
        </w:rPr>
        <w:t>sunt:</w:t>
      </w:r>
    </w:p>
    <w:p w:rsidR="00CF359D" w:rsidRDefault="00CF359D" w:rsidP="00CF359D">
      <w:pPr>
        <w:pStyle w:val="BodyText"/>
        <w:spacing w:before="7"/>
      </w:pPr>
    </w:p>
    <w:p w:rsidR="00CF359D" w:rsidRDefault="00CF359D" w:rsidP="00CF359D">
      <w:pPr>
        <w:pStyle w:val="ListParagraph"/>
        <w:numPr>
          <w:ilvl w:val="0"/>
          <w:numId w:val="45"/>
        </w:numPr>
        <w:tabs>
          <w:tab w:val="left" w:pos="2269"/>
        </w:tabs>
        <w:spacing w:line="226" w:lineRule="exact"/>
        <w:ind w:hanging="568"/>
        <w:rPr>
          <w:sz w:val="20"/>
        </w:rPr>
      </w:pPr>
      <w:r>
        <w:rPr>
          <w:sz w:val="20"/>
        </w:rPr>
        <w:t>traficul</w:t>
      </w:r>
      <w:r>
        <w:rPr>
          <w:spacing w:val="-2"/>
          <w:sz w:val="20"/>
        </w:rPr>
        <w:t xml:space="preserve"> </w:t>
      </w:r>
      <w:r>
        <w:rPr>
          <w:sz w:val="20"/>
        </w:rPr>
        <w:t>de</w:t>
      </w:r>
      <w:r>
        <w:rPr>
          <w:spacing w:val="-3"/>
          <w:sz w:val="20"/>
        </w:rPr>
        <w:t xml:space="preserve"> </w:t>
      </w:r>
      <w:r>
        <w:rPr>
          <w:spacing w:val="-2"/>
          <w:sz w:val="20"/>
        </w:rPr>
        <w:t>calcul;</w:t>
      </w:r>
    </w:p>
    <w:p w:rsidR="00CF359D" w:rsidRDefault="00CF359D" w:rsidP="00CF359D">
      <w:pPr>
        <w:pStyle w:val="ListParagraph"/>
        <w:numPr>
          <w:ilvl w:val="0"/>
          <w:numId w:val="45"/>
        </w:numPr>
        <w:tabs>
          <w:tab w:val="left" w:pos="2269"/>
        </w:tabs>
        <w:spacing w:line="234" w:lineRule="exact"/>
        <w:ind w:hanging="568"/>
        <w:rPr>
          <w:sz w:val="20"/>
        </w:rPr>
      </w:pPr>
      <w:r>
        <w:rPr>
          <w:sz w:val="20"/>
        </w:rPr>
        <w:t>grosimea</w:t>
      </w:r>
      <w:r>
        <w:rPr>
          <w:spacing w:val="-2"/>
          <w:sz w:val="20"/>
        </w:rPr>
        <w:t xml:space="preserve"> </w:t>
      </w:r>
      <w:r>
        <w:rPr>
          <w:sz w:val="20"/>
        </w:rPr>
        <w:t>îmbrăcăminții</w:t>
      </w:r>
      <w:r>
        <w:rPr>
          <w:spacing w:val="-2"/>
          <w:sz w:val="20"/>
        </w:rPr>
        <w:t xml:space="preserve"> </w:t>
      </w:r>
      <w:r>
        <w:rPr>
          <w:sz w:val="20"/>
        </w:rPr>
        <w:t>existente</w:t>
      </w:r>
      <w:r>
        <w:rPr>
          <w:spacing w:val="-2"/>
          <w:sz w:val="20"/>
        </w:rPr>
        <w:t xml:space="preserve"> </w:t>
      </w:r>
      <w:r>
        <w:rPr>
          <w:sz w:val="20"/>
        </w:rPr>
        <w:t>de</w:t>
      </w:r>
      <w:r>
        <w:rPr>
          <w:spacing w:val="-2"/>
          <w:sz w:val="20"/>
        </w:rPr>
        <w:t xml:space="preserve"> </w:t>
      </w:r>
      <w:r>
        <w:rPr>
          <w:sz w:val="20"/>
        </w:rPr>
        <w:t>beton</w:t>
      </w:r>
      <w:r>
        <w:rPr>
          <w:spacing w:val="-2"/>
          <w:sz w:val="20"/>
        </w:rPr>
        <w:t xml:space="preserve"> </w:t>
      </w:r>
      <w:r>
        <w:rPr>
          <w:sz w:val="20"/>
        </w:rPr>
        <w:t>de</w:t>
      </w:r>
      <w:r>
        <w:rPr>
          <w:spacing w:val="-2"/>
          <w:sz w:val="20"/>
        </w:rPr>
        <w:t xml:space="preserve"> </w:t>
      </w:r>
      <w:r>
        <w:rPr>
          <w:sz w:val="20"/>
        </w:rPr>
        <w:t>ciment</w:t>
      </w:r>
      <w:r>
        <w:rPr>
          <w:spacing w:val="-2"/>
          <w:sz w:val="20"/>
        </w:rPr>
        <w:t xml:space="preserve"> </w:t>
      </w:r>
      <w:r>
        <w:rPr>
          <w:rFonts w:ascii="Cambria" w:hAnsi="Cambria"/>
          <w:sz w:val="20"/>
        </w:rPr>
        <w:t>H</w:t>
      </w:r>
      <w:r>
        <w:rPr>
          <w:rFonts w:ascii="Cambria" w:hAnsi="Cambria"/>
          <w:sz w:val="20"/>
          <w:vertAlign w:val="subscript"/>
        </w:rPr>
        <w:t>0</w:t>
      </w:r>
      <w:r>
        <w:rPr>
          <w:sz w:val="20"/>
        </w:rPr>
        <w:t>,</w:t>
      </w:r>
      <w:r>
        <w:rPr>
          <w:spacing w:val="-2"/>
          <w:sz w:val="20"/>
        </w:rPr>
        <w:t xml:space="preserve"> </w:t>
      </w:r>
      <w:r>
        <w:rPr>
          <w:sz w:val="20"/>
        </w:rPr>
        <w:t>(pe</w:t>
      </w:r>
      <w:r>
        <w:rPr>
          <w:spacing w:val="-2"/>
          <w:sz w:val="20"/>
        </w:rPr>
        <w:t xml:space="preserve"> </w:t>
      </w:r>
      <w:r>
        <w:rPr>
          <w:sz w:val="20"/>
        </w:rPr>
        <w:t>carote,</w:t>
      </w:r>
      <w:r>
        <w:rPr>
          <w:spacing w:val="-2"/>
          <w:sz w:val="20"/>
        </w:rPr>
        <w:t xml:space="preserve"> </w:t>
      </w:r>
      <w:r>
        <w:rPr>
          <w:sz w:val="20"/>
        </w:rPr>
        <w:t>sondaje,</w:t>
      </w:r>
      <w:r>
        <w:rPr>
          <w:spacing w:val="-1"/>
          <w:sz w:val="20"/>
        </w:rPr>
        <w:t xml:space="preserve"> </w:t>
      </w:r>
      <w:r>
        <w:rPr>
          <w:spacing w:val="-2"/>
          <w:sz w:val="20"/>
        </w:rPr>
        <w:t>etc.);</w:t>
      </w:r>
    </w:p>
    <w:p w:rsidR="00CF359D" w:rsidRDefault="00CF359D" w:rsidP="00CF359D">
      <w:pPr>
        <w:pStyle w:val="ListParagraph"/>
        <w:numPr>
          <w:ilvl w:val="0"/>
          <w:numId w:val="45"/>
        </w:numPr>
        <w:tabs>
          <w:tab w:val="left" w:pos="2269"/>
        </w:tabs>
        <w:spacing w:before="4"/>
        <w:ind w:hanging="568"/>
        <w:rPr>
          <w:sz w:val="20"/>
        </w:rPr>
      </w:pPr>
      <w:r>
        <w:rPr>
          <w:sz w:val="20"/>
        </w:rPr>
        <w:t>caracteristicile</w:t>
      </w:r>
      <w:r>
        <w:rPr>
          <w:spacing w:val="-8"/>
          <w:sz w:val="20"/>
        </w:rPr>
        <w:t xml:space="preserve"> </w:t>
      </w:r>
      <w:r>
        <w:rPr>
          <w:sz w:val="20"/>
        </w:rPr>
        <w:t>betonului</w:t>
      </w:r>
      <w:r>
        <w:rPr>
          <w:spacing w:val="-8"/>
          <w:sz w:val="20"/>
        </w:rPr>
        <w:t xml:space="preserve"> </w:t>
      </w:r>
      <w:r>
        <w:rPr>
          <w:sz w:val="20"/>
        </w:rPr>
        <w:t>ranforsării</w:t>
      </w:r>
      <w:r>
        <w:rPr>
          <w:spacing w:val="-8"/>
          <w:sz w:val="20"/>
        </w:rPr>
        <w:t xml:space="preserve"> </w:t>
      </w:r>
      <w:r>
        <w:rPr>
          <w:sz w:val="20"/>
        </w:rPr>
        <w:t>(tensiunea</w:t>
      </w:r>
      <w:r>
        <w:rPr>
          <w:spacing w:val="-8"/>
          <w:sz w:val="20"/>
        </w:rPr>
        <w:t xml:space="preserve"> </w:t>
      </w:r>
      <w:r>
        <w:rPr>
          <w:sz w:val="20"/>
        </w:rPr>
        <w:t>admisibilă</w:t>
      </w:r>
      <w:r>
        <w:rPr>
          <w:spacing w:val="-8"/>
          <w:sz w:val="20"/>
        </w:rPr>
        <w:t xml:space="preserve"> </w:t>
      </w:r>
      <w:r>
        <w:rPr>
          <w:sz w:val="20"/>
        </w:rPr>
        <w:t>la</w:t>
      </w:r>
      <w:r>
        <w:rPr>
          <w:spacing w:val="-8"/>
          <w:sz w:val="20"/>
        </w:rPr>
        <w:t xml:space="preserve"> </w:t>
      </w:r>
      <w:r>
        <w:rPr>
          <w:sz w:val="20"/>
        </w:rPr>
        <w:t>întindere</w:t>
      </w:r>
      <w:r>
        <w:rPr>
          <w:spacing w:val="-8"/>
          <w:sz w:val="20"/>
        </w:rPr>
        <w:t xml:space="preserve"> </w:t>
      </w:r>
      <w:r>
        <w:rPr>
          <w:sz w:val="20"/>
        </w:rPr>
        <w:t>din</w:t>
      </w:r>
      <w:r>
        <w:rPr>
          <w:spacing w:val="-8"/>
          <w:sz w:val="20"/>
        </w:rPr>
        <w:t xml:space="preserve"> </w:t>
      </w:r>
      <w:r>
        <w:rPr>
          <w:spacing w:val="-2"/>
          <w:sz w:val="20"/>
        </w:rPr>
        <w:t>încovoiere);</w:t>
      </w:r>
    </w:p>
    <w:p w:rsidR="00CF359D" w:rsidRDefault="00CF359D" w:rsidP="00CF359D">
      <w:pPr>
        <w:pStyle w:val="ListParagraph"/>
        <w:numPr>
          <w:ilvl w:val="0"/>
          <w:numId w:val="45"/>
        </w:numPr>
        <w:tabs>
          <w:tab w:val="left" w:pos="2269"/>
        </w:tabs>
        <w:ind w:hanging="568"/>
        <w:rPr>
          <w:sz w:val="20"/>
        </w:rPr>
      </w:pPr>
      <w:r>
        <w:rPr>
          <w:sz w:val="20"/>
        </w:rPr>
        <w:t>valoarea</w:t>
      </w:r>
      <w:r>
        <w:rPr>
          <w:spacing w:val="-6"/>
          <w:sz w:val="20"/>
        </w:rPr>
        <w:t xml:space="preserve"> </w:t>
      </w:r>
      <w:r>
        <w:rPr>
          <w:sz w:val="20"/>
        </w:rPr>
        <w:t>factorului</w:t>
      </w:r>
      <w:r>
        <w:rPr>
          <w:spacing w:val="-8"/>
          <w:sz w:val="20"/>
        </w:rPr>
        <w:t xml:space="preserve"> </w:t>
      </w:r>
      <w:r>
        <w:rPr>
          <w:rFonts w:ascii="Cambria"/>
          <w:spacing w:val="-5"/>
          <w:sz w:val="24"/>
        </w:rPr>
        <w:t>c</w:t>
      </w:r>
      <w:r>
        <w:rPr>
          <w:spacing w:val="-5"/>
          <w:sz w:val="20"/>
        </w:rPr>
        <w:t>;</w:t>
      </w:r>
    </w:p>
    <w:p w:rsidR="00CF359D" w:rsidRDefault="00CF359D" w:rsidP="00CF359D">
      <w:pPr>
        <w:pStyle w:val="ListParagraph"/>
        <w:numPr>
          <w:ilvl w:val="0"/>
          <w:numId w:val="45"/>
        </w:numPr>
        <w:tabs>
          <w:tab w:val="left" w:pos="2269"/>
        </w:tabs>
        <w:ind w:hanging="568"/>
        <w:rPr>
          <w:sz w:val="20"/>
        </w:rPr>
      </w:pPr>
      <w:r>
        <w:rPr>
          <w:sz w:val="20"/>
        </w:rPr>
        <w:t>grosimea</w:t>
      </w:r>
      <w:r>
        <w:rPr>
          <w:spacing w:val="-4"/>
          <w:sz w:val="20"/>
        </w:rPr>
        <w:t xml:space="preserve"> </w:t>
      </w:r>
      <w:r>
        <w:rPr>
          <w:sz w:val="20"/>
        </w:rPr>
        <w:t>echivalentă</w:t>
      </w:r>
      <w:r>
        <w:rPr>
          <w:spacing w:val="-4"/>
          <w:sz w:val="20"/>
        </w:rPr>
        <w:t xml:space="preserve"> </w:t>
      </w:r>
      <w:r>
        <w:rPr>
          <w:sz w:val="20"/>
        </w:rPr>
        <w:t>a</w:t>
      </w:r>
      <w:r>
        <w:rPr>
          <w:spacing w:val="-3"/>
          <w:sz w:val="20"/>
        </w:rPr>
        <w:t xml:space="preserve"> </w:t>
      </w:r>
      <w:r>
        <w:rPr>
          <w:sz w:val="20"/>
        </w:rPr>
        <w:t>unei</w:t>
      </w:r>
      <w:r>
        <w:rPr>
          <w:spacing w:val="-4"/>
          <w:sz w:val="20"/>
        </w:rPr>
        <w:t xml:space="preserve"> </w:t>
      </w:r>
      <w:r>
        <w:rPr>
          <w:sz w:val="20"/>
        </w:rPr>
        <w:t>îmbrăcăminți</w:t>
      </w:r>
      <w:r>
        <w:rPr>
          <w:spacing w:val="-4"/>
          <w:sz w:val="20"/>
        </w:rPr>
        <w:t xml:space="preserve"> </w:t>
      </w:r>
      <w:r>
        <w:rPr>
          <w:sz w:val="20"/>
        </w:rPr>
        <w:t>noi</w:t>
      </w:r>
      <w:r>
        <w:rPr>
          <w:spacing w:val="-3"/>
          <w:sz w:val="20"/>
        </w:rPr>
        <w:t xml:space="preserve"> </w:t>
      </w:r>
      <w:r>
        <w:rPr>
          <w:sz w:val="20"/>
        </w:rPr>
        <w:t>din</w:t>
      </w:r>
      <w:r>
        <w:rPr>
          <w:spacing w:val="-4"/>
          <w:sz w:val="20"/>
        </w:rPr>
        <w:t xml:space="preserve"> </w:t>
      </w:r>
      <w:r>
        <w:rPr>
          <w:sz w:val="20"/>
        </w:rPr>
        <w:t>beton</w:t>
      </w:r>
      <w:r>
        <w:rPr>
          <w:spacing w:val="-3"/>
          <w:sz w:val="20"/>
        </w:rPr>
        <w:t xml:space="preserve"> </w:t>
      </w:r>
      <w:r>
        <w:rPr>
          <w:sz w:val="20"/>
        </w:rPr>
        <w:t>de</w:t>
      </w:r>
      <w:r>
        <w:rPr>
          <w:spacing w:val="-4"/>
          <w:sz w:val="20"/>
        </w:rPr>
        <w:t xml:space="preserve"> </w:t>
      </w:r>
      <w:r>
        <w:rPr>
          <w:sz w:val="20"/>
        </w:rPr>
        <w:t>ciment</w:t>
      </w:r>
      <w:r>
        <w:rPr>
          <w:spacing w:val="-5"/>
          <w:sz w:val="20"/>
        </w:rPr>
        <w:t xml:space="preserve"> </w:t>
      </w:r>
      <w:r>
        <w:rPr>
          <w:rFonts w:ascii="Cambria" w:hAnsi="Cambria"/>
          <w:spacing w:val="-5"/>
          <w:sz w:val="20"/>
        </w:rPr>
        <w:t>H</w:t>
      </w:r>
      <w:r>
        <w:rPr>
          <w:spacing w:val="-5"/>
          <w:sz w:val="20"/>
        </w:rPr>
        <w:t>.</w:t>
      </w:r>
    </w:p>
    <w:p w:rsidR="00CF359D" w:rsidRDefault="00CF359D" w:rsidP="00CF359D">
      <w:pPr>
        <w:pStyle w:val="BodyText"/>
        <w:spacing w:before="5"/>
      </w:pPr>
    </w:p>
    <w:p w:rsidR="00CF359D" w:rsidRDefault="00CF359D" w:rsidP="00CF359D">
      <w:pPr>
        <w:pStyle w:val="ListParagraph"/>
        <w:numPr>
          <w:ilvl w:val="1"/>
          <w:numId w:val="58"/>
        </w:numPr>
        <w:tabs>
          <w:tab w:val="left" w:pos="2269"/>
        </w:tabs>
        <w:ind w:left="2269" w:hanging="568"/>
        <w:rPr>
          <w:sz w:val="20"/>
        </w:rPr>
      </w:pPr>
      <w:r>
        <w:rPr>
          <w:sz w:val="20"/>
        </w:rPr>
        <w:t>Dalele</w:t>
      </w:r>
      <w:r>
        <w:rPr>
          <w:spacing w:val="-5"/>
          <w:sz w:val="20"/>
        </w:rPr>
        <w:t xml:space="preserve"> </w:t>
      </w:r>
      <w:r>
        <w:rPr>
          <w:sz w:val="20"/>
        </w:rPr>
        <w:t>noi</w:t>
      </w:r>
      <w:r>
        <w:rPr>
          <w:spacing w:val="-5"/>
          <w:sz w:val="20"/>
        </w:rPr>
        <w:t xml:space="preserve"> </w:t>
      </w:r>
      <w:r>
        <w:rPr>
          <w:sz w:val="20"/>
        </w:rPr>
        <w:t>vor</w:t>
      </w:r>
      <w:r>
        <w:rPr>
          <w:spacing w:val="-5"/>
          <w:sz w:val="20"/>
        </w:rPr>
        <w:t xml:space="preserve"> </w:t>
      </w:r>
      <w:r>
        <w:rPr>
          <w:sz w:val="20"/>
        </w:rPr>
        <w:t>avea</w:t>
      </w:r>
      <w:r>
        <w:rPr>
          <w:spacing w:val="-5"/>
          <w:sz w:val="20"/>
        </w:rPr>
        <w:t xml:space="preserve"> </w:t>
      </w:r>
      <w:r>
        <w:rPr>
          <w:sz w:val="20"/>
        </w:rPr>
        <w:t>rosturile</w:t>
      </w:r>
      <w:r>
        <w:rPr>
          <w:spacing w:val="-4"/>
          <w:sz w:val="20"/>
        </w:rPr>
        <w:t xml:space="preserve"> </w:t>
      </w:r>
      <w:r>
        <w:rPr>
          <w:sz w:val="20"/>
        </w:rPr>
        <w:t>suprapuse</w:t>
      </w:r>
      <w:r>
        <w:rPr>
          <w:spacing w:val="-5"/>
          <w:sz w:val="20"/>
        </w:rPr>
        <w:t xml:space="preserve"> </w:t>
      </w:r>
      <w:r>
        <w:rPr>
          <w:sz w:val="20"/>
        </w:rPr>
        <w:t>peste</w:t>
      </w:r>
      <w:r>
        <w:rPr>
          <w:spacing w:val="-5"/>
          <w:sz w:val="20"/>
        </w:rPr>
        <w:t xml:space="preserve"> </w:t>
      </w:r>
      <w:r>
        <w:rPr>
          <w:sz w:val="20"/>
        </w:rPr>
        <w:t>rosturile</w:t>
      </w:r>
      <w:r>
        <w:rPr>
          <w:spacing w:val="-5"/>
          <w:sz w:val="20"/>
        </w:rPr>
        <w:t xml:space="preserve"> </w:t>
      </w:r>
      <w:r>
        <w:rPr>
          <w:sz w:val="20"/>
        </w:rPr>
        <w:t>din</w:t>
      </w:r>
      <w:r>
        <w:rPr>
          <w:spacing w:val="-4"/>
          <w:sz w:val="20"/>
        </w:rPr>
        <w:t xml:space="preserve"> </w:t>
      </w:r>
      <w:r>
        <w:rPr>
          <w:sz w:val="20"/>
        </w:rPr>
        <w:t>dalele</w:t>
      </w:r>
      <w:r>
        <w:rPr>
          <w:spacing w:val="-7"/>
          <w:sz w:val="20"/>
        </w:rPr>
        <w:t xml:space="preserve"> </w:t>
      </w:r>
      <w:r>
        <w:rPr>
          <w:spacing w:val="-2"/>
          <w:sz w:val="20"/>
        </w:rPr>
        <w:t>existente.</w:t>
      </w:r>
    </w:p>
    <w:p w:rsidR="00CF359D" w:rsidRDefault="00CF359D" w:rsidP="00CF359D">
      <w:pPr>
        <w:rPr>
          <w:sz w:val="20"/>
        </w:rPr>
        <w:sectPr w:rsidR="00CF359D">
          <w:pgSz w:w="11910" w:h="16840"/>
          <w:pgMar w:top="640" w:right="0" w:bottom="780" w:left="0" w:header="432" w:footer="593" w:gutter="0"/>
          <w:cols w:space="720"/>
        </w:sectPr>
      </w:pPr>
    </w:p>
    <w:p w:rsidR="00CF359D" w:rsidRDefault="00CF359D" w:rsidP="00CF359D">
      <w:pPr>
        <w:pStyle w:val="BodyText"/>
        <w:spacing w:before="85"/>
        <w:ind w:left="857" w:right="717"/>
        <w:jc w:val="center"/>
      </w:pPr>
      <w:r>
        <w:lastRenderedPageBreak/>
        <w:t>CP</w:t>
      </w:r>
      <w:r>
        <w:rPr>
          <w:spacing w:val="2"/>
        </w:rPr>
        <w:t xml:space="preserve"> </w:t>
      </w:r>
      <w:r>
        <w:rPr>
          <w:spacing w:val="-2"/>
        </w:rPr>
        <w:t>D.02.</w:t>
      </w:r>
      <w:r>
        <w:rPr>
          <w:color w:val="FF0000"/>
          <w:spacing w:val="-2"/>
        </w:rPr>
        <w:t>U9:</w:t>
      </w:r>
      <w:r>
        <w:rPr>
          <w:spacing w:val="-2"/>
        </w:rPr>
        <w:t>2023</w:t>
      </w:r>
    </w:p>
    <w:p w:rsidR="00CF359D" w:rsidRDefault="00CF359D" w:rsidP="00CF359D">
      <w:pPr>
        <w:pStyle w:val="BodyText"/>
        <w:spacing w:before="207"/>
        <w:rPr>
          <w:sz w:val="24"/>
        </w:rPr>
      </w:pPr>
    </w:p>
    <w:p w:rsidR="00CF359D" w:rsidRDefault="00CF359D" w:rsidP="00CF359D">
      <w:pPr>
        <w:pStyle w:val="Heading4"/>
        <w:ind w:left="857" w:right="719"/>
        <w:jc w:val="center"/>
      </w:pPr>
      <w:r>
        <w:t xml:space="preserve">Anexa </w:t>
      </w:r>
      <w:r>
        <w:rPr>
          <w:spacing w:val="-10"/>
        </w:rPr>
        <w:t>A</w:t>
      </w:r>
    </w:p>
    <w:p w:rsidR="00CF359D" w:rsidRDefault="00CF359D" w:rsidP="00CF359D">
      <w:pPr>
        <w:spacing w:before="3"/>
        <w:ind w:left="857" w:right="720"/>
        <w:jc w:val="center"/>
      </w:pPr>
      <w:r>
        <w:rPr>
          <w:spacing w:val="-2"/>
        </w:rPr>
        <w:t>(normativă)</w:t>
      </w:r>
    </w:p>
    <w:p w:rsidR="00CF359D" w:rsidRDefault="00CF359D" w:rsidP="00CF359D">
      <w:pPr>
        <w:pStyle w:val="Heading4"/>
        <w:spacing w:before="230"/>
        <w:ind w:left="857" w:right="720"/>
        <w:jc w:val="center"/>
      </w:pPr>
      <w:r>
        <w:t>Coeficienți</w:t>
      </w:r>
      <w:r>
        <w:rPr>
          <w:spacing w:val="-3"/>
        </w:rPr>
        <w:t xml:space="preserve"> </w:t>
      </w:r>
      <w:r>
        <w:t>de</w:t>
      </w:r>
      <w:r>
        <w:rPr>
          <w:spacing w:val="-3"/>
        </w:rPr>
        <w:t xml:space="preserve"> </w:t>
      </w:r>
      <w:r>
        <w:t>evoluție</w:t>
      </w:r>
      <w:r>
        <w:rPr>
          <w:spacing w:val="-3"/>
        </w:rPr>
        <w:t xml:space="preserve"> </w:t>
      </w:r>
      <w:r>
        <w:t>a</w:t>
      </w:r>
      <w:r>
        <w:rPr>
          <w:spacing w:val="-3"/>
        </w:rPr>
        <w:t xml:space="preserve"> </w:t>
      </w:r>
      <w:r>
        <w:t>traficului</w:t>
      </w:r>
      <w:r>
        <w:rPr>
          <w:spacing w:val="-3"/>
        </w:rPr>
        <w:t xml:space="preserve"> </w:t>
      </w:r>
      <w:r>
        <w:t>și</w:t>
      </w:r>
      <w:r>
        <w:rPr>
          <w:spacing w:val="-3"/>
        </w:rPr>
        <w:t xml:space="preserve"> </w:t>
      </w:r>
      <w:r>
        <w:t>echivalare</w:t>
      </w:r>
      <w:r>
        <w:rPr>
          <w:spacing w:val="-3"/>
        </w:rPr>
        <w:t xml:space="preserve"> </w:t>
      </w:r>
      <w:r>
        <w:t>a</w:t>
      </w:r>
      <w:r>
        <w:rPr>
          <w:spacing w:val="-2"/>
        </w:rPr>
        <w:t xml:space="preserve"> vehiculelor</w:t>
      </w:r>
    </w:p>
    <w:p w:rsidR="00CF359D" w:rsidRDefault="00CF359D" w:rsidP="00CF359D">
      <w:pPr>
        <w:pStyle w:val="Heading5"/>
        <w:numPr>
          <w:ilvl w:val="1"/>
          <w:numId w:val="44"/>
        </w:numPr>
        <w:tabs>
          <w:tab w:val="left" w:pos="823"/>
        </w:tabs>
        <w:spacing w:before="231"/>
        <w:jc w:val="left"/>
        <w:rPr>
          <w:rFonts w:ascii="Calibri" w:hAnsi="Calibri"/>
          <w:b w:val="0"/>
        </w:rPr>
      </w:pPr>
      <w:r>
        <w:t>Coeficienții</w:t>
      </w:r>
      <w:r>
        <w:rPr>
          <w:spacing w:val="-8"/>
        </w:rPr>
        <w:t xml:space="preserve"> </w:t>
      </w:r>
      <w:r>
        <w:t>de</w:t>
      </w:r>
      <w:r>
        <w:rPr>
          <w:spacing w:val="-8"/>
        </w:rPr>
        <w:t xml:space="preserve"> </w:t>
      </w:r>
      <w:r>
        <w:t>evoluție</w:t>
      </w:r>
      <w:r>
        <w:rPr>
          <w:spacing w:val="-7"/>
        </w:rPr>
        <w:t xml:space="preserve"> </w:t>
      </w:r>
      <w:r>
        <w:t>a</w:t>
      </w:r>
      <w:r>
        <w:rPr>
          <w:spacing w:val="-8"/>
        </w:rPr>
        <w:t xml:space="preserve"> </w:t>
      </w:r>
      <w:r>
        <w:t>traficului</w:t>
      </w:r>
      <w:r>
        <w:rPr>
          <w:spacing w:val="-7"/>
        </w:rPr>
        <w:t xml:space="preserve"> </w:t>
      </w:r>
      <w:r>
        <w:t>în</w:t>
      </w:r>
      <w:r>
        <w:rPr>
          <w:spacing w:val="-8"/>
        </w:rPr>
        <w:t xml:space="preserve"> </w:t>
      </w:r>
      <w:r>
        <w:t>perioada</w:t>
      </w:r>
      <w:r>
        <w:rPr>
          <w:spacing w:val="-7"/>
        </w:rPr>
        <w:t xml:space="preserve"> </w:t>
      </w:r>
      <w:r>
        <w:t>2015-2040.</w:t>
      </w:r>
      <w:r>
        <w:rPr>
          <w:spacing w:val="-8"/>
        </w:rPr>
        <w:t xml:space="preserve"> </w:t>
      </w:r>
      <w:r>
        <w:t>Coeficienții</w:t>
      </w:r>
      <w:r>
        <w:rPr>
          <w:spacing w:val="-8"/>
        </w:rPr>
        <w:t xml:space="preserve"> </w:t>
      </w:r>
      <w:r>
        <w:t>medii</w:t>
      </w:r>
      <w:r>
        <w:rPr>
          <w:spacing w:val="-7"/>
        </w:rPr>
        <w:t xml:space="preserve"> </w:t>
      </w:r>
      <w:r>
        <w:t>(varianta</w:t>
      </w:r>
      <w:r>
        <w:rPr>
          <w:spacing w:val="-8"/>
        </w:rPr>
        <w:t xml:space="preserve"> </w:t>
      </w:r>
      <w:r>
        <w:rPr>
          <w:spacing w:val="-2"/>
        </w:rPr>
        <w:t>probabilă)</w:t>
      </w:r>
      <w:r>
        <w:rPr>
          <w:rFonts w:ascii="Calibri" w:hAnsi="Calibri"/>
          <w:b w:val="0"/>
          <w:spacing w:val="-2"/>
        </w:rPr>
        <w:t>.</w:t>
      </w:r>
    </w:p>
    <w:p w:rsidR="00CF359D" w:rsidRDefault="00CF359D" w:rsidP="00CF359D">
      <w:pPr>
        <w:pStyle w:val="BodyText"/>
        <w:spacing w:before="214"/>
        <w:rPr>
          <w:rFonts w:ascii="Calibri"/>
          <w:sz w:val="22"/>
        </w:rPr>
      </w:pPr>
    </w:p>
    <w:p w:rsidR="00CF359D" w:rsidRDefault="00CF359D" w:rsidP="00CF359D">
      <w:pPr>
        <w:ind w:left="5055"/>
        <w:rPr>
          <w:rFonts w:ascii="Arial" w:hAnsi="Arial"/>
          <w:b/>
          <w:sz w:val="20"/>
        </w:rPr>
      </w:pPr>
      <w:r>
        <w:rPr>
          <w:rFonts w:ascii="Arial" w:hAnsi="Arial"/>
          <w:b/>
          <w:sz w:val="20"/>
        </w:rPr>
        <w:t>Tabelul</w:t>
      </w:r>
      <w:r>
        <w:rPr>
          <w:rFonts w:ascii="Arial" w:hAnsi="Arial"/>
          <w:b/>
          <w:spacing w:val="-7"/>
          <w:sz w:val="20"/>
        </w:rPr>
        <w:t xml:space="preserve"> </w:t>
      </w:r>
      <w:r>
        <w:rPr>
          <w:rFonts w:ascii="Arial" w:hAnsi="Arial"/>
          <w:b/>
          <w:sz w:val="20"/>
        </w:rPr>
        <w:t>A.1</w:t>
      </w:r>
      <w:r>
        <w:rPr>
          <w:rFonts w:ascii="Arial" w:hAnsi="Arial"/>
          <w:b/>
          <w:spacing w:val="-6"/>
          <w:sz w:val="20"/>
        </w:rPr>
        <w:t xml:space="preserve"> </w:t>
      </w:r>
      <w:r>
        <w:rPr>
          <w:rFonts w:ascii="Arial" w:hAnsi="Arial"/>
          <w:b/>
          <w:sz w:val="20"/>
        </w:rPr>
        <w:t>-</w:t>
      </w:r>
      <w:r>
        <w:rPr>
          <w:rFonts w:ascii="Arial" w:hAnsi="Arial"/>
          <w:b/>
          <w:spacing w:val="-6"/>
          <w:sz w:val="20"/>
        </w:rPr>
        <w:t xml:space="preserve"> </w:t>
      </w:r>
      <w:r>
        <w:rPr>
          <w:rFonts w:ascii="Arial" w:hAnsi="Arial"/>
          <w:b/>
          <w:sz w:val="20"/>
        </w:rPr>
        <w:t>Drumuri</w:t>
      </w:r>
      <w:r>
        <w:rPr>
          <w:rFonts w:ascii="Arial" w:hAnsi="Arial"/>
          <w:b/>
          <w:spacing w:val="-6"/>
          <w:sz w:val="20"/>
        </w:rPr>
        <w:t xml:space="preserve"> </w:t>
      </w:r>
      <w:r>
        <w:rPr>
          <w:rFonts w:ascii="Arial" w:hAnsi="Arial"/>
          <w:b/>
          <w:sz w:val="20"/>
        </w:rPr>
        <w:t>naționale</w:t>
      </w:r>
      <w:r>
        <w:rPr>
          <w:rFonts w:ascii="Arial" w:hAnsi="Arial"/>
          <w:b/>
          <w:spacing w:val="-6"/>
          <w:sz w:val="20"/>
        </w:rPr>
        <w:t xml:space="preserve"> </w:t>
      </w:r>
      <w:r>
        <w:rPr>
          <w:rFonts w:ascii="Arial" w:hAnsi="Arial"/>
          <w:b/>
          <w:sz w:val="20"/>
        </w:rPr>
        <w:t>europene</w:t>
      </w:r>
      <w:r>
        <w:rPr>
          <w:rFonts w:ascii="Arial" w:hAnsi="Arial"/>
          <w:b/>
          <w:spacing w:val="-5"/>
          <w:sz w:val="20"/>
        </w:rPr>
        <w:t xml:space="preserve"> </w:t>
      </w:r>
      <w:r>
        <w:rPr>
          <w:rFonts w:ascii="Arial" w:hAnsi="Arial"/>
          <w:b/>
          <w:sz w:val="20"/>
        </w:rPr>
        <w:t>(drumuri</w:t>
      </w:r>
      <w:r>
        <w:rPr>
          <w:rFonts w:ascii="Arial" w:hAnsi="Arial"/>
          <w:b/>
          <w:spacing w:val="-5"/>
          <w:sz w:val="20"/>
        </w:rPr>
        <w:t xml:space="preserve"> E)</w:t>
      </w:r>
    </w:p>
    <w:p w:rsidR="00CF359D" w:rsidRDefault="00CF359D" w:rsidP="00CF359D">
      <w:pPr>
        <w:pStyle w:val="BodyText"/>
        <w:spacing w:before="23"/>
        <w:rPr>
          <w:rFonts w:ascii="Arial"/>
          <w:b/>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1275"/>
        <w:gridCol w:w="1418"/>
        <w:gridCol w:w="1134"/>
        <w:gridCol w:w="1559"/>
        <w:gridCol w:w="709"/>
        <w:gridCol w:w="849"/>
        <w:gridCol w:w="1418"/>
        <w:gridCol w:w="992"/>
        <w:gridCol w:w="1417"/>
        <w:gridCol w:w="1525"/>
        <w:gridCol w:w="875"/>
      </w:tblGrid>
      <w:tr w:rsidR="00CF359D" w:rsidTr="00E43DEA">
        <w:trPr>
          <w:trHeight w:val="470"/>
        </w:trPr>
        <w:tc>
          <w:tcPr>
            <w:tcW w:w="1129" w:type="dxa"/>
            <w:vMerge w:val="restart"/>
          </w:tcPr>
          <w:p w:rsidR="00CF359D" w:rsidRDefault="00CF359D" w:rsidP="00E43DEA">
            <w:pPr>
              <w:pStyle w:val="TableParagraph"/>
              <w:spacing w:before="119"/>
              <w:rPr>
                <w:rFonts w:ascii="Arial"/>
                <w:b/>
                <w:sz w:val="20"/>
              </w:rPr>
            </w:pPr>
          </w:p>
          <w:p w:rsidR="00CF359D" w:rsidRDefault="00CF359D" w:rsidP="00E43DEA">
            <w:pPr>
              <w:pStyle w:val="TableParagraph"/>
              <w:ind w:left="364"/>
              <w:rPr>
                <w:sz w:val="20"/>
              </w:rPr>
            </w:pPr>
            <w:r>
              <w:rPr>
                <w:spacing w:val="-4"/>
                <w:sz w:val="20"/>
              </w:rPr>
              <w:t>Anul</w:t>
            </w:r>
          </w:p>
        </w:tc>
        <w:tc>
          <w:tcPr>
            <w:tcW w:w="1275" w:type="dxa"/>
            <w:vMerge w:val="restart"/>
          </w:tcPr>
          <w:p w:rsidR="00CF359D" w:rsidRDefault="00CF359D" w:rsidP="00E43DEA">
            <w:pPr>
              <w:pStyle w:val="TableParagraph"/>
              <w:spacing w:before="4"/>
              <w:rPr>
                <w:rFonts w:ascii="Arial"/>
                <w:b/>
                <w:sz w:val="20"/>
              </w:rPr>
            </w:pPr>
          </w:p>
          <w:p w:rsidR="00CF359D" w:rsidRDefault="00CF359D" w:rsidP="00E43DEA">
            <w:pPr>
              <w:pStyle w:val="TableParagraph"/>
              <w:spacing w:line="244" w:lineRule="auto"/>
              <w:ind w:left="133" w:firstLine="133"/>
              <w:rPr>
                <w:sz w:val="20"/>
              </w:rPr>
            </w:pPr>
            <w:r>
              <w:rPr>
                <w:spacing w:val="-2"/>
                <w:sz w:val="20"/>
              </w:rPr>
              <w:t>Biciclete motociclete</w:t>
            </w:r>
          </w:p>
        </w:tc>
        <w:tc>
          <w:tcPr>
            <w:tcW w:w="1418" w:type="dxa"/>
            <w:vMerge w:val="restart"/>
          </w:tcPr>
          <w:p w:rsidR="00CF359D" w:rsidRDefault="00CF359D" w:rsidP="00E43DEA">
            <w:pPr>
              <w:pStyle w:val="TableParagraph"/>
              <w:spacing w:before="119"/>
              <w:rPr>
                <w:rFonts w:ascii="Arial"/>
                <w:b/>
                <w:sz w:val="20"/>
              </w:rPr>
            </w:pPr>
          </w:p>
          <w:p w:rsidR="00CF359D" w:rsidRDefault="00CF359D" w:rsidP="00E43DEA">
            <w:pPr>
              <w:pStyle w:val="TableParagraph"/>
              <w:ind w:left="176"/>
              <w:rPr>
                <w:sz w:val="20"/>
              </w:rPr>
            </w:pPr>
            <w:r>
              <w:rPr>
                <w:spacing w:val="-2"/>
                <w:sz w:val="20"/>
              </w:rPr>
              <w:t>Autoturisme</w:t>
            </w:r>
          </w:p>
        </w:tc>
        <w:tc>
          <w:tcPr>
            <w:tcW w:w="1134" w:type="dxa"/>
            <w:vMerge w:val="restart"/>
          </w:tcPr>
          <w:p w:rsidR="00CF359D" w:rsidRDefault="00CF359D" w:rsidP="00E43DEA">
            <w:pPr>
              <w:pStyle w:val="TableParagraph"/>
              <w:spacing w:before="119"/>
              <w:rPr>
                <w:rFonts w:ascii="Arial"/>
                <w:b/>
                <w:sz w:val="20"/>
              </w:rPr>
            </w:pPr>
          </w:p>
          <w:p w:rsidR="00CF359D" w:rsidRDefault="00CF359D" w:rsidP="00E43DEA">
            <w:pPr>
              <w:pStyle w:val="TableParagraph"/>
              <w:ind w:left="106"/>
              <w:rPr>
                <w:sz w:val="20"/>
              </w:rPr>
            </w:pPr>
            <w:r>
              <w:rPr>
                <w:spacing w:val="-2"/>
                <w:sz w:val="20"/>
              </w:rPr>
              <w:t>Microbuze</w:t>
            </w:r>
          </w:p>
        </w:tc>
        <w:tc>
          <w:tcPr>
            <w:tcW w:w="1559" w:type="dxa"/>
            <w:vMerge w:val="restart"/>
          </w:tcPr>
          <w:p w:rsidR="00CF359D" w:rsidRDefault="00CF359D" w:rsidP="00E43DEA">
            <w:pPr>
              <w:pStyle w:val="TableParagraph"/>
              <w:spacing w:before="119"/>
              <w:rPr>
                <w:rFonts w:ascii="Arial"/>
                <w:b/>
                <w:sz w:val="20"/>
              </w:rPr>
            </w:pPr>
          </w:p>
          <w:p w:rsidR="00CF359D" w:rsidRDefault="00CF359D" w:rsidP="00E43DEA">
            <w:pPr>
              <w:pStyle w:val="TableParagraph"/>
              <w:ind w:left="113"/>
              <w:rPr>
                <w:sz w:val="20"/>
              </w:rPr>
            </w:pPr>
            <w:r>
              <w:rPr>
                <w:spacing w:val="-2"/>
                <w:sz w:val="20"/>
              </w:rPr>
              <w:t>Autocamionete</w:t>
            </w:r>
          </w:p>
        </w:tc>
        <w:tc>
          <w:tcPr>
            <w:tcW w:w="1558" w:type="dxa"/>
            <w:gridSpan w:val="2"/>
          </w:tcPr>
          <w:p w:rsidR="00CF359D" w:rsidRDefault="00CF359D" w:rsidP="00E43DEA">
            <w:pPr>
              <w:pStyle w:val="TableParagraph"/>
              <w:spacing w:line="230" w:lineRule="atLeast"/>
              <w:ind w:left="324" w:right="26" w:hanging="184"/>
              <w:rPr>
                <w:sz w:val="20"/>
              </w:rPr>
            </w:pPr>
            <w:r>
              <w:rPr>
                <w:spacing w:val="-2"/>
                <w:sz w:val="20"/>
              </w:rPr>
              <w:t xml:space="preserve">Autocamioane </w:t>
            </w:r>
            <w:r>
              <w:rPr>
                <w:sz w:val="20"/>
              </w:rPr>
              <w:t>și derivate</w:t>
            </w:r>
          </w:p>
        </w:tc>
        <w:tc>
          <w:tcPr>
            <w:tcW w:w="1418" w:type="dxa"/>
            <w:vMerge w:val="restart"/>
          </w:tcPr>
          <w:p w:rsidR="00CF359D" w:rsidRDefault="00CF359D" w:rsidP="00E43DEA">
            <w:pPr>
              <w:pStyle w:val="TableParagraph"/>
              <w:spacing w:before="4"/>
              <w:rPr>
                <w:rFonts w:ascii="Arial"/>
                <w:b/>
                <w:sz w:val="20"/>
              </w:rPr>
            </w:pPr>
          </w:p>
          <w:p w:rsidR="00CF359D" w:rsidRDefault="00CF359D" w:rsidP="00E43DEA">
            <w:pPr>
              <w:pStyle w:val="TableParagraph"/>
              <w:spacing w:line="244" w:lineRule="auto"/>
              <w:ind w:left="305" w:hanging="167"/>
              <w:rPr>
                <w:sz w:val="20"/>
              </w:rPr>
            </w:pPr>
            <w:r>
              <w:rPr>
                <w:spacing w:val="-2"/>
                <w:sz w:val="20"/>
              </w:rPr>
              <w:t>Autovehicule articulate</w:t>
            </w:r>
          </w:p>
        </w:tc>
        <w:tc>
          <w:tcPr>
            <w:tcW w:w="992" w:type="dxa"/>
            <w:vMerge w:val="restart"/>
          </w:tcPr>
          <w:p w:rsidR="00CF359D" w:rsidRDefault="00CF359D" w:rsidP="00E43DEA">
            <w:pPr>
              <w:pStyle w:val="TableParagraph"/>
              <w:spacing w:before="119"/>
              <w:rPr>
                <w:rFonts w:ascii="Arial"/>
                <w:b/>
                <w:sz w:val="20"/>
              </w:rPr>
            </w:pPr>
          </w:p>
          <w:p w:rsidR="00CF359D" w:rsidRDefault="00CF359D" w:rsidP="00E43DEA">
            <w:pPr>
              <w:pStyle w:val="TableParagraph"/>
              <w:ind w:left="76"/>
              <w:rPr>
                <w:sz w:val="20"/>
              </w:rPr>
            </w:pPr>
            <w:r>
              <w:rPr>
                <w:spacing w:val="-2"/>
                <w:sz w:val="20"/>
              </w:rPr>
              <w:t>Autobuze</w:t>
            </w:r>
          </w:p>
        </w:tc>
        <w:tc>
          <w:tcPr>
            <w:tcW w:w="1417" w:type="dxa"/>
            <w:vMerge w:val="restart"/>
          </w:tcPr>
          <w:p w:rsidR="00CF359D" w:rsidRDefault="00CF359D" w:rsidP="00E43DEA">
            <w:pPr>
              <w:pStyle w:val="TableParagraph"/>
              <w:spacing w:before="5" w:line="244" w:lineRule="auto"/>
              <w:ind w:left="125" w:right="111" w:firstLine="1"/>
              <w:jc w:val="center"/>
              <w:rPr>
                <w:sz w:val="20"/>
              </w:rPr>
            </w:pPr>
            <w:r>
              <w:rPr>
                <w:spacing w:val="-2"/>
                <w:sz w:val="20"/>
              </w:rPr>
              <w:t xml:space="preserve">Tractoare cu/fără </w:t>
            </w:r>
            <w:r>
              <w:rPr>
                <w:sz w:val="20"/>
              </w:rPr>
              <w:t>remorcă</w:t>
            </w:r>
            <w:r>
              <w:rPr>
                <w:spacing w:val="-14"/>
                <w:sz w:val="20"/>
              </w:rPr>
              <w:t xml:space="preserve"> </w:t>
            </w:r>
            <w:r>
              <w:rPr>
                <w:sz w:val="20"/>
              </w:rPr>
              <w:t>veh.</w:t>
            </w:r>
          </w:p>
          <w:p w:rsidR="00CF359D" w:rsidRDefault="00CF359D" w:rsidP="00E43DEA">
            <w:pPr>
              <w:pStyle w:val="TableParagraph"/>
              <w:spacing w:line="203" w:lineRule="exact"/>
              <w:ind w:left="55" w:right="42"/>
              <w:jc w:val="center"/>
              <w:rPr>
                <w:sz w:val="20"/>
              </w:rPr>
            </w:pPr>
            <w:r>
              <w:rPr>
                <w:spacing w:val="-2"/>
                <w:sz w:val="20"/>
              </w:rPr>
              <w:t>speciale</w:t>
            </w:r>
          </w:p>
        </w:tc>
        <w:tc>
          <w:tcPr>
            <w:tcW w:w="1525" w:type="dxa"/>
            <w:vMerge w:val="restart"/>
          </w:tcPr>
          <w:p w:rsidR="00CF359D" w:rsidRDefault="00CF359D" w:rsidP="00E43DEA">
            <w:pPr>
              <w:pStyle w:val="TableParagraph"/>
              <w:spacing w:before="119" w:line="244" w:lineRule="auto"/>
              <w:ind w:left="113" w:right="98"/>
              <w:jc w:val="center"/>
              <w:rPr>
                <w:sz w:val="20"/>
              </w:rPr>
            </w:pPr>
            <w:r>
              <w:rPr>
                <w:spacing w:val="-2"/>
                <w:sz w:val="20"/>
              </w:rPr>
              <w:t xml:space="preserve">Autocamioane </w:t>
            </w:r>
            <w:r>
              <w:rPr>
                <w:sz w:val="20"/>
              </w:rPr>
              <w:t>cu remorci (tren rutier)</w:t>
            </w:r>
          </w:p>
        </w:tc>
        <w:tc>
          <w:tcPr>
            <w:tcW w:w="875" w:type="dxa"/>
            <w:vMerge w:val="restart"/>
          </w:tcPr>
          <w:p w:rsidR="00CF359D" w:rsidRDefault="00CF359D" w:rsidP="00E43DEA">
            <w:pPr>
              <w:pStyle w:val="TableParagraph"/>
              <w:spacing w:before="4"/>
              <w:rPr>
                <w:rFonts w:ascii="Arial"/>
                <w:b/>
                <w:sz w:val="20"/>
              </w:rPr>
            </w:pPr>
          </w:p>
          <w:p w:rsidR="00CF359D" w:rsidRDefault="00CF359D" w:rsidP="00E43DEA">
            <w:pPr>
              <w:pStyle w:val="TableParagraph"/>
              <w:spacing w:line="244" w:lineRule="auto"/>
              <w:ind w:left="73" w:right="51" w:firstLine="144"/>
              <w:rPr>
                <w:sz w:val="20"/>
              </w:rPr>
            </w:pPr>
            <w:r>
              <w:rPr>
                <w:spacing w:val="-2"/>
                <w:sz w:val="20"/>
              </w:rPr>
              <w:t>Total vehicule</w:t>
            </w:r>
          </w:p>
        </w:tc>
      </w:tr>
      <w:tr w:rsidR="00CF359D" w:rsidTr="00E43DEA">
        <w:trPr>
          <w:trHeight w:val="441"/>
        </w:trPr>
        <w:tc>
          <w:tcPr>
            <w:tcW w:w="1129" w:type="dxa"/>
            <w:vMerge/>
            <w:tcBorders>
              <w:top w:val="nil"/>
            </w:tcBorders>
          </w:tcPr>
          <w:p w:rsidR="00CF359D" w:rsidRDefault="00CF359D" w:rsidP="00E43DEA">
            <w:pPr>
              <w:rPr>
                <w:sz w:val="2"/>
                <w:szCs w:val="2"/>
              </w:rPr>
            </w:pPr>
          </w:p>
        </w:tc>
        <w:tc>
          <w:tcPr>
            <w:tcW w:w="1275" w:type="dxa"/>
            <w:vMerge/>
            <w:tcBorders>
              <w:top w:val="nil"/>
            </w:tcBorders>
          </w:tcPr>
          <w:p w:rsidR="00CF359D" w:rsidRDefault="00CF359D" w:rsidP="00E43DEA">
            <w:pPr>
              <w:rPr>
                <w:sz w:val="2"/>
                <w:szCs w:val="2"/>
              </w:rPr>
            </w:pPr>
          </w:p>
        </w:tc>
        <w:tc>
          <w:tcPr>
            <w:tcW w:w="1418" w:type="dxa"/>
            <w:vMerge/>
            <w:tcBorders>
              <w:top w:val="nil"/>
            </w:tcBorders>
          </w:tcPr>
          <w:p w:rsidR="00CF359D" w:rsidRDefault="00CF359D" w:rsidP="00E43DEA">
            <w:pPr>
              <w:rPr>
                <w:sz w:val="2"/>
                <w:szCs w:val="2"/>
              </w:rPr>
            </w:pPr>
          </w:p>
        </w:tc>
        <w:tc>
          <w:tcPr>
            <w:tcW w:w="1134" w:type="dxa"/>
            <w:vMerge/>
            <w:tcBorders>
              <w:top w:val="nil"/>
            </w:tcBorders>
          </w:tcPr>
          <w:p w:rsidR="00CF359D" w:rsidRDefault="00CF359D" w:rsidP="00E43DEA">
            <w:pPr>
              <w:rPr>
                <w:sz w:val="2"/>
                <w:szCs w:val="2"/>
              </w:rPr>
            </w:pPr>
          </w:p>
        </w:tc>
        <w:tc>
          <w:tcPr>
            <w:tcW w:w="1559" w:type="dxa"/>
            <w:vMerge/>
            <w:tcBorders>
              <w:top w:val="nil"/>
            </w:tcBorders>
          </w:tcPr>
          <w:p w:rsidR="00CF359D" w:rsidRDefault="00CF359D" w:rsidP="00E43DEA">
            <w:pPr>
              <w:rPr>
                <w:sz w:val="2"/>
                <w:szCs w:val="2"/>
              </w:rPr>
            </w:pPr>
          </w:p>
        </w:tc>
        <w:tc>
          <w:tcPr>
            <w:tcW w:w="709" w:type="dxa"/>
          </w:tcPr>
          <w:p w:rsidR="00CF359D" w:rsidRDefault="00CF359D" w:rsidP="00E43DEA">
            <w:pPr>
              <w:pStyle w:val="TableParagraph"/>
              <w:spacing w:before="109"/>
              <w:ind w:left="14" w:right="2"/>
              <w:jc w:val="center"/>
              <w:rPr>
                <w:sz w:val="20"/>
              </w:rPr>
            </w:pPr>
            <w:r>
              <w:rPr>
                <w:sz w:val="20"/>
              </w:rPr>
              <w:t>2</w:t>
            </w:r>
            <w:r>
              <w:rPr>
                <w:spacing w:val="2"/>
                <w:sz w:val="20"/>
              </w:rPr>
              <w:t xml:space="preserve"> </w:t>
            </w:r>
            <w:r>
              <w:rPr>
                <w:spacing w:val="-4"/>
                <w:sz w:val="20"/>
              </w:rPr>
              <w:t>osii</w:t>
            </w:r>
          </w:p>
        </w:tc>
        <w:tc>
          <w:tcPr>
            <w:tcW w:w="849" w:type="dxa"/>
          </w:tcPr>
          <w:p w:rsidR="00CF359D" w:rsidRDefault="00CF359D" w:rsidP="00E43DEA">
            <w:pPr>
              <w:pStyle w:val="TableParagraph"/>
              <w:spacing w:before="109"/>
              <w:ind w:left="16" w:right="2"/>
              <w:jc w:val="center"/>
              <w:rPr>
                <w:sz w:val="20"/>
              </w:rPr>
            </w:pPr>
            <w:r>
              <w:rPr>
                <w:sz w:val="20"/>
              </w:rPr>
              <w:t xml:space="preserve">3-4 </w:t>
            </w:r>
            <w:r>
              <w:rPr>
                <w:spacing w:val="-4"/>
                <w:sz w:val="20"/>
              </w:rPr>
              <w:t>osii</w:t>
            </w:r>
          </w:p>
        </w:tc>
        <w:tc>
          <w:tcPr>
            <w:tcW w:w="1418" w:type="dxa"/>
            <w:vMerge/>
            <w:tcBorders>
              <w:top w:val="nil"/>
            </w:tcBorders>
          </w:tcPr>
          <w:p w:rsidR="00CF359D" w:rsidRDefault="00CF359D" w:rsidP="00E43DEA">
            <w:pPr>
              <w:rPr>
                <w:sz w:val="2"/>
                <w:szCs w:val="2"/>
              </w:rPr>
            </w:pPr>
          </w:p>
        </w:tc>
        <w:tc>
          <w:tcPr>
            <w:tcW w:w="992" w:type="dxa"/>
            <w:vMerge/>
            <w:tcBorders>
              <w:top w:val="nil"/>
            </w:tcBorders>
          </w:tcPr>
          <w:p w:rsidR="00CF359D" w:rsidRDefault="00CF359D" w:rsidP="00E43DEA">
            <w:pPr>
              <w:rPr>
                <w:sz w:val="2"/>
                <w:szCs w:val="2"/>
              </w:rPr>
            </w:pPr>
          </w:p>
        </w:tc>
        <w:tc>
          <w:tcPr>
            <w:tcW w:w="1417" w:type="dxa"/>
            <w:vMerge/>
            <w:tcBorders>
              <w:top w:val="nil"/>
            </w:tcBorders>
          </w:tcPr>
          <w:p w:rsidR="00CF359D" w:rsidRDefault="00CF359D" w:rsidP="00E43DEA">
            <w:pPr>
              <w:rPr>
                <w:sz w:val="2"/>
                <w:szCs w:val="2"/>
              </w:rPr>
            </w:pPr>
          </w:p>
        </w:tc>
        <w:tc>
          <w:tcPr>
            <w:tcW w:w="1525" w:type="dxa"/>
            <w:vMerge/>
            <w:tcBorders>
              <w:top w:val="nil"/>
            </w:tcBorders>
          </w:tcPr>
          <w:p w:rsidR="00CF359D" w:rsidRDefault="00CF359D" w:rsidP="00E43DEA">
            <w:pPr>
              <w:rPr>
                <w:sz w:val="2"/>
                <w:szCs w:val="2"/>
              </w:rPr>
            </w:pPr>
          </w:p>
        </w:tc>
        <w:tc>
          <w:tcPr>
            <w:tcW w:w="875" w:type="dxa"/>
            <w:vMerge/>
            <w:tcBorders>
              <w:top w:val="nil"/>
            </w:tcBorders>
          </w:tcPr>
          <w:p w:rsidR="00CF359D" w:rsidRDefault="00CF359D" w:rsidP="00E43DEA">
            <w:pPr>
              <w:rPr>
                <w:sz w:val="2"/>
                <w:szCs w:val="2"/>
              </w:rPr>
            </w:pPr>
          </w:p>
        </w:tc>
      </w:tr>
      <w:tr w:rsidR="00CF359D" w:rsidTr="00E43DEA">
        <w:trPr>
          <w:trHeight w:val="329"/>
        </w:trPr>
        <w:tc>
          <w:tcPr>
            <w:tcW w:w="1129" w:type="dxa"/>
          </w:tcPr>
          <w:p w:rsidR="00CF359D" w:rsidRDefault="00CF359D" w:rsidP="00E43DEA">
            <w:pPr>
              <w:pStyle w:val="TableParagraph"/>
              <w:spacing w:before="50"/>
              <w:ind w:left="11" w:right="1"/>
              <w:jc w:val="center"/>
              <w:rPr>
                <w:rFonts w:ascii="Arial"/>
                <w:b/>
                <w:sz w:val="20"/>
              </w:rPr>
            </w:pPr>
            <w:r>
              <w:rPr>
                <w:rFonts w:ascii="Arial"/>
                <w:b/>
                <w:spacing w:val="-4"/>
                <w:sz w:val="20"/>
              </w:rPr>
              <w:t>2015</w:t>
            </w:r>
          </w:p>
        </w:tc>
        <w:tc>
          <w:tcPr>
            <w:tcW w:w="1275" w:type="dxa"/>
          </w:tcPr>
          <w:p w:rsidR="00CF359D" w:rsidRDefault="00CF359D" w:rsidP="00E43DEA">
            <w:pPr>
              <w:pStyle w:val="TableParagraph"/>
              <w:spacing w:before="53"/>
              <w:ind w:left="12"/>
              <w:jc w:val="center"/>
              <w:rPr>
                <w:sz w:val="20"/>
              </w:rPr>
            </w:pPr>
            <w:r>
              <w:rPr>
                <w:spacing w:val="-4"/>
                <w:sz w:val="20"/>
              </w:rPr>
              <w:t>1.00</w:t>
            </w:r>
          </w:p>
        </w:tc>
        <w:tc>
          <w:tcPr>
            <w:tcW w:w="1418" w:type="dxa"/>
          </w:tcPr>
          <w:p w:rsidR="00CF359D" w:rsidRDefault="00CF359D" w:rsidP="00E43DEA">
            <w:pPr>
              <w:pStyle w:val="TableParagraph"/>
              <w:spacing w:before="53"/>
              <w:ind w:left="14" w:right="2"/>
              <w:jc w:val="center"/>
              <w:rPr>
                <w:sz w:val="20"/>
              </w:rPr>
            </w:pPr>
            <w:r>
              <w:rPr>
                <w:spacing w:val="-4"/>
                <w:sz w:val="20"/>
              </w:rPr>
              <w:t>1.00</w:t>
            </w:r>
          </w:p>
        </w:tc>
        <w:tc>
          <w:tcPr>
            <w:tcW w:w="1134" w:type="dxa"/>
          </w:tcPr>
          <w:p w:rsidR="00CF359D" w:rsidRDefault="00CF359D" w:rsidP="00E43DEA">
            <w:pPr>
              <w:pStyle w:val="TableParagraph"/>
              <w:spacing w:before="53"/>
              <w:ind w:left="14"/>
              <w:jc w:val="center"/>
              <w:rPr>
                <w:sz w:val="20"/>
              </w:rPr>
            </w:pPr>
            <w:r>
              <w:rPr>
                <w:spacing w:val="-4"/>
                <w:sz w:val="20"/>
              </w:rPr>
              <w:t>1.00</w:t>
            </w:r>
          </w:p>
        </w:tc>
        <w:tc>
          <w:tcPr>
            <w:tcW w:w="1559" w:type="dxa"/>
          </w:tcPr>
          <w:p w:rsidR="00CF359D" w:rsidRDefault="00CF359D" w:rsidP="00E43DEA">
            <w:pPr>
              <w:pStyle w:val="TableParagraph"/>
              <w:spacing w:before="53"/>
              <w:ind w:left="14"/>
              <w:jc w:val="center"/>
              <w:rPr>
                <w:sz w:val="20"/>
              </w:rPr>
            </w:pPr>
            <w:r>
              <w:rPr>
                <w:spacing w:val="-4"/>
                <w:sz w:val="20"/>
              </w:rPr>
              <w:t>1.00</w:t>
            </w:r>
          </w:p>
        </w:tc>
        <w:tc>
          <w:tcPr>
            <w:tcW w:w="709" w:type="dxa"/>
          </w:tcPr>
          <w:p w:rsidR="00CF359D" w:rsidRDefault="00CF359D" w:rsidP="00E43DEA">
            <w:pPr>
              <w:pStyle w:val="TableParagraph"/>
              <w:spacing w:before="53"/>
              <w:ind w:left="14"/>
              <w:jc w:val="center"/>
              <w:rPr>
                <w:sz w:val="20"/>
              </w:rPr>
            </w:pPr>
            <w:r>
              <w:rPr>
                <w:spacing w:val="-4"/>
                <w:sz w:val="20"/>
              </w:rPr>
              <w:t>1.00</w:t>
            </w:r>
          </w:p>
        </w:tc>
        <w:tc>
          <w:tcPr>
            <w:tcW w:w="849" w:type="dxa"/>
          </w:tcPr>
          <w:p w:rsidR="00CF359D" w:rsidRDefault="00CF359D" w:rsidP="00E43DEA">
            <w:pPr>
              <w:pStyle w:val="TableParagraph"/>
              <w:spacing w:before="53"/>
              <w:ind w:left="16"/>
              <w:jc w:val="center"/>
              <w:rPr>
                <w:sz w:val="20"/>
              </w:rPr>
            </w:pPr>
            <w:r>
              <w:rPr>
                <w:spacing w:val="-4"/>
                <w:sz w:val="20"/>
              </w:rPr>
              <w:t>1.00</w:t>
            </w:r>
          </w:p>
        </w:tc>
        <w:tc>
          <w:tcPr>
            <w:tcW w:w="1418" w:type="dxa"/>
          </w:tcPr>
          <w:p w:rsidR="00CF359D" w:rsidRDefault="00CF359D" w:rsidP="00E43DEA">
            <w:pPr>
              <w:pStyle w:val="TableParagraph"/>
              <w:spacing w:before="53"/>
              <w:ind w:left="14"/>
              <w:jc w:val="center"/>
              <w:rPr>
                <w:sz w:val="20"/>
              </w:rPr>
            </w:pPr>
            <w:r>
              <w:rPr>
                <w:spacing w:val="-4"/>
                <w:sz w:val="20"/>
              </w:rPr>
              <w:t>1.00</w:t>
            </w:r>
          </w:p>
        </w:tc>
        <w:tc>
          <w:tcPr>
            <w:tcW w:w="992" w:type="dxa"/>
          </w:tcPr>
          <w:p w:rsidR="00CF359D" w:rsidRDefault="00CF359D" w:rsidP="00E43DEA">
            <w:pPr>
              <w:pStyle w:val="TableParagraph"/>
              <w:spacing w:before="53"/>
              <w:ind w:left="10" w:right="1"/>
              <w:jc w:val="center"/>
              <w:rPr>
                <w:sz w:val="20"/>
              </w:rPr>
            </w:pPr>
            <w:r>
              <w:rPr>
                <w:spacing w:val="-4"/>
                <w:sz w:val="20"/>
              </w:rPr>
              <w:t>1.00</w:t>
            </w:r>
          </w:p>
        </w:tc>
        <w:tc>
          <w:tcPr>
            <w:tcW w:w="1417" w:type="dxa"/>
          </w:tcPr>
          <w:p w:rsidR="00CF359D" w:rsidRDefault="00CF359D" w:rsidP="00E43DEA">
            <w:pPr>
              <w:pStyle w:val="TableParagraph"/>
              <w:spacing w:before="53"/>
              <w:ind w:left="55" w:right="41"/>
              <w:jc w:val="center"/>
              <w:rPr>
                <w:sz w:val="20"/>
              </w:rPr>
            </w:pPr>
            <w:r>
              <w:rPr>
                <w:spacing w:val="-4"/>
                <w:sz w:val="20"/>
              </w:rPr>
              <w:t>1.00</w:t>
            </w:r>
          </w:p>
        </w:tc>
        <w:tc>
          <w:tcPr>
            <w:tcW w:w="1525" w:type="dxa"/>
          </w:tcPr>
          <w:p w:rsidR="00CF359D" w:rsidRDefault="00CF359D" w:rsidP="00E43DEA">
            <w:pPr>
              <w:pStyle w:val="TableParagraph"/>
              <w:spacing w:before="53"/>
              <w:ind w:left="113" w:right="98"/>
              <w:jc w:val="center"/>
              <w:rPr>
                <w:sz w:val="20"/>
              </w:rPr>
            </w:pPr>
            <w:r>
              <w:rPr>
                <w:spacing w:val="-4"/>
                <w:sz w:val="20"/>
              </w:rPr>
              <w:t>1.00</w:t>
            </w:r>
          </w:p>
        </w:tc>
        <w:tc>
          <w:tcPr>
            <w:tcW w:w="875" w:type="dxa"/>
          </w:tcPr>
          <w:p w:rsidR="00CF359D" w:rsidRDefault="00CF359D" w:rsidP="00E43DEA">
            <w:pPr>
              <w:pStyle w:val="TableParagraph"/>
              <w:spacing w:before="53"/>
              <w:ind w:left="17"/>
              <w:jc w:val="center"/>
              <w:rPr>
                <w:sz w:val="20"/>
              </w:rPr>
            </w:pPr>
            <w:r>
              <w:rPr>
                <w:spacing w:val="-4"/>
                <w:sz w:val="20"/>
              </w:rPr>
              <w:t>1.00</w:t>
            </w:r>
          </w:p>
        </w:tc>
      </w:tr>
      <w:tr w:rsidR="00CF359D" w:rsidTr="00E43DEA">
        <w:trPr>
          <w:trHeight w:val="329"/>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2020</w:t>
            </w:r>
          </w:p>
        </w:tc>
        <w:tc>
          <w:tcPr>
            <w:tcW w:w="1275" w:type="dxa"/>
          </w:tcPr>
          <w:p w:rsidR="00CF359D" w:rsidRDefault="00CF359D" w:rsidP="00E43DEA">
            <w:pPr>
              <w:pStyle w:val="TableParagraph"/>
              <w:spacing w:before="54"/>
              <w:ind w:left="12"/>
              <w:jc w:val="center"/>
              <w:rPr>
                <w:sz w:val="20"/>
              </w:rPr>
            </w:pPr>
            <w:r>
              <w:rPr>
                <w:spacing w:val="-4"/>
                <w:sz w:val="20"/>
              </w:rPr>
              <w:t>0.71</w:t>
            </w:r>
          </w:p>
        </w:tc>
        <w:tc>
          <w:tcPr>
            <w:tcW w:w="1418" w:type="dxa"/>
          </w:tcPr>
          <w:p w:rsidR="00CF359D" w:rsidRDefault="00CF359D" w:rsidP="00E43DEA">
            <w:pPr>
              <w:pStyle w:val="TableParagraph"/>
              <w:spacing w:before="54"/>
              <w:ind w:left="14" w:right="2"/>
              <w:jc w:val="center"/>
              <w:rPr>
                <w:sz w:val="20"/>
              </w:rPr>
            </w:pPr>
            <w:r>
              <w:rPr>
                <w:spacing w:val="-4"/>
                <w:sz w:val="20"/>
              </w:rPr>
              <w:t>0.95</w:t>
            </w:r>
          </w:p>
        </w:tc>
        <w:tc>
          <w:tcPr>
            <w:tcW w:w="1134" w:type="dxa"/>
          </w:tcPr>
          <w:p w:rsidR="00CF359D" w:rsidRDefault="00CF359D" w:rsidP="00E43DEA">
            <w:pPr>
              <w:pStyle w:val="TableParagraph"/>
              <w:spacing w:before="54"/>
              <w:ind w:left="14"/>
              <w:jc w:val="center"/>
              <w:rPr>
                <w:sz w:val="20"/>
              </w:rPr>
            </w:pPr>
            <w:r>
              <w:rPr>
                <w:spacing w:val="-4"/>
                <w:sz w:val="20"/>
              </w:rPr>
              <w:t>0.90</w:t>
            </w:r>
          </w:p>
        </w:tc>
        <w:tc>
          <w:tcPr>
            <w:tcW w:w="1559" w:type="dxa"/>
          </w:tcPr>
          <w:p w:rsidR="00CF359D" w:rsidRDefault="00CF359D" w:rsidP="00E43DEA">
            <w:pPr>
              <w:pStyle w:val="TableParagraph"/>
              <w:spacing w:before="54"/>
              <w:ind w:left="14"/>
              <w:jc w:val="center"/>
              <w:rPr>
                <w:sz w:val="20"/>
              </w:rPr>
            </w:pPr>
            <w:r>
              <w:rPr>
                <w:spacing w:val="-4"/>
                <w:sz w:val="20"/>
              </w:rPr>
              <w:t>0.90</w:t>
            </w:r>
          </w:p>
        </w:tc>
        <w:tc>
          <w:tcPr>
            <w:tcW w:w="709" w:type="dxa"/>
          </w:tcPr>
          <w:p w:rsidR="00CF359D" w:rsidRDefault="00CF359D" w:rsidP="00E43DEA">
            <w:pPr>
              <w:pStyle w:val="TableParagraph"/>
              <w:spacing w:before="54"/>
              <w:ind w:left="14"/>
              <w:jc w:val="center"/>
              <w:rPr>
                <w:sz w:val="20"/>
              </w:rPr>
            </w:pPr>
            <w:r>
              <w:rPr>
                <w:spacing w:val="-4"/>
                <w:sz w:val="20"/>
              </w:rPr>
              <w:t>0.77</w:t>
            </w:r>
          </w:p>
        </w:tc>
        <w:tc>
          <w:tcPr>
            <w:tcW w:w="849" w:type="dxa"/>
          </w:tcPr>
          <w:p w:rsidR="00CF359D" w:rsidRDefault="00CF359D" w:rsidP="00E43DEA">
            <w:pPr>
              <w:pStyle w:val="TableParagraph"/>
              <w:spacing w:before="54"/>
              <w:ind w:left="16"/>
              <w:jc w:val="center"/>
              <w:rPr>
                <w:sz w:val="20"/>
              </w:rPr>
            </w:pPr>
            <w:r>
              <w:rPr>
                <w:spacing w:val="-4"/>
                <w:sz w:val="20"/>
              </w:rPr>
              <w:t>0.65</w:t>
            </w:r>
          </w:p>
        </w:tc>
        <w:tc>
          <w:tcPr>
            <w:tcW w:w="1418" w:type="dxa"/>
          </w:tcPr>
          <w:p w:rsidR="00CF359D" w:rsidRDefault="00CF359D" w:rsidP="00E43DEA">
            <w:pPr>
              <w:pStyle w:val="TableParagraph"/>
              <w:spacing w:before="54"/>
              <w:ind w:left="14"/>
              <w:jc w:val="center"/>
              <w:rPr>
                <w:sz w:val="20"/>
              </w:rPr>
            </w:pPr>
            <w:r>
              <w:rPr>
                <w:spacing w:val="-4"/>
                <w:sz w:val="20"/>
              </w:rPr>
              <w:t>1.02</w:t>
            </w:r>
          </w:p>
        </w:tc>
        <w:tc>
          <w:tcPr>
            <w:tcW w:w="992" w:type="dxa"/>
          </w:tcPr>
          <w:p w:rsidR="00CF359D" w:rsidRDefault="00CF359D" w:rsidP="00E43DEA">
            <w:pPr>
              <w:pStyle w:val="TableParagraph"/>
              <w:spacing w:before="54"/>
              <w:ind w:left="10" w:right="1"/>
              <w:jc w:val="center"/>
              <w:rPr>
                <w:sz w:val="20"/>
              </w:rPr>
            </w:pPr>
            <w:r>
              <w:rPr>
                <w:spacing w:val="-4"/>
                <w:sz w:val="20"/>
              </w:rPr>
              <w:t>1.58</w:t>
            </w:r>
          </w:p>
        </w:tc>
        <w:tc>
          <w:tcPr>
            <w:tcW w:w="1417" w:type="dxa"/>
          </w:tcPr>
          <w:p w:rsidR="00CF359D" w:rsidRDefault="00CF359D" w:rsidP="00E43DEA">
            <w:pPr>
              <w:pStyle w:val="TableParagraph"/>
              <w:spacing w:before="54"/>
              <w:ind w:left="55" w:right="41"/>
              <w:jc w:val="center"/>
              <w:rPr>
                <w:sz w:val="20"/>
              </w:rPr>
            </w:pPr>
            <w:r>
              <w:rPr>
                <w:spacing w:val="-4"/>
                <w:sz w:val="20"/>
              </w:rPr>
              <w:t>0.54</w:t>
            </w:r>
          </w:p>
        </w:tc>
        <w:tc>
          <w:tcPr>
            <w:tcW w:w="1525" w:type="dxa"/>
          </w:tcPr>
          <w:p w:rsidR="00CF359D" w:rsidRDefault="00CF359D" w:rsidP="00E43DEA">
            <w:pPr>
              <w:pStyle w:val="TableParagraph"/>
              <w:spacing w:before="54"/>
              <w:ind w:left="113" w:right="98"/>
              <w:jc w:val="center"/>
              <w:rPr>
                <w:sz w:val="20"/>
              </w:rPr>
            </w:pPr>
            <w:r>
              <w:rPr>
                <w:spacing w:val="-4"/>
                <w:sz w:val="20"/>
              </w:rPr>
              <w:t>0.68</w:t>
            </w:r>
          </w:p>
        </w:tc>
        <w:tc>
          <w:tcPr>
            <w:tcW w:w="875" w:type="dxa"/>
          </w:tcPr>
          <w:p w:rsidR="00CF359D" w:rsidRDefault="00CF359D" w:rsidP="00E43DEA">
            <w:pPr>
              <w:pStyle w:val="TableParagraph"/>
              <w:spacing w:before="54"/>
              <w:ind w:left="17"/>
              <w:jc w:val="center"/>
              <w:rPr>
                <w:sz w:val="20"/>
              </w:rPr>
            </w:pPr>
            <w:r>
              <w:rPr>
                <w:spacing w:val="-4"/>
                <w:sz w:val="20"/>
              </w:rPr>
              <w:t>0.97</w:t>
            </w:r>
          </w:p>
        </w:tc>
      </w:tr>
      <w:tr w:rsidR="00CF359D" w:rsidTr="00E43DEA">
        <w:trPr>
          <w:trHeight w:val="330"/>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2025</w:t>
            </w:r>
          </w:p>
        </w:tc>
        <w:tc>
          <w:tcPr>
            <w:tcW w:w="1275" w:type="dxa"/>
          </w:tcPr>
          <w:p w:rsidR="00CF359D" w:rsidRDefault="00CF359D" w:rsidP="00E43DEA">
            <w:pPr>
              <w:pStyle w:val="TableParagraph"/>
              <w:spacing w:before="54"/>
              <w:ind w:left="12"/>
              <w:jc w:val="center"/>
              <w:rPr>
                <w:sz w:val="20"/>
              </w:rPr>
            </w:pPr>
            <w:r>
              <w:rPr>
                <w:spacing w:val="-4"/>
                <w:sz w:val="20"/>
              </w:rPr>
              <w:t>0.89</w:t>
            </w:r>
          </w:p>
        </w:tc>
        <w:tc>
          <w:tcPr>
            <w:tcW w:w="1418" w:type="dxa"/>
          </w:tcPr>
          <w:p w:rsidR="00CF359D" w:rsidRDefault="00CF359D" w:rsidP="00E43DEA">
            <w:pPr>
              <w:pStyle w:val="TableParagraph"/>
              <w:spacing w:before="54"/>
              <w:ind w:left="14" w:right="2"/>
              <w:jc w:val="center"/>
              <w:rPr>
                <w:sz w:val="20"/>
              </w:rPr>
            </w:pPr>
            <w:r>
              <w:rPr>
                <w:spacing w:val="-4"/>
                <w:sz w:val="20"/>
              </w:rPr>
              <w:t>1.17</w:t>
            </w:r>
          </w:p>
        </w:tc>
        <w:tc>
          <w:tcPr>
            <w:tcW w:w="1134" w:type="dxa"/>
          </w:tcPr>
          <w:p w:rsidR="00CF359D" w:rsidRDefault="00CF359D" w:rsidP="00E43DEA">
            <w:pPr>
              <w:pStyle w:val="TableParagraph"/>
              <w:spacing w:before="54"/>
              <w:ind w:left="14"/>
              <w:jc w:val="center"/>
              <w:rPr>
                <w:sz w:val="20"/>
              </w:rPr>
            </w:pPr>
            <w:r>
              <w:rPr>
                <w:spacing w:val="-4"/>
                <w:sz w:val="20"/>
              </w:rPr>
              <w:t>1.09</w:t>
            </w:r>
          </w:p>
        </w:tc>
        <w:tc>
          <w:tcPr>
            <w:tcW w:w="1559" w:type="dxa"/>
          </w:tcPr>
          <w:p w:rsidR="00CF359D" w:rsidRDefault="00CF359D" w:rsidP="00E43DEA">
            <w:pPr>
              <w:pStyle w:val="TableParagraph"/>
              <w:spacing w:before="54"/>
              <w:ind w:left="14"/>
              <w:jc w:val="center"/>
              <w:rPr>
                <w:sz w:val="20"/>
              </w:rPr>
            </w:pPr>
            <w:r>
              <w:rPr>
                <w:spacing w:val="-4"/>
                <w:sz w:val="20"/>
              </w:rPr>
              <w:t>1.12</w:t>
            </w:r>
          </w:p>
        </w:tc>
        <w:tc>
          <w:tcPr>
            <w:tcW w:w="709" w:type="dxa"/>
          </w:tcPr>
          <w:p w:rsidR="00CF359D" w:rsidRDefault="00CF359D" w:rsidP="00E43DEA">
            <w:pPr>
              <w:pStyle w:val="TableParagraph"/>
              <w:spacing w:before="54"/>
              <w:ind w:left="14"/>
              <w:jc w:val="center"/>
              <w:rPr>
                <w:sz w:val="20"/>
              </w:rPr>
            </w:pPr>
            <w:r>
              <w:rPr>
                <w:spacing w:val="-4"/>
                <w:sz w:val="20"/>
              </w:rPr>
              <w:t>0.93</w:t>
            </w:r>
          </w:p>
        </w:tc>
        <w:tc>
          <w:tcPr>
            <w:tcW w:w="849" w:type="dxa"/>
          </w:tcPr>
          <w:p w:rsidR="00CF359D" w:rsidRDefault="00CF359D" w:rsidP="00E43DEA">
            <w:pPr>
              <w:pStyle w:val="TableParagraph"/>
              <w:spacing w:before="54"/>
              <w:ind w:left="16"/>
              <w:jc w:val="center"/>
              <w:rPr>
                <w:sz w:val="20"/>
              </w:rPr>
            </w:pPr>
            <w:r>
              <w:rPr>
                <w:spacing w:val="-4"/>
                <w:sz w:val="20"/>
              </w:rPr>
              <w:t>0.77</w:t>
            </w:r>
          </w:p>
        </w:tc>
        <w:tc>
          <w:tcPr>
            <w:tcW w:w="1418" w:type="dxa"/>
          </w:tcPr>
          <w:p w:rsidR="00CF359D" w:rsidRDefault="00CF359D" w:rsidP="00E43DEA">
            <w:pPr>
              <w:pStyle w:val="TableParagraph"/>
              <w:spacing w:before="54"/>
              <w:ind w:left="14"/>
              <w:jc w:val="center"/>
              <w:rPr>
                <w:sz w:val="20"/>
              </w:rPr>
            </w:pPr>
            <w:r>
              <w:rPr>
                <w:spacing w:val="-4"/>
                <w:sz w:val="20"/>
              </w:rPr>
              <w:t>1.32</w:t>
            </w:r>
          </w:p>
        </w:tc>
        <w:tc>
          <w:tcPr>
            <w:tcW w:w="992" w:type="dxa"/>
          </w:tcPr>
          <w:p w:rsidR="00CF359D" w:rsidRDefault="00CF359D" w:rsidP="00E43DEA">
            <w:pPr>
              <w:pStyle w:val="TableParagraph"/>
              <w:spacing w:before="54"/>
              <w:ind w:left="10" w:right="1"/>
              <w:jc w:val="center"/>
              <w:rPr>
                <w:sz w:val="20"/>
              </w:rPr>
            </w:pPr>
            <w:r>
              <w:rPr>
                <w:spacing w:val="-4"/>
                <w:sz w:val="20"/>
              </w:rPr>
              <w:t>1.94</w:t>
            </w:r>
          </w:p>
        </w:tc>
        <w:tc>
          <w:tcPr>
            <w:tcW w:w="1417" w:type="dxa"/>
          </w:tcPr>
          <w:p w:rsidR="00CF359D" w:rsidRDefault="00CF359D" w:rsidP="00E43DEA">
            <w:pPr>
              <w:pStyle w:val="TableParagraph"/>
              <w:spacing w:before="54"/>
              <w:ind w:left="55" w:right="41"/>
              <w:jc w:val="center"/>
              <w:rPr>
                <w:sz w:val="20"/>
              </w:rPr>
            </w:pPr>
            <w:r>
              <w:rPr>
                <w:spacing w:val="-4"/>
                <w:sz w:val="20"/>
              </w:rPr>
              <w:t>0.67</w:t>
            </w:r>
          </w:p>
        </w:tc>
        <w:tc>
          <w:tcPr>
            <w:tcW w:w="1525" w:type="dxa"/>
          </w:tcPr>
          <w:p w:rsidR="00CF359D" w:rsidRDefault="00CF359D" w:rsidP="00E43DEA">
            <w:pPr>
              <w:pStyle w:val="TableParagraph"/>
              <w:spacing w:before="54"/>
              <w:ind w:left="113" w:right="98"/>
              <w:jc w:val="center"/>
              <w:rPr>
                <w:sz w:val="20"/>
              </w:rPr>
            </w:pPr>
            <w:r>
              <w:rPr>
                <w:spacing w:val="-4"/>
                <w:sz w:val="20"/>
              </w:rPr>
              <w:t>0.78</w:t>
            </w:r>
          </w:p>
        </w:tc>
        <w:tc>
          <w:tcPr>
            <w:tcW w:w="875" w:type="dxa"/>
          </w:tcPr>
          <w:p w:rsidR="00CF359D" w:rsidRDefault="00CF359D" w:rsidP="00E43DEA">
            <w:pPr>
              <w:pStyle w:val="TableParagraph"/>
              <w:spacing w:before="54"/>
              <w:ind w:left="17"/>
              <w:jc w:val="center"/>
              <w:rPr>
                <w:sz w:val="20"/>
              </w:rPr>
            </w:pPr>
            <w:r>
              <w:rPr>
                <w:spacing w:val="-4"/>
                <w:sz w:val="20"/>
              </w:rPr>
              <w:t>1.19</w:t>
            </w:r>
          </w:p>
        </w:tc>
      </w:tr>
      <w:tr w:rsidR="00CF359D" w:rsidTr="00E43DEA">
        <w:trPr>
          <w:trHeight w:val="329"/>
        </w:trPr>
        <w:tc>
          <w:tcPr>
            <w:tcW w:w="1129" w:type="dxa"/>
          </w:tcPr>
          <w:p w:rsidR="00CF359D" w:rsidRDefault="00CF359D" w:rsidP="00E43DEA">
            <w:pPr>
              <w:pStyle w:val="TableParagraph"/>
              <w:spacing w:before="50"/>
              <w:ind w:left="11" w:right="1"/>
              <w:jc w:val="center"/>
              <w:rPr>
                <w:rFonts w:ascii="Arial"/>
                <w:b/>
                <w:sz w:val="20"/>
              </w:rPr>
            </w:pPr>
            <w:r>
              <w:rPr>
                <w:rFonts w:ascii="Arial"/>
                <w:b/>
                <w:spacing w:val="-4"/>
                <w:sz w:val="20"/>
              </w:rPr>
              <w:t>2030</w:t>
            </w:r>
          </w:p>
        </w:tc>
        <w:tc>
          <w:tcPr>
            <w:tcW w:w="1275" w:type="dxa"/>
          </w:tcPr>
          <w:p w:rsidR="00CF359D" w:rsidRDefault="00CF359D" w:rsidP="00E43DEA">
            <w:pPr>
              <w:pStyle w:val="TableParagraph"/>
              <w:spacing w:before="53"/>
              <w:ind w:left="12"/>
              <w:jc w:val="center"/>
              <w:rPr>
                <w:sz w:val="20"/>
              </w:rPr>
            </w:pPr>
            <w:r>
              <w:rPr>
                <w:spacing w:val="-4"/>
                <w:sz w:val="20"/>
              </w:rPr>
              <w:t>1.13</w:t>
            </w:r>
          </w:p>
        </w:tc>
        <w:tc>
          <w:tcPr>
            <w:tcW w:w="1418" w:type="dxa"/>
          </w:tcPr>
          <w:p w:rsidR="00CF359D" w:rsidRDefault="00CF359D" w:rsidP="00E43DEA">
            <w:pPr>
              <w:pStyle w:val="TableParagraph"/>
              <w:spacing w:before="53"/>
              <w:ind w:left="14" w:right="2"/>
              <w:jc w:val="center"/>
              <w:rPr>
                <w:sz w:val="20"/>
              </w:rPr>
            </w:pPr>
            <w:r>
              <w:rPr>
                <w:spacing w:val="-4"/>
                <w:sz w:val="20"/>
              </w:rPr>
              <w:t>1.45</w:t>
            </w:r>
          </w:p>
        </w:tc>
        <w:tc>
          <w:tcPr>
            <w:tcW w:w="1134" w:type="dxa"/>
          </w:tcPr>
          <w:p w:rsidR="00CF359D" w:rsidRDefault="00CF359D" w:rsidP="00E43DEA">
            <w:pPr>
              <w:pStyle w:val="TableParagraph"/>
              <w:spacing w:before="53"/>
              <w:ind w:left="14"/>
              <w:jc w:val="center"/>
              <w:rPr>
                <w:sz w:val="20"/>
              </w:rPr>
            </w:pPr>
            <w:r>
              <w:rPr>
                <w:spacing w:val="-4"/>
                <w:sz w:val="20"/>
              </w:rPr>
              <w:t>1.35</w:t>
            </w:r>
          </w:p>
        </w:tc>
        <w:tc>
          <w:tcPr>
            <w:tcW w:w="1559" w:type="dxa"/>
          </w:tcPr>
          <w:p w:rsidR="00CF359D" w:rsidRDefault="00CF359D" w:rsidP="00E43DEA">
            <w:pPr>
              <w:pStyle w:val="TableParagraph"/>
              <w:spacing w:before="53"/>
              <w:ind w:left="14"/>
              <w:jc w:val="center"/>
              <w:rPr>
                <w:sz w:val="20"/>
              </w:rPr>
            </w:pPr>
            <w:r>
              <w:rPr>
                <w:spacing w:val="-4"/>
                <w:sz w:val="20"/>
              </w:rPr>
              <w:t>1.40</w:t>
            </w:r>
          </w:p>
        </w:tc>
        <w:tc>
          <w:tcPr>
            <w:tcW w:w="709" w:type="dxa"/>
          </w:tcPr>
          <w:p w:rsidR="00CF359D" w:rsidRDefault="00CF359D" w:rsidP="00E43DEA">
            <w:pPr>
              <w:pStyle w:val="TableParagraph"/>
              <w:spacing w:before="53"/>
              <w:ind w:left="14"/>
              <w:jc w:val="center"/>
              <w:rPr>
                <w:sz w:val="20"/>
              </w:rPr>
            </w:pPr>
            <w:r>
              <w:rPr>
                <w:spacing w:val="-4"/>
                <w:sz w:val="20"/>
              </w:rPr>
              <w:t>1.14</w:t>
            </w:r>
          </w:p>
        </w:tc>
        <w:tc>
          <w:tcPr>
            <w:tcW w:w="849" w:type="dxa"/>
          </w:tcPr>
          <w:p w:rsidR="00CF359D" w:rsidRDefault="00CF359D" w:rsidP="00E43DEA">
            <w:pPr>
              <w:pStyle w:val="TableParagraph"/>
              <w:spacing w:before="53"/>
              <w:ind w:left="16"/>
              <w:jc w:val="center"/>
              <w:rPr>
                <w:sz w:val="20"/>
              </w:rPr>
            </w:pPr>
            <w:r>
              <w:rPr>
                <w:spacing w:val="-4"/>
                <w:sz w:val="20"/>
              </w:rPr>
              <w:t>0.92</w:t>
            </w:r>
          </w:p>
        </w:tc>
        <w:tc>
          <w:tcPr>
            <w:tcW w:w="1418" w:type="dxa"/>
          </w:tcPr>
          <w:p w:rsidR="00CF359D" w:rsidRDefault="00CF359D" w:rsidP="00E43DEA">
            <w:pPr>
              <w:pStyle w:val="TableParagraph"/>
              <w:spacing w:before="53"/>
              <w:ind w:left="14"/>
              <w:jc w:val="center"/>
              <w:rPr>
                <w:sz w:val="20"/>
              </w:rPr>
            </w:pPr>
            <w:r>
              <w:rPr>
                <w:spacing w:val="-4"/>
                <w:sz w:val="20"/>
              </w:rPr>
              <w:t>1.74</w:t>
            </w:r>
          </w:p>
        </w:tc>
        <w:tc>
          <w:tcPr>
            <w:tcW w:w="992" w:type="dxa"/>
          </w:tcPr>
          <w:p w:rsidR="00CF359D" w:rsidRDefault="00CF359D" w:rsidP="00E43DEA">
            <w:pPr>
              <w:pStyle w:val="TableParagraph"/>
              <w:spacing w:before="53"/>
              <w:ind w:left="10" w:right="1"/>
              <w:jc w:val="center"/>
              <w:rPr>
                <w:sz w:val="20"/>
              </w:rPr>
            </w:pPr>
            <w:r>
              <w:rPr>
                <w:spacing w:val="-4"/>
                <w:sz w:val="20"/>
              </w:rPr>
              <w:t>2.41</w:t>
            </w:r>
          </w:p>
        </w:tc>
        <w:tc>
          <w:tcPr>
            <w:tcW w:w="1417" w:type="dxa"/>
          </w:tcPr>
          <w:p w:rsidR="00CF359D" w:rsidRDefault="00CF359D" w:rsidP="00E43DEA">
            <w:pPr>
              <w:pStyle w:val="TableParagraph"/>
              <w:spacing w:before="53"/>
              <w:ind w:left="55" w:right="41"/>
              <w:jc w:val="center"/>
              <w:rPr>
                <w:sz w:val="20"/>
              </w:rPr>
            </w:pPr>
            <w:r>
              <w:rPr>
                <w:spacing w:val="-4"/>
                <w:sz w:val="20"/>
              </w:rPr>
              <w:t>0.85</w:t>
            </w:r>
          </w:p>
        </w:tc>
        <w:tc>
          <w:tcPr>
            <w:tcW w:w="1525" w:type="dxa"/>
          </w:tcPr>
          <w:p w:rsidR="00CF359D" w:rsidRDefault="00CF359D" w:rsidP="00E43DEA">
            <w:pPr>
              <w:pStyle w:val="TableParagraph"/>
              <w:spacing w:before="53"/>
              <w:ind w:left="113" w:right="98"/>
              <w:jc w:val="center"/>
              <w:rPr>
                <w:sz w:val="20"/>
              </w:rPr>
            </w:pPr>
            <w:r>
              <w:rPr>
                <w:spacing w:val="-4"/>
                <w:sz w:val="20"/>
              </w:rPr>
              <w:t>0.92</w:t>
            </w:r>
          </w:p>
        </w:tc>
        <w:tc>
          <w:tcPr>
            <w:tcW w:w="875" w:type="dxa"/>
          </w:tcPr>
          <w:p w:rsidR="00CF359D" w:rsidRDefault="00CF359D" w:rsidP="00E43DEA">
            <w:pPr>
              <w:pStyle w:val="TableParagraph"/>
              <w:spacing w:before="53"/>
              <w:ind w:left="17"/>
              <w:jc w:val="center"/>
              <w:rPr>
                <w:sz w:val="20"/>
              </w:rPr>
            </w:pPr>
            <w:r>
              <w:rPr>
                <w:spacing w:val="-4"/>
                <w:sz w:val="20"/>
              </w:rPr>
              <w:t>1.47</w:t>
            </w:r>
          </w:p>
        </w:tc>
      </w:tr>
      <w:tr w:rsidR="00CF359D" w:rsidTr="00E43DEA">
        <w:trPr>
          <w:trHeight w:val="329"/>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2035</w:t>
            </w:r>
          </w:p>
        </w:tc>
        <w:tc>
          <w:tcPr>
            <w:tcW w:w="1275" w:type="dxa"/>
          </w:tcPr>
          <w:p w:rsidR="00CF359D" w:rsidRDefault="00CF359D" w:rsidP="00E43DEA">
            <w:pPr>
              <w:pStyle w:val="TableParagraph"/>
              <w:spacing w:before="54"/>
              <w:ind w:left="12"/>
              <w:jc w:val="center"/>
              <w:rPr>
                <w:sz w:val="20"/>
              </w:rPr>
            </w:pPr>
            <w:r>
              <w:rPr>
                <w:spacing w:val="-4"/>
                <w:sz w:val="20"/>
              </w:rPr>
              <w:t>1.41</w:t>
            </w:r>
          </w:p>
        </w:tc>
        <w:tc>
          <w:tcPr>
            <w:tcW w:w="1418" w:type="dxa"/>
          </w:tcPr>
          <w:p w:rsidR="00CF359D" w:rsidRDefault="00CF359D" w:rsidP="00E43DEA">
            <w:pPr>
              <w:pStyle w:val="TableParagraph"/>
              <w:spacing w:before="54"/>
              <w:ind w:left="14" w:right="2"/>
              <w:jc w:val="center"/>
              <w:rPr>
                <w:sz w:val="20"/>
              </w:rPr>
            </w:pPr>
            <w:r>
              <w:rPr>
                <w:spacing w:val="-4"/>
                <w:sz w:val="20"/>
              </w:rPr>
              <w:t>1.80</w:t>
            </w:r>
          </w:p>
        </w:tc>
        <w:tc>
          <w:tcPr>
            <w:tcW w:w="1134" w:type="dxa"/>
          </w:tcPr>
          <w:p w:rsidR="00CF359D" w:rsidRDefault="00CF359D" w:rsidP="00E43DEA">
            <w:pPr>
              <w:pStyle w:val="TableParagraph"/>
              <w:spacing w:before="54"/>
              <w:ind w:left="14"/>
              <w:jc w:val="center"/>
              <w:rPr>
                <w:sz w:val="20"/>
              </w:rPr>
            </w:pPr>
            <w:r>
              <w:rPr>
                <w:spacing w:val="-4"/>
                <w:sz w:val="20"/>
              </w:rPr>
              <w:t>1.66</w:t>
            </w:r>
          </w:p>
        </w:tc>
        <w:tc>
          <w:tcPr>
            <w:tcW w:w="1559" w:type="dxa"/>
          </w:tcPr>
          <w:p w:rsidR="00CF359D" w:rsidRDefault="00CF359D" w:rsidP="00E43DEA">
            <w:pPr>
              <w:pStyle w:val="TableParagraph"/>
              <w:spacing w:before="54"/>
              <w:ind w:left="14"/>
              <w:jc w:val="center"/>
              <w:rPr>
                <w:sz w:val="20"/>
              </w:rPr>
            </w:pPr>
            <w:r>
              <w:rPr>
                <w:spacing w:val="-4"/>
                <w:sz w:val="20"/>
              </w:rPr>
              <w:t>1.74</w:t>
            </w:r>
          </w:p>
        </w:tc>
        <w:tc>
          <w:tcPr>
            <w:tcW w:w="709" w:type="dxa"/>
          </w:tcPr>
          <w:p w:rsidR="00CF359D" w:rsidRDefault="00CF359D" w:rsidP="00E43DEA">
            <w:pPr>
              <w:pStyle w:val="TableParagraph"/>
              <w:spacing w:before="54"/>
              <w:ind w:left="14"/>
              <w:jc w:val="center"/>
              <w:rPr>
                <w:sz w:val="20"/>
              </w:rPr>
            </w:pPr>
            <w:r>
              <w:rPr>
                <w:spacing w:val="-4"/>
                <w:sz w:val="20"/>
              </w:rPr>
              <w:t>1.40</w:t>
            </w:r>
          </w:p>
        </w:tc>
        <w:tc>
          <w:tcPr>
            <w:tcW w:w="849" w:type="dxa"/>
          </w:tcPr>
          <w:p w:rsidR="00CF359D" w:rsidRDefault="00CF359D" w:rsidP="00E43DEA">
            <w:pPr>
              <w:pStyle w:val="TableParagraph"/>
              <w:spacing w:before="54"/>
              <w:ind w:left="16"/>
              <w:jc w:val="center"/>
              <w:rPr>
                <w:sz w:val="20"/>
              </w:rPr>
            </w:pPr>
            <w:r>
              <w:rPr>
                <w:spacing w:val="-4"/>
                <w:sz w:val="20"/>
              </w:rPr>
              <w:t>1.12</w:t>
            </w:r>
          </w:p>
        </w:tc>
        <w:tc>
          <w:tcPr>
            <w:tcW w:w="1418" w:type="dxa"/>
          </w:tcPr>
          <w:p w:rsidR="00CF359D" w:rsidRDefault="00CF359D" w:rsidP="00E43DEA">
            <w:pPr>
              <w:pStyle w:val="TableParagraph"/>
              <w:spacing w:before="54"/>
              <w:ind w:left="14"/>
              <w:jc w:val="center"/>
              <w:rPr>
                <w:sz w:val="20"/>
              </w:rPr>
            </w:pPr>
            <w:r>
              <w:rPr>
                <w:spacing w:val="-4"/>
                <w:sz w:val="20"/>
              </w:rPr>
              <w:t>2.28</w:t>
            </w:r>
          </w:p>
        </w:tc>
        <w:tc>
          <w:tcPr>
            <w:tcW w:w="992" w:type="dxa"/>
          </w:tcPr>
          <w:p w:rsidR="00CF359D" w:rsidRDefault="00CF359D" w:rsidP="00E43DEA">
            <w:pPr>
              <w:pStyle w:val="TableParagraph"/>
              <w:spacing w:before="54"/>
              <w:ind w:left="10" w:right="1"/>
              <w:jc w:val="center"/>
              <w:rPr>
                <w:sz w:val="20"/>
              </w:rPr>
            </w:pPr>
            <w:r>
              <w:rPr>
                <w:spacing w:val="-4"/>
                <w:sz w:val="20"/>
              </w:rPr>
              <w:t>2.99</w:t>
            </w:r>
          </w:p>
        </w:tc>
        <w:tc>
          <w:tcPr>
            <w:tcW w:w="1417" w:type="dxa"/>
          </w:tcPr>
          <w:p w:rsidR="00CF359D" w:rsidRDefault="00CF359D" w:rsidP="00E43DEA">
            <w:pPr>
              <w:pStyle w:val="TableParagraph"/>
              <w:spacing w:before="54"/>
              <w:ind w:left="55" w:right="41"/>
              <w:jc w:val="center"/>
              <w:rPr>
                <w:sz w:val="20"/>
              </w:rPr>
            </w:pPr>
            <w:r>
              <w:rPr>
                <w:spacing w:val="-4"/>
                <w:sz w:val="20"/>
              </w:rPr>
              <w:t>1.08</w:t>
            </w:r>
          </w:p>
        </w:tc>
        <w:tc>
          <w:tcPr>
            <w:tcW w:w="1525" w:type="dxa"/>
          </w:tcPr>
          <w:p w:rsidR="00CF359D" w:rsidRDefault="00CF359D" w:rsidP="00E43DEA">
            <w:pPr>
              <w:pStyle w:val="TableParagraph"/>
              <w:spacing w:before="54"/>
              <w:ind w:left="113" w:right="98"/>
              <w:jc w:val="center"/>
              <w:rPr>
                <w:sz w:val="20"/>
              </w:rPr>
            </w:pPr>
            <w:r>
              <w:rPr>
                <w:spacing w:val="-4"/>
                <w:sz w:val="20"/>
              </w:rPr>
              <w:t>1.08</w:t>
            </w:r>
          </w:p>
        </w:tc>
        <w:tc>
          <w:tcPr>
            <w:tcW w:w="875" w:type="dxa"/>
          </w:tcPr>
          <w:p w:rsidR="00CF359D" w:rsidRDefault="00CF359D" w:rsidP="00E43DEA">
            <w:pPr>
              <w:pStyle w:val="TableParagraph"/>
              <w:spacing w:before="54"/>
              <w:ind w:left="17"/>
              <w:jc w:val="center"/>
              <w:rPr>
                <w:sz w:val="20"/>
              </w:rPr>
            </w:pPr>
            <w:r>
              <w:rPr>
                <w:spacing w:val="-4"/>
                <w:sz w:val="20"/>
              </w:rPr>
              <w:t>1.83</w:t>
            </w:r>
          </w:p>
        </w:tc>
      </w:tr>
      <w:tr w:rsidR="00CF359D" w:rsidTr="00E43DEA">
        <w:trPr>
          <w:trHeight w:val="330"/>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2040</w:t>
            </w:r>
          </w:p>
        </w:tc>
        <w:tc>
          <w:tcPr>
            <w:tcW w:w="1275" w:type="dxa"/>
          </w:tcPr>
          <w:p w:rsidR="00CF359D" w:rsidRDefault="00CF359D" w:rsidP="00E43DEA">
            <w:pPr>
              <w:pStyle w:val="TableParagraph"/>
              <w:spacing w:before="54"/>
              <w:ind w:left="12"/>
              <w:jc w:val="center"/>
              <w:rPr>
                <w:sz w:val="20"/>
              </w:rPr>
            </w:pPr>
            <w:r>
              <w:rPr>
                <w:spacing w:val="-4"/>
                <w:sz w:val="20"/>
              </w:rPr>
              <w:t>1.74</w:t>
            </w:r>
          </w:p>
        </w:tc>
        <w:tc>
          <w:tcPr>
            <w:tcW w:w="1418" w:type="dxa"/>
          </w:tcPr>
          <w:p w:rsidR="00CF359D" w:rsidRDefault="00CF359D" w:rsidP="00E43DEA">
            <w:pPr>
              <w:pStyle w:val="TableParagraph"/>
              <w:spacing w:before="54"/>
              <w:ind w:left="14" w:right="2"/>
              <w:jc w:val="center"/>
              <w:rPr>
                <w:sz w:val="20"/>
              </w:rPr>
            </w:pPr>
            <w:r>
              <w:rPr>
                <w:spacing w:val="-4"/>
                <w:sz w:val="20"/>
              </w:rPr>
              <w:t>2.20</w:t>
            </w:r>
          </w:p>
        </w:tc>
        <w:tc>
          <w:tcPr>
            <w:tcW w:w="1134" w:type="dxa"/>
          </w:tcPr>
          <w:p w:rsidR="00CF359D" w:rsidRDefault="00CF359D" w:rsidP="00E43DEA">
            <w:pPr>
              <w:pStyle w:val="TableParagraph"/>
              <w:spacing w:before="54"/>
              <w:ind w:left="14"/>
              <w:jc w:val="center"/>
              <w:rPr>
                <w:sz w:val="20"/>
              </w:rPr>
            </w:pPr>
            <w:r>
              <w:rPr>
                <w:spacing w:val="-4"/>
                <w:sz w:val="20"/>
              </w:rPr>
              <w:t>2.00</w:t>
            </w:r>
          </w:p>
        </w:tc>
        <w:tc>
          <w:tcPr>
            <w:tcW w:w="1559" w:type="dxa"/>
          </w:tcPr>
          <w:p w:rsidR="00CF359D" w:rsidRDefault="00CF359D" w:rsidP="00E43DEA">
            <w:pPr>
              <w:pStyle w:val="TableParagraph"/>
              <w:spacing w:before="54"/>
              <w:ind w:left="14"/>
              <w:jc w:val="center"/>
              <w:rPr>
                <w:sz w:val="20"/>
              </w:rPr>
            </w:pPr>
            <w:r>
              <w:rPr>
                <w:spacing w:val="-4"/>
                <w:sz w:val="20"/>
              </w:rPr>
              <w:t>2.14</w:t>
            </w:r>
          </w:p>
        </w:tc>
        <w:tc>
          <w:tcPr>
            <w:tcW w:w="709" w:type="dxa"/>
          </w:tcPr>
          <w:p w:rsidR="00CF359D" w:rsidRDefault="00CF359D" w:rsidP="00E43DEA">
            <w:pPr>
              <w:pStyle w:val="TableParagraph"/>
              <w:spacing w:before="54"/>
              <w:ind w:left="14"/>
              <w:jc w:val="center"/>
              <w:rPr>
                <w:sz w:val="20"/>
              </w:rPr>
            </w:pPr>
            <w:r>
              <w:rPr>
                <w:spacing w:val="-4"/>
                <w:sz w:val="20"/>
              </w:rPr>
              <w:t>1.69</w:t>
            </w:r>
          </w:p>
        </w:tc>
        <w:tc>
          <w:tcPr>
            <w:tcW w:w="849" w:type="dxa"/>
          </w:tcPr>
          <w:p w:rsidR="00CF359D" w:rsidRDefault="00CF359D" w:rsidP="00E43DEA">
            <w:pPr>
              <w:pStyle w:val="TableParagraph"/>
              <w:spacing w:before="54"/>
              <w:ind w:left="16"/>
              <w:jc w:val="center"/>
              <w:rPr>
                <w:sz w:val="20"/>
              </w:rPr>
            </w:pPr>
            <w:r>
              <w:rPr>
                <w:spacing w:val="-4"/>
                <w:sz w:val="20"/>
              </w:rPr>
              <w:t>1.33</w:t>
            </w:r>
          </w:p>
        </w:tc>
        <w:tc>
          <w:tcPr>
            <w:tcW w:w="1418" w:type="dxa"/>
          </w:tcPr>
          <w:p w:rsidR="00CF359D" w:rsidRDefault="00CF359D" w:rsidP="00E43DEA">
            <w:pPr>
              <w:pStyle w:val="TableParagraph"/>
              <w:spacing w:before="54"/>
              <w:ind w:left="14"/>
              <w:jc w:val="center"/>
              <w:rPr>
                <w:sz w:val="20"/>
              </w:rPr>
            </w:pPr>
            <w:r>
              <w:rPr>
                <w:spacing w:val="-4"/>
                <w:sz w:val="20"/>
              </w:rPr>
              <w:t>2.91</w:t>
            </w:r>
          </w:p>
        </w:tc>
        <w:tc>
          <w:tcPr>
            <w:tcW w:w="992" w:type="dxa"/>
          </w:tcPr>
          <w:p w:rsidR="00CF359D" w:rsidRDefault="00CF359D" w:rsidP="00E43DEA">
            <w:pPr>
              <w:pStyle w:val="TableParagraph"/>
              <w:spacing w:before="54"/>
              <w:ind w:left="10" w:right="1"/>
              <w:jc w:val="center"/>
              <w:rPr>
                <w:sz w:val="20"/>
              </w:rPr>
            </w:pPr>
            <w:r>
              <w:rPr>
                <w:spacing w:val="-4"/>
                <w:sz w:val="20"/>
              </w:rPr>
              <w:t>3.66</w:t>
            </w:r>
          </w:p>
        </w:tc>
        <w:tc>
          <w:tcPr>
            <w:tcW w:w="1417" w:type="dxa"/>
          </w:tcPr>
          <w:p w:rsidR="00CF359D" w:rsidRDefault="00CF359D" w:rsidP="00E43DEA">
            <w:pPr>
              <w:pStyle w:val="TableParagraph"/>
              <w:spacing w:before="54"/>
              <w:ind w:left="55" w:right="41"/>
              <w:jc w:val="center"/>
              <w:rPr>
                <w:sz w:val="20"/>
              </w:rPr>
            </w:pPr>
            <w:r>
              <w:rPr>
                <w:spacing w:val="-4"/>
                <w:sz w:val="20"/>
              </w:rPr>
              <w:t>1.34</w:t>
            </w:r>
          </w:p>
        </w:tc>
        <w:tc>
          <w:tcPr>
            <w:tcW w:w="1525" w:type="dxa"/>
          </w:tcPr>
          <w:p w:rsidR="00CF359D" w:rsidRDefault="00CF359D" w:rsidP="00E43DEA">
            <w:pPr>
              <w:pStyle w:val="TableParagraph"/>
              <w:spacing w:before="54"/>
              <w:ind w:left="113" w:right="98"/>
              <w:jc w:val="center"/>
              <w:rPr>
                <w:sz w:val="20"/>
              </w:rPr>
            </w:pPr>
            <w:r>
              <w:rPr>
                <w:spacing w:val="-4"/>
                <w:sz w:val="20"/>
              </w:rPr>
              <w:t>1.26</w:t>
            </w:r>
          </w:p>
        </w:tc>
        <w:tc>
          <w:tcPr>
            <w:tcW w:w="875" w:type="dxa"/>
          </w:tcPr>
          <w:p w:rsidR="00CF359D" w:rsidRDefault="00CF359D" w:rsidP="00E43DEA">
            <w:pPr>
              <w:pStyle w:val="TableParagraph"/>
              <w:spacing w:before="54"/>
              <w:ind w:left="17"/>
              <w:jc w:val="center"/>
              <w:rPr>
                <w:sz w:val="20"/>
              </w:rPr>
            </w:pPr>
            <w:r>
              <w:rPr>
                <w:spacing w:val="-4"/>
                <w:sz w:val="20"/>
              </w:rPr>
              <w:t>2.23</w:t>
            </w:r>
          </w:p>
        </w:tc>
      </w:tr>
    </w:tbl>
    <w:p w:rsidR="00CF359D" w:rsidRDefault="00CF359D" w:rsidP="00CF359D">
      <w:pPr>
        <w:pStyle w:val="BodyText"/>
        <w:rPr>
          <w:rFonts w:ascii="Arial"/>
          <w:b/>
        </w:rPr>
      </w:pPr>
    </w:p>
    <w:p w:rsidR="00CF359D" w:rsidRDefault="00CF359D" w:rsidP="00CF359D">
      <w:pPr>
        <w:pStyle w:val="BodyText"/>
        <w:spacing w:before="27"/>
        <w:rPr>
          <w:rFonts w:ascii="Arial"/>
          <w:b/>
        </w:rPr>
      </w:pPr>
    </w:p>
    <w:p w:rsidR="00CF359D" w:rsidRDefault="00CF359D" w:rsidP="00CF359D">
      <w:pPr>
        <w:ind w:left="5049"/>
        <w:rPr>
          <w:rFonts w:ascii="Arial" w:hAnsi="Arial"/>
          <w:b/>
          <w:sz w:val="20"/>
        </w:rPr>
      </w:pPr>
      <w:r>
        <w:rPr>
          <w:rFonts w:ascii="Arial" w:hAnsi="Arial"/>
          <w:b/>
          <w:sz w:val="20"/>
        </w:rPr>
        <w:t>Tabelul</w:t>
      </w:r>
      <w:r>
        <w:rPr>
          <w:rFonts w:ascii="Arial" w:hAnsi="Arial"/>
          <w:b/>
          <w:spacing w:val="-6"/>
          <w:sz w:val="20"/>
        </w:rPr>
        <w:t xml:space="preserve"> </w:t>
      </w:r>
      <w:r>
        <w:rPr>
          <w:rFonts w:ascii="Arial" w:hAnsi="Arial"/>
          <w:b/>
          <w:sz w:val="20"/>
        </w:rPr>
        <w:t>A.2</w:t>
      </w:r>
      <w:r>
        <w:rPr>
          <w:rFonts w:ascii="Arial" w:hAnsi="Arial"/>
          <w:b/>
          <w:spacing w:val="-5"/>
          <w:sz w:val="20"/>
        </w:rPr>
        <w:t xml:space="preserve"> </w:t>
      </w:r>
      <w:r>
        <w:rPr>
          <w:rFonts w:ascii="Arial" w:hAnsi="Arial"/>
          <w:b/>
          <w:sz w:val="20"/>
        </w:rPr>
        <w:t>-</w:t>
      </w:r>
      <w:r>
        <w:rPr>
          <w:rFonts w:ascii="Arial" w:hAnsi="Arial"/>
          <w:b/>
          <w:spacing w:val="-5"/>
          <w:sz w:val="20"/>
        </w:rPr>
        <w:t xml:space="preserve"> </w:t>
      </w:r>
      <w:r>
        <w:rPr>
          <w:rFonts w:ascii="Arial" w:hAnsi="Arial"/>
          <w:b/>
          <w:sz w:val="20"/>
        </w:rPr>
        <w:t>Drumuri</w:t>
      </w:r>
      <w:r>
        <w:rPr>
          <w:rFonts w:ascii="Arial" w:hAnsi="Arial"/>
          <w:b/>
          <w:spacing w:val="-5"/>
          <w:sz w:val="20"/>
        </w:rPr>
        <w:t xml:space="preserve"> </w:t>
      </w:r>
      <w:r>
        <w:rPr>
          <w:rFonts w:ascii="Arial" w:hAnsi="Arial"/>
          <w:b/>
          <w:sz w:val="20"/>
        </w:rPr>
        <w:t>naționale</w:t>
      </w:r>
      <w:r>
        <w:rPr>
          <w:rFonts w:ascii="Arial" w:hAnsi="Arial"/>
          <w:b/>
          <w:spacing w:val="-5"/>
          <w:sz w:val="20"/>
        </w:rPr>
        <w:t xml:space="preserve"> </w:t>
      </w:r>
      <w:r>
        <w:rPr>
          <w:rFonts w:ascii="Arial" w:hAnsi="Arial"/>
          <w:b/>
          <w:sz w:val="20"/>
        </w:rPr>
        <w:t>expres</w:t>
      </w:r>
      <w:r>
        <w:rPr>
          <w:rFonts w:ascii="Arial" w:hAnsi="Arial"/>
          <w:b/>
          <w:spacing w:val="-5"/>
          <w:sz w:val="20"/>
        </w:rPr>
        <w:t xml:space="preserve"> </w:t>
      </w:r>
      <w:r>
        <w:rPr>
          <w:rFonts w:ascii="Arial" w:hAnsi="Arial"/>
          <w:b/>
          <w:sz w:val="20"/>
        </w:rPr>
        <w:t>și</w:t>
      </w:r>
      <w:r>
        <w:rPr>
          <w:rFonts w:ascii="Arial" w:hAnsi="Arial"/>
          <w:b/>
          <w:spacing w:val="-4"/>
          <w:sz w:val="20"/>
        </w:rPr>
        <w:t xml:space="preserve"> </w:t>
      </w:r>
      <w:r>
        <w:rPr>
          <w:rFonts w:ascii="Arial" w:hAnsi="Arial"/>
          <w:b/>
          <w:spacing w:val="-2"/>
          <w:sz w:val="20"/>
        </w:rPr>
        <w:t>republicane</w:t>
      </w:r>
    </w:p>
    <w:p w:rsidR="00CF359D" w:rsidRDefault="00CF359D" w:rsidP="00CF359D">
      <w:pPr>
        <w:pStyle w:val="BodyText"/>
        <w:spacing w:before="22" w:after="1"/>
        <w:rPr>
          <w:rFonts w:ascii="Arial"/>
          <w:b/>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1275"/>
        <w:gridCol w:w="1418"/>
        <w:gridCol w:w="1134"/>
        <w:gridCol w:w="1559"/>
        <w:gridCol w:w="709"/>
        <w:gridCol w:w="849"/>
        <w:gridCol w:w="1418"/>
        <w:gridCol w:w="992"/>
        <w:gridCol w:w="1417"/>
        <w:gridCol w:w="1525"/>
        <w:gridCol w:w="875"/>
      </w:tblGrid>
      <w:tr w:rsidR="00CF359D" w:rsidTr="00E43DEA">
        <w:trPr>
          <w:trHeight w:val="470"/>
        </w:trPr>
        <w:tc>
          <w:tcPr>
            <w:tcW w:w="1129" w:type="dxa"/>
            <w:vMerge w:val="restart"/>
          </w:tcPr>
          <w:p w:rsidR="00CF359D" w:rsidRDefault="00CF359D" w:rsidP="00E43DEA">
            <w:pPr>
              <w:pStyle w:val="TableParagraph"/>
              <w:spacing w:before="119"/>
              <w:rPr>
                <w:rFonts w:ascii="Arial"/>
                <w:b/>
                <w:sz w:val="20"/>
              </w:rPr>
            </w:pPr>
          </w:p>
          <w:p w:rsidR="00CF359D" w:rsidRDefault="00CF359D" w:rsidP="00E43DEA">
            <w:pPr>
              <w:pStyle w:val="TableParagraph"/>
              <w:ind w:left="364"/>
              <w:rPr>
                <w:sz w:val="20"/>
              </w:rPr>
            </w:pPr>
            <w:r>
              <w:rPr>
                <w:spacing w:val="-4"/>
                <w:sz w:val="20"/>
              </w:rPr>
              <w:t>Anul</w:t>
            </w:r>
          </w:p>
        </w:tc>
        <w:tc>
          <w:tcPr>
            <w:tcW w:w="1275" w:type="dxa"/>
            <w:vMerge w:val="restart"/>
          </w:tcPr>
          <w:p w:rsidR="00CF359D" w:rsidRDefault="00CF359D" w:rsidP="00E43DEA">
            <w:pPr>
              <w:pStyle w:val="TableParagraph"/>
              <w:spacing w:before="4"/>
              <w:rPr>
                <w:rFonts w:ascii="Arial"/>
                <w:b/>
                <w:sz w:val="20"/>
              </w:rPr>
            </w:pPr>
          </w:p>
          <w:p w:rsidR="00CF359D" w:rsidRDefault="00CF359D" w:rsidP="00E43DEA">
            <w:pPr>
              <w:pStyle w:val="TableParagraph"/>
              <w:spacing w:line="244" w:lineRule="auto"/>
              <w:ind w:left="133" w:firstLine="133"/>
              <w:rPr>
                <w:sz w:val="20"/>
              </w:rPr>
            </w:pPr>
            <w:r>
              <w:rPr>
                <w:spacing w:val="-2"/>
                <w:sz w:val="20"/>
              </w:rPr>
              <w:t>Biciclete motociclete</w:t>
            </w:r>
          </w:p>
        </w:tc>
        <w:tc>
          <w:tcPr>
            <w:tcW w:w="1418" w:type="dxa"/>
            <w:vMerge w:val="restart"/>
          </w:tcPr>
          <w:p w:rsidR="00CF359D" w:rsidRDefault="00CF359D" w:rsidP="00E43DEA">
            <w:pPr>
              <w:pStyle w:val="TableParagraph"/>
              <w:spacing w:before="119"/>
              <w:rPr>
                <w:rFonts w:ascii="Arial"/>
                <w:b/>
                <w:sz w:val="20"/>
              </w:rPr>
            </w:pPr>
          </w:p>
          <w:p w:rsidR="00CF359D" w:rsidRDefault="00CF359D" w:rsidP="00E43DEA">
            <w:pPr>
              <w:pStyle w:val="TableParagraph"/>
              <w:ind w:left="176"/>
              <w:rPr>
                <w:sz w:val="20"/>
              </w:rPr>
            </w:pPr>
            <w:r>
              <w:rPr>
                <w:spacing w:val="-2"/>
                <w:sz w:val="20"/>
              </w:rPr>
              <w:t>Autoturisme</w:t>
            </w:r>
          </w:p>
        </w:tc>
        <w:tc>
          <w:tcPr>
            <w:tcW w:w="1134" w:type="dxa"/>
            <w:vMerge w:val="restart"/>
          </w:tcPr>
          <w:p w:rsidR="00CF359D" w:rsidRDefault="00CF359D" w:rsidP="00E43DEA">
            <w:pPr>
              <w:pStyle w:val="TableParagraph"/>
              <w:spacing w:before="119"/>
              <w:rPr>
                <w:rFonts w:ascii="Arial"/>
                <w:b/>
                <w:sz w:val="20"/>
              </w:rPr>
            </w:pPr>
          </w:p>
          <w:p w:rsidR="00CF359D" w:rsidRDefault="00CF359D" w:rsidP="00E43DEA">
            <w:pPr>
              <w:pStyle w:val="TableParagraph"/>
              <w:ind w:left="106"/>
              <w:rPr>
                <w:sz w:val="20"/>
              </w:rPr>
            </w:pPr>
            <w:r>
              <w:rPr>
                <w:spacing w:val="-2"/>
                <w:sz w:val="20"/>
              </w:rPr>
              <w:t>Microbuze</w:t>
            </w:r>
          </w:p>
        </w:tc>
        <w:tc>
          <w:tcPr>
            <w:tcW w:w="1559" w:type="dxa"/>
            <w:vMerge w:val="restart"/>
          </w:tcPr>
          <w:p w:rsidR="00CF359D" w:rsidRDefault="00CF359D" w:rsidP="00E43DEA">
            <w:pPr>
              <w:pStyle w:val="TableParagraph"/>
              <w:spacing w:before="119"/>
              <w:rPr>
                <w:rFonts w:ascii="Arial"/>
                <w:b/>
                <w:sz w:val="20"/>
              </w:rPr>
            </w:pPr>
          </w:p>
          <w:p w:rsidR="00CF359D" w:rsidRDefault="00CF359D" w:rsidP="00E43DEA">
            <w:pPr>
              <w:pStyle w:val="TableParagraph"/>
              <w:ind w:left="113"/>
              <w:rPr>
                <w:sz w:val="20"/>
              </w:rPr>
            </w:pPr>
            <w:r>
              <w:rPr>
                <w:spacing w:val="-2"/>
                <w:sz w:val="20"/>
              </w:rPr>
              <w:t>Autocamionete</w:t>
            </w:r>
          </w:p>
        </w:tc>
        <w:tc>
          <w:tcPr>
            <w:tcW w:w="1558" w:type="dxa"/>
            <w:gridSpan w:val="2"/>
          </w:tcPr>
          <w:p w:rsidR="00CF359D" w:rsidRDefault="00CF359D" w:rsidP="00E43DEA">
            <w:pPr>
              <w:pStyle w:val="TableParagraph"/>
              <w:spacing w:line="230" w:lineRule="atLeast"/>
              <w:ind w:left="324" w:right="26" w:hanging="184"/>
              <w:rPr>
                <w:sz w:val="20"/>
              </w:rPr>
            </w:pPr>
            <w:r>
              <w:rPr>
                <w:spacing w:val="-2"/>
                <w:sz w:val="20"/>
              </w:rPr>
              <w:t xml:space="preserve">Autocamioane </w:t>
            </w:r>
            <w:r>
              <w:rPr>
                <w:sz w:val="20"/>
              </w:rPr>
              <w:t>și derivate</w:t>
            </w:r>
          </w:p>
        </w:tc>
        <w:tc>
          <w:tcPr>
            <w:tcW w:w="1418" w:type="dxa"/>
            <w:vMerge w:val="restart"/>
          </w:tcPr>
          <w:p w:rsidR="00CF359D" w:rsidRDefault="00CF359D" w:rsidP="00E43DEA">
            <w:pPr>
              <w:pStyle w:val="TableParagraph"/>
              <w:spacing w:before="4"/>
              <w:rPr>
                <w:rFonts w:ascii="Arial"/>
                <w:b/>
                <w:sz w:val="20"/>
              </w:rPr>
            </w:pPr>
          </w:p>
          <w:p w:rsidR="00CF359D" w:rsidRDefault="00CF359D" w:rsidP="00E43DEA">
            <w:pPr>
              <w:pStyle w:val="TableParagraph"/>
              <w:spacing w:line="244" w:lineRule="auto"/>
              <w:ind w:left="305" w:hanging="167"/>
              <w:rPr>
                <w:sz w:val="20"/>
              </w:rPr>
            </w:pPr>
            <w:r>
              <w:rPr>
                <w:spacing w:val="-2"/>
                <w:sz w:val="20"/>
              </w:rPr>
              <w:t>Autovehicule articulate</w:t>
            </w:r>
          </w:p>
        </w:tc>
        <w:tc>
          <w:tcPr>
            <w:tcW w:w="992" w:type="dxa"/>
            <w:vMerge w:val="restart"/>
          </w:tcPr>
          <w:p w:rsidR="00CF359D" w:rsidRDefault="00CF359D" w:rsidP="00E43DEA">
            <w:pPr>
              <w:pStyle w:val="TableParagraph"/>
              <w:spacing w:before="119"/>
              <w:rPr>
                <w:rFonts w:ascii="Arial"/>
                <w:b/>
                <w:sz w:val="20"/>
              </w:rPr>
            </w:pPr>
          </w:p>
          <w:p w:rsidR="00CF359D" w:rsidRDefault="00CF359D" w:rsidP="00E43DEA">
            <w:pPr>
              <w:pStyle w:val="TableParagraph"/>
              <w:ind w:left="76"/>
              <w:rPr>
                <w:sz w:val="20"/>
              </w:rPr>
            </w:pPr>
            <w:r>
              <w:rPr>
                <w:spacing w:val="-2"/>
                <w:sz w:val="20"/>
              </w:rPr>
              <w:t>Autobuze</w:t>
            </w:r>
          </w:p>
        </w:tc>
        <w:tc>
          <w:tcPr>
            <w:tcW w:w="1417" w:type="dxa"/>
            <w:vMerge w:val="restart"/>
          </w:tcPr>
          <w:p w:rsidR="00CF359D" w:rsidRDefault="00CF359D" w:rsidP="00E43DEA">
            <w:pPr>
              <w:pStyle w:val="TableParagraph"/>
              <w:spacing w:before="5" w:line="244" w:lineRule="auto"/>
              <w:ind w:left="125" w:right="111" w:firstLine="1"/>
              <w:jc w:val="center"/>
              <w:rPr>
                <w:sz w:val="20"/>
              </w:rPr>
            </w:pPr>
            <w:r>
              <w:rPr>
                <w:spacing w:val="-2"/>
                <w:sz w:val="20"/>
              </w:rPr>
              <w:t xml:space="preserve">Tractoare cu/fără </w:t>
            </w:r>
            <w:r>
              <w:rPr>
                <w:sz w:val="20"/>
              </w:rPr>
              <w:t>remorcă</w:t>
            </w:r>
            <w:r>
              <w:rPr>
                <w:spacing w:val="-14"/>
                <w:sz w:val="20"/>
              </w:rPr>
              <w:t xml:space="preserve"> </w:t>
            </w:r>
            <w:r>
              <w:rPr>
                <w:sz w:val="20"/>
              </w:rPr>
              <w:t>veh.</w:t>
            </w:r>
          </w:p>
          <w:p w:rsidR="00CF359D" w:rsidRDefault="00CF359D" w:rsidP="00E43DEA">
            <w:pPr>
              <w:pStyle w:val="TableParagraph"/>
              <w:spacing w:line="203" w:lineRule="exact"/>
              <w:ind w:left="55" w:right="42"/>
              <w:jc w:val="center"/>
              <w:rPr>
                <w:sz w:val="20"/>
              </w:rPr>
            </w:pPr>
            <w:r>
              <w:rPr>
                <w:spacing w:val="-2"/>
                <w:sz w:val="20"/>
              </w:rPr>
              <w:t>speciale</w:t>
            </w:r>
          </w:p>
        </w:tc>
        <w:tc>
          <w:tcPr>
            <w:tcW w:w="1525" w:type="dxa"/>
            <w:vMerge w:val="restart"/>
          </w:tcPr>
          <w:p w:rsidR="00CF359D" w:rsidRDefault="00CF359D" w:rsidP="00E43DEA">
            <w:pPr>
              <w:pStyle w:val="TableParagraph"/>
              <w:spacing w:before="119" w:line="244" w:lineRule="auto"/>
              <w:ind w:left="113" w:right="98"/>
              <w:jc w:val="center"/>
              <w:rPr>
                <w:sz w:val="20"/>
              </w:rPr>
            </w:pPr>
            <w:r>
              <w:rPr>
                <w:spacing w:val="-2"/>
                <w:sz w:val="20"/>
              </w:rPr>
              <w:t xml:space="preserve">Autocamioane </w:t>
            </w:r>
            <w:r>
              <w:rPr>
                <w:sz w:val="20"/>
              </w:rPr>
              <w:t>cu remorci (tren rutier)</w:t>
            </w:r>
          </w:p>
        </w:tc>
        <w:tc>
          <w:tcPr>
            <w:tcW w:w="875" w:type="dxa"/>
            <w:vMerge w:val="restart"/>
          </w:tcPr>
          <w:p w:rsidR="00CF359D" w:rsidRDefault="00CF359D" w:rsidP="00E43DEA">
            <w:pPr>
              <w:pStyle w:val="TableParagraph"/>
              <w:spacing w:before="4"/>
              <w:rPr>
                <w:rFonts w:ascii="Arial"/>
                <w:b/>
                <w:sz w:val="20"/>
              </w:rPr>
            </w:pPr>
          </w:p>
          <w:p w:rsidR="00CF359D" w:rsidRDefault="00CF359D" w:rsidP="00E43DEA">
            <w:pPr>
              <w:pStyle w:val="TableParagraph"/>
              <w:spacing w:line="244" w:lineRule="auto"/>
              <w:ind w:left="73" w:right="51" w:firstLine="144"/>
              <w:rPr>
                <w:sz w:val="20"/>
              </w:rPr>
            </w:pPr>
            <w:r>
              <w:rPr>
                <w:spacing w:val="-2"/>
                <w:sz w:val="20"/>
              </w:rPr>
              <w:t>Total vehicule</w:t>
            </w:r>
          </w:p>
        </w:tc>
      </w:tr>
      <w:tr w:rsidR="00CF359D" w:rsidTr="00E43DEA">
        <w:trPr>
          <w:trHeight w:val="441"/>
        </w:trPr>
        <w:tc>
          <w:tcPr>
            <w:tcW w:w="1129" w:type="dxa"/>
            <w:vMerge/>
            <w:tcBorders>
              <w:top w:val="nil"/>
            </w:tcBorders>
          </w:tcPr>
          <w:p w:rsidR="00CF359D" w:rsidRDefault="00CF359D" w:rsidP="00E43DEA">
            <w:pPr>
              <w:rPr>
                <w:sz w:val="2"/>
                <w:szCs w:val="2"/>
              </w:rPr>
            </w:pPr>
          </w:p>
        </w:tc>
        <w:tc>
          <w:tcPr>
            <w:tcW w:w="1275" w:type="dxa"/>
            <w:vMerge/>
            <w:tcBorders>
              <w:top w:val="nil"/>
            </w:tcBorders>
          </w:tcPr>
          <w:p w:rsidR="00CF359D" w:rsidRDefault="00CF359D" w:rsidP="00E43DEA">
            <w:pPr>
              <w:rPr>
                <w:sz w:val="2"/>
                <w:szCs w:val="2"/>
              </w:rPr>
            </w:pPr>
          </w:p>
        </w:tc>
        <w:tc>
          <w:tcPr>
            <w:tcW w:w="1418" w:type="dxa"/>
            <w:vMerge/>
            <w:tcBorders>
              <w:top w:val="nil"/>
            </w:tcBorders>
          </w:tcPr>
          <w:p w:rsidR="00CF359D" w:rsidRDefault="00CF359D" w:rsidP="00E43DEA">
            <w:pPr>
              <w:rPr>
                <w:sz w:val="2"/>
                <w:szCs w:val="2"/>
              </w:rPr>
            </w:pPr>
          </w:p>
        </w:tc>
        <w:tc>
          <w:tcPr>
            <w:tcW w:w="1134" w:type="dxa"/>
            <w:vMerge/>
            <w:tcBorders>
              <w:top w:val="nil"/>
            </w:tcBorders>
          </w:tcPr>
          <w:p w:rsidR="00CF359D" w:rsidRDefault="00CF359D" w:rsidP="00E43DEA">
            <w:pPr>
              <w:rPr>
                <w:sz w:val="2"/>
                <w:szCs w:val="2"/>
              </w:rPr>
            </w:pPr>
          </w:p>
        </w:tc>
        <w:tc>
          <w:tcPr>
            <w:tcW w:w="1559" w:type="dxa"/>
            <w:vMerge/>
            <w:tcBorders>
              <w:top w:val="nil"/>
            </w:tcBorders>
          </w:tcPr>
          <w:p w:rsidR="00CF359D" w:rsidRDefault="00CF359D" w:rsidP="00E43DEA">
            <w:pPr>
              <w:rPr>
                <w:sz w:val="2"/>
                <w:szCs w:val="2"/>
              </w:rPr>
            </w:pPr>
          </w:p>
        </w:tc>
        <w:tc>
          <w:tcPr>
            <w:tcW w:w="709" w:type="dxa"/>
          </w:tcPr>
          <w:p w:rsidR="00CF359D" w:rsidRDefault="00CF359D" w:rsidP="00E43DEA">
            <w:pPr>
              <w:pStyle w:val="TableParagraph"/>
              <w:spacing w:before="109"/>
              <w:ind w:left="14" w:right="2"/>
              <w:jc w:val="center"/>
              <w:rPr>
                <w:sz w:val="20"/>
              </w:rPr>
            </w:pPr>
            <w:r>
              <w:rPr>
                <w:sz w:val="20"/>
              </w:rPr>
              <w:t>2</w:t>
            </w:r>
            <w:r>
              <w:rPr>
                <w:spacing w:val="2"/>
                <w:sz w:val="20"/>
              </w:rPr>
              <w:t xml:space="preserve"> </w:t>
            </w:r>
            <w:r>
              <w:rPr>
                <w:spacing w:val="-4"/>
                <w:sz w:val="20"/>
              </w:rPr>
              <w:t>osii</w:t>
            </w:r>
          </w:p>
        </w:tc>
        <w:tc>
          <w:tcPr>
            <w:tcW w:w="849" w:type="dxa"/>
          </w:tcPr>
          <w:p w:rsidR="00CF359D" w:rsidRDefault="00CF359D" w:rsidP="00E43DEA">
            <w:pPr>
              <w:pStyle w:val="TableParagraph"/>
              <w:spacing w:before="109"/>
              <w:ind w:left="16" w:right="2"/>
              <w:jc w:val="center"/>
              <w:rPr>
                <w:sz w:val="20"/>
              </w:rPr>
            </w:pPr>
            <w:r>
              <w:rPr>
                <w:sz w:val="20"/>
              </w:rPr>
              <w:t xml:space="preserve">3-4 </w:t>
            </w:r>
            <w:r>
              <w:rPr>
                <w:spacing w:val="-4"/>
                <w:sz w:val="20"/>
              </w:rPr>
              <w:t>osii</w:t>
            </w:r>
          </w:p>
        </w:tc>
        <w:tc>
          <w:tcPr>
            <w:tcW w:w="1418" w:type="dxa"/>
            <w:vMerge/>
            <w:tcBorders>
              <w:top w:val="nil"/>
            </w:tcBorders>
          </w:tcPr>
          <w:p w:rsidR="00CF359D" w:rsidRDefault="00CF359D" w:rsidP="00E43DEA">
            <w:pPr>
              <w:rPr>
                <w:sz w:val="2"/>
                <w:szCs w:val="2"/>
              </w:rPr>
            </w:pPr>
          </w:p>
        </w:tc>
        <w:tc>
          <w:tcPr>
            <w:tcW w:w="992" w:type="dxa"/>
            <w:vMerge/>
            <w:tcBorders>
              <w:top w:val="nil"/>
            </w:tcBorders>
          </w:tcPr>
          <w:p w:rsidR="00CF359D" w:rsidRDefault="00CF359D" w:rsidP="00E43DEA">
            <w:pPr>
              <w:rPr>
                <w:sz w:val="2"/>
                <w:szCs w:val="2"/>
              </w:rPr>
            </w:pPr>
          </w:p>
        </w:tc>
        <w:tc>
          <w:tcPr>
            <w:tcW w:w="1417" w:type="dxa"/>
            <w:vMerge/>
            <w:tcBorders>
              <w:top w:val="nil"/>
            </w:tcBorders>
          </w:tcPr>
          <w:p w:rsidR="00CF359D" w:rsidRDefault="00CF359D" w:rsidP="00E43DEA">
            <w:pPr>
              <w:rPr>
                <w:sz w:val="2"/>
                <w:szCs w:val="2"/>
              </w:rPr>
            </w:pPr>
          </w:p>
        </w:tc>
        <w:tc>
          <w:tcPr>
            <w:tcW w:w="1525" w:type="dxa"/>
            <w:vMerge/>
            <w:tcBorders>
              <w:top w:val="nil"/>
            </w:tcBorders>
          </w:tcPr>
          <w:p w:rsidR="00CF359D" w:rsidRDefault="00CF359D" w:rsidP="00E43DEA">
            <w:pPr>
              <w:rPr>
                <w:sz w:val="2"/>
                <w:szCs w:val="2"/>
              </w:rPr>
            </w:pPr>
          </w:p>
        </w:tc>
        <w:tc>
          <w:tcPr>
            <w:tcW w:w="875" w:type="dxa"/>
            <w:vMerge/>
            <w:tcBorders>
              <w:top w:val="nil"/>
            </w:tcBorders>
          </w:tcPr>
          <w:p w:rsidR="00CF359D" w:rsidRDefault="00CF359D" w:rsidP="00E43DEA">
            <w:pPr>
              <w:rPr>
                <w:sz w:val="2"/>
                <w:szCs w:val="2"/>
              </w:rPr>
            </w:pPr>
          </w:p>
        </w:tc>
      </w:tr>
      <w:tr w:rsidR="00CF359D" w:rsidTr="00E43DEA">
        <w:trPr>
          <w:trHeight w:val="329"/>
        </w:trPr>
        <w:tc>
          <w:tcPr>
            <w:tcW w:w="1129" w:type="dxa"/>
          </w:tcPr>
          <w:p w:rsidR="00CF359D" w:rsidRDefault="00CF359D" w:rsidP="00E43DEA">
            <w:pPr>
              <w:pStyle w:val="TableParagraph"/>
              <w:spacing w:before="50"/>
              <w:ind w:left="11" w:right="1"/>
              <w:jc w:val="center"/>
              <w:rPr>
                <w:rFonts w:ascii="Arial"/>
                <w:b/>
                <w:sz w:val="20"/>
              </w:rPr>
            </w:pPr>
            <w:r>
              <w:rPr>
                <w:rFonts w:ascii="Arial"/>
                <w:b/>
                <w:spacing w:val="-4"/>
                <w:sz w:val="20"/>
              </w:rPr>
              <w:t>2015</w:t>
            </w:r>
          </w:p>
        </w:tc>
        <w:tc>
          <w:tcPr>
            <w:tcW w:w="1275" w:type="dxa"/>
          </w:tcPr>
          <w:p w:rsidR="00CF359D" w:rsidRDefault="00CF359D" w:rsidP="00E43DEA">
            <w:pPr>
              <w:pStyle w:val="TableParagraph"/>
              <w:spacing w:before="53"/>
              <w:ind w:left="12"/>
              <w:jc w:val="center"/>
              <w:rPr>
                <w:sz w:val="20"/>
              </w:rPr>
            </w:pPr>
            <w:r>
              <w:rPr>
                <w:spacing w:val="-4"/>
                <w:sz w:val="20"/>
              </w:rPr>
              <w:t>1.00</w:t>
            </w:r>
          </w:p>
        </w:tc>
        <w:tc>
          <w:tcPr>
            <w:tcW w:w="1418" w:type="dxa"/>
          </w:tcPr>
          <w:p w:rsidR="00CF359D" w:rsidRDefault="00CF359D" w:rsidP="00E43DEA">
            <w:pPr>
              <w:pStyle w:val="TableParagraph"/>
              <w:spacing w:before="53"/>
              <w:ind w:left="14" w:right="2"/>
              <w:jc w:val="center"/>
              <w:rPr>
                <w:sz w:val="20"/>
              </w:rPr>
            </w:pPr>
            <w:r>
              <w:rPr>
                <w:spacing w:val="-4"/>
                <w:sz w:val="20"/>
              </w:rPr>
              <w:t>1.00</w:t>
            </w:r>
          </w:p>
        </w:tc>
        <w:tc>
          <w:tcPr>
            <w:tcW w:w="1134" w:type="dxa"/>
          </w:tcPr>
          <w:p w:rsidR="00CF359D" w:rsidRDefault="00CF359D" w:rsidP="00E43DEA">
            <w:pPr>
              <w:pStyle w:val="TableParagraph"/>
              <w:spacing w:before="53"/>
              <w:ind w:left="14"/>
              <w:jc w:val="center"/>
              <w:rPr>
                <w:sz w:val="20"/>
              </w:rPr>
            </w:pPr>
            <w:r>
              <w:rPr>
                <w:spacing w:val="-4"/>
                <w:sz w:val="20"/>
              </w:rPr>
              <w:t>1.00</w:t>
            </w:r>
          </w:p>
        </w:tc>
        <w:tc>
          <w:tcPr>
            <w:tcW w:w="1559" w:type="dxa"/>
          </w:tcPr>
          <w:p w:rsidR="00CF359D" w:rsidRDefault="00CF359D" w:rsidP="00E43DEA">
            <w:pPr>
              <w:pStyle w:val="TableParagraph"/>
              <w:spacing w:before="53"/>
              <w:ind w:left="14"/>
              <w:jc w:val="center"/>
              <w:rPr>
                <w:sz w:val="20"/>
              </w:rPr>
            </w:pPr>
            <w:r>
              <w:rPr>
                <w:spacing w:val="-4"/>
                <w:sz w:val="20"/>
              </w:rPr>
              <w:t>1.00</w:t>
            </w:r>
          </w:p>
        </w:tc>
        <w:tc>
          <w:tcPr>
            <w:tcW w:w="709" w:type="dxa"/>
          </w:tcPr>
          <w:p w:rsidR="00CF359D" w:rsidRDefault="00CF359D" w:rsidP="00E43DEA">
            <w:pPr>
              <w:pStyle w:val="TableParagraph"/>
              <w:spacing w:before="53"/>
              <w:ind w:left="14"/>
              <w:jc w:val="center"/>
              <w:rPr>
                <w:sz w:val="20"/>
              </w:rPr>
            </w:pPr>
            <w:r>
              <w:rPr>
                <w:spacing w:val="-4"/>
                <w:sz w:val="20"/>
              </w:rPr>
              <w:t>1.00</w:t>
            </w:r>
          </w:p>
        </w:tc>
        <w:tc>
          <w:tcPr>
            <w:tcW w:w="849" w:type="dxa"/>
          </w:tcPr>
          <w:p w:rsidR="00CF359D" w:rsidRDefault="00CF359D" w:rsidP="00E43DEA">
            <w:pPr>
              <w:pStyle w:val="TableParagraph"/>
              <w:spacing w:before="53"/>
              <w:ind w:left="16"/>
              <w:jc w:val="center"/>
              <w:rPr>
                <w:sz w:val="20"/>
              </w:rPr>
            </w:pPr>
            <w:r>
              <w:rPr>
                <w:spacing w:val="-4"/>
                <w:sz w:val="20"/>
              </w:rPr>
              <w:t>1.00</w:t>
            </w:r>
          </w:p>
        </w:tc>
        <w:tc>
          <w:tcPr>
            <w:tcW w:w="1418" w:type="dxa"/>
          </w:tcPr>
          <w:p w:rsidR="00CF359D" w:rsidRDefault="00CF359D" w:rsidP="00E43DEA">
            <w:pPr>
              <w:pStyle w:val="TableParagraph"/>
              <w:spacing w:before="53"/>
              <w:ind w:left="14"/>
              <w:jc w:val="center"/>
              <w:rPr>
                <w:sz w:val="20"/>
              </w:rPr>
            </w:pPr>
            <w:r>
              <w:rPr>
                <w:spacing w:val="-4"/>
                <w:sz w:val="20"/>
              </w:rPr>
              <w:t>1.00</w:t>
            </w:r>
          </w:p>
        </w:tc>
        <w:tc>
          <w:tcPr>
            <w:tcW w:w="992" w:type="dxa"/>
          </w:tcPr>
          <w:p w:rsidR="00CF359D" w:rsidRDefault="00CF359D" w:rsidP="00E43DEA">
            <w:pPr>
              <w:pStyle w:val="TableParagraph"/>
              <w:spacing w:before="53"/>
              <w:ind w:left="10" w:right="1"/>
              <w:jc w:val="center"/>
              <w:rPr>
                <w:sz w:val="20"/>
              </w:rPr>
            </w:pPr>
            <w:r>
              <w:rPr>
                <w:spacing w:val="-4"/>
                <w:sz w:val="20"/>
              </w:rPr>
              <w:t>1.00</w:t>
            </w:r>
          </w:p>
        </w:tc>
        <w:tc>
          <w:tcPr>
            <w:tcW w:w="1417" w:type="dxa"/>
          </w:tcPr>
          <w:p w:rsidR="00CF359D" w:rsidRDefault="00CF359D" w:rsidP="00E43DEA">
            <w:pPr>
              <w:pStyle w:val="TableParagraph"/>
              <w:spacing w:before="53"/>
              <w:ind w:left="55" w:right="41"/>
              <w:jc w:val="center"/>
              <w:rPr>
                <w:sz w:val="20"/>
              </w:rPr>
            </w:pPr>
            <w:r>
              <w:rPr>
                <w:spacing w:val="-4"/>
                <w:sz w:val="20"/>
              </w:rPr>
              <w:t>1.00</w:t>
            </w:r>
          </w:p>
        </w:tc>
        <w:tc>
          <w:tcPr>
            <w:tcW w:w="1525" w:type="dxa"/>
          </w:tcPr>
          <w:p w:rsidR="00CF359D" w:rsidRDefault="00CF359D" w:rsidP="00E43DEA">
            <w:pPr>
              <w:pStyle w:val="TableParagraph"/>
              <w:spacing w:before="53"/>
              <w:ind w:left="113" w:right="98"/>
              <w:jc w:val="center"/>
              <w:rPr>
                <w:sz w:val="20"/>
              </w:rPr>
            </w:pPr>
            <w:r>
              <w:rPr>
                <w:spacing w:val="-4"/>
                <w:sz w:val="20"/>
              </w:rPr>
              <w:t>1.00</w:t>
            </w:r>
          </w:p>
        </w:tc>
        <w:tc>
          <w:tcPr>
            <w:tcW w:w="875" w:type="dxa"/>
          </w:tcPr>
          <w:p w:rsidR="00CF359D" w:rsidRDefault="00CF359D" w:rsidP="00E43DEA">
            <w:pPr>
              <w:pStyle w:val="TableParagraph"/>
              <w:spacing w:before="53"/>
              <w:ind w:left="17"/>
              <w:jc w:val="center"/>
              <w:rPr>
                <w:sz w:val="20"/>
              </w:rPr>
            </w:pPr>
            <w:r>
              <w:rPr>
                <w:spacing w:val="-4"/>
                <w:sz w:val="20"/>
              </w:rPr>
              <w:t>1.00</w:t>
            </w:r>
          </w:p>
        </w:tc>
      </w:tr>
      <w:tr w:rsidR="00CF359D" w:rsidTr="00E43DEA">
        <w:trPr>
          <w:trHeight w:val="329"/>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2020</w:t>
            </w:r>
          </w:p>
        </w:tc>
        <w:tc>
          <w:tcPr>
            <w:tcW w:w="1275" w:type="dxa"/>
          </w:tcPr>
          <w:p w:rsidR="00CF359D" w:rsidRDefault="00CF359D" w:rsidP="00E43DEA">
            <w:pPr>
              <w:pStyle w:val="TableParagraph"/>
              <w:spacing w:before="54"/>
              <w:ind w:left="12"/>
              <w:jc w:val="center"/>
              <w:rPr>
                <w:sz w:val="20"/>
              </w:rPr>
            </w:pPr>
            <w:r>
              <w:rPr>
                <w:spacing w:val="-4"/>
                <w:sz w:val="20"/>
              </w:rPr>
              <w:t>0.64</w:t>
            </w:r>
          </w:p>
        </w:tc>
        <w:tc>
          <w:tcPr>
            <w:tcW w:w="1418" w:type="dxa"/>
          </w:tcPr>
          <w:p w:rsidR="00CF359D" w:rsidRDefault="00CF359D" w:rsidP="00E43DEA">
            <w:pPr>
              <w:pStyle w:val="TableParagraph"/>
              <w:spacing w:before="54"/>
              <w:ind w:left="14" w:right="2"/>
              <w:jc w:val="center"/>
              <w:rPr>
                <w:sz w:val="20"/>
              </w:rPr>
            </w:pPr>
            <w:r>
              <w:rPr>
                <w:spacing w:val="-4"/>
                <w:sz w:val="20"/>
              </w:rPr>
              <w:t>0.97</w:t>
            </w:r>
          </w:p>
        </w:tc>
        <w:tc>
          <w:tcPr>
            <w:tcW w:w="1134" w:type="dxa"/>
          </w:tcPr>
          <w:p w:rsidR="00CF359D" w:rsidRDefault="00CF359D" w:rsidP="00E43DEA">
            <w:pPr>
              <w:pStyle w:val="TableParagraph"/>
              <w:spacing w:before="54"/>
              <w:ind w:left="14"/>
              <w:jc w:val="center"/>
              <w:rPr>
                <w:sz w:val="20"/>
              </w:rPr>
            </w:pPr>
            <w:r>
              <w:rPr>
                <w:spacing w:val="-4"/>
                <w:sz w:val="20"/>
              </w:rPr>
              <w:t>0.83</w:t>
            </w:r>
          </w:p>
        </w:tc>
        <w:tc>
          <w:tcPr>
            <w:tcW w:w="1559" w:type="dxa"/>
          </w:tcPr>
          <w:p w:rsidR="00CF359D" w:rsidRDefault="00CF359D" w:rsidP="00E43DEA">
            <w:pPr>
              <w:pStyle w:val="TableParagraph"/>
              <w:spacing w:before="54"/>
              <w:ind w:left="14"/>
              <w:jc w:val="center"/>
              <w:rPr>
                <w:sz w:val="20"/>
              </w:rPr>
            </w:pPr>
            <w:r>
              <w:rPr>
                <w:spacing w:val="-4"/>
                <w:sz w:val="20"/>
              </w:rPr>
              <w:t>0.81</w:t>
            </w:r>
          </w:p>
        </w:tc>
        <w:tc>
          <w:tcPr>
            <w:tcW w:w="709" w:type="dxa"/>
          </w:tcPr>
          <w:p w:rsidR="00CF359D" w:rsidRDefault="00CF359D" w:rsidP="00E43DEA">
            <w:pPr>
              <w:pStyle w:val="TableParagraph"/>
              <w:spacing w:before="54"/>
              <w:ind w:left="14"/>
              <w:jc w:val="center"/>
              <w:rPr>
                <w:sz w:val="20"/>
              </w:rPr>
            </w:pPr>
            <w:r>
              <w:rPr>
                <w:spacing w:val="-4"/>
                <w:sz w:val="20"/>
              </w:rPr>
              <w:t>0.73</w:t>
            </w:r>
          </w:p>
        </w:tc>
        <w:tc>
          <w:tcPr>
            <w:tcW w:w="849" w:type="dxa"/>
          </w:tcPr>
          <w:p w:rsidR="00CF359D" w:rsidRDefault="00CF359D" w:rsidP="00E43DEA">
            <w:pPr>
              <w:pStyle w:val="TableParagraph"/>
              <w:spacing w:before="54"/>
              <w:ind w:left="16"/>
              <w:jc w:val="center"/>
              <w:rPr>
                <w:sz w:val="20"/>
              </w:rPr>
            </w:pPr>
            <w:r>
              <w:rPr>
                <w:spacing w:val="-4"/>
                <w:sz w:val="20"/>
              </w:rPr>
              <w:t>0.59</w:t>
            </w:r>
          </w:p>
        </w:tc>
        <w:tc>
          <w:tcPr>
            <w:tcW w:w="1418" w:type="dxa"/>
          </w:tcPr>
          <w:p w:rsidR="00CF359D" w:rsidRDefault="00CF359D" w:rsidP="00E43DEA">
            <w:pPr>
              <w:pStyle w:val="TableParagraph"/>
              <w:spacing w:before="54"/>
              <w:ind w:left="14"/>
              <w:jc w:val="center"/>
              <w:rPr>
                <w:sz w:val="20"/>
              </w:rPr>
            </w:pPr>
            <w:r>
              <w:rPr>
                <w:spacing w:val="-4"/>
                <w:sz w:val="20"/>
              </w:rPr>
              <w:t>0.95</w:t>
            </w:r>
          </w:p>
        </w:tc>
        <w:tc>
          <w:tcPr>
            <w:tcW w:w="992" w:type="dxa"/>
          </w:tcPr>
          <w:p w:rsidR="00CF359D" w:rsidRDefault="00CF359D" w:rsidP="00E43DEA">
            <w:pPr>
              <w:pStyle w:val="TableParagraph"/>
              <w:spacing w:before="54"/>
              <w:ind w:left="10" w:right="1"/>
              <w:jc w:val="center"/>
              <w:rPr>
                <w:sz w:val="20"/>
              </w:rPr>
            </w:pPr>
            <w:r>
              <w:rPr>
                <w:spacing w:val="-4"/>
                <w:sz w:val="20"/>
              </w:rPr>
              <w:t>1.42</w:t>
            </w:r>
          </w:p>
        </w:tc>
        <w:tc>
          <w:tcPr>
            <w:tcW w:w="1417" w:type="dxa"/>
          </w:tcPr>
          <w:p w:rsidR="00CF359D" w:rsidRDefault="00CF359D" w:rsidP="00E43DEA">
            <w:pPr>
              <w:pStyle w:val="TableParagraph"/>
              <w:spacing w:before="54"/>
              <w:ind w:left="55" w:right="41"/>
              <w:jc w:val="center"/>
              <w:rPr>
                <w:sz w:val="20"/>
              </w:rPr>
            </w:pPr>
            <w:r>
              <w:rPr>
                <w:spacing w:val="-4"/>
                <w:sz w:val="20"/>
              </w:rPr>
              <w:t>0.57</w:t>
            </w:r>
          </w:p>
        </w:tc>
        <w:tc>
          <w:tcPr>
            <w:tcW w:w="1525" w:type="dxa"/>
          </w:tcPr>
          <w:p w:rsidR="00CF359D" w:rsidRDefault="00CF359D" w:rsidP="00E43DEA">
            <w:pPr>
              <w:pStyle w:val="TableParagraph"/>
              <w:spacing w:before="54"/>
              <w:ind w:left="113" w:right="98"/>
              <w:jc w:val="center"/>
              <w:rPr>
                <w:sz w:val="20"/>
              </w:rPr>
            </w:pPr>
            <w:r>
              <w:rPr>
                <w:spacing w:val="-4"/>
                <w:sz w:val="20"/>
              </w:rPr>
              <w:t>0.67</w:t>
            </w:r>
          </w:p>
        </w:tc>
        <w:tc>
          <w:tcPr>
            <w:tcW w:w="875" w:type="dxa"/>
          </w:tcPr>
          <w:p w:rsidR="00CF359D" w:rsidRDefault="00CF359D" w:rsidP="00E43DEA">
            <w:pPr>
              <w:pStyle w:val="TableParagraph"/>
              <w:spacing w:before="54"/>
              <w:ind w:left="17"/>
              <w:jc w:val="center"/>
              <w:rPr>
                <w:sz w:val="20"/>
              </w:rPr>
            </w:pPr>
            <w:r>
              <w:rPr>
                <w:spacing w:val="-4"/>
                <w:sz w:val="20"/>
              </w:rPr>
              <w:t>0.95</w:t>
            </w:r>
          </w:p>
        </w:tc>
      </w:tr>
      <w:tr w:rsidR="00CF359D" w:rsidTr="00E43DEA">
        <w:trPr>
          <w:trHeight w:val="330"/>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2025</w:t>
            </w:r>
          </w:p>
        </w:tc>
        <w:tc>
          <w:tcPr>
            <w:tcW w:w="1275" w:type="dxa"/>
          </w:tcPr>
          <w:p w:rsidR="00CF359D" w:rsidRDefault="00CF359D" w:rsidP="00E43DEA">
            <w:pPr>
              <w:pStyle w:val="TableParagraph"/>
              <w:spacing w:before="54"/>
              <w:ind w:left="12"/>
              <w:jc w:val="center"/>
              <w:rPr>
                <w:sz w:val="20"/>
              </w:rPr>
            </w:pPr>
            <w:r>
              <w:rPr>
                <w:spacing w:val="-4"/>
                <w:sz w:val="20"/>
              </w:rPr>
              <w:t>0.80</w:t>
            </w:r>
          </w:p>
        </w:tc>
        <w:tc>
          <w:tcPr>
            <w:tcW w:w="1418" w:type="dxa"/>
          </w:tcPr>
          <w:p w:rsidR="00CF359D" w:rsidRDefault="00CF359D" w:rsidP="00E43DEA">
            <w:pPr>
              <w:pStyle w:val="TableParagraph"/>
              <w:spacing w:before="54"/>
              <w:ind w:left="14" w:right="2"/>
              <w:jc w:val="center"/>
              <w:rPr>
                <w:sz w:val="20"/>
              </w:rPr>
            </w:pPr>
            <w:r>
              <w:rPr>
                <w:spacing w:val="-4"/>
                <w:sz w:val="20"/>
              </w:rPr>
              <w:t>1.20</w:t>
            </w:r>
          </w:p>
        </w:tc>
        <w:tc>
          <w:tcPr>
            <w:tcW w:w="1134" w:type="dxa"/>
          </w:tcPr>
          <w:p w:rsidR="00CF359D" w:rsidRDefault="00CF359D" w:rsidP="00E43DEA">
            <w:pPr>
              <w:pStyle w:val="TableParagraph"/>
              <w:spacing w:before="54"/>
              <w:ind w:left="14"/>
              <w:jc w:val="center"/>
              <w:rPr>
                <w:sz w:val="20"/>
              </w:rPr>
            </w:pPr>
            <w:r>
              <w:rPr>
                <w:spacing w:val="-4"/>
                <w:sz w:val="20"/>
              </w:rPr>
              <w:t>1.00</w:t>
            </w:r>
          </w:p>
        </w:tc>
        <w:tc>
          <w:tcPr>
            <w:tcW w:w="1559" w:type="dxa"/>
          </w:tcPr>
          <w:p w:rsidR="00CF359D" w:rsidRDefault="00CF359D" w:rsidP="00E43DEA">
            <w:pPr>
              <w:pStyle w:val="TableParagraph"/>
              <w:spacing w:before="54"/>
              <w:ind w:left="14"/>
              <w:jc w:val="center"/>
              <w:rPr>
                <w:sz w:val="20"/>
              </w:rPr>
            </w:pPr>
            <w:r>
              <w:rPr>
                <w:spacing w:val="-4"/>
                <w:sz w:val="20"/>
              </w:rPr>
              <w:t>1.01</w:t>
            </w:r>
          </w:p>
        </w:tc>
        <w:tc>
          <w:tcPr>
            <w:tcW w:w="709" w:type="dxa"/>
          </w:tcPr>
          <w:p w:rsidR="00CF359D" w:rsidRDefault="00CF359D" w:rsidP="00E43DEA">
            <w:pPr>
              <w:pStyle w:val="TableParagraph"/>
              <w:spacing w:before="54"/>
              <w:ind w:left="14"/>
              <w:jc w:val="center"/>
              <w:rPr>
                <w:sz w:val="20"/>
              </w:rPr>
            </w:pPr>
            <w:r>
              <w:rPr>
                <w:spacing w:val="-4"/>
                <w:sz w:val="20"/>
              </w:rPr>
              <w:t>0.88</w:t>
            </w:r>
          </w:p>
        </w:tc>
        <w:tc>
          <w:tcPr>
            <w:tcW w:w="849" w:type="dxa"/>
          </w:tcPr>
          <w:p w:rsidR="00CF359D" w:rsidRDefault="00CF359D" w:rsidP="00E43DEA">
            <w:pPr>
              <w:pStyle w:val="TableParagraph"/>
              <w:spacing w:before="54"/>
              <w:ind w:left="16"/>
              <w:jc w:val="center"/>
              <w:rPr>
                <w:sz w:val="20"/>
              </w:rPr>
            </w:pPr>
            <w:r>
              <w:rPr>
                <w:spacing w:val="-4"/>
                <w:sz w:val="20"/>
              </w:rPr>
              <w:t>0.70</w:t>
            </w:r>
          </w:p>
        </w:tc>
        <w:tc>
          <w:tcPr>
            <w:tcW w:w="1418" w:type="dxa"/>
          </w:tcPr>
          <w:p w:rsidR="00CF359D" w:rsidRDefault="00CF359D" w:rsidP="00E43DEA">
            <w:pPr>
              <w:pStyle w:val="TableParagraph"/>
              <w:spacing w:before="54"/>
              <w:ind w:left="14"/>
              <w:jc w:val="center"/>
              <w:rPr>
                <w:sz w:val="20"/>
              </w:rPr>
            </w:pPr>
            <w:r>
              <w:rPr>
                <w:spacing w:val="-4"/>
                <w:sz w:val="20"/>
              </w:rPr>
              <w:t>1.24</w:t>
            </w:r>
          </w:p>
        </w:tc>
        <w:tc>
          <w:tcPr>
            <w:tcW w:w="992" w:type="dxa"/>
          </w:tcPr>
          <w:p w:rsidR="00CF359D" w:rsidRDefault="00CF359D" w:rsidP="00E43DEA">
            <w:pPr>
              <w:pStyle w:val="TableParagraph"/>
              <w:spacing w:before="54"/>
              <w:ind w:left="10" w:right="1"/>
              <w:jc w:val="center"/>
              <w:rPr>
                <w:sz w:val="20"/>
              </w:rPr>
            </w:pPr>
            <w:r>
              <w:rPr>
                <w:spacing w:val="-4"/>
                <w:sz w:val="20"/>
              </w:rPr>
              <w:t>1.74</w:t>
            </w:r>
          </w:p>
        </w:tc>
        <w:tc>
          <w:tcPr>
            <w:tcW w:w="1417" w:type="dxa"/>
          </w:tcPr>
          <w:p w:rsidR="00CF359D" w:rsidRDefault="00CF359D" w:rsidP="00E43DEA">
            <w:pPr>
              <w:pStyle w:val="TableParagraph"/>
              <w:spacing w:before="54"/>
              <w:ind w:left="55" w:right="41"/>
              <w:jc w:val="center"/>
              <w:rPr>
                <w:sz w:val="20"/>
              </w:rPr>
            </w:pPr>
            <w:r>
              <w:rPr>
                <w:spacing w:val="-4"/>
                <w:sz w:val="20"/>
              </w:rPr>
              <w:t>0.71</w:t>
            </w:r>
          </w:p>
        </w:tc>
        <w:tc>
          <w:tcPr>
            <w:tcW w:w="1525" w:type="dxa"/>
          </w:tcPr>
          <w:p w:rsidR="00CF359D" w:rsidRDefault="00CF359D" w:rsidP="00E43DEA">
            <w:pPr>
              <w:pStyle w:val="TableParagraph"/>
              <w:spacing w:before="54"/>
              <w:ind w:left="113" w:right="98"/>
              <w:jc w:val="center"/>
              <w:rPr>
                <w:sz w:val="20"/>
              </w:rPr>
            </w:pPr>
            <w:r>
              <w:rPr>
                <w:spacing w:val="-4"/>
                <w:sz w:val="20"/>
              </w:rPr>
              <w:t>0.78</w:t>
            </w:r>
          </w:p>
        </w:tc>
        <w:tc>
          <w:tcPr>
            <w:tcW w:w="875" w:type="dxa"/>
          </w:tcPr>
          <w:p w:rsidR="00CF359D" w:rsidRDefault="00CF359D" w:rsidP="00E43DEA">
            <w:pPr>
              <w:pStyle w:val="TableParagraph"/>
              <w:spacing w:before="54"/>
              <w:ind w:left="17"/>
              <w:jc w:val="center"/>
              <w:rPr>
                <w:sz w:val="20"/>
              </w:rPr>
            </w:pPr>
            <w:r>
              <w:rPr>
                <w:spacing w:val="-4"/>
                <w:sz w:val="20"/>
              </w:rPr>
              <w:t>1.16</w:t>
            </w:r>
          </w:p>
        </w:tc>
      </w:tr>
      <w:tr w:rsidR="00CF359D" w:rsidTr="00E43DEA">
        <w:trPr>
          <w:trHeight w:val="329"/>
        </w:trPr>
        <w:tc>
          <w:tcPr>
            <w:tcW w:w="1129" w:type="dxa"/>
          </w:tcPr>
          <w:p w:rsidR="00CF359D" w:rsidRDefault="00CF359D" w:rsidP="00E43DEA">
            <w:pPr>
              <w:pStyle w:val="TableParagraph"/>
              <w:spacing w:before="50"/>
              <w:ind w:left="11" w:right="1"/>
              <w:jc w:val="center"/>
              <w:rPr>
                <w:rFonts w:ascii="Arial"/>
                <w:b/>
                <w:sz w:val="20"/>
              </w:rPr>
            </w:pPr>
            <w:r>
              <w:rPr>
                <w:rFonts w:ascii="Arial"/>
                <w:b/>
                <w:spacing w:val="-4"/>
                <w:sz w:val="20"/>
              </w:rPr>
              <w:t>2030</w:t>
            </w:r>
          </w:p>
        </w:tc>
        <w:tc>
          <w:tcPr>
            <w:tcW w:w="1275" w:type="dxa"/>
          </w:tcPr>
          <w:p w:rsidR="00CF359D" w:rsidRDefault="00CF359D" w:rsidP="00E43DEA">
            <w:pPr>
              <w:pStyle w:val="TableParagraph"/>
              <w:spacing w:before="53"/>
              <w:ind w:left="12"/>
              <w:jc w:val="center"/>
              <w:rPr>
                <w:sz w:val="20"/>
              </w:rPr>
            </w:pPr>
            <w:r>
              <w:rPr>
                <w:spacing w:val="-4"/>
                <w:sz w:val="20"/>
              </w:rPr>
              <w:t>1.01</w:t>
            </w:r>
          </w:p>
        </w:tc>
        <w:tc>
          <w:tcPr>
            <w:tcW w:w="1418" w:type="dxa"/>
          </w:tcPr>
          <w:p w:rsidR="00CF359D" w:rsidRDefault="00CF359D" w:rsidP="00E43DEA">
            <w:pPr>
              <w:pStyle w:val="TableParagraph"/>
              <w:spacing w:before="53"/>
              <w:ind w:left="14" w:right="2"/>
              <w:jc w:val="center"/>
              <w:rPr>
                <w:sz w:val="20"/>
              </w:rPr>
            </w:pPr>
            <w:r>
              <w:rPr>
                <w:spacing w:val="-4"/>
                <w:sz w:val="20"/>
              </w:rPr>
              <w:t>1.49</w:t>
            </w:r>
          </w:p>
        </w:tc>
        <w:tc>
          <w:tcPr>
            <w:tcW w:w="1134" w:type="dxa"/>
          </w:tcPr>
          <w:p w:rsidR="00CF359D" w:rsidRDefault="00CF359D" w:rsidP="00E43DEA">
            <w:pPr>
              <w:pStyle w:val="TableParagraph"/>
              <w:spacing w:before="53"/>
              <w:ind w:left="14"/>
              <w:jc w:val="center"/>
              <w:rPr>
                <w:sz w:val="20"/>
              </w:rPr>
            </w:pPr>
            <w:r>
              <w:rPr>
                <w:spacing w:val="-4"/>
                <w:sz w:val="20"/>
              </w:rPr>
              <w:t>1.24</w:t>
            </w:r>
          </w:p>
        </w:tc>
        <w:tc>
          <w:tcPr>
            <w:tcW w:w="1559" w:type="dxa"/>
          </w:tcPr>
          <w:p w:rsidR="00CF359D" w:rsidRDefault="00CF359D" w:rsidP="00E43DEA">
            <w:pPr>
              <w:pStyle w:val="TableParagraph"/>
              <w:spacing w:before="53"/>
              <w:ind w:left="14"/>
              <w:jc w:val="center"/>
              <w:rPr>
                <w:sz w:val="20"/>
              </w:rPr>
            </w:pPr>
            <w:r>
              <w:rPr>
                <w:spacing w:val="-4"/>
                <w:sz w:val="20"/>
              </w:rPr>
              <w:t>1.26</w:t>
            </w:r>
          </w:p>
        </w:tc>
        <w:tc>
          <w:tcPr>
            <w:tcW w:w="709" w:type="dxa"/>
          </w:tcPr>
          <w:p w:rsidR="00CF359D" w:rsidRDefault="00CF359D" w:rsidP="00E43DEA">
            <w:pPr>
              <w:pStyle w:val="TableParagraph"/>
              <w:spacing w:before="53"/>
              <w:ind w:left="14"/>
              <w:jc w:val="center"/>
              <w:rPr>
                <w:sz w:val="20"/>
              </w:rPr>
            </w:pPr>
            <w:r>
              <w:rPr>
                <w:spacing w:val="-4"/>
                <w:sz w:val="20"/>
              </w:rPr>
              <w:t>1.08</w:t>
            </w:r>
          </w:p>
        </w:tc>
        <w:tc>
          <w:tcPr>
            <w:tcW w:w="849" w:type="dxa"/>
          </w:tcPr>
          <w:p w:rsidR="00CF359D" w:rsidRDefault="00CF359D" w:rsidP="00E43DEA">
            <w:pPr>
              <w:pStyle w:val="TableParagraph"/>
              <w:spacing w:before="53"/>
              <w:ind w:left="16"/>
              <w:jc w:val="center"/>
              <w:rPr>
                <w:sz w:val="20"/>
              </w:rPr>
            </w:pPr>
            <w:r>
              <w:rPr>
                <w:spacing w:val="-4"/>
                <w:sz w:val="20"/>
              </w:rPr>
              <w:t>0.84</w:t>
            </w:r>
          </w:p>
        </w:tc>
        <w:tc>
          <w:tcPr>
            <w:tcW w:w="1418" w:type="dxa"/>
          </w:tcPr>
          <w:p w:rsidR="00CF359D" w:rsidRDefault="00CF359D" w:rsidP="00E43DEA">
            <w:pPr>
              <w:pStyle w:val="TableParagraph"/>
              <w:spacing w:before="53"/>
              <w:ind w:left="14"/>
              <w:jc w:val="center"/>
              <w:rPr>
                <w:sz w:val="20"/>
              </w:rPr>
            </w:pPr>
            <w:r>
              <w:rPr>
                <w:spacing w:val="-4"/>
                <w:sz w:val="20"/>
              </w:rPr>
              <w:t>1.63</w:t>
            </w:r>
          </w:p>
        </w:tc>
        <w:tc>
          <w:tcPr>
            <w:tcW w:w="992" w:type="dxa"/>
          </w:tcPr>
          <w:p w:rsidR="00CF359D" w:rsidRDefault="00CF359D" w:rsidP="00E43DEA">
            <w:pPr>
              <w:pStyle w:val="TableParagraph"/>
              <w:spacing w:before="53"/>
              <w:ind w:left="10" w:right="1"/>
              <w:jc w:val="center"/>
              <w:rPr>
                <w:sz w:val="20"/>
              </w:rPr>
            </w:pPr>
            <w:r>
              <w:rPr>
                <w:spacing w:val="-4"/>
                <w:sz w:val="20"/>
              </w:rPr>
              <w:t>2.16</w:t>
            </w:r>
          </w:p>
        </w:tc>
        <w:tc>
          <w:tcPr>
            <w:tcW w:w="1417" w:type="dxa"/>
          </w:tcPr>
          <w:p w:rsidR="00CF359D" w:rsidRDefault="00CF359D" w:rsidP="00E43DEA">
            <w:pPr>
              <w:pStyle w:val="TableParagraph"/>
              <w:spacing w:before="53"/>
              <w:ind w:left="55" w:right="41"/>
              <w:jc w:val="center"/>
              <w:rPr>
                <w:sz w:val="20"/>
              </w:rPr>
            </w:pPr>
            <w:r>
              <w:rPr>
                <w:spacing w:val="-4"/>
                <w:sz w:val="20"/>
              </w:rPr>
              <w:t>0.90</w:t>
            </w:r>
          </w:p>
        </w:tc>
        <w:tc>
          <w:tcPr>
            <w:tcW w:w="1525" w:type="dxa"/>
          </w:tcPr>
          <w:p w:rsidR="00CF359D" w:rsidRDefault="00CF359D" w:rsidP="00E43DEA">
            <w:pPr>
              <w:pStyle w:val="TableParagraph"/>
              <w:spacing w:before="53"/>
              <w:ind w:left="113" w:right="98"/>
              <w:jc w:val="center"/>
              <w:rPr>
                <w:sz w:val="20"/>
              </w:rPr>
            </w:pPr>
            <w:r>
              <w:rPr>
                <w:spacing w:val="-4"/>
                <w:sz w:val="20"/>
              </w:rPr>
              <w:t>0.91</w:t>
            </w:r>
          </w:p>
        </w:tc>
        <w:tc>
          <w:tcPr>
            <w:tcW w:w="875" w:type="dxa"/>
          </w:tcPr>
          <w:p w:rsidR="00CF359D" w:rsidRDefault="00CF359D" w:rsidP="00E43DEA">
            <w:pPr>
              <w:pStyle w:val="TableParagraph"/>
              <w:spacing w:before="53"/>
              <w:ind w:left="17"/>
              <w:jc w:val="center"/>
              <w:rPr>
                <w:sz w:val="20"/>
              </w:rPr>
            </w:pPr>
            <w:r>
              <w:rPr>
                <w:spacing w:val="-4"/>
                <w:sz w:val="20"/>
              </w:rPr>
              <w:t>1.44</w:t>
            </w:r>
          </w:p>
        </w:tc>
      </w:tr>
      <w:tr w:rsidR="00CF359D" w:rsidTr="00E43DEA">
        <w:trPr>
          <w:trHeight w:val="329"/>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2035</w:t>
            </w:r>
          </w:p>
        </w:tc>
        <w:tc>
          <w:tcPr>
            <w:tcW w:w="1275" w:type="dxa"/>
          </w:tcPr>
          <w:p w:rsidR="00CF359D" w:rsidRDefault="00CF359D" w:rsidP="00E43DEA">
            <w:pPr>
              <w:pStyle w:val="TableParagraph"/>
              <w:spacing w:before="54"/>
              <w:ind w:left="12"/>
              <w:jc w:val="center"/>
              <w:rPr>
                <w:sz w:val="20"/>
              </w:rPr>
            </w:pPr>
            <w:r>
              <w:rPr>
                <w:spacing w:val="-4"/>
                <w:sz w:val="20"/>
              </w:rPr>
              <w:t>1.27</w:t>
            </w:r>
          </w:p>
        </w:tc>
        <w:tc>
          <w:tcPr>
            <w:tcW w:w="1418" w:type="dxa"/>
          </w:tcPr>
          <w:p w:rsidR="00CF359D" w:rsidRDefault="00CF359D" w:rsidP="00E43DEA">
            <w:pPr>
              <w:pStyle w:val="TableParagraph"/>
              <w:spacing w:before="54"/>
              <w:ind w:left="14" w:right="2"/>
              <w:jc w:val="center"/>
              <w:rPr>
                <w:sz w:val="20"/>
              </w:rPr>
            </w:pPr>
            <w:r>
              <w:rPr>
                <w:spacing w:val="-4"/>
                <w:sz w:val="20"/>
              </w:rPr>
              <w:t>1.84</w:t>
            </w:r>
          </w:p>
        </w:tc>
        <w:tc>
          <w:tcPr>
            <w:tcW w:w="1134" w:type="dxa"/>
          </w:tcPr>
          <w:p w:rsidR="00CF359D" w:rsidRDefault="00CF359D" w:rsidP="00E43DEA">
            <w:pPr>
              <w:pStyle w:val="TableParagraph"/>
              <w:spacing w:before="54"/>
              <w:ind w:left="14"/>
              <w:jc w:val="center"/>
              <w:rPr>
                <w:sz w:val="20"/>
              </w:rPr>
            </w:pPr>
            <w:r>
              <w:rPr>
                <w:spacing w:val="-4"/>
                <w:sz w:val="20"/>
              </w:rPr>
              <w:t>1.52</w:t>
            </w:r>
          </w:p>
        </w:tc>
        <w:tc>
          <w:tcPr>
            <w:tcW w:w="1559" w:type="dxa"/>
          </w:tcPr>
          <w:p w:rsidR="00CF359D" w:rsidRDefault="00CF359D" w:rsidP="00E43DEA">
            <w:pPr>
              <w:pStyle w:val="TableParagraph"/>
              <w:spacing w:before="54"/>
              <w:ind w:left="14"/>
              <w:jc w:val="center"/>
              <w:rPr>
                <w:sz w:val="20"/>
              </w:rPr>
            </w:pPr>
            <w:r>
              <w:rPr>
                <w:spacing w:val="-4"/>
                <w:sz w:val="20"/>
              </w:rPr>
              <w:t>1.57</w:t>
            </w:r>
          </w:p>
        </w:tc>
        <w:tc>
          <w:tcPr>
            <w:tcW w:w="709" w:type="dxa"/>
          </w:tcPr>
          <w:p w:rsidR="00CF359D" w:rsidRDefault="00CF359D" w:rsidP="00E43DEA">
            <w:pPr>
              <w:pStyle w:val="TableParagraph"/>
              <w:spacing w:before="54"/>
              <w:ind w:left="14"/>
              <w:jc w:val="center"/>
              <w:rPr>
                <w:sz w:val="20"/>
              </w:rPr>
            </w:pPr>
            <w:r>
              <w:rPr>
                <w:spacing w:val="-4"/>
                <w:sz w:val="20"/>
              </w:rPr>
              <w:t>1.32</w:t>
            </w:r>
          </w:p>
        </w:tc>
        <w:tc>
          <w:tcPr>
            <w:tcW w:w="849" w:type="dxa"/>
          </w:tcPr>
          <w:p w:rsidR="00CF359D" w:rsidRDefault="00CF359D" w:rsidP="00E43DEA">
            <w:pPr>
              <w:pStyle w:val="TableParagraph"/>
              <w:spacing w:before="54"/>
              <w:ind w:left="16"/>
              <w:jc w:val="center"/>
              <w:rPr>
                <w:sz w:val="20"/>
              </w:rPr>
            </w:pPr>
            <w:r>
              <w:rPr>
                <w:spacing w:val="-4"/>
                <w:sz w:val="20"/>
              </w:rPr>
              <w:t>1.01</w:t>
            </w:r>
          </w:p>
        </w:tc>
        <w:tc>
          <w:tcPr>
            <w:tcW w:w="1418" w:type="dxa"/>
          </w:tcPr>
          <w:p w:rsidR="00CF359D" w:rsidRDefault="00CF359D" w:rsidP="00E43DEA">
            <w:pPr>
              <w:pStyle w:val="TableParagraph"/>
              <w:spacing w:before="54"/>
              <w:ind w:left="14"/>
              <w:jc w:val="center"/>
              <w:rPr>
                <w:sz w:val="20"/>
              </w:rPr>
            </w:pPr>
            <w:r>
              <w:rPr>
                <w:spacing w:val="-4"/>
                <w:sz w:val="20"/>
              </w:rPr>
              <w:t>2.14</w:t>
            </w:r>
          </w:p>
        </w:tc>
        <w:tc>
          <w:tcPr>
            <w:tcW w:w="992" w:type="dxa"/>
          </w:tcPr>
          <w:p w:rsidR="00CF359D" w:rsidRDefault="00CF359D" w:rsidP="00E43DEA">
            <w:pPr>
              <w:pStyle w:val="TableParagraph"/>
              <w:spacing w:before="54"/>
              <w:ind w:left="10" w:right="1"/>
              <w:jc w:val="center"/>
              <w:rPr>
                <w:sz w:val="20"/>
              </w:rPr>
            </w:pPr>
            <w:r>
              <w:rPr>
                <w:spacing w:val="-4"/>
                <w:sz w:val="20"/>
              </w:rPr>
              <w:t>2.69</w:t>
            </w:r>
          </w:p>
        </w:tc>
        <w:tc>
          <w:tcPr>
            <w:tcW w:w="1417" w:type="dxa"/>
          </w:tcPr>
          <w:p w:rsidR="00CF359D" w:rsidRDefault="00CF359D" w:rsidP="00E43DEA">
            <w:pPr>
              <w:pStyle w:val="TableParagraph"/>
              <w:spacing w:before="54"/>
              <w:ind w:left="55" w:right="41"/>
              <w:jc w:val="center"/>
              <w:rPr>
                <w:sz w:val="20"/>
              </w:rPr>
            </w:pPr>
            <w:r>
              <w:rPr>
                <w:spacing w:val="-4"/>
                <w:sz w:val="20"/>
              </w:rPr>
              <w:t>1.14</w:t>
            </w:r>
          </w:p>
        </w:tc>
        <w:tc>
          <w:tcPr>
            <w:tcW w:w="1525" w:type="dxa"/>
          </w:tcPr>
          <w:p w:rsidR="00CF359D" w:rsidRDefault="00CF359D" w:rsidP="00E43DEA">
            <w:pPr>
              <w:pStyle w:val="TableParagraph"/>
              <w:spacing w:before="54"/>
              <w:ind w:left="113" w:right="98"/>
              <w:jc w:val="center"/>
              <w:rPr>
                <w:sz w:val="20"/>
              </w:rPr>
            </w:pPr>
            <w:r>
              <w:rPr>
                <w:spacing w:val="-4"/>
                <w:sz w:val="20"/>
              </w:rPr>
              <w:t>1.08</w:t>
            </w:r>
          </w:p>
        </w:tc>
        <w:tc>
          <w:tcPr>
            <w:tcW w:w="875" w:type="dxa"/>
          </w:tcPr>
          <w:p w:rsidR="00CF359D" w:rsidRDefault="00CF359D" w:rsidP="00E43DEA">
            <w:pPr>
              <w:pStyle w:val="TableParagraph"/>
              <w:spacing w:before="54"/>
              <w:ind w:left="17"/>
              <w:jc w:val="center"/>
              <w:rPr>
                <w:sz w:val="20"/>
              </w:rPr>
            </w:pPr>
            <w:r>
              <w:rPr>
                <w:spacing w:val="-4"/>
                <w:sz w:val="20"/>
              </w:rPr>
              <w:t>1.78</w:t>
            </w:r>
          </w:p>
        </w:tc>
      </w:tr>
      <w:tr w:rsidR="00CF359D" w:rsidTr="00E43DEA">
        <w:trPr>
          <w:trHeight w:val="330"/>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2040</w:t>
            </w:r>
          </w:p>
        </w:tc>
        <w:tc>
          <w:tcPr>
            <w:tcW w:w="1275" w:type="dxa"/>
          </w:tcPr>
          <w:p w:rsidR="00CF359D" w:rsidRDefault="00CF359D" w:rsidP="00E43DEA">
            <w:pPr>
              <w:pStyle w:val="TableParagraph"/>
              <w:spacing w:before="54"/>
              <w:ind w:left="12"/>
              <w:jc w:val="center"/>
              <w:rPr>
                <w:sz w:val="20"/>
              </w:rPr>
            </w:pPr>
            <w:r>
              <w:rPr>
                <w:spacing w:val="-4"/>
                <w:sz w:val="20"/>
              </w:rPr>
              <w:t>1.56</w:t>
            </w:r>
          </w:p>
        </w:tc>
        <w:tc>
          <w:tcPr>
            <w:tcW w:w="1418" w:type="dxa"/>
          </w:tcPr>
          <w:p w:rsidR="00CF359D" w:rsidRDefault="00CF359D" w:rsidP="00E43DEA">
            <w:pPr>
              <w:pStyle w:val="TableParagraph"/>
              <w:spacing w:before="54"/>
              <w:ind w:left="14" w:right="2"/>
              <w:jc w:val="center"/>
              <w:rPr>
                <w:sz w:val="20"/>
              </w:rPr>
            </w:pPr>
            <w:r>
              <w:rPr>
                <w:spacing w:val="-4"/>
                <w:sz w:val="20"/>
              </w:rPr>
              <w:t>2.25</w:t>
            </w:r>
          </w:p>
        </w:tc>
        <w:tc>
          <w:tcPr>
            <w:tcW w:w="1134" w:type="dxa"/>
          </w:tcPr>
          <w:p w:rsidR="00CF359D" w:rsidRDefault="00CF359D" w:rsidP="00E43DEA">
            <w:pPr>
              <w:pStyle w:val="TableParagraph"/>
              <w:spacing w:before="54"/>
              <w:ind w:left="14"/>
              <w:jc w:val="center"/>
              <w:rPr>
                <w:sz w:val="20"/>
              </w:rPr>
            </w:pPr>
            <w:r>
              <w:rPr>
                <w:spacing w:val="-4"/>
                <w:sz w:val="20"/>
              </w:rPr>
              <w:t>1.84</w:t>
            </w:r>
          </w:p>
        </w:tc>
        <w:tc>
          <w:tcPr>
            <w:tcW w:w="1559" w:type="dxa"/>
          </w:tcPr>
          <w:p w:rsidR="00CF359D" w:rsidRDefault="00CF359D" w:rsidP="00E43DEA">
            <w:pPr>
              <w:pStyle w:val="TableParagraph"/>
              <w:spacing w:before="54"/>
              <w:ind w:left="14"/>
              <w:jc w:val="center"/>
              <w:rPr>
                <w:sz w:val="20"/>
              </w:rPr>
            </w:pPr>
            <w:r>
              <w:rPr>
                <w:spacing w:val="-4"/>
                <w:sz w:val="20"/>
              </w:rPr>
              <w:t>1.93</w:t>
            </w:r>
          </w:p>
        </w:tc>
        <w:tc>
          <w:tcPr>
            <w:tcW w:w="709" w:type="dxa"/>
          </w:tcPr>
          <w:p w:rsidR="00CF359D" w:rsidRDefault="00CF359D" w:rsidP="00E43DEA">
            <w:pPr>
              <w:pStyle w:val="TableParagraph"/>
              <w:spacing w:before="54"/>
              <w:ind w:left="14"/>
              <w:jc w:val="center"/>
              <w:rPr>
                <w:sz w:val="20"/>
              </w:rPr>
            </w:pPr>
            <w:r>
              <w:rPr>
                <w:spacing w:val="-4"/>
                <w:sz w:val="20"/>
              </w:rPr>
              <w:t>1.60</w:t>
            </w:r>
          </w:p>
        </w:tc>
        <w:tc>
          <w:tcPr>
            <w:tcW w:w="849" w:type="dxa"/>
          </w:tcPr>
          <w:p w:rsidR="00CF359D" w:rsidRDefault="00CF359D" w:rsidP="00E43DEA">
            <w:pPr>
              <w:pStyle w:val="TableParagraph"/>
              <w:spacing w:before="54"/>
              <w:ind w:left="16"/>
              <w:jc w:val="center"/>
              <w:rPr>
                <w:sz w:val="20"/>
              </w:rPr>
            </w:pPr>
            <w:r>
              <w:rPr>
                <w:spacing w:val="-4"/>
                <w:sz w:val="20"/>
              </w:rPr>
              <w:t>1.21</w:t>
            </w:r>
          </w:p>
        </w:tc>
        <w:tc>
          <w:tcPr>
            <w:tcW w:w="1418" w:type="dxa"/>
          </w:tcPr>
          <w:p w:rsidR="00CF359D" w:rsidRDefault="00CF359D" w:rsidP="00E43DEA">
            <w:pPr>
              <w:pStyle w:val="TableParagraph"/>
              <w:spacing w:before="54"/>
              <w:ind w:left="14"/>
              <w:jc w:val="center"/>
              <w:rPr>
                <w:sz w:val="20"/>
              </w:rPr>
            </w:pPr>
            <w:r>
              <w:rPr>
                <w:spacing w:val="-4"/>
                <w:sz w:val="20"/>
              </w:rPr>
              <w:t>2.72</w:t>
            </w:r>
          </w:p>
        </w:tc>
        <w:tc>
          <w:tcPr>
            <w:tcW w:w="992" w:type="dxa"/>
          </w:tcPr>
          <w:p w:rsidR="00CF359D" w:rsidRDefault="00CF359D" w:rsidP="00E43DEA">
            <w:pPr>
              <w:pStyle w:val="TableParagraph"/>
              <w:spacing w:before="54"/>
              <w:ind w:left="10" w:right="1"/>
              <w:jc w:val="center"/>
              <w:rPr>
                <w:sz w:val="20"/>
              </w:rPr>
            </w:pPr>
            <w:r>
              <w:rPr>
                <w:spacing w:val="-4"/>
                <w:sz w:val="20"/>
              </w:rPr>
              <w:t>3.29</w:t>
            </w:r>
          </w:p>
        </w:tc>
        <w:tc>
          <w:tcPr>
            <w:tcW w:w="1417" w:type="dxa"/>
          </w:tcPr>
          <w:p w:rsidR="00CF359D" w:rsidRDefault="00CF359D" w:rsidP="00E43DEA">
            <w:pPr>
              <w:pStyle w:val="TableParagraph"/>
              <w:spacing w:before="54"/>
              <w:ind w:left="55" w:right="41"/>
              <w:jc w:val="center"/>
              <w:rPr>
                <w:sz w:val="20"/>
              </w:rPr>
            </w:pPr>
            <w:r>
              <w:rPr>
                <w:spacing w:val="-4"/>
                <w:sz w:val="20"/>
              </w:rPr>
              <w:t>1.41</w:t>
            </w:r>
          </w:p>
        </w:tc>
        <w:tc>
          <w:tcPr>
            <w:tcW w:w="1525" w:type="dxa"/>
          </w:tcPr>
          <w:p w:rsidR="00CF359D" w:rsidRDefault="00CF359D" w:rsidP="00E43DEA">
            <w:pPr>
              <w:pStyle w:val="TableParagraph"/>
              <w:spacing w:before="54"/>
              <w:ind w:left="113" w:right="98"/>
              <w:jc w:val="center"/>
              <w:rPr>
                <w:sz w:val="20"/>
              </w:rPr>
            </w:pPr>
            <w:r>
              <w:rPr>
                <w:spacing w:val="-4"/>
                <w:sz w:val="20"/>
              </w:rPr>
              <w:t>1.26</w:t>
            </w:r>
          </w:p>
        </w:tc>
        <w:tc>
          <w:tcPr>
            <w:tcW w:w="875" w:type="dxa"/>
          </w:tcPr>
          <w:p w:rsidR="00CF359D" w:rsidRDefault="00CF359D" w:rsidP="00E43DEA">
            <w:pPr>
              <w:pStyle w:val="TableParagraph"/>
              <w:spacing w:before="54"/>
              <w:ind w:left="17"/>
              <w:jc w:val="center"/>
              <w:rPr>
                <w:sz w:val="20"/>
              </w:rPr>
            </w:pPr>
            <w:r>
              <w:rPr>
                <w:spacing w:val="-4"/>
                <w:sz w:val="20"/>
              </w:rPr>
              <w:t>2.17</w:t>
            </w:r>
          </w:p>
        </w:tc>
      </w:tr>
    </w:tbl>
    <w:p w:rsidR="00CF359D" w:rsidRDefault="00CF359D" w:rsidP="00CF359D">
      <w:pPr>
        <w:pStyle w:val="BodyText"/>
        <w:rPr>
          <w:rFonts w:ascii="Arial"/>
          <w:b/>
        </w:rPr>
      </w:pPr>
    </w:p>
    <w:p w:rsidR="00CF359D" w:rsidRDefault="00CF359D" w:rsidP="00CF359D">
      <w:pPr>
        <w:pStyle w:val="BodyText"/>
        <w:spacing w:before="95"/>
        <w:rPr>
          <w:rFonts w:ascii="Arial"/>
          <w:b/>
        </w:rPr>
      </w:pPr>
    </w:p>
    <w:p w:rsidR="00CF359D" w:rsidRDefault="00CF359D" w:rsidP="00CF359D">
      <w:pPr>
        <w:pStyle w:val="BodyText"/>
        <w:ind w:left="857" w:right="720"/>
        <w:jc w:val="center"/>
      </w:pPr>
      <w:r>
        <w:rPr>
          <w:spacing w:val="-5"/>
        </w:rPr>
        <w:t>12</w:t>
      </w:r>
    </w:p>
    <w:p w:rsidR="00CF359D" w:rsidRDefault="00CF359D" w:rsidP="00CF359D">
      <w:pPr>
        <w:jc w:val="center"/>
        <w:sectPr w:rsidR="00CF359D">
          <w:headerReference w:type="even" r:id="rId19"/>
          <w:footerReference w:type="even" r:id="rId20"/>
          <w:pgSz w:w="16840" w:h="11910" w:orient="landscape"/>
          <w:pgMar w:top="340" w:right="1160" w:bottom="280" w:left="1020" w:header="0" w:footer="0" w:gutter="0"/>
          <w:cols w:space="720"/>
        </w:sectPr>
      </w:pPr>
    </w:p>
    <w:p w:rsidR="00CF359D" w:rsidRDefault="00CF359D" w:rsidP="00CF359D">
      <w:pPr>
        <w:pStyle w:val="BodyText"/>
        <w:spacing w:before="85"/>
        <w:ind w:left="857" w:right="717"/>
        <w:jc w:val="center"/>
      </w:pPr>
      <w:r>
        <w:lastRenderedPageBreak/>
        <w:t>CP</w:t>
      </w:r>
      <w:r>
        <w:rPr>
          <w:spacing w:val="2"/>
        </w:rPr>
        <w:t xml:space="preserve"> </w:t>
      </w:r>
      <w:r>
        <w:rPr>
          <w:spacing w:val="-2"/>
        </w:rPr>
        <w:t>D.02.</w:t>
      </w:r>
      <w:r>
        <w:rPr>
          <w:color w:val="FF0000"/>
          <w:spacing w:val="-2"/>
        </w:rPr>
        <w:t>U9:</w:t>
      </w:r>
      <w:r>
        <w:rPr>
          <w:spacing w:val="-2"/>
        </w:rPr>
        <w:t>2023</w:t>
      </w:r>
    </w:p>
    <w:p w:rsidR="00CF359D" w:rsidRDefault="00CF359D" w:rsidP="00CF359D">
      <w:pPr>
        <w:pStyle w:val="BodyText"/>
      </w:pPr>
    </w:p>
    <w:p w:rsidR="00CF359D" w:rsidRDefault="00CF359D" w:rsidP="00CF359D">
      <w:pPr>
        <w:pStyle w:val="BodyText"/>
      </w:pPr>
    </w:p>
    <w:p w:rsidR="00CF359D" w:rsidRDefault="00CF359D" w:rsidP="00CF359D">
      <w:pPr>
        <w:pStyle w:val="BodyText"/>
        <w:spacing w:before="51"/>
      </w:pPr>
    </w:p>
    <w:p w:rsidR="00CF359D" w:rsidRDefault="00CF359D" w:rsidP="00CF359D">
      <w:pPr>
        <w:spacing w:before="1"/>
        <w:ind w:left="857"/>
        <w:jc w:val="center"/>
        <w:rPr>
          <w:rFonts w:ascii="Arial" w:hAnsi="Arial"/>
          <w:b/>
          <w:sz w:val="20"/>
        </w:rPr>
      </w:pPr>
      <w:r>
        <w:rPr>
          <w:rFonts w:ascii="Arial" w:hAnsi="Arial"/>
          <w:b/>
          <w:sz w:val="20"/>
        </w:rPr>
        <w:t>Tabelul</w:t>
      </w:r>
      <w:r>
        <w:rPr>
          <w:rFonts w:ascii="Arial" w:hAnsi="Arial"/>
          <w:b/>
          <w:spacing w:val="-6"/>
          <w:sz w:val="20"/>
        </w:rPr>
        <w:t xml:space="preserve"> </w:t>
      </w:r>
      <w:r>
        <w:rPr>
          <w:rFonts w:ascii="Arial" w:hAnsi="Arial"/>
          <w:b/>
          <w:sz w:val="20"/>
        </w:rPr>
        <w:t>A.3</w:t>
      </w:r>
      <w:r>
        <w:rPr>
          <w:rFonts w:ascii="Arial" w:hAnsi="Arial"/>
          <w:b/>
          <w:spacing w:val="-5"/>
          <w:sz w:val="20"/>
        </w:rPr>
        <w:t xml:space="preserve"> </w:t>
      </w:r>
      <w:r>
        <w:rPr>
          <w:rFonts w:ascii="Arial" w:hAnsi="Arial"/>
          <w:b/>
          <w:sz w:val="20"/>
        </w:rPr>
        <w:t>-</w:t>
      </w:r>
      <w:r>
        <w:rPr>
          <w:rFonts w:ascii="Arial" w:hAnsi="Arial"/>
          <w:b/>
          <w:spacing w:val="-6"/>
          <w:sz w:val="20"/>
        </w:rPr>
        <w:t xml:space="preserve"> </w:t>
      </w:r>
      <w:r>
        <w:rPr>
          <w:rFonts w:ascii="Arial" w:hAnsi="Arial"/>
          <w:b/>
          <w:sz w:val="20"/>
        </w:rPr>
        <w:t>Drumuri</w:t>
      </w:r>
      <w:r>
        <w:rPr>
          <w:rFonts w:ascii="Arial" w:hAnsi="Arial"/>
          <w:b/>
          <w:spacing w:val="-5"/>
          <w:sz w:val="20"/>
        </w:rPr>
        <w:t xml:space="preserve"> </w:t>
      </w:r>
      <w:r>
        <w:rPr>
          <w:rFonts w:ascii="Arial" w:hAnsi="Arial"/>
          <w:b/>
          <w:sz w:val="20"/>
        </w:rPr>
        <w:t>naționale</w:t>
      </w:r>
      <w:r>
        <w:rPr>
          <w:rFonts w:ascii="Arial" w:hAnsi="Arial"/>
          <w:b/>
          <w:spacing w:val="-5"/>
          <w:sz w:val="20"/>
        </w:rPr>
        <w:t xml:space="preserve"> </w:t>
      </w:r>
      <w:r>
        <w:rPr>
          <w:rFonts w:ascii="Arial" w:hAnsi="Arial"/>
          <w:b/>
          <w:spacing w:val="-2"/>
          <w:sz w:val="20"/>
        </w:rPr>
        <w:t>regionale</w:t>
      </w:r>
    </w:p>
    <w:p w:rsidR="00CF359D" w:rsidRDefault="00CF359D" w:rsidP="00CF359D">
      <w:pPr>
        <w:pStyle w:val="BodyText"/>
        <w:spacing w:before="22"/>
        <w:rPr>
          <w:rFonts w:ascii="Arial"/>
          <w:b/>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1275"/>
        <w:gridCol w:w="1418"/>
        <w:gridCol w:w="1134"/>
        <w:gridCol w:w="1559"/>
        <w:gridCol w:w="709"/>
        <w:gridCol w:w="849"/>
        <w:gridCol w:w="1418"/>
        <w:gridCol w:w="992"/>
        <w:gridCol w:w="1417"/>
        <w:gridCol w:w="1525"/>
        <w:gridCol w:w="875"/>
      </w:tblGrid>
      <w:tr w:rsidR="00CF359D" w:rsidTr="00E43DEA">
        <w:trPr>
          <w:trHeight w:val="470"/>
        </w:trPr>
        <w:tc>
          <w:tcPr>
            <w:tcW w:w="1129" w:type="dxa"/>
            <w:vMerge w:val="restart"/>
          </w:tcPr>
          <w:p w:rsidR="00CF359D" w:rsidRDefault="00CF359D" w:rsidP="00E43DEA">
            <w:pPr>
              <w:pStyle w:val="TableParagraph"/>
              <w:spacing w:before="119"/>
              <w:rPr>
                <w:rFonts w:ascii="Arial"/>
                <w:b/>
                <w:sz w:val="20"/>
              </w:rPr>
            </w:pPr>
          </w:p>
          <w:p w:rsidR="00CF359D" w:rsidRDefault="00CF359D" w:rsidP="00E43DEA">
            <w:pPr>
              <w:pStyle w:val="TableParagraph"/>
              <w:ind w:left="364"/>
              <w:rPr>
                <w:sz w:val="20"/>
              </w:rPr>
            </w:pPr>
            <w:r>
              <w:rPr>
                <w:spacing w:val="-4"/>
                <w:sz w:val="20"/>
              </w:rPr>
              <w:t>Anul</w:t>
            </w:r>
          </w:p>
        </w:tc>
        <w:tc>
          <w:tcPr>
            <w:tcW w:w="1275" w:type="dxa"/>
            <w:vMerge w:val="restart"/>
          </w:tcPr>
          <w:p w:rsidR="00CF359D" w:rsidRDefault="00CF359D" w:rsidP="00E43DEA">
            <w:pPr>
              <w:pStyle w:val="TableParagraph"/>
              <w:spacing w:before="4"/>
              <w:rPr>
                <w:rFonts w:ascii="Arial"/>
                <w:b/>
                <w:sz w:val="20"/>
              </w:rPr>
            </w:pPr>
          </w:p>
          <w:p w:rsidR="00CF359D" w:rsidRDefault="00CF359D" w:rsidP="00E43DEA">
            <w:pPr>
              <w:pStyle w:val="TableParagraph"/>
              <w:spacing w:line="244" w:lineRule="auto"/>
              <w:ind w:left="133" w:firstLine="133"/>
              <w:rPr>
                <w:sz w:val="20"/>
              </w:rPr>
            </w:pPr>
            <w:r>
              <w:rPr>
                <w:spacing w:val="-2"/>
                <w:sz w:val="20"/>
              </w:rPr>
              <w:t>Biciclete motociclete</w:t>
            </w:r>
          </w:p>
        </w:tc>
        <w:tc>
          <w:tcPr>
            <w:tcW w:w="1418" w:type="dxa"/>
            <w:vMerge w:val="restart"/>
          </w:tcPr>
          <w:p w:rsidR="00CF359D" w:rsidRDefault="00CF359D" w:rsidP="00E43DEA">
            <w:pPr>
              <w:pStyle w:val="TableParagraph"/>
              <w:spacing w:before="119"/>
              <w:rPr>
                <w:rFonts w:ascii="Arial"/>
                <w:b/>
                <w:sz w:val="20"/>
              </w:rPr>
            </w:pPr>
          </w:p>
          <w:p w:rsidR="00CF359D" w:rsidRDefault="00CF359D" w:rsidP="00E43DEA">
            <w:pPr>
              <w:pStyle w:val="TableParagraph"/>
              <w:ind w:left="176"/>
              <w:rPr>
                <w:sz w:val="20"/>
              </w:rPr>
            </w:pPr>
            <w:r>
              <w:rPr>
                <w:spacing w:val="-2"/>
                <w:sz w:val="20"/>
              </w:rPr>
              <w:t>Autoturisme</w:t>
            </w:r>
          </w:p>
        </w:tc>
        <w:tc>
          <w:tcPr>
            <w:tcW w:w="1134" w:type="dxa"/>
            <w:vMerge w:val="restart"/>
          </w:tcPr>
          <w:p w:rsidR="00CF359D" w:rsidRDefault="00CF359D" w:rsidP="00E43DEA">
            <w:pPr>
              <w:pStyle w:val="TableParagraph"/>
              <w:spacing w:before="119"/>
              <w:rPr>
                <w:rFonts w:ascii="Arial"/>
                <w:b/>
                <w:sz w:val="20"/>
              </w:rPr>
            </w:pPr>
          </w:p>
          <w:p w:rsidR="00CF359D" w:rsidRDefault="00CF359D" w:rsidP="00E43DEA">
            <w:pPr>
              <w:pStyle w:val="TableParagraph"/>
              <w:ind w:left="106"/>
              <w:rPr>
                <w:sz w:val="20"/>
              </w:rPr>
            </w:pPr>
            <w:r>
              <w:rPr>
                <w:spacing w:val="-2"/>
                <w:sz w:val="20"/>
              </w:rPr>
              <w:t>Microbuze</w:t>
            </w:r>
          </w:p>
        </w:tc>
        <w:tc>
          <w:tcPr>
            <w:tcW w:w="1559" w:type="dxa"/>
            <w:vMerge w:val="restart"/>
          </w:tcPr>
          <w:p w:rsidR="00CF359D" w:rsidRDefault="00CF359D" w:rsidP="00E43DEA">
            <w:pPr>
              <w:pStyle w:val="TableParagraph"/>
              <w:spacing w:before="119"/>
              <w:rPr>
                <w:rFonts w:ascii="Arial"/>
                <w:b/>
                <w:sz w:val="20"/>
              </w:rPr>
            </w:pPr>
          </w:p>
          <w:p w:rsidR="00CF359D" w:rsidRDefault="00CF359D" w:rsidP="00E43DEA">
            <w:pPr>
              <w:pStyle w:val="TableParagraph"/>
              <w:ind w:left="113"/>
              <w:rPr>
                <w:sz w:val="20"/>
              </w:rPr>
            </w:pPr>
            <w:r>
              <w:rPr>
                <w:spacing w:val="-2"/>
                <w:sz w:val="20"/>
              </w:rPr>
              <w:t>Autocamionete</w:t>
            </w:r>
          </w:p>
        </w:tc>
        <w:tc>
          <w:tcPr>
            <w:tcW w:w="1558" w:type="dxa"/>
            <w:gridSpan w:val="2"/>
          </w:tcPr>
          <w:p w:rsidR="00CF359D" w:rsidRDefault="00CF359D" w:rsidP="00E43DEA">
            <w:pPr>
              <w:pStyle w:val="TableParagraph"/>
              <w:spacing w:line="230" w:lineRule="atLeast"/>
              <w:ind w:left="324" w:right="26" w:hanging="184"/>
              <w:rPr>
                <w:sz w:val="20"/>
              </w:rPr>
            </w:pPr>
            <w:r>
              <w:rPr>
                <w:spacing w:val="-2"/>
                <w:sz w:val="20"/>
              </w:rPr>
              <w:t xml:space="preserve">Autocamioane </w:t>
            </w:r>
            <w:r>
              <w:rPr>
                <w:sz w:val="20"/>
              </w:rPr>
              <w:t>și derivate</w:t>
            </w:r>
          </w:p>
        </w:tc>
        <w:tc>
          <w:tcPr>
            <w:tcW w:w="1418" w:type="dxa"/>
            <w:vMerge w:val="restart"/>
          </w:tcPr>
          <w:p w:rsidR="00CF359D" w:rsidRDefault="00CF359D" w:rsidP="00E43DEA">
            <w:pPr>
              <w:pStyle w:val="TableParagraph"/>
              <w:spacing w:before="4"/>
              <w:rPr>
                <w:rFonts w:ascii="Arial"/>
                <w:b/>
                <w:sz w:val="20"/>
              </w:rPr>
            </w:pPr>
          </w:p>
          <w:p w:rsidR="00CF359D" w:rsidRDefault="00CF359D" w:rsidP="00E43DEA">
            <w:pPr>
              <w:pStyle w:val="TableParagraph"/>
              <w:spacing w:line="244" w:lineRule="auto"/>
              <w:ind w:left="305" w:hanging="167"/>
              <w:rPr>
                <w:sz w:val="20"/>
              </w:rPr>
            </w:pPr>
            <w:r>
              <w:rPr>
                <w:spacing w:val="-2"/>
                <w:sz w:val="20"/>
              </w:rPr>
              <w:t>Autovehicule articulate</w:t>
            </w:r>
          </w:p>
        </w:tc>
        <w:tc>
          <w:tcPr>
            <w:tcW w:w="992" w:type="dxa"/>
            <w:vMerge w:val="restart"/>
          </w:tcPr>
          <w:p w:rsidR="00CF359D" w:rsidRDefault="00CF359D" w:rsidP="00E43DEA">
            <w:pPr>
              <w:pStyle w:val="TableParagraph"/>
              <w:spacing w:before="119"/>
              <w:rPr>
                <w:rFonts w:ascii="Arial"/>
                <w:b/>
                <w:sz w:val="20"/>
              </w:rPr>
            </w:pPr>
          </w:p>
          <w:p w:rsidR="00CF359D" w:rsidRDefault="00CF359D" w:rsidP="00E43DEA">
            <w:pPr>
              <w:pStyle w:val="TableParagraph"/>
              <w:ind w:left="76"/>
              <w:rPr>
                <w:sz w:val="20"/>
              </w:rPr>
            </w:pPr>
            <w:r>
              <w:rPr>
                <w:spacing w:val="-2"/>
                <w:sz w:val="20"/>
              </w:rPr>
              <w:t>Autobuze</w:t>
            </w:r>
          </w:p>
        </w:tc>
        <w:tc>
          <w:tcPr>
            <w:tcW w:w="1417" w:type="dxa"/>
            <w:vMerge w:val="restart"/>
          </w:tcPr>
          <w:p w:rsidR="00CF359D" w:rsidRDefault="00CF359D" w:rsidP="00E43DEA">
            <w:pPr>
              <w:pStyle w:val="TableParagraph"/>
              <w:spacing w:before="5" w:line="244" w:lineRule="auto"/>
              <w:ind w:left="125" w:right="111" w:firstLine="1"/>
              <w:jc w:val="center"/>
              <w:rPr>
                <w:sz w:val="20"/>
              </w:rPr>
            </w:pPr>
            <w:r>
              <w:rPr>
                <w:spacing w:val="-2"/>
                <w:sz w:val="20"/>
              </w:rPr>
              <w:t xml:space="preserve">Tractoare cu/fără </w:t>
            </w:r>
            <w:r>
              <w:rPr>
                <w:sz w:val="20"/>
              </w:rPr>
              <w:t>remorcă</w:t>
            </w:r>
            <w:r>
              <w:rPr>
                <w:spacing w:val="-14"/>
                <w:sz w:val="20"/>
              </w:rPr>
              <w:t xml:space="preserve"> </w:t>
            </w:r>
            <w:r>
              <w:rPr>
                <w:sz w:val="20"/>
              </w:rPr>
              <w:t>veh.</w:t>
            </w:r>
          </w:p>
          <w:p w:rsidR="00CF359D" w:rsidRDefault="00CF359D" w:rsidP="00E43DEA">
            <w:pPr>
              <w:pStyle w:val="TableParagraph"/>
              <w:spacing w:line="203" w:lineRule="exact"/>
              <w:ind w:left="55" w:right="42"/>
              <w:jc w:val="center"/>
              <w:rPr>
                <w:sz w:val="20"/>
              </w:rPr>
            </w:pPr>
            <w:r>
              <w:rPr>
                <w:spacing w:val="-2"/>
                <w:sz w:val="20"/>
              </w:rPr>
              <w:t>speciale</w:t>
            </w:r>
          </w:p>
        </w:tc>
        <w:tc>
          <w:tcPr>
            <w:tcW w:w="1525" w:type="dxa"/>
            <w:vMerge w:val="restart"/>
          </w:tcPr>
          <w:p w:rsidR="00CF359D" w:rsidRDefault="00CF359D" w:rsidP="00E43DEA">
            <w:pPr>
              <w:pStyle w:val="TableParagraph"/>
              <w:spacing w:before="120" w:line="244" w:lineRule="auto"/>
              <w:ind w:left="113" w:right="98"/>
              <w:jc w:val="center"/>
              <w:rPr>
                <w:sz w:val="20"/>
              </w:rPr>
            </w:pPr>
            <w:r>
              <w:rPr>
                <w:spacing w:val="-2"/>
                <w:sz w:val="20"/>
              </w:rPr>
              <w:t xml:space="preserve">Autocamioane </w:t>
            </w:r>
            <w:r>
              <w:rPr>
                <w:sz w:val="20"/>
              </w:rPr>
              <w:t>cu remorci (tren rutier)</w:t>
            </w:r>
          </w:p>
        </w:tc>
        <w:tc>
          <w:tcPr>
            <w:tcW w:w="875" w:type="dxa"/>
            <w:vMerge w:val="restart"/>
          </w:tcPr>
          <w:p w:rsidR="00CF359D" w:rsidRDefault="00CF359D" w:rsidP="00E43DEA">
            <w:pPr>
              <w:pStyle w:val="TableParagraph"/>
              <w:spacing w:before="4"/>
              <w:rPr>
                <w:rFonts w:ascii="Arial"/>
                <w:b/>
                <w:sz w:val="20"/>
              </w:rPr>
            </w:pPr>
          </w:p>
          <w:p w:rsidR="00CF359D" w:rsidRDefault="00CF359D" w:rsidP="00E43DEA">
            <w:pPr>
              <w:pStyle w:val="TableParagraph"/>
              <w:spacing w:line="244" w:lineRule="auto"/>
              <w:ind w:left="73" w:right="51" w:firstLine="144"/>
              <w:rPr>
                <w:sz w:val="20"/>
              </w:rPr>
            </w:pPr>
            <w:r>
              <w:rPr>
                <w:spacing w:val="-2"/>
                <w:sz w:val="20"/>
              </w:rPr>
              <w:t>Total vehicule</w:t>
            </w:r>
          </w:p>
        </w:tc>
      </w:tr>
      <w:tr w:rsidR="00CF359D" w:rsidTr="00E43DEA">
        <w:trPr>
          <w:trHeight w:val="441"/>
        </w:trPr>
        <w:tc>
          <w:tcPr>
            <w:tcW w:w="1129" w:type="dxa"/>
            <w:vMerge/>
            <w:tcBorders>
              <w:top w:val="nil"/>
            </w:tcBorders>
          </w:tcPr>
          <w:p w:rsidR="00CF359D" w:rsidRDefault="00CF359D" w:rsidP="00E43DEA">
            <w:pPr>
              <w:rPr>
                <w:sz w:val="2"/>
                <w:szCs w:val="2"/>
              </w:rPr>
            </w:pPr>
          </w:p>
        </w:tc>
        <w:tc>
          <w:tcPr>
            <w:tcW w:w="1275" w:type="dxa"/>
            <w:vMerge/>
            <w:tcBorders>
              <w:top w:val="nil"/>
            </w:tcBorders>
          </w:tcPr>
          <w:p w:rsidR="00CF359D" w:rsidRDefault="00CF359D" w:rsidP="00E43DEA">
            <w:pPr>
              <w:rPr>
                <w:sz w:val="2"/>
                <w:szCs w:val="2"/>
              </w:rPr>
            </w:pPr>
          </w:p>
        </w:tc>
        <w:tc>
          <w:tcPr>
            <w:tcW w:w="1418" w:type="dxa"/>
            <w:vMerge/>
            <w:tcBorders>
              <w:top w:val="nil"/>
            </w:tcBorders>
          </w:tcPr>
          <w:p w:rsidR="00CF359D" w:rsidRDefault="00CF359D" w:rsidP="00E43DEA">
            <w:pPr>
              <w:rPr>
                <w:sz w:val="2"/>
                <w:szCs w:val="2"/>
              </w:rPr>
            </w:pPr>
          </w:p>
        </w:tc>
        <w:tc>
          <w:tcPr>
            <w:tcW w:w="1134" w:type="dxa"/>
            <w:vMerge/>
            <w:tcBorders>
              <w:top w:val="nil"/>
            </w:tcBorders>
          </w:tcPr>
          <w:p w:rsidR="00CF359D" w:rsidRDefault="00CF359D" w:rsidP="00E43DEA">
            <w:pPr>
              <w:rPr>
                <w:sz w:val="2"/>
                <w:szCs w:val="2"/>
              </w:rPr>
            </w:pPr>
          </w:p>
        </w:tc>
        <w:tc>
          <w:tcPr>
            <w:tcW w:w="1559" w:type="dxa"/>
            <w:vMerge/>
            <w:tcBorders>
              <w:top w:val="nil"/>
            </w:tcBorders>
          </w:tcPr>
          <w:p w:rsidR="00CF359D" w:rsidRDefault="00CF359D" w:rsidP="00E43DEA">
            <w:pPr>
              <w:rPr>
                <w:sz w:val="2"/>
                <w:szCs w:val="2"/>
              </w:rPr>
            </w:pPr>
          </w:p>
        </w:tc>
        <w:tc>
          <w:tcPr>
            <w:tcW w:w="709" w:type="dxa"/>
          </w:tcPr>
          <w:p w:rsidR="00CF359D" w:rsidRDefault="00CF359D" w:rsidP="00E43DEA">
            <w:pPr>
              <w:pStyle w:val="TableParagraph"/>
              <w:spacing w:before="109"/>
              <w:ind w:left="14" w:right="2"/>
              <w:jc w:val="center"/>
              <w:rPr>
                <w:sz w:val="20"/>
              </w:rPr>
            </w:pPr>
            <w:r>
              <w:rPr>
                <w:sz w:val="20"/>
              </w:rPr>
              <w:t>2</w:t>
            </w:r>
            <w:r>
              <w:rPr>
                <w:spacing w:val="2"/>
                <w:sz w:val="20"/>
              </w:rPr>
              <w:t xml:space="preserve"> </w:t>
            </w:r>
            <w:r>
              <w:rPr>
                <w:spacing w:val="-4"/>
                <w:sz w:val="20"/>
              </w:rPr>
              <w:t>osii</w:t>
            </w:r>
          </w:p>
        </w:tc>
        <w:tc>
          <w:tcPr>
            <w:tcW w:w="849" w:type="dxa"/>
          </w:tcPr>
          <w:p w:rsidR="00CF359D" w:rsidRDefault="00CF359D" w:rsidP="00E43DEA">
            <w:pPr>
              <w:pStyle w:val="TableParagraph"/>
              <w:spacing w:before="109"/>
              <w:ind w:left="16" w:right="2"/>
              <w:jc w:val="center"/>
              <w:rPr>
                <w:sz w:val="20"/>
              </w:rPr>
            </w:pPr>
            <w:r>
              <w:rPr>
                <w:sz w:val="20"/>
              </w:rPr>
              <w:t xml:space="preserve">3-4 </w:t>
            </w:r>
            <w:r>
              <w:rPr>
                <w:spacing w:val="-4"/>
                <w:sz w:val="20"/>
              </w:rPr>
              <w:t>osii</w:t>
            </w:r>
          </w:p>
        </w:tc>
        <w:tc>
          <w:tcPr>
            <w:tcW w:w="1418" w:type="dxa"/>
            <w:vMerge/>
            <w:tcBorders>
              <w:top w:val="nil"/>
            </w:tcBorders>
          </w:tcPr>
          <w:p w:rsidR="00CF359D" w:rsidRDefault="00CF359D" w:rsidP="00E43DEA">
            <w:pPr>
              <w:rPr>
                <w:sz w:val="2"/>
                <w:szCs w:val="2"/>
              </w:rPr>
            </w:pPr>
          </w:p>
        </w:tc>
        <w:tc>
          <w:tcPr>
            <w:tcW w:w="992" w:type="dxa"/>
            <w:vMerge/>
            <w:tcBorders>
              <w:top w:val="nil"/>
            </w:tcBorders>
          </w:tcPr>
          <w:p w:rsidR="00CF359D" w:rsidRDefault="00CF359D" w:rsidP="00E43DEA">
            <w:pPr>
              <w:rPr>
                <w:sz w:val="2"/>
                <w:szCs w:val="2"/>
              </w:rPr>
            </w:pPr>
          </w:p>
        </w:tc>
        <w:tc>
          <w:tcPr>
            <w:tcW w:w="1417" w:type="dxa"/>
            <w:vMerge/>
            <w:tcBorders>
              <w:top w:val="nil"/>
            </w:tcBorders>
          </w:tcPr>
          <w:p w:rsidR="00CF359D" w:rsidRDefault="00CF359D" w:rsidP="00E43DEA">
            <w:pPr>
              <w:rPr>
                <w:sz w:val="2"/>
                <w:szCs w:val="2"/>
              </w:rPr>
            </w:pPr>
          </w:p>
        </w:tc>
        <w:tc>
          <w:tcPr>
            <w:tcW w:w="1525" w:type="dxa"/>
            <w:vMerge/>
            <w:tcBorders>
              <w:top w:val="nil"/>
            </w:tcBorders>
          </w:tcPr>
          <w:p w:rsidR="00CF359D" w:rsidRDefault="00CF359D" w:rsidP="00E43DEA">
            <w:pPr>
              <w:rPr>
                <w:sz w:val="2"/>
                <w:szCs w:val="2"/>
              </w:rPr>
            </w:pPr>
          </w:p>
        </w:tc>
        <w:tc>
          <w:tcPr>
            <w:tcW w:w="875" w:type="dxa"/>
            <w:vMerge/>
            <w:tcBorders>
              <w:top w:val="nil"/>
            </w:tcBorders>
          </w:tcPr>
          <w:p w:rsidR="00CF359D" w:rsidRDefault="00CF359D" w:rsidP="00E43DEA">
            <w:pPr>
              <w:rPr>
                <w:sz w:val="2"/>
                <w:szCs w:val="2"/>
              </w:rPr>
            </w:pPr>
          </w:p>
        </w:tc>
      </w:tr>
      <w:tr w:rsidR="00CF359D" w:rsidTr="00E43DEA">
        <w:trPr>
          <w:trHeight w:val="329"/>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2015</w:t>
            </w:r>
          </w:p>
        </w:tc>
        <w:tc>
          <w:tcPr>
            <w:tcW w:w="1275" w:type="dxa"/>
          </w:tcPr>
          <w:p w:rsidR="00CF359D" w:rsidRDefault="00CF359D" w:rsidP="00E43DEA">
            <w:pPr>
              <w:pStyle w:val="TableParagraph"/>
              <w:spacing w:before="54"/>
              <w:ind w:left="12"/>
              <w:jc w:val="center"/>
              <w:rPr>
                <w:sz w:val="20"/>
              </w:rPr>
            </w:pPr>
            <w:r>
              <w:rPr>
                <w:spacing w:val="-4"/>
                <w:sz w:val="20"/>
              </w:rPr>
              <w:t>1.00</w:t>
            </w:r>
          </w:p>
        </w:tc>
        <w:tc>
          <w:tcPr>
            <w:tcW w:w="1418" w:type="dxa"/>
          </w:tcPr>
          <w:p w:rsidR="00CF359D" w:rsidRDefault="00CF359D" w:rsidP="00E43DEA">
            <w:pPr>
              <w:pStyle w:val="TableParagraph"/>
              <w:spacing w:before="54"/>
              <w:ind w:left="14" w:right="2"/>
              <w:jc w:val="center"/>
              <w:rPr>
                <w:sz w:val="20"/>
              </w:rPr>
            </w:pPr>
            <w:r>
              <w:rPr>
                <w:spacing w:val="-4"/>
                <w:sz w:val="20"/>
              </w:rPr>
              <w:t>1.00</w:t>
            </w:r>
          </w:p>
        </w:tc>
        <w:tc>
          <w:tcPr>
            <w:tcW w:w="1134" w:type="dxa"/>
          </w:tcPr>
          <w:p w:rsidR="00CF359D" w:rsidRDefault="00CF359D" w:rsidP="00E43DEA">
            <w:pPr>
              <w:pStyle w:val="TableParagraph"/>
              <w:spacing w:before="54"/>
              <w:ind w:left="14"/>
              <w:jc w:val="center"/>
              <w:rPr>
                <w:sz w:val="20"/>
              </w:rPr>
            </w:pPr>
            <w:r>
              <w:rPr>
                <w:spacing w:val="-4"/>
                <w:sz w:val="20"/>
              </w:rPr>
              <w:t>1.00</w:t>
            </w:r>
          </w:p>
        </w:tc>
        <w:tc>
          <w:tcPr>
            <w:tcW w:w="1559" w:type="dxa"/>
          </w:tcPr>
          <w:p w:rsidR="00CF359D" w:rsidRDefault="00CF359D" w:rsidP="00E43DEA">
            <w:pPr>
              <w:pStyle w:val="TableParagraph"/>
              <w:spacing w:before="54"/>
              <w:ind w:left="14"/>
              <w:jc w:val="center"/>
              <w:rPr>
                <w:sz w:val="20"/>
              </w:rPr>
            </w:pPr>
            <w:r>
              <w:rPr>
                <w:spacing w:val="-4"/>
                <w:sz w:val="20"/>
              </w:rPr>
              <w:t>1.00</w:t>
            </w:r>
          </w:p>
        </w:tc>
        <w:tc>
          <w:tcPr>
            <w:tcW w:w="709" w:type="dxa"/>
          </w:tcPr>
          <w:p w:rsidR="00CF359D" w:rsidRDefault="00CF359D" w:rsidP="00E43DEA">
            <w:pPr>
              <w:pStyle w:val="TableParagraph"/>
              <w:spacing w:before="54"/>
              <w:ind w:left="14"/>
              <w:jc w:val="center"/>
              <w:rPr>
                <w:sz w:val="20"/>
              </w:rPr>
            </w:pPr>
            <w:r>
              <w:rPr>
                <w:spacing w:val="-4"/>
                <w:sz w:val="20"/>
              </w:rPr>
              <w:t>1.00</w:t>
            </w:r>
          </w:p>
        </w:tc>
        <w:tc>
          <w:tcPr>
            <w:tcW w:w="849" w:type="dxa"/>
          </w:tcPr>
          <w:p w:rsidR="00CF359D" w:rsidRDefault="00CF359D" w:rsidP="00E43DEA">
            <w:pPr>
              <w:pStyle w:val="TableParagraph"/>
              <w:spacing w:before="54"/>
              <w:ind w:left="16"/>
              <w:jc w:val="center"/>
              <w:rPr>
                <w:sz w:val="20"/>
              </w:rPr>
            </w:pPr>
            <w:r>
              <w:rPr>
                <w:spacing w:val="-4"/>
                <w:sz w:val="20"/>
              </w:rPr>
              <w:t>1.00</w:t>
            </w:r>
          </w:p>
        </w:tc>
        <w:tc>
          <w:tcPr>
            <w:tcW w:w="1418" w:type="dxa"/>
          </w:tcPr>
          <w:p w:rsidR="00CF359D" w:rsidRDefault="00CF359D" w:rsidP="00E43DEA">
            <w:pPr>
              <w:pStyle w:val="TableParagraph"/>
              <w:spacing w:before="54"/>
              <w:ind w:left="14"/>
              <w:jc w:val="center"/>
              <w:rPr>
                <w:sz w:val="20"/>
              </w:rPr>
            </w:pPr>
            <w:r>
              <w:rPr>
                <w:spacing w:val="-4"/>
                <w:sz w:val="20"/>
              </w:rPr>
              <w:t>1.00</w:t>
            </w:r>
          </w:p>
        </w:tc>
        <w:tc>
          <w:tcPr>
            <w:tcW w:w="992" w:type="dxa"/>
          </w:tcPr>
          <w:p w:rsidR="00CF359D" w:rsidRDefault="00CF359D" w:rsidP="00E43DEA">
            <w:pPr>
              <w:pStyle w:val="TableParagraph"/>
              <w:spacing w:before="54"/>
              <w:ind w:left="10" w:right="1"/>
              <w:jc w:val="center"/>
              <w:rPr>
                <w:sz w:val="20"/>
              </w:rPr>
            </w:pPr>
            <w:r>
              <w:rPr>
                <w:spacing w:val="-4"/>
                <w:sz w:val="20"/>
              </w:rPr>
              <w:t>1.00</w:t>
            </w:r>
          </w:p>
        </w:tc>
        <w:tc>
          <w:tcPr>
            <w:tcW w:w="1417" w:type="dxa"/>
          </w:tcPr>
          <w:p w:rsidR="00CF359D" w:rsidRDefault="00CF359D" w:rsidP="00E43DEA">
            <w:pPr>
              <w:pStyle w:val="TableParagraph"/>
              <w:spacing w:before="54"/>
              <w:ind w:left="55" w:right="41"/>
              <w:jc w:val="center"/>
              <w:rPr>
                <w:sz w:val="20"/>
              </w:rPr>
            </w:pPr>
            <w:r>
              <w:rPr>
                <w:spacing w:val="-4"/>
                <w:sz w:val="20"/>
              </w:rPr>
              <w:t>1.00</w:t>
            </w:r>
          </w:p>
        </w:tc>
        <w:tc>
          <w:tcPr>
            <w:tcW w:w="1525" w:type="dxa"/>
          </w:tcPr>
          <w:p w:rsidR="00CF359D" w:rsidRDefault="00CF359D" w:rsidP="00E43DEA">
            <w:pPr>
              <w:pStyle w:val="TableParagraph"/>
              <w:spacing w:before="54"/>
              <w:ind w:left="113" w:right="98"/>
              <w:jc w:val="center"/>
              <w:rPr>
                <w:sz w:val="20"/>
              </w:rPr>
            </w:pPr>
            <w:r>
              <w:rPr>
                <w:spacing w:val="-4"/>
                <w:sz w:val="20"/>
              </w:rPr>
              <w:t>1.00</w:t>
            </w:r>
          </w:p>
        </w:tc>
        <w:tc>
          <w:tcPr>
            <w:tcW w:w="875" w:type="dxa"/>
          </w:tcPr>
          <w:p w:rsidR="00CF359D" w:rsidRDefault="00CF359D" w:rsidP="00E43DEA">
            <w:pPr>
              <w:pStyle w:val="TableParagraph"/>
              <w:spacing w:before="54"/>
              <w:ind w:left="17"/>
              <w:jc w:val="center"/>
              <w:rPr>
                <w:sz w:val="20"/>
              </w:rPr>
            </w:pPr>
            <w:r>
              <w:rPr>
                <w:spacing w:val="-4"/>
                <w:sz w:val="20"/>
              </w:rPr>
              <w:t>1.00</w:t>
            </w:r>
          </w:p>
        </w:tc>
      </w:tr>
      <w:tr w:rsidR="00CF359D" w:rsidTr="00E43DEA">
        <w:trPr>
          <w:trHeight w:val="330"/>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2020</w:t>
            </w:r>
          </w:p>
        </w:tc>
        <w:tc>
          <w:tcPr>
            <w:tcW w:w="1275" w:type="dxa"/>
          </w:tcPr>
          <w:p w:rsidR="00CF359D" w:rsidRDefault="00CF359D" w:rsidP="00E43DEA">
            <w:pPr>
              <w:pStyle w:val="TableParagraph"/>
              <w:spacing w:before="54"/>
              <w:ind w:left="12"/>
              <w:jc w:val="center"/>
              <w:rPr>
                <w:sz w:val="20"/>
              </w:rPr>
            </w:pPr>
            <w:r>
              <w:rPr>
                <w:spacing w:val="-4"/>
                <w:sz w:val="20"/>
              </w:rPr>
              <w:t>0.79</w:t>
            </w:r>
          </w:p>
        </w:tc>
        <w:tc>
          <w:tcPr>
            <w:tcW w:w="1418" w:type="dxa"/>
          </w:tcPr>
          <w:p w:rsidR="00CF359D" w:rsidRDefault="00CF359D" w:rsidP="00E43DEA">
            <w:pPr>
              <w:pStyle w:val="TableParagraph"/>
              <w:spacing w:before="54"/>
              <w:ind w:left="14" w:right="2"/>
              <w:jc w:val="center"/>
              <w:rPr>
                <w:sz w:val="20"/>
              </w:rPr>
            </w:pPr>
            <w:r>
              <w:rPr>
                <w:spacing w:val="-4"/>
                <w:sz w:val="20"/>
              </w:rPr>
              <w:t>1.05</w:t>
            </w:r>
          </w:p>
        </w:tc>
        <w:tc>
          <w:tcPr>
            <w:tcW w:w="1134" w:type="dxa"/>
          </w:tcPr>
          <w:p w:rsidR="00CF359D" w:rsidRDefault="00CF359D" w:rsidP="00E43DEA">
            <w:pPr>
              <w:pStyle w:val="TableParagraph"/>
              <w:spacing w:before="54"/>
              <w:ind w:left="14"/>
              <w:jc w:val="center"/>
              <w:rPr>
                <w:sz w:val="20"/>
              </w:rPr>
            </w:pPr>
            <w:r>
              <w:rPr>
                <w:spacing w:val="-4"/>
                <w:sz w:val="20"/>
              </w:rPr>
              <w:t>0.87</w:t>
            </w:r>
          </w:p>
        </w:tc>
        <w:tc>
          <w:tcPr>
            <w:tcW w:w="1559" w:type="dxa"/>
          </w:tcPr>
          <w:p w:rsidR="00CF359D" w:rsidRDefault="00CF359D" w:rsidP="00E43DEA">
            <w:pPr>
              <w:pStyle w:val="TableParagraph"/>
              <w:spacing w:before="54"/>
              <w:ind w:left="14"/>
              <w:jc w:val="center"/>
              <w:rPr>
                <w:sz w:val="20"/>
              </w:rPr>
            </w:pPr>
            <w:r>
              <w:rPr>
                <w:spacing w:val="-4"/>
                <w:sz w:val="20"/>
              </w:rPr>
              <w:t>0.86</w:t>
            </w:r>
          </w:p>
        </w:tc>
        <w:tc>
          <w:tcPr>
            <w:tcW w:w="709" w:type="dxa"/>
          </w:tcPr>
          <w:p w:rsidR="00CF359D" w:rsidRDefault="00CF359D" w:rsidP="00E43DEA">
            <w:pPr>
              <w:pStyle w:val="TableParagraph"/>
              <w:spacing w:before="54"/>
              <w:ind w:left="14"/>
              <w:jc w:val="center"/>
              <w:rPr>
                <w:sz w:val="20"/>
              </w:rPr>
            </w:pPr>
            <w:r>
              <w:rPr>
                <w:spacing w:val="-4"/>
                <w:sz w:val="20"/>
              </w:rPr>
              <w:t>0.78</w:t>
            </w:r>
          </w:p>
        </w:tc>
        <w:tc>
          <w:tcPr>
            <w:tcW w:w="849" w:type="dxa"/>
          </w:tcPr>
          <w:p w:rsidR="00CF359D" w:rsidRDefault="00CF359D" w:rsidP="00E43DEA">
            <w:pPr>
              <w:pStyle w:val="TableParagraph"/>
              <w:spacing w:before="54"/>
              <w:ind w:left="16"/>
              <w:jc w:val="center"/>
              <w:rPr>
                <w:sz w:val="20"/>
              </w:rPr>
            </w:pPr>
            <w:r>
              <w:rPr>
                <w:spacing w:val="-4"/>
                <w:sz w:val="20"/>
              </w:rPr>
              <w:t>0.73</w:t>
            </w:r>
          </w:p>
        </w:tc>
        <w:tc>
          <w:tcPr>
            <w:tcW w:w="1418" w:type="dxa"/>
          </w:tcPr>
          <w:p w:rsidR="00CF359D" w:rsidRDefault="00CF359D" w:rsidP="00E43DEA">
            <w:pPr>
              <w:pStyle w:val="TableParagraph"/>
              <w:spacing w:before="54"/>
              <w:ind w:left="14"/>
              <w:jc w:val="center"/>
              <w:rPr>
                <w:sz w:val="20"/>
              </w:rPr>
            </w:pPr>
            <w:r>
              <w:rPr>
                <w:spacing w:val="-4"/>
                <w:sz w:val="20"/>
              </w:rPr>
              <w:t>1.00</w:t>
            </w:r>
          </w:p>
        </w:tc>
        <w:tc>
          <w:tcPr>
            <w:tcW w:w="992" w:type="dxa"/>
          </w:tcPr>
          <w:p w:rsidR="00CF359D" w:rsidRDefault="00CF359D" w:rsidP="00E43DEA">
            <w:pPr>
              <w:pStyle w:val="TableParagraph"/>
              <w:spacing w:before="54"/>
              <w:ind w:left="10" w:right="1"/>
              <w:jc w:val="center"/>
              <w:rPr>
                <w:sz w:val="20"/>
              </w:rPr>
            </w:pPr>
            <w:r>
              <w:rPr>
                <w:spacing w:val="-4"/>
                <w:sz w:val="20"/>
              </w:rPr>
              <w:t>1.98</w:t>
            </w:r>
          </w:p>
        </w:tc>
        <w:tc>
          <w:tcPr>
            <w:tcW w:w="1417" w:type="dxa"/>
          </w:tcPr>
          <w:p w:rsidR="00CF359D" w:rsidRDefault="00CF359D" w:rsidP="00E43DEA">
            <w:pPr>
              <w:pStyle w:val="TableParagraph"/>
              <w:spacing w:before="54"/>
              <w:ind w:left="55" w:right="41"/>
              <w:jc w:val="center"/>
              <w:rPr>
                <w:sz w:val="20"/>
              </w:rPr>
            </w:pPr>
            <w:r>
              <w:rPr>
                <w:spacing w:val="-4"/>
                <w:sz w:val="20"/>
              </w:rPr>
              <w:t>0.49</w:t>
            </w:r>
          </w:p>
        </w:tc>
        <w:tc>
          <w:tcPr>
            <w:tcW w:w="1525" w:type="dxa"/>
          </w:tcPr>
          <w:p w:rsidR="00CF359D" w:rsidRDefault="00CF359D" w:rsidP="00E43DEA">
            <w:pPr>
              <w:pStyle w:val="TableParagraph"/>
              <w:spacing w:before="54"/>
              <w:ind w:left="113" w:right="98"/>
              <w:jc w:val="center"/>
              <w:rPr>
                <w:sz w:val="20"/>
              </w:rPr>
            </w:pPr>
            <w:r>
              <w:rPr>
                <w:spacing w:val="-4"/>
                <w:sz w:val="20"/>
              </w:rPr>
              <w:t>0.62</w:t>
            </w:r>
          </w:p>
        </w:tc>
        <w:tc>
          <w:tcPr>
            <w:tcW w:w="875" w:type="dxa"/>
          </w:tcPr>
          <w:p w:rsidR="00CF359D" w:rsidRDefault="00CF359D" w:rsidP="00E43DEA">
            <w:pPr>
              <w:pStyle w:val="TableParagraph"/>
              <w:spacing w:before="54"/>
              <w:ind w:left="17"/>
              <w:jc w:val="center"/>
              <w:rPr>
                <w:sz w:val="20"/>
              </w:rPr>
            </w:pPr>
            <w:r>
              <w:rPr>
                <w:spacing w:val="-4"/>
                <w:sz w:val="20"/>
              </w:rPr>
              <w:t>1.01</w:t>
            </w:r>
          </w:p>
        </w:tc>
      </w:tr>
      <w:tr w:rsidR="00CF359D" w:rsidTr="00E43DEA">
        <w:trPr>
          <w:trHeight w:val="329"/>
        </w:trPr>
        <w:tc>
          <w:tcPr>
            <w:tcW w:w="1129" w:type="dxa"/>
          </w:tcPr>
          <w:p w:rsidR="00CF359D" w:rsidRDefault="00CF359D" w:rsidP="00E43DEA">
            <w:pPr>
              <w:pStyle w:val="TableParagraph"/>
              <w:spacing w:before="50"/>
              <w:ind w:left="11" w:right="1"/>
              <w:jc w:val="center"/>
              <w:rPr>
                <w:rFonts w:ascii="Arial"/>
                <w:b/>
                <w:sz w:val="20"/>
              </w:rPr>
            </w:pPr>
            <w:r>
              <w:rPr>
                <w:rFonts w:ascii="Arial"/>
                <w:b/>
                <w:spacing w:val="-4"/>
                <w:sz w:val="20"/>
              </w:rPr>
              <w:t>2025</w:t>
            </w:r>
          </w:p>
        </w:tc>
        <w:tc>
          <w:tcPr>
            <w:tcW w:w="1275" w:type="dxa"/>
          </w:tcPr>
          <w:p w:rsidR="00CF359D" w:rsidRDefault="00CF359D" w:rsidP="00E43DEA">
            <w:pPr>
              <w:pStyle w:val="TableParagraph"/>
              <w:spacing w:before="53"/>
              <w:ind w:left="12"/>
              <w:jc w:val="center"/>
              <w:rPr>
                <w:sz w:val="20"/>
              </w:rPr>
            </w:pPr>
            <w:r>
              <w:rPr>
                <w:spacing w:val="-4"/>
                <w:sz w:val="20"/>
              </w:rPr>
              <w:t>0.99</w:t>
            </w:r>
          </w:p>
        </w:tc>
        <w:tc>
          <w:tcPr>
            <w:tcW w:w="1418" w:type="dxa"/>
          </w:tcPr>
          <w:p w:rsidR="00CF359D" w:rsidRDefault="00CF359D" w:rsidP="00E43DEA">
            <w:pPr>
              <w:pStyle w:val="TableParagraph"/>
              <w:spacing w:before="53"/>
              <w:ind w:left="14" w:right="2"/>
              <w:jc w:val="center"/>
              <w:rPr>
                <w:sz w:val="20"/>
              </w:rPr>
            </w:pPr>
            <w:r>
              <w:rPr>
                <w:spacing w:val="-4"/>
                <w:sz w:val="20"/>
              </w:rPr>
              <w:t>1.29</w:t>
            </w:r>
          </w:p>
        </w:tc>
        <w:tc>
          <w:tcPr>
            <w:tcW w:w="1134" w:type="dxa"/>
          </w:tcPr>
          <w:p w:rsidR="00CF359D" w:rsidRDefault="00CF359D" w:rsidP="00E43DEA">
            <w:pPr>
              <w:pStyle w:val="TableParagraph"/>
              <w:spacing w:before="53"/>
              <w:ind w:left="14"/>
              <w:jc w:val="center"/>
              <w:rPr>
                <w:sz w:val="20"/>
              </w:rPr>
            </w:pPr>
            <w:r>
              <w:rPr>
                <w:spacing w:val="-4"/>
                <w:sz w:val="20"/>
              </w:rPr>
              <w:t>1.05</w:t>
            </w:r>
          </w:p>
        </w:tc>
        <w:tc>
          <w:tcPr>
            <w:tcW w:w="1559" w:type="dxa"/>
          </w:tcPr>
          <w:p w:rsidR="00CF359D" w:rsidRDefault="00CF359D" w:rsidP="00E43DEA">
            <w:pPr>
              <w:pStyle w:val="TableParagraph"/>
              <w:spacing w:before="53"/>
              <w:ind w:left="14"/>
              <w:jc w:val="center"/>
              <w:rPr>
                <w:sz w:val="20"/>
              </w:rPr>
            </w:pPr>
            <w:r>
              <w:rPr>
                <w:spacing w:val="-4"/>
                <w:sz w:val="20"/>
              </w:rPr>
              <w:t>1.06</w:t>
            </w:r>
          </w:p>
        </w:tc>
        <w:tc>
          <w:tcPr>
            <w:tcW w:w="709" w:type="dxa"/>
          </w:tcPr>
          <w:p w:rsidR="00CF359D" w:rsidRDefault="00CF359D" w:rsidP="00E43DEA">
            <w:pPr>
              <w:pStyle w:val="TableParagraph"/>
              <w:spacing w:before="53"/>
              <w:ind w:left="14"/>
              <w:jc w:val="center"/>
              <w:rPr>
                <w:sz w:val="20"/>
              </w:rPr>
            </w:pPr>
            <w:r>
              <w:rPr>
                <w:spacing w:val="-4"/>
                <w:sz w:val="20"/>
              </w:rPr>
              <w:t>0.95</w:t>
            </w:r>
          </w:p>
        </w:tc>
        <w:tc>
          <w:tcPr>
            <w:tcW w:w="849" w:type="dxa"/>
          </w:tcPr>
          <w:p w:rsidR="00CF359D" w:rsidRDefault="00CF359D" w:rsidP="00E43DEA">
            <w:pPr>
              <w:pStyle w:val="TableParagraph"/>
              <w:spacing w:before="53"/>
              <w:ind w:left="16"/>
              <w:jc w:val="center"/>
              <w:rPr>
                <w:sz w:val="20"/>
              </w:rPr>
            </w:pPr>
            <w:r>
              <w:rPr>
                <w:spacing w:val="-4"/>
                <w:sz w:val="20"/>
              </w:rPr>
              <w:t>0.87</w:t>
            </w:r>
          </w:p>
        </w:tc>
        <w:tc>
          <w:tcPr>
            <w:tcW w:w="1418" w:type="dxa"/>
          </w:tcPr>
          <w:p w:rsidR="00CF359D" w:rsidRDefault="00CF359D" w:rsidP="00E43DEA">
            <w:pPr>
              <w:pStyle w:val="TableParagraph"/>
              <w:spacing w:before="53"/>
              <w:ind w:left="14"/>
              <w:jc w:val="center"/>
              <w:rPr>
                <w:sz w:val="20"/>
              </w:rPr>
            </w:pPr>
            <w:r>
              <w:rPr>
                <w:spacing w:val="-4"/>
                <w:sz w:val="20"/>
              </w:rPr>
              <w:t>1.30</w:t>
            </w:r>
          </w:p>
        </w:tc>
        <w:tc>
          <w:tcPr>
            <w:tcW w:w="992" w:type="dxa"/>
          </w:tcPr>
          <w:p w:rsidR="00CF359D" w:rsidRDefault="00CF359D" w:rsidP="00E43DEA">
            <w:pPr>
              <w:pStyle w:val="TableParagraph"/>
              <w:spacing w:before="53"/>
              <w:ind w:left="10" w:right="1"/>
              <w:jc w:val="center"/>
              <w:rPr>
                <w:sz w:val="20"/>
              </w:rPr>
            </w:pPr>
            <w:r>
              <w:rPr>
                <w:spacing w:val="-4"/>
                <w:sz w:val="20"/>
              </w:rPr>
              <w:t>2.43</w:t>
            </w:r>
          </w:p>
        </w:tc>
        <w:tc>
          <w:tcPr>
            <w:tcW w:w="1417" w:type="dxa"/>
          </w:tcPr>
          <w:p w:rsidR="00CF359D" w:rsidRDefault="00CF359D" w:rsidP="00E43DEA">
            <w:pPr>
              <w:pStyle w:val="TableParagraph"/>
              <w:spacing w:before="53"/>
              <w:ind w:left="55" w:right="41"/>
              <w:jc w:val="center"/>
              <w:rPr>
                <w:sz w:val="20"/>
              </w:rPr>
            </w:pPr>
            <w:r>
              <w:rPr>
                <w:spacing w:val="-4"/>
                <w:sz w:val="20"/>
              </w:rPr>
              <w:t>0.61</w:t>
            </w:r>
          </w:p>
        </w:tc>
        <w:tc>
          <w:tcPr>
            <w:tcW w:w="1525" w:type="dxa"/>
          </w:tcPr>
          <w:p w:rsidR="00CF359D" w:rsidRDefault="00CF359D" w:rsidP="00E43DEA">
            <w:pPr>
              <w:pStyle w:val="TableParagraph"/>
              <w:spacing w:before="53"/>
              <w:ind w:left="113" w:right="98"/>
              <w:jc w:val="center"/>
              <w:rPr>
                <w:sz w:val="20"/>
              </w:rPr>
            </w:pPr>
            <w:r>
              <w:rPr>
                <w:spacing w:val="-4"/>
                <w:sz w:val="20"/>
              </w:rPr>
              <w:t>0.72</w:t>
            </w:r>
          </w:p>
        </w:tc>
        <w:tc>
          <w:tcPr>
            <w:tcW w:w="875" w:type="dxa"/>
          </w:tcPr>
          <w:p w:rsidR="00CF359D" w:rsidRDefault="00CF359D" w:rsidP="00E43DEA">
            <w:pPr>
              <w:pStyle w:val="TableParagraph"/>
              <w:spacing w:before="53"/>
              <w:ind w:left="17"/>
              <w:jc w:val="center"/>
              <w:rPr>
                <w:sz w:val="20"/>
              </w:rPr>
            </w:pPr>
            <w:r>
              <w:rPr>
                <w:spacing w:val="-4"/>
                <w:sz w:val="20"/>
              </w:rPr>
              <w:t>1.24</w:t>
            </w:r>
          </w:p>
        </w:tc>
      </w:tr>
      <w:tr w:rsidR="00CF359D" w:rsidTr="00E43DEA">
        <w:trPr>
          <w:trHeight w:val="329"/>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2030</w:t>
            </w:r>
          </w:p>
        </w:tc>
        <w:tc>
          <w:tcPr>
            <w:tcW w:w="1275" w:type="dxa"/>
          </w:tcPr>
          <w:p w:rsidR="00CF359D" w:rsidRDefault="00CF359D" w:rsidP="00E43DEA">
            <w:pPr>
              <w:pStyle w:val="TableParagraph"/>
              <w:spacing w:before="54"/>
              <w:ind w:left="12"/>
              <w:jc w:val="center"/>
              <w:rPr>
                <w:sz w:val="20"/>
              </w:rPr>
            </w:pPr>
            <w:r>
              <w:rPr>
                <w:spacing w:val="-4"/>
                <w:sz w:val="20"/>
              </w:rPr>
              <w:t>1.25</w:t>
            </w:r>
          </w:p>
        </w:tc>
        <w:tc>
          <w:tcPr>
            <w:tcW w:w="1418" w:type="dxa"/>
          </w:tcPr>
          <w:p w:rsidR="00CF359D" w:rsidRDefault="00CF359D" w:rsidP="00E43DEA">
            <w:pPr>
              <w:pStyle w:val="TableParagraph"/>
              <w:spacing w:before="54"/>
              <w:ind w:left="14" w:right="2"/>
              <w:jc w:val="center"/>
              <w:rPr>
                <w:sz w:val="20"/>
              </w:rPr>
            </w:pPr>
            <w:r>
              <w:rPr>
                <w:spacing w:val="-4"/>
                <w:sz w:val="20"/>
              </w:rPr>
              <w:t>1.61</w:t>
            </w:r>
          </w:p>
        </w:tc>
        <w:tc>
          <w:tcPr>
            <w:tcW w:w="1134" w:type="dxa"/>
          </w:tcPr>
          <w:p w:rsidR="00CF359D" w:rsidRDefault="00CF359D" w:rsidP="00E43DEA">
            <w:pPr>
              <w:pStyle w:val="TableParagraph"/>
              <w:spacing w:before="54"/>
              <w:ind w:left="14"/>
              <w:jc w:val="center"/>
              <w:rPr>
                <w:sz w:val="20"/>
              </w:rPr>
            </w:pPr>
            <w:r>
              <w:rPr>
                <w:spacing w:val="-4"/>
                <w:sz w:val="20"/>
              </w:rPr>
              <w:t>1.30</w:t>
            </w:r>
          </w:p>
        </w:tc>
        <w:tc>
          <w:tcPr>
            <w:tcW w:w="1559" w:type="dxa"/>
          </w:tcPr>
          <w:p w:rsidR="00CF359D" w:rsidRDefault="00CF359D" w:rsidP="00E43DEA">
            <w:pPr>
              <w:pStyle w:val="TableParagraph"/>
              <w:spacing w:before="54"/>
              <w:ind w:left="14"/>
              <w:jc w:val="center"/>
              <w:rPr>
                <w:sz w:val="20"/>
              </w:rPr>
            </w:pPr>
            <w:r>
              <w:rPr>
                <w:spacing w:val="-4"/>
                <w:sz w:val="20"/>
              </w:rPr>
              <w:t>1.33</w:t>
            </w:r>
          </w:p>
        </w:tc>
        <w:tc>
          <w:tcPr>
            <w:tcW w:w="709" w:type="dxa"/>
          </w:tcPr>
          <w:p w:rsidR="00CF359D" w:rsidRDefault="00CF359D" w:rsidP="00E43DEA">
            <w:pPr>
              <w:pStyle w:val="TableParagraph"/>
              <w:spacing w:before="54"/>
              <w:ind w:left="14"/>
              <w:jc w:val="center"/>
              <w:rPr>
                <w:sz w:val="20"/>
              </w:rPr>
            </w:pPr>
            <w:r>
              <w:rPr>
                <w:spacing w:val="-4"/>
                <w:sz w:val="20"/>
              </w:rPr>
              <w:t>1.16</w:t>
            </w:r>
          </w:p>
        </w:tc>
        <w:tc>
          <w:tcPr>
            <w:tcW w:w="849" w:type="dxa"/>
          </w:tcPr>
          <w:p w:rsidR="00CF359D" w:rsidRDefault="00CF359D" w:rsidP="00E43DEA">
            <w:pPr>
              <w:pStyle w:val="TableParagraph"/>
              <w:spacing w:before="54"/>
              <w:ind w:left="16"/>
              <w:jc w:val="center"/>
              <w:rPr>
                <w:sz w:val="20"/>
              </w:rPr>
            </w:pPr>
            <w:r>
              <w:rPr>
                <w:spacing w:val="-4"/>
                <w:sz w:val="20"/>
              </w:rPr>
              <w:t>1.04</w:t>
            </w:r>
          </w:p>
        </w:tc>
        <w:tc>
          <w:tcPr>
            <w:tcW w:w="1418" w:type="dxa"/>
          </w:tcPr>
          <w:p w:rsidR="00CF359D" w:rsidRDefault="00CF359D" w:rsidP="00E43DEA">
            <w:pPr>
              <w:pStyle w:val="TableParagraph"/>
              <w:spacing w:before="54"/>
              <w:ind w:left="14"/>
              <w:jc w:val="center"/>
              <w:rPr>
                <w:sz w:val="20"/>
              </w:rPr>
            </w:pPr>
            <w:r>
              <w:rPr>
                <w:spacing w:val="-4"/>
                <w:sz w:val="20"/>
              </w:rPr>
              <w:t>1.72</w:t>
            </w:r>
          </w:p>
        </w:tc>
        <w:tc>
          <w:tcPr>
            <w:tcW w:w="992" w:type="dxa"/>
          </w:tcPr>
          <w:p w:rsidR="00CF359D" w:rsidRDefault="00CF359D" w:rsidP="00E43DEA">
            <w:pPr>
              <w:pStyle w:val="TableParagraph"/>
              <w:spacing w:before="54"/>
              <w:ind w:left="10" w:right="1"/>
              <w:jc w:val="center"/>
              <w:rPr>
                <w:sz w:val="20"/>
              </w:rPr>
            </w:pPr>
            <w:r>
              <w:rPr>
                <w:spacing w:val="-4"/>
                <w:sz w:val="20"/>
              </w:rPr>
              <w:t>3.02</w:t>
            </w:r>
          </w:p>
        </w:tc>
        <w:tc>
          <w:tcPr>
            <w:tcW w:w="1417" w:type="dxa"/>
          </w:tcPr>
          <w:p w:rsidR="00CF359D" w:rsidRDefault="00CF359D" w:rsidP="00E43DEA">
            <w:pPr>
              <w:pStyle w:val="TableParagraph"/>
              <w:spacing w:before="54"/>
              <w:ind w:left="55" w:right="41"/>
              <w:jc w:val="center"/>
              <w:rPr>
                <w:sz w:val="20"/>
              </w:rPr>
            </w:pPr>
            <w:r>
              <w:rPr>
                <w:spacing w:val="-4"/>
                <w:sz w:val="20"/>
              </w:rPr>
              <w:t>0.77</w:t>
            </w:r>
          </w:p>
        </w:tc>
        <w:tc>
          <w:tcPr>
            <w:tcW w:w="1525" w:type="dxa"/>
          </w:tcPr>
          <w:p w:rsidR="00CF359D" w:rsidRDefault="00CF359D" w:rsidP="00E43DEA">
            <w:pPr>
              <w:pStyle w:val="TableParagraph"/>
              <w:spacing w:before="54"/>
              <w:ind w:left="113" w:right="98"/>
              <w:jc w:val="center"/>
              <w:rPr>
                <w:sz w:val="20"/>
              </w:rPr>
            </w:pPr>
            <w:r>
              <w:rPr>
                <w:spacing w:val="-4"/>
                <w:sz w:val="20"/>
              </w:rPr>
              <w:t>0.84</w:t>
            </w:r>
          </w:p>
        </w:tc>
        <w:tc>
          <w:tcPr>
            <w:tcW w:w="875" w:type="dxa"/>
          </w:tcPr>
          <w:p w:rsidR="00CF359D" w:rsidRDefault="00CF359D" w:rsidP="00E43DEA">
            <w:pPr>
              <w:pStyle w:val="TableParagraph"/>
              <w:spacing w:before="54"/>
              <w:ind w:left="17"/>
              <w:jc w:val="center"/>
              <w:rPr>
                <w:sz w:val="20"/>
              </w:rPr>
            </w:pPr>
            <w:r>
              <w:rPr>
                <w:spacing w:val="-4"/>
                <w:sz w:val="20"/>
              </w:rPr>
              <w:t>1.53</w:t>
            </w:r>
          </w:p>
        </w:tc>
      </w:tr>
      <w:tr w:rsidR="00CF359D" w:rsidTr="00E43DEA">
        <w:trPr>
          <w:trHeight w:val="330"/>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2035</w:t>
            </w:r>
          </w:p>
        </w:tc>
        <w:tc>
          <w:tcPr>
            <w:tcW w:w="1275" w:type="dxa"/>
          </w:tcPr>
          <w:p w:rsidR="00CF359D" w:rsidRDefault="00CF359D" w:rsidP="00E43DEA">
            <w:pPr>
              <w:pStyle w:val="TableParagraph"/>
              <w:spacing w:before="54"/>
              <w:ind w:left="12"/>
              <w:jc w:val="center"/>
              <w:rPr>
                <w:sz w:val="20"/>
              </w:rPr>
            </w:pPr>
            <w:r>
              <w:rPr>
                <w:spacing w:val="-4"/>
                <w:sz w:val="20"/>
              </w:rPr>
              <w:t>1.56</w:t>
            </w:r>
          </w:p>
        </w:tc>
        <w:tc>
          <w:tcPr>
            <w:tcW w:w="1418" w:type="dxa"/>
          </w:tcPr>
          <w:p w:rsidR="00CF359D" w:rsidRDefault="00CF359D" w:rsidP="00E43DEA">
            <w:pPr>
              <w:pStyle w:val="TableParagraph"/>
              <w:spacing w:before="54"/>
              <w:ind w:left="14" w:right="2"/>
              <w:jc w:val="center"/>
              <w:rPr>
                <w:sz w:val="20"/>
              </w:rPr>
            </w:pPr>
            <w:r>
              <w:rPr>
                <w:spacing w:val="-4"/>
                <w:sz w:val="20"/>
              </w:rPr>
              <w:t>1.99</w:t>
            </w:r>
          </w:p>
        </w:tc>
        <w:tc>
          <w:tcPr>
            <w:tcW w:w="1134" w:type="dxa"/>
          </w:tcPr>
          <w:p w:rsidR="00CF359D" w:rsidRDefault="00CF359D" w:rsidP="00E43DEA">
            <w:pPr>
              <w:pStyle w:val="TableParagraph"/>
              <w:spacing w:before="54"/>
              <w:ind w:left="14"/>
              <w:jc w:val="center"/>
              <w:rPr>
                <w:sz w:val="20"/>
              </w:rPr>
            </w:pPr>
            <w:r>
              <w:rPr>
                <w:spacing w:val="-4"/>
                <w:sz w:val="20"/>
              </w:rPr>
              <w:t>1.60</w:t>
            </w:r>
          </w:p>
        </w:tc>
        <w:tc>
          <w:tcPr>
            <w:tcW w:w="1559" w:type="dxa"/>
          </w:tcPr>
          <w:p w:rsidR="00CF359D" w:rsidRDefault="00CF359D" w:rsidP="00E43DEA">
            <w:pPr>
              <w:pStyle w:val="TableParagraph"/>
              <w:spacing w:before="54"/>
              <w:ind w:left="14"/>
              <w:jc w:val="center"/>
              <w:rPr>
                <w:sz w:val="20"/>
              </w:rPr>
            </w:pPr>
            <w:r>
              <w:rPr>
                <w:spacing w:val="-4"/>
                <w:sz w:val="20"/>
              </w:rPr>
              <w:t>1.65</w:t>
            </w:r>
          </w:p>
        </w:tc>
        <w:tc>
          <w:tcPr>
            <w:tcW w:w="709" w:type="dxa"/>
          </w:tcPr>
          <w:p w:rsidR="00CF359D" w:rsidRDefault="00CF359D" w:rsidP="00E43DEA">
            <w:pPr>
              <w:pStyle w:val="TableParagraph"/>
              <w:spacing w:before="54"/>
              <w:ind w:left="14"/>
              <w:jc w:val="center"/>
              <w:rPr>
                <w:sz w:val="20"/>
              </w:rPr>
            </w:pPr>
            <w:r>
              <w:rPr>
                <w:spacing w:val="-4"/>
                <w:sz w:val="20"/>
              </w:rPr>
              <w:t>1.43</w:t>
            </w:r>
          </w:p>
        </w:tc>
        <w:tc>
          <w:tcPr>
            <w:tcW w:w="849" w:type="dxa"/>
          </w:tcPr>
          <w:p w:rsidR="00CF359D" w:rsidRDefault="00CF359D" w:rsidP="00E43DEA">
            <w:pPr>
              <w:pStyle w:val="TableParagraph"/>
              <w:spacing w:before="54"/>
              <w:ind w:left="16"/>
              <w:jc w:val="center"/>
              <w:rPr>
                <w:sz w:val="20"/>
              </w:rPr>
            </w:pPr>
            <w:r>
              <w:rPr>
                <w:spacing w:val="-4"/>
                <w:sz w:val="20"/>
              </w:rPr>
              <w:t>1.26</w:t>
            </w:r>
          </w:p>
        </w:tc>
        <w:tc>
          <w:tcPr>
            <w:tcW w:w="1418" w:type="dxa"/>
          </w:tcPr>
          <w:p w:rsidR="00CF359D" w:rsidRDefault="00CF359D" w:rsidP="00E43DEA">
            <w:pPr>
              <w:pStyle w:val="TableParagraph"/>
              <w:spacing w:before="54"/>
              <w:ind w:left="14"/>
              <w:jc w:val="center"/>
              <w:rPr>
                <w:sz w:val="20"/>
              </w:rPr>
            </w:pPr>
            <w:r>
              <w:rPr>
                <w:spacing w:val="-4"/>
                <w:sz w:val="20"/>
              </w:rPr>
              <w:t>2.25</w:t>
            </w:r>
          </w:p>
        </w:tc>
        <w:tc>
          <w:tcPr>
            <w:tcW w:w="992" w:type="dxa"/>
          </w:tcPr>
          <w:p w:rsidR="00CF359D" w:rsidRDefault="00CF359D" w:rsidP="00E43DEA">
            <w:pPr>
              <w:pStyle w:val="TableParagraph"/>
              <w:spacing w:before="54"/>
              <w:ind w:left="10" w:right="1"/>
              <w:jc w:val="center"/>
              <w:rPr>
                <w:sz w:val="20"/>
              </w:rPr>
            </w:pPr>
            <w:r>
              <w:rPr>
                <w:spacing w:val="-4"/>
                <w:sz w:val="20"/>
              </w:rPr>
              <w:t>3.76</w:t>
            </w:r>
          </w:p>
        </w:tc>
        <w:tc>
          <w:tcPr>
            <w:tcW w:w="1417" w:type="dxa"/>
          </w:tcPr>
          <w:p w:rsidR="00CF359D" w:rsidRDefault="00CF359D" w:rsidP="00E43DEA">
            <w:pPr>
              <w:pStyle w:val="TableParagraph"/>
              <w:spacing w:before="54"/>
              <w:ind w:left="55" w:right="41"/>
              <w:jc w:val="center"/>
              <w:rPr>
                <w:sz w:val="20"/>
              </w:rPr>
            </w:pPr>
            <w:r>
              <w:rPr>
                <w:spacing w:val="-4"/>
                <w:sz w:val="20"/>
              </w:rPr>
              <w:t>0.98</w:t>
            </w:r>
          </w:p>
        </w:tc>
        <w:tc>
          <w:tcPr>
            <w:tcW w:w="1525" w:type="dxa"/>
          </w:tcPr>
          <w:p w:rsidR="00CF359D" w:rsidRDefault="00CF359D" w:rsidP="00E43DEA">
            <w:pPr>
              <w:pStyle w:val="TableParagraph"/>
              <w:spacing w:before="54"/>
              <w:ind w:left="113" w:right="98"/>
              <w:jc w:val="center"/>
              <w:rPr>
                <w:sz w:val="20"/>
              </w:rPr>
            </w:pPr>
            <w:r>
              <w:rPr>
                <w:spacing w:val="-4"/>
                <w:sz w:val="20"/>
              </w:rPr>
              <w:t>0.99</w:t>
            </w:r>
          </w:p>
        </w:tc>
        <w:tc>
          <w:tcPr>
            <w:tcW w:w="875" w:type="dxa"/>
          </w:tcPr>
          <w:p w:rsidR="00CF359D" w:rsidRDefault="00CF359D" w:rsidP="00E43DEA">
            <w:pPr>
              <w:pStyle w:val="TableParagraph"/>
              <w:spacing w:before="54"/>
              <w:ind w:left="17"/>
              <w:jc w:val="center"/>
              <w:rPr>
                <w:sz w:val="20"/>
              </w:rPr>
            </w:pPr>
            <w:r>
              <w:rPr>
                <w:spacing w:val="-4"/>
                <w:sz w:val="20"/>
              </w:rPr>
              <w:t>1.90</w:t>
            </w:r>
          </w:p>
        </w:tc>
      </w:tr>
      <w:tr w:rsidR="00CF359D" w:rsidTr="00E43DEA">
        <w:trPr>
          <w:trHeight w:val="329"/>
        </w:trPr>
        <w:tc>
          <w:tcPr>
            <w:tcW w:w="1129" w:type="dxa"/>
          </w:tcPr>
          <w:p w:rsidR="00CF359D" w:rsidRDefault="00CF359D" w:rsidP="00E43DEA">
            <w:pPr>
              <w:pStyle w:val="TableParagraph"/>
              <w:spacing w:before="50"/>
              <w:ind w:left="11" w:right="1"/>
              <w:jc w:val="center"/>
              <w:rPr>
                <w:rFonts w:ascii="Arial"/>
                <w:b/>
                <w:sz w:val="20"/>
              </w:rPr>
            </w:pPr>
            <w:r>
              <w:rPr>
                <w:rFonts w:ascii="Arial"/>
                <w:b/>
                <w:spacing w:val="-4"/>
                <w:sz w:val="20"/>
              </w:rPr>
              <w:t>2040</w:t>
            </w:r>
          </w:p>
        </w:tc>
        <w:tc>
          <w:tcPr>
            <w:tcW w:w="1275" w:type="dxa"/>
          </w:tcPr>
          <w:p w:rsidR="00CF359D" w:rsidRDefault="00CF359D" w:rsidP="00E43DEA">
            <w:pPr>
              <w:pStyle w:val="TableParagraph"/>
              <w:spacing w:before="53"/>
              <w:ind w:left="12"/>
              <w:jc w:val="center"/>
              <w:rPr>
                <w:sz w:val="20"/>
              </w:rPr>
            </w:pPr>
            <w:r>
              <w:rPr>
                <w:spacing w:val="-4"/>
                <w:sz w:val="20"/>
              </w:rPr>
              <w:t>1.92</w:t>
            </w:r>
          </w:p>
        </w:tc>
        <w:tc>
          <w:tcPr>
            <w:tcW w:w="1418" w:type="dxa"/>
          </w:tcPr>
          <w:p w:rsidR="00CF359D" w:rsidRDefault="00CF359D" w:rsidP="00E43DEA">
            <w:pPr>
              <w:pStyle w:val="TableParagraph"/>
              <w:spacing w:before="53"/>
              <w:ind w:left="14" w:right="2"/>
              <w:jc w:val="center"/>
              <w:rPr>
                <w:sz w:val="20"/>
              </w:rPr>
            </w:pPr>
            <w:r>
              <w:rPr>
                <w:spacing w:val="-4"/>
                <w:sz w:val="20"/>
              </w:rPr>
              <w:t>2.43</w:t>
            </w:r>
          </w:p>
        </w:tc>
        <w:tc>
          <w:tcPr>
            <w:tcW w:w="1134" w:type="dxa"/>
          </w:tcPr>
          <w:p w:rsidR="00CF359D" w:rsidRDefault="00CF359D" w:rsidP="00E43DEA">
            <w:pPr>
              <w:pStyle w:val="TableParagraph"/>
              <w:spacing w:before="53"/>
              <w:ind w:left="14"/>
              <w:jc w:val="center"/>
              <w:rPr>
                <w:sz w:val="20"/>
              </w:rPr>
            </w:pPr>
            <w:r>
              <w:rPr>
                <w:spacing w:val="-4"/>
                <w:sz w:val="20"/>
              </w:rPr>
              <w:t>1.93</w:t>
            </w:r>
          </w:p>
        </w:tc>
        <w:tc>
          <w:tcPr>
            <w:tcW w:w="1559" w:type="dxa"/>
          </w:tcPr>
          <w:p w:rsidR="00CF359D" w:rsidRDefault="00CF359D" w:rsidP="00E43DEA">
            <w:pPr>
              <w:pStyle w:val="TableParagraph"/>
              <w:spacing w:before="53"/>
              <w:ind w:left="14"/>
              <w:jc w:val="center"/>
              <w:rPr>
                <w:sz w:val="20"/>
              </w:rPr>
            </w:pPr>
            <w:r>
              <w:rPr>
                <w:spacing w:val="-4"/>
                <w:sz w:val="20"/>
              </w:rPr>
              <w:t>2.03</w:t>
            </w:r>
          </w:p>
        </w:tc>
        <w:tc>
          <w:tcPr>
            <w:tcW w:w="709" w:type="dxa"/>
          </w:tcPr>
          <w:p w:rsidR="00CF359D" w:rsidRDefault="00CF359D" w:rsidP="00E43DEA">
            <w:pPr>
              <w:pStyle w:val="TableParagraph"/>
              <w:spacing w:before="53"/>
              <w:ind w:left="14"/>
              <w:jc w:val="center"/>
              <w:rPr>
                <w:sz w:val="20"/>
              </w:rPr>
            </w:pPr>
            <w:r>
              <w:rPr>
                <w:spacing w:val="-4"/>
                <w:sz w:val="20"/>
              </w:rPr>
              <w:t>1.72</w:t>
            </w:r>
          </w:p>
        </w:tc>
        <w:tc>
          <w:tcPr>
            <w:tcW w:w="849" w:type="dxa"/>
          </w:tcPr>
          <w:p w:rsidR="00CF359D" w:rsidRDefault="00CF359D" w:rsidP="00E43DEA">
            <w:pPr>
              <w:pStyle w:val="TableParagraph"/>
              <w:spacing w:before="53"/>
              <w:ind w:left="16"/>
              <w:jc w:val="center"/>
              <w:rPr>
                <w:sz w:val="20"/>
              </w:rPr>
            </w:pPr>
            <w:r>
              <w:rPr>
                <w:spacing w:val="-4"/>
                <w:sz w:val="20"/>
              </w:rPr>
              <w:t>1.50</w:t>
            </w:r>
          </w:p>
        </w:tc>
        <w:tc>
          <w:tcPr>
            <w:tcW w:w="1418" w:type="dxa"/>
          </w:tcPr>
          <w:p w:rsidR="00CF359D" w:rsidRDefault="00CF359D" w:rsidP="00E43DEA">
            <w:pPr>
              <w:pStyle w:val="TableParagraph"/>
              <w:spacing w:before="53"/>
              <w:ind w:left="14"/>
              <w:jc w:val="center"/>
              <w:rPr>
                <w:sz w:val="20"/>
              </w:rPr>
            </w:pPr>
            <w:r>
              <w:rPr>
                <w:spacing w:val="-4"/>
                <w:sz w:val="20"/>
              </w:rPr>
              <w:t>2.87</w:t>
            </w:r>
          </w:p>
        </w:tc>
        <w:tc>
          <w:tcPr>
            <w:tcW w:w="992" w:type="dxa"/>
          </w:tcPr>
          <w:p w:rsidR="00CF359D" w:rsidRDefault="00CF359D" w:rsidP="00E43DEA">
            <w:pPr>
              <w:pStyle w:val="TableParagraph"/>
              <w:spacing w:before="53"/>
              <w:ind w:left="10" w:right="1"/>
              <w:jc w:val="center"/>
              <w:rPr>
                <w:sz w:val="20"/>
              </w:rPr>
            </w:pPr>
            <w:r>
              <w:rPr>
                <w:spacing w:val="-4"/>
                <w:sz w:val="20"/>
              </w:rPr>
              <w:t>4.59</w:t>
            </w:r>
          </w:p>
        </w:tc>
        <w:tc>
          <w:tcPr>
            <w:tcW w:w="1417" w:type="dxa"/>
          </w:tcPr>
          <w:p w:rsidR="00CF359D" w:rsidRDefault="00CF359D" w:rsidP="00E43DEA">
            <w:pPr>
              <w:pStyle w:val="TableParagraph"/>
              <w:spacing w:before="53"/>
              <w:ind w:left="55" w:right="41"/>
              <w:jc w:val="center"/>
              <w:rPr>
                <w:sz w:val="20"/>
              </w:rPr>
            </w:pPr>
            <w:r>
              <w:rPr>
                <w:spacing w:val="-4"/>
                <w:sz w:val="20"/>
              </w:rPr>
              <w:t>1.21</w:t>
            </w:r>
          </w:p>
        </w:tc>
        <w:tc>
          <w:tcPr>
            <w:tcW w:w="1525" w:type="dxa"/>
          </w:tcPr>
          <w:p w:rsidR="00CF359D" w:rsidRDefault="00CF359D" w:rsidP="00E43DEA">
            <w:pPr>
              <w:pStyle w:val="TableParagraph"/>
              <w:spacing w:before="53"/>
              <w:ind w:left="113" w:right="98"/>
              <w:jc w:val="center"/>
              <w:rPr>
                <w:sz w:val="20"/>
              </w:rPr>
            </w:pPr>
            <w:r>
              <w:rPr>
                <w:spacing w:val="-4"/>
                <w:sz w:val="20"/>
              </w:rPr>
              <w:t>1.16</w:t>
            </w:r>
          </w:p>
        </w:tc>
        <w:tc>
          <w:tcPr>
            <w:tcW w:w="875" w:type="dxa"/>
          </w:tcPr>
          <w:p w:rsidR="00CF359D" w:rsidRDefault="00CF359D" w:rsidP="00E43DEA">
            <w:pPr>
              <w:pStyle w:val="TableParagraph"/>
              <w:spacing w:before="53"/>
              <w:ind w:left="17"/>
              <w:jc w:val="center"/>
              <w:rPr>
                <w:sz w:val="20"/>
              </w:rPr>
            </w:pPr>
            <w:r>
              <w:rPr>
                <w:spacing w:val="-4"/>
                <w:sz w:val="20"/>
              </w:rPr>
              <w:t>2.31</w:t>
            </w:r>
          </w:p>
        </w:tc>
      </w:tr>
    </w:tbl>
    <w:p w:rsidR="00CF359D" w:rsidRDefault="00CF359D" w:rsidP="00CF359D">
      <w:pPr>
        <w:pStyle w:val="BodyText"/>
        <w:rPr>
          <w:rFonts w:ascii="Arial"/>
          <w:b/>
        </w:rPr>
      </w:pPr>
    </w:p>
    <w:p w:rsidR="00CF359D" w:rsidRDefault="00CF359D" w:rsidP="00CF359D">
      <w:pPr>
        <w:pStyle w:val="BodyText"/>
        <w:rPr>
          <w:rFonts w:ascii="Arial"/>
          <w:b/>
        </w:rPr>
      </w:pPr>
    </w:p>
    <w:p w:rsidR="00CF359D" w:rsidRDefault="00CF359D" w:rsidP="00CF359D">
      <w:pPr>
        <w:pStyle w:val="BodyText"/>
        <w:rPr>
          <w:rFonts w:ascii="Arial"/>
          <w:b/>
        </w:rPr>
      </w:pPr>
    </w:p>
    <w:p w:rsidR="00CF359D" w:rsidRDefault="00CF359D" w:rsidP="00CF359D">
      <w:pPr>
        <w:pStyle w:val="BodyText"/>
        <w:spacing w:before="96"/>
        <w:rPr>
          <w:rFonts w:ascii="Arial"/>
          <w:b/>
        </w:rPr>
      </w:pPr>
    </w:p>
    <w:p w:rsidR="00CF359D" w:rsidRDefault="00CF359D" w:rsidP="00CF359D">
      <w:pPr>
        <w:ind w:left="4839"/>
        <w:rPr>
          <w:rFonts w:ascii="Arial"/>
          <w:b/>
          <w:sz w:val="20"/>
        </w:rPr>
      </w:pPr>
      <w:r>
        <w:rPr>
          <w:rFonts w:ascii="Arial"/>
          <w:b/>
          <w:sz w:val="20"/>
        </w:rPr>
        <w:t>Tabelul</w:t>
      </w:r>
      <w:r>
        <w:rPr>
          <w:rFonts w:ascii="Arial"/>
          <w:b/>
          <w:spacing w:val="-7"/>
          <w:sz w:val="20"/>
        </w:rPr>
        <w:t xml:space="preserve"> </w:t>
      </w:r>
      <w:r>
        <w:rPr>
          <w:rFonts w:ascii="Arial"/>
          <w:b/>
          <w:sz w:val="20"/>
        </w:rPr>
        <w:t>A.4</w:t>
      </w:r>
      <w:r>
        <w:rPr>
          <w:rFonts w:ascii="Arial"/>
          <w:b/>
          <w:spacing w:val="-5"/>
          <w:sz w:val="20"/>
        </w:rPr>
        <w:t xml:space="preserve"> </w:t>
      </w:r>
      <w:r>
        <w:rPr>
          <w:rFonts w:ascii="Arial"/>
          <w:b/>
          <w:sz w:val="20"/>
        </w:rPr>
        <w:t>-</w:t>
      </w:r>
      <w:r>
        <w:rPr>
          <w:rFonts w:ascii="Arial"/>
          <w:b/>
          <w:spacing w:val="-5"/>
          <w:sz w:val="20"/>
        </w:rPr>
        <w:t xml:space="preserve"> </w:t>
      </w:r>
      <w:r>
        <w:rPr>
          <w:rFonts w:ascii="Arial"/>
          <w:b/>
          <w:sz w:val="20"/>
        </w:rPr>
        <w:t>Drumuri</w:t>
      </w:r>
      <w:r>
        <w:rPr>
          <w:rFonts w:ascii="Arial"/>
          <w:b/>
          <w:spacing w:val="-5"/>
          <w:sz w:val="20"/>
        </w:rPr>
        <w:t xml:space="preserve"> </w:t>
      </w:r>
      <w:r>
        <w:rPr>
          <w:rFonts w:ascii="Arial"/>
          <w:b/>
          <w:sz w:val="20"/>
        </w:rPr>
        <w:t>locale</w:t>
      </w:r>
      <w:r>
        <w:rPr>
          <w:rFonts w:ascii="Arial"/>
          <w:b/>
          <w:spacing w:val="-5"/>
          <w:sz w:val="20"/>
        </w:rPr>
        <w:t xml:space="preserve"> </w:t>
      </w:r>
      <w:r>
        <w:rPr>
          <w:rFonts w:ascii="Arial"/>
          <w:b/>
          <w:sz w:val="20"/>
        </w:rPr>
        <w:t>de</w:t>
      </w:r>
      <w:r>
        <w:rPr>
          <w:rFonts w:ascii="Arial"/>
          <w:b/>
          <w:spacing w:val="-5"/>
          <w:sz w:val="20"/>
        </w:rPr>
        <w:t xml:space="preserve"> </w:t>
      </w:r>
      <w:r>
        <w:rPr>
          <w:rFonts w:ascii="Arial"/>
          <w:b/>
          <w:sz w:val="20"/>
        </w:rPr>
        <w:t>interes</w:t>
      </w:r>
      <w:r>
        <w:rPr>
          <w:rFonts w:ascii="Arial"/>
          <w:b/>
          <w:spacing w:val="-5"/>
          <w:sz w:val="20"/>
        </w:rPr>
        <w:t xml:space="preserve"> </w:t>
      </w:r>
      <w:r>
        <w:rPr>
          <w:rFonts w:ascii="Arial"/>
          <w:b/>
          <w:sz w:val="20"/>
        </w:rPr>
        <w:t>raional</w:t>
      </w:r>
      <w:r>
        <w:rPr>
          <w:rFonts w:ascii="Arial"/>
          <w:b/>
          <w:spacing w:val="-5"/>
          <w:sz w:val="20"/>
        </w:rPr>
        <w:t xml:space="preserve"> </w:t>
      </w:r>
      <w:r>
        <w:rPr>
          <w:rFonts w:ascii="Arial"/>
          <w:b/>
          <w:spacing w:val="-2"/>
          <w:sz w:val="20"/>
        </w:rPr>
        <w:t>(municipal)</w:t>
      </w:r>
    </w:p>
    <w:p w:rsidR="00CF359D" w:rsidRDefault="00CF359D" w:rsidP="00CF359D">
      <w:pPr>
        <w:pStyle w:val="BodyText"/>
        <w:spacing w:before="23"/>
        <w:rPr>
          <w:rFonts w:ascii="Arial"/>
          <w:b/>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1275"/>
        <w:gridCol w:w="1418"/>
        <w:gridCol w:w="1134"/>
        <w:gridCol w:w="1559"/>
        <w:gridCol w:w="709"/>
        <w:gridCol w:w="849"/>
        <w:gridCol w:w="1418"/>
        <w:gridCol w:w="992"/>
        <w:gridCol w:w="1417"/>
        <w:gridCol w:w="1525"/>
        <w:gridCol w:w="875"/>
      </w:tblGrid>
      <w:tr w:rsidR="00CF359D" w:rsidTr="00E43DEA">
        <w:trPr>
          <w:trHeight w:val="469"/>
        </w:trPr>
        <w:tc>
          <w:tcPr>
            <w:tcW w:w="1129" w:type="dxa"/>
            <w:vMerge w:val="restart"/>
          </w:tcPr>
          <w:p w:rsidR="00CF359D" w:rsidRDefault="00CF359D" w:rsidP="00E43DEA">
            <w:pPr>
              <w:pStyle w:val="TableParagraph"/>
              <w:spacing w:before="119"/>
              <w:rPr>
                <w:rFonts w:ascii="Arial"/>
                <w:b/>
                <w:sz w:val="20"/>
              </w:rPr>
            </w:pPr>
          </w:p>
          <w:p w:rsidR="00CF359D" w:rsidRDefault="00CF359D" w:rsidP="00E43DEA">
            <w:pPr>
              <w:pStyle w:val="TableParagraph"/>
              <w:ind w:left="364"/>
              <w:rPr>
                <w:sz w:val="20"/>
              </w:rPr>
            </w:pPr>
            <w:r>
              <w:rPr>
                <w:spacing w:val="-4"/>
                <w:sz w:val="20"/>
              </w:rPr>
              <w:t>Anul</w:t>
            </w:r>
          </w:p>
        </w:tc>
        <w:tc>
          <w:tcPr>
            <w:tcW w:w="1275" w:type="dxa"/>
            <w:vMerge w:val="restart"/>
          </w:tcPr>
          <w:p w:rsidR="00CF359D" w:rsidRDefault="00CF359D" w:rsidP="00E43DEA">
            <w:pPr>
              <w:pStyle w:val="TableParagraph"/>
              <w:spacing w:before="4"/>
              <w:rPr>
                <w:rFonts w:ascii="Arial"/>
                <w:b/>
                <w:sz w:val="20"/>
              </w:rPr>
            </w:pPr>
          </w:p>
          <w:p w:rsidR="00CF359D" w:rsidRDefault="00CF359D" w:rsidP="00E43DEA">
            <w:pPr>
              <w:pStyle w:val="TableParagraph"/>
              <w:spacing w:line="244" w:lineRule="auto"/>
              <w:ind w:left="133" w:firstLine="133"/>
              <w:rPr>
                <w:sz w:val="20"/>
              </w:rPr>
            </w:pPr>
            <w:r>
              <w:rPr>
                <w:spacing w:val="-2"/>
                <w:sz w:val="20"/>
              </w:rPr>
              <w:t>Biciclete motociclete</w:t>
            </w:r>
          </w:p>
        </w:tc>
        <w:tc>
          <w:tcPr>
            <w:tcW w:w="1418" w:type="dxa"/>
            <w:vMerge w:val="restart"/>
          </w:tcPr>
          <w:p w:rsidR="00CF359D" w:rsidRDefault="00CF359D" w:rsidP="00E43DEA">
            <w:pPr>
              <w:pStyle w:val="TableParagraph"/>
              <w:spacing w:before="119"/>
              <w:rPr>
                <w:rFonts w:ascii="Arial"/>
                <w:b/>
                <w:sz w:val="20"/>
              </w:rPr>
            </w:pPr>
          </w:p>
          <w:p w:rsidR="00CF359D" w:rsidRDefault="00CF359D" w:rsidP="00E43DEA">
            <w:pPr>
              <w:pStyle w:val="TableParagraph"/>
              <w:ind w:left="176"/>
              <w:rPr>
                <w:sz w:val="20"/>
              </w:rPr>
            </w:pPr>
            <w:r>
              <w:rPr>
                <w:spacing w:val="-2"/>
                <w:sz w:val="20"/>
              </w:rPr>
              <w:t>Autoturisme</w:t>
            </w:r>
          </w:p>
        </w:tc>
        <w:tc>
          <w:tcPr>
            <w:tcW w:w="1134" w:type="dxa"/>
            <w:vMerge w:val="restart"/>
          </w:tcPr>
          <w:p w:rsidR="00CF359D" w:rsidRDefault="00CF359D" w:rsidP="00E43DEA">
            <w:pPr>
              <w:pStyle w:val="TableParagraph"/>
              <w:spacing w:before="119"/>
              <w:rPr>
                <w:rFonts w:ascii="Arial"/>
                <w:b/>
                <w:sz w:val="20"/>
              </w:rPr>
            </w:pPr>
          </w:p>
          <w:p w:rsidR="00CF359D" w:rsidRDefault="00CF359D" w:rsidP="00E43DEA">
            <w:pPr>
              <w:pStyle w:val="TableParagraph"/>
              <w:ind w:left="106"/>
              <w:rPr>
                <w:sz w:val="20"/>
              </w:rPr>
            </w:pPr>
            <w:r>
              <w:rPr>
                <w:spacing w:val="-2"/>
                <w:sz w:val="20"/>
              </w:rPr>
              <w:t>Microbuze</w:t>
            </w:r>
          </w:p>
        </w:tc>
        <w:tc>
          <w:tcPr>
            <w:tcW w:w="1559" w:type="dxa"/>
            <w:vMerge w:val="restart"/>
          </w:tcPr>
          <w:p w:rsidR="00CF359D" w:rsidRDefault="00CF359D" w:rsidP="00E43DEA">
            <w:pPr>
              <w:pStyle w:val="TableParagraph"/>
              <w:spacing w:before="119"/>
              <w:rPr>
                <w:rFonts w:ascii="Arial"/>
                <w:b/>
                <w:sz w:val="20"/>
              </w:rPr>
            </w:pPr>
          </w:p>
          <w:p w:rsidR="00CF359D" w:rsidRDefault="00CF359D" w:rsidP="00E43DEA">
            <w:pPr>
              <w:pStyle w:val="TableParagraph"/>
              <w:ind w:left="113"/>
              <w:rPr>
                <w:sz w:val="20"/>
              </w:rPr>
            </w:pPr>
            <w:r>
              <w:rPr>
                <w:spacing w:val="-2"/>
                <w:sz w:val="20"/>
              </w:rPr>
              <w:t>Autocamionete</w:t>
            </w:r>
          </w:p>
        </w:tc>
        <w:tc>
          <w:tcPr>
            <w:tcW w:w="1558" w:type="dxa"/>
            <w:gridSpan w:val="2"/>
          </w:tcPr>
          <w:p w:rsidR="00CF359D" w:rsidRDefault="00CF359D" w:rsidP="00E43DEA">
            <w:pPr>
              <w:pStyle w:val="TableParagraph"/>
              <w:spacing w:line="230" w:lineRule="atLeast"/>
              <w:ind w:left="324" w:right="26" w:hanging="184"/>
              <w:rPr>
                <w:sz w:val="20"/>
              </w:rPr>
            </w:pPr>
            <w:r>
              <w:rPr>
                <w:spacing w:val="-2"/>
                <w:sz w:val="20"/>
              </w:rPr>
              <w:t xml:space="preserve">Autocamioane </w:t>
            </w:r>
            <w:r>
              <w:rPr>
                <w:sz w:val="20"/>
              </w:rPr>
              <w:t>și derivate</w:t>
            </w:r>
          </w:p>
        </w:tc>
        <w:tc>
          <w:tcPr>
            <w:tcW w:w="1418" w:type="dxa"/>
            <w:vMerge w:val="restart"/>
          </w:tcPr>
          <w:p w:rsidR="00CF359D" w:rsidRDefault="00CF359D" w:rsidP="00E43DEA">
            <w:pPr>
              <w:pStyle w:val="TableParagraph"/>
              <w:spacing w:before="4"/>
              <w:rPr>
                <w:rFonts w:ascii="Arial"/>
                <w:b/>
                <w:sz w:val="20"/>
              </w:rPr>
            </w:pPr>
          </w:p>
          <w:p w:rsidR="00CF359D" w:rsidRDefault="00CF359D" w:rsidP="00E43DEA">
            <w:pPr>
              <w:pStyle w:val="TableParagraph"/>
              <w:spacing w:line="244" w:lineRule="auto"/>
              <w:ind w:left="305" w:hanging="167"/>
              <w:rPr>
                <w:sz w:val="20"/>
              </w:rPr>
            </w:pPr>
            <w:r>
              <w:rPr>
                <w:spacing w:val="-2"/>
                <w:sz w:val="20"/>
              </w:rPr>
              <w:t>Autovehicule articulate</w:t>
            </w:r>
          </w:p>
        </w:tc>
        <w:tc>
          <w:tcPr>
            <w:tcW w:w="992" w:type="dxa"/>
            <w:vMerge w:val="restart"/>
          </w:tcPr>
          <w:p w:rsidR="00CF359D" w:rsidRDefault="00CF359D" w:rsidP="00E43DEA">
            <w:pPr>
              <w:pStyle w:val="TableParagraph"/>
              <w:spacing w:before="119"/>
              <w:rPr>
                <w:rFonts w:ascii="Arial"/>
                <w:b/>
                <w:sz w:val="20"/>
              </w:rPr>
            </w:pPr>
          </w:p>
          <w:p w:rsidR="00CF359D" w:rsidRDefault="00CF359D" w:rsidP="00E43DEA">
            <w:pPr>
              <w:pStyle w:val="TableParagraph"/>
              <w:ind w:left="76"/>
              <w:rPr>
                <w:sz w:val="20"/>
              </w:rPr>
            </w:pPr>
            <w:r>
              <w:rPr>
                <w:spacing w:val="-2"/>
                <w:sz w:val="20"/>
              </w:rPr>
              <w:t>Autobuze</w:t>
            </w:r>
          </w:p>
        </w:tc>
        <w:tc>
          <w:tcPr>
            <w:tcW w:w="1417" w:type="dxa"/>
            <w:vMerge w:val="restart"/>
          </w:tcPr>
          <w:p w:rsidR="00CF359D" w:rsidRDefault="00CF359D" w:rsidP="00E43DEA">
            <w:pPr>
              <w:pStyle w:val="TableParagraph"/>
              <w:spacing w:before="5" w:line="244" w:lineRule="auto"/>
              <w:ind w:left="125" w:right="111" w:firstLine="1"/>
              <w:jc w:val="center"/>
              <w:rPr>
                <w:sz w:val="20"/>
              </w:rPr>
            </w:pPr>
            <w:r>
              <w:rPr>
                <w:spacing w:val="-2"/>
                <w:sz w:val="20"/>
              </w:rPr>
              <w:t xml:space="preserve">Tractoare cu/fără </w:t>
            </w:r>
            <w:r>
              <w:rPr>
                <w:sz w:val="20"/>
              </w:rPr>
              <w:t>remorcă</w:t>
            </w:r>
            <w:r>
              <w:rPr>
                <w:spacing w:val="-14"/>
                <w:sz w:val="20"/>
              </w:rPr>
              <w:t xml:space="preserve"> </w:t>
            </w:r>
            <w:r>
              <w:rPr>
                <w:sz w:val="20"/>
              </w:rPr>
              <w:t>veh.</w:t>
            </w:r>
          </w:p>
          <w:p w:rsidR="00CF359D" w:rsidRDefault="00CF359D" w:rsidP="00E43DEA">
            <w:pPr>
              <w:pStyle w:val="TableParagraph"/>
              <w:spacing w:line="203" w:lineRule="exact"/>
              <w:ind w:left="55" w:right="42"/>
              <w:jc w:val="center"/>
              <w:rPr>
                <w:sz w:val="20"/>
              </w:rPr>
            </w:pPr>
            <w:r>
              <w:rPr>
                <w:spacing w:val="-2"/>
                <w:sz w:val="20"/>
              </w:rPr>
              <w:t>speciale</w:t>
            </w:r>
          </w:p>
        </w:tc>
        <w:tc>
          <w:tcPr>
            <w:tcW w:w="1525" w:type="dxa"/>
            <w:vMerge w:val="restart"/>
          </w:tcPr>
          <w:p w:rsidR="00CF359D" w:rsidRDefault="00CF359D" w:rsidP="00E43DEA">
            <w:pPr>
              <w:pStyle w:val="TableParagraph"/>
              <w:spacing w:before="119" w:line="244" w:lineRule="auto"/>
              <w:ind w:left="113" w:right="98"/>
              <w:jc w:val="center"/>
              <w:rPr>
                <w:sz w:val="20"/>
              </w:rPr>
            </w:pPr>
            <w:r>
              <w:rPr>
                <w:spacing w:val="-2"/>
                <w:sz w:val="20"/>
              </w:rPr>
              <w:t xml:space="preserve">Autocamioane </w:t>
            </w:r>
            <w:r>
              <w:rPr>
                <w:sz w:val="20"/>
              </w:rPr>
              <w:t>cu remorci (tren rutier)</w:t>
            </w:r>
          </w:p>
        </w:tc>
        <w:tc>
          <w:tcPr>
            <w:tcW w:w="875" w:type="dxa"/>
            <w:vMerge w:val="restart"/>
          </w:tcPr>
          <w:p w:rsidR="00CF359D" w:rsidRDefault="00CF359D" w:rsidP="00E43DEA">
            <w:pPr>
              <w:pStyle w:val="TableParagraph"/>
              <w:spacing w:before="4"/>
              <w:rPr>
                <w:rFonts w:ascii="Arial"/>
                <w:b/>
                <w:sz w:val="20"/>
              </w:rPr>
            </w:pPr>
          </w:p>
          <w:p w:rsidR="00CF359D" w:rsidRDefault="00CF359D" w:rsidP="00E43DEA">
            <w:pPr>
              <w:pStyle w:val="TableParagraph"/>
              <w:spacing w:line="244" w:lineRule="auto"/>
              <w:ind w:left="73" w:right="51" w:firstLine="144"/>
              <w:rPr>
                <w:sz w:val="20"/>
              </w:rPr>
            </w:pPr>
            <w:r>
              <w:rPr>
                <w:spacing w:val="-2"/>
                <w:sz w:val="20"/>
              </w:rPr>
              <w:t>Total vehicule</w:t>
            </w:r>
          </w:p>
        </w:tc>
      </w:tr>
      <w:tr w:rsidR="00CF359D" w:rsidTr="00E43DEA">
        <w:trPr>
          <w:trHeight w:val="441"/>
        </w:trPr>
        <w:tc>
          <w:tcPr>
            <w:tcW w:w="1129" w:type="dxa"/>
            <w:vMerge/>
            <w:tcBorders>
              <w:top w:val="nil"/>
            </w:tcBorders>
          </w:tcPr>
          <w:p w:rsidR="00CF359D" w:rsidRDefault="00CF359D" w:rsidP="00E43DEA">
            <w:pPr>
              <w:rPr>
                <w:sz w:val="2"/>
                <w:szCs w:val="2"/>
              </w:rPr>
            </w:pPr>
          </w:p>
        </w:tc>
        <w:tc>
          <w:tcPr>
            <w:tcW w:w="1275" w:type="dxa"/>
            <w:vMerge/>
            <w:tcBorders>
              <w:top w:val="nil"/>
            </w:tcBorders>
          </w:tcPr>
          <w:p w:rsidR="00CF359D" w:rsidRDefault="00CF359D" w:rsidP="00E43DEA">
            <w:pPr>
              <w:rPr>
                <w:sz w:val="2"/>
                <w:szCs w:val="2"/>
              </w:rPr>
            </w:pPr>
          </w:p>
        </w:tc>
        <w:tc>
          <w:tcPr>
            <w:tcW w:w="1418" w:type="dxa"/>
            <w:vMerge/>
            <w:tcBorders>
              <w:top w:val="nil"/>
            </w:tcBorders>
          </w:tcPr>
          <w:p w:rsidR="00CF359D" w:rsidRDefault="00CF359D" w:rsidP="00E43DEA">
            <w:pPr>
              <w:rPr>
                <w:sz w:val="2"/>
                <w:szCs w:val="2"/>
              </w:rPr>
            </w:pPr>
          </w:p>
        </w:tc>
        <w:tc>
          <w:tcPr>
            <w:tcW w:w="1134" w:type="dxa"/>
            <w:vMerge/>
            <w:tcBorders>
              <w:top w:val="nil"/>
            </w:tcBorders>
          </w:tcPr>
          <w:p w:rsidR="00CF359D" w:rsidRDefault="00CF359D" w:rsidP="00E43DEA">
            <w:pPr>
              <w:rPr>
                <w:sz w:val="2"/>
                <w:szCs w:val="2"/>
              </w:rPr>
            </w:pPr>
          </w:p>
        </w:tc>
        <w:tc>
          <w:tcPr>
            <w:tcW w:w="1559" w:type="dxa"/>
            <w:vMerge/>
            <w:tcBorders>
              <w:top w:val="nil"/>
            </w:tcBorders>
          </w:tcPr>
          <w:p w:rsidR="00CF359D" w:rsidRDefault="00CF359D" w:rsidP="00E43DEA">
            <w:pPr>
              <w:rPr>
                <w:sz w:val="2"/>
                <w:szCs w:val="2"/>
              </w:rPr>
            </w:pPr>
          </w:p>
        </w:tc>
        <w:tc>
          <w:tcPr>
            <w:tcW w:w="709" w:type="dxa"/>
          </w:tcPr>
          <w:p w:rsidR="00CF359D" w:rsidRDefault="00CF359D" w:rsidP="00E43DEA">
            <w:pPr>
              <w:pStyle w:val="TableParagraph"/>
              <w:spacing w:before="109"/>
              <w:ind w:left="14" w:right="2"/>
              <w:jc w:val="center"/>
              <w:rPr>
                <w:sz w:val="20"/>
              </w:rPr>
            </w:pPr>
            <w:r>
              <w:rPr>
                <w:sz w:val="20"/>
              </w:rPr>
              <w:t>2</w:t>
            </w:r>
            <w:r>
              <w:rPr>
                <w:spacing w:val="2"/>
                <w:sz w:val="20"/>
              </w:rPr>
              <w:t xml:space="preserve"> </w:t>
            </w:r>
            <w:r>
              <w:rPr>
                <w:spacing w:val="-4"/>
                <w:sz w:val="20"/>
              </w:rPr>
              <w:t>osii</w:t>
            </w:r>
          </w:p>
        </w:tc>
        <w:tc>
          <w:tcPr>
            <w:tcW w:w="849" w:type="dxa"/>
          </w:tcPr>
          <w:p w:rsidR="00CF359D" w:rsidRDefault="00CF359D" w:rsidP="00E43DEA">
            <w:pPr>
              <w:pStyle w:val="TableParagraph"/>
              <w:spacing w:before="109"/>
              <w:ind w:left="16" w:right="2"/>
              <w:jc w:val="center"/>
              <w:rPr>
                <w:sz w:val="20"/>
              </w:rPr>
            </w:pPr>
            <w:r>
              <w:rPr>
                <w:sz w:val="20"/>
              </w:rPr>
              <w:t xml:space="preserve">3-4 </w:t>
            </w:r>
            <w:r>
              <w:rPr>
                <w:spacing w:val="-4"/>
                <w:sz w:val="20"/>
              </w:rPr>
              <w:t>osii</w:t>
            </w:r>
          </w:p>
        </w:tc>
        <w:tc>
          <w:tcPr>
            <w:tcW w:w="1418" w:type="dxa"/>
            <w:vMerge/>
            <w:tcBorders>
              <w:top w:val="nil"/>
            </w:tcBorders>
          </w:tcPr>
          <w:p w:rsidR="00CF359D" w:rsidRDefault="00CF359D" w:rsidP="00E43DEA">
            <w:pPr>
              <w:rPr>
                <w:sz w:val="2"/>
                <w:szCs w:val="2"/>
              </w:rPr>
            </w:pPr>
          </w:p>
        </w:tc>
        <w:tc>
          <w:tcPr>
            <w:tcW w:w="992" w:type="dxa"/>
            <w:vMerge/>
            <w:tcBorders>
              <w:top w:val="nil"/>
            </w:tcBorders>
          </w:tcPr>
          <w:p w:rsidR="00CF359D" w:rsidRDefault="00CF359D" w:rsidP="00E43DEA">
            <w:pPr>
              <w:rPr>
                <w:sz w:val="2"/>
                <w:szCs w:val="2"/>
              </w:rPr>
            </w:pPr>
          </w:p>
        </w:tc>
        <w:tc>
          <w:tcPr>
            <w:tcW w:w="1417" w:type="dxa"/>
            <w:vMerge/>
            <w:tcBorders>
              <w:top w:val="nil"/>
            </w:tcBorders>
          </w:tcPr>
          <w:p w:rsidR="00CF359D" w:rsidRDefault="00CF359D" w:rsidP="00E43DEA">
            <w:pPr>
              <w:rPr>
                <w:sz w:val="2"/>
                <w:szCs w:val="2"/>
              </w:rPr>
            </w:pPr>
          </w:p>
        </w:tc>
        <w:tc>
          <w:tcPr>
            <w:tcW w:w="1525" w:type="dxa"/>
            <w:vMerge/>
            <w:tcBorders>
              <w:top w:val="nil"/>
            </w:tcBorders>
          </w:tcPr>
          <w:p w:rsidR="00CF359D" w:rsidRDefault="00CF359D" w:rsidP="00E43DEA">
            <w:pPr>
              <w:rPr>
                <w:sz w:val="2"/>
                <w:szCs w:val="2"/>
              </w:rPr>
            </w:pPr>
          </w:p>
        </w:tc>
        <w:tc>
          <w:tcPr>
            <w:tcW w:w="875" w:type="dxa"/>
            <w:vMerge/>
            <w:tcBorders>
              <w:top w:val="nil"/>
            </w:tcBorders>
          </w:tcPr>
          <w:p w:rsidR="00CF359D" w:rsidRDefault="00CF359D" w:rsidP="00E43DEA">
            <w:pPr>
              <w:rPr>
                <w:sz w:val="2"/>
                <w:szCs w:val="2"/>
              </w:rPr>
            </w:pPr>
          </w:p>
        </w:tc>
      </w:tr>
      <w:tr w:rsidR="00CF359D" w:rsidTr="00E43DEA">
        <w:trPr>
          <w:trHeight w:val="329"/>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2015</w:t>
            </w:r>
          </w:p>
        </w:tc>
        <w:tc>
          <w:tcPr>
            <w:tcW w:w="1275" w:type="dxa"/>
          </w:tcPr>
          <w:p w:rsidR="00CF359D" w:rsidRDefault="00CF359D" w:rsidP="00E43DEA">
            <w:pPr>
              <w:pStyle w:val="TableParagraph"/>
              <w:spacing w:before="54"/>
              <w:ind w:left="12"/>
              <w:jc w:val="center"/>
              <w:rPr>
                <w:sz w:val="20"/>
              </w:rPr>
            </w:pPr>
            <w:r>
              <w:rPr>
                <w:spacing w:val="-4"/>
                <w:sz w:val="20"/>
              </w:rPr>
              <w:t>1.00</w:t>
            </w:r>
          </w:p>
        </w:tc>
        <w:tc>
          <w:tcPr>
            <w:tcW w:w="1418" w:type="dxa"/>
          </w:tcPr>
          <w:p w:rsidR="00CF359D" w:rsidRDefault="00CF359D" w:rsidP="00E43DEA">
            <w:pPr>
              <w:pStyle w:val="TableParagraph"/>
              <w:spacing w:before="54"/>
              <w:ind w:left="14" w:right="2"/>
              <w:jc w:val="center"/>
              <w:rPr>
                <w:sz w:val="20"/>
              </w:rPr>
            </w:pPr>
            <w:r>
              <w:rPr>
                <w:spacing w:val="-4"/>
                <w:sz w:val="20"/>
              </w:rPr>
              <w:t>1.00</w:t>
            </w:r>
          </w:p>
        </w:tc>
        <w:tc>
          <w:tcPr>
            <w:tcW w:w="1134" w:type="dxa"/>
          </w:tcPr>
          <w:p w:rsidR="00CF359D" w:rsidRDefault="00CF359D" w:rsidP="00E43DEA">
            <w:pPr>
              <w:pStyle w:val="TableParagraph"/>
              <w:spacing w:before="54"/>
              <w:ind w:left="14"/>
              <w:jc w:val="center"/>
              <w:rPr>
                <w:sz w:val="20"/>
              </w:rPr>
            </w:pPr>
            <w:r>
              <w:rPr>
                <w:spacing w:val="-4"/>
                <w:sz w:val="20"/>
              </w:rPr>
              <w:t>1.00</w:t>
            </w:r>
          </w:p>
        </w:tc>
        <w:tc>
          <w:tcPr>
            <w:tcW w:w="1559" w:type="dxa"/>
          </w:tcPr>
          <w:p w:rsidR="00CF359D" w:rsidRDefault="00CF359D" w:rsidP="00E43DEA">
            <w:pPr>
              <w:pStyle w:val="TableParagraph"/>
              <w:spacing w:before="54"/>
              <w:ind w:left="14"/>
              <w:jc w:val="center"/>
              <w:rPr>
                <w:sz w:val="20"/>
              </w:rPr>
            </w:pPr>
            <w:r>
              <w:rPr>
                <w:spacing w:val="-4"/>
                <w:sz w:val="20"/>
              </w:rPr>
              <w:t>1.00</w:t>
            </w:r>
          </w:p>
        </w:tc>
        <w:tc>
          <w:tcPr>
            <w:tcW w:w="709" w:type="dxa"/>
          </w:tcPr>
          <w:p w:rsidR="00CF359D" w:rsidRDefault="00CF359D" w:rsidP="00E43DEA">
            <w:pPr>
              <w:pStyle w:val="TableParagraph"/>
              <w:spacing w:before="54"/>
              <w:ind w:left="14"/>
              <w:jc w:val="center"/>
              <w:rPr>
                <w:sz w:val="20"/>
              </w:rPr>
            </w:pPr>
            <w:r>
              <w:rPr>
                <w:spacing w:val="-4"/>
                <w:sz w:val="20"/>
              </w:rPr>
              <w:t>1.00</w:t>
            </w:r>
          </w:p>
        </w:tc>
        <w:tc>
          <w:tcPr>
            <w:tcW w:w="849" w:type="dxa"/>
          </w:tcPr>
          <w:p w:rsidR="00CF359D" w:rsidRDefault="00CF359D" w:rsidP="00E43DEA">
            <w:pPr>
              <w:pStyle w:val="TableParagraph"/>
              <w:spacing w:before="54"/>
              <w:ind w:left="16"/>
              <w:jc w:val="center"/>
              <w:rPr>
                <w:sz w:val="20"/>
              </w:rPr>
            </w:pPr>
            <w:r>
              <w:rPr>
                <w:spacing w:val="-4"/>
                <w:sz w:val="20"/>
              </w:rPr>
              <w:t>1.00</w:t>
            </w:r>
          </w:p>
        </w:tc>
        <w:tc>
          <w:tcPr>
            <w:tcW w:w="1418" w:type="dxa"/>
          </w:tcPr>
          <w:p w:rsidR="00CF359D" w:rsidRDefault="00CF359D" w:rsidP="00E43DEA">
            <w:pPr>
              <w:pStyle w:val="TableParagraph"/>
              <w:spacing w:before="54"/>
              <w:ind w:left="14"/>
              <w:jc w:val="center"/>
              <w:rPr>
                <w:sz w:val="20"/>
              </w:rPr>
            </w:pPr>
            <w:r>
              <w:rPr>
                <w:spacing w:val="-4"/>
                <w:sz w:val="20"/>
              </w:rPr>
              <w:t>1.00</w:t>
            </w:r>
          </w:p>
        </w:tc>
        <w:tc>
          <w:tcPr>
            <w:tcW w:w="992" w:type="dxa"/>
          </w:tcPr>
          <w:p w:rsidR="00CF359D" w:rsidRDefault="00CF359D" w:rsidP="00E43DEA">
            <w:pPr>
              <w:pStyle w:val="TableParagraph"/>
              <w:spacing w:before="54"/>
              <w:ind w:left="10" w:right="1"/>
              <w:jc w:val="center"/>
              <w:rPr>
                <w:sz w:val="20"/>
              </w:rPr>
            </w:pPr>
            <w:r>
              <w:rPr>
                <w:spacing w:val="-4"/>
                <w:sz w:val="20"/>
              </w:rPr>
              <w:t>1.00</w:t>
            </w:r>
          </w:p>
        </w:tc>
        <w:tc>
          <w:tcPr>
            <w:tcW w:w="1417" w:type="dxa"/>
          </w:tcPr>
          <w:p w:rsidR="00CF359D" w:rsidRDefault="00CF359D" w:rsidP="00E43DEA">
            <w:pPr>
              <w:pStyle w:val="TableParagraph"/>
              <w:spacing w:before="54"/>
              <w:ind w:left="55" w:right="41"/>
              <w:jc w:val="center"/>
              <w:rPr>
                <w:sz w:val="20"/>
              </w:rPr>
            </w:pPr>
            <w:r>
              <w:rPr>
                <w:spacing w:val="-4"/>
                <w:sz w:val="20"/>
              </w:rPr>
              <w:t>1.00</w:t>
            </w:r>
          </w:p>
        </w:tc>
        <w:tc>
          <w:tcPr>
            <w:tcW w:w="1525" w:type="dxa"/>
          </w:tcPr>
          <w:p w:rsidR="00CF359D" w:rsidRDefault="00CF359D" w:rsidP="00E43DEA">
            <w:pPr>
              <w:pStyle w:val="TableParagraph"/>
              <w:spacing w:before="54"/>
              <w:ind w:left="113" w:right="98"/>
              <w:jc w:val="center"/>
              <w:rPr>
                <w:sz w:val="20"/>
              </w:rPr>
            </w:pPr>
            <w:r>
              <w:rPr>
                <w:spacing w:val="-4"/>
                <w:sz w:val="20"/>
              </w:rPr>
              <w:t>1.00</w:t>
            </w:r>
          </w:p>
        </w:tc>
        <w:tc>
          <w:tcPr>
            <w:tcW w:w="875" w:type="dxa"/>
          </w:tcPr>
          <w:p w:rsidR="00CF359D" w:rsidRDefault="00CF359D" w:rsidP="00E43DEA">
            <w:pPr>
              <w:pStyle w:val="TableParagraph"/>
              <w:spacing w:before="54"/>
              <w:ind w:left="17"/>
              <w:jc w:val="center"/>
              <w:rPr>
                <w:sz w:val="20"/>
              </w:rPr>
            </w:pPr>
            <w:r>
              <w:rPr>
                <w:spacing w:val="-4"/>
                <w:sz w:val="20"/>
              </w:rPr>
              <w:t>1.00</w:t>
            </w:r>
          </w:p>
        </w:tc>
      </w:tr>
      <w:tr w:rsidR="00CF359D" w:rsidTr="00E43DEA">
        <w:trPr>
          <w:trHeight w:val="330"/>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2020</w:t>
            </w:r>
          </w:p>
        </w:tc>
        <w:tc>
          <w:tcPr>
            <w:tcW w:w="1275" w:type="dxa"/>
          </w:tcPr>
          <w:p w:rsidR="00CF359D" w:rsidRDefault="00CF359D" w:rsidP="00E43DEA">
            <w:pPr>
              <w:pStyle w:val="TableParagraph"/>
              <w:spacing w:before="54"/>
              <w:ind w:left="12"/>
              <w:jc w:val="center"/>
              <w:rPr>
                <w:sz w:val="20"/>
              </w:rPr>
            </w:pPr>
            <w:r>
              <w:rPr>
                <w:spacing w:val="-4"/>
                <w:sz w:val="20"/>
              </w:rPr>
              <w:t>0.68</w:t>
            </w:r>
          </w:p>
        </w:tc>
        <w:tc>
          <w:tcPr>
            <w:tcW w:w="1418" w:type="dxa"/>
          </w:tcPr>
          <w:p w:rsidR="00CF359D" w:rsidRDefault="00CF359D" w:rsidP="00E43DEA">
            <w:pPr>
              <w:pStyle w:val="TableParagraph"/>
              <w:spacing w:before="54"/>
              <w:ind w:left="14" w:right="2"/>
              <w:jc w:val="center"/>
              <w:rPr>
                <w:sz w:val="20"/>
              </w:rPr>
            </w:pPr>
            <w:r>
              <w:rPr>
                <w:spacing w:val="-4"/>
                <w:sz w:val="20"/>
              </w:rPr>
              <w:t>1.00</w:t>
            </w:r>
          </w:p>
        </w:tc>
        <w:tc>
          <w:tcPr>
            <w:tcW w:w="1134" w:type="dxa"/>
          </w:tcPr>
          <w:p w:rsidR="00CF359D" w:rsidRDefault="00CF359D" w:rsidP="00E43DEA">
            <w:pPr>
              <w:pStyle w:val="TableParagraph"/>
              <w:spacing w:before="54"/>
              <w:ind w:left="14"/>
              <w:jc w:val="center"/>
              <w:rPr>
                <w:sz w:val="20"/>
              </w:rPr>
            </w:pPr>
            <w:r>
              <w:rPr>
                <w:spacing w:val="-4"/>
                <w:sz w:val="20"/>
              </w:rPr>
              <w:t>1.14</w:t>
            </w:r>
          </w:p>
        </w:tc>
        <w:tc>
          <w:tcPr>
            <w:tcW w:w="1559" w:type="dxa"/>
          </w:tcPr>
          <w:p w:rsidR="00CF359D" w:rsidRDefault="00CF359D" w:rsidP="00E43DEA">
            <w:pPr>
              <w:pStyle w:val="TableParagraph"/>
              <w:spacing w:before="54"/>
              <w:ind w:left="14"/>
              <w:jc w:val="center"/>
              <w:rPr>
                <w:sz w:val="20"/>
              </w:rPr>
            </w:pPr>
            <w:r>
              <w:rPr>
                <w:spacing w:val="-4"/>
                <w:sz w:val="20"/>
              </w:rPr>
              <w:t>0.73</w:t>
            </w:r>
          </w:p>
        </w:tc>
        <w:tc>
          <w:tcPr>
            <w:tcW w:w="709" w:type="dxa"/>
          </w:tcPr>
          <w:p w:rsidR="00CF359D" w:rsidRDefault="00CF359D" w:rsidP="00E43DEA">
            <w:pPr>
              <w:pStyle w:val="TableParagraph"/>
              <w:spacing w:before="54"/>
              <w:ind w:left="14"/>
              <w:jc w:val="center"/>
              <w:rPr>
                <w:sz w:val="20"/>
              </w:rPr>
            </w:pPr>
            <w:r>
              <w:rPr>
                <w:spacing w:val="-4"/>
                <w:sz w:val="20"/>
              </w:rPr>
              <w:t>0.68</w:t>
            </w:r>
          </w:p>
        </w:tc>
        <w:tc>
          <w:tcPr>
            <w:tcW w:w="849" w:type="dxa"/>
          </w:tcPr>
          <w:p w:rsidR="00CF359D" w:rsidRDefault="00CF359D" w:rsidP="00E43DEA">
            <w:pPr>
              <w:pStyle w:val="TableParagraph"/>
              <w:spacing w:before="54"/>
              <w:ind w:left="16"/>
              <w:jc w:val="center"/>
              <w:rPr>
                <w:sz w:val="20"/>
              </w:rPr>
            </w:pPr>
            <w:r>
              <w:rPr>
                <w:spacing w:val="-4"/>
                <w:sz w:val="20"/>
              </w:rPr>
              <w:t>0.63</w:t>
            </w:r>
          </w:p>
        </w:tc>
        <w:tc>
          <w:tcPr>
            <w:tcW w:w="1418" w:type="dxa"/>
          </w:tcPr>
          <w:p w:rsidR="00CF359D" w:rsidRDefault="00CF359D" w:rsidP="00E43DEA">
            <w:pPr>
              <w:pStyle w:val="TableParagraph"/>
              <w:spacing w:before="54"/>
              <w:ind w:left="14"/>
              <w:jc w:val="center"/>
              <w:rPr>
                <w:sz w:val="20"/>
              </w:rPr>
            </w:pPr>
            <w:r>
              <w:rPr>
                <w:spacing w:val="-4"/>
                <w:sz w:val="20"/>
              </w:rPr>
              <w:t>0.98</w:t>
            </w:r>
          </w:p>
        </w:tc>
        <w:tc>
          <w:tcPr>
            <w:tcW w:w="992" w:type="dxa"/>
          </w:tcPr>
          <w:p w:rsidR="00CF359D" w:rsidRDefault="00CF359D" w:rsidP="00E43DEA">
            <w:pPr>
              <w:pStyle w:val="TableParagraph"/>
              <w:spacing w:before="54"/>
              <w:ind w:left="10" w:right="1"/>
              <w:jc w:val="center"/>
              <w:rPr>
                <w:sz w:val="20"/>
              </w:rPr>
            </w:pPr>
            <w:r>
              <w:rPr>
                <w:spacing w:val="-4"/>
                <w:sz w:val="20"/>
              </w:rPr>
              <w:t>2.50</w:t>
            </w:r>
          </w:p>
        </w:tc>
        <w:tc>
          <w:tcPr>
            <w:tcW w:w="1417" w:type="dxa"/>
          </w:tcPr>
          <w:p w:rsidR="00CF359D" w:rsidRDefault="00CF359D" w:rsidP="00E43DEA">
            <w:pPr>
              <w:pStyle w:val="TableParagraph"/>
              <w:spacing w:before="54"/>
              <w:ind w:left="55" w:right="41"/>
              <w:jc w:val="center"/>
              <w:rPr>
                <w:sz w:val="20"/>
              </w:rPr>
            </w:pPr>
            <w:r>
              <w:rPr>
                <w:spacing w:val="-4"/>
                <w:sz w:val="20"/>
              </w:rPr>
              <w:t>0.48</w:t>
            </w:r>
          </w:p>
        </w:tc>
        <w:tc>
          <w:tcPr>
            <w:tcW w:w="1525" w:type="dxa"/>
          </w:tcPr>
          <w:p w:rsidR="00CF359D" w:rsidRDefault="00CF359D" w:rsidP="00E43DEA">
            <w:pPr>
              <w:pStyle w:val="TableParagraph"/>
              <w:spacing w:before="54"/>
              <w:ind w:left="113" w:right="98"/>
              <w:jc w:val="center"/>
              <w:rPr>
                <w:sz w:val="20"/>
              </w:rPr>
            </w:pPr>
            <w:r>
              <w:rPr>
                <w:spacing w:val="-4"/>
                <w:sz w:val="20"/>
              </w:rPr>
              <w:t>0.58</w:t>
            </w:r>
          </w:p>
        </w:tc>
        <w:tc>
          <w:tcPr>
            <w:tcW w:w="875" w:type="dxa"/>
          </w:tcPr>
          <w:p w:rsidR="00CF359D" w:rsidRDefault="00CF359D" w:rsidP="00E43DEA">
            <w:pPr>
              <w:pStyle w:val="TableParagraph"/>
              <w:spacing w:before="54"/>
              <w:ind w:left="17"/>
              <w:jc w:val="center"/>
              <w:rPr>
                <w:sz w:val="20"/>
              </w:rPr>
            </w:pPr>
            <w:r>
              <w:rPr>
                <w:spacing w:val="-4"/>
                <w:sz w:val="20"/>
              </w:rPr>
              <w:t>0.93</w:t>
            </w:r>
          </w:p>
        </w:tc>
      </w:tr>
      <w:tr w:rsidR="00CF359D" w:rsidTr="00E43DEA">
        <w:trPr>
          <w:trHeight w:val="329"/>
        </w:trPr>
        <w:tc>
          <w:tcPr>
            <w:tcW w:w="1129" w:type="dxa"/>
          </w:tcPr>
          <w:p w:rsidR="00CF359D" w:rsidRDefault="00CF359D" w:rsidP="00E43DEA">
            <w:pPr>
              <w:pStyle w:val="TableParagraph"/>
              <w:spacing w:before="50"/>
              <w:ind w:left="11" w:right="1"/>
              <w:jc w:val="center"/>
              <w:rPr>
                <w:rFonts w:ascii="Arial"/>
                <w:b/>
                <w:sz w:val="20"/>
              </w:rPr>
            </w:pPr>
            <w:r>
              <w:rPr>
                <w:rFonts w:ascii="Arial"/>
                <w:b/>
                <w:spacing w:val="-4"/>
                <w:sz w:val="20"/>
              </w:rPr>
              <w:t>2025</w:t>
            </w:r>
          </w:p>
        </w:tc>
        <w:tc>
          <w:tcPr>
            <w:tcW w:w="1275" w:type="dxa"/>
          </w:tcPr>
          <w:p w:rsidR="00CF359D" w:rsidRDefault="00CF359D" w:rsidP="00E43DEA">
            <w:pPr>
              <w:pStyle w:val="TableParagraph"/>
              <w:spacing w:before="53"/>
              <w:ind w:left="12"/>
              <w:jc w:val="center"/>
              <w:rPr>
                <w:sz w:val="20"/>
              </w:rPr>
            </w:pPr>
            <w:r>
              <w:rPr>
                <w:spacing w:val="-4"/>
                <w:sz w:val="20"/>
              </w:rPr>
              <w:t>0.85</w:t>
            </w:r>
          </w:p>
        </w:tc>
        <w:tc>
          <w:tcPr>
            <w:tcW w:w="1418" w:type="dxa"/>
          </w:tcPr>
          <w:p w:rsidR="00CF359D" w:rsidRDefault="00CF359D" w:rsidP="00E43DEA">
            <w:pPr>
              <w:pStyle w:val="TableParagraph"/>
              <w:spacing w:before="53"/>
              <w:ind w:left="14" w:right="2"/>
              <w:jc w:val="center"/>
              <w:rPr>
                <w:sz w:val="20"/>
              </w:rPr>
            </w:pPr>
            <w:r>
              <w:rPr>
                <w:spacing w:val="-4"/>
                <w:sz w:val="20"/>
              </w:rPr>
              <w:t>1.23</w:t>
            </w:r>
          </w:p>
        </w:tc>
        <w:tc>
          <w:tcPr>
            <w:tcW w:w="1134" w:type="dxa"/>
          </w:tcPr>
          <w:p w:rsidR="00CF359D" w:rsidRDefault="00CF359D" w:rsidP="00E43DEA">
            <w:pPr>
              <w:pStyle w:val="TableParagraph"/>
              <w:spacing w:before="53"/>
              <w:ind w:left="14"/>
              <w:jc w:val="center"/>
              <w:rPr>
                <w:sz w:val="20"/>
              </w:rPr>
            </w:pPr>
            <w:r>
              <w:rPr>
                <w:spacing w:val="-4"/>
                <w:sz w:val="20"/>
              </w:rPr>
              <w:t>1.38</w:t>
            </w:r>
          </w:p>
        </w:tc>
        <w:tc>
          <w:tcPr>
            <w:tcW w:w="1559" w:type="dxa"/>
          </w:tcPr>
          <w:p w:rsidR="00CF359D" w:rsidRDefault="00CF359D" w:rsidP="00E43DEA">
            <w:pPr>
              <w:pStyle w:val="TableParagraph"/>
              <w:spacing w:before="53"/>
              <w:ind w:left="14"/>
              <w:jc w:val="center"/>
              <w:rPr>
                <w:sz w:val="20"/>
              </w:rPr>
            </w:pPr>
            <w:r>
              <w:rPr>
                <w:spacing w:val="-4"/>
                <w:sz w:val="20"/>
              </w:rPr>
              <w:t>0.91</w:t>
            </w:r>
          </w:p>
        </w:tc>
        <w:tc>
          <w:tcPr>
            <w:tcW w:w="709" w:type="dxa"/>
          </w:tcPr>
          <w:p w:rsidR="00CF359D" w:rsidRDefault="00CF359D" w:rsidP="00E43DEA">
            <w:pPr>
              <w:pStyle w:val="TableParagraph"/>
              <w:spacing w:before="53"/>
              <w:ind w:left="14"/>
              <w:jc w:val="center"/>
              <w:rPr>
                <w:sz w:val="20"/>
              </w:rPr>
            </w:pPr>
            <w:r>
              <w:rPr>
                <w:spacing w:val="-4"/>
                <w:sz w:val="20"/>
              </w:rPr>
              <w:t>0.82</w:t>
            </w:r>
          </w:p>
        </w:tc>
        <w:tc>
          <w:tcPr>
            <w:tcW w:w="849" w:type="dxa"/>
          </w:tcPr>
          <w:p w:rsidR="00CF359D" w:rsidRDefault="00CF359D" w:rsidP="00E43DEA">
            <w:pPr>
              <w:pStyle w:val="TableParagraph"/>
              <w:spacing w:before="53"/>
              <w:ind w:left="16"/>
              <w:jc w:val="center"/>
              <w:rPr>
                <w:sz w:val="20"/>
              </w:rPr>
            </w:pPr>
            <w:r>
              <w:rPr>
                <w:spacing w:val="-4"/>
                <w:sz w:val="20"/>
              </w:rPr>
              <w:t>0.74</w:t>
            </w:r>
          </w:p>
        </w:tc>
        <w:tc>
          <w:tcPr>
            <w:tcW w:w="1418" w:type="dxa"/>
          </w:tcPr>
          <w:p w:rsidR="00CF359D" w:rsidRDefault="00CF359D" w:rsidP="00E43DEA">
            <w:pPr>
              <w:pStyle w:val="TableParagraph"/>
              <w:spacing w:before="53"/>
              <w:ind w:left="14"/>
              <w:jc w:val="center"/>
              <w:rPr>
                <w:sz w:val="20"/>
              </w:rPr>
            </w:pPr>
            <w:r>
              <w:rPr>
                <w:spacing w:val="-4"/>
                <w:sz w:val="20"/>
              </w:rPr>
              <w:t>1.28</w:t>
            </w:r>
          </w:p>
        </w:tc>
        <w:tc>
          <w:tcPr>
            <w:tcW w:w="992" w:type="dxa"/>
          </w:tcPr>
          <w:p w:rsidR="00CF359D" w:rsidRDefault="00CF359D" w:rsidP="00E43DEA">
            <w:pPr>
              <w:pStyle w:val="TableParagraph"/>
              <w:spacing w:before="53"/>
              <w:ind w:left="10" w:right="1"/>
              <w:jc w:val="center"/>
              <w:rPr>
                <w:sz w:val="20"/>
              </w:rPr>
            </w:pPr>
            <w:r>
              <w:rPr>
                <w:spacing w:val="-4"/>
                <w:sz w:val="20"/>
              </w:rPr>
              <w:t>3.07</w:t>
            </w:r>
          </w:p>
        </w:tc>
        <w:tc>
          <w:tcPr>
            <w:tcW w:w="1417" w:type="dxa"/>
          </w:tcPr>
          <w:p w:rsidR="00CF359D" w:rsidRDefault="00CF359D" w:rsidP="00E43DEA">
            <w:pPr>
              <w:pStyle w:val="TableParagraph"/>
              <w:spacing w:before="53"/>
              <w:ind w:left="55" w:right="41"/>
              <w:jc w:val="center"/>
              <w:rPr>
                <w:sz w:val="20"/>
              </w:rPr>
            </w:pPr>
            <w:r>
              <w:rPr>
                <w:spacing w:val="-4"/>
                <w:sz w:val="20"/>
              </w:rPr>
              <w:t>0.59</w:t>
            </w:r>
          </w:p>
        </w:tc>
        <w:tc>
          <w:tcPr>
            <w:tcW w:w="1525" w:type="dxa"/>
          </w:tcPr>
          <w:p w:rsidR="00CF359D" w:rsidRDefault="00CF359D" w:rsidP="00E43DEA">
            <w:pPr>
              <w:pStyle w:val="TableParagraph"/>
              <w:spacing w:before="53"/>
              <w:ind w:left="113" w:right="98"/>
              <w:jc w:val="center"/>
              <w:rPr>
                <w:sz w:val="20"/>
              </w:rPr>
            </w:pPr>
            <w:r>
              <w:rPr>
                <w:spacing w:val="-4"/>
                <w:sz w:val="20"/>
              </w:rPr>
              <w:t>0.67</w:t>
            </w:r>
          </w:p>
        </w:tc>
        <w:tc>
          <w:tcPr>
            <w:tcW w:w="875" w:type="dxa"/>
          </w:tcPr>
          <w:p w:rsidR="00CF359D" w:rsidRDefault="00CF359D" w:rsidP="00E43DEA">
            <w:pPr>
              <w:pStyle w:val="TableParagraph"/>
              <w:spacing w:before="53"/>
              <w:ind w:left="17"/>
              <w:jc w:val="center"/>
              <w:rPr>
                <w:sz w:val="20"/>
              </w:rPr>
            </w:pPr>
            <w:r>
              <w:rPr>
                <w:spacing w:val="-4"/>
                <w:sz w:val="20"/>
              </w:rPr>
              <w:t>1.13</w:t>
            </w:r>
          </w:p>
        </w:tc>
      </w:tr>
      <w:tr w:rsidR="00CF359D" w:rsidTr="00E43DEA">
        <w:trPr>
          <w:trHeight w:val="329"/>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2030</w:t>
            </w:r>
          </w:p>
        </w:tc>
        <w:tc>
          <w:tcPr>
            <w:tcW w:w="1275" w:type="dxa"/>
          </w:tcPr>
          <w:p w:rsidR="00CF359D" w:rsidRDefault="00CF359D" w:rsidP="00E43DEA">
            <w:pPr>
              <w:pStyle w:val="TableParagraph"/>
              <w:spacing w:before="54"/>
              <w:ind w:left="12"/>
              <w:jc w:val="center"/>
              <w:rPr>
                <w:sz w:val="20"/>
              </w:rPr>
            </w:pPr>
            <w:r>
              <w:rPr>
                <w:spacing w:val="-4"/>
                <w:sz w:val="20"/>
              </w:rPr>
              <w:t>1.07</w:t>
            </w:r>
          </w:p>
        </w:tc>
        <w:tc>
          <w:tcPr>
            <w:tcW w:w="1418" w:type="dxa"/>
          </w:tcPr>
          <w:p w:rsidR="00CF359D" w:rsidRDefault="00CF359D" w:rsidP="00E43DEA">
            <w:pPr>
              <w:pStyle w:val="TableParagraph"/>
              <w:spacing w:before="54"/>
              <w:ind w:left="14" w:right="2"/>
              <w:jc w:val="center"/>
              <w:rPr>
                <w:sz w:val="20"/>
              </w:rPr>
            </w:pPr>
            <w:r>
              <w:rPr>
                <w:spacing w:val="-4"/>
                <w:sz w:val="20"/>
              </w:rPr>
              <w:t>1.53</w:t>
            </w:r>
          </w:p>
        </w:tc>
        <w:tc>
          <w:tcPr>
            <w:tcW w:w="1134" w:type="dxa"/>
          </w:tcPr>
          <w:p w:rsidR="00CF359D" w:rsidRDefault="00CF359D" w:rsidP="00E43DEA">
            <w:pPr>
              <w:pStyle w:val="TableParagraph"/>
              <w:spacing w:before="54"/>
              <w:ind w:left="14"/>
              <w:jc w:val="center"/>
              <w:rPr>
                <w:sz w:val="20"/>
              </w:rPr>
            </w:pPr>
            <w:r>
              <w:rPr>
                <w:spacing w:val="-4"/>
                <w:sz w:val="20"/>
              </w:rPr>
              <w:t>1.71</w:t>
            </w:r>
          </w:p>
        </w:tc>
        <w:tc>
          <w:tcPr>
            <w:tcW w:w="1559" w:type="dxa"/>
          </w:tcPr>
          <w:p w:rsidR="00CF359D" w:rsidRDefault="00CF359D" w:rsidP="00E43DEA">
            <w:pPr>
              <w:pStyle w:val="TableParagraph"/>
              <w:spacing w:before="54"/>
              <w:ind w:left="14"/>
              <w:jc w:val="center"/>
              <w:rPr>
                <w:sz w:val="20"/>
              </w:rPr>
            </w:pPr>
            <w:r>
              <w:rPr>
                <w:spacing w:val="-4"/>
                <w:sz w:val="20"/>
              </w:rPr>
              <w:t>1.14</w:t>
            </w:r>
          </w:p>
        </w:tc>
        <w:tc>
          <w:tcPr>
            <w:tcW w:w="709" w:type="dxa"/>
          </w:tcPr>
          <w:p w:rsidR="00CF359D" w:rsidRDefault="00CF359D" w:rsidP="00E43DEA">
            <w:pPr>
              <w:pStyle w:val="TableParagraph"/>
              <w:spacing w:before="54"/>
              <w:ind w:left="14"/>
              <w:jc w:val="center"/>
              <w:rPr>
                <w:sz w:val="20"/>
              </w:rPr>
            </w:pPr>
            <w:r>
              <w:rPr>
                <w:spacing w:val="-4"/>
                <w:sz w:val="20"/>
              </w:rPr>
              <w:t>1.00</w:t>
            </w:r>
          </w:p>
        </w:tc>
        <w:tc>
          <w:tcPr>
            <w:tcW w:w="849" w:type="dxa"/>
          </w:tcPr>
          <w:p w:rsidR="00CF359D" w:rsidRDefault="00CF359D" w:rsidP="00E43DEA">
            <w:pPr>
              <w:pStyle w:val="TableParagraph"/>
              <w:spacing w:before="54"/>
              <w:ind w:left="16"/>
              <w:jc w:val="center"/>
              <w:rPr>
                <w:sz w:val="20"/>
              </w:rPr>
            </w:pPr>
            <w:r>
              <w:rPr>
                <w:spacing w:val="-4"/>
                <w:sz w:val="20"/>
              </w:rPr>
              <w:t>0.89</w:t>
            </w:r>
          </w:p>
        </w:tc>
        <w:tc>
          <w:tcPr>
            <w:tcW w:w="1418" w:type="dxa"/>
          </w:tcPr>
          <w:p w:rsidR="00CF359D" w:rsidRDefault="00CF359D" w:rsidP="00E43DEA">
            <w:pPr>
              <w:pStyle w:val="TableParagraph"/>
              <w:spacing w:before="54"/>
              <w:ind w:left="14"/>
              <w:jc w:val="center"/>
              <w:rPr>
                <w:sz w:val="20"/>
              </w:rPr>
            </w:pPr>
            <w:r>
              <w:rPr>
                <w:spacing w:val="-4"/>
                <w:sz w:val="20"/>
              </w:rPr>
              <w:t>1.69</w:t>
            </w:r>
          </w:p>
        </w:tc>
        <w:tc>
          <w:tcPr>
            <w:tcW w:w="992" w:type="dxa"/>
          </w:tcPr>
          <w:p w:rsidR="00CF359D" w:rsidRDefault="00CF359D" w:rsidP="00E43DEA">
            <w:pPr>
              <w:pStyle w:val="TableParagraph"/>
              <w:spacing w:before="54"/>
              <w:ind w:left="10" w:right="1"/>
              <w:jc w:val="center"/>
              <w:rPr>
                <w:sz w:val="20"/>
              </w:rPr>
            </w:pPr>
            <w:r>
              <w:rPr>
                <w:spacing w:val="-4"/>
                <w:sz w:val="20"/>
              </w:rPr>
              <w:t>3.81</w:t>
            </w:r>
          </w:p>
        </w:tc>
        <w:tc>
          <w:tcPr>
            <w:tcW w:w="1417" w:type="dxa"/>
          </w:tcPr>
          <w:p w:rsidR="00CF359D" w:rsidRDefault="00CF359D" w:rsidP="00E43DEA">
            <w:pPr>
              <w:pStyle w:val="TableParagraph"/>
              <w:spacing w:before="54"/>
              <w:ind w:left="55" w:right="41"/>
              <w:jc w:val="center"/>
              <w:rPr>
                <w:sz w:val="20"/>
              </w:rPr>
            </w:pPr>
            <w:r>
              <w:rPr>
                <w:spacing w:val="-4"/>
                <w:sz w:val="20"/>
              </w:rPr>
              <w:t>0.75</w:t>
            </w:r>
          </w:p>
        </w:tc>
        <w:tc>
          <w:tcPr>
            <w:tcW w:w="1525" w:type="dxa"/>
          </w:tcPr>
          <w:p w:rsidR="00CF359D" w:rsidRDefault="00CF359D" w:rsidP="00E43DEA">
            <w:pPr>
              <w:pStyle w:val="TableParagraph"/>
              <w:spacing w:before="54"/>
              <w:ind w:left="113" w:right="98"/>
              <w:jc w:val="center"/>
              <w:rPr>
                <w:sz w:val="20"/>
              </w:rPr>
            </w:pPr>
            <w:r>
              <w:rPr>
                <w:spacing w:val="-4"/>
                <w:sz w:val="20"/>
              </w:rPr>
              <w:t>0.78</w:t>
            </w:r>
          </w:p>
        </w:tc>
        <w:tc>
          <w:tcPr>
            <w:tcW w:w="875" w:type="dxa"/>
          </w:tcPr>
          <w:p w:rsidR="00CF359D" w:rsidRDefault="00CF359D" w:rsidP="00E43DEA">
            <w:pPr>
              <w:pStyle w:val="TableParagraph"/>
              <w:spacing w:before="54"/>
              <w:ind w:left="17"/>
              <w:jc w:val="center"/>
              <w:rPr>
                <w:sz w:val="20"/>
              </w:rPr>
            </w:pPr>
            <w:r>
              <w:rPr>
                <w:spacing w:val="-4"/>
                <w:sz w:val="20"/>
              </w:rPr>
              <w:t>1.40</w:t>
            </w:r>
          </w:p>
        </w:tc>
      </w:tr>
      <w:tr w:rsidR="00CF359D" w:rsidTr="00E43DEA">
        <w:trPr>
          <w:trHeight w:val="330"/>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2035</w:t>
            </w:r>
          </w:p>
        </w:tc>
        <w:tc>
          <w:tcPr>
            <w:tcW w:w="1275" w:type="dxa"/>
          </w:tcPr>
          <w:p w:rsidR="00CF359D" w:rsidRDefault="00CF359D" w:rsidP="00E43DEA">
            <w:pPr>
              <w:pStyle w:val="TableParagraph"/>
              <w:spacing w:before="54"/>
              <w:ind w:left="12"/>
              <w:jc w:val="center"/>
              <w:rPr>
                <w:sz w:val="20"/>
              </w:rPr>
            </w:pPr>
            <w:r>
              <w:rPr>
                <w:spacing w:val="-4"/>
                <w:sz w:val="20"/>
              </w:rPr>
              <w:t>1.34</w:t>
            </w:r>
          </w:p>
        </w:tc>
        <w:tc>
          <w:tcPr>
            <w:tcW w:w="1418" w:type="dxa"/>
          </w:tcPr>
          <w:p w:rsidR="00CF359D" w:rsidRDefault="00CF359D" w:rsidP="00E43DEA">
            <w:pPr>
              <w:pStyle w:val="TableParagraph"/>
              <w:spacing w:before="54"/>
              <w:ind w:left="14" w:right="2"/>
              <w:jc w:val="center"/>
              <w:rPr>
                <w:sz w:val="20"/>
              </w:rPr>
            </w:pPr>
            <w:r>
              <w:rPr>
                <w:spacing w:val="-4"/>
                <w:sz w:val="20"/>
              </w:rPr>
              <w:t>1.90</w:t>
            </w:r>
          </w:p>
        </w:tc>
        <w:tc>
          <w:tcPr>
            <w:tcW w:w="1134" w:type="dxa"/>
          </w:tcPr>
          <w:p w:rsidR="00CF359D" w:rsidRDefault="00CF359D" w:rsidP="00E43DEA">
            <w:pPr>
              <w:pStyle w:val="TableParagraph"/>
              <w:spacing w:before="54"/>
              <w:ind w:left="14"/>
              <w:jc w:val="center"/>
              <w:rPr>
                <w:sz w:val="20"/>
              </w:rPr>
            </w:pPr>
            <w:r>
              <w:rPr>
                <w:spacing w:val="-4"/>
                <w:sz w:val="20"/>
              </w:rPr>
              <w:t>2.10</w:t>
            </w:r>
          </w:p>
        </w:tc>
        <w:tc>
          <w:tcPr>
            <w:tcW w:w="1559" w:type="dxa"/>
          </w:tcPr>
          <w:p w:rsidR="00CF359D" w:rsidRDefault="00CF359D" w:rsidP="00E43DEA">
            <w:pPr>
              <w:pStyle w:val="TableParagraph"/>
              <w:spacing w:before="54"/>
              <w:ind w:left="14"/>
              <w:jc w:val="center"/>
              <w:rPr>
                <w:sz w:val="20"/>
              </w:rPr>
            </w:pPr>
            <w:r>
              <w:rPr>
                <w:spacing w:val="-4"/>
                <w:sz w:val="20"/>
              </w:rPr>
              <w:t>1.42</w:t>
            </w:r>
          </w:p>
        </w:tc>
        <w:tc>
          <w:tcPr>
            <w:tcW w:w="709" w:type="dxa"/>
          </w:tcPr>
          <w:p w:rsidR="00CF359D" w:rsidRDefault="00CF359D" w:rsidP="00E43DEA">
            <w:pPr>
              <w:pStyle w:val="TableParagraph"/>
              <w:spacing w:before="54"/>
              <w:ind w:left="14"/>
              <w:jc w:val="center"/>
              <w:rPr>
                <w:sz w:val="20"/>
              </w:rPr>
            </w:pPr>
            <w:r>
              <w:rPr>
                <w:spacing w:val="-4"/>
                <w:sz w:val="20"/>
              </w:rPr>
              <w:t>1.23</w:t>
            </w:r>
          </w:p>
        </w:tc>
        <w:tc>
          <w:tcPr>
            <w:tcW w:w="849" w:type="dxa"/>
          </w:tcPr>
          <w:p w:rsidR="00CF359D" w:rsidRDefault="00CF359D" w:rsidP="00E43DEA">
            <w:pPr>
              <w:pStyle w:val="TableParagraph"/>
              <w:spacing w:before="54"/>
              <w:ind w:left="16"/>
              <w:jc w:val="center"/>
              <w:rPr>
                <w:sz w:val="20"/>
              </w:rPr>
            </w:pPr>
            <w:r>
              <w:rPr>
                <w:spacing w:val="-4"/>
                <w:sz w:val="20"/>
              </w:rPr>
              <w:t>1.08</w:t>
            </w:r>
          </w:p>
        </w:tc>
        <w:tc>
          <w:tcPr>
            <w:tcW w:w="1418" w:type="dxa"/>
          </w:tcPr>
          <w:p w:rsidR="00CF359D" w:rsidRDefault="00CF359D" w:rsidP="00E43DEA">
            <w:pPr>
              <w:pStyle w:val="TableParagraph"/>
              <w:spacing w:before="54"/>
              <w:ind w:left="14"/>
              <w:jc w:val="center"/>
              <w:rPr>
                <w:sz w:val="20"/>
              </w:rPr>
            </w:pPr>
            <w:r>
              <w:rPr>
                <w:spacing w:val="-4"/>
                <w:sz w:val="20"/>
              </w:rPr>
              <w:t>2.21</w:t>
            </w:r>
          </w:p>
        </w:tc>
        <w:tc>
          <w:tcPr>
            <w:tcW w:w="992" w:type="dxa"/>
          </w:tcPr>
          <w:p w:rsidR="00CF359D" w:rsidRDefault="00CF359D" w:rsidP="00E43DEA">
            <w:pPr>
              <w:pStyle w:val="TableParagraph"/>
              <w:spacing w:before="54"/>
              <w:ind w:left="10" w:right="1"/>
              <w:jc w:val="center"/>
              <w:rPr>
                <w:sz w:val="20"/>
              </w:rPr>
            </w:pPr>
            <w:r>
              <w:rPr>
                <w:spacing w:val="-4"/>
                <w:sz w:val="20"/>
              </w:rPr>
              <w:t>4.74</w:t>
            </w:r>
          </w:p>
        </w:tc>
        <w:tc>
          <w:tcPr>
            <w:tcW w:w="1417" w:type="dxa"/>
          </w:tcPr>
          <w:p w:rsidR="00CF359D" w:rsidRDefault="00CF359D" w:rsidP="00E43DEA">
            <w:pPr>
              <w:pStyle w:val="TableParagraph"/>
              <w:spacing w:before="54"/>
              <w:ind w:left="55" w:right="41"/>
              <w:jc w:val="center"/>
              <w:rPr>
                <w:sz w:val="20"/>
              </w:rPr>
            </w:pPr>
            <w:r>
              <w:rPr>
                <w:spacing w:val="-4"/>
                <w:sz w:val="20"/>
              </w:rPr>
              <w:t>0.95</w:t>
            </w:r>
          </w:p>
        </w:tc>
        <w:tc>
          <w:tcPr>
            <w:tcW w:w="1525" w:type="dxa"/>
          </w:tcPr>
          <w:p w:rsidR="00CF359D" w:rsidRDefault="00CF359D" w:rsidP="00E43DEA">
            <w:pPr>
              <w:pStyle w:val="TableParagraph"/>
              <w:spacing w:before="54"/>
              <w:ind w:left="113" w:right="98"/>
              <w:jc w:val="center"/>
              <w:rPr>
                <w:sz w:val="20"/>
              </w:rPr>
            </w:pPr>
            <w:r>
              <w:rPr>
                <w:spacing w:val="-4"/>
                <w:sz w:val="20"/>
              </w:rPr>
              <w:t>0.92</w:t>
            </w:r>
          </w:p>
        </w:tc>
        <w:tc>
          <w:tcPr>
            <w:tcW w:w="875" w:type="dxa"/>
          </w:tcPr>
          <w:p w:rsidR="00CF359D" w:rsidRDefault="00CF359D" w:rsidP="00E43DEA">
            <w:pPr>
              <w:pStyle w:val="TableParagraph"/>
              <w:spacing w:before="54"/>
              <w:ind w:left="17"/>
              <w:jc w:val="center"/>
              <w:rPr>
                <w:sz w:val="20"/>
              </w:rPr>
            </w:pPr>
            <w:r>
              <w:rPr>
                <w:spacing w:val="-4"/>
                <w:sz w:val="20"/>
              </w:rPr>
              <w:t>1.74</w:t>
            </w:r>
          </w:p>
        </w:tc>
      </w:tr>
      <w:tr w:rsidR="00CF359D" w:rsidTr="00E43DEA">
        <w:trPr>
          <w:trHeight w:val="329"/>
        </w:trPr>
        <w:tc>
          <w:tcPr>
            <w:tcW w:w="1129" w:type="dxa"/>
          </w:tcPr>
          <w:p w:rsidR="00CF359D" w:rsidRDefault="00CF359D" w:rsidP="00E43DEA">
            <w:pPr>
              <w:pStyle w:val="TableParagraph"/>
              <w:spacing w:before="50"/>
              <w:ind w:left="11" w:right="1"/>
              <w:jc w:val="center"/>
              <w:rPr>
                <w:rFonts w:ascii="Arial"/>
                <w:b/>
                <w:sz w:val="20"/>
              </w:rPr>
            </w:pPr>
            <w:r>
              <w:rPr>
                <w:rFonts w:ascii="Arial"/>
                <w:b/>
                <w:spacing w:val="-4"/>
                <w:sz w:val="20"/>
              </w:rPr>
              <w:t>2040</w:t>
            </w:r>
          </w:p>
        </w:tc>
        <w:tc>
          <w:tcPr>
            <w:tcW w:w="1275" w:type="dxa"/>
          </w:tcPr>
          <w:p w:rsidR="00CF359D" w:rsidRDefault="00CF359D" w:rsidP="00E43DEA">
            <w:pPr>
              <w:pStyle w:val="TableParagraph"/>
              <w:spacing w:before="53"/>
              <w:ind w:left="12"/>
              <w:jc w:val="center"/>
              <w:rPr>
                <w:sz w:val="20"/>
              </w:rPr>
            </w:pPr>
            <w:r>
              <w:rPr>
                <w:spacing w:val="-4"/>
                <w:sz w:val="20"/>
              </w:rPr>
              <w:t>1.65</w:t>
            </w:r>
          </w:p>
        </w:tc>
        <w:tc>
          <w:tcPr>
            <w:tcW w:w="1418" w:type="dxa"/>
          </w:tcPr>
          <w:p w:rsidR="00CF359D" w:rsidRDefault="00CF359D" w:rsidP="00E43DEA">
            <w:pPr>
              <w:pStyle w:val="TableParagraph"/>
              <w:spacing w:before="53"/>
              <w:ind w:left="14" w:right="2"/>
              <w:jc w:val="center"/>
              <w:rPr>
                <w:sz w:val="20"/>
              </w:rPr>
            </w:pPr>
            <w:r>
              <w:rPr>
                <w:spacing w:val="-4"/>
                <w:sz w:val="20"/>
              </w:rPr>
              <w:t>2.32</w:t>
            </w:r>
          </w:p>
        </w:tc>
        <w:tc>
          <w:tcPr>
            <w:tcW w:w="1134" w:type="dxa"/>
          </w:tcPr>
          <w:p w:rsidR="00CF359D" w:rsidRDefault="00CF359D" w:rsidP="00E43DEA">
            <w:pPr>
              <w:pStyle w:val="TableParagraph"/>
              <w:spacing w:before="53"/>
              <w:ind w:left="14"/>
              <w:jc w:val="center"/>
              <w:rPr>
                <w:sz w:val="20"/>
              </w:rPr>
            </w:pPr>
            <w:r>
              <w:rPr>
                <w:spacing w:val="-4"/>
                <w:sz w:val="20"/>
              </w:rPr>
              <w:t>2.53</w:t>
            </w:r>
          </w:p>
        </w:tc>
        <w:tc>
          <w:tcPr>
            <w:tcW w:w="1559" w:type="dxa"/>
          </w:tcPr>
          <w:p w:rsidR="00CF359D" w:rsidRDefault="00CF359D" w:rsidP="00E43DEA">
            <w:pPr>
              <w:pStyle w:val="TableParagraph"/>
              <w:spacing w:before="53"/>
              <w:ind w:left="14"/>
              <w:jc w:val="center"/>
              <w:rPr>
                <w:sz w:val="20"/>
              </w:rPr>
            </w:pPr>
            <w:r>
              <w:rPr>
                <w:spacing w:val="-4"/>
                <w:sz w:val="20"/>
              </w:rPr>
              <w:t>1.74</w:t>
            </w:r>
          </w:p>
        </w:tc>
        <w:tc>
          <w:tcPr>
            <w:tcW w:w="709" w:type="dxa"/>
          </w:tcPr>
          <w:p w:rsidR="00CF359D" w:rsidRDefault="00CF359D" w:rsidP="00E43DEA">
            <w:pPr>
              <w:pStyle w:val="TableParagraph"/>
              <w:spacing w:before="53"/>
              <w:ind w:left="14"/>
              <w:jc w:val="center"/>
              <w:rPr>
                <w:sz w:val="20"/>
              </w:rPr>
            </w:pPr>
            <w:r>
              <w:rPr>
                <w:spacing w:val="-4"/>
                <w:sz w:val="20"/>
              </w:rPr>
              <w:t>1.49</w:t>
            </w:r>
          </w:p>
        </w:tc>
        <w:tc>
          <w:tcPr>
            <w:tcW w:w="849" w:type="dxa"/>
          </w:tcPr>
          <w:p w:rsidR="00CF359D" w:rsidRDefault="00CF359D" w:rsidP="00E43DEA">
            <w:pPr>
              <w:pStyle w:val="TableParagraph"/>
              <w:spacing w:before="53"/>
              <w:ind w:left="16"/>
              <w:jc w:val="center"/>
              <w:rPr>
                <w:sz w:val="20"/>
              </w:rPr>
            </w:pPr>
            <w:r>
              <w:rPr>
                <w:spacing w:val="-4"/>
                <w:sz w:val="20"/>
              </w:rPr>
              <w:t>1.28</w:t>
            </w:r>
          </w:p>
        </w:tc>
        <w:tc>
          <w:tcPr>
            <w:tcW w:w="1418" w:type="dxa"/>
          </w:tcPr>
          <w:p w:rsidR="00CF359D" w:rsidRDefault="00CF359D" w:rsidP="00E43DEA">
            <w:pPr>
              <w:pStyle w:val="TableParagraph"/>
              <w:spacing w:before="53"/>
              <w:ind w:left="14"/>
              <w:jc w:val="center"/>
              <w:rPr>
                <w:sz w:val="20"/>
              </w:rPr>
            </w:pPr>
            <w:r>
              <w:rPr>
                <w:spacing w:val="-4"/>
                <w:sz w:val="20"/>
              </w:rPr>
              <w:t>2.81</w:t>
            </w:r>
          </w:p>
        </w:tc>
        <w:tc>
          <w:tcPr>
            <w:tcW w:w="992" w:type="dxa"/>
          </w:tcPr>
          <w:p w:rsidR="00CF359D" w:rsidRDefault="00CF359D" w:rsidP="00E43DEA">
            <w:pPr>
              <w:pStyle w:val="TableParagraph"/>
              <w:spacing w:before="53"/>
              <w:ind w:left="10" w:right="1"/>
              <w:jc w:val="center"/>
              <w:rPr>
                <w:sz w:val="20"/>
              </w:rPr>
            </w:pPr>
            <w:r>
              <w:rPr>
                <w:spacing w:val="-4"/>
                <w:sz w:val="20"/>
              </w:rPr>
              <w:t>5.79</w:t>
            </w:r>
          </w:p>
        </w:tc>
        <w:tc>
          <w:tcPr>
            <w:tcW w:w="1417" w:type="dxa"/>
          </w:tcPr>
          <w:p w:rsidR="00CF359D" w:rsidRDefault="00CF359D" w:rsidP="00E43DEA">
            <w:pPr>
              <w:pStyle w:val="TableParagraph"/>
              <w:spacing w:before="53"/>
              <w:ind w:left="55" w:right="41"/>
              <w:jc w:val="center"/>
              <w:rPr>
                <w:sz w:val="20"/>
              </w:rPr>
            </w:pPr>
            <w:r>
              <w:rPr>
                <w:spacing w:val="-4"/>
                <w:sz w:val="20"/>
              </w:rPr>
              <w:t>1.18</w:t>
            </w:r>
          </w:p>
        </w:tc>
        <w:tc>
          <w:tcPr>
            <w:tcW w:w="1525" w:type="dxa"/>
          </w:tcPr>
          <w:p w:rsidR="00CF359D" w:rsidRDefault="00CF359D" w:rsidP="00E43DEA">
            <w:pPr>
              <w:pStyle w:val="TableParagraph"/>
              <w:spacing w:before="53"/>
              <w:ind w:left="113" w:right="98"/>
              <w:jc w:val="center"/>
              <w:rPr>
                <w:sz w:val="20"/>
              </w:rPr>
            </w:pPr>
            <w:r>
              <w:rPr>
                <w:spacing w:val="-4"/>
                <w:sz w:val="20"/>
              </w:rPr>
              <w:t>1.08</w:t>
            </w:r>
          </w:p>
        </w:tc>
        <w:tc>
          <w:tcPr>
            <w:tcW w:w="875" w:type="dxa"/>
          </w:tcPr>
          <w:p w:rsidR="00CF359D" w:rsidRDefault="00CF359D" w:rsidP="00E43DEA">
            <w:pPr>
              <w:pStyle w:val="TableParagraph"/>
              <w:spacing w:before="53"/>
              <w:ind w:left="17"/>
              <w:jc w:val="center"/>
              <w:rPr>
                <w:sz w:val="20"/>
              </w:rPr>
            </w:pPr>
            <w:r>
              <w:rPr>
                <w:spacing w:val="-4"/>
                <w:sz w:val="20"/>
              </w:rPr>
              <w:t>2.12</w:t>
            </w:r>
          </w:p>
        </w:tc>
      </w:tr>
    </w:tbl>
    <w:p w:rsidR="00CF359D" w:rsidRDefault="00CF359D" w:rsidP="00CF359D">
      <w:pPr>
        <w:pStyle w:val="BodyText"/>
        <w:rPr>
          <w:rFonts w:ascii="Arial"/>
          <w:b/>
        </w:rPr>
      </w:pPr>
    </w:p>
    <w:p w:rsidR="00CF359D" w:rsidRDefault="00CF359D" w:rsidP="00CF359D">
      <w:pPr>
        <w:pStyle w:val="BodyText"/>
        <w:rPr>
          <w:rFonts w:ascii="Arial"/>
          <w:b/>
        </w:rPr>
      </w:pPr>
    </w:p>
    <w:p w:rsidR="00CF359D" w:rsidRDefault="00CF359D" w:rsidP="00CF359D">
      <w:pPr>
        <w:pStyle w:val="BodyText"/>
        <w:rPr>
          <w:rFonts w:ascii="Arial"/>
          <w:b/>
        </w:rPr>
      </w:pPr>
    </w:p>
    <w:p w:rsidR="00CF359D" w:rsidRDefault="00CF359D" w:rsidP="00CF359D">
      <w:pPr>
        <w:pStyle w:val="BodyText"/>
        <w:rPr>
          <w:rFonts w:ascii="Arial"/>
          <w:b/>
        </w:rPr>
      </w:pPr>
    </w:p>
    <w:p w:rsidR="00CF359D" w:rsidRDefault="00CF359D" w:rsidP="00CF359D">
      <w:pPr>
        <w:pStyle w:val="BodyText"/>
        <w:rPr>
          <w:rFonts w:ascii="Arial"/>
          <w:b/>
        </w:rPr>
      </w:pPr>
    </w:p>
    <w:p w:rsidR="00CF359D" w:rsidRDefault="00CF359D" w:rsidP="00CF359D">
      <w:pPr>
        <w:pStyle w:val="BodyText"/>
        <w:rPr>
          <w:rFonts w:ascii="Arial"/>
          <w:b/>
        </w:rPr>
      </w:pPr>
    </w:p>
    <w:p w:rsidR="00CF359D" w:rsidRDefault="00CF359D" w:rsidP="00CF359D">
      <w:pPr>
        <w:pStyle w:val="BodyText"/>
        <w:spacing w:before="180"/>
        <w:rPr>
          <w:rFonts w:ascii="Arial"/>
          <w:b/>
        </w:rPr>
      </w:pPr>
    </w:p>
    <w:p w:rsidR="00CF359D" w:rsidRDefault="00CF359D" w:rsidP="00CF359D">
      <w:pPr>
        <w:pStyle w:val="BodyText"/>
        <w:spacing w:before="1"/>
        <w:ind w:left="857" w:right="720"/>
        <w:jc w:val="center"/>
      </w:pPr>
      <w:r>
        <w:rPr>
          <w:spacing w:val="-5"/>
        </w:rPr>
        <w:t>13</w:t>
      </w:r>
    </w:p>
    <w:p w:rsidR="00CF359D" w:rsidRDefault="00CF359D" w:rsidP="00CF359D">
      <w:pPr>
        <w:jc w:val="center"/>
        <w:sectPr w:rsidR="00CF359D">
          <w:headerReference w:type="default" r:id="rId21"/>
          <w:footerReference w:type="default" r:id="rId22"/>
          <w:pgSz w:w="16840" w:h="11910" w:orient="landscape"/>
          <w:pgMar w:top="340" w:right="1160" w:bottom="280" w:left="1020" w:header="0" w:footer="0" w:gutter="0"/>
          <w:cols w:space="720"/>
        </w:sectPr>
      </w:pPr>
    </w:p>
    <w:p w:rsidR="00CF359D" w:rsidRDefault="00CF359D" w:rsidP="00CF359D">
      <w:pPr>
        <w:pStyle w:val="Heading5"/>
        <w:numPr>
          <w:ilvl w:val="1"/>
          <w:numId w:val="44"/>
        </w:numPr>
        <w:tabs>
          <w:tab w:val="left" w:pos="1143"/>
        </w:tabs>
        <w:spacing w:before="108"/>
        <w:ind w:left="1143" w:hanging="709"/>
        <w:jc w:val="left"/>
      </w:pPr>
      <w:r>
        <w:lastRenderedPageBreak/>
        <w:t>Coeficienți</w:t>
      </w:r>
      <w:r>
        <w:rPr>
          <w:spacing w:val="-7"/>
        </w:rPr>
        <w:t xml:space="preserve"> </w:t>
      </w:r>
      <w:r>
        <w:t>medii</w:t>
      </w:r>
      <w:r>
        <w:rPr>
          <w:spacing w:val="-6"/>
        </w:rPr>
        <w:t xml:space="preserve"> </w:t>
      </w:r>
      <w:r>
        <w:t>de</w:t>
      </w:r>
      <w:r>
        <w:rPr>
          <w:spacing w:val="-6"/>
        </w:rPr>
        <w:t xml:space="preserve"> </w:t>
      </w:r>
      <w:r>
        <w:t>echivalare</w:t>
      </w:r>
      <w:r>
        <w:rPr>
          <w:spacing w:val="-6"/>
        </w:rPr>
        <w:t xml:space="preserve"> </w:t>
      </w:r>
      <w:r>
        <w:t>în</w:t>
      </w:r>
      <w:r>
        <w:rPr>
          <w:spacing w:val="-6"/>
        </w:rPr>
        <w:t xml:space="preserve"> </w:t>
      </w:r>
      <w:r>
        <w:t>osii</w:t>
      </w:r>
      <w:r>
        <w:rPr>
          <w:spacing w:val="-6"/>
        </w:rPr>
        <w:t xml:space="preserve"> </w:t>
      </w:r>
      <w:r>
        <w:rPr>
          <w:spacing w:val="-2"/>
        </w:rPr>
        <w:t>standard</w:t>
      </w:r>
    </w:p>
    <w:p w:rsidR="00CF359D" w:rsidRDefault="00CF359D" w:rsidP="00CF359D">
      <w:pPr>
        <w:pStyle w:val="BodyText"/>
        <w:rPr>
          <w:rFonts w:ascii="Arial"/>
          <w:b/>
          <w:sz w:val="22"/>
        </w:rPr>
      </w:pPr>
    </w:p>
    <w:p w:rsidR="00CF359D" w:rsidRDefault="00CF359D" w:rsidP="00CF359D">
      <w:pPr>
        <w:ind w:left="956"/>
        <w:rPr>
          <w:rFonts w:ascii="Arial" w:hAnsi="Arial"/>
          <w:b/>
          <w:sz w:val="20"/>
        </w:rPr>
      </w:pPr>
      <w:r>
        <w:rPr>
          <w:rFonts w:ascii="Arial" w:hAnsi="Arial"/>
          <w:b/>
          <w:position w:val="1"/>
          <w:sz w:val="20"/>
        </w:rPr>
        <w:t>Tabelul</w:t>
      </w:r>
      <w:r>
        <w:rPr>
          <w:rFonts w:ascii="Arial" w:hAnsi="Arial"/>
          <w:b/>
          <w:spacing w:val="-6"/>
          <w:position w:val="1"/>
          <w:sz w:val="20"/>
        </w:rPr>
        <w:t xml:space="preserve"> </w:t>
      </w:r>
      <w:r>
        <w:rPr>
          <w:rFonts w:ascii="Arial" w:hAnsi="Arial"/>
          <w:b/>
          <w:position w:val="1"/>
          <w:sz w:val="20"/>
        </w:rPr>
        <w:t>A.5</w:t>
      </w:r>
      <w:r>
        <w:rPr>
          <w:rFonts w:ascii="Arial" w:hAnsi="Arial"/>
          <w:b/>
          <w:spacing w:val="-5"/>
          <w:position w:val="1"/>
          <w:sz w:val="20"/>
        </w:rPr>
        <w:t xml:space="preserve"> </w:t>
      </w:r>
      <w:r>
        <w:rPr>
          <w:rFonts w:ascii="Arial" w:hAnsi="Arial"/>
          <w:b/>
          <w:position w:val="1"/>
          <w:sz w:val="20"/>
        </w:rPr>
        <w:t>-</w:t>
      </w:r>
      <w:r>
        <w:rPr>
          <w:rFonts w:ascii="Arial" w:hAnsi="Arial"/>
          <w:b/>
          <w:spacing w:val="-5"/>
          <w:position w:val="1"/>
          <w:sz w:val="20"/>
        </w:rPr>
        <w:t xml:space="preserve"> </w:t>
      </w:r>
      <w:r>
        <w:rPr>
          <w:rFonts w:ascii="Arial" w:hAnsi="Arial"/>
          <w:b/>
          <w:position w:val="1"/>
          <w:sz w:val="20"/>
        </w:rPr>
        <w:t>Coeficienți</w:t>
      </w:r>
      <w:r>
        <w:rPr>
          <w:rFonts w:ascii="Arial" w:hAnsi="Arial"/>
          <w:b/>
          <w:spacing w:val="-5"/>
          <w:position w:val="1"/>
          <w:sz w:val="20"/>
        </w:rPr>
        <w:t xml:space="preserve"> </w:t>
      </w:r>
      <w:r>
        <w:rPr>
          <w:rFonts w:ascii="Arial" w:hAnsi="Arial"/>
          <w:b/>
          <w:position w:val="1"/>
          <w:sz w:val="20"/>
        </w:rPr>
        <w:t>medii</w:t>
      </w:r>
      <w:r>
        <w:rPr>
          <w:rFonts w:ascii="Arial" w:hAnsi="Arial"/>
          <w:b/>
          <w:spacing w:val="-5"/>
          <w:position w:val="1"/>
          <w:sz w:val="20"/>
        </w:rPr>
        <w:t xml:space="preserve"> </w:t>
      </w:r>
      <w:r>
        <w:rPr>
          <w:rFonts w:ascii="Arial" w:hAnsi="Arial"/>
          <w:b/>
          <w:position w:val="1"/>
          <w:sz w:val="20"/>
        </w:rPr>
        <w:t>de</w:t>
      </w:r>
      <w:r>
        <w:rPr>
          <w:rFonts w:ascii="Arial" w:hAnsi="Arial"/>
          <w:b/>
          <w:spacing w:val="-5"/>
          <w:position w:val="1"/>
          <w:sz w:val="20"/>
        </w:rPr>
        <w:t xml:space="preserve"> </w:t>
      </w:r>
      <w:r>
        <w:rPr>
          <w:rFonts w:ascii="Arial" w:hAnsi="Arial"/>
          <w:b/>
          <w:position w:val="1"/>
          <w:sz w:val="20"/>
        </w:rPr>
        <w:t>echivalare</w:t>
      </w:r>
      <w:r>
        <w:rPr>
          <w:rFonts w:ascii="Arial" w:hAnsi="Arial"/>
          <w:b/>
          <w:spacing w:val="-5"/>
          <w:position w:val="1"/>
          <w:sz w:val="20"/>
        </w:rPr>
        <w:t xml:space="preserve"> </w:t>
      </w:r>
      <w:r>
        <w:rPr>
          <w:rFonts w:ascii="Arial" w:hAnsi="Arial"/>
          <w:b/>
          <w:position w:val="1"/>
          <w:sz w:val="20"/>
        </w:rPr>
        <w:t>(f</w:t>
      </w:r>
      <w:r>
        <w:rPr>
          <w:rFonts w:ascii="Arial" w:hAnsi="Arial"/>
          <w:b/>
          <w:sz w:val="13"/>
        </w:rPr>
        <w:t>ek</w:t>
      </w:r>
      <w:r>
        <w:rPr>
          <w:rFonts w:ascii="Arial" w:hAnsi="Arial"/>
          <w:b/>
          <w:position w:val="1"/>
          <w:sz w:val="20"/>
        </w:rPr>
        <w:t>)</w:t>
      </w:r>
      <w:r>
        <w:rPr>
          <w:rFonts w:ascii="Arial" w:hAnsi="Arial"/>
          <w:b/>
          <w:spacing w:val="-5"/>
          <w:position w:val="1"/>
          <w:sz w:val="20"/>
        </w:rPr>
        <w:t xml:space="preserve"> </w:t>
      </w:r>
      <w:r>
        <w:rPr>
          <w:rFonts w:ascii="Arial" w:hAnsi="Arial"/>
          <w:b/>
          <w:position w:val="1"/>
          <w:sz w:val="20"/>
        </w:rPr>
        <w:t>a</w:t>
      </w:r>
      <w:r>
        <w:rPr>
          <w:rFonts w:ascii="Arial" w:hAnsi="Arial"/>
          <w:b/>
          <w:spacing w:val="-5"/>
          <w:position w:val="1"/>
          <w:sz w:val="20"/>
        </w:rPr>
        <w:t xml:space="preserve"> </w:t>
      </w:r>
      <w:r>
        <w:rPr>
          <w:rFonts w:ascii="Arial" w:hAnsi="Arial"/>
          <w:b/>
          <w:position w:val="1"/>
          <w:sz w:val="20"/>
        </w:rPr>
        <w:t>vehiculelor</w:t>
      </w:r>
      <w:r>
        <w:rPr>
          <w:rFonts w:ascii="Arial" w:hAnsi="Arial"/>
          <w:b/>
          <w:spacing w:val="-5"/>
          <w:position w:val="1"/>
          <w:sz w:val="20"/>
        </w:rPr>
        <w:t xml:space="preserve"> </w:t>
      </w:r>
      <w:r>
        <w:rPr>
          <w:rFonts w:ascii="Arial" w:hAnsi="Arial"/>
          <w:b/>
          <w:position w:val="1"/>
          <w:sz w:val="20"/>
        </w:rPr>
        <w:t>fizice</w:t>
      </w:r>
      <w:r>
        <w:rPr>
          <w:rFonts w:ascii="Arial" w:hAnsi="Arial"/>
          <w:b/>
          <w:spacing w:val="-6"/>
          <w:position w:val="1"/>
          <w:sz w:val="20"/>
        </w:rPr>
        <w:t xml:space="preserve"> </w:t>
      </w:r>
      <w:r>
        <w:rPr>
          <w:rFonts w:ascii="Arial" w:hAnsi="Arial"/>
          <w:b/>
          <w:position w:val="1"/>
          <w:sz w:val="20"/>
        </w:rPr>
        <w:t>în</w:t>
      </w:r>
      <w:r>
        <w:rPr>
          <w:rFonts w:ascii="Arial" w:hAnsi="Arial"/>
          <w:b/>
          <w:spacing w:val="-5"/>
          <w:position w:val="1"/>
          <w:sz w:val="20"/>
        </w:rPr>
        <w:t xml:space="preserve"> </w:t>
      </w:r>
      <w:r>
        <w:rPr>
          <w:rFonts w:ascii="Arial" w:hAnsi="Arial"/>
          <w:b/>
          <w:position w:val="1"/>
          <w:sz w:val="20"/>
        </w:rPr>
        <w:t>osii</w:t>
      </w:r>
      <w:r>
        <w:rPr>
          <w:rFonts w:ascii="Arial" w:hAnsi="Arial"/>
          <w:b/>
          <w:spacing w:val="-5"/>
          <w:position w:val="1"/>
          <w:sz w:val="20"/>
        </w:rPr>
        <w:t xml:space="preserve"> </w:t>
      </w:r>
      <w:r>
        <w:rPr>
          <w:rFonts w:ascii="Arial" w:hAnsi="Arial"/>
          <w:b/>
          <w:position w:val="1"/>
          <w:sz w:val="20"/>
        </w:rPr>
        <w:t>de</w:t>
      </w:r>
      <w:r>
        <w:rPr>
          <w:rFonts w:ascii="Arial" w:hAnsi="Arial"/>
          <w:b/>
          <w:spacing w:val="-5"/>
          <w:position w:val="1"/>
          <w:sz w:val="20"/>
        </w:rPr>
        <w:t xml:space="preserve"> </w:t>
      </w:r>
      <w:r>
        <w:rPr>
          <w:rFonts w:ascii="Arial" w:hAnsi="Arial"/>
          <w:b/>
          <w:position w:val="1"/>
          <w:sz w:val="20"/>
        </w:rPr>
        <w:t>115</w:t>
      </w:r>
      <w:r>
        <w:rPr>
          <w:rFonts w:ascii="Arial" w:hAnsi="Arial"/>
          <w:b/>
          <w:spacing w:val="-5"/>
          <w:position w:val="1"/>
          <w:sz w:val="20"/>
        </w:rPr>
        <w:t xml:space="preserve"> kN</w:t>
      </w:r>
    </w:p>
    <w:p w:rsidR="00CF359D" w:rsidRDefault="00CF359D" w:rsidP="00CF359D">
      <w:pPr>
        <w:pStyle w:val="BodyText"/>
        <w:spacing w:before="23"/>
        <w:rPr>
          <w:rFonts w:ascii="Arial"/>
          <w:b/>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9"/>
        <w:gridCol w:w="1578"/>
        <w:gridCol w:w="1542"/>
        <w:gridCol w:w="1410"/>
        <w:gridCol w:w="1024"/>
        <w:gridCol w:w="932"/>
        <w:gridCol w:w="932"/>
      </w:tblGrid>
      <w:tr w:rsidR="00CF359D" w:rsidTr="00E43DEA">
        <w:trPr>
          <w:trHeight w:val="677"/>
        </w:trPr>
        <w:tc>
          <w:tcPr>
            <w:tcW w:w="2309" w:type="dxa"/>
            <w:vMerge w:val="restart"/>
          </w:tcPr>
          <w:p w:rsidR="00CF359D" w:rsidRDefault="00CF359D" w:rsidP="00E43DEA">
            <w:pPr>
              <w:pStyle w:val="TableParagraph"/>
              <w:rPr>
                <w:rFonts w:ascii="Arial"/>
                <w:b/>
              </w:rPr>
            </w:pPr>
          </w:p>
          <w:p w:rsidR="00CF359D" w:rsidRDefault="00CF359D" w:rsidP="00E43DEA">
            <w:pPr>
              <w:pStyle w:val="TableParagraph"/>
              <w:rPr>
                <w:rFonts w:ascii="Arial"/>
                <w:b/>
              </w:rPr>
            </w:pPr>
          </w:p>
          <w:p w:rsidR="00CF359D" w:rsidRDefault="00CF359D" w:rsidP="00E43DEA">
            <w:pPr>
              <w:pStyle w:val="TableParagraph"/>
              <w:spacing w:before="70"/>
              <w:rPr>
                <w:rFonts w:ascii="Arial"/>
                <w:b/>
              </w:rPr>
            </w:pPr>
          </w:p>
          <w:p w:rsidR="00CF359D" w:rsidRDefault="00CF359D" w:rsidP="00E43DEA">
            <w:pPr>
              <w:pStyle w:val="TableParagraph"/>
              <w:ind w:left="127"/>
            </w:pPr>
            <w:r>
              <w:t>Tipul</w:t>
            </w:r>
            <w:r>
              <w:rPr>
                <w:spacing w:val="-5"/>
              </w:rPr>
              <w:t xml:space="preserve"> </w:t>
            </w:r>
            <w:r>
              <w:t>structurii</w:t>
            </w:r>
            <w:r>
              <w:rPr>
                <w:spacing w:val="-5"/>
              </w:rPr>
              <w:t xml:space="preserve"> </w:t>
            </w:r>
            <w:r>
              <w:rPr>
                <w:spacing w:val="-2"/>
              </w:rPr>
              <w:t>rutiere</w:t>
            </w:r>
          </w:p>
        </w:tc>
        <w:tc>
          <w:tcPr>
            <w:tcW w:w="7418" w:type="dxa"/>
            <w:gridSpan w:val="6"/>
          </w:tcPr>
          <w:p w:rsidR="00CF359D" w:rsidRDefault="00CF359D" w:rsidP="00E43DEA">
            <w:pPr>
              <w:pStyle w:val="TableParagraph"/>
              <w:spacing w:before="215"/>
              <w:ind w:left="6" w:right="1"/>
              <w:jc w:val="center"/>
            </w:pPr>
            <w:r>
              <w:t>Grupa</w:t>
            </w:r>
            <w:r>
              <w:rPr>
                <w:spacing w:val="-3"/>
              </w:rPr>
              <w:t xml:space="preserve"> </w:t>
            </w:r>
            <w:r>
              <w:t>de</w:t>
            </w:r>
            <w:r>
              <w:rPr>
                <w:spacing w:val="-2"/>
              </w:rPr>
              <w:t xml:space="preserve"> vehicule</w:t>
            </w:r>
          </w:p>
        </w:tc>
      </w:tr>
      <w:tr w:rsidR="00CF359D" w:rsidTr="00E43DEA">
        <w:trPr>
          <w:trHeight w:val="1215"/>
        </w:trPr>
        <w:tc>
          <w:tcPr>
            <w:tcW w:w="2309" w:type="dxa"/>
            <w:vMerge/>
            <w:tcBorders>
              <w:top w:val="nil"/>
            </w:tcBorders>
          </w:tcPr>
          <w:p w:rsidR="00CF359D" w:rsidRDefault="00CF359D" w:rsidP="00E43DEA">
            <w:pPr>
              <w:rPr>
                <w:sz w:val="2"/>
                <w:szCs w:val="2"/>
              </w:rPr>
            </w:pPr>
          </w:p>
        </w:tc>
        <w:tc>
          <w:tcPr>
            <w:tcW w:w="1578" w:type="dxa"/>
          </w:tcPr>
          <w:p w:rsidR="00CF359D" w:rsidRDefault="00CF359D" w:rsidP="00E43DEA">
            <w:pPr>
              <w:pStyle w:val="TableParagraph"/>
              <w:spacing w:before="232" w:line="242" w:lineRule="auto"/>
              <w:ind w:left="36" w:right="27"/>
              <w:jc w:val="center"/>
            </w:pPr>
            <w:r>
              <w:rPr>
                <w:spacing w:val="-2"/>
              </w:rPr>
              <w:t xml:space="preserve">Autocamioane </w:t>
            </w:r>
            <w:r>
              <w:t>și derivate cu două osii</w:t>
            </w:r>
          </w:p>
        </w:tc>
        <w:tc>
          <w:tcPr>
            <w:tcW w:w="1542" w:type="dxa"/>
          </w:tcPr>
          <w:p w:rsidR="00CF359D" w:rsidRDefault="00CF359D" w:rsidP="00E43DEA">
            <w:pPr>
              <w:pStyle w:val="TableParagraph"/>
              <w:spacing w:before="232" w:line="242" w:lineRule="auto"/>
              <w:ind w:left="29" w:right="21" w:firstLine="1"/>
              <w:jc w:val="center"/>
            </w:pPr>
            <w:r>
              <w:rPr>
                <w:spacing w:val="-2"/>
              </w:rPr>
              <w:t xml:space="preserve">Autocamioane </w:t>
            </w:r>
            <w:r>
              <w:t>și</w:t>
            </w:r>
            <w:r>
              <w:rPr>
                <w:spacing w:val="-11"/>
              </w:rPr>
              <w:t xml:space="preserve"> </w:t>
            </w:r>
            <w:r>
              <w:t>derivate</w:t>
            </w:r>
            <w:r>
              <w:rPr>
                <w:spacing w:val="-11"/>
              </w:rPr>
              <w:t xml:space="preserve"> </w:t>
            </w:r>
            <w:r>
              <w:t>cu</w:t>
            </w:r>
            <w:r>
              <w:rPr>
                <w:spacing w:val="-11"/>
              </w:rPr>
              <w:t xml:space="preserve"> </w:t>
            </w:r>
            <w:r>
              <w:t>3 sau 4 osii</w:t>
            </w:r>
          </w:p>
        </w:tc>
        <w:tc>
          <w:tcPr>
            <w:tcW w:w="1410" w:type="dxa"/>
          </w:tcPr>
          <w:p w:rsidR="00CF359D" w:rsidRDefault="00CF359D" w:rsidP="00E43DEA">
            <w:pPr>
              <w:pStyle w:val="TableParagraph"/>
              <w:spacing w:before="105"/>
              <w:rPr>
                <w:rFonts w:ascii="Arial"/>
                <w:b/>
              </w:rPr>
            </w:pPr>
          </w:p>
          <w:p w:rsidR="00CF359D" w:rsidRDefault="00CF359D" w:rsidP="00E43DEA">
            <w:pPr>
              <w:pStyle w:val="TableParagraph"/>
              <w:spacing w:line="244" w:lineRule="auto"/>
              <w:ind w:left="257" w:hanging="184"/>
            </w:pPr>
            <w:r>
              <w:rPr>
                <w:spacing w:val="-2"/>
              </w:rPr>
              <w:t>Autovehicule articulate</w:t>
            </w:r>
          </w:p>
        </w:tc>
        <w:tc>
          <w:tcPr>
            <w:tcW w:w="1024" w:type="dxa"/>
          </w:tcPr>
          <w:p w:rsidR="00CF359D" w:rsidRDefault="00CF359D" w:rsidP="00E43DEA">
            <w:pPr>
              <w:pStyle w:val="TableParagraph"/>
              <w:spacing w:before="231"/>
              <w:rPr>
                <w:rFonts w:ascii="Arial"/>
                <w:b/>
              </w:rPr>
            </w:pPr>
          </w:p>
          <w:p w:rsidR="00CF359D" w:rsidRDefault="00CF359D" w:rsidP="00E43DEA">
            <w:pPr>
              <w:pStyle w:val="TableParagraph"/>
              <w:ind w:left="9" w:right="3"/>
              <w:jc w:val="center"/>
            </w:pPr>
            <w:r>
              <w:rPr>
                <w:spacing w:val="-2"/>
              </w:rPr>
              <w:t>Autobuze</w:t>
            </w:r>
          </w:p>
        </w:tc>
        <w:tc>
          <w:tcPr>
            <w:tcW w:w="932" w:type="dxa"/>
          </w:tcPr>
          <w:p w:rsidR="00CF359D" w:rsidRDefault="00CF359D" w:rsidP="00E43DEA">
            <w:pPr>
              <w:pStyle w:val="TableParagraph"/>
              <w:spacing w:before="231"/>
              <w:rPr>
                <w:rFonts w:ascii="Arial"/>
                <w:b/>
              </w:rPr>
            </w:pPr>
          </w:p>
          <w:p w:rsidR="00CF359D" w:rsidRDefault="00CF359D" w:rsidP="00E43DEA">
            <w:pPr>
              <w:pStyle w:val="TableParagraph"/>
              <w:ind w:left="5"/>
              <w:jc w:val="center"/>
            </w:pPr>
            <w:r>
              <w:rPr>
                <w:spacing w:val="-2"/>
              </w:rPr>
              <w:t>Remorci</w:t>
            </w:r>
          </w:p>
        </w:tc>
        <w:tc>
          <w:tcPr>
            <w:tcW w:w="932" w:type="dxa"/>
          </w:tcPr>
          <w:p w:rsidR="00CF359D" w:rsidRDefault="00CF359D" w:rsidP="00E43DEA">
            <w:pPr>
              <w:pStyle w:val="TableParagraph"/>
              <w:spacing w:before="105"/>
              <w:rPr>
                <w:rFonts w:ascii="Arial"/>
                <w:b/>
              </w:rPr>
            </w:pPr>
          </w:p>
          <w:p w:rsidR="00CF359D" w:rsidRDefault="00CF359D" w:rsidP="00E43DEA">
            <w:pPr>
              <w:pStyle w:val="TableParagraph"/>
              <w:spacing w:line="244" w:lineRule="auto"/>
              <w:ind w:left="212" w:right="199" w:firstLine="25"/>
            </w:pPr>
            <w:r>
              <w:rPr>
                <w:spacing w:val="-4"/>
              </w:rPr>
              <w:t xml:space="preserve">Tren </w:t>
            </w:r>
            <w:r>
              <w:rPr>
                <w:spacing w:val="-2"/>
              </w:rPr>
              <w:t>rutier</w:t>
            </w:r>
          </w:p>
        </w:tc>
      </w:tr>
      <w:tr w:rsidR="00CF359D" w:rsidTr="00E43DEA">
        <w:trPr>
          <w:trHeight w:val="938"/>
        </w:trPr>
        <w:tc>
          <w:tcPr>
            <w:tcW w:w="2309" w:type="dxa"/>
          </w:tcPr>
          <w:p w:rsidR="00CF359D" w:rsidRDefault="00CF359D" w:rsidP="00E43DEA">
            <w:pPr>
              <w:pStyle w:val="TableParagraph"/>
              <w:spacing w:before="93"/>
              <w:rPr>
                <w:rFonts w:ascii="Arial"/>
                <w:b/>
              </w:rPr>
            </w:pPr>
          </w:p>
          <w:p w:rsidR="00CF359D" w:rsidRDefault="00CF359D" w:rsidP="00E43DEA">
            <w:pPr>
              <w:pStyle w:val="TableParagraph"/>
              <w:ind w:left="8" w:right="1"/>
              <w:jc w:val="center"/>
            </w:pPr>
            <w:r>
              <w:t>suple</w:t>
            </w:r>
            <w:r>
              <w:rPr>
                <w:spacing w:val="-1"/>
              </w:rPr>
              <w:t xml:space="preserve"> </w:t>
            </w:r>
            <w:r>
              <w:t>și</w:t>
            </w:r>
            <w:r>
              <w:rPr>
                <w:spacing w:val="-2"/>
              </w:rPr>
              <w:t xml:space="preserve"> semirigide</w:t>
            </w:r>
          </w:p>
        </w:tc>
        <w:tc>
          <w:tcPr>
            <w:tcW w:w="1578" w:type="dxa"/>
          </w:tcPr>
          <w:p w:rsidR="00CF359D" w:rsidRDefault="00CF359D" w:rsidP="00E43DEA">
            <w:pPr>
              <w:pStyle w:val="TableParagraph"/>
              <w:spacing w:before="93"/>
              <w:rPr>
                <w:rFonts w:ascii="Arial"/>
                <w:b/>
              </w:rPr>
            </w:pPr>
          </w:p>
          <w:p w:rsidR="00CF359D" w:rsidRDefault="00CF359D" w:rsidP="00E43DEA">
            <w:pPr>
              <w:pStyle w:val="TableParagraph"/>
              <w:ind w:left="36" w:right="27"/>
              <w:jc w:val="center"/>
            </w:pPr>
            <w:r>
              <w:rPr>
                <w:spacing w:val="-5"/>
              </w:rPr>
              <w:t>0.1</w:t>
            </w:r>
          </w:p>
        </w:tc>
        <w:tc>
          <w:tcPr>
            <w:tcW w:w="1542" w:type="dxa"/>
          </w:tcPr>
          <w:p w:rsidR="00CF359D" w:rsidRDefault="00CF359D" w:rsidP="00E43DEA">
            <w:pPr>
              <w:pStyle w:val="TableParagraph"/>
              <w:spacing w:before="93"/>
              <w:rPr>
                <w:rFonts w:ascii="Arial"/>
                <w:b/>
              </w:rPr>
            </w:pPr>
          </w:p>
          <w:p w:rsidR="00CF359D" w:rsidRDefault="00CF359D" w:rsidP="00E43DEA">
            <w:pPr>
              <w:pStyle w:val="TableParagraph"/>
              <w:ind w:left="12" w:right="6"/>
              <w:jc w:val="center"/>
            </w:pPr>
            <w:r>
              <w:rPr>
                <w:spacing w:val="-5"/>
              </w:rPr>
              <w:t>0.8</w:t>
            </w:r>
          </w:p>
        </w:tc>
        <w:tc>
          <w:tcPr>
            <w:tcW w:w="1410" w:type="dxa"/>
          </w:tcPr>
          <w:p w:rsidR="00CF359D" w:rsidRDefault="00CF359D" w:rsidP="00E43DEA">
            <w:pPr>
              <w:pStyle w:val="TableParagraph"/>
              <w:spacing w:before="93"/>
              <w:rPr>
                <w:rFonts w:ascii="Arial"/>
                <w:b/>
              </w:rPr>
            </w:pPr>
          </w:p>
          <w:p w:rsidR="00CF359D" w:rsidRDefault="00CF359D" w:rsidP="00E43DEA">
            <w:pPr>
              <w:pStyle w:val="TableParagraph"/>
              <w:ind w:left="9" w:right="3"/>
              <w:jc w:val="center"/>
            </w:pPr>
            <w:r>
              <w:rPr>
                <w:spacing w:val="-5"/>
              </w:rPr>
              <w:t>1,1</w:t>
            </w:r>
          </w:p>
        </w:tc>
        <w:tc>
          <w:tcPr>
            <w:tcW w:w="1024" w:type="dxa"/>
          </w:tcPr>
          <w:p w:rsidR="00CF359D" w:rsidRDefault="00CF359D" w:rsidP="00E43DEA">
            <w:pPr>
              <w:pStyle w:val="TableParagraph"/>
              <w:spacing w:before="93"/>
              <w:rPr>
                <w:rFonts w:ascii="Arial"/>
                <w:b/>
              </w:rPr>
            </w:pPr>
          </w:p>
          <w:p w:rsidR="00CF359D" w:rsidRDefault="00CF359D" w:rsidP="00E43DEA">
            <w:pPr>
              <w:pStyle w:val="TableParagraph"/>
              <w:ind w:left="9" w:right="3"/>
              <w:jc w:val="center"/>
            </w:pPr>
            <w:r>
              <w:rPr>
                <w:spacing w:val="-5"/>
              </w:rPr>
              <w:t>0.6</w:t>
            </w:r>
          </w:p>
        </w:tc>
        <w:tc>
          <w:tcPr>
            <w:tcW w:w="932" w:type="dxa"/>
          </w:tcPr>
          <w:p w:rsidR="00CF359D" w:rsidRDefault="00CF359D" w:rsidP="00E43DEA">
            <w:pPr>
              <w:pStyle w:val="TableParagraph"/>
              <w:spacing w:before="93"/>
              <w:rPr>
                <w:rFonts w:ascii="Arial"/>
                <w:b/>
              </w:rPr>
            </w:pPr>
          </w:p>
          <w:p w:rsidR="00CF359D" w:rsidRDefault="00CF359D" w:rsidP="00E43DEA">
            <w:pPr>
              <w:pStyle w:val="TableParagraph"/>
              <w:ind w:left="6"/>
              <w:jc w:val="center"/>
            </w:pPr>
            <w:r>
              <w:rPr>
                <w:spacing w:val="-5"/>
              </w:rPr>
              <w:t>0.1</w:t>
            </w:r>
          </w:p>
        </w:tc>
        <w:tc>
          <w:tcPr>
            <w:tcW w:w="932" w:type="dxa"/>
          </w:tcPr>
          <w:p w:rsidR="00CF359D" w:rsidRDefault="00CF359D" w:rsidP="00E43DEA">
            <w:pPr>
              <w:pStyle w:val="TableParagraph"/>
              <w:spacing w:before="93"/>
              <w:rPr>
                <w:rFonts w:ascii="Arial"/>
                <w:b/>
              </w:rPr>
            </w:pPr>
          </w:p>
          <w:p w:rsidR="00CF359D" w:rsidRDefault="00CF359D" w:rsidP="00E43DEA">
            <w:pPr>
              <w:pStyle w:val="TableParagraph"/>
              <w:ind w:left="4"/>
              <w:jc w:val="center"/>
            </w:pPr>
            <w:r>
              <w:rPr>
                <w:spacing w:val="-5"/>
              </w:rPr>
              <w:t>1.2</w:t>
            </w:r>
          </w:p>
        </w:tc>
      </w:tr>
      <w:tr w:rsidR="00CF359D" w:rsidTr="00E43DEA">
        <w:trPr>
          <w:trHeight w:val="939"/>
        </w:trPr>
        <w:tc>
          <w:tcPr>
            <w:tcW w:w="2309" w:type="dxa"/>
          </w:tcPr>
          <w:p w:rsidR="00CF359D" w:rsidRDefault="00CF359D" w:rsidP="00E43DEA">
            <w:pPr>
              <w:pStyle w:val="TableParagraph"/>
              <w:spacing w:before="93"/>
              <w:rPr>
                <w:rFonts w:ascii="Arial"/>
                <w:b/>
              </w:rPr>
            </w:pPr>
          </w:p>
          <w:p w:rsidR="00CF359D" w:rsidRDefault="00CF359D" w:rsidP="00E43DEA">
            <w:pPr>
              <w:pStyle w:val="TableParagraph"/>
              <w:ind w:left="8"/>
              <w:jc w:val="center"/>
            </w:pPr>
            <w:r>
              <w:rPr>
                <w:spacing w:val="-2"/>
              </w:rPr>
              <w:t>rigide</w:t>
            </w:r>
          </w:p>
        </w:tc>
        <w:tc>
          <w:tcPr>
            <w:tcW w:w="1578" w:type="dxa"/>
          </w:tcPr>
          <w:p w:rsidR="00CF359D" w:rsidRDefault="00CF359D" w:rsidP="00E43DEA">
            <w:pPr>
              <w:pStyle w:val="TableParagraph"/>
              <w:spacing w:before="93"/>
              <w:rPr>
                <w:rFonts w:ascii="Arial"/>
                <w:b/>
              </w:rPr>
            </w:pPr>
          </w:p>
          <w:p w:rsidR="00CF359D" w:rsidRDefault="00CF359D" w:rsidP="00E43DEA">
            <w:pPr>
              <w:pStyle w:val="TableParagraph"/>
              <w:ind w:left="36" w:right="27"/>
              <w:jc w:val="center"/>
            </w:pPr>
            <w:r>
              <w:rPr>
                <w:spacing w:val="-5"/>
              </w:rPr>
              <w:t>0.2</w:t>
            </w:r>
          </w:p>
        </w:tc>
        <w:tc>
          <w:tcPr>
            <w:tcW w:w="1542" w:type="dxa"/>
          </w:tcPr>
          <w:p w:rsidR="00CF359D" w:rsidRDefault="00CF359D" w:rsidP="00E43DEA">
            <w:pPr>
              <w:pStyle w:val="TableParagraph"/>
              <w:spacing w:before="93"/>
              <w:rPr>
                <w:rFonts w:ascii="Arial"/>
                <w:b/>
              </w:rPr>
            </w:pPr>
          </w:p>
          <w:p w:rsidR="00CF359D" w:rsidRDefault="00CF359D" w:rsidP="00E43DEA">
            <w:pPr>
              <w:pStyle w:val="TableParagraph"/>
              <w:ind w:left="12" w:right="6"/>
              <w:jc w:val="center"/>
            </w:pPr>
            <w:r>
              <w:rPr>
                <w:spacing w:val="-5"/>
              </w:rPr>
              <w:t>2.6</w:t>
            </w:r>
          </w:p>
        </w:tc>
        <w:tc>
          <w:tcPr>
            <w:tcW w:w="1410" w:type="dxa"/>
          </w:tcPr>
          <w:p w:rsidR="00CF359D" w:rsidRDefault="00CF359D" w:rsidP="00E43DEA">
            <w:pPr>
              <w:pStyle w:val="TableParagraph"/>
              <w:spacing w:before="93"/>
              <w:rPr>
                <w:rFonts w:ascii="Arial"/>
                <w:b/>
              </w:rPr>
            </w:pPr>
          </w:p>
          <w:p w:rsidR="00CF359D" w:rsidRDefault="00CF359D" w:rsidP="00E43DEA">
            <w:pPr>
              <w:pStyle w:val="TableParagraph"/>
              <w:ind w:left="9" w:right="3"/>
              <w:jc w:val="center"/>
            </w:pPr>
            <w:r>
              <w:rPr>
                <w:spacing w:val="-5"/>
              </w:rPr>
              <w:t>1.5</w:t>
            </w:r>
          </w:p>
        </w:tc>
        <w:tc>
          <w:tcPr>
            <w:tcW w:w="1024" w:type="dxa"/>
          </w:tcPr>
          <w:p w:rsidR="00CF359D" w:rsidRDefault="00CF359D" w:rsidP="00E43DEA">
            <w:pPr>
              <w:pStyle w:val="TableParagraph"/>
              <w:spacing w:before="93"/>
              <w:rPr>
                <w:rFonts w:ascii="Arial"/>
                <w:b/>
              </w:rPr>
            </w:pPr>
          </w:p>
          <w:p w:rsidR="00CF359D" w:rsidRDefault="00CF359D" w:rsidP="00E43DEA">
            <w:pPr>
              <w:pStyle w:val="TableParagraph"/>
              <w:ind w:left="9" w:right="3"/>
              <w:jc w:val="center"/>
            </w:pPr>
            <w:r>
              <w:rPr>
                <w:spacing w:val="-5"/>
              </w:rPr>
              <w:t>2.0</w:t>
            </w:r>
          </w:p>
        </w:tc>
        <w:tc>
          <w:tcPr>
            <w:tcW w:w="932" w:type="dxa"/>
          </w:tcPr>
          <w:p w:rsidR="00CF359D" w:rsidRDefault="00CF359D" w:rsidP="00E43DEA">
            <w:pPr>
              <w:pStyle w:val="TableParagraph"/>
              <w:spacing w:before="93"/>
              <w:rPr>
                <w:rFonts w:ascii="Arial"/>
                <w:b/>
              </w:rPr>
            </w:pPr>
          </w:p>
          <w:p w:rsidR="00CF359D" w:rsidRDefault="00CF359D" w:rsidP="00E43DEA">
            <w:pPr>
              <w:pStyle w:val="TableParagraph"/>
              <w:ind w:left="6"/>
              <w:jc w:val="center"/>
            </w:pPr>
            <w:r>
              <w:rPr>
                <w:spacing w:val="-5"/>
              </w:rPr>
              <w:t>0.2</w:t>
            </w:r>
          </w:p>
        </w:tc>
        <w:tc>
          <w:tcPr>
            <w:tcW w:w="932" w:type="dxa"/>
          </w:tcPr>
          <w:p w:rsidR="00CF359D" w:rsidRDefault="00CF359D" w:rsidP="00E43DEA">
            <w:pPr>
              <w:pStyle w:val="TableParagraph"/>
              <w:spacing w:before="93"/>
              <w:rPr>
                <w:rFonts w:ascii="Arial"/>
                <w:b/>
              </w:rPr>
            </w:pPr>
          </w:p>
          <w:p w:rsidR="00CF359D" w:rsidRDefault="00CF359D" w:rsidP="00E43DEA">
            <w:pPr>
              <w:pStyle w:val="TableParagraph"/>
              <w:ind w:left="4"/>
              <w:jc w:val="center"/>
            </w:pPr>
            <w:r>
              <w:rPr>
                <w:spacing w:val="-5"/>
              </w:rPr>
              <w:t>1.4</w:t>
            </w:r>
          </w:p>
        </w:tc>
      </w:tr>
    </w:tbl>
    <w:p w:rsidR="00CF359D" w:rsidRDefault="00CF359D" w:rsidP="00CF359D">
      <w:pPr>
        <w:jc w:val="center"/>
        <w:sectPr w:rsidR="00CF359D">
          <w:headerReference w:type="even" r:id="rId23"/>
          <w:headerReference w:type="default" r:id="rId24"/>
          <w:footerReference w:type="even" r:id="rId25"/>
          <w:footerReference w:type="default" r:id="rId26"/>
          <w:pgSz w:w="11910" w:h="16840"/>
          <w:pgMar w:top="1020" w:right="740" w:bottom="780" w:left="700" w:header="432" w:footer="593" w:gutter="0"/>
          <w:pgNumType w:start="14"/>
          <w:cols w:space="720"/>
        </w:sectPr>
      </w:pPr>
    </w:p>
    <w:p w:rsidR="00CF359D" w:rsidRDefault="00CF359D" w:rsidP="00CF359D">
      <w:pPr>
        <w:pStyle w:val="Heading4"/>
        <w:spacing w:before="109"/>
        <w:ind w:left="1146" w:right="538"/>
        <w:jc w:val="center"/>
      </w:pPr>
      <w:r>
        <w:lastRenderedPageBreak/>
        <w:t xml:space="preserve">Anexa </w:t>
      </w:r>
      <w:r>
        <w:rPr>
          <w:spacing w:val="-10"/>
        </w:rPr>
        <w:t>B</w:t>
      </w:r>
    </w:p>
    <w:p w:rsidR="00CF359D" w:rsidRDefault="00CF359D" w:rsidP="00CF359D">
      <w:pPr>
        <w:spacing w:before="3"/>
        <w:ind w:left="1148" w:right="538"/>
        <w:jc w:val="center"/>
      </w:pPr>
      <w:r>
        <w:rPr>
          <w:spacing w:val="-2"/>
        </w:rPr>
        <w:t>(normativă)</w:t>
      </w:r>
    </w:p>
    <w:p w:rsidR="00CF359D" w:rsidRDefault="00CF359D" w:rsidP="00CF359D">
      <w:pPr>
        <w:pStyle w:val="BodyText"/>
        <w:spacing w:before="28"/>
        <w:rPr>
          <w:sz w:val="22"/>
        </w:rPr>
      </w:pPr>
    </w:p>
    <w:p w:rsidR="00CF359D" w:rsidRDefault="00CF359D" w:rsidP="00CF359D">
      <w:pPr>
        <w:pStyle w:val="Heading4"/>
        <w:ind w:left="1147" w:right="538"/>
        <w:jc w:val="center"/>
      </w:pPr>
      <w:r>
        <w:t>Metoda</w:t>
      </w:r>
      <w:r>
        <w:rPr>
          <w:spacing w:val="-3"/>
        </w:rPr>
        <w:t xml:space="preserve"> </w:t>
      </w:r>
      <w:r>
        <w:t>de</w:t>
      </w:r>
      <w:r>
        <w:rPr>
          <w:spacing w:val="-2"/>
        </w:rPr>
        <w:t xml:space="preserve"> </w:t>
      </w:r>
      <w:r>
        <w:t>determinare</w:t>
      </w:r>
      <w:r>
        <w:rPr>
          <w:spacing w:val="-3"/>
        </w:rPr>
        <w:t xml:space="preserve"> </w:t>
      </w:r>
      <w:r>
        <w:t>a</w:t>
      </w:r>
      <w:r>
        <w:rPr>
          <w:spacing w:val="-2"/>
        </w:rPr>
        <w:t xml:space="preserve"> </w:t>
      </w:r>
      <w:r>
        <w:t>modulului</w:t>
      </w:r>
      <w:r>
        <w:rPr>
          <w:spacing w:val="-2"/>
        </w:rPr>
        <w:t xml:space="preserve"> </w:t>
      </w:r>
      <w:r>
        <w:t>de</w:t>
      </w:r>
      <w:r>
        <w:rPr>
          <w:spacing w:val="-3"/>
        </w:rPr>
        <w:t xml:space="preserve"> </w:t>
      </w:r>
      <w:r>
        <w:t>reacție</w:t>
      </w:r>
      <w:r>
        <w:rPr>
          <w:spacing w:val="-2"/>
        </w:rPr>
        <w:t xml:space="preserve"> </w:t>
      </w:r>
      <w:r>
        <w:t>al</w:t>
      </w:r>
      <w:r>
        <w:rPr>
          <w:spacing w:val="-2"/>
        </w:rPr>
        <w:t xml:space="preserve"> pământului</w:t>
      </w:r>
    </w:p>
    <w:p w:rsidR="00CF359D" w:rsidRDefault="00CF359D" w:rsidP="00CF359D">
      <w:pPr>
        <w:pStyle w:val="Heading5"/>
        <w:numPr>
          <w:ilvl w:val="1"/>
          <w:numId w:val="43"/>
        </w:numPr>
        <w:tabs>
          <w:tab w:val="left" w:pos="1710"/>
        </w:tabs>
        <w:spacing w:before="229"/>
        <w:ind w:hanging="709"/>
      </w:pPr>
      <w:r>
        <w:rPr>
          <w:spacing w:val="-2"/>
        </w:rPr>
        <w:t>Definiție</w:t>
      </w:r>
    </w:p>
    <w:p w:rsidR="00CF359D" w:rsidRDefault="00CF359D" w:rsidP="00CF359D">
      <w:pPr>
        <w:pStyle w:val="BodyText"/>
        <w:spacing w:before="230" w:line="244" w:lineRule="auto"/>
        <w:ind w:left="1001" w:right="390"/>
      </w:pPr>
      <w:r>
        <w:t>Modulul</w:t>
      </w:r>
      <w:r>
        <w:rPr>
          <w:spacing w:val="-1"/>
        </w:rPr>
        <w:t xml:space="preserve"> </w:t>
      </w:r>
      <w:r>
        <w:t>de</w:t>
      </w:r>
      <w:r>
        <w:rPr>
          <w:spacing w:val="-1"/>
        </w:rPr>
        <w:t xml:space="preserve"> </w:t>
      </w:r>
      <w:r>
        <w:t>reacție</w:t>
      </w:r>
      <w:r>
        <w:rPr>
          <w:spacing w:val="-1"/>
        </w:rPr>
        <w:t xml:space="preserve"> </w:t>
      </w:r>
      <w:r>
        <w:t>al</w:t>
      </w:r>
      <w:r>
        <w:rPr>
          <w:spacing w:val="-1"/>
        </w:rPr>
        <w:t xml:space="preserve"> </w:t>
      </w:r>
      <w:r>
        <w:t>pământului,</w:t>
      </w:r>
      <w:r>
        <w:rPr>
          <w:spacing w:val="-1"/>
        </w:rPr>
        <w:t xml:space="preserve"> </w:t>
      </w:r>
      <w:r>
        <w:rPr>
          <w:rFonts w:ascii="Cambria" w:eastAsia="Cambria" w:hAnsi="Cambria"/>
        </w:rPr>
        <w:t>𝐾</w:t>
      </w:r>
      <w:r>
        <w:rPr>
          <w:rFonts w:ascii="Cambria" w:eastAsia="Cambria" w:hAnsi="Cambria"/>
          <w:vertAlign w:val="subscript"/>
        </w:rPr>
        <w:t>0</w:t>
      </w:r>
      <w:r>
        <w:t>,</w:t>
      </w:r>
      <w:r>
        <w:rPr>
          <w:spacing w:val="-1"/>
        </w:rPr>
        <w:t xml:space="preserve"> </w:t>
      </w:r>
      <w:r>
        <w:t>prezintă</w:t>
      </w:r>
      <w:r>
        <w:rPr>
          <w:spacing w:val="-1"/>
        </w:rPr>
        <w:t xml:space="preserve"> </w:t>
      </w:r>
      <w:r>
        <w:t>presiunea</w:t>
      </w:r>
      <w:r>
        <w:rPr>
          <w:spacing w:val="-2"/>
        </w:rPr>
        <w:t xml:space="preserve"> </w:t>
      </w:r>
      <w:r>
        <w:t>pe</w:t>
      </w:r>
      <w:r>
        <w:rPr>
          <w:spacing w:val="-1"/>
        </w:rPr>
        <w:t xml:space="preserve"> </w:t>
      </w:r>
      <w:r>
        <w:t>unitatea</w:t>
      </w:r>
      <w:r>
        <w:rPr>
          <w:spacing w:val="-1"/>
        </w:rPr>
        <w:t xml:space="preserve"> </w:t>
      </w:r>
      <w:r>
        <w:t>de</w:t>
      </w:r>
      <w:r>
        <w:rPr>
          <w:spacing w:val="-1"/>
        </w:rPr>
        <w:t xml:space="preserve"> </w:t>
      </w:r>
      <w:r>
        <w:t>deformare</w:t>
      </w:r>
      <w:r>
        <w:rPr>
          <w:spacing w:val="-3"/>
        </w:rPr>
        <w:t xml:space="preserve"> </w:t>
      </w:r>
      <w:r>
        <w:t>a</w:t>
      </w:r>
      <w:r>
        <w:rPr>
          <w:spacing w:val="-1"/>
        </w:rPr>
        <w:t xml:space="preserve"> </w:t>
      </w:r>
      <w:r>
        <w:t>stratului</w:t>
      </w:r>
      <w:r>
        <w:rPr>
          <w:spacing w:val="-1"/>
        </w:rPr>
        <w:t xml:space="preserve"> </w:t>
      </w:r>
      <w:r>
        <w:t>de fundație la o presiune sau deformare dată și este prin definiție dat de relația:</w:t>
      </w:r>
    </w:p>
    <w:p w:rsidR="00CF359D" w:rsidRDefault="00CF359D" w:rsidP="00CF359D">
      <w:pPr>
        <w:pStyle w:val="BodyText"/>
      </w:pPr>
    </w:p>
    <w:p w:rsidR="00CF359D" w:rsidRDefault="00CF359D" w:rsidP="00CF359D">
      <w:pPr>
        <w:spacing w:line="172" w:lineRule="auto"/>
        <w:ind w:left="1147" w:right="538"/>
        <w:jc w:val="center"/>
        <w:rPr>
          <w:rFonts w:ascii="Cambria" w:eastAsia="Cambria"/>
          <w:sz w:val="16"/>
        </w:rPr>
      </w:pPr>
      <w:r>
        <w:rPr>
          <w:noProof/>
          <w:lang w:val="en-US"/>
        </w:rPr>
        <mc:AlternateContent>
          <mc:Choice Requires="wps">
            <w:drawing>
              <wp:anchor distT="0" distB="0" distL="0" distR="0" simplePos="0" relativeHeight="251676672" behindDoc="1" locked="0" layoutInCell="1" allowOverlap="1" wp14:anchorId="314ECE06" wp14:editId="37428430">
                <wp:simplePos x="0" y="0"/>
                <wp:positionH relativeFrom="page">
                  <wp:posOffset>4018026</wp:posOffset>
                </wp:positionH>
                <wp:positionV relativeFrom="paragraph">
                  <wp:posOffset>120456</wp:posOffset>
                </wp:positionV>
                <wp:extent cx="117475" cy="9525"/>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9525"/>
                        </a:xfrm>
                        <a:custGeom>
                          <a:avLst/>
                          <a:gdLst/>
                          <a:ahLst/>
                          <a:cxnLst/>
                          <a:rect l="l" t="t" r="r" b="b"/>
                          <a:pathLst>
                            <a:path w="117475" h="9525">
                              <a:moveTo>
                                <a:pt x="117348" y="0"/>
                              </a:moveTo>
                              <a:lnTo>
                                <a:pt x="0" y="0"/>
                              </a:lnTo>
                              <a:lnTo>
                                <a:pt x="0" y="9143"/>
                              </a:lnTo>
                              <a:lnTo>
                                <a:pt x="117348" y="9143"/>
                              </a:lnTo>
                              <a:lnTo>
                                <a:pt x="1173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323A54" id="Graphic 180" o:spid="_x0000_s1026" style="position:absolute;margin-left:316.4pt;margin-top:9.5pt;width:9.25pt;height:.75pt;z-index:-251639808;visibility:visible;mso-wrap-style:square;mso-wrap-distance-left:0;mso-wrap-distance-top:0;mso-wrap-distance-right:0;mso-wrap-distance-bottom:0;mso-position-horizontal:absolute;mso-position-horizontal-relative:page;mso-position-vertical:absolute;mso-position-vertical-relative:text;v-text-anchor:top" coordsize="1174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" path="m117348,l,,,9143r117348,l117348,xe" fillcolor="black" stroked="f">
                <v:path arrowok="t"/>
                <w10:wrap anchorx="page"/>
              </v:shape>
            </w:pict>
          </mc:Fallback>
        </mc:AlternateContent>
      </w:r>
      <w:r>
        <w:rPr>
          <w:noProof/>
          <w:lang w:val="en-US"/>
        </w:rPr>
        <mc:AlternateContent>
          <mc:Choice Requires="wps">
            <w:drawing>
              <wp:anchor distT="0" distB="0" distL="0" distR="0" simplePos="0" relativeHeight="251678720" behindDoc="1" locked="0" layoutInCell="1" allowOverlap="1" wp14:anchorId="0DD5EE45" wp14:editId="632295D2">
                <wp:simplePos x="0" y="0"/>
                <wp:positionH relativeFrom="page">
                  <wp:posOffset>3871721</wp:posOffset>
                </wp:positionH>
                <wp:positionV relativeFrom="paragraph">
                  <wp:posOffset>98067</wp:posOffset>
                </wp:positionV>
                <wp:extent cx="59055" cy="11938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19380"/>
                        </a:xfrm>
                        <a:prstGeom prst="rect">
                          <a:avLst/>
                        </a:prstGeom>
                      </wps:spPr>
                      <wps:txbx>
                        <w:txbxContent>
                          <w:p w:rsidR="00CF359D" w:rsidRDefault="00CF359D" w:rsidP="00CF359D">
                            <w:pPr>
                              <w:spacing w:line="187" w:lineRule="exact"/>
                              <w:rPr>
                                <w:rFonts w:ascii="Cambria"/>
                                <w:sz w:val="16"/>
                              </w:rPr>
                            </w:pPr>
                            <w:r>
                              <w:rPr>
                                <w:rFonts w:ascii="Cambria"/>
                                <w:spacing w:val="-10"/>
                                <w:sz w:val="16"/>
                              </w:rPr>
                              <w:t>0</w:t>
                            </w:r>
                          </w:p>
                        </w:txbxContent>
                      </wps:txbx>
                      <wps:bodyPr wrap="square" lIns="0" tIns="0" rIns="0" bIns="0" rtlCol="0">
                        <a:noAutofit/>
                      </wps:bodyPr>
                    </wps:wsp>
                  </a:graphicData>
                </a:graphic>
              </wp:anchor>
            </w:drawing>
          </mc:Choice>
          <mc:Fallback>
            <w:pict>
              <v:shape w14:anchorId="0DD5EE45" id="Textbox 181" o:spid="_x0000_s1038" type="#_x0000_t202" style="position:absolute;left:0;text-align:left;margin-left:304.85pt;margin-top:7.7pt;width:4.65pt;height:9.4pt;z-index:-25163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" filled="f" stroked="f">
                <v:path arrowok="t"/>
                <v:textbox inset="0,0,0,0">
                  <w:txbxContent>
                    <w:p w:rsidR="00CF359D" w:rsidRDefault="00CF359D" w:rsidP="00CF359D">
                      <w:pPr>
                        <w:spacing w:line="187" w:lineRule="exact"/>
                        <w:rPr>
                          <w:rFonts w:ascii="Cambria"/>
                          <w:sz w:val="16"/>
                        </w:rPr>
                      </w:pPr>
                      <w:r>
                        <w:rPr>
                          <w:rFonts w:ascii="Cambria"/>
                          <w:spacing w:val="-10"/>
                          <w:sz w:val="16"/>
                        </w:rPr>
                        <w:t>0</w:t>
                      </w:r>
                    </w:p>
                  </w:txbxContent>
                </v:textbox>
                <w10:wrap anchorx="page"/>
              </v:shape>
            </w:pict>
          </mc:Fallback>
        </mc:AlternateContent>
      </w:r>
      <w:r>
        <w:rPr>
          <w:rFonts w:ascii="Cambria" w:eastAsia="Cambria"/>
          <w:position w:val="-12"/>
        </w:rPr>
        <w:t>𝐾</w:t>
      </w:r>
      <w:r>
        <w:rPr>
          <w:rFonts w:ascii="Cambria" w:eastAsia="Cambria"/>
          <w:spacing w:val="33"/>
          <w:position w:val="-12"/>
        </w:rPr>
        <w:t xml:space="preserve"> </w:t>
      </w:r>
      <w:r>
        <w:rPr>
          <w:spacing w:val="-5"/>
          <w:position w:val="-12"/>
        </w:rPr>
        <w:t>=</w:t>
      </w:r>
      <w:r>
        <w:rPr>
          <w:rFonts w:ascii="Cambria" w:eastAsia="Cambria"/>
          <w:spacing w:val="-5"/>
          <w:sz w:val="16"/>
        </w:rPr>
        <w:t>70</w:t>
      </w:r>
    </w:p>
    <w:p w:rsidR="00CF359D" w:rsidRDefault="00CF359D" w:rsidP="00CF359D">
      <w:pPr>
        <w:spacing w:line="146" w:lineRule="exact"/>
        <w:ind w:left="969"/>
        <w:jc w:val="center"/>
        <w:rPr>
          <w:rFonts w:ascii="Cambria"/>
          <w:sz w:val="16"/>
        </w:rPr>
      </w:pPr>
      <w:r>
        <w:rPr>
          <w:rFonts w:ascii="Cambria"/>
          <w:spacing w:val="-10"/>
          <w:w w:val="105"/>
          <w:sz w:val="16"/>
        </w:rPr>
        <w:t>w</w:t>
      </w:r>
    </w:p>
    <w:p w:rsidR="00CF359D" w:rsidRDefault="00CF359D" w:rsidP="00CF359D">
      <w:pPr>
        <w:pStyle w:val="BodyText"/>
        <w:spacing w:before="199" w:line="226" w:lineRule="exact"/>
        <w:ind w:left="1001"/>
        <w:jc w:val="both"/>
      </w:pPr>
      <w:r>
        <w:rPr>
          <w:w w:val="105"/>
        </w:rPr>
        <w:t>în</w:t>
      </w:r>
      <w:r>
        <w:rPr>
          <w:spacing w:val="-1"/>
          <w:w w:val="105"/>
        </w:rPr>
        <w:t xml:space="preserve"> </w:t>
      </w:r>
      <w:r>
        <w:rPr>
          <w:spacing w:val="-2"/>
          <w:w w:val="105"/>
        </w:rPr>
        <w:t>care:</w:t>
      </w:r>
    </w:p>
    <w:p w:rsidR="00CF359D" w:rsidRDefault="00CF359D" w:rsidP="00CF359D">
      <w:pPr>
        <w:pStyle w:val="BodyText"/>
        <w:spacing w:line="242" w:lineRule="auto"/>
        <w:ind w:left="1001" w:right="387"/>
        <w:jc w:val="both"/>
      </w:pPr>
      <w:r>
        <w:rPr>
          <w:rFonts w:ascii="Cambria" w:eastAsia="Cambria" w:hAnsi="Cambria"/>
          <w:sz w:val="22"/>
        </w:rPr>
        <w:t>𝑤</w:t>
      </w:r>
      <w:r>
        <w:rPr>
          <w:rFonts w:ascii="Cambria" w:eastAsia="Cambria" w:hAnsi="Cambria"/>
          <w:spacing w:val="80"/>
          <w:sz w:val="22"/>
        </w:rPr>
        <w:t xml:space="preserve">  </w:t>
      </w:r>
      <w:r>
        <w:t>- deformația medie exprimată în cm a unei plăci de 75 cm diametru, așezată pe pământ și încărcată cu o presiune de 70 kPa (0,70 daN/cm</w:t>
      </w:r>
      <w:r>
        <w:rPr>
          <w:vertAlign w:val="superscript"/>
        </w:rPr>
        <w:t>2</w:t>
      </w:r>
      <w:r>
        <w:t>), aproximativ 3 kN.</w:t>
      </w:r>
    </w:p>
    <w:p w:rsidR="00CF359D" w:rsidRDefault="00CF359D" w:rsidP="00CF359D">
      <w:pPr>
        <w:pStyle w:val="BodyText"/>
        <w:spacing w:before="2"/>
      </w:pPr>
    </w:p>
    <w:p w:rsidR="00CF359D" w:rsidRDefault="00CF359D" w:rsidP="00CF359D">
      <w:pPr>
        <w:pStyle w:val="Heading5"/>
        <w:numPr>
          <w:ilvl w:val="1"/>
          <w:numId w:val="43"/>
        </w:numPr>
        <w:tabs>
          <w:tab w:val="left" w:pos="1710"/>
        </w:tabs>
        <w:ind w:hanging="709"/>
      </w:pPr>
      <w:r>
        <w:rPr>
          <w:spacing w:val="-2"/>
        </w:rPr>
        <w:t>Aparatură:</w:t>
      </w:r>
    </w:p>
    <w:p w:rsidR="00CF359D" w:rsidRDefault="00CF359D" w:rsidP="00CF359D">
      <w:pPr>
        <w:pStyle w:val="ListParagraph"/>
        <w:numPr>
          <w:ilvl w:val="0"/>
          <w:numId w:val="42"/>
        </w:numPr>
        <w:tabs>
          <w:tab w:val="left" w:pos="1427"/>
        </w:tabs>
        <w:spacing w:before="233" w:line="244" w:lineRule="auto"/>
        <w:ind w:right="389" w:firstLine="0"/>
        <w:jc w:val="both"/>
        <w:rPr>
          <w:sz w:val="20"/>
        </w:rPr>
      </w:pPr>
      <w:r>
        <w:rPr>
          <w:sz w:val="20"/>
        </w:rPr>
        <w:t>o</w:t>
      </w:r>
      <w:r>
        <w:rPr>
          <w:spacing w:val="-3"/>
          <w:sz w:val="20"/>
        </w:rPr>
        <w:t xml:space="preserve"> </w:t>
      </w:r>
      <w:r>
        <w:rPr>
          <w:sz w:val="20"/>
        </w:rPr>
        <w:t>placă</w:t>
      </w:r>
      <w:r>
        <w:rPr>
          <w:spacing w:val="-3"/>
          <w:sz w:val="20"/>
        </w:rPr>
        <w:t xml:space="preserve"> </w:t>
      </w:r>
      <w:r>
        <w:rPr>
          <w:sz w:val="20"/>
        </w:rPr>
        <w:t>rigidă</w:t>
      </w:r>
      <w:r>
        <w:rPr>
          <w:spacing w:val="-4"/>
          <w:sz w:val="20"/>
        </w:rPr>
        <w:t xml:space="preserve"> </w:t>
      </w:r>
      <w:r>
        <w:rPr>
          <w:sz w:val="20"/>
        </w:rPr>
        <w:t>cu</w:t>
      </w:r>
      <w:r>
        <w:rPr>
          <w:spacing w:val="-3"/>
          <w:sz w:val="20"/>
        </w:rPr>
        <w:t xml:space="preserve"> </w:t>
      </w:r>
      <w:r>
        <w:rPr>
          <w:sz w:val="20"/>
        </w:rPr>
        <w:t>diametrul</w:t>
      </w:r>
      <w:r>
        <w:rPr>
          <w:spacing w:val="-4"/>
          <w:sz w:val="20"/>
        </w:rPr>
        <w:t xml:space="preserve"> </w:t>
      </w:r>
      <w:r>
        <w:rPr>
          <w:sz w:val="20"/>
        </w:rPr>
        <w:t>de</w:t>
      </w:r>
      <w:r>
        <w:rPr>
          <w:spacing w:val="-3"/>
          <w:sz w:val="20"/>
        </w:rPr>
        <w:t xml:space="preserve"> </w:t>
      </w:r>
      <w:r>
        <w:rPr>
          <w:sz w:val="20"/>
        </w:rPr>
        <w:t>75</w:t>
      </w:r>
      <w:r>
        <w:rPr>
          <w:spacing w:val="-4"/>
          <w:sz w:val="20"/>
        </w:rPr>
        <w:t xml:space="preserve"> </w:t>
      </w:r>
      <w:r>
        <w:rPr>
          <w:sz w:val="20"/>
        </w:rPr>
        <w:t>cm.</w:t>
      </w:r>
      <w:r>
        <w:rPr>
          <w:spacing w:val="-3"/>
          <w:sz w:val="20"/>
        </w:rPr>
        <w:t xml:space="preserve"> </w:t>
      </w:r>
      <w:r>
        <w:rPr>
          <w:sz w:val="20"/>
        </w:rPr>
        <w:t>În</w:t>
      </w:r>
      <w:r>
        <w:rPr>
          <w:spacing w:val="-3"/>
          <w:sz w:val="20"/>
        </w:rPr>
        <w:t xml:space="preserve"> </w:t>
      </w:r>
      <w:r>
        <w:rPr>
          <w:sz w:val="20"/>
        </w:rPr>
        <w:t>general</w:t>
      </w:r>
      <w:r>
        <w:rPr>
          <w:spacing w:val="-3"/>
          <w:sz w:val="20"/>
        </w:rPr>
        <w:t xml:space="preserve"> </w:t>
      </w:r>
      <w:r>
        <w:rPr>
          <w:sz w:val="20"/>
        </w:rPr>
        <w:t>această</w:t>
      </w:r>
      <w:r>
        <w:rPr>
          <w:spacing w:val="-3"/>
          <w:sz w:val="20"/>
        </w:rPr>
        <w:t xml:space="preserve"> </w:t>
      </w:r>
      <w:r>
        <w:rPr>
          <w:sz w:val="20"/>
        </w:rPr>
        <w:t>placă</w:t>
      </w:r>
      <w:r>
        <w:rPr>
          <w:spacing w:val="-3"/>
          <w:sz w:val="20"/>
        </w:rPr>
        <w:t xml:space="preserve"> </w:t>
      </w:r>
      <w:r>
        <w:rPr>
          <w:sz w:val="20"/>
        </w:rPr>
        <w:t>este</w:t>
      </w:r>
      <w:r>
        <w:rPr>
          <w:spacing w:val="-3"/>
          <w:sz w:val="20"/>
        </w:rPr>
        <w:t xml:space="preserve"> </w:t>
      </w:r>
      <w:r>
        <w:rPr>
          <w:sz w:val="20"/>
        </w:rPr>
        <w:t>din</w:t>
      </w:r>
      <w:r>
        <w:rPr>
          <w:spacing w:val="-3"/>
          <w:sz w:val="20"/>
        </w:rPr>
        <w:t xml:space="preserve"> </w:t>
      </w:r>
      <w:r>
        <w:rPr>
          <w:sz w:val="20"/>
        </w:rPr>
        <w:t>oțel</w:t>
      </w:r>
      <w:r>
        <w:rPr>
          <w:spacing w:val="-3"/>
          <w:sz w:val="20"/>
        </w:rPr>
        <w:t xml:space="preserve"> </w:t>
      </w:r>
      <w:r>
        <w:rPr>
          <w:sz w:val="20"/>
        </w:rPr>
        <w:t>și</w:t>
      </w:r>
      <w:r>
        <w:rPr>
          <w:spacing w:val="-4"/>
          <w:sz w:val="20"/>
        </w:rPr>
        <w:t xml:space="preserve"> </w:t>
      </w:r>
      <w:r>
        <w:rPr>
          <w:sz w:val="20"/>
        </w:rPr>
        <w:t>de</w:t>
      </w:r>
      <w:r>
        <w:rPr>
          <w:spacing w:val="-3"/>
          <w:sz w:val="20"/>
        </w:rPr>
        <w:t xml:space="preserve"> </w:t>
      </w:r>
      <w:r>
        <w:rPr>
          <w:sz w:val="20"/>
        </w:rPr>
        <w:t>grosime</w:t>
      </w:r>
      <w:r>
        <w:rPr>
          <w:spacing w:val="-4"/>
          <w:sz w:val="20"/>
        </w:rPr>
        <w:t xml:space="preserve"> </w:t>
      </w:r>
      <w:r>
        <w:rPr>
          <w:sz w:val="20"/>
        </w:rPr>
        <w:t>unică</w:t>
      </w:r>
      <w:r>
        <w:rPr>
          <w:spacing w:val="-3"/>
          <w:sz w:val="20"/>
        </w:rPr>
        <w:t xml:space="preserve"> </w:t>
      </w:r>
      <w:r>
        <w:rPr>
          <w:sz w:val="20"/>
        </w:rPr>
        <w:t>de 25</w:t>
      </w:r>
      <w:r>
        <w:rPr>
          <w:spacing w:val="-11"/>
          <w:sz w:val="20"/>
        </w:rPr>
        <w:t xml:space="preserve"> </w:t>
      </w:r>
      <w:r>
        <w:rPr>
          <w:sz w:val="20"/>
        </w:rPr>
        <w:t>mm.</w:t>
      </w:r>
      <w:r>
        <w:rPr>
          <w:spacing w:val="-11"/>
          <w:sz w:val="20"/>
        </w:rPr>
        <w:t xml:space="preserve"> </w:t>
      </w:r>
      <w:r>
        <w:rPr>
          <w:sz w:val="20"/>
        </w:rPr>
        <w:t>Se</w:t>
      </w:r>
      <w:r>
        <w:rPr>
          <w:spacing w:val="-11"/>
          <w:sz w:val="20"/>
        </w:rPr>
        <w:t xml:space="preserve"> </w:t>
      </w:r>
      <w:r>
        <w:rPr>
          <w:sz w:val="20"/>
        </w:rPr>
        <w:t>poate,</w:t>
      </w:r>
      <w:r>
        <w:rPr>
          <w:spacing w:val="-11"/>
          <w:sz w:val="20"/>
        </w:rPr>
        <w:t xml:space="preserve"> </w:t>
      </w:r>
      <w:r>
        <w:rPr>
          <w:sz w:val="20"/>
        </w:rPr>
        <w:t>de</w:t>
      </w:r>
      <w:r>
        <w:rPr>
          <w:spacing w:val="-11"/>
          <w:sz w:val="20"/>
        </w:rPr>
        <w:t xml:space="preserve"> </w:t>
      </w:r>
      <w:r>
        <w:rPr>
          <w:sz w:val="20"/>
        </w:rPr>
        <w:t>asemenea,</w:t>
      </w:r>
      <w:r>
        <w:rPr>
          <w:spacing w:val="-11"/>
          <w:sz w:val="20"/>
        </w:rPr>
        <w:t xml:space="preserve"> </w:t>
      </w:r>
      <w:r>
        <w:rPr>
          <w:sz w:val="20"/>
        </w:rPr>
        <w:t>realiza</w:t>
      </w:r>
      <w:r>
        <w:rPr>
          <w:spacing w:val="-12"/>
          <w:sz w:val="20"/>
        </w:rPr>
        <w:t xml:space="preserve"> </w:t>
      </w:r>
      <w:r>
        <w:rPr>
          <w:sz w:val="20"/>
        </w:rPr>
        <w:t>din</w:t>
      </w:r>
      <w:r>
        <w:rPr>
          <w:spacing w:val="-11"/>
          <w:sz w:val="20"/>
        </w:rPr>
        <w:t xml:space="preserve"> </w:t>
      </w:r>
      <w:r>
        <w:rPr>
          <w:sz w:val="20"/>
        </w:rPr>
        <w:t>suprapunere</w:t>
      </w:r>
      <w:r>
        <w:rPr>
          <w:spacing w:val="-11"/>
          <w:sz w:val="20"/>
        </w:rPr>
        <w:t xml:space="preserve"> </w:t>
      </w:r>
      <w:r>
        <w:rPr>
          <w:sz w:val="20"/>
        </w:rPr>
        <w:t>de</w:t>
      </w:r>
      <w:r>
        <w:rPr>
          <w:spacing w:val="-11"/>
          <w:sz w:val="20"/>
        </w:rPr>
        <w:t xml:space="preserve"> </w:t>
      </w:r>
      <w:r>
        <w:rPr>
          <w:sz w:val="20"/>
        </w:rPr>
        <w:t>plăci</w:t>
      </w:r>
      <w:r>
        <w:rPr>
          <w:spacing w:val="-11"/>
          <w:sz w:val="20"/>
        </w:rPr>
        <w:t xml:space="preserve"> </w:t>
      </w:r>
      <w:r>
        <w:rPr>
          <w:sz w:val="20"/>
        </w:rPr>
        <w:t>având</w:t>
      </w:r>
      <w:r>
        <w:rPr>
          <w:spacing w:val="-11"/>
          <w:sz w:val="20"/>
        </w:rPr>
        <w:t xml:space="preserve"> </w:t>
      </w:r>
      <w:r>
        <w:rPr>
          <w:sz w:val="20"/>
        </w:rPr>
        <w:t>grosimea</w:t>
      </w:r>
      <w:r>
        <w:rPr>
          <w:spacing w:val="-11"/>
          <w:sz w:val="20"/>
        </w:rPr>
        <w:t xml:space="preserve"> </w:t>
      </w:r>
      <w:r>
        <w:rPr>
          <w:sz w:val="20"/>
        </w:rPr>
        <w:t>de</w:t>
      </w:r>
      <w:r>
        <w:rPr>
          <w:spacing w:val="-11"/>
          <w:sz w:val="20"/>
        </w:rPr>
        <w:t xml:space="preserve"> </w:t>
      </w:r>
      <w:r>
        <w:rPr>
          <w:sz w:val="20"/>
        </w:rPr>
        <w:t>10</w:t>
      </w:r>
      <w:r>
        <w:rPr>
          <w:spacing w:val="-11"/>
          <w:sz w:val="20"/>
        </w:rPr>
        <w:t xml:space="preserve"> </w:t>
      </w:r>
      <w:r>
        <w:rPr>
          <w:sz w:val="20"/>
        </w:rPr>
        <w:t>mm</w:t>
      </w:r>
      <w:r>
        <w:rPr>
          <w:spacing w:val="-11"/>
          <w:sz w:val="20"/>
        </w:rPr>
        <w:t xml:space="preserve"> </w:t>
      </w:r>
      <w:r>
        <w:rPr>
          <w:sz w:val="20"/>
        </w:rPr>
        <w:t>și</w:t>
      </w:r>
      <w:r>
        <w:rPr>
          <w:spacing w:val="-11"/>
          <w:sz w:val="20"/>
        </w:rPr>
        <w:t xml:space="preserve"> </w:t>
      </w:r>
      <w:r>
        <w:rPr>
          <w:sz w:val="20"/>
        </w:rPr>
        <w:t>diametre descrescătoare: 75 cm - 60 cm - 45 cm - 30 cm;</w:t>
      </w:r>
    </w:p>
    <w:p w:rsidR="00CF359D" w:rsidRDefault="00CF359D" w:rsidP="00CF359D">
      <w:pPr>
        <w:pStyle w:val="ListParagraph"/>
        <w:numPr>
          <w:ilvl w:val="0"/>
          <w:numId w:val="42"/>
        </w:numPr>
        <w:tabs>
          <w:tab w:val="left" w:pos="1426"/>
        </w:tabs>
        <w:spacing w:line="244" w:lineRule="auto"/>
        <w:ind w:right="388" w:firstLine="0"/>
        <w:jc w:val="both"/>
        <w:rPr>
          <w:sz w:val="20"/>
        </w:rPr>
      </w:pPr>
      <w:r>
        <w:rPr>
          <w:sz w:val="20"/>
        </w:rPr>
        <w:t>o verină hidraulică cu o putere de 5 t sprijinită pe placa de mai sus, în centru sau, cu un dispozitiv în formă rotundă. Această verină trebuie să fie dotată cu un manometru ce va fi etalonat recent; se recomandă echiparea cu un inel dinamometric;</w:t>
      </w:r>
    </w:p>
    <w:p w:rsidR="00CF359D" w:rsidRDefault="00CF359D" w:rsidP="00CF359D">
      <w:pPr>
        <w:pStyle w:val="ListParagraph"/>
        <w:numPr>
          <w:ilvl w:val="0"/>
          <w:numId w:val="42"/>
        </w:numPr>
        <w:tabs>
          <w:tab w:val="left" w:pos="1426"/>
        </w:tabs>
        <w:spacing w:line="244" w:lineRule="auto"/>
        <w:ind w:right="388" w:firstLine="0"/>
        <w:jc w:val="both"/>
        <w:rPr>
          <w:sz w:val="20"/>
        </w:rPr>
      </w:pPr>
      <w:r>
        <w:rPr>
          <w:sz w:val="20"/>
        </w:rPr>
        <w:t>un</w:t>
      </w:r>
      <w:r>
        <w:rPr>
          <w:spacing w:val="-9"/>
          <w:sz w:val="20"/>
        </w:rPr>
        <w:t xml:space="preserve"> </w:t>
      </w:r>
      <w:r>
        <w:rPr>
          <w:sz w:val="20"/>
        </w:rPr>
        <w:t>portic</w:t>
      </w:r>
      <w:r>
        <w:rPr>
          <w:spacing w:val="-9"/>
          <w:sz w:val="20"/>
        </w:rPr>
        <w:t xml:space="preserve"> </w:t>
      </w:r>
      <w:r>
        <w:rPr>
          <w:sz w:val="20"/>
        </w:rPr>
        <w:t>sub</w:t>
      </w:r>
      <w:r>
        <w:rPr>
          <w:spacing w:val="-10"/>
          <w:sz w:val="20"/>
        </w:rPr>
        <w:t xml:space="preserve"> </w:t>
      </w:r>
      <w:r>
        <w:rPr>
          <w:sz w:val="20"/>
        </w:rPr>
        <w:t>care</w:t>
      </w:r>
      <w:r>
        <w:rPr>
          <w:spacing w:val="-9"/>
          <w:sz w:val="20"/>
        </w:rPr>
        <w:t xml:space="preserve"> </w:t>
      </w:r>
      <w:r>
        <w:rPr>
          <w:sz w:val="20"/>
        </w:rPr>
        <w:t>verină</w:t>
      </w:r>
      <w:r>
        <w:rPr>
          <w:spacing w:val="-9"/>
          <w:sz w:val="20"/>
        </w:rPr>
        <w:t xml:space="preserve"> </w:t>
      </w:r>
      <w:r>
        <w:rPr>
          <w:sz w:val="20"/>
        </w:rPr>
        <w:t>va</w:t>
      </w:r>
      <w:r>
        <w:rPr>
          <w:spacing w:val="-9"/>
          <w:sz w:val="20"/>
        </w:rPr>
        <w:t xml:space="preserve"> </w:t>
      </w:r>
      <w:r>
        <w:rPr>
          <w:sz w:val="20"/>
        </w:rPr>
        <w:t>apăsa</w:t>
      </w:r>
      <w:r>
        <w:rPr>
          <w:spacing w:val="-9"/>
          <w:sz w:val="20"/>
        </w:rPr>
        <w:t xml:space="preserve"> </w:t>
      </w:r>
      <w:r>
        <w:rPr>
          <w:sz w:val="20"/>
        </w:rPr>
        <w:t>pentru</w:t>
      </w:r>
      <w:r>
        <w:rPr>
          <w:spacing w:val="-9"/>
          <w:sz w:val="20"/>
        </w:rPr>
        <w:t xml:space="preserve"> </w:t>
      </w:r>
      <w:r>
        <w:rPr>
          <w:sz w:val="20"/>
        </w:rPr>
        <w:t>a</w:t>
      </w:r>
      <w:r>
        <w:rPr>
          <w:spacing w:val="-9"/>
          <w:sz w:val="20"/>
        </w:rPr>
        <w:t xml:space="preserve"> </w:t>
      </w:r>
      <w:r>
        <w:rPr>
          <w:sz w:val="20"/>
        </w:rPr>
        <w:t>aplica</w:t>
      </w:r>
      <w:r>
        <w:rPr>
          <w:spacing w:val="-9"/>
          <w:sz w:val="20"/>
        </w:rPr>
        <w:t xml:space="preserve"> </w:t>
      </w:r>
      <w:r>
        <w:rPr>
          <w:sz w:val="20"/>
        </w:rPr>
        <w:t>încărcarea</w:t>
      </w:r>
      <w:r>
        <w:rPr>
          <w:spacing w:val="-8"/>
          <w:sz w:val="20"/>
        </w:rPr>
        <w:t xml:space="preserve"> </w:t>
      </w:r>
      <w:r>
        <w:rPr>
          <w:sz w:val="20"/>
        </w:rPr>
        <w:t>în</w:t>
      </w:r>
      <w:r>
        <w:rPr>
          <w:spacing w:val="-9"/>
          <w:sz w:val="20"/>
        </w:rPr>
        <w:t xml:space="preserve"> </w:t>
      </w:r>
      <w:r>
        <w:rPr>
          <w:sz w:val="20"/>
        </w:rPr>
        <w:t>placă.</w:t>
      </w:r>
      <w:r>
        <w:rPr>
          <w:spacing w:val="-9"/>
          <w:sz w:val="20"/>
        </w:rPr>
        <w:t xml:space="preserve"> </w:t>
      </w:r>
      <w:r>
        <w:rPr>
          <w:sz w:val="20"/>
        </w:rPr>
        <w:t>Acest</w:t>
      </w:r>
      <w:r>
        <w:rPr>
          <w:spacing w:val="-9"/>
          <w:sz w:val="20"/>
        </w:rPr>
        <w:t xml:space="preserve"> </w:t>
      </w:r>
      <w:r>
        <w:rPr>
          <w:sz w:val="20"/>
        </w:rPr>
        <w:t>portic</w:t>
      </w:r>
      <w:r>
        <w:rPr>
          <w:spacing w:val="-9"/>
          <w:sz w:val="20"/>
        </w:rPr>
        <w:t xml:space="preserve"> </w:t>
      </w:r>
      <w:r>
        <w:rPr>
          <w:sz w:val="20"/>
        </w:rPr>
        <w:t>se</w:t>
      </w:r>
      <w:r>
        <w:rPr>
          <w:spacing w:val="-9"/>
          <w:sz w:val="20"/>
        </w:rPr>
        <w:t xml:space="preserve"> </w:t>
      </w:r>
      <w:r>
        <w:rPr>
          <w:sz w:val="20"/>
        </w:rPr>
        <w:t>poate</w:t>
      </w:r>
      <w:r>
        <w:rPr>
          <w:spacing w:val="-9"/>
          <w:sz w:val="20"/>
        </w:rPr>
        <w:t xml:space="preserve"> </w:t>
      </w:r>
      <w:r>
        <w:rPr>
          <w:sz w:val="20"/>
        </w:rPr>
        <w:t>realiza dintr-un simplu profil de 5 sau 6 m pe care apasă 2 camioane încărcate, dispuse paralel; sau cu un singur</w:t>
      </w:r>
      <w:r>
        <w:rPr>
          <w:spacing w:val="-14"/>
          <w:sz w:val="20"/>
        </w:rPr>
        <w:t xml:space="preserve"> </w:t>
      </w:r>
      <w:r>
        <w:rPr>
          <w:sz w:val="20"/>
        </w:rPr>
        <w:t>camion</w:t>
      </w:r>
      <w:r>
        <w:rPr>
          <w:spacing w:val="-13"/>
          <w:sz w:val="20"/>
        </w:rPr>
        <w:t xml:space="preserve"> </w:t>
      </w:r>
      <w:r>
        <w:rPr>
          <w:sz w:val="20"/>
        </w:rPr>
        <w:t>cu</w:t>
      </w:r>
      <w:r>
        <w:rPr>
          <w:spacing w:val="-13"/>
          <w:sz w:val="20"/>
        </w:rPr>
        <w:t xml:space="preserve"> </w:t>
      </w:r>
      <w:r>
        <w:rPr>
          <w:sz w:val="20"/>
        </w:rPr>
        <w:t>șasiu</w:t>
      </w:r>
      <w:r>
        <w:rPr>
          <w:spacing w:val="-14"/>
          <w:sz w:val="20"/>
        </w:rPr>
        <w:t xml:space="preserve"> </w:t>
      </w:r>
      <w:r>
        <w:rPr>
          <w:sz w:val="20"/>
        </w:rPr>
        <w:t>mare.</w:t>
      </w:r>
      <w:r>
        <w:rPr>
          <w:spacing w:val="-13"/>
          <w:sz w:val="20"/>
        </w:rPr>
        <w:t xml:space="preserve"> </w:t>
      </w:r>
      <w:r>
        <w:rPr>
          <w:sz w:val="20"/>
        </w:rPr>
        <w:t>Este</w:t>
      </w:r>
      <w:r>
        <w:rPr>
          <w:spacing w:val="-12"/>
          <w:sz w:val="20"/>
        </w:rPr>
        <w:t xml:space="preserve"> </w:t>
      </w:r>
      <w:r>
        <w:rPr>
          <w:sz w:val="20"/>
        </w:rPr>
        <w:t>necesar</w:t>
      </w:r>
      <w:r>
        <w:rPr>
          <w:spacing w:val="-12"/>
          <w:sz w:val="20"/>
        </w:rPr>
        <w:t xml:space="preserve"> </w:t>
      </w:r>
      <w:r>
        <w:rPr>
          <w:sz w:val="20"/>
        </w:rPr>
        <w:t>ca</w:t>
      </w:r>
      <w:r>
        <w:rPr>
          <w:spacing w:val="-12"/>
          <w:sz w:val="20"/>
        </w:rPr>
        <w:t xml:space="preserve"> </w:t>
      </w:r>
      <w:r>
        <w:rPr>
          <w:sz w:val="20"/>
        </w:rPr>
        <w:t>roțile</w:t>
      </w:r>
      <w:r>
        <w:rPr>
          <w:spacing w:val="-14"/>
          <w:sz w:val="20"/>
        </w:rPr>
        <w:t xml:space="preserve"> </w:t>
      </w:r>
      <w:r>
        <w:rPr>
          <w:sz w:val="20"/>
        </w:rPr>
        <w:t>camionului</w:t>
      </w:r>
      <w:r>
        <w:rPr>
          <w:spacing w:val="-11"/>
          <w:sz w:val="20"/>
        </w:rPr>
        <w:t xml:space="preserve"> </w:t>
      </w:r>
      <w:r>
        <w:rPr>
          <w:sz w:val="20"/>
        </w:rPr>
        <w:t>sau</w:t>
      </w:r>
      <w:r>
        <w:rPr>
          <w:spacing w:val="-13"/>
          <w:sz w:val="20"/>
        </w:rPr>
        <w:t xml:space="preserve"> </w:t>
      </w:r>
      <w:r>
        <w:rPr>
          <w:sz w:val="20"/>
        </w:rPr>
        <w:t>a</w:t>
      </w:r>
      <w:r>
        <w:rPr>
          <w:spacing w:val="-12"/>
          <w:sz w:val="20"/>
        </w:rPr>
        <w:t xml:space="preserve"> </w:t>
      </w:r>
      <w:r>
        <w:rPr>
          <w:sz w:val="20"/>
        </w:rPr>
        <w:t>celor</w:t>
      </w:r>
      <w:r>
        <w:rPr>
          <w:spacing w:val="-13"/>
          <w:sz w:val="20"/>
        </w:rPr>
        <w:t xml:space="preserve"> </w:t>
      </w:r>
      <w:r>
        <w:rPr>
          <w:sz w:val="20"/>
        </w:rPr>
        <w:t>doua</w:t>
      </w:r>
      <w:r>
        <w:rPr>
          <w:spacing w:val="-13"/>
          <w:sz w:val="20"/>
        </w:rPr>
        <w:t xml:space="preserve"> </w:t>
      </w:r>
      <w:r>
        <w:rPr>
          <w:sz w:val="20"/>
        </w:rPr>
        <w:t>camioane</w:t>
      </w:r>
      <w:r>
        <w:rPr>
          <w:spacing w:val="-13"/>
          <w:sz w:val="20"/>
        </w:rPr>
        <w:t xml:space="preserve"> </w:t>
      </w:r>
      <w:r>
        <w:rPr>
          <w:sz w:val="20"/>
        </w:rPr>
        <w:t>să</w:t>
      </w:r>
      <w:r>
        <w:rPr>
          <w:spacing w:val="-12"/>
          <w:sz w:val="20"/>
        </w:rPr>
        <w:t xml:space="preserve"> </w:t>
      </w:r>
      <w:r>
        <w:rPr>
          <w:sz w:val="20"/>
        </w:rPr>
        <w:t>fie</w:t>
      </w:r>
      <w:r>
        <w:rPr>
          <w:spacing w:val="-12"/>
          <w:sz w:val="20"/>
        </w:rPr>
        <w:t xml:space="preserve"> </w:t>
      </w:r>
      <w:r>
        <w:rPr>
          <w:sz w:val="20"/>
        </w:rPr>
        <w:t>plasate la mai mult de 2 m de marginea plăcii de încărcare;</w:t>
      </w:r>
    </w:p>
    <w:p w:rsidR="00CF359D" w:rsidRDefault="00CF359D" w:rsidP="00CF359D">
      <w:pPr>
        <w:pStyle w:val="ListParagraph"/>
        <w:numPr>
          <w:ilvl w:val="0"/>
          <w:numId w:val="42"/>
        </w:numPr>
        <w:tabs>
          <w:tab w:val="left" w:pos="1001"/>
          <w:tab w:val="left" w:pos="1424"/>
        </w:tabs>
        <w:spacing w:line="244" w:lineRule="auto"/>
        <w:ind w:right="389" w:hanging="1"/>
        <w:jc w:val="both"/>
        <w:rPr>
          <w:sz w:val="20"/>
        </w:rPr>
      </w:pPr>
      <w:r>
        <w:rPr>
          <w:sz w:val="20"/>
        </w:rPr>
        <w:t>trei sau patru comparatoare cu precizie de sutime de milimetri dispuse simetric pe placă în zona mediana a acesteia. Un codru metalic alăturat servește ca suport al comparatoarelor și trebuie să se sprijine pe pământ la cel puțin 2 m de centrul plăcii și de rotile camioanelor.</w:t>
      </w:r>
    </w:p>
    <w:p w:rsidR="00CF359D" w:rsidRDefault="00CF359D" w:rsidP="00CF359D">
      <w:pPr>
        <w:pStyle w:val="Heading5"/>
        <w:numPr>
          <w:ilvl w:val="1"/>
          <w:numId w:val="43"/>
        </w:numPr>
        <w:tabs>
          <w:tab w:val="left" w:pos="1710"/>
        </w:tabs>
        <w:spacing w:before="214"/>
        <w:ind w:hanging="709"/>
      </w:pPr>
      <w:r>
        <w:t>Modul</w:t>
      </w:r>
      <w:r>
        <w:rPr>
          <w:spacing w:val="-5"/>
        </w:rPr>
        <w:t xml:space="preserve"> </w:t>
      </w:r>
      <w:r>
        <w:t>de</w:t>
      </w:r>
      <w:r>
        <w:rPr>
          <w:spacing w:val="-5"/>
        </w:rPr>
        <w:t xml:space="preserve"> </w:t>
      </w:r>
      <w:r>
        <w:rPr>
          <w:spacing w:val="-2"/>
        </w:rPr>
        <w:t>lucru</w:t>
      </w:r>
    </w:p>
    <w:p w:rsidR="00CF359D" w:rsidRDefault="00CF359D" w:rsidP="00CF359D">
      <w:pPr>
        <w:pStyle w:val="ListParagraph"/>
        <w:numPr>
          <w:ilvl w:val="2"/>
          <w:numId w:val="43"/>
        </w:numPr>
        <w:tabs>
          <w:tab w:val="left" w:pos="1706"/>
        </w:tabs>
        <w:spacing w:before="232" w:line="242" w:lineRule="auto"/>
        <w:ind w:right="388" w:firstLine="0"/>
        <w:jc w:val="both"/>
        <w:rPr>
          <w:sz w:val="20"/>
        </w:rPr>
      </w:pPr>
      <w:r>
        <w:rPr>
          <w:sz w:val="20"/>
        </w:rPr>
        <w:t>Pământul este decapat până la nivelul din proiect al platformei, apoi este compactat cu maiul, pentru</w:t>
      </w:r>
      <w:r>
        <w:rPr>
          <w:spacing w:val="-14"/>
          <w:sz w:val="20"/>
        </w:rPr>
        <w:t xml:space="preserve"> </w:t>
      </w:r>
      <w:r>
        <w:rPr>
          <w:sz w:val="20"/>
        </w:rPr>
        <w:t>a</w:t>
      </w:r>
      <w:r>
        <w:rPr>
          <w:spacing w:val="-13"/>
          <w:sz w:val="20"/>
        </w:rPr>
        <w:t xml:space="preserve"> </w:t>
      </w:r>
      <w:r>
        <w:rPr>
          <w:sz w:val="20"/>
        </w:rPr>
        <w:t>atinge</w:t>
      </w:r>
      <w:r>
        <w:rPr>
          <w:spacing w:val="-13"/>
          <w:sz w:val="20"/>
        </w:rPr>
        <w:t xml:space="preserve"> </w:t>
      </w:r>
      <w:r>
        <w:rPr>
          <w:sz w:val="20"/>
        </w:rPr>
        <w:t>aproximativ</w:t>
      </w:r>
      <w:r>
        <w:rPr>
          <w:spacing w:val="-14"/>
          <w:sz w:val="20"/>
        </w:rPr>
        <w:t xml:space="preserve"> </w:t>
      </w:r>
      <w:r>
        <w:rPr>
          <w:sz w:val="20"/>
        </w:rPr>
        <w:t>compactarea</w:t>
      </w:r>
      <w:r>
        <w:rPr>
          <w:spacing w:val="-13"/>
          <w:sz w:val="20"/>
        </w:rPr>
        <w:t xml:space="preserve"> </w:t>
      </w:r>
      <w:r>
        <w:rPr>
          <w:sz w:val="20"/>
        </w:rPr>
        <w:t>pământului</w:t>
      </w:r>
      <w:r>
        <w:rPr>
          <w:spacing w:val="-13"/>
          <w:sz w:val="20"/>
        </w:rPr>
        <w:t xml:space="preserve"> </w:t>
      </w:r>
      <w:r>
        <w:rPr>
          <w:sz w:val="20"/>
        </w:rPr>
        <w:t>care</w:t>
      </w:r>
      <w:r>
        <w:rPr>
          <w:spacing w:val="-13"/>
          <w:sz w:val="20"/>
        </w:rPr>
        <w:t xml:space="preserve"> </w:t>
      </w:r>
      <w:r>
        <w:rPr>
          <w:sz w:val="20"/>
        </w:rPr>
        <w:t>trebuie</w:t>
      </w:r>
      <w:r>
        <w:rPr>
          <w:spacing w:val="-12"/>
          <w:sz w:val="20"/>
        </w:rPr>
        <w:t xml:space="preserve"> </w:t>
      </w:r>
      <w:r>
        <w:rPr>
          <w:sz w:val="20"/>
        </w:rPr>
        <w:t>obținută</w:t>
      </w:r>
      <w:r>
        <w:rPr>
          <w:spacing w:val="-14"/>
          <w:sz w:val="20"/>
        </w:rPr>
        <w:t xml:space="preserve"> </w:t>
      </w:r>
      <w:r>
        <w:rPr>
          <w:sz w:val="20"/>
        </w:rPr>
        <w:t>sub</w:t>
      </w:r>
      <w:r>
        <w:rPr>
          <w:spacing w:val="-13"/>
          <w:sz w:val="20"/>
        </w:rPr>
        <w:t xml:space="preserve"> </w:t>
      </w:r>
      <w:r>
        <w:rPr>
          <w:sz w:val="20"/>
        </w:rPr>
        <w:t>îmbrăcămintea</w:t>
      </w:r>
      <w:r>
        <w:rPr>
          <w:spacing w:val="-13"/>
          <w:sz w:val="20"/>
        </w:rPr>
        <w:t xml:space="preserve"> </w:t>
      </w:r>
      <w:r>
        <w:rPr>
          <w:sz w:val="20"/>
        </w:rPr>
        <w:t>din</w:t>
      </w:r>
      <w:r>
        <w:rPr>
          <w:spacing w:val="-14"/>
          <w:sz w:val="20"/>
        </w:rPr>
        <w:t xml:space="preserve"> </w:t>
      </w:r>
      <w:r>
        <w:rPr>
          <w:sz w:val="20"/>
        </w:rPr>
        <w:t xml:space="preserve">beton. Daca se face încercarea în sezon uscat și daca există riscul de infiltrație capilară sub viitoarea îmbrăcăminte, se va stropi abundent pământul în jurul plăcii, aceasta fiind deja așezata pe locul </w:t>
      </w:r>
      <w:r>
        <w:rPr>
          <w:spacing w:val="-2"/>
          <w:sz w:val="20"/>
        </w:rPr>
        <w:t>respectiv.</w:t>
      </w:r>
    </w:p>
    <w:p w:rsidR="00CF359D" w:rsidRDefault="00CF359D" w:rsidP="00CF359D">
      <w:pPr>
        <w:pStyle w:val="BodyText"/>
        <w:spacing w:before="6"/>
      </w:pPr>
    </w:p>
    <w:p w:rsidR="00CF359D" w:rsidRDefault="00CF359D" w:rsidP="00CF359D">
      <w:pPr>
        <w:pStyle w:val="ListParagraph"/>
        <w:numPr>
          <w:ilvl w:val="2"/>
          <w:numId w:val="43"/>
        </w:numPr>
        <w:tabs>
          <w:tab w:val="left" w:pos="1706"/>
        </w:tabs>
        <w:spacing w:before="1"/>
        <w:ind w:left="1706" w:hanging="705"/>
        <w:jc w:val="both"/>
        <w:rPr>
          <w:sz w:val="20"/>
        </w:rPr>
      </w:pPr>
      <w:r>
        <w:rPr>
          <w:sz w:val="20"/>
        </w:rPr>
        <w:t>Pentru</w:t>
      </w:r>
      <w:r>
        <w:rPr>
          <w:spacing w:val="-1"/>
          <w:sz w:val="20"/>
        </w:rPr>
        <w:t xml:space="preserve"> </w:t>
      </w:r>
      <w:r>
        <w:rPr>
          <w:sz w:val="20"/>
        </w:rPr>
        <w:t>a</w:t>
      </w:r>
      <w:r>
        <w:rPr>
          <w:spacing w:val="-1"/>
          <w:sz w:val="20"/>
        </w:rPr>
        <w:t xml:space="preserve"> </w:t>
      </w:r>
      <w:r>
        <w:rPr>
          <w:sz w:val="20"/>
        </w:rPr>
        <w:t>asigura</w:t>
      </w:r>
      <w:r>
        <w:rPr>
          <w:spacing w:val="-1"/>
          <w:sz w:val="20"/>
        </w:rPr>
        <w:t xml:space="preserve"> </w:t>
      </w:r>
      <w:r>
        <w:rPr>
          <w:sz w:val="20"/>
        </w:rPr>
        <w:t>un</w:t>
      </w:r>
      <w:r>
        <w:rPr>
          <w:spacing w:val="-1"/>
          <w:sz w:val="20"/>
        </w:rPr>
        <w:t xml:space="preserve"> </w:t>
      </w:r>
      <w:r>
        <w:rPr>
          <w:sz w:val="20"/>
        </w:rPr>
        <w:t>bun</w:t>
      </w:r>
      <w:r>
        <w:rPr>
          <w:spacing w:val="-1"/>
          <w:sz w:val="20"/>
        </w:rPr>
        <w:t xml:space="preserve"> </w:t>
      </w:r>
      <w:r>
        <w:rPr>
          <w:sz w:val="20"/>
        </w:rPr>
        <w:t>contact</w:t>
      </w:r>
      <w:r>
        <w:rPr>
          <w:spacing w:val="-2"/>
          <w:sz w:val="20"/>
        </w:rPr>
        <w:t xml:space="preserve"> </w:t>
      </w:r>
      <w:r>
        <w:rPr>
          <w:sz w:val="20"/>
        </w:rPr>
        <w:t>între</w:t>
      </w:r>
      <w:r>
        <w:rPr>
          <w:spacing w:val="-2"/>
          <w:sz w:val="20"/>
        </w:rPr>
        <w:t xml:space="preserve"> </w:t>
      </w:r>
      <w:r>
        <w:rPr>
          <w:sz w:val="20"/>
        </w:rPr>
        <w:t>pământ</w:t>
      </w:r>
      <w:r>
        <w:rPr>
          <w:spacing w:val="-2"/>
          <w:sz w:val="20"/>
        </w:rPr>
        <w:t xml:space="preserve"> </w:t>
      </w:r>
      <w:r>
        <w:rPr>
          <w:sz w:val="20"/>
        </w:rPr>
        <w:t>și</w:t>
      </w:r>
      <w:r>
        <w:rPr>
          <w:spacing w:val="-1"/>
          <w:sz w:val="20"/>
        </w:rPr>
        <w:t xml:space="preserve"> </w:t>
      </w:r>
      <w:r>
        <w:rPr>
          <w:sz w:val="20"/>
        </w:rPr>
        <w:t>placă,</w:t>
      </w:r>
      <w:r>
        <w:rPr>
          <w:spacing w:val="-2"/>
          <w:sz w:val="20"/>
        </w:rPr>
        <w:t xml:space="preserve"> </w:t>
      </w:r>
      <w:r>
        <w:rPr>
          <w:sz w:val="20"/>
        </w:rPr>
        <w:t>se</w:t>
      </w:r>
      <w:r>
        <w:rPr>
          <w:spacing w:val="-2"/>
          <w:sz w:val="20"/>
        </w:rPr>
        <w:t xml:space="preserve"> </w:t>
      </w:r>
      <w:r>
        <w:rPr>
          <w:sz w:val="20"/>
        </w:rPr>
        <w:t>procedează</w:t>
      </w:r>
      <w:r>
        <w:rPr>
          <w:spacing w:val="-1"/>
          <w:sz w:val="20"/>
        </w:rPr>
        <w:t xml:space="preserve"> </w:t>
      </w:r>
      <w:r>
        <w:rPr>
          <w:spacing w:val="-2"/>
          <w:sz w:val="20"/>
        </w:rPr>
        <w:t>astfel:</w:t>
      </w:r>
    </w:p>
    <w:p w:rsidR="00CF359D" w:rsidRDefault="00CF359D" w:rsidP="00CF359D">
      <w:pPr>
        <w:pStyle w:val="BodyText"/>
        <w:spacing w:before="6"/>
      </w:pPr>
    </w:p>
    <w:p w:rsidR="00CF359D" w:rsidRDefault="00CF359D" w:rsidP="00CF359D">
      <w:pPr>
        <w:pStyle w:val="ListParagraph"/>
        <w:numPr>
          <w:ilvl w:val="0"/>
          <w:numId w:val="41"/>
        </w:numPr>
        <w:tabs>
          <w:tab w:val="left" w:pos="1426"/>
        </w:tabs>
        <w:spacing w:line="242" w:lineRule="auto"/>
        <w:ind w:right="389" w:firstLine="0"/>
        <w:jc w:val="both"/>
        <w:rPr>
          <w:sz w:val="20"/>
        </w:rPr>
      </w:pPr>
      <w:r>
        <w:rPr>
          <w:sz w:val="20"/>
        </w:rPr>
        <w:t>se</w:t>
      </w:r>
      <w:r>
        <w:rPr>
          <w:spacing w:val="-2"/>
          <w:sz w:val="20"/>
        </w:rPr>
        <w:t xml:space="preserve"> </w:t>
      </w:r>
      <w:r>
        <w:rPr>
          <w:sz w:val="20"/>
        </w:rPr>
        <w:t>așază</w:t>
      </w:r>
      <w:r>
        <w:rPr>
          <w:spacing w:val="-2"/>
          <w:sz w:val="20"/>
        </w:rPr>
        <w:t xml:space="preserve"> </w:t>
      </w:r>
      <w:r>
        <w:rPr>
          <w:sz w:val="20"/>
        </w:rPr>
        <w:t>sub</w:t>
      </w:r>
      <w:r>
        <w:rPr>
          <w:spacing w:val="-3"/>
          <w:sz w:val="20"/>
        </w:rPr>
        <w:t xml:space="preserve"> </w:t>
      </w:r>
      <w:r>
        <w:rPr>
          <w:sz w:val="20"/>
        </w:rPr>
        <w:t>placă</w:t>
      </w:r>
      <w:r>
        <w:rPr>
          <w:spacing w:val="-2"/>
          <w:sz w:val="20"/>
        </w:rPr>
        <w:t xml:space="preserve"> </w:t>
      </w:r>
      <w:r>
        <w:rPr>
          <w:sz w:val="20"/>
        </w:rPr>
        <w:t>un</w:t>
      </w:r>
      <w:r>
        <w:rPr>
          <w:spacing w:val="-1"/>
          <w:sz w:val="20"/>
        </w:rPr>
        <w:t xml:space="preserve"> </w:t>
      </w:r>
      <w:r>
        <w:rPr>
          <w:sz w:val="20"/>
        </w:rPr>
        <w:t>strat</w:t>
      </w:r>
      <w:r>
        <w:rPr>
          <w:spacing w:val="-2"/>
          <w:sz w:val="20"/>
        </w:rPr>
        <w:t xml:space="preserve"> </w:t>
      </w:r>
      <w:r>
        <w:rPr>
          <w:sz w:val="20"/>
        </w:rPr>
        <w:t>de</w:t>
      </w:r>
      <w:r>
        <w:rPr>
          <w:spacing w:val="-2"/>
          <w:sz w:val="20"/>
        </w:rPr>
        <w:t xml:space="preserve"> </w:t>
      </w:r>
      <w:r>
        <w:rPr>
          <w:sz w:val="20"/>
        </w:rPr>
        <w:t>nisip</w:t>
      </w:r>
      <w:r>
        <w:rPr>
          <w:spacing w:val="-2"/>
          <w:sz w:val="20"/>
        </w:rPr>
        <w:t xml:space="preserve"> </w:t>
      </w:r>
      <w:r>
        <w:rPr>
          <w:sz w:val="20"/>
        </w:rPr>
        <w:t>fin</w:t>
      </w:r>
      <w:r>
        <w:rPr>
          <w:spacing w:val="-3"/>
          <w:sz w:val="20"/>
        </w:rPr>
        <w:t xml:space="preserve"> </w:t>
      </w:r>
      <w:r>
        <w:rPr>
          <w:sz w:val="20"/>
        </w:rPr>
        <w:t>de</w:t>
      </w:r>
      <w:r>
        <w:rPr>
          <w:spacing w:val="-2"/>
          <w:sz w:val="20"/>
        </w:rPr>
        <w:t xml:space="preserve"> </w:t>
      </w:r>
      <w:r>
        <w:rPr>
          <w:sz w:val="20"/>
        </w:rPr>
        <w:t>aproximativ</w:t>
      </w:r>
      <w:r>
        <w:rPr>
          <w:spacing w:val="-2"/>
          <w:sz w:val="20"/>
        </w:rPr>
        <w:t xml:space="preserve"> </w:t>
      </w:r>
      <w:r>
        <w:rPr>
          <w:sz w:val="20"/>
        </w:rPr>
        <w:t>3</w:t>
      </w:r>
      <w:r>
        <w:rPr>
          <w:spacing w:val="-2"/>
          <w:sz w:val="20"/>
        </w:rPr>
        <w:t xml:space="preserve"> </w:t>
      </w:r>
      <w:r>
        <w:rPr>
          <w:sz w:val="20"/>
        </w:rPr>
        <w:t>cm</w:t>
      </w:r>
      <w:r>
        <w:rPr>
          <w:spacing w:val="-1"/>
          <w:sz w:val="20"/>
        </w:rPr>
        <w:t xml:space="preserve"> </w:t>
      </w:r>
      <w:r>
        <w:rPr>
          <w:sz w:val="20"/>
        </w:rPr>
        <w:t>grosime</w:t>
      </w:r>
      <w:r>
        <w:rPr>
          <w:spacing w:val="-1"/>
          <w:sz w:val="20"/>
        </w:rPr>
        <w:t xml:space="preserve"> </w:t>
      </w:r>
      <w:r>
        <w:rPr>
          <w:sz w:val="20"/>
        </w:rPr>
        <w:t>sau</w:t>
      </w:r>
      <w:r>
        <w:rPr>
          <w:spacing w:val="-1"/>
          <w:sz w:val="20"/>
        </w:rPr>
        <w:t xml:space="preserve"> </w:t>
      </w:r>
      <w:r>
        <w:rPr>
          <w:sz w:val="20"/>
        </w:rPr>
        <w:t>un</w:t>
      </w:r>
      <w:r>
        <w:rPr>
          <w:spacing w:val="-1"/>
          <w:sz w:val="20"/>
        </w:rPr>
        <w:t xml:space="preserve"> </w:t>
      </w:r>
      <w:r>
        <w:rPr>
          <w:sz w:val="20"/>
        </w:rPr>
        <w:t>strat</w:t>
      </w:r>
      <w:r>
        <w:rPr>
          <w:spacing w:val="-1"/>
          <w:sz w:val="20"/>
        </w:rPr>
        <w:t xml:space="preserve"> </w:t>
      </w:r>
      <w:r>
        <w:rPr>
          <w:sz w:val="20"/>
        </w:rPr>
        <w:t>de</w:t>
      </w:r>
      <w:r>
        <w:rPr>
          <w:spacing w:val="-1"/>
          <w:sz w:val="20"/>
        </w:rPr>
        <w:t xml:space="preserve"> </w:t>
      </w:r>
      <w:r>
        <w:rPr>
          <w:sz w:val="20"/>
        </w:rPr>
        <w:t>ipsos,</w:t>
      </w:r>
      <w:r>
        <w:rPr>
          <w:spacing w:val="-1"/>
          <w:sz w:val="20"/>
        </w:rPr>
        <w:t xml:space="preserve"> </w:t>
      </w:r>
      <w:r>
        <w:rPr>
          <w:sz w:val="20"/>
        </w:rPr>
        <w:t>sau</w:t>
      </w:r>
      <w:r>
        <w:rPr>
          <w:spacing w:val="-1"/>
          <w:sz w:val="20"/>
        </w:rPr>
        <w:t xml:space="preserve"> </w:t>
      </w:r>
      <w:r>
        <w:rPr>
          <w:sz w:val="20"/>
        </w:rPr>
        <w:t>un strat de mortar de ciment preparat pe loc.</w:t>
      </w:r>
    </w:p>
    <w:p w:rsidR="00CF359D" w:rsidRDefault="00CF359D" w:rsidP="00CF359D">
      <w:pPr>
        <w:pStyle w:val="ListParagraph"/>
        <w:numPr>
          <w:ilvl w:val="0"/>
          <w:numId w:val="41"/>
        </w:numPr>
        <w:tabs>
          <w:tab w:val="left" w:pos="1426"/>
        </w:tabs>
        <w:spacing w:before="2"/>
        <w:ind w:left="1426" w:hanging="425"/>
        <w:jc w:val="both"/>
        <w:rPr>
          <w:sz w:val="20"/>
        </w:rPr>
      </w:pPr>
      <w:r>
        <w:rPr>
          <w:sz w:val="20"/>
        </w:rPr>
        <w:t>dacă</w:t>
      </w:r>
      <w:r>
        <w:rPr>
          <w:spacing w:val="-3"/>
          <w:sz w:val="20"/>
        </w:rPr>
        <w:t xml:space="preserve"> </w:t>
      </w:r>
      <w:r>
        <w:rPr>
          <w:sz w:val="20"/>
        </w:rPr>
        <w:t>pământul</w:t>
      </w:r>
      <w:r>
        <w:rPr>
          <w:spacing w:val="-2"/>
          <w:sz w:val="20"/>
        </w:rPr>
        <w:t xml:space="preserve"> </w:t>
      </w:r>
      <w:r>
        <w:rPr>
          <w:sz w:val="20"/>
        </w:rPr>
        <w:t>este</w:t>
      </w:r>
      <w:r>
        <w:rPr>
          <w:spacing w:val="-2"/>
          <w:sz w:val="20"/>
        </w:rPr>
        <w:t xml:space="preserve"> </w:t>
      </w:r>
      <w:r>
        <w:rPr>
          <w:sz w:val="20"/>
        </w:rPr>
        <w:t>destul</w:t>
      </w:r>
      <w:r>
        <w:rPr>
          <w:spacing w:val="-4"/>
          <w:sz w:val="20"/>
        </w:rPr>
        <w:t xml:space="preserve"> </w:t>
      </w:r>
      <w:r>
        <w:rPr>
          <w:sz w:val="20"/>
        </w:rPr>
        <w:t>de</w:t>
      </w:r>
      <w:r>
        <w:rPr>
          <w:spacing w:val="-2"/>
          <w:sz w:val="20"/>
        </w:rPr>
        <w:t xml:space="preserve"> </w:t>
      </w:r>
      <w:r>
        <w:rPr>
          <w:sz w:val="20"/>
        </w:rPr>
        <w:t>plastic,</w:t>
      </w:r>
      <w:r>
        <w:rPr>
          <w:spacing w:val="-1"/>
          <w:sz w:val="20"/>
        </w:rPr>
        <w:t xml:space="preserve"> </w:t>
      </w:r>
      <w:r>
        <w:rPr>
          <w:sz w:val="20"/>
        </w:rPr>
        <w:t>se</w:t>
      </w:r>
      <w:r>
        <w:rPr>
          <w:spacing w:val="-4"/>
          <w:sz w:val="20"/>
        </w:rPr>
        <w:t xml:space="preserve"> </w:t>
      </w:r>
      <w:r>
        <w:rPr>
          <w:sz w:val="20"/>
        </w:rPr>
        <w:t>încarcă</w:t>
      </w:r>
      <w:r>
        <w:rPr>
          <w:spacing w:val="-2"/>
          <w:sz w:val="20"/>
        </w:rPr>
        <w:t xml:space="preserve"> </w:t>
      </w:r>
      <w:r>
        <w:rPr>
          <w:sz w:val="20"/>
        </w:rPr>
        <w:t>placa</w:t>
      </w:r>
      <w:r>
        <w:rPr>
          <w:spacing w:val="-2"/>
          <w:sz w:val="20"/>
        </w:rPr>
        <w:t xml:space="preserve"> </w:t>
      </w:r>
      <w:r>
        <w:rPr>
          <w:sz w:val="20"/>
        </w:rPr>
        <w:t>cu</w:t>
      </w:r>
      <w:r>
        <w:rPr>
          <w:spacing w:val="-3"/>
          <w:sz w:val="20"/>
        </w:rPr>
        <w:t xml:space="preserve"> </w:t>
      </w:r>
      <w:r>
        <w:rPr>
          <w:sz w:val="20"/>
        </w:rPr>
        <w:t>10kPa</w:t>
      </w:r>
      <w:r>
        <w:rPr>
          <w:spacing w:val="-2"/>
          <w:sz w:val="20"/>
        </w:rPr>
        <w:t xml:space="preserve"> </w:t>
      </w:r>
      <w:r>
        <w:rPr>
          <w:sz w:val="20"/>
        </w:rPr>
        <w:t>(0,1</w:t>
      </w:r>
      <w:r>
        <w:rPr>
          <w:spacing w:val="-2"/>
          <w:sz w:val="20"/>
        </w:rPr>
        <w:t xml:space="preserve"> </w:t>
      </w:r>
      <w:r>
        <w:rPr>
          <w:sz w:val="20"/>
        </w:rPr>
        <w:t>daN/cm</w:t>
      </w:r>
      <w:r>
        <w:rPr>
          <w:sz w:val="20"/>
          <w:vertAlign w:val="superscript"/>
        </w:rPr>
        <w:t>2</w:t>
      </w:r>
      <w:r>
        <w:rPr>
          <w:sz w:val="20"/>
        </w:rPr>
        <w:t>)</w:t>
      </w:r>
      <w:r>
        <w:rPr>
          <w:spacing w:val="-3"/>
          <w:sz w:val="20"/>
        </w:rPr>
        <w:t xml:space="preserve"> </w:t>
      </w:r>
      <w:r>
        <w:rPr>
          <w:sz w:val="20"/>
        </w:rPr>
        <w:t>cu</w:t>
      </w:r>
      <w:r>
        <w:rPr>
          <w:spacing w:val="-2"/>
          <w:sz w:val="20"/>
        </w:rPr>
        <w:t xml:space="preserve"> </w:t>
      </w:r>
      <w:r>
        <w:rPr>
          <w:sz w:val="20"/>
        </w:rPr>
        <w:t>ajutorul</w:t>
      </w:r>
      <w:r>
        <w:rPr>
          <w:spacing w:val="-2"/>
          <w:sz w:val="20"/>
        </w:rPr>
        <w:t xml:space="preserve"> verinei.</w:t>
      </w:r>
    </w:p>
    <w:p w:rsidR="00CF359D" w:rsidRDefault="00CF359D" w:rsidP="00CF359D">
      <w:pPr>
        <w:pStyle w:val="BodyText"/>
        <w:spacing w:before="4"/>
      </w:pPr>
    </w:p>
    <w:p w:rsidR="00CF359D" w:rsidRDefault="00CF359D" w:rsidP="00CF359D">
      <w:pPr>
        <w:pStyle w:val="ListParagraph"/>
        <w:numPr>
          <w:ilvl w:val="2"/>
          <w:numId w:val="43"/>
        </w:numPr>
        <w:tabs>
          <w:tab w:val="left" w:pos="1706"/>
        </w:tabs>
        <w:spacing w:line="244" w:lineRule="auto"/>
        <w:ind w:right="389" w:firstLine="0"/>
        <w:jc w:val="both"/>
        <w:rPr>
          <w:sz w:val="20"/>
        </w:rPr>
      </w:pPr>
      <w:r>
        <w:rPr>
          <w:sz w:val="20"/>
        </w:rPr>
        <w:t xml:space="preserve">În cazul a) se va aplica mai întâi 30 secunde o încărcare de 10 kPa pe placă pentru o bună așezare a tuturor elementelor dispozitivului. Apoi se suprimă încărcarea și îndată ce comparatoarele </w:t>
      </w:r>
      <w:r>
        <w:rPr>
          <w:position w:val="1"/>
          <w:sz w:val="20"/>
        </w:rPr>
        <w:t>sunt stabilizate, se notează indicațiile lor; fie C</w:t>
      </w:r>
      <w:r>
        <w:rPr>
          <w:sz w:val="13"/>
        </w:rPr>
        <w:t>o</w:t>
      </w:r>
      <w:r>
        <w:rPr>
          <w:spacing w:val="29"/>
          <w:sz w:val="13"/>
        </w:rPr>
        <w:t xml:space="preserve"> </w:t>
      </w:r>
      <w:r>
        <w:rPr>
          <w:position w:val="1"/>
          <w:sz w:val="20"/>
        </w:rPr>
        <w:t>(cm) media indicațiilor lor.</w:t>
      </w:r>
    </w:p>
    <w:p w:rsidR="00CF359D" w:rsidRDefault="00CF359D" w:rsidP="00CF359D">
      <w:pPr>
        <w:pStyle w:val="ListParagraph"/>
        <w:numPr>
          <w:ilvl w:val="2"/>
          <w:numId w:val="43"/>
        </w:numPr>
        <w:tabs>
          <w:tab w:val="left" w:pos="1706"/>
        </w:tabs>
        <w:spacing w:before="224" w:line="244" w:lineRule="auto"/>
        <w:ind w:right="388" w:firstLine="0"/>
        <w:jc w:val="both"/>
        <w:rPr>
          <w:sz w:val="20"/>
        </w:rPr>
      </w:pPr>
      <w:r>
        <w:rPr>
          <w:sz w:val="20"/>
        </w:rPr>
        <w:t>Se</w:t>
      </w:r>
      <w:r>
        <w:rPr>
          <w:spacing w:val="-3"/>
          <w:sz w:val="20"/>
        </w:rPr>
        <w:t xml:space="preserve"> </w:t>
      </w:r>
      <w:r>
        <w:rPr>
          <w:sz w:val="20"/>
        </w:rPr>
        <w:t>aplică</w:t>
      </w:r>
      <w:r>
        <w:rPr>
          <w:spacing w:val="-3"/>
          <w:sz w:val="20"/>
        </w:rPr>
        <w:t xml:space="preserve"> </w:t>
      </w:r>
      <w:r>
        <w:rPr>
          <w:sz w:val="20"/>
        </w:rPr>
        <w:t>după</w:t>
      </w:r>
      <w:r>
        <w:rPr>
          <w:spacing w:val="-3"/>
          <w:sz w:val="20"/>
        </w:rPr>
        <w:t xml:space="preserve"> </w:t>
      </w:r>
      <w:r>
        <w:rPr>
          <w:sz w:val="20"/>
        </w:rPr>
        <w:t>aceea,</w:t>
      </w:r>
      <w:r>
        <w:rPr>
          <w:spacing w:val="-3"/>
          <w:sz w:val="20"/>
        </w:rPr>
        <w:t xml:space="preserve"> </w:t>
      </w:r>
      <w:r>
        <w:rPr>
          <w:sz w:val="20"/>
        </w:rPr>
        <w:t>pe</w:t>
      </w:r>
      <w:r>
        <w:rPr>
          <w:spacing w:val="-3"/>
          <w:sz w:val="20"/>
        </w:rPr>
        <w:t xml:space="preserve"> </w:t>
      </w:r>
      <w:r>
        <w:rPr>
          <w:sz w:val="20"/>
        </w:rPr>
        <w:t>o</w:t>
      </w:r>
      <w:r>
        <w:rPr>
          <w:spacing w:val="-3"/>
          <w:sz w:val="20"/>
        </w:rPr>
        <w:t xml:space="preserve"> </w:t>
      </w:r>
      <w:r>
        <w:rPr>
          <w:sz w:val="20"/>
        </w:rPr>
        <w:t>durată</w:t>
      </w:r>
      <w:r>
        <w:rPr>
          <w:spacing w:val="-3"/>
          <w:sz w:val="20"/>
        </w:rPr>
        <w:t xml:space="preserve"> </w:t>
      </w:r>
      <w:r>
        <w:rPr>
          <w:sz w:val="20"/>
        </w:rPr>
        <w:t>de</w:t>
      </w:r>
      <w:r>
        <w:rPr>
          <w:spacing w:val="-3"/>
          <w:sz w:val="20"/>
        </w:rPr>
        <w:t xml:space="preserve"> </w:t>
      </w:r>
      <w:r>
        <w:rPr>
          <w:sz w:val="20"/>
        </w:rPr>
        <w:t>10</w:t>
      </w:r>
      <w:r>
        <w:rPr>
          <w:spacing w:val="-3"/>
          <w:sz w:val="20"/>
        </w:rPr>
        <w:t xml:space="preserve"> </w:t>
      </w:r>
      <w:r>
        <w:rPr>
          <w:sz w:val="20"/>
        </w:rPr>
        <w:t>secunde,</w:t>
      </w:r>
      <w:r>
        <w:rPr>
          <w:spacing w:val="-3"/>
          <w:sz w:val="20"/>
        </w:rPr>
        <w:t xml:space="preserve"> </w:t>
      </w:r>
      <w:r>
        <w:rPr>
          <w:sz w:val="20"/>
        </w:rPr>
        <w:t>încărcarea</w:t>
      </w:r>
      <w:r>
        <w:rPr>
          <w:spacing w:val="-3"/>
          <w:sz w:val="20"/>
        </w:rPr>
        <w:t xml:space="preserve"> </w:t>
      </w:r>
      <w:r>
        <w:rPr>
          <w:sz w:val="20"/>
        </w:rPr>
        <w:t>de</w:t>
      </w:r>
      <w:r>
        <w:rPr>
          <w:spacing w:val="-2"/>
          <w:sz w:val="20"/>
        </w:rPr>
        <w:t xml:space="preserve"> </w:t>
      </w:r>
      <w:r>
        <w:rPr>
          <w:sz w:val="20"/>
        </w:rPr>
        <w:t>70</w:t>
      </w:r>
      <w:r>
        <w:rPr>
          <w:spacing w:val="-4"/>
          <w:sz w:val="20"/>
        </w:rPr>
        <w:t xml:space="preserve"> </w:t>
      </w:r>
      <w:r>
        <w:rPr>
          <w:sz w:val="20"/>
        </w:rPr>
        <w:t>kPa</w:t>
      </w:r>
      <w:r>
        <w:rPr>
          <w:spacing w:val="-3"/>
          <w:sz w:val="20"/>
        </w:rPr>
        <w:t xml:space="preserve"> </w:t>
      </w:r>
      <w:r>
        <w:rPr>
          <w:sz w:val="20"/>
        </w:rPr>
        <w:t>și</w:t>
      </w:r>
      <w:r>
        <w:rPr>
          <w:spacing w:val="-3"/>
          <w:sz w:val="20"/>
        </w:rPr>
        <w:t xml:space="preserve"> </w:t>
      </w:r>
      <w:r>
        <w:rPr>
          <w:sz w:val="20"/>
        </w:rPr>
        <w:t>se</w:t>
      </w:r>
      <w:r>
        <w:rPr>
          <w:spacing w:val="-3"/>
          <w:sz w:val="20"/>
        </w:rPr>
        <w:t xml:space="preserve"> </w:t>
      </w:r>
      <w:r>
        <w:rPr>
          <w:sz w:val="20"/>
        </w:rPr>
        <w:t>menține</w:t>
      </w:r>
      <w:r>
        <w:rPr>
          <w:spacing w:val="-3"/>
          <w:sz w:val="20"/>
        </w:rPr>
        <w:t xml:space="preserve"> </w:t>
      </w:r>
      <w:r>
        <w:rPr>
          <w:sz w:val="20"/>
        </w:rPr>
        <w:t>aceasta constantă până când variația comparatoarelor devine inferioară valorii de 5 sutimi de mm/minut.</w:t>
      </w:r>
    </w:p>
    <w:p w:rsidR="00CF359D" w:rsidRDefault="00CF359D" w:rsidP="00CF359D">
      <w:pPr>
        <w:pStyle w:val="BodyText"/>
        <w:spacing w:line="223" w:lineRule="exact"/>
        <w:ind w:left="1001"/>
        <w:jc w:val="both"/>
      </w:pPr>
      <w:r>
        <w:rPr>
          <w:position w:val="1"/>
        </w:rPr>
        <w:t>Fie</w:t>
      </w:r>
      <w:r>
        <w:rPr>
          <w:spacing w:val="-4"/>
          <w:position w:val="1"/>
        </w:rPr>
        <w:t xml:space="preserve"> </w:t>
      </w:r>
      <w:r>
        <w:rPr>
          <w:position w:val="1"/>
        </w:rPr>
        <w:t>C</w:t>
      </w:r>
      <w:r>
        <w:rPr>
          <w:sz w:val="13"/>
        </w:rPr>
        <w:t>1</w:t>
      </w:r>
      <w:r>
        <w:rPr>
          <w:spacing w:val="14"/>
          <w:sz w:val="13"/>
        </w:rPr>
        <w:t xml:space="preserve"> </w:t>
      </w:r>
      <w:r>
        <w:rPr>
          <w:position w:val="1"/>
        </w:rPr>
        <w:t>(cm)</w:t>
      </w:r>
      <w:r>
        <w:rPr>
          <w:spacing w:val="-4"/>
          <w:position w:val="1"/>
        </w:rPr>
        <w:t xml:space="preserve"> </w:t>
      </w:r>
      <w:r>
        <w:rPr>
          <w:position w:val="1"/>
        </w:rPr>
        <w:t>indicațiile</w:t>
      </w:r>
      <w:r>
        <w:rPr>
          <w:spacing w:val="-5"/>
          <w:position w:val="1"/>
        </w:rPr>
        <w:t xml:space="preserve"> </w:t>
      </w:r>
      <w:r>
        <w:rPr>
          <w:position w:val="1"/>
        </w:rPr>
        <w:t>comparatoarelor</w:t>
      </w:r>
      <w:r>
        <w:rPr>
          <w:spacing w:val="-4"/>
          <w:position w:val="1"/>
        </w:rPr>
        <w:t xml:space="preserve"> </w:t>
      </w:r>
      <w:r>
        <w:rPr>
          <w:position w:val="1"/>
        </w:rPr>
        <w:t>în</w:t>
      </w:r>
      <w:r>
        <w:rPr>
          <w:spacing w:val="-4"/>
          <w:position w:val="1"/>
        </w:rPr>
        <w:t xml:space="preserve"> </w:t>
      </w:r>
      <w:r>
        <w:rPr>
          <w:position w:val="1"/>
        </w:rPr>
        <w:t>acest</w:t>
      </w:r>
      <w:r>
        <w:rPr>
          <w:spacing w:val="-4"/>
          <w:position w:val="1"/>
        </w:rPr>
        <w:t xml:space="preserve"> </w:t>
      </w:r>
      <w:r>
        <w:rPr>
          <w:spacing w:val="-2"/>
          <w:position w:val="1"/>
        </w:rPr>
        <w:t>moment.</w:t>
      </w:r>
    </w:p>
    <w:p w:rsidR="00CF359D" w:rsidRDefault="00CF359D" w:rsidP="00CF359D">
      <w:pPr>
        <w:pStyle w:val="BodyText"/>
        <w:spacing w:before="2"/>
        <w:rPr>
          <w:sz w:val="12"/>
        </w:rPr>
      </w:pPr>
    </w:p>
    <w:p w:rsidR="00CF359D" w:rsidRDefault="00CF359D" w:rsidP="00CF359D">
      <w:pPr>
        <w:rPr>
          <w:sz w:val="12"/>
        </w:rPr>
        <w:sectPr w:rsidR="00CF359D">
          <w:pgSz w:w="11910" w:h="16840"/>
          <w:pgMar w:top="1020" w:right="740" w:bottom="780" w:left="700" w:header="432" w:footer="593" w:gutter="0"/>
          <w:cols w:space="720"/>
        </w:sectPr>
      </w:pPr>
    </w:p>
    <w:p w:rsidR="00CF359D" w:rsidRDefault="00CF359D" w:rsidP="00CF359D">
      <w:pPr>
        <w:pStyle w:val="BodyText"/>
        <w:spacing w:before="97"/>
        <w:ind w:left="1001"/>
      </w:pPr>
      <w:r>
        <w:rPr>
          <w:spacing w:val="-2"/>
        </w:rPr>
        <w:t>Rezultă:</w:t>
      </w:r>
    </w:p>
    <w:p w:rsidR="00CF359D" w:rsidRDefault="00CF359D" w:rsidP="00CF359D">
      <w:pPr>
        <w:pStyle w:val="BodyText"/>
      </w:pPr>
    </w:p>
    <w:p w:rsidR="00CF359D" w:rsidRDefault="00CF359D" w:rsidP="00CF359D">
      <w:pPr>
        <w:pStyle w:val="BodyText"/>
      </w:pPr>
    </w:p>
    <w:p w:rsidR="00CF359D" w:rsidRDefault="00CF359D" w:rsidP="00CF359D">
      <w:pPr>
        <w:pStyle w:val="BodyText"/>
        <w:spacing w:before="42"/>
      </w:pPr>
    </w:p>
    <w:p w:rsidR="00CF359D" w:rsidRDefault="00CF359D" w:rsidP="00CF359D">
      <w:pPr>
        <w:pStyle w:val="BodyText"/>
        <w:spacing w:before="1" w:line="198" w:lineRule="exact"/>
        <w:ind w:left="1001"/>
      </w:pPr>
      <w:r>
        <w:t>De</w:t>
      </w:r>
      <w:r>
        <w:rPr>
          <w:spacing w:val="2"/>
        </w:rPr>
        <w:t xml:space="preserve"> </w:t>
      </w:r>
      <w:r>
        <w:rPr>
          <w:spacing w:val="-2"/>
        </w:rPr>
        <w:t>unde:</w:t>
      </w:r>
    </w:p>
    <w:p w:rsidR="00CF359D" w:rsidRDefault="00CF359D" w:rsidP="00CF359D">
      <w:r>
        <w:br w:type="column"/>
      </w:r>
    </w:p>
    <w:p w:rsidR="00CF359D" w:rsidRDefault="00CF359D" w:rsidP="00CF359D">
      <w:pPr>
        <w:pStyle w:val="BodyText"/>
        <w:spacing w:before="54"/>
        <w:rPr>
          <w:sz w:val="22"/>
        </w:rPr>
      </w:pPr>
    </w:p>
    <w:p w:rsidR="00CF359D" w:rsidRDefault="00CF359D" w:rsidP="00CF359D">
      <w:pPr>
        <w:ind w:left="1001"/>
      </w:pPr>
      <w:r>
        <w:rPr>
          <w:spacing w:val="-2"/>
        </w:rPr>
        <w:t>W=</w:t>
      </w:r>
      <w:r>
        <w:rPr>
          <w:rFonts w:ascii="Cambria" w:eastAsia="Cambria" w:hAnsi="Cambria"/>
          <w:spacing w:val="-2"/>
        </w:rPr>
        <w:t>𝐶</w:t>
      </w:r>
      <w:r>
        <w:rPr>
          <w:rFonts w:ascii="Cambria" w:eastAsia="Cambria" w:hAnsi="Cambria"/>
          <w:spacing w:val="-2"/>
          <w:vertAlign w:val="subscript"/>
        </w:rPr>
        <w:t>1</w:t>
      </w:r>
      <w:r>
        <w:rPr>
          <w:rFonts w:ascii="Cambria" w:eastAsia="Cambria" w:hAnsi="Cambria"/>
          <w:spacing w:val="-11"/>
        </w:rPr>
        <w:t xml:space="preserve"> </w:t>
      </w:r>
      <w:r>
        <w:rPr>
          <w:rFonts w:ascii="Cambria" w:eastAsia="Cambria" w:hAnsi="Cambria"/>
          <w:spacing w:val="-2"/>
        </w:rPr>
        <w:t>—</w:t>
      </w:r>
      <w:r>
        <w:rPr>
          <w:rFonts w:ascii="Cambria" w:eastAsia="Cambria" w:hAnsi="Cambria"/>
          <w:spacing w:val="-10"/>
        </w:rPr>
        <w:t xml:space="preserve"> </w:t>
      </w:r>
      <w:r>
        <w:rPr>
          <w:rFonts w:ascii="Cambria" w:eastAsia="Cambria" w:hAnsi="Cambria"/>
          <w:spacing w:val="-2"/>
        </w:rPr>
        <w:t>𝐶</w:t>
      </w:r>
      <w:r>
        <w:rPr>
          <w:rFonts w:ascii="Cambria" w:eastAsia="Cambria" w:hAnsi="Cambria"/>
          <w:spacing w:val="-2"/>
          <w:vertAlign w:val="subscript"/>
        </w:rPr>
        <w:t>0</w:t>
      </w:r>
      <w:r>
        <w:rPr>
          <w:rFonts w:ascii="Cambria" w:eastAsia="Cambria" w:hAnsi="Cambria"/>
          <w:spacing w:val="-1"/>
        </w:rPr>
        <w:t xml:space="preserve"> </w:t>
      </w:r>
      <w:r>
        <w:rPr>
          <w:spacing w:val="-4"/>
        </w:rPr>
        <w:t>(cm)</w:t>
      </w:r>
    </w:p>
    <w:p w:rsidR="00CF359D" w:rsidRDefault="00CF359D" w:rsidP="00CF359D">
      <w:pPr>
        <w:sectPr w:rsidR="00CF359D">
          <w:type w:val="continuous"/>
          <w:pgSz w:w="11910" w:h="16840"/>
          <w:pgMar w:top="580" w:right="740" w:bottom="280" w:left="700" w:header="432" w:footer="593" w:gutter="0"/>
          <w:cols w:num="2" w:space="720" w:equalWidth="0">
            <w:col w:w="1855" w:space="1913"/>
            <w:col w:w="6702"/>
          </w:cols>
        </w:sectPr>
      </w:pPr>
    </w:p>
    <w:p w:rsidR="00CF359D" w:rsidRDefault="00CF359D" w:rsidP="00CF359D">
      <w:pPr>
        <w:spacing w:before="166"/>
        <w:jc w:val="right"/>
        <w:rPr>
          <w:rFonts w:ascii="Cambria" w:eastAsia="Cambria"/>
        </w:rPr>
      </w:pPr>
      <w:r>
        <w:rPr>
          <w:rFonts w:ascii="Cambria" w:eastAsia="Cambria"/>
          <w:spacing w:val="-5"/>
          <w:w w:val="110"/>
        </w:rPr>
        <w:t>𝐾</w:t>
      </w:r>
      <w:r>
        <w:rPr>
          <w:rFonts w:ascii="Cambria" w:eastAsia="Cambria"/>
          <w:spacing w:val="-5"/>
          <w:w w:val="110"/>
          <w:vertAlign w:val="subscript"/>
        </w:rPr>
        <w:t>0</w:t>
      </w:r>
    </w:p>
    <w:p w:rsidR="00CF359D" w:rsidRDefault="00CF359D" w:rsidP="00CF359D">
      <w:pPr>
        <w:tabs>
          <w:tab w:val="left" w:pos="541"/>
        </w:tabs>
        <w:spacing w:before="9" w:line="177" w:lineRule="auto"/>
        <w:ind w:left="65"/>
        <w:rPr>
          <w:rFonts w:ascii="Cambria"/>
        </w:rPr>
      </w:pPr>
      <w:r>
        <w:br w:type="column"/>
      </w:r>
      <w:r>
        <w:rPr>
          <w:rFonts w:ascii="Cambria"/>
          <w:spacing w:val="-10"/>
          <w:w w:val="115"/>
          <w:position w:val="-16"/>
        </w:rPr>
        <w:t>=</w:t>
      </w:r>
      <w:r>
        <w:rPr>
          <w:rFonts w:ascii="Cambria"/>
          <w:position w:val="-16"/>
        </w:rPr>
        <w:tab/>
      </w:r>
      <w:r>
        <w:rPr>
          <w:rFonts w:ascii="Cambria"/>
          <w:spacing w:val="-5"/>
          <w:w w:val="115"/>
        </w:rPr>
        <w:t>70</w:t>
      </w:r>
    </w:p>
    <w:p w:rsidR="00CF359D" w:rsidRDefault="00CF359D" w:rsidP="00CF359D">
      <w:pPr>
        <w:spacing w:line="201" w:lineRule="exact"/>
        <w:ind w:left="291"/>
        <w:rPr>
          <w:rFonts w:ascii="Cambria" w:eastAsia="Cambria" w:hAnsi="Cambria"/>
        </w:rPr>
      </w:pPr>
      <w:r>
        <w:rPr>
          <w:noProof/>
          <w:lang w:val="en-US"/>
        </w:rPr>
        <mc:AlternateContent>
          <mc:Choice Requires="wps">
            <w:drawing>
              <wp:anchor distT="0" distB="0" distL="0" distR="0" simplePos="0" relativeHeight="251677696" behindDoc="1" locked="0" layoutInCell="1" allowOverlap="1" wp14:anchorId="40DA8171" wp14:editId="19A491F6">
                <wp:simplePos x="0" y="0"/>
                <wp:positionH relativeFrom="page">
                  <wp:posOffset>3901440</wp:posOffset>
                </wp:positionH>
                <wp:positionV relativeFrom="paragraph">
                  <wp:posOffset>-41407</wp:posOffset>
                </wp:positionV>
                <wp:extent cx="473709" cy="9525"/>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709" cy="9525"/>
                        </a:xfrm>
                        <a:custGeom>
                          <a:avLst/>
                          <a:gdLst/>
                          <a:ahLst/>
                          <a:cxnLst/>
                          <a:rect l="l" t="t" r="r" b="b"/>
                          <a:pathLst>
                            <a:path w="473709" h="9525">
                              <a:moveTo>
                                <a:pt x="473201" y="0"/>
                              </a:moveTo>
                              <a:lnTo>
                                <a:pt x="0" y="0"/>
                              </a:lnTo>
                              <a:lnTo>
                                <a:pt x="0" y="9143"/>
                              </a:lnTo>
                              <a:lnTo>
                                <a:pt x="473201" y="9143"/>
                              </a:lnTo>
                              <a:lnTo>
                                <a:pt x="4732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35BD67" id="Graphic 182" o:spid="_x0000_s1026" style="position:absolute;margin-left:307.2pt;margin-top:-3.25pt;width:37.3pt;height:.75pt;z-index:-251638784;visibility:visible;mso-wrap-style:square;mso-wrap-distance-left:0;mso-wrap-distance-top:0;mso-wrap-distance-right:0;mso-wrap-distance-bottom:0;mso-position-horizontal:absolute;mso-position-horizontal-relative:page;mso-position-vertical:absolute;mso-position-vertical-relative:text;v-text-anchor:top" coordsize="47370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" path="m473201,l,,,9143r473201,l473201,xe" fillcolor="black" stroked="f">
                <v:path arrowok="t"/>
                <w10:wrap anchorx="page"/>
              </v:shape>
            </w:pict>
          </mc:Fallback>
        </mc:AlternateContent>
      </w:r>
      <w:r>
        <w:rPr>
          <w:rFonts w:ascii="Cambria" w:eastAsia="Cambria" w:hAnsi="Cambria"/>
          <w:spacing w:val="-22"/>
        </w:rPr>
        <w:t>𝐶</w:t>
      </w:r>
      <w:r>
        <w:rPr>
          <w:rFonts w:ascii="Cambria" w:eastAsia="Cambria" w:hAnsi="Cambria"/>
          <w:spacing w:val="-22"/>
          <w:vertAlign w:val="subscript"/>
        </w:rPr>
        <w:t>1</w:t>
      </w:r>
      <w:r>
        <w:rPr>
          <w:rFonts w:ascii="Cambria" w:eastAsia="Cambria" w:hAnsi="Cambria"/>
          <w:spacing w:val="11"/>
        </w:rPr>
        <w:t xml:space="preserve"> </w:t>
      </w:r>
      <w:r>
        <w:rPr>
          <w:rFonts w:ascii="Cambria" w:eastAsia="Cambria" w:hAnsi="Cambria"/>
          <w:spacing w:val="-22"/>
        </w:rPr>
        <w:t>—</w:t>
      </w:r>
      <w:r>
        <w:rPr>
          <w:rFonts w:ascii="Cambria" w:eastAsia="Cambria" w:hAnsi="Cambria"/>
          <w:spacing w:val="2"/>
        </w:rPr>
        <w:t xml:space="preserve"> </w:t>
      </w:r>
      <w:r>
        <w:rPr>
          <w:rFonts w:ascii="Cambria" w:eastAsia="Cambria" w:hAnsi="Cambria"/>
          <w:spacing w:val="-22"/>
        </w:rPr>
        <w:t>𝐶</w:t>
      </w:r>
      <w:r>
        <w:rPr>
          <w:rFonts w:ascii="Cambria" w:eastAsia="Cambria" w:hAnsi="Cambria"/>
          <w:spacing w:val="-22"/>
          <w:vertAlign w:val="subscript"/>
        </w:rPr>
        <w:t>0</w:t>
      </w:r>
    </w:p>
    <w:p w:rsidR="00CF359D" w:rsidRDefault="00CF359D" w:rsidP="00CF359D">
      <w:pPr>
        <w:spacing w:line="201" w:lineRule="exact"/>
        <w:rPr>
          <w:rFonts w:ascii="Cambria" w:eastAsia="Cambria" w:hAnsi="Cambria"/>
        </w:rPr>
        <w:sectPr w:rsidR="00CF359D">
          <w:type w:val="continuous"/>
          <w:pgSz w:w="11910" w:h="16840"/>
          <w:pgMar w:top="580" w:right="740" w:bottom="280" w:left="700" w:header="432" w:footer="593" w:gutter="0"/>
          <w:cols w:num="2" w:space="720" w:equalWidth="0">
            <w:col w:w="5113" w:space="40"/>
            <w:col w:w="5317"/>
          </w:cols>
        </w:sectPr>
      </w:pPr>
    </w:p>
    <w:p w:rsidR="00CF359D" w:rsidRDefault="00CF359D" w:rsidP="00CF359D">
      <w:pPr>
        <w:pStyle w:val="BodyText"/>
        <w:spacing w:before="104"/>
        <w:rPr>
          <w:rFonts w:ascii="Cambria"/>
        </w:rPr>
      </w:pPr>
    </w:p>
    <w:p w:rsidR="00CF359D" w:rsidRDefault="00CF359D" w:rsidP="00CF359D">
      <w:pPr>
        <w:pStyle w:val="ListParagraph"/>
        <w:numPr>
          <w:ilvl w:val="2"/>
          <w:numId w:val="43"/>
        </w:numPr>
        <w:tabs>
          <w:tab w:val="left" w:pos="1138"/>
        </w:tabs>
        <w:spacing w:line="242" w:lineRule="auto"/>
        <w:ind w:left="433" w:right="956" w:firstLine="0"/>
        <w:jc w:val="both"/>
        <w:rPr>
          <w:sz w:val="20"/>
        </w:rPr>
      </w:pPr>
      <w:r>
        <w:rPr>
          <w:noProof/>
          <w:lang w:val="en-US"/>
        </w:rPr>
        <mc:AlternateContent>
          <mc:Choice Requires="wps">
            <w:drawing>
              <wp:anchor distT="0" distB="0" distL="0" distR="0" simplePos="0" relativeHeight="251684864" behindDoc="1" locked="0" layoutInCell="1" allowOverlap="1" wp14:anchorId="59804FE6" wp14:editId="2A8619FA">
                <wp:simplePos x="0" y="0"/>
                <wp:positionH relativeFrom="page">
                  <wp:posOffset>2868929</wp:posOffset>
                </wp:positionH>
                <wp:positionV relativeFrom="paragraph">
                  <wp:posOffset>211182</wp:posOffset>
                </wp:positionV>
                <wp:extent cx="52069" cy="10477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04775"/>
                        </a:xfrm>
                        <a:prstGeom prst="rect">
                          <a:avLst/>
                        </a:prstGeom>
                      </wps:spPr>
                      <wps:txbx>
                        <w:txbxContent>
                          <w:p w:rsidR="00CF359D" w:rsidRDefault="00CF359D" w:rsidP="00CF359D">
                            <w:pPr>
                              <w:rPr>
                                <w:rFonts w:ascii="Cambria"/>
                                <w:sz w:val="14"/>
                              </w:rPr>
                            </w:pPr>
                            <w:r>
                              <w:rPr>
                                <w:rFonts w:ascii="Cambria"/>
                                <w:spacing w:val="-10"/>
                                <w:w w:val="105"/>
                                <w:sz w:val="14"/>
                              </w:rPr>
                              <w:t>0</w:t>
                            </w:r>
                          </w:p>
                        </w:txbxContent>
                      </wps:txbx>
                      <wps:bodyPr wrap="square" lIns="0" tIns="0" rIns="0" bIns="0" rtlCol="0">
                        <a:noAutofit/>
                      </wps:bodyPr>
                    </wps:wsp>
                  </a:graphicData>
                </a:graphic>
              </wp:anchor>
            </w:drawing>
          </mc:Choice>
          <mc:Fallback>
            <w:pict>
              <v:shape w14:anchorId="59804FE6" id="Textbox 183" o:spid="_x0000_s1039" type="#_x0000_t202" style="position:absolute;left:0;text-align:left;margin-left:225.9pt;margin-top:16.65pt;width:4.1pt;height:8.25pt;z-index:-25163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" filled="f" stroked="f">
                <v:path arrowok="t"/>
                <v:textbox inset="0,0,0,0">
                  <w:txbxContent>
                    <w:p w:rsidR="00CF359D" w:rsidRDefault="00CF359D" w:rsidP="00CF359D">
                      <w:pPr>
                        <w:rPr>
                          <w:rFonts w:ascii="Cambria"/>
                          <w:sz w:val="14"/>
                        </w:rPr>
                      </w:pPr>
                      <w:r>
                        <w:rPr>
                          <w:rFonts w:ascii="Cambria"/>
                          <w:spacing w:val="-10"/>
                          <w:w w:val="105"/>
                          <w:sz w:val="14"/>
                        </w:rPr>
                        <w:t>0</w:t>
                      </w:r>
                    </w:p>
                  </w:txbxContent>
                </v:textbox>
                <w10:wrap anchorx="page"/>
              </v:shape>
            </w:pict>
          </mc:Fallback>
        </mc:AlternateContent>
      </w:r>
      <w:r>
        <w:rPr>
          <w:noProof/>
          <w:lang w:val="en-US"/>
        </w:rPr>
        <mc:AlternateContent>
          <mc:Choice Requires="wps">
            <w:drawing>
              <wp:anchor distT="0" distB="0" distL="0" distR="0" simplePos="0" relativeHeight="251685888" behindDoc="1" locked="0" layoutInCell="1" allowOverlap="1" wp14:anchorId="759F431D" wp14:editId="79DEB1AF">
                <wp:simplePos x="0" y="0"/>
                <wp:positionH relativeFrom="page">
                  <wp:posOffset>1703070</wp:posOffset>
                </wp:positionH>
                <wp:positionV relativeFrom="paragraph">
                  <wp:posOffset>361296</wp:posOffset>
                </wp:positionV>
                <wp:extent cx="52069" cy="10477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04775"/>
                        </a:xfrm>
                        <a:prstGeom prst="rect">
                          <a:avLst/>
                        </a:prstGeom>
                      </wps:spPr>
                      <wps:txbx>
                        <w:txbxContent>
                          <w:p w:rsidR="00CF359D" w:rsidRDefault="00CF359D" w:rsidP="00CF359D">
                            <w:pPr>
                              <w:rPr>
                                <w:rFonts w:ascii="Cambria"/>
                                <w:sz w:val="14"/>
                              </w:rPr>
                            </w:pPr>
                            <w:r>
                              <w:rPr>
                                <w:rFonts w:ascii="Cambria"/>
                                <w:spacing w:val="-10"/>
                                <w:w w:val="105"/>
                                <w:sz w:val="14"/>
                              </w:rPr>
                              <w:t>1</w:t>
                            </w:r>
                          </w:p>
                        </w:txbxContent>
                      </wps:txbx>
                      <wps:bodyPr wrap="square" lIns="0" tIns="0" rIns="0" bIns="0" rtlCol="0">
                        <a:noAutofit/>
                      </wps:bodyPr>
                    </wps:wsp>
                  </a:graphicData>
                </a:graphic>
              </wp:anchor>
            </w:drawing>
          </mc:Choice>
          <mc:Fallback>
            <w:pict>
              <v:shape w14:anchorId="759F431D" id="Textbox 184" o:spid="_x0000_s1040" type="#_x0000_t202" style="position:absolute;left:0;text-align:left;margin-left:134.1pt;margin-top:28.45pt;width:4.1pt;height:8.25pt;z-index:-25163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" filled="f" stroked="f">
                <v:path arrowok="t"/>
                <v:textbox inset="0,0,0,0">
                  <w:txbxContent>
                    <w:p w:rsidR="00CF359D" w:rsidRDefault="00CF359D" w:rsidP="00CF359D">
                      <w:pPr>
                        <w:rPr>
                          <w:rFonts w:ascii="Cambria"/>
                          <w:sz w:val="14"/>
                        </w:rPr>
                      </w:pPr>
                      <w:r>
                        <w:rPr>
                          <w:rFonts w:ascii="Cambria"/>
                          <w:spacing w:val="-10"/>
                          <w:w w:val="105"/>
                          <w:sz w:val="14"/>
                        </w:rPr>
                        <w:t>1</w:t>
                      </w:r>
                    </w:p>
                  </w:txbxContent>
                </v:textbox>
                <w10:wrap anchorx="page"/>
              </v:shape>
            </w:pict>
          </mc:Fallback>
        </mc:AlternateContent>
      </w:r>
      <w:r>
        <w:rPr>
          <w:sz w:val="20"/>
        </w:rPr>
        <w:t>În</w:t>
      </w:r>
      <w:r>
        <w:rPr>
          <w:spacing w:val="-8"/>
          <w:sz w:val="20"/>
        </w:rPr>
        <w:t xml:space="preserve"> </w:t>
      </w:r>
      <w:r>
        <w:rPr>
          <w:sz w:val="20"/>
        </w:rPr>
        <w:t>cazul</w:t>
      </w:r>
      <w:r>
        <w:rPr>
          <w:spacing w:val="-8"/>
          <w:sz w:val="20"/>
        </w:rPr>
        <w:t xml:space="preserve"> </w:t>
      </w:r>
      <w:r>
        <w:rPr>
          <w:sz w:val="20"/>
        </w:rPr>
        <w:t>b)</w:t>
      </w:r>
      <w:r>
        <w:rPr>
          <w:spacing w:val="-8"/>
          <w:sz w:val="20"/>
        </w:rPr>
        <w:t xml:space="preserve"> </w:t>
      </w:r>
      <w:r>
        <w:rPr>
          <w:sz w:val="20"/>
        </w:rPr>
        <w:t>se</w:t>
      </w:r>
      <w:r>
        <w:rPr>
          <w:spacing w:val="-9"/>
          <w:sz w:val="20"/>
        </w:rPr>
        <w:t xml:space="preserve"> </w:t>
      </w:r>
      <w:r>
        <w:rPr>
          <w:sz w:val="20"/>
        </w:rPr>
        <w:t>aplică</w:t>
      </w:r>
      <w:r>
        <w:rPr>
          <w:spacing w:val="-8"/>
          <w:sz w:val="20"/>
        </w:rPr>
        <w:t xml:space="preserve"> </w:t>
      </w:r>
      <w:r>
        <w:rPr>
          <w:sz w:val="20"/>
        </w:rPr>
        <w:t>încărcarea</w:t>
      </w:r>
      <w:r>
        <w:rPr>
          <w:spacing w:val="-8"/>
          <w:sz w:val="20"/>
        </w:rPr>
        <w:t xml:space="preserve"> </w:t>
      </w:r>
      <w:r>
        <w:rPr>
          <w:sz w:val="20"/>
        </w:rPr>
        <w:t>de</w:t>
      </w:r>
      <w:r>
        <w:rPr>
          <w:spacing w:val="-8"/>
          <w:sz w:val="20"/>
        </w:rPr>
        <w:t xml:space="preserve"> </w:t>
      </w:r>
      <w:r>
        <w:rPr>
          <w:sz w:val="20"/>
        </w:rPr>
        <w:t>10</w:t>
      </w:r>
      <w:r>
        <w:rPr>
          <w:spacing w:val="-9"/>
          <w:sz w:val="20"/>
        </w:rPr>
        <w:t xml:space="preserve"> </w:t>
      </w:r>
      <w:r>
        <w:rPr>
          <w:sz w:val="20"/>
        </w:rPr>
        <w:t>kPa</w:t>
      </w:r>
      <w:r>
        <w:rPr>
          <w:spacing w:val="-9"/>
          <w:sz w:val="20"/>
        </w:rPr>
        <w:t xml:space="preserve"> </w:t>
      </w:r>
      <w:r>
        <w:rPr>
          <w:sz w:val="20"/>
        </w:rPr>
        <w:t>până</w:t>
      </w:r>
      <w:r>
        <w:rPr>
          <w:spacing w:val="-8"/>
          <w:sz w:val="20"/>
        </w:rPr>
        <w:t xml:space="preserve"> </w:t>
      </w:r>
      <w:r>
        <w:rPr>
          <w:sz w:val="20"/>
        </w:rPr>
        <w:t>când</w:t>
      </w:r>
      <w:r>
        <w:rPr>
          <w:spacing w:val="-8"/>
          <w:sz w:val="20"/>
        </w:rPr>
        <w:t xml:space="preserve"> </w:t>
      </w:r>
      <w:r>
        <w:rPr>
          <w:sz w:val="20"/>
        </w:rPr>
        <w:t>comparatoarele</w:t>
      </w:r>
      <w:r>
        <w:rPr>
          <w:spacing w:val="-8"/>
          <w:sz w:val="20"/>
        </w:rPr>
        <w:t xml:space="preserve"> </w:t>
      </w:r>
      <w:r>
        <w:rPr>
          <w:sz w:val="20"/>
        </w:rPr>
        <w:t>nu</w:t>
      </w:r>
      <w:r>
        <w:rPr>
          <w:spacing w:val="-8"/>
          <w:sz w:val="20"/>
        </w:rPr>
        <w:t xml:space="preserve"> </w:t>
      </w:r>
      <w:r>
        <w:rPr>
          <w:sz w:val="20"/>
        </w:rPr>
        <w:t>variază</w:t>
      </w:r>
      <w:r>
        <w:rPr>
          <w:spacing w:val="-8"/>
          <w:sz w:val="20"/>
        </w:rPr>
        <w:t xml:space="preserve"> </w:t>
      </w:r>
      <w:r>
        <w:rPr>
          <w:sz w:val="20"/>
        </w:rPr>
        <w:t>mai</w:t>
      </w:r>
      <w:r>
        <w:rPr>
          <w:spacing w:val="-8"/>
          <w:sz w:val="20"/>
        </w:rPr>
        <w:t xml:space="preserve"> </w:t>
      </w:r>
      <w:r>
        <w:rPr>
          <w:sz w:val="20"/>
        </w:rPr>
        <w:t>mult</w:t>
      </w:r>
      <w:r>
        <w:rPr>
          <w:spacing w:val="-8"/>
          <w:sz w:val="20"/>
        </w:rPr>
        <w:t xml:space="preserve"> </w:t>
      </w:r>
      <w:r>
        <w:rPr>
          <w:sz w:val="20"/>
        </w:rPr>
        <w:t xml:space="preserve">decât în cazul precedent. Se citește atunci </w:t>
      </w:r>
      <w:r>
        <w:rPr>
          <w:rFonts w:ascii="Cambria" w:eastAsia="Cambria" w:hAnsi="Cambria"/>
          <w:sz w:val="20"/>
        </w:rPr>
        <w:t>𝐶</w:t>
      </w:r>
      <w:r>
        <w:rPr>
          <w:rFonts w:ascii="Cambria" w:eastAsia="Cambria" w:hAnsi="Cambria"/>
          <w:sz w:val="20"/>
          <w:vertAlign w:val="superscript"/>
        </w:rPr>
        <w:t>I</w:t>
      </w:r>
      <w:r>
        <w:rPr>
          <w:rFonts w:ascii="Cambria" w:eastAsia="Cambria" w:hAnsi="Cambria"/>
          <w:spacing w:val="25"/>
          <w:sz w:val="20"/>
        </w:rPr>
        <w:t xml:space="preserve"> </w:t>
      </w:r>
      <w:r>
        <w:rPr>
          <w:sz w:val="20"/>
        </w:rPr>
        <w:t xml:space="preserve">(cm). Apoi se sporește încărcarea de la 10 kPa la 70 kPa și se citesc indicațiile </w:t>
      </w:r>
      <w:r>
        <w:rPr>
          <w:rFonts w:ascii="Cambria" w:eastAsia="Cambria" w:hAnsi="Cambria"/>
          <w:sz w:val="20"/>
        </w:rPr>
        <w:t>𝐶</w:t>
      </w:r>
      <w:r>
        <w:rPr>
          <w:rFonts w:ascii="Cambria" w:eastAsia="Cambria" w:hAnsi="Cambria"/>
          <w:sz w:val="20"/>
          <w:vertAlign w:val="superscript"/>
        </w:rPr>
        <w:t>I</w:t>
      </w:r>
      <w:r>
        <w:rPr>
          <w:rFonts w:ascii="Cambria" w:eastAsia="Cambria" w:hAnsi="Cambria"/>
          <w:spacing w:val="80"/>
          <w:sz w:val="20"/>
        </w:rPr>
        <w:t xml:space="preserve"> </w:t>
      </w:r>
      <w:r>
        <w:rPr>
          <w:sz w:val="20"/>
        </w:rPr>
        <w:t>(cm) ale comparatoarelor după stabilizare ca și mai sus.</w:t>
      </w:r>
    </w:p>
    <w:p w:rsidR="00CF359D" w:rsidRDefault="00CF359D" w:rsidP="00CF359D">
      <w:pPr>
        <w:spacing w:line="242" w:lineRule="auto"/>
        <w:jc w:val="both"/>
        <w:rPr>
          <w:sz w:val="20"/>
        </w:rPr>
        <w:sectPr w:rsidR="00CF359D">
          <w:pgSz w:w="11910" w:h="16840"/>
          <w:pgMar w:top="1020" w:right="740" w:bottom="780" w:left="700" w:header="432" w:footer="593" w:gutter="0"/>
          <w:cols w:space="720"/>
        </w:sectPr>
      </w:pPr>
    </w:p>
    <w:p w:rsidR="00CF359D" w:rsidRDefault="00CF359D" w:rsidP="00CF359D">
      <w:pPr>
        <w:pStyle w:val="BodyText"/>
        <w:spacing w:before="3"/>
        <w:ind w:left="434"/>
      </w:pPr>
      <w:r>
        <w:t>În</w:t>
      </w:r>
      <w:r>
        <w:rPr>
          <w:spacing w:val="-1"/>
        </w:rPr>
        <w:t xml:space="preserve"> </w:t>
      </w:r>
      <w:r>
        <w:rPr>
          <w:spacing w:val="-2"/>
        </w:rPr>
        <w:t>final:</w:t>
      </w:r>
    </w:p>
    <w:p w:rsidR="00CF359D" w:rsidRDefault="00CF359D" w:rsidP="00CF359D">
      <w:pPr>
        <w:spacing w:before="118"/>
      </w:pPr>
      <w:r>
        <w:br w:type="column"/>
      </w:r>
    </w:p>
    <w:p w:rsidR="00CF359D" w:rsidRDefault="00CF359D" w:rsidP="00CF359D">
      <w:pPr>
        <w:ind w:left="434"/>
        <w:rPr>
          <w:rFonts w:ascii="Cambria" w:eastAsia="Cambria"/>
        </w:rPr>
      </w:pPr>
      <w:r>
        <w:rPr>
          <w:rFonts w:ascii="Cambria" w:eastAsia="Cambria"/>
          <w:spacing w:val="-8"/>
        </w:rPr>
        <w:t>𝐾</w:t>
      </w:r>
      <w:r>
        <w:rPr>
          <w:rFonts w:ascii="Cambria" w:eastAsia="Cambria"/>
          <w:spacing w:val="-8"/>
          <w:vertAlign w:val="subscript"/>
        </w:rPr>
        <w:t>0</w:t>
      </w:r>
    </w:p>
    <w:p w:rsidR="00CF359D" w:rsidRDefault="00CF359D" w:rsidP="00CF359D">
      <w:pPr>
        <w:tabs>
          <w:tab w:val="left" w:pos="545"/>
        </w:tabs>
        <w:spacing w:before="209" w:line="180" w:lineRule="auto"/>
        <w:ind w:left="65"/>
        <w:rPr>
          <w:rFonts w:ascii="Cambria"/>
        </w:rPr>
      </w:pPr>
      <w:r>
        <w:br w:type="column"/>
      </w:r>
      <w:r>
        <w:rPr>
          <w:rFonts w:ascii="Cambria"/>
          <w:spacing w:val="-10"/>
          <w:w w:val="115"/>
          <w:position w:val="-16"/>
        </w:rPr>
        <w:t>=</w:t>
      </w:r>
      <w:r>
        <w:rPr>
          <w:rFonts w:ascii="Cambria"/>
          <w:position w:val="-16"/>
        </w:rPr>
        <w:tab/>
      </w:r>
      <w:r>
        <w:rPr>
          <w:rFonts w:ascii="Cambria"/>
          <w:spacing w:val="-5"/>
          <w:w w:val="115"/>
        </w:rPr>
        <w:t>60</w:t>
      </w:r>
    </w:p>
    <w:p w:rsidR="00CF359D" w:rsidRDefault="00CF359D" w:rsidP="00CF359D">
      <w:pPr>
        <w:spacing w:line="60" w:lineRule="exact"/>
        <w:ind w:left="291"/>
        <w:rPr>
          <w:rFonts w:ascii="Cambria" w:eastAsia="Cambria" w:hAnsi="Cambria"/>
        </w:rPr>
      </w:pPr>
      <w:r>
        <w:rPr>
          <w:noProof/>
          <w:lang w:val="en-US"/>
        </w:rPr>
        <mc:AlternateContent>
          <mc:Choice Requires="wps">
            <w:drawing>
              <wp:anchor distT="0" distB="0" distL="0" distR="0" simplePos="0" relativeHeight="251679744" behindDoc="1" locked="0" layoutInCell="1" allowOverlap="1" wp14:anchorId="6F53740B" wp14:editId="6F97B25E">
                <wp:simplePos x="0" y="0"/>
                <wp:positionH relativeFrom="page">
                  <wp:posOffset>3538728</wp:posOffset>
                </wp:positionH>
                <wp:positionV relativeFrom="paragraph">
                  <wp:posOffset>-44291</wp:posOffset>
                </wp:positionV>
                <wp:extent cx="478155" cy="952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 cy="9525"/>
                        </a:xfrm>
                        <a:custGeom>
                          <a:avLst/>
                          <a:gdLst/>
                          <a:ahLst/>
                          <a:cxnLst/>
                          <a:rect l="l" t="t" r="r" b="b"/>
                          <a:pathLst>
                            <a:path w="478155" h="9525">
                              <a:moveTo>
                                <a:pt x="477774" y="0"/>
                              </a:moveTo>
                              <a:lnTo>
                                <a:pt x="0" y="0"/>
                              </a:lnTo>
                              <a:lnTo>
                                <a:pt x="0" y="9144"/>
                              </a:lnTo>
                              <a:lnTo>
                                <a:pt x="477774" y="9144"/>
                              </a:lnTo>
                              <a:lnTo>
                                <a:pt x="4777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A567E7" id="Graphic 185" o:spid="_x0000_s1026" style="position:absolute;margin-left:278.65pt;margin-top:-3.5pt;width:37.65pt;height:.75pt;z-index:-251636736;visibility:visible;mso-wrap-style:square;mso-wrap-distance-left:0;mso-wrap-distance-top:0;mso-wrap-distance-right:0;mso-wrap-distance-bottom:0;mso-position-horizontal:absolute;mso-position-horizontal-relative:page;mso-position-vertical:absolute;mso-position-vertical-relative:text;v-text-anchor:top" coordsize="4781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" path="m477774,l,,,9144r477774,l477774,xe" fillcolor="black" stroked="f">
                <v:path arrowok="t"/>
                <w10:wrap anchorx="page"/>
              </v:shape>
            </w:pict>
          </mc:Fallback>
        </mc:AlternateContent>
      </w:r>
      <w:r>
        <w:rPr>
          <w:rFonts w:ascii="Cambria" w:eastAsia="Cambria" w:hAnsi="Cambria"/>
        </w:rPr>
        <w:t>𝐶</w:t>
      </w:r>
      <w:r>
        <w:rPr>
          <w:rFonts w:ascii="Cambria" w:eastAsia="Cambria" w:hAnsi="Cambria"/>
          <w:vertAlign w:val="superscript"/>
        </w:rPr>
        <w:t>I</w:t>
      </w:r>
      <w:r>
        <w:rPr>
          <w:rFonts w:ascii="Cambria" w:eastAsia="Cambria" w:hAnsi="Cambria"/>
          <w:spacing w:val="-2"/>
        </w:rPr>
        <w:t xml:space="preserve"> </w:t>
      </w:r>
      <w:r>
        <w:rPr>
          <w:rFonts w:ascii="Cambria" w:eastAsia="Cambria" w:hAnsi="Cambria"/>
        </w:rPr>
        <w:t>—</w:t>
      </w:r>
      <w:r>
        <w:rPr>
          <w:rFonts w:ascii="Cambria" w:eastAsia="Cambria" w:hAnsi="Cambria"/>
          <w:spacing w:val="-12"/>
        </w:rPr>
        <w:t xml:space="preserve"> </w:t>
      </w:r>
      <w:r>
        <w:rPr>
          <w:rFonts w:ascii="Cambria" w:eastAsia="Cambria" w:hAnsi="Cambria"/>
          <w:spacing w:val="-5"/>
        </w:rPr>
        <w:t>𝐶</w:t>
      </w:r>
      <w:r>
        <w:rPr>
          <w:rFonts w:ascii="Cambria" w:eastAsia="Cambria" w:hAnsi="Cambria"/>
          <w:spacing w:val="-5"/>
          <w:vertAlign w:val="superscript"/>
        </w:rPr>
        <w:t>I</w:t>
      </w:r>
    </w:p>
    <w:p w:rsidR="00CF359D" w:rsidRDefault="00CF359D" w:rsidP="00CF359D">
      <w:pPr>
        <w:spacing w:line="60" w:lineRule="exact"/>
        <w:rPr>
          <w:rFonts w:ascii="Cambria" w:eastAsia="Cambria" w:hAnsi="Cambria"/>
        </w:rPr>
        <w:sectPr w:rsidR="00CF359D">
          <w:type w:val="continuous"/>
          <w:pgSz w:w="11910" w:h="16840"/>
          <w:pgMar w:top="580" w:right="740" w:bottom="280" w:left="700" w:header="432" w:footer="593" w:gutter="0"/>
          <w:cols w:num="3" w:space="720" w:equalWidth="0">
            <w:col w:w="1119" w:space="2761"/>
            <w:col w:w="662" w:space="39"/>
            <w:col w:w="5889"/>
          </w:cols>
        </w:sectPr>
      </w:pPr>
    </w:p>
    <w:p w:rsidR="00CF359D" w:rsidRDefault="00CF359D" w:rsidP="00CF359D">
      <w:pPr>
        <w:pStyle w:val="BodyText"/>
        <w:rPr>
          <w:rFonts w:ascii="Cambria"/>
          <w:sz w:val="18"/>
        </w:rPr>
      </w:pPr>
    </w:p>
    <w:p w:rsidR="00CF359D" w:rsidRDefault="00CF359D" w:rsidP="00CF359D">
      <w:pPr>
        <w:pStyle w:val="BodyText"/>
        <w:spacing w:before="7"/>
        <w:rPr>
          <w:rFonts w:ascii="Cambria"/>
          <w:sz w:val="18"/>
        </w:rPr>
      </w:pPr>
    </w:p>
    <w:p w:rsidR="00CF359D" w:rsidRDefault="00CF359D" w:rsidP="00CF359D">
      <w:pPr>
        <w:tabs>
          <w:tab w:val="left" w:pos="718"/>
          <w:tab w:val="left" w:pos="1971"/>
        </w:tabs>
        <w:spacing w:before="1" w:line="174" w:lineRule="exact"/>
        <w:ind w:left="434"/>
        <w:rPr>
          <w:rFonts w:ascii="Cambria" w:eastAsia="Cambria" w:hAnsi="Cambria"/>
          <w:sz w:val="18"/>
        </w:rPr>
      </w:pPr>
      <w:r>
        <w:rPr>
          <w:noProof/>
          <w:lang w:val="en-US"/>
        </w:rPr>
        <mc:AlternateContent>
          <mc:Choice Requires="wps">
            <w:drawing>
              <wp:anchor distT="0" distB="0" distL="0" distR="0" simplePos="0" relativeHeight="251680768" behindDoc="1" locked="0" layoutInCell="1" allowOverlap="1" wp14:anchorId="29A2C167" wp14:editId="63E24CA1">
                <wp:simplePos x="0" y="0"/>
                <wp:positionH relativeFrom="page">
                  <wp:posOffset>1924050</wp:posOffset>
                </wp:positionH>
                <wp:positionV relativeFrom="paragraph">
                  <wp:posOffset>72637</wp:posOffset>
                </wp:positionV>
                <wp:extent cx="253365" cy="762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7620"/>
                        </a:xfrm>
                        <a:custGeom>
                          <a:avLst/>
                          <a:gdLst/>
                          <a:ahLst/>
                          <a:cxnLst/>
                          <a:rect l="l" t="t" r="r" b="b"/>
                          <a:pathLst>
                            <a:path w="253365" h="7620">
                              <a:moveTo>
                                <a:pt x="252984" y="0"/>
                              </a:moveTo>
                              <a:lnTo>
                                <a:pt x="0" y="0"/>
                              </a:lnTo>
                              <a:lnTo>
                                <a:pt x="0" y="7619"/>
                              </a:lnTo>
                              <a:lnTo>
                                <a:pt x="252984" y="7619"/>
                              </a:lnTo>
                              <a:lnTo>
                                <a:pt x="2529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165FC9" id="Graphic 186" o:spid="_x0000_s1026" style="position:absolute;margin-left:151.5pt;margin-top:5.7pt;width:19.95pt;height:.6pt;z-index:-251635712;visibility:visible;mso-wrap-style:square;mso-wrap-distance-left:0;mso-wrap-distance-top:0;mso-wrap-distance-right:0;mso-wrap-distance-bottom:0;mso-position-horizontal:absolute;mso-position-horizontal-relative:page;mso-position-vertical:absolute;mso-position-vertical-relative:text;v-text-anchor:top" coordsize="2533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" path="m252984,l,,,7619r252984,l252984,xe" fillcolor="black" stroked="f">
                <v:path arrowok="t"/>
                <w10:wrap anchorx="page"/>
              </v:shape>
            </w:pict>
          </mc:Fallback>
        </mc:AlternateContent>
      </w:r>
      <w:r>
        <w:rPr>
          <w:noProof/>
          <w:lang w:val="en-US"/>
        </w:rPr>
        <mc:AlternateContent>
          <mc:Choice Requires="wps">
            <w:drawing>
              <wp:anchor distT="0" distB="0" distL="0" distR="0" simplePos="0" relativeHeight="251686912" behindDoc="1" locked="0" layoutInCell="1" allowOverlap="1" wp14:anchorId="7BA2AFE0" wp14:editId="2B421A17">
                <wp:simplePos x="0" y="0"/>
                <wp:positionH relativeFrom="page">
                  <wp:posOffset>1804416</wp:posOffset>
                </wp:positionH>
                <wp:positionV relativeFrom="paragraph">
                  <wp:posOffset>54633</wp:posOffset>
                </wp:positionV>
                <wp:extent cx="47625" cy="9652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 cy="96520"/>
                        </a:xfrm>
                        <a:prstGeom prst="rect">
                          <a:avLst/>
                        </a:prstGeom>
                      </wps:spPr>
                      <wps:txbx>
                        <w:txbxContent>
                          <w:p w:rsidR="00CF359D" w:rsidRDefault="00CF359D" w:rsidP="00CF359D">
                            <w:pPr>
                              <w:spacing w:line="152" w:lineRule="exact"/>
                              <w:rPr>
                                <w:rFonts w:ascii="Cambria"/>
                                <w:sz w:val="13"/>
                              </w:rPr>
                            </w:pPr>
                            <w:r>
                              <w:rPr>
                                <w:rFonts w:ascii="Cambria"/>
                                <w:spacing w:val="-10"/>
                                <w:sz w:val="13"/>
                              </w:rPr>
                              <w:t>0</w:t>
                            </w:r>
                          </w:p>
                        </w:txbxContent>
                      </wps:txbx>
                      <wps:bodyPr wrap="square" lIns="0" tIns="0" rIns="0" bIns="0" rtlCol="0">
                        <a:noAutofit/>
                      </wps:bodyPr>
                    </wps:wsp>
                  </a:graphicData>
                </a:graphic>
              </wp:anchor>
            </w:drawing>
          </mc:Choice>
          <mc:Fallback>
            <w:pict>
              <v:shape w14:anchorId="7BA2AFE0" id="Textbox 187" o:spid="_x0000_s1041" type="#_x0000_t202" style="position:absolute;left:0;text-align:left;margin-left:142.1pt;margin-top:4.3pt;width:3.75pt;height:7.6pt;z-index:-25162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" filled="f" stroked="f">
                <v:path arrowok="t"/>
                <v:textbox inset="0,0,0,0">
                  <w:txbxContent>
                    <w:p w:rsidR="00CF359D" w:rsidRDefault="00CF359D" w:rsidP="00CF359D">
                      <w:pPr>
                        <w:spacing w:line="152" w:lineRule="exact"/>
                        <w:rPr>
                          <w:rFonts w:ascii="Cambria"/>
                          <w:sz w:val="13"/>
                        </w:rPr>
                      </w:pPr>
                      <w:r>
                        <w:rPr>
                          <w:rFonts w:ascii="Cambria"/>
                          <w:spacing w:val="-10"/>
                          <w:sz w:val="13"/>
                        </w:rPr>
                        <w:t>0</w:t>
                      </w:r>
                    </w:p>
                  </w:txbxContent>
                </v:textbox>
                <w10:wrap anchorx="page"/>
              </v:shape>
            </w:pict>
          </mc:Fallback>
        </mc:AlternateContent>
      </w:r>
      <w:r>
        <w:rPr>
          <w:spacing w:val="-10"/>
          <w:sz w:val="18"/>
        </w:rPr>
        <w:t>-</w:t>
      </w:r>
      <w:r>
        <w:rPr>
          <w:sz w:val="18"/>
        </w:rPr>
        <w:tab/>
        <w:t>în</w:t>
      </w:r>
      <w:r>
        <w:rPr>
          <w:spacing w:val="4"/>
          <w:sz w:val="18"/>
        </w:rPr>
        <w:t xml:space="preserve"> </w:t>
      </w:r>
      <w:r>
        <w:rPr>
          <w:sz w:val="18"/>
        </w:rPr>
        <w:t>cazul</w:t>
      </w:r>
      <w:r>
        <w:rPr>
          <w:spacing w:val="4"/>
          <w:sz w:val="18"/>
        </w:rPr>
        <w:t xml:space="preserve"> </w:t>
      </w:r>
      <w:r>
        <w:rPr>
          <w:spacing w:val="-5"/>
          <w:sz w:val="18"/>
        </w:rPr>
        <w:t>a)</w:t>
      </w:r>
      <w:r>
        <w:rPr>
          <w:sz w:val="18"/>
        </w:rPr>
        <w:tab/>
      </w:r>
      <w:r>
        <w:rPr>
          <w:rFonts w:ascii="Cambria" w:eastAsia="Cambria" w:hAnsi="Cambria"/>
          <w:sz w:val="18"/>
        </w:rPr>
        <w:t>𝐾</w:t>
      </w:r>
      <w:r>
        <w:rPr>
          <w:rFonts w:ascii="Cambria" w:eastAsia="Cambria" w:hAnsi="Cambria"/>
          <w:spacing w:val="67"/>
          <w:w w:val="150"/>
          <w:sz w:val="18"/>
        </w:rPr>
        <w:t xml:space="preserve"> </w:t>
      </w:r>
      <w:r>
        <w:rPr>
          <w:sz w:val="18"/>
        </w:rPr>
        <w:t>=</w:t>
      </w:r>
      <w:r>
        <w:rPr>
          <w:spacing w:val="75"/>
          <w:sz w:val="18"/>
        </w:rPr>
        <w:t xml:space="preserve"> </w:t>
      </w:r>
      <w:r>
        <w:rPr>
          <w:rFonts w:ascii="Cambria" w:eastAsia="Cambria" w:hAnsi="Cambria"/>
          <w:spacing w:val="-5"/>
          <w:sz w:val="18"/>
          <w:vertAlign w:val="superscript"/>
        </w:rPr>
        <w:t>60</w:t>
      </w:r>
    </w:p>
    <w:p w:rsidR="00CF359D" w:rsidRDefault="00CF359D" w:rsidP="00CF359D">
      <w:pPr>
        <w:spacing w:line="168" w:lineRule="auto"/>
        <w:jc w:val="right"/>
        <w:rPr>
          <w:rFonts w:ascii="Cambria" w:hAnsi="Cambria"/>
          <w:sz w:val="10"/>
        </w:rPr>
      </w:pPr>
      <w:r>
        <w:rPr>
          <w:rFonts w:ascii="Cambria" w:hAnsi="Cambria"/>
          <w:spacing w:val="-2"/>
          <w:w w:val="115"/>
          <w:sz w:val="13"/>
        </w:rPr>
        <w:t>C</w:t>
      </w:r>
      <w:r>
        <w:rPr>
          <w:rFonts w:ascii="Cambria" w:hAnsi="Cambria"/>
          <w:spacing w:val="-2"/>
          <w:w w:val="115"/>
          <w:position w:val="-2"/>
          <w:sz w:val="10"/>
        </w:rPr>
        <w:t>1</w:t>
      </w:r>
      <w:r>
        <w:rPr>
          <w:rFonts w:ascii="Cambria" w:hAnsi="Cambria"/>
          <w:spacing w:val="-2"/>
          <w:w w:val="115"/>
          <w:sz w:val="13"/>
        </w:rPr>
        <w:t>–C</w:t>
      </w:r>
      <w:r>
        <w:rPr>
          <w:rFonts w:ascii="Cambria" w:hAnsi="Cambria"/>
          <w:spacing w:val="-2"/>
          <w:w w:val="115"/>
          <w:position w:val="-2"/>
          <w:sz w:val="10"/>
        </w:rPr>
        <w:t>0</w:t>
      </w:r>
    </w:p>
    <w:p w:rsidR="00CF359D" w:rsidRDefault="00CF359D" w:rsidP="00CF359D">
      <w:pPr>
        <w:tabs>
          <w:tab w:val="left" w:pos="2738"/>
        </w:tabs>
        <w:ind w:left="2250"/>
        <w:rPr>
          <w:rFonts w:ascii="Cambria"/>
          <w:sz w:val="16"/>
        </w:rPr>
      </w:pPr>
      <w:r>
        <w:br w:type="column"/>
      </w:r>
      <w:r>
        <w:rPr>
          <w:rFonts w:ascii="Cambria"/>
          <w:spacing w:val="-10"/>
          <w:w w:val="105"/>
          <w:sz w:val="16"/>
        </w:rPr>
        <w:t>1</w:t>
      </w:r>
      <w:r>
        <w:rPr>
          <w:rFonts w:ascii="Cambria"/>
          <w:sz w:val="16"/>
        </w:rPr>
        <w:tab/>
      </w:r>
      <w:r>
        <w:rPr>
          <w:rFonts w:ascii="Cambria"/>
          <w:spacing w:val="-10"/>
          <w:w w:val="105"/>
          <w:sz w:val="16"/>
        </w:rPr>
        <w:t>0</w:t>
      </w:r>
    </w:p>
    <w:p w:rsidR="00CF359D" w:rsidRDefault="00CF359D" w:rsidP="00CF359D">
      <w:pPr>
        <w:pStyle w:val="BodyText"/>
        <w:spacing w:before="13"/>
        <w:rPr>
          <w:rFonts w:ascii="Cambria"/>
          <w:sz w:val="16"/>
        </w:rPr>
      </w:pPr>
    </w:p>
    <w:p w:rsidR="00CF359D" w:rsidRDefault="00CF359D" w:rsidP="00CF359D">
      <w:pPr>
        <w:spacing w:before="1" w:line="172" w:lineRule="auto"/>
        <w:ind w:left="32"/>
        <w:rPr>
          <w:rFonts w:ascii="Cambria" w:hAnsi="Cambria"/>
          <w:sz w:val="13"/>
        </w:rPr>
      </w:pPr>
      <w:r>
        <w:rPr>
          <w:noProof/>
          <w:lang w:val="en-US"/>
        </w:rPr>
        <mc:AlternateContent>
          <mc:Choice Requires="wps">
            <w:drawing>
              <wp:anchor distT="0" distB="0" distL="0" distR="0" simplePos="0" relativeHeight="251681792" behindDoc="1" locked="0" layoutInCell="1" allowOverlap="1" wp14:anchorId="21EFA59F" wp14:editId="01B18042">
                <wp:simplePos x="0" y="0"/>
                <wp:positionH relativeFrom="page">
                  <wp:posOffset>2308860</wp:posOffset>
                </wp:positionH>
                <wp:positionV relativeFrom="paragraph">
                  <wp:posOffset>98605</wp:posOffset>
                </wp:positionV>
                <wp:extent cx="95250" cy="762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7620"/>
                        </a:xfrm>
                        <a:custGeom>
                          <a:avLst/>
                          <a:gdLst/>
                          <a:ahLst/>
                          <a:cxnLst/>
                          <a:rect l="l" t="t" r="r" b="b"/>
                          <a:pathLst>
                            <a:path w="95250" h="7620">
                              <a:moveTo>
                                <a:pt x="95250" y="0"/>
                              </a:moveTo>
                              <a:lnTo>
                                <a:pt x="0" y="0"/>
                              </a:lnTo>
                              <a:lnTo>
                                <a:pt x="0" y="7619"/>
                              </a:lnTo>
                              <a:lnTo>
                                <a:pt x="95250" y="7619"/>
                              </a:lnTo>
                              <a:lnTo>
                                <a:pt x="95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AC4868" id="Graphic 188" o:spid="_x0000_s1026" style="position:absolute;margin-left:181.8pt;margin-top:7.75pt;width:7.5pt;height:.6pt;z-index:-251634688;visibility:visible;mso-wrap-style:square;mso-wrap-distance-left:0;mso-wrap-distance-top:0;mso-wrap-distance-right:0;mso-wrap-distance-bottom:0;mso-position-horizontal:absolute;mso-position-horizontal-relative:page;mso-position-vertical:absolute;mso-position-vertical-relative:text;v-text-anchor:top" coordsize="952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" path="m95250,l,,,7619r95250,l95250,xe" fillcolor="black" stroked="f">
                <v:path arrowok="t"/>
                <w10:wrap anchorx="page"/>
              </v:shape>
            </w:pict>
          </mc:Fallback>
        </mc:AlternateContent>
      </w:r>
      <w:r>
        <w:rPr>
          <w:rFonts w:ascii="Cambria" w:hAnsi="Cambria"/>
          <w:w w:val="115"/>
          <w:position w:val="-10"/>
          <w:sz w:val="18"/>
        </w:rPr>
        <w:t>×</w:t>
      </w:r>
      <w:r>
        <w:rPr>
          <w:rFonts w:ascii="Cambria" w:hAnsi="Cambria"/>
          <w:spacing w:val="7"/>
          <w:w w:val="115"/>
          <w:position w:val="-10"/>
          <w:sz w:val="18"/>
        </w:rPr>
        <w:t xml:space="preserve"> </w:t>
      </w:r>
      <w:r>
        <w:rPr>
          <w:rFonts w:ascii="Cambria" w:hAnsi="Cambria"/>
          <w:spacing w:val="-5"/>
          <w:w w:val="115"/>
          <w:sz w:val="13"/>
        </w:rPr>
        <w:t>50</w:t>
      </w:r>
    </w:p>
    <w:p w:rsidR="00CF359D" w:rsidRDefault="00CF359D" w:rsidP="00CF359D">
      <w:pPr>
        <w:spacing w:line="116" w:lineRule="exact"/>
        <w:ind w:left="200"/>
        <w:rPr>
          <w:rFonts w:ascii="Cambria"/>
          <w:sz w:val="13"/>
        </w:rPr>
      </w:pPr>
      <w:r>
        <w:rPr>
          <w:rFonts w:ascii="Cambria"/>
          <w:spacing w:val="-5"/>
          <w:w w:val="105"/>
          <w:sz w:val="13"/>
        </w:rPr>
        <w:t>75</w:t>
      </w:r>
    </w:p>
    <w:p w:rsidR="00CF359D" w:rsidRDefault="00CF359D" w:rsidP="00CF359D">
      <w:pPr>
        <w:spacing w:line="116" w:lineRule="exact"/>
        <w:rPr>
          <w:rFonts w:ascii="Cambria"/>
          <w:sz w:val="13"/>
        </w:rPr>
        <w:sectPr w:rsidR="00CF359D">
          <w:type w:val="continuous"/>
          <w:pgSz w:w="11910" w:h="16840"/>
          <w:pgMar w:top="580" w:right="740" w:bottom="280" w:left="700" w:header="432" w:footer="593" w:gutter="0"/>
          <w:cols w:num="2" w:space="720" w:equalWidth="0">
            <w:col w:w="2696" w:space="40"/>
            <w:col w:w="7734"/>
          </w:cols>
        </w:sectPr>
      </w:pPr>
    </w:p>
    <w:p w:rsidR="00CF359D" w:rsidRDefault="00CF359D" w:rsidP="00CF359D">
      <w:pPr>
        <w:pStyle w:val="BodyText"/>
        <w:spacing w:before="27"/>
        <w:rPr>
          <w:rFonts w:ascii="Cambria"/>
          <w:sz w:val="18"/>
        </w:rPr>
      </w:pPr>
    </w:p>
    <w:p w:rsidR="00CF359D" w:rsidRDefault="00CF359D" w:rsidP="00CF359D">
      <w:pPr>
        <w:tabs>
          <w:tab w:val="left" w:pos="718"/>
          <w:tab w:val="left" w:pos="1852"/>
        </w:tabs>
        <w:spacing w:line="200" w:lineRule="exact"/>
        <w:ind w:left="434"/>
        <w:rPr>
          <w:rFonts w:ascii="Cambria" w:eastAsia="Cambria" w:hAnsi="Cambria"/>
          <w:sz w:val="18"/>
        </w:rPr>
      </w:pPr>
      <w:r>
        <w:rPr>
          <w:noProof/>
          <w:lang w:val="en-US"/>
        </w:rPr>
        <mc:AlternateContent>
          <mc:Choice Requires="wps">
            <w:drawing>
              <wp:anchor distT="0" distB="0" distL="0" distR="0" simplePos="0" relativeHeight="251682816" behindDoc="1" locked="0" layoutInCell="1" allowOverlap="1" wp14:anchorId="11921FFF" wp14:editId="2DE24013">
                <wp:simplePos x="0" y="0"/>
                <wp:positionH relativeFrom="page">
                  <wp:posOffset>1848611</wp:posOffset>
                </wp:positionH>
                <wp:positionV relativeFrom="paragraph">
                  <wp:posOffset>72055</wp:posOffset>
                </wp:positionV>
                <wp:extent cx="253365" cy="762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7620"/>
                        </a:xfrm>
                        <a:custGeom>
                          <a:avLst/>
                          <a:gdLst/>
                          <a:ahLst/>
                          <a:cxnLst/>
                          <a:rect l="l" t="t" r="r" b="b"/>
                          <a:pathLst>
                            <a:path w="253365" h="7620">
                              <a:moveTo>
                                <a:pt x="252984" y="0"/>
                              </a:moveTo>
                              <a:lnTo>
                                <a:pt x="0" y="0"/>
                              </a:lnTo>
                              <a:lnTo>
                                <a:pt x="0" y="7619"/>
                              </a:lnTo>
                              <a:lnTo>
                                <a:pt x="252984" y="7619"/>
                              </a:lnTo>
                              <a:lnTo>
                                <a:pt x="2529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5F2802" id="Graphic 189" o:spid="_x0000_s1026" style="position:absolute;margin-left:145.55pt;margin-top:5.65pt;width:19.95pt;height:.6pt;z-index:-251633664;visibility:visible;mso-wrap-style:square;mso-wrap-distance-left:0;mso-wrap-distance-top:0;mso-wrap-distance-right:0;mso-wrap-distance-bottom:0;mso-position-horizontal:absolute;mso-position-horizontal-relative:page;mso-position-vertical:absolute;mso-position-vertical-relative:text;v-text-anchor:top" coordsize="2533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" path="m252984,l,,,7619r252984,l252984,xe" fillcolor="black" stroked="f">
                <v:path arrowok="t"/>
                <w10:wrap anchorx="page"/>
              </v:shape>
            </w:pict>
          </mc:Fallback>
        </mc:AlternateContent>
      </w:r>
      <w:r>
        <w:rPr>
          <w:noProof/>
          <w:lang w:val="en-US"/>
        </w:rPr>
        <mc:AlternateContent>
          <mc:Choice Requires="wps">
            <w:drawing>
              <wp:anchor distT="0" distB="0" distL="0" distR="0" simplePos="0" relativeHeight="251687936" behindDoc="1" locked="0" layoutInCell="1" allowOverlap="1" wp14:anchorId="5BC0D97D" wp14:editId="10648048">
                <wp:simplePos x="0" y="0"/>
                <wp:positionH relativeFrom="page">
                  <wp:posOffset>1848612</wp:posOffset>
                </wp:positionH>
                <wp:positionV relativeFrom="paragraph">
                  <wp:posOffset>74441</wp:posOffset>
                </wp:positionV>
                <wp:extent cx="231775" cy="10985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75" cy="109855"/>
                        </a:xfrm>
                        <a:prstGeom prst="rect">
                          <a:avLst/>
                        </a:prstGeom>
                      </wps:spPr>
                      <wps:txbx>
                        <w:txbxContent>
                          <w:p w:rsidR="00CF359D" w:rsidRDefault="00CF359D" w:rsidP="00CF359D">
                            <w:pPr>
                              <w:spacing w:line="173" w:lineRule="exact"/>
                              <w:rPr>
                                <w:rFonts w:ascii="Cambria" w:hAnsi="Cambria"/>
                                <w:sz w:val="10"/>
                              </w:rPr>
                            </w:pPr>
                            <w:r>
                              <w:rPr>
                                <w:rFonts w:ascii="Cambria" w:hAnsi="Cambria"/>
                                <w:spacing w:val="-2"/>
                                <w:w w:val="120"/>
                                <w:sz w:val="13"/>
                              </w:rPr>
                              <w:t>C</w:t>
                            </w:r>
                            <w:r>
                              <w:rPr>
                                <w:rFonts w:ascii="Cambria" w:hAnsi="Cambria"/>
                                <w:spacing w:val="-2"/>
                                <w:w w:val="120"/>
                                <w:position w:val="5"/>
                                <w:sz w:val="10"/>
                              </w:rPr>
                              <w:t>I</w:t>
                            </w:r>
                            <w:r>
                              <w:rPr>
                                <w:rFonts w:ascii="Cambria" w:hAnsi="Cambria"/>
                                <w:spacing w:val="-2"/>
                                <w:w w:val="120"/>
                                <w:sz w:val="13"/>
                              </w:rPr>
                              <w:t>–C</w:t>
                            </w:r>
                            <w:r>
                              <w:rPr>
                                <w:rFonts w:ascii="Cambria" w:hAnsi="Cambria"/>
                                <w:spacing w:val="-2"/>
                                <w:w w:val="120"/>
                                <w:position w:val="5"/>
                                <w:sz w:val="10"/>
                              </w:rPr>
                              <w:t>I</w:t>
                            </w:r>
                          </w:p>
                        </w:txbxContent>
                      </wps:txbx>
                      <wps:bodyPr wrap="square" lIns="0" tIns="0" rIns="0" bIns="0" rtlCol="0">
                        <a:noAutofit/>
                      </wps:bodyPr>
                    </wps:wsp>
                  </a:graphicData>
                </a:graphic>
              </wp:anchor>
            </w:drawing>
          </mc:Choice>
          <mc:Fallback>
            <w:pict>
              <v:shape w14:anchorId="5BC0D97D" id="Textbox 190" o:spid="_x0000_s1042" type="#_x0000_t202" style="position:absolute;left:0;text-align:left;margin-left:145.55pt;margin-top:5.85pt;width:18.25pt;height:8.65pt;z-index:-25162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" filled="f" stroked="f">
                <v:path arrowok="t"/>
                <v:textbox inset="0,0,0,0">
                  <w:txbxContent>
                    <w:p w:rsidR="00CF359D" w:rsidRDefault="00CF359D" w:rsidP="00CF359D">
                      <w:pPr>
                        <w:spacing w:line="173" w:lineRule="exact"/>
                        <w:rPr>
                          <w:rFonts w:ascii="Cambria" w:hAnsi="Cambria"/>
                          <w:sz w:val="10"/>
                        </w:rPr>
                      </w:pPr>
                      <w:r>
                        <w:rPr>
                          <w:rFonts w:ascii="Cambria" w:hAnsi="Cambria"/>
                          <w:spacing w:val="-2"/>
                          <w:w w:val="120"/>
                          <w:sz w:val="13"/>
                        </w:rPr>
                        <w:t>C</w:t>
                      </w:r>
                      <w:r>
                        <w:rPr>
                          <w:rFonts w:ascii="Cambria" w:hAnsi="Cambria"/>
                          <w:spacing w:val="-2"/>
                          <w:w w:val="120"/>
                          <w:position w:val="5"/>
                          <w:sz w:val="10"/>
                        </w:rPr>
                        <w:t>I</w:t>
                      </w:r>
                      <w:r>
                        <w:rPr>
                          <w:rFonts w:ascii="Cambria" w:hAnsi="Cambria"/>
                          <w:spacing w:val="-2"/>
                          <w:w w:val="120"/>
                          <w:sz w:val="13"/>
                        </w:rPr>
                        <w:t>–C</w:t>
                      </w:r>
                      <w:r>
                        <w:rPr>
                          <w:rFonts w:ascii="Cambria" w:hAnsi="Cambria"/>
                          <w:spacing w:val="-2"/>
                          <w:w w:val="120"/>
                          <w:position w:val="5"/>
                          <w:sz w:val="10"/>
                        </w:rPr>
                        <w:t>I</w:t>
                      </w:r>
                    </w:p>
                  </w:txbxContent>
                </v:textbox>
                <w10:wrap anchorx="page"/>
              </v:shape>
            </w:pict>
          </mc:Fallback>
        </mc:AlternateContent>
      </w:r>
      <w:r>
        <w:rPr>
          <w:spacing w:val="-10"/>
          <w:sz w:val="18"/>
        </w:rPr>
        <w:t>-</w:t>
      </w:r>
      <w:r>
        <w:rPr>
          <w:sz w:val="18"/>
        </w:rPr>
        <w:tab/>
        <w:t>în</w:t>
      </w:r>
      <w:r>
        <w:rPr>
          <w:spacing w:val="4"/>
          <w:sz w:val="18"/>
        </w:rPr>
        <w:t xml:space="preserve"> </w:t>
      </w:r>
      <w:r>
        <w:rPr>
          <w:sz w:val="18"/>
        </w:rPr>
        <w:t>cazul</w:t>
      </w:r>
      <w:r>
        <w:rPr>
          <w:spacing w:val="4"/>
          <w:sz w:val="18"/>
        </w:rPr>
        <w:t xml:space="preserve"> </w:t>
      </w:r>
      <w:r>
        <w:rPr>
          <w:spacing w:val="-5"/>
          <w:sz w:val="18"/>
        </w:rPr>
        <w:t>b)</w:t>
      </w:r>
      <w:r>
        <w:rPr>
          <w:sz w:val="18"/>
        </w:rPr>
        <w:tab/>
      </w:r>
      <w:r>
        <w:rPr>
          <w:rFonts w:ascii="Cambria" w:eastAsia="Cambria" w:hAnsi="Cambria"/>
          <w:sz w:val="18"/>
        </w:rPr>
        <w:t>𝐾</w:t>
      </w:r>
      <w:r>
        <w:rPr>
          <w:rFonts w:ascii="Cambria" w:eastAsia="Cambria" w:hAnsi="Cambria"/>
          <w:spacing w:val="9"/>
          <w:sz w:val="18"/>
        </w:rPr>
        <w:t xml:space="preserve"> </w:t>
      </w:r>
      <w:r>
        <w:rPr>
          <w:rFonts w:ascii="Cambria" w:eastAsia="Cambria" w:hAnsi="Cambria"/>
          <w:sz w:val="18"/>
          <w:vertAlign w:val="subscript"/>
        </w:rPr>
        <w:t>0</w:t>
      </w:r>
      <w:r>
        <w:rPr>
          <w:sz w:val="18"/>
        </w:rPr>
        <w:t>=</w:t>
      </w:r>
      <w:r>
        <w:rPr>
          <w:spacing w:val="62"/>
          <w:w w:val="150"/>
          <w:sz w:val="18"/>
        </w:rPr>
        <w:t xml:space="preserve"> </w:t>
      </w:r>
      <w:r>
        <w:rPr>
          <w:rFonts w:ascii="Cambria" w:eastAsia="Cambria" w:hAnsi="Cambria"/>
          <w:spacing w:val="-5"/>
          <w:sz w:val="18"/>
          <w:vertAlign w:val="superscript"/>
        </w:rPr>
        <w:t>60</w:t>
      </w:r>
    </w:p>
    <w:p w:rsidR="00CF359D" w:rsidRDefault="00CF359D" w:rsidP="00CF359D">
      <w:pPr>
        <w:spacing w:before="44"/>
        <w:rPr>
          <w:rFonts w:ascii="Cambria"/>
          <w:sz w:val="13"/>
        </w:rPr>
      </w:pPr>
      <w:r>
        <w:br w:type="column"/>
      </w:r>
    </w:p>
    <w:p w:rsidR="00CF359D" w:rsidRDefault="00CF359D" w:rsidP="00CF359D">
      <w:pPr>
        <w:spacing w:line="172" w:lineRule="auto"/>
        <w:ind w:left="126"/>
        <w:rPr>
          <w:rFonts w:ascii="Cambria" w:hAnsi="Cambria"/>
          <w:sz w:val="13"/>
        </w:rPr>
      </w:pPr>
      <w:r>
        <w:rPr>
          <w:rFonts w:ascii="Cambria" w:hAnsi="Cambria"/>
          <w:w w:val="115"/>
          <w:position w:val="-10"/>
          <w:sz w:val="18"/>
        </w:rPr>
        <w:t>×</w:t>
      </w:r>
      <w:r>
        <w:rPr>
          <w:rFonts w:ascii="Cambria" w:hAnsi="Cambria"/>
          <w:spacing w:val="7"/>
          <w:w w:val="115"/>
          <w:position w:val="-10"/>
          <w:sz w:val="18"/>
        </w:rPr>
        <w:t xml:space="preserve"> </w:t>
      </w:r>
      <w:r>
        <w:rPr>
          <w:rFonts w:ascii="Cambria" w:hAnsi="Cambria"/>
          <w:spacing w:val="-5"/>
          <w:w w:val="115"/>
          <w:sz w:val="13"/>
        </w:rPr>
        <w:t>50</w:t>
      </w:r>
    </w:p>
    <w:p w:rsidR="00CF359D" w:rsidRDefault="00CF359D" w:rsidP="00CF359D">
      <w:pPr>
        <w:spacing w:line="27" w:lineRule="exact"/>
        <w:ind w:left="294"/>
        <w:rPr>
          <w:rFonts w:ascii="Cambria"/>
          <w:sz w:val="13"/>
        </w:rPr>
      </w:pPr>
      <w:r>
        <w:rPr>
          <w:noProof/>
          <w:lang w:val="en-US"/>
        </w:rPr>
        <mc:AlternateContent>
          <mc:Choice Requires="wps">
            <w:drawing>
              <wp:anchor distT="0" distB="0" distL="0" distR="0" simplePos="0" relativeHeight="251683840" behindDoc="1" locked="0" layoutInCell="1" allowOverlap="1" wp14:anchorId="7A9A04E6" wp14:editId="01BAD4FC">
                <wp:simplePos x="0" y="0"/>
                <wp:positionH relativeFrom="page">
                  <wp:posOffset>2234183</wp:posOffset>
                </wp:positionH>
                <wp:positionV relativeFrom="paragraph">
                  <wp:posOffset>-37678</wp:posOffset>
                </wp:positionV>
                <wp:extent cx="95250" cy="762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7620"/>
                        </a:xfrm>
                        <a:custGeom>
                          <a:avLst/>
                          <a:gdLst/>
                          <a:ahLst/>
                          <a:cxnLst/>
                          <a:rect l="l" t="t" r="r" b="b"/>
                          <a:pathLst>
                            <a:path w="95250" h="7620">
                              <a:moveTo>
                                <a:pt x="95250" y="0"/>
                              </a:moveTo>
                              <a:lnTo>
                                <a:pt x="0" y="0"/>
                              </a:lnTo>
                              <a:lnTo>
                                <a:pt x="0" y="7619"/>
                              </a:lnTo>
                              <a:lnTo>
                                <a:pt x="95250" y="7619"/>
                              </a:lnTo>
                              <a:lnTo>
                                <a:pt x="95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687360" id="Graphic 191" o:spid="_x0000_s1026" style="position:absolute;margin-left:175.9pt;margin-top:-2.95pt;width:7.5pt;height:.6pt;z-index:-251632640;visibility:visible;mso-wrap-style:square;mso-wrap-distance-left:0;mso-wrap-distance-top:0;mso-wrap-distance-right:0;mso-wrap-distance-bottom:0;mso-position-horizontal:absolute;mso-position-horizontal-relative:page;mso-position-vertical:absolute;mso-position-vertical-relative:text;v-text-anchor:top" coordsize="952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" path="m95250,l,,,7619r95250,l95250,xe" fillcolor="black" stroked="f">
                <v:path arrowok="t"/>
                <w10:wrap anchorx="page"/>
              </v:shape>
            </w:pict>
          </mc:Fallback>
        </mc:AlternateContent>
      </w:r>
      <w:r>
        <w:rPr>
          <w:rFonts w:ascii="Cambria"/>
          <w:spacing w:val="-5"/>
          <w:w w:val="105"/>
          <w:sz w:val="13"/>
        </w:rPr>
        <w:t>75</w:t>
      </w:r>
    </w:p>
    <w:p w:rsidR="00CF359D" w:rsidRDefault="00CF359D" w:rsidP="00CF359D">
      <w:pPr>
        <w:spacing w:line="27" w:lineRule="exact"/>
        <w:rPr>
          <w:rFonts w:ascii="Cambria"/>
          <w:sz w:val="13"/>
        </w:rPr>
        <w:sectPr w:rsidR="00CF359D">
          <w:type w:val="continuous"/>
          <w:pgSz w:w="11910" w:h="16840"/>
          <w:pgMar w:top="580" w:right="740" w:bottom="280" w:left="700" w:header="432" w:footer="593" w:gutter="0"/>
          <w:cols w:num="2" w:space="720" w:equalWidth="0">
            <w:col w:w="2484" w:space="40"/>
            <w:col w:w="7946"/>
          </w:cols>
        </w:sectPr>
      </w:pPr>
    </w:p>
    <w:p w:rsidR="00CF359D" w:rsidRDefault="00CF359D" w:rsidP="00CF359D">
      <w:pPr>
        <w:spacing w:line="117" w:lineRule="exact"/>
        <w:ind w:left="2284"/>
        <w:rPr>
          <w:rFonts w:ascii="Cambria"/>
          <w:sz w:val="10"/>
        </w:rPr>
      </w:pPr>
      <w:r>
        <w:rPr>
          <w:rFonts w:ascii="Cambria"/>
          <w:w w:val="105"/>
          <w:sz w:val="10"/>
        </w:rPr>
        <w:t>1</w:t>
      </w:r>
      <w:r>
        <w:rPr>
          <w:rFonts w:ascii="Cambria"/>
          <w:spacing w:val="63"/>
          <w:w w:val="105"/>
          <w:sz w:val="10"/>
        </w:rPr>
        <w:t xml:space="preserve">  </w:t>
      </w:r>
      <w:r>
        <w:rPr>
          <w:rFonts w:ascii="Cambria"/>
          <w:spacing w:val="-10"/>
          <w:w w:val="105"/>
          <w:sz w:val="10"/>
        </w:rPr>
        <w:t>0</w:t>
      </w:r>
    </w:p>
    <w:p w:rsidR="00CF359D" w:rsidRDefault="00CF359D" w:rsidP="00CF359D">
      <w:pPr>
        <w:spacing w:line="117" w:lineRule="exact"/>
        <w:rPr>
          <w:rFonts w:ascii="Cambria"/>
          <w:sz w:val="10"/>
        </w:rPr>
        <w:sectPr w:rsidR="00CF359D">
          <w:type w:val="continuous"/>
          <w:pgSz w:w="11910" w:h="16840"/>
          <w:pgMar w:top="580" w:right="740" w:bottom="280" w:left="700" w:header="432" w:footer="593" w:gutter="0"/>
          <w:cols w:space="720"/>
        </w:sectPr>
      </w:pPr>
    </w:p>
    <w:p w:rsidR="00CF359D" w:rsidRDefault="00CF359D" w:rsidP="00CF359D">
      <w:pPr>
        <w:pStyle w:val="Heading4"/>
        <w:spacing w:before="109"/>
        <w:ind w:left="1146" w:right="538"/>
        <w:jc w:val="center"/>
      </w:pPr>
      <w:r>
        <w:lastRenderedPageBreak/>
        <w:t xml:space="preserve">Anexa </w:t>
      </w:r>
      <w:r>
        <w:rPr>
          <w:spacing w:val="-10"/>
        </w:rPr>
        <w:t>C</w:t>
      </w:r>
    </w:p>
    <w:p w:rsidR="00CF359D" w:rsidRDefault="00CF359D" w:rsidP="00CF359D">
      <w:pPr>
        <w:spacing w:before="3"/>
        <w:ind w:left="1148" w:right="538"/>
        <w:jc w:val="center"/>
      </w:pPr>
      <w:r>
        <w:rPr>
          <w:spacing w:val="-2"/>
        </w:rPr>
        <w:t>(normativă)</w:t>
      </w:r>
    </w:p>
    <w:p w:rsidR="00CF359D" w:rsidRDefault="00CF359D" w:rsidP="00CF359D">
      <w:pPr>
        <w:pStyle w:val="BodyText"/>
        <w:spacing w:before="28"/>
        <w:rPr>
          <w:sz w:val="22"/>
        </w:rPr>
      </w:pPr>
    </w:p>
    <w:p w:rsidR="00CF359D" w:rsidRDefault="00CF359D" w:rsidP="00CF359D">
      <w:pPr>
        <w:pStyle w:val="Heading4"/>
        <w:ind w:left="1146" w:right="538"/>
        <w:jc w:val="center"/>
      </w:pPr>
      <w:r>
        <w:t>Diagrame</w:t>
      </w:r>
      <w:r>
        <w:rPr>
          <w:spacing w:val="-7"/>
        </w:rPr>
        <w:t xml:space="preserve"> </w:t>
      </w:r>
      <w:r>
        <w:t>pentru</w:t>
      </w:r>
      <w:r>
        <w:rPr>
          <w:spacing w:val="-6"/>
        </w:rPr>
        <w:t xml:space="preserve"> </w:t>
      </w:r>
      <w:r>
        <w:t>dimensionarea</w:t>
      </w:r>
      <w:r>
        <w:rPr>
          <w:spacing w:val="-6"/>
        </w:rPr>
        <w:t xml:space="preserve"> </w:t>
      </w:r>
      <w:r>
        <w:t>dalelor</w:t>
      </w:r>
      <w:r>
        <w:rPr>
          <w:spacing w:val="-6"/>
        </w:rPr>
        <w:t xml:space="preserve"> </w:t>
      </w:r>
      <w:r>
        <w:t>de</w:t>
      </w:r>
      <w:r>
        <w:rPr>
          <w:spacing w:val="-6"/>
        </w:rPr>
        <w:t xml:space="preserve"> </w:t>
      </w:r>
      <w:r>
        <w:rPr>
          <w:spacing w:val="-2"/>
        </w:rPr>
        <w:t>beton</w:t>
      </w:r>
    </w:p>
    <w:p w:rsidR="00CF359D" w:rsidRDefault="00CF359D" w:rsidP="00CF359D">
      <w:pPr>
        <w:pStyle w:val="BodyText"/>
        <w:rPr>
          <w:rFonts w:ascii="Arial"/>
          <w:b/>
        </w:rPr>
      </w:pPr>
    </w:p>
    <w:p w:rsidR="00CF359D" w:rsidRDefault="00CF359D" w:rsidP="00CF359D">
      <w:pPr>
        <w:pStyle w:val="BodyText"/>
        <w:spacing w:before="22"/>
        <w:rPr>
          <w:rFonts w:ascii="Arial"/>
          <w:b/>
        </w:rPr>
      </w:pPr>
      <w:r>
        <w:rPr>
          <w:noProof/>
          <w:lang w:val="en-US"/>
        </w:rPr>
        <w:drawing>
          <wp:anchor distT="0" distB="0" distL="0" distR="0" simplePos="0" relativeHeight="251764736" behindDoc="1" locked="0" layoutInCell="1" allowOverlap="1" wp14:anchorId="77896A89" wp14:editId="6DC9034E">
            <wp:simplePos x="0" y="0"/>
            <wp:positionH relativeFrom="page">
              <wp:posOffset>1085088</wp:posOffset>
            </wp:positionH>
            <wp:positionV relativeFrom="paragraph">
              <wp:posOffset>175333</wp:posOffset>
            </wp:positionV>
            <wp:extent cx="5933712" cy="5791200"/>
            <wp:effectExtent l="0" t="0" r="0" b="0"/>
            <wp:wrapTopAndBottom/>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27" cstate="print"/>
                    <a:stretch>
                      <a:fillRect/>
                    </a:stretch>
                  </pic:blipFill>
                  <pic:spPr>
                    <a:xfrm>
                      <a:off x="0" y="0"/>
                      <a:ext cx="5933712" cy="5791200"/>
                    </a:xfrm>
                    <a:prstGeom prst="rect">
                      <a:avLst/>
                    </a:prstGeom>
                  </pic:spPr>
                </pic:pic>
              </a:graphicData>
            </a:graphic>
          </wp:anchor>
        </w:drawing>
      </w:r>
    </w:p>
    <w:p w:rsidR="00CF359D" w:rsidRDefault="00CF359D" w:rsidP="00CF359D">
      <w:pPr>
        <w:spacing w:before="259"/>
        <w:ind w:left="1146" w:right="538"/>
        <w:jc w:val="center"/>
        <w:rPr>
          <w:rFonts w:ascii="Arial"/>
          <w:b/>
        </w:rPr>
      </w:pPr>
      <w:r>
        <w:rPr>
          <w:rFonts w:ascii="Arial"/>
          <w:b/>
        </w:rPr>
        <w:t>Figura</w:t>
      </w:r>
      <w:r>
        <w:rPr>
          <w:rFonts w:ascii="Arial"/>
          <w:b/>
          <w:spacing w:val="-4"/>
        </w:rPr>
        <w:t xml:space="preserve"> </w:t>
      </w:r>
      <w:r>
        <w:rPr>
          <w:rFonts w:ascii="Arial"/>
          <w:b/>
        </w:rPr>
        <w:t>C.1</w:t>
      </w:r>
      <w:r>
        <w:rPr>
          <w:rFonts w:ascii="Arial"/>
          <w:b/>
          <w:spacing w:val="-4"/>
        </w:rPr>
        <w:t xml:space="preserve"> </w:t>
      </w:r>
      <w:r>
        <w:rPr>
          <w:rFonts w:ascii="Arial"/>
          <w:b/>
        </w:rPr>
        <w:t>-</w:t>
      </w:r>
      <w:r>
        <w:rPr>
          <w:rFonts w:ascii="Arial"/>
          <w:b/>
          <w:spacing w:val="-4"/>
        </w:rPr>
        <w:t xml:space="preserve"> </w:t>
      </w:r>
      <w:r>
        <w:rPr>
          <w:rFonts w:ascii="Arial"/>
          <w:b/>
        </w:rPr>
        <w:t>Ipoteza</w:t>
      </w:r>
      <w:r>
        <w:rPr>
          <w:rFonts w:ascii="Arial"/>
          <w:b/>
          <w:spacing w:val="-4"/>
        </w:rPr>
        <w:t xml:space="preserve"> </w:t>
      </w:r>
      <w:r>
        <w:rPr>
          <w:rFonts w:ascii="Arial"/>
          <w:b/>
        </w:rPr>
        <w:t>1</w:t>
      </w:r>
      <w:r>
        <w:rPr>
          <w:rFonts w:ascii="Arial"/>
          <w:b/>
          <w:spacing w:val="-4"/>
        </w:rPr>
        <w:t xml:space="preserve"> </w:t>
      </w:r>
      <w:r>
        <w:rPr>
          <w:rFonts w:ascii="Arial"/>
          <w:b/>
        </w:rPr>
        <w:t>de</w:t>
      </w:r>
      <w:r>
        <w:rPr>
          <w:rFonts w:ascii="Arial"/>
          <w:b/>
          <w:spacing w:val="-4"/>
        </w:rPr>
        <w:t xml:space="preserve"> </w:t>
      </w:r>
      <w:r>
        <w:rPr>
          <w:rFonts w:ascii="Arial"/>
          <w:b/>
          <w:spacing w:val="-2"/>
        </w:rPr>
        <w:t>dimensionare</w:t>
      </w:r>
    </w:p>
    <w:p w:rsidR="00CF359D" w:rsidRDefault="00CF359D" w:rsidP="00CF359D">
      <w:pPr>
        <w:ind w:left="1193" w:right="538"/>
        <w:jc w:val="center"/>
        <w:rPr>
          <w:rFonts w:ascii="Cambria" w:eastAsia="Cambria" w:hAnsi="Cambria"/>
          <w:sz w:val="24"/>
        </w:rPr>
      </w:pPr>
      <w:r>
        <w:rPr>
          <w:rFonts w:ascii="Cambria" w:eastAsia="Cambria" w:hAnsi="Cambria"/>
          <w:w w:val="120"/>
          <w:sz w:val="24"/>
        </w:rPr>
        <w:t>𝜎</w:t>
      </w:r>
      <w:r>
        <w:rPr>
          <w:rFonts w:ascii="Cambria" w:eastAsia="Cambria" w:hAnsi="Cambria"/>
          <w:spacing w:val="-28"/>
          <w:w w:val="120"/>
          <w:sz w:val="24"/>
        </w:rPr>
        <w:t xml:space="preserve"> </w:t>
      </w:r>
      <w:r>
        <w:rPr>
          <w:rFonts w:ascii="Cambria" w:eastAsia="Cambria" w:hAnsi="Cambria"/>
          <w:w w:val="120"/>
          <w:sz w:val="24"/>
        </w:rPr>
        <w:t>=</w:t>
      </w:r>
      <w:r>
        <w:rPr>
          <w:rFonts w:ascii="Cambria" w:eastAsia="Cambria" w:hAnsi="Cambria"/>
          <w:spacing w:val="-8"/>
          <w:w w:val="120"/>
          <w:sz w:val="24"/>
        </w:rPr>
        <w:t xml:space="preserve"> </w:t>
      </w:r>
      <w:r>
        <w:rPr>
          <w:rFonts w:ascii="Cambria" w:eastAsia="Cambria" w:hAnsi="Cambria"/>
          <w:w w:val="120"/>
          <w:sz w:val="24"/>
        </w:rPr>
        <w:t>𝜎</w:t>
      </w:r>
      <w:r>
        <w:rPr>
          <w:rFonts w:ascii="Cambria" w:eastAsia="Cambria" w:hAnsi="Cambria"/>
          <w:w w:val="120"/>
          <w:sz w:val="24"/>
          <w:vertAlign w:val="subscript"/>
        </w:rPr>
        <w:t>adm</w:t>
      </w:r>
      <w:r>
        <w:rPr>
          <w:rFonts w:ascii="Cambria" w:eastAsia="Cambria" w:hAnsi="Cambria"/>
          <w:spacing w:val="6"/>
          <w:w w:val="120"/>
          <w:sz w:val="24"/>
        </w:rPr>
        <w:t xml:space="preserve"> </w:t>
      </w:r>
      <w:r>
        <w:rPr>
          <w:rFonts w:ascii="Cambria" w:eastAsia="Cambria" w:hAnsi="Cambria"/>
          <w:w w:val="120"/>
          <w:sz w:val="24"/>
        </w:rPr>
        <w:t>=</w:t>
      </w:r>
      <w:r>
        <w:rPr>
          <w:rFonts w:ascii="Cambria" w:eastAsia="Cambria" w:hAnsi="Cambria"/>
          <w:spacing w:val="-4"/>
          <w:w w:val="120"/>
          <w:sz w:val="24"/>
        </w:rPr>
        <w:t xml:space="preserve"> </w:t>
      </w:r>
      <w:r>
        <w:rPr>
          <w:rFonts w:ascii="Cambria" w:eastAsia="Cambria" w:hAnsi="Cambria"/>
          <w:w w:val="120"/>
          <w:sz w:val="24"/>
        </w:rPr>
        <w:t>𝜎</w:t>
      </w:r>
      <w:r>
        <w:rPr>
          <w:rFonts w:ascii="Cambria" w:eastAsia="Cambria" w:hAnsi="Cambria"/>
          <w:w w:val="120"/>
          <w:sz w:val="24"/>
          <w:vertAlign w:val="subscript"/>
        </w:rPr>
        <w:t>t</w:t>
      </w:r>
      <w:r>
        <w:rPr>
          <w:rFonts w:ascii="Cambria" w:eastAsia="Cambria" w:hAnsi="Cambria"/>
          <w:spacing w:val="-2"/>
          <w:w w:val="120"/>
          <w:sz w:val="24"/>
        </w:rPr>
        <w:t xml:space="preserve"> </w:t>
      </w:r>
      <w:r>
        <w:rPr>
          <w:rFonts w:ascii="Cambria" w:eastAsia="Cambria" w:hAnsi="Cambria"/>
          <w:w w:val="120"/>
          <w:sz w:val="24"/>
        </w:rPr>
        <w:t>+</w:t>
      </w:r>
      <w:r>
        <w:rPr>
          <w:rFonts w:ascii="Cambria" w:eastAsia="Cambria" w:hAnsi="Cambria"/>
          <w:spacing w:val="-16"/>
          <w:w w:val="120"/>
          <w:sz w:val="24"/>
        </w:rPr>
        <w:t xml:space="preserve"> </w:t>
      </w:r>
      <w:r>
        <w:rPr>
          <w:rFonts w:ascii="Cambria" w:eastAsia="Cambria" w:hAnsi="Cambria"/>
          <w:spacing w:val="-2"/>
          <w:w w:val="120"/>
          <w:sz w:val="24"/>
        </w:rPr>
        <w:t>0,80𝜎</w:t>
      </w:r>
      <w:r>
        <w:rPr>
          <w:rFonts w:ascii="Cambria" w:eastAsia="Cambria" w:hAnsi="Cambria"/>
          <w:spacing w:val="-2"/>
          <w:w w:val="120"/>
          <w:sz w:val="24"/>
          <w:vertAlign w:val="subscript"/>
        </w:rPr>
        <w:t>t</w:t>
      </w:r>
      <w:r>
        <w:rPr>
          <w:rFonts w:ascii="Cambria" w:eastAsia="Cambria" w:hAnsi="Cambria"/>
          <w:spacing w:val="-2"/>
          <w:w w:val="120"/>
          <w:sz w:val="24"/>
        </w:rPr>
        <w:t>∆</w:t>
      </w:r>
      <w:r>
        <w:rPr>
          <w:rFonts w:ascii="Cambria" w:eastAsia="Cambria" w:hAnsi="Cambria"/>
          <w:spacing w:val="-2"/>
          <w:w w:val="120"/>
          <w:sz w:val="24"/>
          <w:vertAlign w:val="subscript"/>
        </w:rPr>
        <w:t>t</w:t>
      </w:r>
    </w:p>
    <w:p w:rsidR="00CF359D" w:rsidRDefault="00CF359D" w:rsidP="00CF359D">
      <w:pPr>
        <w:jc w:val="center"/>
        <w:rPr>
          <w:rFonts w:ascii="Cambria" w:eastAsia="Cambria" w:hAnsi="Cambria"/>
          <w:sz w:val="24"/>
        </w:rPr>
        <w:sectPr w:rsidR="00CF359D">
          <w:pgSz w:w="11910" w:h="16840"/>
          <w:pgMar w:top="1020" w:right="740" w:bottom="780" w:left="700" w:header="432" w:footer="593" w:gutter="0"/>
          <w:cols w:space="720"/>
        </w:sectPr>
      </w:pPr>
    </w:p>
    <w:p w:rsidR="00CF359D" w:rsidRDefault="00CF359D" w:rsidP="00CF359D">
      <w:pPr>
        <w:pStyle w:val="BodyText"/>
        <w:spacing w:before="2" w:after="1"/>
        <w:rPr>
          <w:rFonts w:ascii="Cambria"/>
          <w:sz w:val="9"/>
        </w:rPr>
      </w:pPr>
    </w:p>
    <w:p w:rsidR="00CF359D" w:rsidRDefault="00CF359D" w:rsidP="00CF359D">
      <w:pPr>
        <w:pStyle w:val="BodyText"/>
        <w:ind w:left="434"/>
        <w:rPr>
          <w:rFonts w:ascii="Cambria"/>
        </w:rPr>
      </w:pPr>
      <w:r>
        <w:rPr>
          <w:rFonts w:ascii="Cambria"/>
          <w:noProof/>
          <w:lang w:val="en-US"/>
        </w:rPr>
        <w:drawing>
          <wp:inline distT="0" distB="0" distL="0" distR="0" wp14:anchorId="5390A9B7" wp14:editId="6FCBBE59">
            <wp:extent cx="6075188" cy="7920990"/>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28" cstate="print"/>
                    <a:stretch>
                      <a:fillRect/>
                    </a:stretch>
                  </pic:blipFill>
                  <pic:spPr>
                    <a:xfrm>
                      <a:off x="0" y="0"/>
                      <a:ext cx="6075188" cy="7920990"/>
                    </a:xfrm>
                    <a:prstGeom prst="rect">
                      <a:avLst/>
                    </a:prstGeom>
                  </pic:spPr>
                </pic:pic>
              </a:graphicData>
            </a:graphic>
          </wp:inline>
        </w:drawing>
      </w:r>
    </w:p>
    <w:p w:rsidR="00CF359D" w:rsidRDefault="00CF359D" w:rsidP="00CF359D">
      <w:pPr>
        <w:spacing w:before="146" w:line="230" w:lineRule="exact"/>
        <w:ind w:right="524"/>
        <w:jc w:val="center"/>
        <w:rPr>
          <w:rFonts w:ascii="Arial"/>
          <w:b/>
          <w:sz w:val="20"/>
        </w:rPr>
      </w:pPr>
      <w:r>
        <w:rPr>
          <w:rFonts w:ascii="Arial"/>
          <w:b/>
          <w:sz w:val="20"/>
        </w:rPr>
        <w:t>Figura</w:t>
      </w:r>
      <w:r>
        <w:rPr>
          <w:rFonts w:ascii="Arial"/>
          <w:b/>
          <w:spacing w:val="-4"/>
          <w:sz w:val="20"/>
        </w:rPr>
        <w:t xml:space="preserve"> </w:t>
      </w:r>
      <w:r>
        <w:rPr>
          <w:rFonts w:ascii="Arial"/>
          <w:b/>
          <w:sz w:val="20"/>
        </w:rPr>
        <w:t>C.2</w:t>
      </w:r>
      <w:r>
        <w:rPr>
          <w:rFonts w:ascii="Arial"/>
          <w:b/>
          <w:spacing w:val="-4"/>
          <w:sz w:val="20"/>
        </w:rPr>
        <w:t xml:space="preserve"> </w:t>
      </w:r>
      <w:r>
        <w:rPr>
          <w:rFonts w:ascii="Arial"/>
          <w:b/>
          <w:sz w:val="20"/>
        </w:rPr>
        <w:t>-</w:t>
      </w:r>
      <w:r>
        <w:rPr>
          <w:rFonts w:ascii="Arial"/>
          <w:b/>
          <w:spacing w:val="-3"/>
          <w:sz w:val="20"/>
        </w:rPr>
        <w:t xml:space="preserve"> </w:t>
      </w:r>
      <w:r>
        <w:rPr>
          <w:rFonts w:ascii="Arial"/>
          <w:b/>
          <w:sz w:val="20"/>
        </w:rPr>
        <w:t>Ipoteza</w:t>
      </w:r>
      <w:r>
        <w:rPr>
          <w:rFonts w:ascii="Arial"/>
          <w:b/>
          <w:spacing w:val="-4"/>
          <w:sz w:val="20"/>
        </w:rPr>
        <w:t xml:space="preserve"> </w:t>
      </w:r>
      <w:r>
        <w:rPr>
          <w:rFonts w:ascii="Arial"/>
          <w:b/>
          <w:sz w:val="20"/>
        </w:rPr>
        <w:t>2</w:t>
      </w:r>
      <w:r>
        <w:rPr>
          <w:rFonts w:ascii="Arial"/>
          <w:b/>
          <w:spacing w:val="-3"/>
          <w:sz w:val="20"/>
        </w:rPr>
        <w:t xml:space="preserve"> </w:t>
      </w:r>
      <w:r>
        <w:rPr>
          <w:rFonts w:ascii="Arial"/>
          <w:b/>
          <w:sz w:val="20"/>
        </w:rPr>
        <w:t>de</w:t>
      </w:r>
      <w:r>
        <w:rPr>
          <w:rFonts w:ascii="Arial"/>
          <w:b/>
          <w:spacing w:val="-4"/>
          <w:sz w:val="20"/>
        </w:rPr>
        <w:t xml:space="preserve"> </w:t>
      </w:r>
      <w:r>
        <w:rPr>
          <w:rFonts w:ascii="Arial"/>
          <w:b/>
          <w:spacing w:val="-2"/>
          <w:sz w:val="20"/>
        </w:rPr>
        <w:t>dimensionare</w:t>
      </w:r>
    </w:p>
    <w:p w:rsidR="00CF359D" w:rsidRDefault="00CF359D" w:rsidP="00CF359D">
      <w:pPr>
        <w:spacing w:line="281" w:lineRule="exact"/>
        <w:ind w:right="538"/>
        <w:jc w:val="center"/>
        <w:rPr>
          <w:rFonts w:ascii="Cambria" w:eastAsia="Cambria" w:hAnsi="Cambria"/>
          <w:sz w:val="24"/>
        </w:rPr>
      </w:pPr>
      <w:r>
        <w:rPr>
          <w:rFonts w:ascii="Cambria" w:eastAsia="Cambria" w:hAnsi="Cambria"/>
          <w:spacing w:val="-4"/>
          <w:w w:val="115"/>
          <w:sz w:val="24"/>
        </w:rPr>
        <w:t>𝜎</w:t>
      </w:r>
      <w:r>
        <w:rPr>
          <w:rFonts w:ascii="Cambria" w:eastAsia="Cambria" w:hAnsi="Cambria"/>
          <w:spacing w:val="-25"/>
          <w:w w:val="115"/>
          <w:sz w:val="24"/>
        </w:rPr>
        <w:t xml:space="preserve"> </w:t>
      </w:r>
      <w:r>
        <w:rPr>
          <w:rFonts w:ascii="Cambria" w:eastAsia="Cambria" w:hAnsi="Cambria"/>
          <w:spacing w:val="-4"/>
          <w:w w:val="115"/>
          <w:sz w:val="24"/>
        </w:rPr>
        <w:t>=</w:t>
      </w:r>
      <w:r>
        <w:rPr>
          <w:rFonts w:ascii="Cambria" w:eastAsia="Cambria" w:hAnsi="Cambria"/>
          <w:spacing w:val="-12"/>
          <w:w w:val="115"/>
          <w:sz w:val="24"/>
        </w:rPr>
        <w:t xml:space="preserve"> </w:t>
      </w:r>
      <w:r>
        <w:rPr>
          <w:rFonts w:ascii="Cambria" w:eastAsia="Cambria" w:hAnsi="Cambria"/>
          <w:spacing w:val="-4"/>
          <w:w w:val="115"/>
          <w:sz w:val="24"/>
        </w:rPr>
        <w:t>𝜎</w:t>
      </w:r>
      <w:r>
        <w:rPr>
          <w:rFonts w:ascii="Cambria" w:eastAsia="Cambria" w:hAnsi="Cambria"/>
          <w:spacing w:val="-4"/>
          <w:w w:val="115"/>
          <w:sz w:val="24"/>
          <w:vertAlign w:val="subscript"/>
        </w:rPr>
        <w:t>adm</w:t>
      </w:r>
      <w:r>
        <w:rPr>
          <w:rFonts w:ascii="Cambria" w:eastAsia="Cambria" w:hAnsi="Cambria"/>
          <w:w w:val="115"/>
          <w:sz w:val="24"/>
        </w:rPr>
        <w:t xml:space="preserve"> </w:t>
      </w:r>
      <w:r>
        <w:rPr>
          <w:rFonts w:ascii="Cambria" w:eastAsia="Cambria" w:hAnsi="Cambria"/>
          <w:spacing w:val="-4"/>
          <w:w w:val="115"/>
          <w:sz w:val="24"/>
        </w:rPr>
        <w:t>=</w:t>
      </w:r>
      <w:r>
        <w:rPr>
          <w:rFonts w:ascii="Cambria" w:eastAsia="Cambria" w:hAnsi="Cambria"/>
          <w:spacing w:val="-2"/>
          <w:w w:val="115"/>
          <w:sz w:val="24"/>
        </w:rPr>
        <w:t xml:space="preserve"> </w:t>
      </w:r>
      <w:r>
        <w:rPr>
          <w:rFonts w:ascii="Cambria" w:eastAsia="Cambria" w:hAnsi="Cambria"/>
          <w:spacing w:val="-4"/>
          <w:w w:val="115"/>
          <w:sz w:val="24"/>
        </w:rPr>
        <w:t>𝜎</w:t>
      </w:r>
      <w:r>
        <w:rPr>
          <w:rFonts w:ascii="Cambria" w:eastAsia="Cambria" w:hAnsi="Cambria"/>
          <w:spacing w:val="-4"/>
          <w:w w:val="115"/>
          <w:sz w:val="24"/>
          <w:vertAlign w:val="subscript"/>
        </w:rPr>
        <w:t>1</w:t>
      </w:r>
      <w:r>
        <w:rPr>
          <w:rFonts w:ascii="Cambria" w:eastAsia="Cambria" w:hAnsi="Cambria"/>
          <w:spacing w:val="-5"/>
          <w:w w:val="115"/>
          <w:sz w:val="24"/>
        </w:rPr>
        <w:t xml:space="preserve"> </w:t>
      </w:r>
      <w:r>
        <w:rPr>
          <w:rFonts w:ascii="Cambria" w:eastAsia="Cambria" w:hAnsi="Cambria"/>
          <w:spacing w:val="-4"/>
          <w:w w:val="115"/>
          <w:sz w:val="24"/>
        </w:rPr>
        <w:t>+</w:t>
      </w:r>
      <w:r>
        <w:rPr>
          <w:rFonts w:ascii="Cambria" w:eastAsia="Cambria" w:hAnsi="Cambria"/>
          <w:spacing w:val="-12"/>
          <w:w w:val="115"/>
          <w:sz w:val="24"/>
        </w:rPr>
        <w:t xml:space="preserve"> </w:t>
      </w:r>
      <w:r>
        <w:rPr>
          <w:rFonts w:ascii="Cambria" w:eastAsia="Cambria" w:hAnsi="Cambria"/>
          <w:spacing w:val="-4"/>
          <w:w w:val="115"/>
          <w:sz w:val="24"/>
        </w:rPr>
        <w:t>0,80</w:t>
      </w:r>
      <w:r>
        <w:rPr>
          <w:rFonts w:ascii="Cambria" w:eastAsia="Cambria" w:hAnsi="Cambria"/>
          <w:spacing w:val="-11"/>
          <w:w w:val="115"/>
          <w:sz w:val="24"/>
        </w:rPr>
        <w:t xml:space="preserve"> </w:t>
      </w:r>
      <w:r>
        <w:rPr>
          <w:rFonts w:ascii="Cambria" w:eastAsia="Cambria" w:hAnsi="Cambria"/>
          <w:spacing w:val="-4"/>
          <w:w w:val="115"/>
          <w:sz w:val="24"/>
        </w:rPr>
        <w:t>×</w:t>
      </w:r>
      <w:r>
        <w:rPr>
          <w:rFonts w:ascii="Cambria" w:eastAsia="Cambria" w:hAnsi="Cambria"/>
          <w:spacing w:val="-11"/>
          <w:w w:val="115"/>
          <w:sz w:val="24"/>
        </w:rPr>
        <w:t xml:space="preserve"> </w:t>
      </w:r>
      <w:r>
        <w:rPr>
          <w:rFonts w:ascii="Cambria" w:eastAsia="Cambria" w:hAnsi="Cambria"/>
          <w:spacing w:val="-4"/>
          <w:w w:val="115"/>
          <w:sz w:val="24"/>
        </w:rPr>
        <w:t>0,65𝜎</w:t>
      </w:r>
      <w:r>
        <w:rPr>
          <w:rFonts w:ascii="Cambria" w:eastAsia="Cambria" w:hAnsi="Cambria"/>
          <w:spacing w:val="-4"/>
          <w:w w:val="115"/>
          <w:sz w:val="24"/>
          <w:vertAlign w:val="subscript"/>
        </w:rPr>
        <w:t>t</w:t>
      </w:r>
      <w:r>
        <w:rPr>
          <w:rFonts w:ascii="Cambria" w:eastAsia="Cambria" w:hAnsi="Cambria"/>
          <w:spacing w:val="-11"/>
          <w:w w:val="115"/>
          <w:sz w:val="24"/>
        </w:rPr>
        <w:t xml:space="preserve"> </w:t>
      </w:r>
      <w:r>
        <w:rPr>
          <w:rFonts w:ascii="Cambria" w:eastAsia="Cambria" w:hAnsi="Cambria"/>
          <w:spacing w:val="-5"/>
          <w:w w:val="115"/>
          <w:sz w:val="24"/>
        </w:rPr>
        <w:t>∆</w:t>
      </w:r>
      <w:r>
        <w:rPr>
          <w:rFonts w:ascii="Cambria" w:eastAsia="Cambria" w:hAnsi="Cambria"/>
          <w:spacing w:val="-5"/>
          <w:w w:val="115"/>
          <w:sz w:val="24"/>
          <w:vertAlign w:val="subscript"/>
        </w:rPr>
        <w:t>t</w:t>
      </w:r>
    </w:p>
    <w:p w:rsidR="00CF359D" w:rsidRDefault="00CF359D" w:rsidP="00CF359D">
      <w:pPr>
        <w:spacing w:line="281" w:lineRule="exact"/>
        <w:jc w:val="center"/>
        <w:rPr>
          <w:rFonts w:ascii="Cambria" w:eastAsia="Cambria" w:hAnsi="Cambria"/>
          <w:sz w:val="24"/>
        </w:rPr>
        <w:sectPr w:rsidR="00CF359D">
          <w:pgSz w:w="11910" w:h="16840"/>
          <w:pgMar w:top="1020" w:right="740" w:bottom="780" w:left="700" w:header="432" w:footer="593" w:gutter="0"/>
          <w:cols w:space="720"/>
        </w:sectPr>
      </w:pPr>
    </w:p>
    <w:p w:rsidR="00CF359D" w:rsidRDefault="00CF359D" w:rsidP="00CF359D">
      <w:pPr>
        <w:pStyle w:val="BodyText"/>
        <w:spacing w:before="104"/>
        <w:rPr>
          <w:rFonts w:ascii="Cambria"/>
        </w:rPr>
      </w:pPr>
    </w:p>
    <w:p w:rsidR="00CF359D" w:rsidRDefault="00CF359D" w:rsidP="00CF359D">
      <w:pPr>
        <w:pStyle w:val="BodyText"/>
        <w:ind w:left="1022"/>
        <w:rPr>
          <w:rFonts w:ascii="Cambria"/>
        </w:rPr>
      </w:pPr>
      <w:r>
        <w:rPr>
          <w:rFonts w:ascii="Cambria"/>
          <w:noProof/>
          <w:lang w:val="en-US"/>
        </w:rPr>
        <w:drawing>
          <wp:inline distT="0" distB="0" distL="0" distR="0" wp14:anchorId="7652599C" wp14:editId="5044AA7C">
            <wp:extent cx="5676505" cy="7855077"/>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29" cstate="print"/>
                    <a:stretch>
                      <a:fillRect/>
                    </a:stretch>
                  </pic:blipFill>
                  <pic:spPr>
                    <a:xfrm>
                      <a:off x="0" y="0"/>
                      <a:ext cx="5676505" cy="7855077"/>
                    </a:xfrm>
                    <a:prstGeom prst="rect">
                      <a:avLst/>
                    </a:prstGeom>
                  </pic:spPr>
                </pic:pic>
              </a:graphicData>
            </a:graphic>
          </wp:inline>
        </w:drawing>
      </w:r>
    </w:p>
    <w:p w:rsidR="00CF359D" w:rsidRDefault="00CF359D" w:rsidP="00CF359D">
      <w:pPr>
        <w:spacing w:before="138" w:line="230" w:lineRule="exact"/>
        <w:ind w:left="1146" w:right="538"/>
        <w:jc w:val="center"/>
        <w:rPr>
          <w:rFonts w:ascii="Arial"/>
          <w:b/>
          <w:sz w:val="20"/>
        </w:rPr>
      </w:pPr>
      <w:r>
        <w:rPr>
          <w:rFonts w:ascii="Arial"/>
          <w:b/>
          <w:sz w:val="20"/>
        </w:rPr>
        <w:t>Figura</w:t>
      </w:r>
      <w:r>
        <w:rPr>
          <w:rFonts w:ascii="Arial"/>
          <w:b/>
          <w:spacing w:val="-4"/>
          <w:sz w:val="20"/>
        </w:rPr>
        <w:t xml:space="preserve"> </w:t>
      </w:r>
      <w:r>
        <w:rPr>
          <w:rFonts w:ascii="Arial"/>
          <w:b/>
          <w:sz w:val="20"/>
        </w:rPr>
        <w:t>C.3</w:t>
      </w:r>
      <w:r>
        <w:rPr>
          <w:rFonts w:ascii="Arial"/>
          <w:b/>
          <w:spacing w:val="-4"/>
          <w:sz w:val="20"/>
        </w:rPr>
        <w:t xml:space="preserve"> </w:t>
      </w:r>
      <w:r>
        <w:rPr>
          <w:rFonts w:ascii="Arial"/>
          <w:b/>
          <w:sz w:val="20"/>
        </w:rPr>
        <w:t>-</w:t>
      </w:r>
      <w:r>
        <w:rPr>
          <w:rFonts w:ascii="Arial"/>
          <w:b/>
          <w:spacing w:val="-3"/>
          <w:sz w:val="20"/>
        </w:rPr>
        <w:t xml:space="preserve"> </w:t>
      </w:r>
      <w:r>
        <w:rPr>
          <w:rFonts w:ascii="Arial"/>
          <w:b/>
          <w:sz w:val="20"/>
        </w:rPr>
        <w:t>Ipoteza</w:t>
      </w:r>
      <w:r>
        <w:rPr>
          <w:rFonts w:ascii="Arial"/>
          <w:b/>
          <w:spacing w:val="-4"/>
          <w:sz w:val="20"/>
        </w:rPr>
        <w:t xml:space="preserve"> </w:t>
      </w:r>
      <w:r>
        <w:rPr>
          <w:rFonts w:ascii="Arial"/>
          <w:b/>
          <w:sz w:val="20"/>
        </w:rPr>
        <w:t>3</w:t>
      </w:r>
      <w:r>
        <w:rPr>
          <w:rFonts w:ascii="Arial"/>
          <w:b/>
          <w:spacing w:val="-3"/>
          <w:sz w:val="20"/>
        </w:rPr>
        <w:t xml:space="preserve"> </w:t>
      </w:r>
      <w:r>
        <w:rPr>
          <w:rFonts w:ascii="Arial"/>
          <w:b/>
          <w:sz w:val="20"/>
        </w:rPr>
        <w:t>de</w:t>
      </w:r>
      <w:r>
        <w:rPr>
          <w:rFonts w:ascii="Arial"/>
          <w:b/>
          <w:spacing w:val="-4"/>
          <w:sz w:val="20"/>
        </w:rPr>
        <w:t xml:space="preserve"> </w:t>
      </w:r>
      <w:r>
        <w:rPr>
          <w:rFonts w:ascii="Arial"/>
          <w:b/>
          <w:spacing w:val="-2"/>
          <w:sz w:val="20"/>
        </w:rPr>
        <w:t>dimensionare</w:t>
      </w:r>
    </w:p>
    <w:p w:rsidR="00CF359D" w:rsidRDefault="00CF359D" w:rsidP="00CF359D">
      <w:pPr>
        <w:spacing w:line="281" w:lineRule="exact"/>
        <w:ind w:left="1135" w:right="538"/>
        <w:jc w:val="center"/>
        <w:rPr>
          <w:rFonts w:ascii="Cambria" w:eastAsia="Cambria" w:hAnsi="Cambria"/>
          <w:sz w:val="24"/>
        </w:rPr>
      </w:pPr>
      <w:r>
        <w:rPr>
          <w:rFonts w:ascii="Cambria" w:eastAsia="Cambria" w:hAnsi="Cambria"/>
          <w:w w:val="120"/>
          <w:sz w:val="24"/>
        </w:rPr>
        <w:t>𝜎</w:t>
      </w:r>
      <w:r>
        <w:rPr>
          <w:rFonts w:ascii="Cambria" w:eastAsia="Cambria" w:hAnsi="Cambria"/>
          <w:spacing w:val="-28"/>
          <w:w w:val="120"/>
          <w:sz w:val="24"/>
        </w:rPr>
        <w:t xml:space="preserve"> </w:t>
      </w:r>
      <w:r>
        <w:rPr>
          <w:rFonts w:ascii="Cambria" w:eastAsia="Cambria" w:hAnsi="Cambria"/>
          <w:w w:val="120"/>
          <w:sz w:val="24"/>
        </w:rPr>
        <w:t>=</w:t>
      </w:r>
      <w:r>
        <w:rPr>
          <w:rFonts w:ascii="Cambria" w:eastAsia="Cambria" w:hAnsi="Cambria"/>
          <w:spacing w:val="-8"/>
          <w:w w:val="120"/>
          <w:sz w:val="24"/>
        </w:rPr>
        <w:t xml:space="preserve"> </w:t>
      </w:r>
      <w:r>
        <w:rPr>
          <w:rFonts w:ascii="Cambria" w:eastAsia="Cambria" w:hAnsi="Cambria"/>
          <w:w w:val="120"/>
          <w:sz w:val="24"/>
        </w:rPr>
        <w:t>𝜎</w:t>
      </w:r>
      <w:r>
        <w:rPr>
          <w:rFonts w:ascii="Cambria" w:eastAsia="Cambria" w:hAnsi="Cambria"/>
          <w:w w:val="120"/>
          <w:sz w:val="24"/>
          <w:vertAlign w:val="subscript"/>
        </w:rPr>
        <w:t>t</w:t>
      </w:r>
      <w:r>
        <w:rPr>
          <w:rFonts w:ascii="Cambria" w:eastAsia="Cambria" w:hAnsi="Cambria"/>
          <w:spacing w:val="9"/>
          <w:w w:val="120"/>
          <w:sz w:val="24"/>
        </w:rPr>
        <w:t xml:space="preserve"> </w:t>
      </w:r>
      <w:r>
        <w:rPr>
          <w:rFonts w:ascii="Cambria" w:eastAsia="Cambria" w:hAnsi="Cambria"/>
          <w:w w:val="120"/>
          <w:sz w:val="24"/>
        </w:rPr>
        <w:t>≤</w:t>
      </w:r>
      <w:r>
        <w:rPr>
          <w:rFonts w:ascii="Cambria" w:eastAsia="Cambria" w:hAnsi="Cambria"/>
          <w:spacing w:val="-5"/>
          <w:w w:val="120"/>
          <w:sz w:val="24"/>
        </w:rPr>
        <w:t xml:space="preserve"> </w:t>
      </w:r>
      <w:r>
        <w:rPr>
          <w:rFonts w:ascii="Cambria" w:eastAsia="Cambria" w:hAnsi="Cambria"/>
          <w:spacing w:val="-4"/>
          <w:w w:val="120"/>
          <w:sz w:val="24"/>
        </w:rPr>
        <w:t>𝜎</w:t>
      </w:r>
      <w:r>
        <w:rPr>
          <w:rFonts w:ascii="Cambria" w:eastAsia="Cambria" w:hAnsi="Cambria"/>
          <w:spacing w:val="-4"/>
          <w:w w:val="120"/>
          <w:sz w:val="24"/>
          <w:vertAlign w:val="subscript"/>
        </w:rPr>
        <w:t>adm</w:t>
      </w:r>
    </w:p>
    <w:p w:rsidR="00CF359D" w:rsidRDefault="00CF359D" w:rsidP="00CF359D">
      <w:pPr>
        <w:spacing w:line="281" w:lineRule="exact"/>
        <w:jc w:val="center"/>
        <w:rPr>
          <w:rFonts w:ascii="Cambria" w:eastAsia="Cambria" w:hAnsi="Cambria"/>
          <w:sz w:val="24"/>
        </w:rPr>
        <w:sectPr w:rsidR="00CF359D">
          <w:pgSz w:w="11910" w:h="16840"/>
          <w:pgMar w:top="1020" w:right="740" w:bottom="780" w:left="700" w:header="432" w:footer="593" w:gutter="0"/>
          <w:cols w:space="720"/>
        </w:sectPr>
      </w:pPr>
    </w:p>
    <w:p w:rsidR="00CF359D" w:rsidRDefault="00CF359D" w:rsidP="00CF359D">
      <w:pPr>
        <w:pStyle w:val="Heading4"/>
        <w:spacing w:before="109"/>
        <w:ind w:right="524"/>
        <w:jc w:val="center"/>
      </w:pPr>
      <w:r>
        <w:lastRenderedPageBreak/>
        <w:t xml:space="preserve">Anexa </w:t>
      </w:r>
      <w:r>
        <w:rPr>
          <w:spacing w:val="-10"/>
        </w:rPr>
        <w:t>D</w:t>
      </w:r>
    </w:p>
    <w:p w:rsidR="00CF359D" w:rsidRDefault="00CF359D" w:rsidP="00CF359D">
      <w:pPr>
        <w:spacing w:before="3"/>
        <w:ind w:right="522"/>
        <w:jc w:val="center"/>
      </w:pPr>
      <w:r>
        <w:rPr>
          <w:spacing w:val="-2"/>
        </w:rPr>
        <w:t>(normativă)</w:t>
      </w:r>
    </w:p>
    <w:p w:rsidR="00CF359D" w:rsidRDefault="00CF359D" w:rsidP="00CF359D">
      <w:pPr>
        <w:pStyle w:val="BodyText"/>
        <w:spacing w:before="5"/>
        <w:rPr>
          <w:sz w:val="22"/>
        </w:rPr>
      </w:pPr>
    </w:p>
    <w:p w:rsidR="00CF359D" w:rsidRDefault="00CF359D" w:rsidP="00CF359D">
      <w:pPr>
        <w:pStyle w:val="Heading4"/>
        <w:ind w:left="435" w:right="959"/>
        <w:jc w:val="center"/>
      </w:pPr>
      <w:r>
        <w:t>Clase</w:t>
      </w:r>
      <w:r>
        <w:rPr>
          <w:spacing w:val="-3"/>
        </w:rPr>
        <w:t xml:space="preserve"> </w:t>
      </w:r>
      <w:r>
        <w:t>de</w:t>
      </w:r>
      <w:r>
        <w:rPr>
          <w:spacing w:val="-3"/>
        </w:rPr>
        <w:t xml:space="preserve"> </w:t>
      </w:r>
      <w:r>
        <w:t>betoane</w:t>
      </w:r>
      <w:r>
        <w:rPr>
          <w:spacing w:val="-3"/>
        </w:rPr>
        <w:t xml:space="preserve"> </w:t>
      </w:r>
      <w:r>
        <w:t>rutiere</w:t>
      </w:r>
      <w:r>
        <w:rPr>
          <w:spacing w:val="-3"/>
        </w:rPr>
        <w:t xml:space="preserve"> </w:t>
      </w:r>
      <w:r>
        <w:t>conform</w:t>
      </w:r>
      <w:r>
        <w:rPr>
          <w:spacing w:val="-3"/>
        </w:rPr>
        <w:t xml:space="preserve"> </w:t>
      </w:r>
      <w:r>
        <w:t>SM</w:t>
      </w:r>
      <w:r>
        <w:rPr>
          <w:spacing w:val="-3"/>
        </w:rPr>
        <w:t xml:space="preserve"> </w:t>
      </w:r>
      <w:r>
        <w:t>EN</w:t>
      </w:r>
      <w:r>
        <w:rPr>
          <w:spacing w:val="-3"/>
        </w:rPr>
        <w:t xml:space="preserve"> </w:t>
      </w:r>
      <w:r>
        <w:t>13877-1</w:t>
      </w:r>
      <w:r>
        <w:rPr>
          <w:spacing w:val="-3"/>
        </w:rPr>
        <w:t xml:space="preserve"> </w:t>
      </w:r>
      <w:r>
        <w:t>funcție</w:t>
      </w:r>
      <w:r>
        <w:rPr>
          <w:spacing w:val="-3"/>
        </w:rPr>
        <w:t xml:space="preserve"> </w:t>
      </w:r>
      <w:r>
        <w:t>de</w:t>
      </w:r>
      <w:r>
        <w:rPr>
          <w:spacing w:val="-3"/>
        </w:rPr>
        <w:t xml:space="preserve"> </w:t>
      </w:r>
      <w:r>
        <w:t>clasa</w:t>
      </w:r>
      <w:r>
        <w:rPr>
          <w:spacing w:val="-2"/>
        </w:rPr>
        <w:t xml:space="preserve"> </w:t>
      </w:r>
      <w:r>
        <w:t>de</w:t>
      </w:r>
      <w:r>
        <w:rPr>
          <w:spacing w:val="-2"/>
        </w:rPr>
        <w:t xml:space="preserve"> </w:t>
      </w:r>
      <w:r>
        <w:t>trafic</w:t>
      </w:r>
      <w:r>
        <w:rPr>
          <w:spacing w:val="-2"/>
        </w:rPr>
        <w:t xml:space="preserve"> </w:t>
      </w:r>
      <w:r>
        <w:t>și</w:t>
      </w:r>
      <w:r>
        <w:rPr>
          <w:spacing w:val="-2"/>
        </w:rPr>
        <w:t xml:space="preserve"> </w:t>
      </w:r>
      <w:r>
        <w:t>de categoria drumului sau tipul lucrării</w:t>
      </w:r>
    </w:p>
    <w:p w:rsidR="00CF359D" w:rsidRDefault="00CF359D" w:rsidP="00CF359D">
      <w:pPr>
        <w:pStyle w:val="BodyText"/>
        <w:spacing w:before="10"/>
        <w:rPr>
          <w:rFonts w:ascii="Arial"/>
          <w:b/>
          <w:sz w:val="19"/>
        </w:rPr>
      </w:pPr>
    </w:p>
    <w:tbl>
      <w:tblPr>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8"/>
        <w:gridCol w:w="921"/>
        <w:gridCol w:w="866"/>
        <w:gridCol w:w="811"/>
        <w:gridCol w:w="983"/>
        <w:gridCol w:w="809"/>
        <w:gridCol w:w="1049"/>
        <w:gridCol w:w="791"/>
        <w:gridCol w:w="1023"/>
      </w:tblGrid>
      <w:tr w:rsidR="00CF359D" w:rsidTr="00E43DEA">
        <w:trPr>
          <w:trHeight w:val="414"/>
        </w:trPr>
        <w:tc>
          <w:tcPr>
            <w:tcW w:w="1808" w:type="dxa"/>
            <w:vMerge w:val="restart"/>
          </w:tcPr>
          <w:p w:rsidR="00CF359D" w:rsidRDefault="00CF359D" w:rsidP="00E43DEA">
            <w:pPr>
              <w:pStyle w:val="TableParagraph"/>
              <w:rPr>
                <w:rFonts w:ascii="Arial"/>
                <w:b/>
                <w:sz w:val="18"/>
              </w:rPr>
            </w:pPr>
          </w:p>
          <w:p w:rsidR="00CF359D" w:rsidRDefault="00CF359D" w:rsidP="00E43DEA">
            <w:pPr>
              <w:pStyle w:val="TableParagraph"/>
              <w:rPr>
                <w:rFonts w:ascii="Arial"/>
                <w:b/>
                <w:sz w:val="18"/>
              </w:rPr>
            </w:pPr>
          </w:p>
          <w:p w:rsidR="00CF359D" w:rsidRDefault="00CF359D" w:rsidP="00E43DEA">
            <w:pPr>
              <w:pStyle w:val="TableParagraph"/>
              <w:spacing w:before="121"/>
              <w:rPr>
                <w:rFonts w:ascii="Arial"/>
                <w:b/>
                <w:sz w:val="18"/>
              </w:rPr>
            </w:pPr>
          </w:p>
          <w:p w:rsidR="00CF359D" w:rsidRDefault="00CF359D" w:rsidP="00E43DEA">
            <w:pPr>
              <w:pStyle w:val="TableParagraph"/>
              <w:spacing w:line="242" w:lineRule="auto"/>
              <w:ind w:left="559" w:right="450" w:hanging="95"/>
              <w:rPr>
                <w:sz w:val="18"/>
              </w:rPr>
            </w:pPr>
            <w:r>
              <w:rPr>
                <w:spacing w:val="-2"/>
                <w:sz w:val="18"/>
              </w:rPr>
              <w:t>Denumirea lucrărilor</w:t>
            </w:r>
          </w:p>
        </w:tc>
        <w:tc>
          <w:tcPr>
            <w:tcW w:w="7253" w:type="dxa"/>
            <w:gridSpan w:val="8"/>
          </w:tcPr>
          <w:p w:rsidR="00CF359D" w:rsidRDefault="00CF359D" w:rsidP="00E43DEA">
            <w:pPr>
              <w:pStyle w:val="TableParagraph"/>
              <w:spacing w:before="3"/>
              <w:ind w:left="8" w:right="1"/>
              <w:jc w:val="center"/>
              <w:rPr>
                <w:sz w:val="18"/>
              </w:rPr>
            </w:pPr>
            <w:r>
              <w:rPr>
                <w:sz w:val="18"/>
              </w:rPr>
              <w:t>Clasa</w:t>
            </w:r>
            <w:r>
              <w:rPr>
                <w:spacing w:val="-2"/>
                <w:sz w:val="18"/>
              </w:rPr>
              <w:t xml:space="preserve"> </w:t>
            </w:r>
            <w:r>
              <w:rPr>
                <w:sz w:val="18"/>
              </w:rPr>
              <w:t>de</w:t>
            </w:r>
            <w:r>
              <w:rPr>
                <w:spacing w:val="-4"/>
                <w:sz w:val="18"/>
              </w:rPr>
              <w:t xml:space="preserve"> </w:t>
            </w:r>
            <w:r>
              <w:rPr>
                <w:spacing w:val="-2"/>
                <w:sz w:val="18"/>
              </w:rPr>
              <w:t>trafic</w:t>
            </w:r>
          </w:p>
          <w:p w:rsidR="00CF359D" w:rsidRDefault="00CF359D" w:rsidP="00E43DEA">
            <w:pPr>
              <w:pStyle w:val="TableParagraph"/>
              <w:spacing w:before="2" w:line="185" w:lineRule="exact"/>
              <w:ind w:left="8"/>
              <w:jc w:val="center"/>
              <w:rPr>
                <w:sz w:val="18"/>
              </w:rPr>
            </w:pPr>
            <w:r>
              <w:rPr>
                <w:sz w:val="18"/>
              </w:rPr>
              <w:t>(numărul</w:t>
            </w:r>
            <w:r>
              <w:rPr>
                <w:spacing w:val="-3"/>
                <w:sz w:val="18"/>
              </w:rPr>
              <w:t xml:space="preserve"> </w:t>
            </w:r>
            <w:r>
              <w:rPr>
                <w:sz w:val="18"/>
              </w:rPr>
              <w:t>de</w:t>
            </w:r>
            <w:r>
              <w:rPr>
                <w:spacing w:val="-2"/>
                <w:sz w:val="18"/>
              </w:rPr>
              <w:t xml:space="preserve"> </w:t>
            </w:r>
            <w:r>
              <w:rPr>
                <w:sz w:val="18"/>
              </w:rPr>
              <w:t>osii</w:t>
            </w:r>
            <w:r>
              <w:rPr>
                <w:spacing w:val="-2"/>
                <w:sz w:val="18"/>
              </w:rPr>
              <w:t xml:space="preserve"> </w:t>
            </w:r>
            <w:r>
              <w:rPr>
                <w:sz w:val="18"/>
              </w:rPr>
              <w:t>standard</w:t>
            </w:r>
            <w:r>
              <w:rPr>
                <w:spacing w:val="-2"/>
                <w:sz w:val="18"/>
              </w:rPr>
              <w:t xml:space="preserve"> </w:t>
            </w:r>
            <w:r>
              <w:rPr>
                <w:sz w:val="18"/>
              </w:rPr>
              <w:t>cu</w:t>
            </w:r>
            <w:r>
              <w:rPr>
                <w:spacing w:val="-2"/>
                <w:sz w:val="18"/>
              </w:rPr>
              <w:t xml:space="preserve"> </w:t>
            </w:r>
            <w:r>
              <w:rPr>
                <w:sz w:val="18"/>
              </w:rPr>
              <w:t>sarcina</w:t>
            </w:r>
            <w:r>
              <w:rPr>
                <w:spacing w:val="-2"/>
                <w:sz w:val="18"/>
              </w:rPr>
              <w:t xml:space="preserve"> </w:t>
            </w:r>
            <w:r>
              <w:rPr>
                <w:sz w:val="18"/>
              </w:rPr>
              <w:t>de</w:t>
            </w:r>
            <w:r>
              <w:rPr>
                <w:spacing w:val="-3"/>
                <w:sz w:val="18"/>
              </w:rPr>
              <w:t xml:space="preserve"> </w:t>
            </w:r>
            <w:r>
              <w:rPr>
                <w:sz w:val="18"/>
              </w:rPr>
              <w:t xml:space="preserve">115 </w:t>
            </w:r>
            <w:r>
              <w:rPr>
                <w:spacing w:val="-5"/>
                <w:sz w:val="18"/>
              </w:rPr>
              <w:t>kN)</w:t>
            </w:r>
          </w:p>
        </w:tc>
      </w:tr>
      <w:tr w:rsidR="00CF359D" w:rsidTr="00E43DEA">
        <w:trPr>
          <w:trHeight w:val="620"/>
        </w:trPr>
        <w:tc>
          <w:tcPr>
            <w:tcW w:w="1808" w:type="dxa"/>
            <w:vMerge/>
            <w:tcBorders>
              <w:top w:val="nil"/>
            </w:tcBorders>
          </w:tcPr>
          <w:p w:rsidR="00CF359D" w:rsidRDefault="00CF359D" w:rsidP="00E43DEA">
            <w:pPr>
              <w:rPr>
                <w:sz w:val="2"/>
                <w:szCs w:val="2"/>
              </w:rPr>
            </w:pPr>
          </w:p>
        </w:tc>
        <w:tc>
          <w:tcPr>
            <w:tcW w:w="921" w:type="dxa"/>
          </w:tcPr>
          <w:p w:rsidR="00CF359D" w:rsidRDefault="00CF359D" w:rsidP="00E43DEA">
            <w:pPr>
              <w:pStyle w:val="TableParagraph"/>
              <w:spacing w:before="2" w:line="242" w:lineRule="auto"/>
              <w:ind w:left="55" w:right="43"/>
              <w:jc w:val="center"/>
              <w:rPr>
                <w:sz w:val="18"/>
              </w:rPr>
            </w:pPr>
            <w:r>
              <w:rPr>
                <w:spacing w:val="-2"/>
                <w:sz w:val="18"/>
              </w:rPr>
              <w:t xml:space="preserve">Foarte </w:t>
            </w:r>
            <w:r>
              <w:rPr>
                <w:spacing w:val="-4"/>
                <w:sz w:val="18"/>
              </w:rPr>
              <w:t>greu</w:t>
            </w:r>
          </w:p>
          <w:p w:rsidR="00CF359D" w:rsidRDefault="00CF359D" w:rsidP="00E43DEA">
            <w:pPr>
              <w:pStyle w:val="TableParagraph"/>
              <w:spacing w:before="2" w:line="184" w:lineRule="exact"/>
              <w:ind w:left="54" w:right="-15"/>
              <w:jc w:val="center"/>
              <w:rPr>
                <w:sz w:val="18"/>
              </w:rPr>
            </w:pPr>
            <w:r>
              <w:rPr>
                <w:sz w:val="18"/>
              </w:rPr>
              <w:t xml:space="preserve">550 - </w:t>
            </w:r>
            <w:r>
              <w:rPr>
                <w:spacing w:val="-4"/>
                <w:sz w:val="18"/>
              </w:rPr>
              <w:t>1500</w:t>
            </w:r>
          </w:p>
        </w:tc>
        <w:tc>
          <w:tcPr>
            <w:tcW w:w="866" w:type="dxa"/>
          </w:tcPr>
          <w:p w:rsidR="00CF359D" w:rsidRDefault="00CF359D" w:rsidP="00E43DEA">
            <w:pPr>
              <w:pStyle w:val="TableParagraph"/>
              <w:spacing w:before="105" w:line="244" w:lineRule="auto"/>
              <w:ind w:left="57" w:firstLine="176"/>
              <w:rPr>
                <w:sz w:val="18"/>
              </w:rPr>
            </w:pPr>
            <w:r>
              <w:rPr>
                <w:spacing w:val="-4"/>
                <w:sz w:val="18"/>
              </w:rPr>
              <w:t xml:space="preserve">Greu </w:t>
            </w:r>
            <w:r>
              <w:rPr>
                <w:sz w:val="18"/>
              </w:rPr>
              <w:t>150</w:t>
            </w:r>
            <w:r>
              <w:rPr>
                <w:spacing w:val="-12"/>
                <w:sz w:val="18"/>
              </w:rPr>
              <w:t xml:space="preserve"> </w:t>
            </w:r>
            <w:r>
              <w:rPr>
                <w:sz w:val="18"/>
              </w:rPr>
              <w:t>-</w:t>
            </w:r>
            <w:r>
              <w:rPr>
                <w:spacing w:val="-12"/>
                <w:sz w:val="18"/>
              </w:rPr>
              <w:t xml:space="preserve"> </w:t>
            </w:r>
            <w:r>
              <w:rPr>
                <w:sz w:val="18"/>
              </w:rPr>
              <w:t>550</w:t>
            </w:r>
          </w:p>
        </w:tc>
        <w:tc>
          <w:tcPr>
            <w:tcW w:w="1794" w:type="dxa"/>
            <w:gridSpan w:val="2"/>
          </w:tcPr>
          <w:p w:rsidR="00CF359D" w:rsidRDefault="00CF359D" w:rsidP="00E43DEA">
            <w:pPr>
              <w:pStyle w:val="TableParagraph"/>
              <w:spacing w:before="105" w:line="244" w:lineRule="auto"/>
              <w:ind w:left="567" w:right="555" w:firstLine="85"/>
              <w:rPr>
                <w:sz w:val="18"/>
              </w:rPr>
            </w:pPr>
            <w:r>
              <w:rPr>
                <w:spacing w:val="-2"/>
                <w:sz w:val="18"/>
              </w:rPr>
              <w:t xml:space="preserve">Mediu </w:t>
            </w:r>
            <w:r>
              <w:rPr>
                <w:sz w:val="18"/>
              </w:rPr>
              <w:t>50 -</w:t>
            </w:r>
            <w:r>
              <w:rPr>
                <w:spacing w:val="1"/>
                <w:sz w:val="18"/>
              </w:rPr>
              <w:t xml:space="preserve"> </w:t>
            </w:r>
            <w:r>
              <w:rPr>
                <w:spacing w:val="-5"/>
                <w:sz w:val="18"/>
              </w:rPr>
              <w:t>150</w:t>
            </w:r>
          </w:p>
        </w:tc>
        <w:tc>
          <w:tcPr>
            <w:tcW w:w="1858" w:type="dxa"/>
            <w:gridSpan w:val="2"/>
          </w:tcPr>
          <w:p w:rsidR="00CF359D" w:rsidRDefault="00CF359D" w:rsidP="00E43DEA">
            <w:pPr>
              <w:pStyle w:val="TableParagraph"/>
              <w:spacing w:before="105" w:line="244" w:lineRule="auto"/>
              <w:ind w:left="649" w:right="637" w:hanging="1"/>
              <w:jc w:val="center"/>
              <w:rPr>
                <w:sz w:val="18"/>
              </w:rPr>
            </w:pPr>
            <w:r>
              <w:rPr>
                <w:spacing w:val="-4"/>
                <w:sz w:val="18"/>
              </w:rPr>
              <w:t xml:space="preserve">Ușor </w:t>
            </w:r>
            <w:r>
              <w:rPr>
                <w:sz w:val="18"/>
              </w:rPr>
              <w:t>20 -</w:t>
            </w:r>
            <w:r>
              <w:rPr>
                <w:spacing w:val="1"/>
                <w:sz w:val="18"/>
              </w:rPr>
              <w:t xml:space="preserve"> </w:t>
            </w:r>
            <w:r>
              <w:rPr>
                <w:spacing w:val="-5"/>
                <w:sz w:val="18"/>
              </w:rPr>
              <w:t>50</w:t>
            </w:r>
          </w:p>
        </w:tc>
        <w:tc>
          <w:tcPr>
            <w:tcW w:w="1814" w:type="dxa"/>
            <w:gridSpan w:val="2"/>
          </w:tcPr>
          <w:p w:rsidR="00CF359D" w:rsidRDefault="00CF359D" w:rsidP="00E43DEA">
            <w:pPr>
              <w:pStyle w:val="TableParagraph"/>
              <w:spacing w:before="105" w:line="244" w:lineRule="auto"/>
              <w:ind w:left="636" w:right="433" w:hanging="190"/>
              <w:rPr>
                <w:sz w:val="18"/>
              </w:rPr>
            </w:pPr>
            <w:r>
              <w:rPr>
                <w:sz w:val="18"/>
              </w:rPr>
              <w:t>Foarte</w:t>
            </w:r>
            <w:r>
              <w:rPr>
                <w:spacing w:val="-12"/>
                <w:sz w:val="18"/>
              </w:rPr>
              <w:t xml:space="preserve"> </w:t>
            </w:r>
            <w:r>
              <w:rPr>
                <w:sz w:val="18"/>
              </w:rPr>
              <w:t>ușor sub 20</w:t>
            </w:r>
          </w:p>
        </w:tc>
      </w:tr>
      <w:tr w:rsidR="00CF359D" w:rsidTr="00E43DEA">
        <w:trPr>
          <w:trHeight w:val="207"/>
        </w:trPr>
        <w:tc>
          <w:tcPr>
            <w:tcW w:w="1808" w:type="dxa"/>
            <w:vMerge/>
            <w:tcBorders>
              <w:top w:val="nil"/>
            </w:tcBorders>
          </w:tcPr>
          <w:p w:rsidR="00CF359D" w:rsidRDefault="00CF359D" w:rsidP="00E43DEA">
            <w:pPr>
              <w:rPr>
                <w:sz w:val="2"/>
                <w:szCs w:val="2"/>
              </w:rPr>
            </w:pPr>
          </w:p>
        </w:tc>
        <w:tc>
          <w:tcPr>
            <w:tcW w:w="7253" w:type="dxa"/>
            <w:gridSpan w:val="8"/>
          </w:tcPr>
          <w:p w:rsidR="00CF359D" w:rsidRDefault="00CF359D" w:rsidP="00E43DEA">
            <w:pPr>
              <w:pStyle w:val="TableParagraph"/>
              <w:spacing w:before="3" w:line="184" w:lineRule="exact"/>
              <w:ind w:left="8" w:right="1"/>
              <w:jc w:val="center"/>
              <w:rPr>
                <w:sz w:val="18"/>
              </w:rPr>
            </w:pPr>
            <w:r>
              <w:rPr>
                <w:sz w:val="18"/>
              </w:rPr>
              <w:t>Numărul</w:t>
            </w:r>
            <w:r>
              <w:rPr>
                <w:spacing w:val="-9"/>
                <w:sz w:val="18"/>
              </w:rPr>
              <w:t xml:space="preserve"> </w:t>
            </w:r>
            <w:r>
              <w:rPr>
                <w:sz w:val="18"/>
              </w:rPr>
              <w:t>straturilor</w:t>
            </w:r>
            <w:r>
              <w:rPr>
                <w:spacing w:val="-8"/>
                <w:sz w:val="18"/>
              </w:rPr>
              <w:t xml:space="preserve"> </w:t>
            </w:r>
            <w:r>
              <w:rPr>
                <w:sz w:val="18"/>
              </w:rPr>
              <w:t>de</w:t>
            </w:r>
            <w:r>
              <w:rPr>
                <w:spacing w:val="-9"/>
                <w:sz w:val="18"/>
              </w:rPr>
              <w:t xml:space="preserve"> </w:t>
            </w:r>
            <w:r>
              <w:rPr>
                <w:spacing w:val="-2"/>
                <w:sz w:val="18"/>
              </w:rPr>
              <w:t>îmbrăcăminte</w:t>
            </w:r>
          </w:p>
        </w:tc>
      </w:tr>
      <w:tr w:rsidR="00CF359D" w:rsidTr="00E43DEA">
        <w:trPr>
          <w:trHeight w:val="621"/>
        </w:trPr>
        <w:tc>
          <w:tcPr>
            <w:tcW w:w="1808" w:type="dxa"/>
            <w:vMerge/>
            <w:tcBorders>
              <w:top w:val="nil"/>
            </w:tcBorders>
          </w:tcPr>
          <w:p w:rsidR="00CF359D" w:rsidRDefault="00CF359D" w:rsidP="00E43DEA">
            <w:pPr>
              <w:rPr>
                <w:sz w:val="2"/>
                <w:szCs w:val="2"/>
              </w:rPr>
            </w:pPr>
          </w:p>
        </w:tc>
        <w:tc>
          <w:tcPr>
            <w:tcW w:w="921" w:type="dxa"/>
          </w:tcPr>
          <w:p w:rsidR="00CF359D" w:rsidRDefault="00CF359D" w:rsidP="00E43DEA">
            <w:pPr>
              <w:pStyle w:val="TableParagraph"/>
              <w:spacing w:before="2"/>
              <w:rPr>
                <w:rFonts w:ascii="Arial"/>
                <w:b/>
                <w:sz w:val="18"/>
              </w:rPr>
            </w:pPr>
          </w:p>
          <w:p w:rsidR="00CF359D" w:rsidRDefault="00CF359D" w:rsidP="00E43DEA">
            <w:pPr>
              <w:pStyle w:val="TableParagraph"/>
              <w:ind w:left="55" w:right="45"/>
              <w:jc w:val="center"/>
              <w:rPr>
                <w:sz w:val="18"/>
              </w:rPr>
            </w:pPr>
            <w:r>
              <w:rPr>
                <w:sz w:val="18"/>
              </w:rPr>
              <w:t>Un</w:t>
            </w:r>
            <w:r>
              <w:rPr>
                <w:spacing w:val="2"/>
                <w:sz w:val="18"/>
              </w:rPr>
              <w:t xml:space="preserve"> </w:t>
            </w:r>
            <w:r>
              <w:rPr>
                <w:spacing w:val="-2"/>
                <w:sz w:val="18"/>
              </w:rPr>
              <w:t>strat</w:t>
            </w:r>
          </w:p>
        </w:tc>
        <w:tc>
          <w:tcPr>
            <w:tcW w:w="866" w:type="dxa"/>
          </w:tcPr>
          <w:p w:rsidR="00CF359D" w:rsidRDefault="00CF359D" w:rsidP="00E43DEA">
            <w:pPr>
              <w:pStyle w:val="TableParagraph"/>
              <w:spacing w:before="2"/>
              <w:rPr>
                <w:rFonts w:ascii="Arial"/>
                <w:b/>
                <w:sz w:val="18"/>
              </w:rPr>
            </w:pPr>
          </w:p>
          <w:p w:rsidR="00CF359D" w:rsidRDefault="00CF359D" w:rsidP="00E43DEA">
            <w:pPr>
              <w:pStyle w:val="TableParagraph"/>
              <w:ind w:left="12"/>
              <w:jc w:val="center"/>
              <w:rPr>
                <w:sz w:val="18"/>
              </w:rPr>
            </w:pPr>
            <w:r>
              <w:rPr>
                <w:sz w:val="18"/>
              </w:rPr>
              <w:t>Un</w:t>
            </w:r>
            <w:r>
              <w:rPr>
                <w:spacing w:val="-1"/>
                <w:sz w:val="18"/>
              </w:rPr>
              <w:t xml:space="preserve"> </w:t>
            </w:r>
            <w:r>
              <w:rPr>
                <w:spacing w:val="-2"/>
                <w:sz w:val="18"/>
              </w:rPr>
              <w:t>strat</w:t>
            </w:r>
          </w:p>
        </w:tc>
        <w:tc>
          <w:tcPr>
            <w:tcW w:w="811" w:type="dxa"/>
          </w:tcPr>
          <w:p w:rsidR="00CF359D" w:rsidRDefault="00CF359D" w:rsidP="00E43DEA">
            <w:pPr>
              <w:pStyle w:val="TableParagraph"/>
              <w:spacing w:before="2"/>
              <w:ind w:left="136" w:firstLine="30"/>
              <w:rPr>
                <w:sz w:val="18"/>
              </w:rPr>
            </w:pPr>
            <w:r>
              <w:rPr>
                <w:spacing w:val="-2"/>
                <w:sz w:val="18"/>
              </w:rPr>
              <w:t>Uzura</w:t>
            </w:r>
          </w:p>
          <w:p w:rsidR="00CF359D" w:rsidRDefault="00CF359D" w:rsidP="00E43DEA">
            <w:pPr>
              <w:pStyle w:val="TableParagraph"/>
              <w:spacing w:line="200" w:lineRule="atLeast"/>
              <w:ind w:left="231" w:right="118" w:hanging="95"/>
              <w:rPr>
                <w:sz w:val="18"/>
              </w:rPr>
            </w:pPr>
            <w:r>
              <w:rPr>
                <w:sz w:val="18"/>
              </w:rPr>
              <w:t>sau</w:t>
            </w:r>
            <w:r>
              <w:rPr>
                <w:spacing w:val="-12"/>
                <w:sz w:val="18"/>
              </w:rPr>
              <w:t xml:space="preserve"> </w:t>
            </w:r>
            <w:r>
              <w:rPr>
                <w:sz w:val="18"/>
              </w:rPr>
              <w:t xml:space="preserve">un </w:t>
            </w:r>
            <w:r>
              <w:rPr>
                <w:spacing w:val="-2"/>
                <w:sz w:val="18"/>
              </w:rPr>
              <w:t>strat</w:t>
            </w:r>
          </w:p>
        </w:tc>
        <w:tc>
          <w:tcPr>
            <w:tcW w:w="983" w:type="dxa"/>
          </w:tcPr>
          <w:p w:rsidR="00CF359D" w:rsidRDefault="00CF359D" w:rsidP="00E43DEA">
            <w:pPr>
              <w:pStyle w:val="TableParagraph"/>
              <w:spacing w:before="2"/>
              <w:rPr>
                <w:rFonts w:ascii="Arial"/>
                <w:b/>
                <w:sz w:val="18"/>
              </w:rPr>
            </w:pPr>
          </w:p>
          <w:p w:rsidR="00CF359D" w:rsidRDefault="00CF359D" w:rsidP="00E43DEA">
            <w:pPr>
              <w:pStyle w:val="TableParagraph"/>
              <w:ind w:left="14" w:right="40"/>
              <w:jc w:val="center"/>
              <w:rPr>
                <w:sz w:val="18"/>
              </w:rPr>
            </w:pPr>
            <w:r>
              <w:rPr>
                <w:spacing w:val="-2"/>
                <w:sz w:val="18"/>
              </w:rPr>
              <w:t>Rezistență</w:t>
            </w:r>
          </w:p>
        </w:tc>
        <w:tc>
          <w:tcPr>
            <w:tcW w:w="809" w:type="dxa"/>
          </w:tcPr>
          <w:p w:rsidR="00CF359D" w:rsidRDefault="00CF359D" w:rsidP="00E43DEA">
            <w:pPr>
              <w:pStyle w:val="TableParagraph"/>
              <w:spacing w:before="2"/>
              <w:ind w:left="135" w:firstLine="30"/>
              <w:rPr>
                <w:sz w:val="18"/>
              </w:rPr>
            </w:pPr>
            <w:r>
              <w:rPr>
                <w:spacing w:val="-2"/>
                <w:sz w:val="18"/>
              </w:rPr>
              <w:t>Uzura</w:t>
            </w:r>
          </w:p>
          <w:p w:rsidR="00CF359D" w:rsidRDefault="00CF359D" w:rsidP="00E43DEA">
            <w:pPr>
              <w:pStyle w:val="TableParagraph"/>
              <w:spacing w:line="200" w:lineRule="atLeast"/>
              <w:ind w:left="230" w:right="117" w:hanging="95"/>
              <w:rPr>
                <w:sz w:val="18"/>
              </w:rPr>
            </w:pPr>
            <w:r>
              <w:rPr>
                <w:sz w:val="18"/>
              </w:rPr>
              <w:t>sau</w:t>
            </w:r>
            <w:r>
              <w:rPr>
                <w:spacing w:val="-12"/>
                <w:sz w:val="18"/>
              </w:rPr>
              <w:t xml:space="preserve"> </w:t>
            </w:r>
            <w:r>
              <w:rPr>
                <w:sz w:val="18"/>
              </w:rPr>
              <w:t xml:space="preserve">un </w:t>
            </w:r>
            <w:r>
              <w:rPr>
                <w:spacing w:val="-2"/>
                <w:sz w:val="18"/>
              </w:rPr>
              <w:t>strat</w:t>
            </w:r>
          </w:p>
        </w:tc>
        <w:tc>
          <w:tcPr>
            <w:tcW w:w="1049" w:type="dxa"/>
          </w:tcPr>
          <w:p w:rsidR="00CF359D" w:rsidRDefault="00CF359D" w:rsidP="00E43DEA">
            <w:pPr>
              <w:pStyle w:val="TableParagraph"/>
              <w:spacing w:before="2"/>
              <w:rPr>
                <w:rFonts w:ascii="Arial"/>
                <w:b/>
                <w:sz w:val="18"/>
              </w:rPr>
            </w:pPr>
          </w:p>
          <w:p w:rsidR="00CF359D" w:rsidRDefault="00CF359D" w:rsidP="00E43DEA">
            <w:pPr>
              <w:pStyle w:val="TableParagraph"/>
              <w:ind w:left="11" w:right="49"/>
              <w:jc w:val="center"/>
              <w:rPr>
                <w:sz w:val="18"/>
              </w:rPr>
            </w:pPr>
            <w:r>
              <w:rPr>
                <w:spacing w:val="-2"/>
                <w:sz w:val="18"/>
              </w:rPr>
              <w:t>Rezistență</w:t>
            </w:r>
          </w:p>
        </w:tc>
        <w:tc>
          <w:tcPr>
            <w:tcW w:w="791" w:type="dxa"/>
          </w:tcPr>
          <w:p w:rsidR="00CF359D" w:rsidRDefault="00CF359D" w:rsidP="00E43DEA">
            <w:pPr>
              <w:pStyle w:val="TableParagraph"/>
              <w:spacing w:before="2"/>
              <w:ind w:left="125" w:firstLine="30"/>
              <w:rPr>
                <w:sz w:val="18"/>
              </w:rPr>
            </w:pPr>
            <w:r>
              <w:rPr>
                <w:spacing w:val="-2"/>
                <w:sz w:val="18"/>
              </w:rPr>
              <w:t>Uzura</w:t>
            </w:r>
          </w:p>
          <w:p w:rsidR="00CF359D" w:rsidRDefault="00CF359D" w:rsidP="00E43DEA">
            <w:pPr>
              <w:pStyle w:val="TableParagraph"/>
              <w:spacing w:line="200" w:lineRule="atLeast"/>
              <w:ind w:left="220" w:right="109" w:hanging="95"/>
              <w:rPr>
                <w:sz w:val="18"/>
              </w:rPr>
            </w:pPr>
            <w:r>
              <w:rPr>
                <w:sz w:val="18"/>
              </w:rPr>
              <w:t>sau</w:t>
            </w:r>
            <w:r>
              <w:rPr>
                <w:spacing w:val="-12"/>
                <w:sz w:val="18"/>
              </w:rPr>
              <w:t xml:space="preserve"> </w:t>
            </w:r>
            <w:r>
              <w:rPr>
                <w:sz w:val="18"/>
              </w:rPr>
              <w:t xml:space="preserve">un </w:t>
            </w:r>
            <w:r>
              <w:rPr>
                <w:spacing w:val="-2"/>
                <w:sz w:val="18"/>
              </w:rPr>
              <w:t>strat</w:t>
            </w:r>
          </w:p>
        </w:tc>
        <w:tc>
          <w:tcPr>
            <w:tcW w:w="1023" w:type="dxa"/>
          </w:tcPr>
          <w:p w:rsidR="00CF359D" w:rsidRDefault="00CF359D" w:rsidP="00E43DEA">
            <w:pPr>
              <w:pStyle w:val="TableParagraph"/>
              <w:spacing w:before="2"/>
              <w:rPr>
                <w:rFonts w:ascii="Arial"/>
                <w:b/>
                <w:sz w:val="18"/>
              </w:rPr>
            </w:pPr>
          </w:p>
          <w:p w:rsidR="00CF359D" w:rsidRDefault="00CF359D" w:rsidP="00E43DEA">
            <w:pPr>
              <w:pStyle w:val="TableParagraph"/>
              <w:ind w:left="49"/>
              <w:jc w:val="center"/>
              <w:rPr>
                <w:sz w:val="18"/>
              </w:rPr>
            </w:pPr>
            <w:r>
              <w:rPr>
                <w:spacing w:val="-2"/>
                <w:sz w:val="18"/>
              </w:rPr>
              <w:t>Rezistență</w:t>
            </w:r>
          </w:p>
        </w:tc>
      </w:tr>
      <w:tr w:rsidR="00CF359D" w:rsidTr="00E43DEA">
        <w:trPr>
          <w:trHeight w:val="1610"/>
        </w:trPr>
        <w:tc>
          <w:tcPr>
            <w:tcW w:w="1808" w:type="dxa"/>
          </w:tcPr>
          <w:p w:rsidR="00CF359D" w:rsidRDefault="00CF359D" w:rsidP="00E43DEA">
            <w:pPr>
              <w:pStyle w:val="TableParagraph"/>
              <w:spacing w:before="4" w:line="244" w:lineRule="auto"/>
              <w:ind w:left="107" w:right="181"/>
              <w:rPr>
                <w:sz w:val="20"/>
              </w:rPr>
            </w:pPr>
            <w:r>
              <w:rPr>
                <w:spacing w:val="-2"/>
                <w:sz w:val="20"/>
              </w:rPr>
              <w:t xml:space="preserve">Drumuri </w:t>
            </w:r>
            <w:r>
              <w:rPr>
                <w:sz w:val="20"/>
              </w:rPr>
              <w:t>naționale,</w:t>
            </w:r>
            <w:r>
              <w:rPr>
                <w:spacing w:val="-14"/>
                <w:sz w:val="20"/>
              </w:rPr>
              <w:t xml:space="preserve"> </w:t>
            </w:r>
            <w:r>
              <w:rPr>
                <w:sz w:val="20"/>
              </w:rPr>
              <w:t>locale, comunale și străzi cu două sau mai multe benzi de</w:t>
            </w:r>
          </w:p>
          <w:p w:rsidR="00CF359D" w:rsidRDefault="00CF359D" w:rsidP="00E43DEA">
            <w:pPr>
              <w:pStyle w:val="TableParagraph"/>
              <w:spacing w:line="201" w:lineRule="exact"/>
              <w:ind w:left="107"/>
              <w:rPr>
                <w:sz w:val="20"/>
              </w:rPr>
            </w:pPr>
            <w:r>
              <w:rPr>
                <w:spacing w:val="-2"/>
                <w:sz w:val="20"/>
              </w:rPr>
              <w:t>circulație</w:t>
            </w:r>
          </w:p>
        </w:tc>
        <w:tc>
          <w:tcPr>
            <w:tcW w:w="921" w:type="dxa"/>
          </w:tcPr>
          <w:p w:rsidR="00CF359D" w:rsidRDefault="00CF359D" w:rsidP="00E43DEA">
            <w:pPr>
              <w:pStyle w:val="TableParagraph"/>
              <w:rPr>
                <w:rFonts w:ascii="Arial"/>
                <w:b/>
                <w:sz w:val="20"/>
              </w:rPr>
            </w:pPr>
          </w:p>
          <w:p w:rsidR="00CF359D" w:rsidRDefault="00CF359D" w:rsidP="00E43DEA">
            <w:pPr>
              <w:pStyle w:val="TableParagraph"/>
              <w:spacing w:before="118"/>
              <w:rPr>
                <w:rFonts w:ascii="Arial"/>
                <w:b/>
                <w:sz w:val="20"/>
              </w:rPr>
            </w:pPr>
          </w:p>
          <w:p w:rsidR="00CF359D" w:rsidRDefault="00CF359D" w:rsidP="00E43DEA">
            <w:pPr>
              <w:pStyle w:val="TableParagraph"/>
              <w:spacing w:line="244" w:lineRule="auto"/>
              <w:ind w:left="194" w:right="175" w:firstLine="66"/>
              <w:rPr>
                <w:sz w:val="20"/>
              </w:rPr>
            </w:pPr>
            <w:r>
              <w:rPr>
                <w:spacing w:val="-4"/>
                <w:sz w:val="20"/>
              </w:rPr>
              <w:t xml:space="preserve">F5,5 </w:t>
            </w:r>
            <w:r>
              <w:rPr>
                <w:spacing w:val="-2"/>
                <w:sz w:val="20"/>
              </w:rPr>
              <w:t>(F4,5)</w:t>
            </w:r>
          </w:p>
        </w:tc>
        <w:tc>
          <w:tcPr>
            <w:tcW w:w="866" w:type="dxa"/>
          </w:tcPr>
          <w:p w:rsidR="00CF359D" w:rsidRDefault="00CF359D" w:rsidP="00E43DEA">
            <w:pPr>
              <w:pStyle w:val="TableParagraph"/>
              <w:rPr>
                <w:rFonts w:ascii="Arial"/>
                <w:b/>
                <w:sz w:val="20"/>
              </w:rPr>
            </w:pPr>
          </w:p>
          <w:p w:rsidR="00CF359D" w:rsidRDefault="00CF359D" w:rsidP="00E43DEA">
            <w:pPr>
              <w:pStyle w:val="TableParagraph"/>
              <w:spacing w:before="118"/>
              <w:rPr>
                <w:rFonts w:ascii="Arial"/>
                <w:b/>
                <w:sz w:val="20"/>
              </w:rPr>
            </w:pPr>
          </w:p>
          <w:p w:rsidR="00CF359D" w:rsidRDefault="00CF359D" w:rsidP="00E43DEA">
            <w:pPr>
              <w:pStyle w:val="TableParagraph"/>
              <w:spacing w:line="244" w:lineRule="auto"/>
              <w:ind w:left="167" w:right="147" w:firstLine="66"/>
              <w:rPr>
                <w:sz w:val="20"/>
              </w:rPr>
            </w:pPr>
            <w:r>
              <w:rPr>
                <w:spacing w:val="-4"/>
                <w:sz w:val="20"/>
              </w:rPr>
              <w:t xml:space="preserve">F5,5 </w:t>
            </w:r>
            <w:r>
              <w:rPr>
                <w:spacing w:val="-2"/>
                <w:sz w:val="20"/>
              </w:rPr>
              <w:t>(F4,5)</w:t>
            </w:r>
          </w:p>
        </w:tc>
        <w:tc>
          <w:tcPr>
            <w:tcW w:w="811" w:type="dxa"/>
          </w:tcPr>
          <w:p w:rsidR="00CF359D" w:rsidRDefault="00CF359D" w:rsidP="00E43DEA">
            <w:pPr>
              <w:pStyle w:val="TableParagraph"/>
              <w:rPr>
                <w:rFonts w:ascii="Arial"/>
                <w:b/>
                <w:sz w:val="20"/>
              </w:rPr>
            </w:pPr>
          </w:p>
          <w:p w:rsidR="00CF359D" w:rsidRDefault="00CF359D" w:rsidP="00E43DEA">
            <w:pPr>
              <w:pStyle w:val="TableParagraph"/>
              <w:spacing w:before="118"/>
              <w:rPr>
                <w:rFonts w:ascii="Arial"/>
                <w:b/>
                <w:sz w:val="20"/>
              </w:rPr>
            </w:pPr>
          </w:p>
          <w:p w:rsidR="00CF359D" w:rsidRDefault="00CF359D" w:rsidP="00E43DEA">
            <w:pPr>
              <w:pStyle w:val="TableParagraph"/>
              <w:spacing w:line="244" w:lineRule="auto"/>
              <w:ind w:left="223" w:right="190" w:hanging="17"/>
              <w:rPr>
                <w:sz w:val="20"/>
              </w:rPr>
            </w:pPr>
            <w:r>
              <w:rPr>
                <w:spacing w:val="-4"/>
                <w:sz w:val="20"/>
              </w:rPr>
              <w:t>F4,5 (F4)</w:t>
            </w:r>
          </w:p>
        </w:tc>
        <w:tc>
          <w:tcPr>
            <w:tcW w:w="983" w:type="dxa"/>
          </w:tcPr>
          <w:p w:rsidR="00CF359D" w:rsidRDefault="00CF359D" w:rsidP="00E43DEA">
            <w:pPr>
              <w:pStyle w:val="TableParagraph"/>
              <w:rPr>
                <w:rFonts w:ascii="Arial"/>
                <w:b/>
                <w:sz w:val="20"/>
              </w:rPr>
            </w:pPr>
          </w:p>
          <w:p w:rsidR="00CF359D" w:rsidRDefault="00CF359D" w:rsidP="00E43DEA">
            <w:pPr>
              <w:pStyle w:val="TableParagraph"/>
              <w:spacing w:before="118"/>
              <w:rPr>
                <w:rFonts w:ascii="Arial"/>
                <w:b/>
                <w:sz w:val="20"/>
              </w:rPr>
            </w:pPr>
          </w:p>
          <w:p w:rsidR="00CF359D" w:rsidRDefault="00CF359D" w:rsidP="00E43DEA">
            <w:pPr>
              <w:pStyle w:val="TableParagraph"/>
              <w:spacing w:line="244" w:lineRule="auto"/>
              <w:ind w:left="225" w:right="206" w:firstLine="150"/>
              <w:rPr>
                <w:sz w:val="20"/>
              </w:rPr>
            </w:pPr>
            <w:r>
              <w:rPr>
                <w:spacing w:val="-6"/>
                <w:sz w:val="20"/>
              </w:rPr>
              <w:t xml:space="preserve">F4 </w:t>
            </w:r>
            <w:r>
              <w:rPr>
                <w:spacing w:val="-2"/>
                <w:sz w:val="20"/>
              </w:rPr>
              <w:t>(F3,5)</w:t>
            </w:r>
          </w:p>
        </w:tc>
        <w:tc>
          <w:tcPr>
            <w:tcW w:w="809" w:type="dxa"/>
          </w:tcPr>
          <w:p w:rsidR="00CF359D" w:rsidRDefault="00CF359D" w:rsidP="00E43DEA">
            <w:pPr>
              <w:pStyle w:val="TableParagraph"/>
              <w:rPr>
                <w:rFonts w:ascii="Arial"/>
                <w:b/>
                <w:sz w:val="20"/>
              </w:rPr>
            </w:pPr>
          </w:p>
          <w:p w:rsidR="00CF359D" w:rsidRDefault="00CF359D" w:rsidP="00E43DEA">
            <w:pPr>
              <w:pStyle w:val="TableParagraph"/>
              <w:spacing w:before="118"/>
              <w:rPr>
                <w:rFonts w:ascii="Arial"/>
                <w:b/>
                <w:sz w:val="20"/>
              </w:rPr>
            </w:pPr>
          </w:p>
          <w:p w:rsidR="00CF359D" w:rsidRDefault="00CF359D" w:rsidP="00E43DEA">
            <w:pPr>
              <w:pStyle w:val="TableParagraph"/>
              <w:spacing w:line="244" w:lineRule="auto"/>
              <w:ind w:left="139" w:right="118" w:firstLine="150"/>
              <w:rPr>
                <w:sz w:val="20"/>
              </w:rPr>
            </w:pPr>
            <w:r>
              <w:rPr>
                <w:spacing w:val="-6"/>
                <w:sz w:val="20"/>
              </w:rPr>
              <w:t xml:space="preserve">F4 </w:t>
            </w:r>
            <w:r>
              <w:rPr>
                <w:spacing w:val="-2"/>
                <w:sz w:val="20"/>
              </w:rPr>
              <w:t>(F3,5)</w:t>
            </w:r>
          </w:p>
        </w:tc>
        <w:tc>
          <w:tcPr>
            <w:tcW w:w="1049" w:type="dxa"/>
          </w:tcPr>
          <w:p w:rsidR="00CF359D" w:rsidRDefault="00CF359D" w:rsidP="00E43DEA">
            <w:pPr>
              <w:pStyle w:val="TableParagraph"/>
              <w:rPr>
                <w:rFonts w:ascii="Arial"/>
                <w:b/>
                <w:sz w:val="20"/>
              </w:rPr>
            </w:pPr>
          </w:p>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spacing w:before="1"/>
              <w:ind w:left="49" w:right="38"/>
              <w:jc w:val="center"/>
              <w:rPr>
                <w:sz w:val="20"/>
              </w:rPr>
            </w:pPr>
            <w:r>
              <w:rPr>
                <w:spacing w:val="-10"/>
                <w:sz w:val="20"/>
              </w:rPr>
              <w:t>-</w:t>
            </w:r>
          </w:p>
        </w:tc>
        <w:tc>
          <w:tcPr>
            <w:tcW w:w="791" w:type="dxa"/>
          </w:tcPr>
          <w:p w:rsidR="00CF359D" w:rsidRDefault="00CF359D" w:rsidP="00E43DEA">
            <w:pPr>
              <w:pStyle w:val="TableParagraph"/>
              <w:rPr>
                <w:rFonts w:ascii="Arial"/>
                <w:b/>
                <w:sz w:val="20"/>
              </w:rPr>
            </w:pPr>
          </w:p>
          <w:p w:rsidR="00CF359D" w:rsidRDefault="00CF359D" w:rsidP="00E43DEA">
            <w:pPr>
              <w:pStyle w:val="TableParagraph"/>
              <w:spacing w:before="118"/>
              <w:rPr>
                <w:rFonts w:ascii="Arial"/>
                <w:b/>
                <w:sz w:val="20"/>
              </w:rPr>
            </w:pPr>
          </w:p>
          <w:p w:rsidR="00CF359D" w:rsidRDefault="00CF359D" w:rsidP="00E43DEA">
            <w:pPr>
              <w:pStyle w:val="TableParagraph"/>
              <w:spacing w:line="244" w:lineRule="auto"/>
              <w:ind w:left="129" w:right="110" w:firstLine="150"/>
              <w:rPr>
                <w:sz w:val="20"/>
              </w:rPr>
            </w:pPr>
            <w:r>
              <w:rPr>
                <w:spacing w:val="-6"/>
                <w:sz w:val="20"/>
              </w:rPr>
              <w:t xml:space="preserve">F4 </w:t>
            </w:r>
            <w:r>
              <w:rPr>
                <w:spacing w:val="-2"/>
                <w:sz w:val="20"/>
              </w:rPr>
              <w:t>(F3,5)</w:t>
            </w:r>
          </w:p>
        </w:tc>
        <w:tc>
          <w:tcPr>
            <w:tcW w:w="1023" w:type="dxa"/>
          </w:tcPr>
          <w:p w:rsidR="00CF359D" w:rsidRDefault="00CF359D" w:rsidP="00E43DEA">
            <w:pPr>
              <w:pStyle w:val="TableParagraph"/>
              <w:rPr>
                <w:rFonts w:ascii="Arial"/>
                <w:b/>
                <w:sz w:val="20"/>
              </w:rPr>
            </w:pPr>
          </w:p>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spacing w:before="1"/>
              <w:ind w:left="49" w:right="39"/>
              <w:jc w:val="center"/>
              <w:rPr>
                <w:sz w:val="20"/>
              </w:rPr>
            </w:pPr>
            <w:r>
              <w:rPr>
                <w:spacing w:val="-10"/>
                <w:sz w:val="20"/>
              </w:rPr>
              <w:t>-</w:t>
            </w:r>
          </w:p>
        </w:tc>
      </w:tr>
      <w:tr w:rsidR="00CF359D" w:rsidTr="00E43DEA">
        <w:trPr>
          <w:trHeight w:val="689"/>
        </w:trPr>
        <w:tc>
          <w:tcPr>
            <w:tcW w:w="1808" w:type="dxa"/>
          </w:tcPr>
          <w:p w:rsidR="00CF359D" w:rsidRDefault="00CF359D" w:rsidP="00E43DEA">
            <w:pPr>
              <w:pStyle w:val="TableParagraph"/>
              <w:spacing w:before="4" w:line="242" w:lineRule="auto"/>
              <w:ind w:left="107" w:right="127"/>
              <w:rPr>
                <w:sz w:val="20"/>
              </w:rPr>
            </w:pPr>
            <w:r>
              <w:rPr>
                <w:spacing w:val="-2"/>
                <w:sz w:val="20"/>
              </w:rPr>
              <w:t xml:space="preserve">Ranforsarea </w:t>
            </w:r>
            <w:r>
              <w:rPr>
                <w:sz w:val="20"/>
              </w:rPr>
              <w:t>structurilor</w:t>
            </w:r>
            <w:r>
              <w:rPr>
                <w:spacing w:val="-14"/>
                <w:sz w:val="20"/>
              </w:rPr>
              <w:t xml:space="preserve"> </w:t>
            </w:r>
            <w:r>
              <w:rPr>
                <w:sz w:val="20"/>
              </w:rPr>
              <w:t>rutiere</w:t>
            </w:r>
          </w:p>
          <w:p w:rsidR="00CF359D" w:rsidRDefault="00CF359D" w:rsidP="00E43DEA">
            <w:pPr>
              <w:pStyle w:val="TableParagraph"/>
              <w:spacing w:before="2" w:line="206" w:lineRule="exact"/>
              <w:ind w:left="107"/>
              <w:rPr>
                <w:sz w:val="20"/>
              </w:rPr>
            </w:pPr>
            <w:r>
              <w:rPr>
                <w:spacing w:val="-2"/>
                <w:sz w:val="20"/>
              </w:rPr>
              <w:t>existente</w:t>
            </w:r>
          </w:p>
        </w:tc>
        <w:tc>
          <w:tcPr>
            <w:tcW w:w="921" w:type="dxa"/>
          </w:tcPr>
          <w:p w:rsidR="00CF359D" w:rsidRDefault="00CF359D" w:rsidP="00E43DEA">
            <w:pPr>
              <w:pStyle w:val="TableParagraph"/>
              <w:spacing w:before="119" w:line="242" w:lineRule="auto"/>
              <w:ind w:left="194" w:right="175" w:firstLine="66"/>
              <w:rPr>
                <w:sz w:val="20"/>
              </w:rPr>
            </w:pPr>
            <w:r>
              <w:rPr>
                <w:spacing w:val="-4"/>
                <w:sz w:val="20"/>
              </w:rPr>
              <w:t xml:space="preserve">F5,5 </w:t>
            </w:r>
            <w:r>
              <w:rPr>
                <w:spacing w:val="-2"/>
                <w:sz w:val="20"/>
              </w:rPr>
              <w:t>(F4,5)</w:t>
            </w:r>
          </w:p>
        </w:tc>
        <w:tc>
          <w:tcPr>
            <w:tcW w:w="866" w:type="dxa"/>
          </w:tcPr>
          <w:p w:rsidR="00CF359D" w:rsidRDefault="00CF359D" w:rsidP="00E43DEA">
            <w:pPr>
              <w:pStyle w:val="TableParagraph"/>
              <w:spacing w:before="119" w:line="242" w:lineRule="auto"/>
              <w:ind w:left="167" w:right="147" w:firstLine="66"/>
              <w:rPr>
                <w:sz w:val="20"/>
              </w:rPr>
            </w:pPr>
            <w:r>
              <w:rPr>
                <w:spacing w:val="-4"/>
                <w:sz w:val="20"/>
              </w:rPr>
              <w:t xml:space="preserve">F5,5 </w:t>
            </w:r>
            <w:r>
              <w:rPr>
                <w:spacing w:val="-2"/>
                <w:sz w:val="20"/>
              </w:rPr>
              <w:t>(F4,5)</w:t>
            </w:r>
          </w:p>
        </w:tc>
        <w:tc>
          <w:tcPr>
            <w:tcW w:w="811" w:type="dxa"/>
          </w:tcPr>
          <w:p w:rsidR="00CF359D" w:rsidRDefault="00CF359D" w:rsidP="00E43DEA">
            <w:pPr>
              <w:pStyle w:val="TableParagraph"/>
              <w:spacing w:before="119" w:line="242" w:lineRule="auto"/>
              <w:ind w:left="223" w:right="190" w:hanging="17"/>
              <w:rPr>
                <w:sz w:val="20"/>
              </w:rPr>
            </w:pPr>
            <w:r>
              <w:rPr>
                <w:spacing w:val="-4"/>
                <w:sz w:val="20"/>
              </w:rPr>
              <w:t>F4,5 (F4)</w:t>
            </w:r>
          </w:p>
        </w:tc>
        <w:tc>
          <w:tcPr>
            <w:tcW w:w="983" w:type="dxa"/>
          </w:tcPr>
          <w:p w:rsidR="00CF359D" w:rsidRDefault="00CF359D" w:rsidP="00E43DEA">
            <w:pPr>
              <w:pStyle w:val="TableParagraph"/>
              <w:spacing w:before="119" w:line="242" w:lineRule="auto"/>
              <w:ind w:left="225" w:right="206" w:firstLine="150"/>
              <w:rPr>
                <w:sz w:val="20"/>
              </w:rPr>
            </w:pPr>
            <w:r>
              <w:rPr>
                <w:spacing w:val="-6"/>
                <w:sz w:val="20"/>
              </w:rPr>
              <w:t xml:space="preserve">F4 </w:t>
            </w:r>
            <w:r>
              <w:rPr>
                <w:spacing w:val="-2"/>
                <w:sz w:val="20"/>
              </w:rPr>
              <w:t>(F3,5)</w:t>
            </w:r>
          </w:p>
        </w:tc>
        <w:tc>
          <w:tcPr>
            <w:tcW w:w="809" w:type="dxa"/>
          </w:tcPr>
          <w:p w:rsidR="00CF359D" w:rsidRDefault="00CF359D" w:rsidP="00E43DEA">
            <w:pPr>
              <w:pStyle w:val="TableParagraph"/>
              <w:spacing w:before="119" w:line="242" w:lineRule="auto"/>
              <w:ind w:left="139" w:right="118" w:firstLine="150"/>
              <w:rPr>
                <w:sz w:val="20"/>
              </w:rPr>
            </w:pPr>
            <w:r>
              <w:rPr>
                <w:spacing w:val="-6"/>
                <w:sz w:val="20"/>
              </w:rPr>
              <w:t xml:space="preserve">F4 </w:t>
            </w:r>
            <w:r>
              <w:rPr>
                <w:spacing w:val="-2"/>
                <w:sz w:val="20"/>
              </w:rPr>
              <w:t>(F3,5)</w:t>
            </w:r>
          </w:p>
        </w:tc>
        <w:tc>
          <w:tcPr>
            <w:tcW w:w="1049" w:type="dxa"/>
          </w:tcPr>
          <w:p w:rsidR="00CF359D" w:rsidRDefault="00CF359D" w:rsidP="00E43DEA">
            <w:pPr>
              <w:pStyle w:val="TableParagraph"/>
              <w:spacing w:before="3"/>
              <w:rPr>
                <w:rFonts w:ascii="Arial"/>
                <w:b/>
                <w:sz w:val="20"/>
              </w:rPr>
            </w:pPr>
          </w:p>
          <w:p w:rsidR="00CF359D" w:rsidRDefault="00CF359D" w:rsidP="00E43DEA">
            <w:pPr>
              <w:pStyle w:val="TableParagraph"/>
              <w:ind w:left="49" w:right="38"/>
              <w:jc w:val="center"/>
              <w:rPr>
                <w:sz w:val="20"/>
              </w:rPr>
            </w:pPr>
            <w:r>
              <w:rPr>
                <w:spacing w:val="-10"/>
                <w:sz w:val="20"/>
              </w:rPr>
              <w:t>-</w:t>
            </w:r>
          </w:p>
        </w:tc>
        <w:tc>
          <w:tcPr>
            <w:tcW w:w="791" w:type="dxa"/>
          </w:tcPr>
          <w:p w:rsidR="00CF359D" w:rsidRDefault="00CF359D" w:rsidP="00E43DEA">
            <w:pPr>
              <w:pStyle w:val="TableParagraph"/>
              <w:spacing w:before="119" w:line="242" w:lineRule="auto"/>
              <w:ind w:left="129" w:right="110" w:firstLine="150"/>
              <w:rPr>
                <w:sz w:val="20"/>
              </w:rPr>
            </w:pPr>
            <w:r>
              <w:rPr>
                <w:spacing w:val="-6"/>
                <w:sz w:val="20"/>
              </w:rPr>
              <w:t xml:space="preserve">F4 </w:t>
            </w:r>
            <w:r>
              <w:rPr>
                <w:spacing w:val="-2"/>
                <w:sz w:val="20"/>
              </w:rPr>
              <w:t>(F3,5)</w:t>
            </w:r>
          </w:p>
        </w:tc>
        <w:tc>
          <w:tcPr>
            <w:tcW w:w="1023" w:type="dxa"/>
          </w:tcPr>
          <w:p w:rsidR="00CF359D" w:rsidRDefault="00CF359D" w:rsidP="00E43DEA">
            <w:pPr>
              <w:pStyle w:val="TableParagraph"/>
              <w:spacing w:before="3"/>
              <w:rPr>
                <w:rFonts w:ascii="Arial"/>
                <w:b/>
                <w:sz w:val="20"/>
              </w:rPr>
            </w:pPr>
          </w:p>
          <w:p w:rsidR="00CF359D" w:rsidRDefault="00CF359D" w:rsidP="00E43DEA">
            <w:pPr>
              <w:pStyle w:val="TableParagraph"/>
              <w:ind w:left="49" w:right="39"/>
              <w:jc w:val="center"/>
              <w:rPr>
                <w:sz w:val="20"/>
              </w:rPr>
            </w:pPr>
            <w:r>
              <w:rPr>
                <w:spacing w:val="-10"/>
                <w:sz w:val="20"/>
              </w:rPr>
              <w:t>-</w:t>
            </w:r>
          </w:p>
        </w:tc>
      </w:tr>
      <w:tr w:rsidR="00CF359D" w:rsidTr="00E43DEA">
        <w:trPr>
          <w:trHeight w:val="689"/>
        </w:trPr>
        <w:tc>
          <w:tcPr>
            <w:tcW w:w="1808" w:type="dxa"/>
          </w:tcPr>
          <w:p w:rsidR="00CF359D" w:rsidRDefault="00CF359D" w:rsidP="00E43DEA">
            <w:pPr>
              <w:pStyle w:val="TableParagraph"/>
              <w:spacing w:before="4"/>
              <w:ind w:left="107"/>
              <w:rPr>
                <w:sz w:val="20"/>
              </w:rPr>
            </w:pPr>
            <w:r>
              <w:rPr>
                <w:sz w:val="20"/>
              </w:rPr>
              <w:t>Drumuri</w:t>
            </w:r>
            <w:r>
              <w:rPr>
                <w:spacing w:val="-5"/>
                <w:sz w:val="20"/>
              </w:rPr>
              <w:t xml:space="preserve"> și</w:t>
            </w:r>
          </w:p>
          <w:p w:rsidR="00CF359D" w:rsidRDefault="00CF359D" w:rsidP="00E43DEA">
            <w:pPr>
              <w:pStyle w:val="TableParagraph"/>
              <w:spacing w:line="230" w:lineRule="atLeast"/>
              <w:ind w:left="107" w:right="450"/>
              <w:rPr>
                <w:sz w:val="20"/>
              </w:rPr>
            </w:pPr>
            <w:r>
              <w:rPr>
                <w:spacing w:val="-2"/>
                <w:sz w:val="20"/>
              </w:rPr>
              <w:t>platforme industriale</w:t>
            </w:r>
          </w:p>
        </w:tc>
        <w:tc>
          <w:tcPr>
            <w:tcW w:w="921" w:type="dxa"/>
          </w:tcPr>
          <w:p w:rsidR="00CF359D" w:rsidRDefault="00CF359D" w:rsidP="00E43DEA">
            <w:pPr>
              <w:pStyle w:val="TableParagraph"/>
              <w:spacing w:before="4"/>
              <w:rPr>
                <w:rFonts w:ascii="Arial"/>
                <w:b/>
                <w:sz w:val="20"/>
              </w:rPr>
            </w:pPr>
          </w:p>
          <w:p w:rsidR="00CF359D" w:rsidRDefault="00CF359D" w:rsidP="00E43DEA">
            <w:pPr>
              <w:pStyle w:val="TableParagraph"/>
              <w:ind w:left="55" w:right="45"/>
              <w:jc w:val="center"/>
              <w:rPr>
                <w:sz w:val="20"/>
              </w:rPr>
            </w:pPr>
            <w:r>
              <w:rPr>
                <w:spacing w:val="-4"/>
                <w:sz w:val="20"/>
              </w:rPr>
              <w:t>F4,5</w:t>
            </w:r>
          </w:p>
        </w:tc>
        <w:tc>
          <w:tcPr>
            <w:tcW w:w="866" w:type="dxa"/>
          </w:tcPr>
          <w:p w:rsidR="00CF359D" w:rsidRDefault="00CF359D" w:rsidP="00E43DEA">
            <w:pPr>
              <w:pStyle w:val="TableParagraph"/>
              <w:spacing w:before="4"/>
              <w:rPr>
                <w:rFonts w:ascii="Arial"/>
                <w:b/>
                <w:sz w:val="20"/>
              </w:rPr>
            </w:pPr>
          </w:p>
          <w:p w:rsidR="00CF359D" w:rsidRDefault="00CF359D" w:rsidP="00E43DEA">
            <w:pPr>
              <w:pStyle w:val="TableParagraph"/>
              <w:ind w:left="12" w:right="1"/>
              <w:jc w:val="center"/>
              <w:rPr>
                <w:sz w:val="20"/>
              </w:rPr>
            </w:pPr>
            <w:r>
              <w:rPr>
                <w:spacing w:val="-4"/>
                <w:sz w:val="20"/>
              </w:rPr>
              <w:t>F4,5</w:t>
            </w:r>
          </w:p>
        </w:tc>
        <w:tc>
          <w:tcPr>
            <w:tcW w:w="811" w:type="dxa"/>
          </w:tcPr>
          <w:p w:rsidR="00CF359D" w:rsidRDefault="00CF359D" w:rsidP="00E43DEA">
            <w:pPr>
              <w:pStyle w:val="TableParagraph"/>
              <w:spacing w:before="4"/>
              <w:rPr>
                <w:rFonts w:ascii="Arial"/>
                <w:b/>
                <w:sz w:val="20"/>
              </w:rPr>
            </w:pPr>
          </w:p>
          <w:p w:rsidR="00CF359D" w:rsidRDefault="00CF359D" w:rsidP="00E43DEA">
            <w:pPr>
              <w:pStyle w:val="TableParagraph"/>
              <w:ind w:left="13"/>
              <w:jc w:val="center"/>
              <w:rPr>
                <w:sz w:val="20"/>
              </w:rPr>
            </w:pPr>
            <w:r>
              <w:rPr>
                <w:spacing w:val="-5"/>
                <w:sz w:val="20"/>
              </w:rPr>
              <w:t>F4</w:t>
            </w:r>
          </w:p>
        </w:tc>
        <w:tc>
          <w:tcPr>
            <w:tcW w:w="983" w:type="dxa"/>
          </w:tcPr>
          <w:p w:rsidR="00CF359D" w:rsidRDefault="00CF359D" w:rsidP="00E43DEA">
            <w:pPr>
              <w:pStyle w:val="TableParagraph"/>
              <w:spacing w:before="4"/>
              <w:rPr>
                <w:rFonts w:ascii="Arial"/>
                <w:b/>
                <w:sz w:val="20"/>
              </w:rPr>
            </w:pPr>
          </w:p>
          <w:p w:rsidR="00CF359D" w:rsidRDefault="00CF359D" w:rsidP="00E43DEA">
            <w:pPr>
              <w:pStyle w:val="TableParagraph"/>
              <w:ind w:left="13"/>
              <w:jc w:val="center"/>
              <w:rPr>
                <w:sz w:val="20"/>
              </w:rPr>
            </w:pPr>
            <w:r>
              <w:rPr>
                <w:spacing w:val="-4"/>
                <w:sz w:val="20"/>
              </w:rPr>
              <w:t>F3,5</w:t>
            </w:r>
          </w:p>
        </w:tc>
        <w:tc>
          <w:tcPr>
            <w:tcW w:w="809" w:type="dxa"/>
          </w:tcPr>
          <w:p w:rsidR="00CF359D" w:rsidRDefault="00CF359D" w:rsidP="00E43DEA">
            <w:pPr>
              <w:pStyle w:val="TableParagraph"/>
              <w:spacing w:before="4"/>
              <w:rPr>
                <w:rFonts w:ascii="Arial"/>
                <w:b/>
                <w:sz w:val="20"/>
              </w:rPr>
            </w:pPr>
          </w:p>
          <w:p w:rsidR="00CF359D" w:rsidRDefault="00CF359D" w:rsidP="00E43DEA">
            <w:pPr>
              <w:pStyle w:val="TableParagraph"/>
              <w:ind w:left="12"/>
              <w:jc w:val="center"/>
              <w:rPr>
                <w:sz w:val="20"/>
              </w:rPr>
            </w:pPr>
            <w:r>
              <w:rPr>
                <w:spacing w:val="-5"/>
                <w:sz w:val="20"/>
              </w:rPr>
              <w:t>F4</w:t>
            </w:r>
          </w:p>
        </w:tc>
        <w:tc>
          <w:tcPr>
            <w:tcW w:w="1049" w:type="dxa"/>
          </w:tcPr>
          <w:p w:rsidR="00CF359D" w:rsidRDefault="00CF359D" w:rsidP="00E43DEA">
            <w:pPr>
              <w:pStyle w:val="TableParagraph"/>
              <w:spacing w:before="4"/>
              <w:rPr>
                <w:rFonts w:ascii="Arial"/>
                <w:b/>
                <w:sz w:val="20"/>
              </w:rPr>
            </w:pPr>
          </w:p>
          <w:p w:rsidR="00CF359D" w:rsidRDefault="00CF359D" w:rsidP="00E43DEA">
            <w:pPr>
              <w:pStyle w:val="TableParagraph"/>
              <w:ind w:left="48" w:right="38"/>
              <w:jc w:val="center"/>
              <w:rPr>
                <w:sz w:val="20"/>
              </w:rPr>
            </w:pPr>
            <w:r>
              <w:rPr>
                <w:spacing w:val="-4"/>
                <w:sz w:val="20"/>
              </w:rPr>
              <w:t>F3,5</w:t>
            </w:r>
          </w:p>
        </w:tc>
        <w:tc>
          <w:tcPr>
            <w:tcW w:w="791" w:type="dxa"/>
          </w:tcPr>
          <w:p w:rsidR="00CF359D" w:rsidRDefault="00CF359D" w:rsidP="00E43DEA">
            <w:pPr>
              <w:pStyle w:val="TableParagraph"/>
              <w:spacing w:before="4"/>
              <w:rPr>
                <w:rFonts w:ascii="Arial"/>
                <w:b/>
                <w:sz w:val="20"/>
              </w:rPr>
            </w:pPr>
          </w:p>
          <w:p w:rsidR="00CF359D" w:rsidRDefault="00CF359D" w:rsidP="00E43DEA">
            <w:pPr>
              <w:pStyle w:val="TableParagraph"/>
              <w:ind w:left="10"/>
              <w:jc w:val="center"/>
              <w:rPr>
                <w:sz w:val="20"/>
              </w:rPr>
            </w:pPr>
            <w:r>
              <w:rPr>
                <w:spacing w:val="-5"/>
                <w:sz w:val="20"/>
              </w:rPr>
              <w:t>F4</w:t>
            </w:r>
          </w:p>
        </w:tc>
        <w:tc>
          <w:tcPr>
            <w:tcW w:w="1023" w:type="dxa"/>
          </w:tcPr>
          <w:p w:rsidR="00CF359D" w:rsidRDefault="00CF359D" w:rsidP="00E43DEA">
            <w:pPr>
              <w:pStyle w:val="TableParagraph"/>
              <w:spacing w:before="4"/>
              <w:rPr>
                <w:rFonts w:ascii="Arial"/>
                <w:b/>
                <w:sz w:val="20"/>
              </w:rPr>
            </w:pPr>
          </w:p>
          <w:p w:rsidR="00CF359D" w:rsidRDefault="00CF359D" w:rsidP="00E43DEA">
            <w:pPr>
              <w:pStyle w:val="TableParagraph"/>
              <w:ind w:left="49" w:right="40"/>
              <w:jc w:val="center"/>
              <w:rPr>
                <w:sz w:val="20"/>
              </w:rPr>
            </w:pPr>
            <w:r>
              <w:rPr>
                <w:spacing w:val="-4"/>
                <w:sz w:val="20"/>
              </w:rPr>
              <w:t>F3,5</w:t>
            </w:r>
          </w:p>
        </w:tc>
      </w:tr>
      <w:tr w:rsidR="00CF359D" w:rsidTr="00E43DEA">
        <w:trPr>
          <w:trHeight w:val="459"/>
        </w:trPr>
        <w:tc>
          <w:tcPr>
            <w:tcW w:w="1808" w:type="dxa"/>
          </w:tcPr>
          <w:p w:rsidR="00CF359D" w:rsidRDefault="00CF359D" w:rsidP="00E43DEA">
            <w:pPr>
              <w:pStyle w:val="TableParagraph"/>
              <w:spacing w:line="230" w:lineRule="exact"/>
              <w:ind w:left="107"/>
              <w:rPr>
                <w:sz w:val="20"/>
              </w:rPr>
            </w:pPr>
            <w:r>
              <w:rPr>
                <w:sz w:val="20"/>
              </w:rPr>
              <w:t>Străzi</w:t>
            </w:r>
            <w:r>
              <w:rPr>
                <w:spacing w:val="-10"/>
                <w:sz w:val="20"/>
              </w:rPr>
              <w:t xml:space="preserve"> </w:t>
            </w:r>
            <w:r>
              <w:rPr>
                <w:sz w:val="20"/>
              </w:rPr>
              <w:t>cu</w:t>
            </w:r>
            <w:r>
              <w:rPr>
                <w:spacing w:val="-10"/>
                <w:sz w:val="20"/>
              </w:rPr>
              <w:t xml:space="preserve"> </w:t>
            </w:r>
            <w:r>
              <w:rPr>
                <w:sz w:val="20"/>
              </w:rPr>
              <w:t>o</w:t>
            </w:r>
            <w:r>
              <w:rPr>
                <w:spacing w:val="-10"/>
                <w:sz w:val="20"/>
              </w:rPr>
              <w:t xml:space="preserve"> </w:t>
            </w:r>
            <w:r>
              <w:rPr>
                <w:sz w:val="20"/>
              </w:rPr>
              <w:t>bandă de circulație</w:t>
            </w:r>
          </w:p>
        </w:tc>
        <w:tc>
          <w:tcPr>
            <w:tcW w:w="921" w:type="dxa"/>
          </w:tcPr>
          <w:p w:rsidR="00CF359D" w:rsidRDefault="00CF359D" w:rsidP="00E43DEA">
            <w:pPr>
              <w:pStyle w:val="TableParagraph"/>
              <w:spacing w:before="118"/>
              <w:ind w:left="55" w:right="45"/>
              <w:jc w:val="center"/>
              <w:rPr>
                <w:sz w:val="20"/>
              </w:rPr>
            </w:pPr>
            <w:r>
              <w:rPr>
                <w:spacing w:val="-10"/>
                <w:sz w:val="20"/>
              </w:rPr>
              <w:t>-</w:t>
            </w:r>
          </w:p>
        </w:tc>
        <w:tc>
          <w:tcPr>
            <w:tcW w:w="866" w:type="dxa"/>
          </w:tcPr>
          <w:p w:rsidR="00CF359D" w:rsidRDefault="00CF359D" w:rsidP="00E43DEA">
            <w:pPr>
              <w:pStyle w:val="TableParagraph"/>
              <w:spacing w:before="118"/>
              <w:ind w:left="12" w:right="1"/>
              <w:jc w:val="center"/>
              <w:rPr>
                <w:sz w:val="20"/>
              </w:rPr>
            </w:pPr>
            <w:r>
              <w:rPr>
                <w:spacing w:val="-10"/>
                <w:sz w:val="20"/>
              </w:rPr>
              <w:t>-</w:t>
            </w:r>
          </w:p>
        </w:tc>
        <w:tc>
          <w:tcPr>
            <w:tcW w:w="811" w:type="dxa"/>
          </w:tcPr>
          <w:p w:rsidR="00CF359D" w:rsidRDefault="00CF359D" w:rsidP="00E43DEA">
            <w:pPr>
              <w:pStyle w:val="TableParagraph"/>
              <w:spacing w:before="118"/>
              <w:ind w:left="13" w:right="1"/>
              <w:jc w:val="center"/>
              <w:rPr>
                <w:sz w:val="20"/>
              </w:rPr>
            </w:pPr>
            <w:r>
              <w:rPr>
                <w:spacing w:val="-10"/>
                <w:sz w:val="20"/>
              </w:rPr>
              <w:t>-</w:t>
            </w:r>
          </w:p>
        </w:tc>
        <w:tc>
          <w:tcPr>
            <w:tcW w:w="983" w:type="dxa"/>
          </w:tcPr>
          <w:p w:rsidR="00CF359D" w:rsidRDefault="00CF359D" w:rsidP="00E43DEA">
            <w:pPr>
              <w:pStyle w:val="TableParagraph"/>
              <w:spacing w:before="118"/>
              <w:ind w:left="14"/>
              <w:jc w:val="center"/>
              <w:rPr>
                <w:sz w:val="20"/>
              </w:rPr>
            </w:pPr>
            <w:r>
              <w:rPr>
                <w:sz w:val="20"/>
              </w:rPr>
              <w:t>-</w:t>
            </w:r>
            <w:r>
              <w:rPr>
                <w:spacing w:val="-10"/>
                <w:sz w:val="20"/>
              </w:rPr>
              <w:t>-</w:t>
            </w:r>
          </w:p>
        </w:tc>
        <w:tc>
          <w:tcPr>
            <w:tcW w:w="809" w:type="dxa"/>
          </w:tcPr>
          <w:p w:rsidR="00CF359D" w:rsidRDefault="00CF359D" w:rsidP="00E43DEA">
            <w:pPr>
              <w:pStyle w:val="TableParagraph"/>
              <w:spacing w:before="118"/>
              <w:ind w:left="12" w:right="1"/>
              <w:jc w:val="center"/>
              <w:rPr>
                <w:sz w:val="20"/>
              </w:rPr>
            </w:pPr>
            <w:r>
              <w:rPr>
                <w:spacing w:val="-4"/>
                <w:sz w:val="20"/>
              </w:rPr>
              <w:t>F3,5</w:t>
            </w:r>
          </w:p>
        </w:tc>
        <w:tc>
          <w:tcPr>
            <w:tcW w:w="1049" w:type="dxa"/>
          </w:tcPr>
          <w:p w:rsidR="00CF359D" w:rsidRDefault="00CF359D" w:rsidP="00E43DEA">
            <w:pPr>
              <w:pStyle w:val="TableParagraph"/>
              <w:spacing w:before="118"/>
              <w:ind w:left="49" w:right="38"/>
              <w:jc w:val="center"/>
              <w:rPr>
                <w:sz w:val="20"/>
              </w:rPr>
            </w:pPr>
            <w:r>
              <w:rPr>
                <w:spacing w:val="-10"/>
                <w:sz w:val="20"/>
              </w:rPr>
              <w:t>-</w:t>
            </w:r>
          </w:p>
        </w:tc>
        <w:tc>
          <w:tcPr>
            <w:tcW w:w="791" w:type="dxa"/>
          </w:tcPr>
          <w:p w:rsidR="00CF359D" w:rsidRDefault="00CF359D" w:rsidP="00E43DEA">
            <w:pPr>
              <w:pStyle w:val="TableParagraph"/>
              <w:spacing w:before="118"/>
              <w:ind w:left="10" w:right="3"/>
              <w:jc w:val="center"/>
              <w:rPr>
                <w:sz w:val="20"/>
              </w:rPr>
            </w:pPr>
            <w:r>
              <w:rPr>
                <w:spacing w:val="-4"/>
                <w:sz w:val="20"/>
              </w:rPr>
              <w:t>F3,5</w:t>
            </w:r>
          </w:p>
        </w:tc>
        <w:tc>
          <w:tcPr>
            <w:tcW w:w="1023" w:type="dxa"/>
          </w:tcPr>
          <w:p w:rsidR="00CF359D" w:rsidRDefault="00CF359D" w:rsidP="00E43DEA">
            <w:pPr>
              <w:pStyle w:val="TableParagraph"/>
              <w:spacing w:before="118"/>
              <w:ind w:left="49" w:right="42"/>
              <w:jc w:val="center"/>
              <w:rPr>
                <w:sz w:val="20"/>
              </w:rPr>
            </w:pPr>
            <w:r>
              <w:rPr>
                <w:spacing w:val="-10"/>
                <w:sz w:val="20"/>
              </w:rPr>
              <w:t>-</w:t>
            </w:r>
          </w:p>
        </w:tc>
      </w:tr>
      <w:tr w:rsidR="00CF359D" w:rsidTr="00E43DEA">
        <w:trPr>
          <w:trHeight w:val="1150"/>
        </w:trPr>
        <w:tc>
          <w:tcPr>
            <w:tcW w:w="1808" w:type="dxa"/>
          </w:tcPr>
          <w:p w:rsidR="00CF359D" w:rsidRDefault="00CF359D" w:rsidP="00E43DEA">
            <w:pPr>
              <w:pStyle w:val="TableParagraph"/>
              <w:spacing w:before="3" w:line="244" w:lineRule="auto"/>
              <w:ind w:left="107" w:right="574"/>
              <w:rPr>
                <w:sz w:val="20"/>
              </w:rPr>
            </w:pPr>
            <w:r>
              <w:rPr>
                <w:sz w:val="20"/>
              </w:rPr>
              <w:t xml:space="preserve">Locuri de </w:t>
            </w:r>
            <w:r>
              <w:rPr>
                <w:spacing w:val="-2"/>
                <w:sz w:val="20"/>
              </w:rPr>
              <w:t xml:space="preserve">staționare, </w:t>
            </w:r>
            <w:r>
              <w:rPr>
                <w:sz w:val="20"/>
              </w:rPr>
              <w:t>platforme</w:t>
            </w:r>
            <w:r>
              <w:rPr>
                <w:spacing w:val="-14"/>
                <w:sz w:val="20"/>
              </w:rPr>
              <w:t xml:space="preserve"> </w:t>
            </w:r>
            <w:r>
              <w:rPr>
                <w:sz w:val="20"/>
              </w:rPr>
              <w:t>de parcare și</w:t>
            </w:r>
          </w:p>
          <w:p w:rsidR="00CF359D" w:rsidRDefault="00CF359D" w:rsidP="00E43DEA">
            <w:pPr>
              <w:pStyle w:val="TableParagraph"/>
              <w:spacing w:line="203" w:lineRule="exact"/>
              <w:ind w:left="107"/>
              <w:rPr>
                <w:sz w:val="20"/>
              </w:rPr>
            </w:pPr>
            <w:r>
              <w:rPr>
                <w:spacing w:val="-2"/>
                <w:sz w:val="20"/>
              </w:rPr>
              <w:t>portuare</w:t>
            </w:r>
          </w:p>
        </w:tc>
        <w:tc>
          <w:tcPr>
            <w:tcW w:w="921"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ind w:left="55" w:right="45"/>
              <w:jc w:val="center"/>
              <w:rPr>
                <w:sz w:val="20"/>
              </w:rPr>
            </w:pPr>
            <w:r>
              <w:rPr>
                <w:spacing w:val="-10"/>
                <w:sz w:val="20"/>
              </w:rPr>
              <w:t>-</w:t>
            </w:r>
          </w:p>
        </w:tc>
        <w:tc>
          <w:tcPr>
            <w:tcW w:w="866"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ind w:left="12" w:right="1"/>
              <w:jc w:val="center"/>
              <w:rPr>
                <w:sz w:val="20"/>
              </w:rPr>
            </w:pPr>
            <w:r>
              <w:rPr>
                <w:spacing w:val="-10"/>
                <w:sz w:val="20"/>
              </w:rPr>
              <w:t>-</w:t>
            </w:r>
          </w:p>
        </w:tc>
        <w:tc>
          <w:tcPr>
            <w:tcW w:w="811"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ind w:left="13" w:right="1"/>
              <w:jc w:val="center"/>
              <w:rPr>
                <w:sz w:val="20"/>
              </w:rPr>
            </w:pPr>
            <w:r>
              <w:rPr>
                <w:spacing w:val="-10"/>
                <w:sz w:val="20"/>
              </w:rPr>
              <w:t>-</w:t>
            </w:r>
          </w:p>
        </w:tc>
        <w:tc>
          <w:tcPr>
            <w:tcW w:w="983"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ind w:left="14"/>
              <w:jc w:val="center"/>
              <w:rPr>
                <w:sz w:val="20"/>
              </w:rPr>
            </w:pPr>
            <w:r>
              <w:rPr>
                <w:spacing w:val="-10"/>
                <w:sz w:val="20"/>
              </w:rPr>
              <w:t>-</w:t>
            </w:r>
          </w:p>
        </w:tc>
        <w:tc>
          <w:tcPr>
            <w:tcW w:w="809"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ind w:left="12" w:right="1"/>
              <w:jc w:val="center"/>
              <w:rPr>
                <w:sz w:val="20"/>
              </w:rPr>
            </w:pPr>
            <w:r>
              <w:rPr>
                <w:spacing w:val="-4"/>
                <w:sz w:val="20"/>
              </w:rPr>
              <w:t>F3,5</w:t>
            </w:r>
          </w:p>
        </w:tc>
        <w:tc>
          <w:tcPr>
            <w:tcW w:w="1049"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ind w:left="48" w:right="38"/>
              <w:jc w:val="center"/>
              <w:rPr>
                <w:sz w:val="20"/>
              </w:rPr>
            </w:pPr>
            <w:r>
              <w:rPr>
                <w:spacing w:val="-10"/>
                <w:sz w:val="20"/>
              </w:rPr>
              <w:t>-</w:t>
            </w:r>
          </w:p>
        </w:tc>
        <w:tc>
          <w:tcPr>
            <w:tcW w:w="791"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ind w:left="10" w:right="3"/>
              <w:jc w:val="center"/>
              <w:rPr>
                <w:sz w:val="20"/>
              </w:rPr>
            </w:pPr>
            <w:r>
              <w:rPr>
                <w:spacing w:val="-4"/>
                <w:sz w:val="20"/>
              </w:rPr>
              <w:t>F3,5</w:t>
            </w:r>
          </w:p>
        </w:tc>
        <w:tc>
          <w:tcPr>
            <w:tcW w:w="1023"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ind w:left="49" w:right="42"/>
              <w:jc w:val="center"/>
              <w:rPr>
                <w:sz w:val="20"/>
              </w:rPr>
            </w:pPr>
            <w:r>
              <w:rPr>
                <w:spacing w:val="-10"/>
                <w:sz w:val="20"/>
              </w:rPr>
              <w:t>-</w:t>
            </w:r>
          </w:p>
        </w:tc>
      </w:tr>
      <w:tr w:rsidR="00CF359D" w:rsidTr="00E43DEA">
        <w:trPr>
          <w:trHeight w:val="413"/>
        </w:trPr>
        <w:tc>
          <w:tcPr>
            <w:tcW w:w="9061" w:type="dxa"/>
            <w:gridSpan w:val="9"/>
          </w:tcPr>
          <w:p w:rsidR="00CF359D" w:rsidRDefault="00CF359D" w:rsidP="00E43DEA">
            <w:pPr>
              <w:pStyle w:val="TableParagraph"/>
              <w:spacing w:line="206" w:lineRule="exact"/>
              <w:ind w:left="107" w:right="98"/>
              <w:rPr>
                <w:sz w:val="18"/>
              </w:rPr>
            </w:pPr>
            <w:r>
              <w:rPr>
                <w:sz w:val="18"/>
              </w:rPr>
              <w:t xml:space="preserve">NOTĂ – Pe baza de justificări tehnico-economice și cu avizul Investitorului/Beneficiarului se por utiliza și clase </w:t>
            </w:r>
            <w:r>
              <w:rPr>
                <w:w w:val="105"/>
                <w:sz w:val="18"/>
              </w:rPr>
              <w:t>de</w:t>
            </w:r>
            <w:r>
              <w:rPr>
                <w:spacing w:val="-9"/>
                <w:w w:val="105"/>
                <w:sz w:val="18"/>
              </w:rPr>
              <w:t xml:space="preserve"> </w:t>
            </w:r>
            <w:r>
              <w:rPr>
                <w:w w:val="105"/>
                <w:sz w:val="18"/>
              </w:rPr>
              <w:t>betoane</w:t>
            </w:r>
            <w:r>
              <w:rPr>
                <w:spacing w:val="-9"/>
                <w:w w:val="105"/>
                <w:sz w:val="18"/>
              </w:rPr>
              <w:t xml:space="preserve"> </w:t>
            </w:r>
            <w:r>
              <w:rPr>
                <w:w w:val="105"/>
                <w:sz w:val="18"/>
              </w:rPr>
              <w:t>ale</w:t>
            </w:r>
            <w:r>
              <w:rPr>
                <w:spacing w:val="-8"/>
                <w:w w:val="105"/>
                <w:sz w:val="18"/>
              </w:rPr>
              <w:t xml:space="preserve"> </w:t>
            </w:r>
            <w:r>
              <w:rPr>
                <w:w w:val="105"/>
                <w:sz w:val="18"/>
              </w:rPr>
              <w:t>căror</w:t>
            </w:r>
            <w:r>
              <w:rPr>
                <w:spacing w:val="-9"/>
                <w:w w:val="105"/>
                <w:sz w:val="18"/>
              </w:rPr>
              <w:t xml:space="preserve"> </w:t>
            </w:r>
            <w:r>
              <w:rPr>
                <w:w w:val="105"/>
                <w:sz w:val="18"/>
              </w:rPr>
              <w:t>valori</w:t>
            </w:r>
            <w:r>
              <w:rPr>
                <w:spacing w:val="-9"/>
                <w:w w:val="105"/>
                <w:sz w:val="18"/>
              </w:rPr>
              <w:t xml:space="preserve"> </w:t>
            </w:r>
            <w:r>
              <w:rPr>
                <w:w w:val="105"/>
                <w:sz w:val="18"/>
              </w:rPr>
              <w:t>sunt</w:t>
            </w:r>
            <w:r>
              <w:rPr>
                <w:spacing w:val="-8"/>
                <w:w w:val="105"/>
                <w:sz w:val="18"/>
              </w:rPr>
              <w:t xml:space="preserve"> </w:t>
            </w:r>
            <w:r>
              <w:rPr>
                <w:w w:val="105"/>
                <w:sz w:val="18"/>
              </w:rPr>
              <w:t>indicate</w:t>
            </w:r>
            <w:r>
              <w:rPr>
                <w:spacing w:val="-9"/>
                <w:w w:val="105"/>
                <w:sz w:val="18"/>
              </w:rPr>
              <w:t xml:space="preserve"> </w:t>
            </w:r>
            <w:r>
              <w:rPr>
                <w:w w:val="105"/>
                <w:sz w:val="18"/>
              </w:rPr>
              <w:t>în</w:t>
            </w:r>
            <w:r>
              <w:rPr>
                <w:spacing w:val="-9"/>
                <w:w w:val="105"/>
                <w:sz w:val="18"/>
              </w:rPr>
              <w:t xml:space="preserve"> </w:t>
            </w:r>
            <w:r>
              <w:rPr>
                <w:w w:val="105"/>
                <w:sz w:val="18"/>
              </w:rPr>
              <w:t>paranteze.</w:t>
            </w:r>
          </w:p>
        </w:tc>
      </w:tr>
    </w:tbl>
    <w:p w:rsidR="00CF359D" w:rsidRDefault="00CF359D" w:rsidP="00CF359D">
      <w:pPr>
        <w:spacing w:line="206" w:lineRule="exact"/>
        <w:rPr>
          <w:sz w:val="18"/>
        </w:rPr>
        <w:sectPr w:rsidR="00CF359D">
          <w:pgSz w:w="11910" w:h="16840"/>
          <w:pgMar w:top="1020" w:right="740" w:bottom="780" w:left="700" w:header="432" w:footer="593" w:gutter="0"/>
          <w:cols w:space="720"/>
        </w:sectPr>
      </w:pPr>
    </w:p>
    <w:p w:rsidR="00CF359D" w:rsidRDefault="00CF359D" w:rsidP="00CF359D">
      <w:pPr>
        <w:pStyle w:val="BodyText"/>
        <w:spacing w:before="86"/>
        <w:rPr>
          <w:rFonts w:ascii="Arial"/>
          <w:b/>
          <w:sz w:val="24"/>
        </w:rPr>
      </w:pPr>
    </w:p>
    <w:p w:rsidR="00CF359D" w:rsidRDefault="00CF359D" w:rsidP="00CF359D">
      <w:pPr>
        <w:ind w:left="1148" w:right="538"/>
        <w:jc w:val="center"/>
        <w:rPr>
          <w:rFonts w:ascii="Arial"/>
          <w:b/>
          <w:sz w:val="24"/>
        </w:rPr>
      </w:pPr>
      <w:r>
        <w:rPr>
          <w:rFonts w:ascii="Arial"/>
          <w:b/>
          <w:sz w:val="24"/>
        </w:rPr>
        <w:t xml:space="preserve">Anexa </w:t>
      </w:r>
      <w:r>
        <w:rPr>
          <w:rFonts w:ascii="Arial"/>
          <w:b/>
          <w:spacing w:val="-10"/>
          <w:sz w:val="24"/>
        </w:rPr>
        <w:t>E</w:t>
      </w:r>
    </w:p>
    <w:p w:rsidR="00CF359D" w:rsidRDefault="00CF359D" w:rsidP="00CF359D">
      <w:pPr>
        <w:spacing w:before="3"/>
        <w:ind w:left="1148" w:right="538"/>
        <w:jc w:val="center"/>
      </w:pPr>
      <w:r>
        <w:rPr>
          <w:spacing w:val="-2"/>
        </w:rPr>
        <w:t>(informativă)</w:t>
      </w:r>
    </w:p>
    <w:p w:rsidR="00CF359D" w:rsidRDefault="00CF359D" w:rsidP="00CF359D">
      <w:pPr>
        <w:pStyle w:val="BodyText"/>
        <w:spacing w:before="28"/>
        <w:rPr>
          <w:sz w:val="22"/>
        </w:rPr>
      </w:pPr>
    </w:p>
    <w:p w:rsidR="00CF359D" w:rsidRDefault="00CF359D" w:rsidP="00CF359D">
      <w:pPr>
        <w:pStyle w:val="Heading4"/>
        <w:ind w:left="1145" w:right="538"/>
        <w:jc w:val="center"/>
      </w:pPr>
      <w:r>
        <w:t>Exemple</w:t>
      </w:r>
      <w:r>
        <w:rPr>
          <w:spacing w:val="-5"/>
        </w:rPr>
        <w:t xml:space="preserve"> </w:t>
      </w:r>
      <w:r>
        <w:t>de</w:t>
      </w:r>
      <w:r>
        <w:rPr>
          <w:spacing w:val="-4"/>
        </w:rPr>
        <w:t xml:space="preserve"> </w:t>
      </w:r>
      <w:r>
        <w:t>calcul</w:t>
      </w:r>
      <w:r>
        <w:rPr>
          <w:spacing w:val="-4"/>
        </w:rPr>
        <w:t xml:space="preserve"> </w:t>
      </w:r>
      <w:r>
        <w:t>pentru</w:t>
      </w:r>
      <w:r>
        <w:rPr>
          <w:spacing w:val="-4"/>
        </w:rPr>
        <w:t xml:space="preserve"> </w:t>
      </w:r>
      <w:r>
        <w:t>ranforsarea</w:t>
      </w:r>
      <w:r>
        <w:rPr>
          <w:spacing w:val="-5"/>
        </w:rPr>
        <w:t xml:space="preserve"> </w:t>
      </w:r>
      <w:r>
        <w:t>structurilor</w:t>
      </w:r>
      <w:r>
        <w:rPr>
          <w:spacing w:val="-4"/>
        </w:rPr>
        <w:t xml:space="preserve"> </w:t>
      </w:r>
      <w:r>
        <w:rPr>
          <w:spacing w:val="-2"/>
        </w:rPr>
        <w:t>rutiere</w:t>
      </w:r>
    </w:p>
    <w:p w:rsidR="00CF359D" w:rsidRDefault="00CF359D" w:rsidP="00CF359D">
      <w:pPr>
        <w:pStyle w:val="ListParagraph"/>
        <w:numPr>
          <w:ilvl w:val="1"/>
          <w:numId w:val="40"/>
        </w:numPr>
        <w:tabs>
          <w:tab w:val="left" w:pos="1569"/>
        </w:tabs>
        <w:spacing w:before="252"/>
        <w:rPr>
          <w:rFonts w:ascii="Arial"/>
          <w:b/>
          <w:sz w:val="24"/>
        </w:rPr>
      </w:pPr>
      <w:r>
        <w:rPr>
          <w:rFonts w:ascii="Arial"/>
          <w:b/>
          <w:sz w:val="24"/>
        </w:rPr>
        <w:t xml:space="preserve">Exemplul </w:t>
      </w:r>
      <w:r>
        <w:rPr>
          <w:rFonts w:ascii="Arial"/>
          <w:b/>
          <w:spacing w:val="-10"/>
          <w:sz w:val="24"/>
        </w:rPr>
        <w:t>1</w:t>
      </w:r>
    </w:p>
    <w:p w:rsidR="00CF359D" w:rsidRDefault="00CF359D" w:rsidP="00CF359D">
      <w:pPr>
        <w:pStyle w:val="BodyText"/>
        <w:spacing w:before="234" w:line="242" w:lineRule="auto"/>
        <w:ind w:left="1001" w:right="390"/>
      </w:pPr>
      <w:r>
        <w:t>Să se dimensioneze dala din beton de ciment pentru ranforsarea structurii rutiere situată pe un sector de drum național (M), cunoscându-se următoarele date:</w:t>
      </w:r>
    </w:p>
    <w:p w:rsidR="00CF359D" w:rsidRDefault="00CF359D" w:rsidP="00CF359D">
      <w:pPr>
        <w:pStyle w:val="BodyText"/>
        <w:spacing w:before="6"/>
      </w:pPr>
    </w:p>
    <w:p w:rsidR="00CF359D" w:rsidRDefault="00CF359D" w:rsidP="00CF359D">
      <w:pPr>
        <w:pStyle w:val="ListParagraph"/>
        <w:numPr>
          <w:ilvl w:val="0"/>
          <w:numId w:val="39"/>
        </w:numPr>
        <w:tabs>
          <w:tab w:val="left" w:pos="1427"/>
        </w:tabs>
        <w:ind w:left="1427" w:hanging="426"/>
        <w:rPr>
          <w:sz w:val="20"/>
        </w:rPr>
      </w:pPr>
      <w:r>
        <w:rPr>
          <w:sz w:val="20"/>
        </w:rPr>
        <w:t>faza</w:t>
      </w:r>
      <w:r>
        <w:rPr>
          <w:spacing w:val="-3"/>
          <w:sz w:val="20"/>
        </w:rPr>
        <w:t xml:space="preserve"> </w:t>
      </w:r>
      <w:r>
        <w:rPr>
          <w:sz w:val="20"/>
        </w:rPr>
        <w:t>de</w:t>
      </w:r>
      <w:r>
        <w:rPr>
          <w:spacing w:val="-3"/>
          <w:sz w:val="20"/>
        </w:rPr>
        <w:t xml:space="preserve"> </w:t>
      </w:r>
      <w:r>
        <w:rPr>
          <w:sz w:val="20"/>
        </w:rPr>
        <w:t>proiectare</w:t>
      </w:r>
      <w:r>
        <w:rPr>
          <w:spacing w:val="-2"/>
          <w:sz w:val="20"/>
        </w:rPr>
        <w:t xml:space="preserve"> </w:t>
      </w:r>
      <w:r>
        <w:rPr>
          <w:sz w:val="20"/>
        </w:rPr>
        <w:t>este</w:t>
      </w:r>
      <w:r>
        <w:rPr>
          <w:spacing w:val="-5"/>
          <w:sz w:val="20"/>
        </w:rPr>
        <w:t xml:space="preserve"> </w:t>
      </w:r>
      <w:r>
        <w:rPr>
          <w:sz w:val="20"/>
        </w:rPr>
        <w:t>studiu</w:t>
      </w:r>
      <w:r>
        <w:rPr>
          <w:spacing w:val="-2"/>
          <w:sz w:val="20"/>
        </w:rPr>
        <w:t xml:space="preserve"> </w:t>
      </w:r>
      <w:r>
        <w:rPr>
          <w:sz w:val="20"/>
        </w:rPr>
        <w:t>de</w:t>
      </w:r>
      <w:r>
        <w:rPr>
          <w:spacing w:val="-3"/>
          <w:sz w:val="20"/>
        </w:rPr>
        <w:t xml:space="preserve"> </w:t>
      </w:r>
      <w:r>
        <w:rPr>
          <w:spacing w:val="-2"/>
          <w:sz w:val="20"/>
        </w:rPr>
        <w:t>fezabilitate;</w:t>
      </w:r>
    </w:p>
    <w:p w:rsidR="00CF359D" w:rsidRDefault="00CF359D" w:rsidP="00CF359D">
      <w:pPr>
        <w:pStyle w:val="ListParagraph"/>
        <w:numPr>
          <w:ilvl w:val="0"/>
          <w:numId w:val="39"/>
        </w:numPr>
        <w:tabs>
          <w:tab w:val="left" w:pos="1428"/>
        </w:tabs>
        <w:spacing w:before="3"/>
        <w:rPr>
          <w:sz w:val="20"/>
        </w:rPr>
      </w:pPr>
      <w:r>
        <w:rPr>
          <w:sz w:val="20"/>
        </w:rPr>
        <w:t>profilul</w:t>
      </w:r>
      <w:r>
        <w:rPr>
          <w:spacing w:val="-4"/>
          <w:sz w:val="20"/>
        </w:rPr>
        <w:t xml:space="preserve"> </w:t>
      </w:r>
      <w:r>
        <w:rPr>
          <w:sz w:val="20"/>
        </w:rPr>
        <w:t>transversal</w:t>
      </w:r>
      <w:r>
        <w:rPr>
          <w:spacing w:val="-4"/>
          <w:sz w:val="20"/>
        </w:rPr>
        <w:t xml:space="preserve"> </w:t>
      </w:r>
      <w:r>
        <w:rPr>
          <w:sz w:val="20"/>
        </w:rPr>
        <w:t>este</w:t>
      </w:r>
      <w:r>
        <w:rPr>
          <w:spacing w:val="-4"/>
          <w:sz w:val="20"/>
        </w:rPr>
        <w:t xml:space="preserve"> </w:t>
      </w:r>
      <w:r>
        <w:rPr>
          <w:sz w:val="20"/>
        </w:rPr>
        <w:t>alcătuit</w:t>
      </w:r>
      <w:r>
        <w:rPr>
          <w:spacing w:val="-4"/>
          <w:sz w:val="20"/>
        </w:rPr>
        <w:t xml:space="preserve"> </w:t>
      </w:r>
      <w:r>
        <w:rPr>
          <w:sz w:val="20"/>
        </w:rPr>
        <w:t>din</w:t>
      </w:r>
      <w:r>
        <w:rPr>
          <w:spacing w:val="-3"/>
          <w:sz w:val="20"/>
        </w:rPr>
        <w:t xml:space="preserve"> </w:t>
      </w:r>
      <w:r>
        <w:rPr>
          <w:sz w:val="20"/>
        </w:rPr>
        <w:t>2</w:t>
      </w:r>
      <w:r>
        <w:rPr>
          <w:spacing w:val="-4"/>
          <w:sz w:val="20"/>
        </w:rPr>
        <w:t xml:space="preserve"> </w:t>
      </w:r>
      <w:r>
        <w:rPr>
          <w:sz w:val="20"/>
        </w:rPr>
        <w:t>x</w:t>
      </w:r>
      <w:r>
        <w:rPr>
          <w:spacing w:val="-4"/>
          <w:sz w:val="20"/>
        </w:rPr>
        <w:t xml:space="preserve"> </w:t>
      </w:r>
      <w:r>
        <w:rPr>
          <w:sz w:val="20"/>
        </w:rPr>
        <w:t>2</w:t>
      </w:r>
      <w:r>
        <w:rPr>
          <w:spacing w:val="-4"/>
          <w:sz w:val="20"/>
        </w:rPr>
        <w:t xml:space="preserve"> </w:t>
      </w:r>
      <w:r>
        <w:rPr>
          <w:sz w:val="20"/>
        </w:rPr>
        <w:t>benzi</w:t>
      </w:r>
      <w:r>
        <w:rPr>
          <w:spacing w:val="-4"/>
          <w:sz w:val="20"/>
        </w:rPr>
        <w:t xml:space="preserve"> </w:t>
      </w:r>
      <w:r>
        <w:rPr>
          <w:sz w:val="20"/>
        </w:rPr>
        <w:t>de</w:t>
      </w:r>
      <w:r>
        <w:rPr>
          <w:spacing w:val="-3"/>
          <w:sz w:val="20"/>
        </w:rPr>
        <w:t xml:space="preserve"> </w:t>
      </w:r>
      <w:r>
        <w:rPr>
          <w:spacing w:val="-2"/>
          <w:sz w:val="20"/>
        </w:rPr>
        <w:t>circulație;</w:t>
      </w:r>
    </w:p>
    <w:p w:rsidR="00CF359D" w:rsidRDefault="00CF359D" w:rsidP="00CF359D">
      <w:pPr>
        <w:pStyle w:val="ListParagraph"/>
        <w:numPr>
          <w:ilvl w:val="0"/>
          <w:numId w:val="39"/>
        </w:numPr>
        <w:tabs>
          <w:tab w:val="left" w:pos="1427"/>
        </w:tabs>
        <w:spacing w:before="4"/>
        <w:ind w:left="1427" w:hanging="426"/>
        <w:rPr>
          <w:sz w:val="20"/>
        </w:rPr>
      </w:pPr>
      <w:r>
        <w:rPr>
          <w:sz w:val="20"/>
        </w:rPr>
        <w:t>structura</w:t>
      </w:r>
      <w:r>
        <w:rPr>
          <w:spacing w:val="-5"/>
          <w:sz w:val="20"/>
        </w:rPr>
        <w:t xml:space="preserve"> </w:t>
      </w:r>
      <w:r>
        <w:rPr>
          <w:sz w:val="20"/>
        </w:rPr>
        <w:t>rutieră</w:t>
      </w:r>
      <w:r>
        <w:rPr>
          <w:spacing w:val="-4"/>
          <w:sz w:val="20"/>
        </w:rPr>
        <w:t xml:space="preserve"> </w:t>
      </w:r>
      <w:r>
        <w:rPr>
          <w:sz w:val="20"/>
        </w:rPr>
        <w:t>existentă</w:t>
      </w:r>
      <w:r>
        <w:rPr>
          <w:spacing w:val="-5"/>
          <w:sz w:val="20"/>
        </w:rPr>
        <w:t xml:space="preserve"> </w:t>
      </w:r>
      <w:r>
        <w:rPr>
          <w:sz w:val="20"/>
        </w:rPr>
        <w:t>este</w:t>
      </w:r>
      <w:r>
        <w:rPr>
          <w:spacing w:val="-5"/>
          <w:sz w:val="20"/>
        </w:rPr>
        <w:t xml:space="preserve"> </w:t>
      </w:r>
      <w:r>
        <w:rPr>
          <w:sz w:val="20"/>
        </w:rPr>
        <w:t>semirigida</w:t>
      </w:r>
      <w:r>
        <w:rPr>
          <w:spacing w:val="-6"/>
          <w:sz w:val="20"/>
        </w:rPr>
        <w:t xml:space="preserve"> </w:t>
      </w:r>
      <w:r>
        <w:rPr>
          <w:sz w:val="20"/>
        </w:rPr>
        <w:t>și</w:t>
      </w:r>
      <w:r>
        <w:rPr>
          <w:spacing w:val="-4"/>
          <w:sz w:val="20"/>
        </w:rPr>
        <w:t xml:space="preserve"> </w:t>
      </w:r>
      <w:r>
        <w:rPr>
          <w:sz w:val="20"/>
        </w:rPr>
        <w:t>este</w:t>
      </w:r>
      <w:r>
        <w:rPr>
          <w:spacing w:val="-6"/>
          <w:sz w:val="20"/>
        </w:rPr>
        <w:t xml:space="preserve"> </w:t>
      </w:r>
      <w:r>
        <w:rPr>
          <w:sz w:val="20"/>
        </w:rPr>
        <w:t>alcătuită</w:t>
      </w:r>
      <w:r>
        <w:rPr>
          <w:spacing w:val="-4"/>
          <w:sz w:val="20"/>
        </w:rPr>
        <w:t xml:space="preserve"> din:</w:t>
      </w:r>
    </w:p>
    <w:p w:rsidR="00CF359D" w:rsidRDefault="00CF359D" w:rsidP="00CF359D">
      <w:pPr>
        <w:pStyle w:val="ListParagraph"/>
        <w:numPr>
          <w:ilvl w:val="0"/>
          <w:numId w:val="38"/>
        </w:numPr>
        <w:tabs>
          <w:tab w:val="left" w:pos="1285"/>
        </w:tabs>
        <w:spacing w:before="4"/>
        <w:rPr>
          <w:sz w:val="20"/>
        </w:rPr>
      </w:pPr>
      <w:r>
        <w:rPr>
          <w:sz w:val="20"/>
        </w:rPr>
        <w:t>4 cm beton</w:t>
      </w:r>
      <w:r>
        <w:rPr>
          <w:spacing w:val="1"/>
          <w:sz w:val="20"/>
        </w:rPr>
        <w:t xml:space="preserve"> </w:t>
      </w:r>
      <w:r>
        <w:rPr>
          <w:spacing w:val="-2"/>
          <w:sz w:val="20"/>
        </w:rPr>
        <w:t>asfaltic;</w:t>
      </w:r>
    </w:p>
    <w:p w:rsidR="00CF359D" w:rsidRDefault="00CF359D" w:rsidP="00CF359D">
      <w:pPr>
        <w:pStyle w:val="ListParagraph"/>
        <w:numPr>
          <w:ilvl w:val="0"/>
          <w:numId w:val="38"/>
        </w:numPr>
        <w:tabs>
          <w:tab w:val="left" w:pos="1285"/>
        </w:tabs>
        <w:spacing w:before="3"/>
        <w:rPr>
          <w:sz w:val="20"/>
        </w:rPr>
      </w:pPr>
      <w:r>
        <w:rPr>
          <w:sz w:val="20"/>
        </w:rPr>
        <w:t>4</w:t>
      </w:r>
      <w:r>
        <w:rPr>
          <w:spacing w:val="-1"/>
          <w:sz w:val="20"/>
        </w:rPr>
        <w:t xml:space="preserve"> </w:t>
      </w:r>
      <w:r>
        <w:rPr>
          <w:sz w:val="20"/>
        </w:rPr>
        <w:t>cm</w:t>
      </w:r>
      <w:r>
        <w:rPr>
          <w:spacing w:val="-1"/>
          <w:sz w:val="20"/>
        </w:rPr>
        <w:t xml:space="preserve"> </w:t>
      </w:r>
      <w:r>
        <w:rPr>
          <w:sz w:val="20"/>
        </w:rPr>
        <w:t>binder</w:t>
      </w:r>
      <w:r>
        <w:rPr>
          <w:spacing w:val="-1"/>
          <w:sz w:val="20"/>
        </w:rPr>
        <w:t xml:space="preserve"> </w:t>
      </w:r>
      <w:r>
        <w:rPr>
          <w:sz w:val="20"/>
        </w:rPr>
        <w:t xml:space="preserve">de </w:t>
      </w:r>
      <w:r>
        <w:rPr>
          <w:spacing w:val="-2"/>
          <w:sz w:val="20"/>
        </w:rPr>
        <w:t>criblură;</w:t>
      </w:r>
    </w:p>
    <w:p w:rsidR="00CF359D" w:rsidRDefault="00CF359D" w:rsidP="00CF359D">
      <w:pPr>
        <w:pStyle w:val="ListParagraph"/>
        <w:numPr>
          <w:ilvl w:val="0"/>
          <w:numId w:val="38"/>
        </w:numPr>
        <w:tabs>
          <w:tab w:val="left" w:pos="1285"/>
        </w:tabs>
        <w:spacing w:before="4"/>
        <w:rPr>
          <w:sz w:val="20"/>
        </w:rPr>
      </w:pPr>
      <w:r>
        <w:rPr>
          <w:sz w:val="20"/>
        </w:rPr>
        <w:t>8</w:t>
      </w:r>
      <w:r>
        <w:rPr>
          <w:spacing w:val="2"/>
          <w:sz w:val="20"/>
        </w:rPr>
        <w:t xml:space="preserve"> </w:t>
      </w:r>
      <w:r>
        <w:rPr>
          <w:sz w:val="20"/>
        </w:rPr>
        <w:t>cm</w:t>
      </w:r>
      <w:r>
        <w:rPr>
          <w:spacing w:val="2"/>
          <w:sz w:val="20"/>
        </w:rPr>
        <w:t xml:space="preserve"> </w:t>
      </w:r>
      <w:r>
        <w:rPr>
          <w:sz w:val="20"/>
        </w:rPr>
        <w:t xml:space="preserve">mixtura </w:t>
      </w:r>
      <w:r>
        <w:rPr>
          <w:spacing w:val="-2"/>
          <w:sz w:val="20"/>
        </w:rPr>
        <w:t>densă;</w:t>
      </w:r>
    </w:p>
    <w:p w:rsidR="00CF359D" w:rsidRDefault="00CF359D" w:rsidP="00CF359D">
      <w:pPr>
        <w:pStyle w:val="ListParagraph"/>
        <w:numPr>
          <w:ilvl w:val="0"/>
          <w:numId w:val="38"/>
        </w:numPr>
        <w:tabs>
          <w:tab w:val="left" w:pos="1285"/>
        </w:tabs>
        <w:spacing w:before="4"/>
        <w:rPr>
          <w:sz w:val="20"/>
        </w:rPr>
      </w:pPr>
      <w:r>
        <w:rPr>
          <w:sz w:val="20"/>
        </w:rPr>
        <w:t>15</w:t>
      </w:r>
      <w:r>
        <w:rPr>
          <w:spacing w:val="-3"/>
          <w:sz w:val="20"/>
        </w:rPr>
        <w:t xml:space="preserve"> </w:t>
      </w:r>
      <w:r>
        <w:rPr>
          <w:sz w:val="20"/>
        </w:rPr>
        <w:t>cm</w:t>
      </w:r>
      <w:r>
        <w:rPr>
          <w:spacing w:val="-3"/>
          <w:sz w:val="20"/>
        </w:rPr>
        <w:t xml:space="preserve"> </w:t>
      </w:r>
      <w:r>
        <w:rPr>
          <w:sz w:val="20"/>
        </w:rPr>
        <w:t>balast</w:t>
      </w:r>
      <w:r>
        <w:rPr>
          <w:spacing w:val="-4"/>
          <w:sz w:val="20"/>
        </w:rPr>
        <w:t xml:space="preserve"> </w:t>
      </w:r>
      <w:r>
        <w:rPr>
          <w:sz w:val="20"/>
        </w:rPr>
        <w:t>stabilizat</w:t>
      </w:r>
      <w:r>
        <w:rPr>
          <w:spacing w:val="-3"/>
          <w:sz w:val="20"/>
        </w:rPr>
        <w:t xml:space="preserve"> </w:t>
      </w:r>
      <w:r>
        <w:rPr>
          <w:sz w:val="20"/>
        </w:rPr>
        <w:t>cu</w:t>
      </w:r>
      <w:r>
        <w:rPr>
          <w:spacing w:val="-4"/>
          <w:sz w:val="20"/>
        </w:rPr>
        <w:t xml:space="preserve"> </w:t>
      </w:r>
      <w:r>
        <w:rPr>
          <w:spacing w:val="-2"/>
          <w:sz w:val="20"/>
        </w:rPr>
        <w:t>ciment;</w:t>
      </w:r>
    </w:p>
    <w:p w:rsidR="00CF359D" w:rsidRDefault="00CF359D" w:rsidP="00CF359D">
      <w:pPr>
        <w:pStyle w:val="ListParagraph"/>
        <w:numPr>
          <w:ilvl w:val="0"/>
          <w:numId w:val="38"/>
        </w:numPr>
        <w:tabs>
          <w:tab w:val="left" w:pos="1285"/>
        </w:tabs>
        <w:spacing w:before="3"/>
        <w:rPr>
          <w:sz w:val="20"/>
        </w:rPr>
      </w:pPr>
      <w:r>
        <w:rPr>
          <w:sz w:val="20"/>
        </w:rPr>
        <w:t>20</w:t>
      </w:r>
      <w:r>
        <w:rPr>
          <w:spacing w:val="-2"/>
          <w:sz w:val="20"/>
        </w:rPr>
        <w:t xml:space="preserve"> </w:t>
      </w:r>
      <w:r>
        <w:rPr>
          <w:sz w:val="20"/>
        </w:rPr>
        <w:t>cm</w:t>
      </w:r>
      <w:r>
        <w:rPr>
          <w:spacing w:val="-2"/>
          <w:sz w:val="20"/>
        </w:rPr>
        <w:t xml:space="preserve"> </w:t>
      </w:r>
      <w:r>
        <w:rPr>
          <w:sz w:val="20"/>
        </w:rPr>
        <w:t>fundație</w:t>
      </w:r>
      <w:r>
        <w:rPr>
          <w:spacing w:val="-1"/>
          <w:sz w:val="20"/>
        </w:rPr>
        <w:t xml:space="preserve"> </w:t>
      </w:r>
      <w:r>
        <w:rPr>
          <w:sz w:val="20"/>
        </w:rPr>
        <w:t>de</w:t>
      </w:r>
      <w:r>
        <w:rPr>
          <w:spacing w:val="-2"/>
          <w:sz w:val="20"/>
        </w:rPr>
        <w:t xml:space="preserve"> balast;</w:t>
      </w:r>
    </w:p>
    <w:p w:rsidR="00CF359D" w:rsidRDefault="00CF359D" w:rsidP="00CF359D">
      <w:pPr>
        <w:pStyle w:val="ListParagraph"/>
        <w:numPr>
          <w:ilvl w:val="0"/>
          <w:numId w:val="38"/>
        </w:numPr>
        <w:tabs>
          <w:tab w:val="left" w:pos="1285"/>
        </w:tabs>
        <w:spacing w:before="4"/>
        <w:rPr>
          <w:sz w:val="20"/>
        </w:rPr>
      </w:pPr>
      <w:r>
        <w:rPr>
          <w:sz w:val="20"/>
        </w:rPr>
        <w:t>12</w:t>
      </w:r>
      <w:r>
        <w:rPr>
          <w:spacing w:val="-1"/>
          <w:sz w:val="20"/>
        </w:rPr>
        <w:t xml:space="preserve"> </w:t>
      </w:r>
      <w:r>
        <w:rPr>
          <w:sz w:val="20"/>
        </w:rPr>
        <w:t>cm</w:t>
      </w:r>
      <w:r>
        <w:rPr>
          <w:spacing w:val="-2"/>
          <w:sz w:val="20"/>
        </w:rPr>
        <w:t xml:space="preserve"> </w:t>
      </w:r>
      <w:r>
        <w:rPr>
          <w:sz w:val="20"/>
        </w:rPr>
        <w:t xml:space="preserve">strat de formă din </w:t>
      </w:r>
      <w:r>
        <w:rPr>
          <w:spacing w:val="-2"/>
          <w:sz w:val="20"/>
        </w:rPr>
        <w:t>balast.</w:t>
      </w:r>
    </w:p>
    <w:p w:rsidR="00CF359D" w:rsidRDefault="00CF359D" w:rsidP="00CF359D">
      <w:pPr>
        <w:pStyle w:val="ListParagraph"/>
        <w:numPr>
          <w:ilvl w:val="0"/>
          <w:numId w:val="39"/>
        </w:numPr>
        <w:tabs>
          <w:tab w:val="left" w:pos="1425"/>
        </w:tabs>
        <w:spacing w:before="3"/>
        <w:ind w:left="1425" w:hanging="424"/>
        <w:jc w:val="both"/>
        <w:rPr>
          <w:sz w:val="20"/>
        </w:rPr>
      </w:pPr>
      <w:r>
        <w:rPr>
          <w:sz w:val="20"/>
        </w:rPr>
        <w:t>drumul</w:t>
      </w:r>
      <w:r>
        <w:rPr>
          <w:spacing w:val="-1"/>
          <w:sz w:val="20"/>
        </w:rPr>
        <w:t xml:space="preserve"> </w:t>
      </w:r>
      <w:r>
        <w:rPr>
          <w:sz w:val="20"/>
        </w:rPr>
        <w:t>ranforsat</w:t>
      </w:r>
      <w:r>
        <w:rPr>
          <w:spacing w:val="-1"/>
          <w:sz w:val="20"/>
        </w:rPr>
        <w:t xml:space="preserve"> </w:t>
      </w:r>
      <w:r>
        <w:rPr>
          <w:sz w:val="20"/>
        </w:rPr>
        <w:t>va</w:t>
      </w:r>
      <w:r>
        <w:rPr>
          <w:spacing w:val="-1"/>
          <w:sz w:val="20"/>
        </w:rPr>
        <w:t xml:space="preserve"> </w:t>
      </w:r>
      <w:r>
        <w:rPr>
          <w:sz w:val="20"/>
        </w:rPr>
        <w:t>intra</w:t>
      </w:r>
      <w:r>
        <w:rPr>
          <w:spacing w:val="-1"/>
          <w:sz w:val="20"/>
        </w:rPr>
        <w:t xml:space="preserve"> </w:t>
      </w:r>
      <w:r>
        <w:rPr>
          <w:sz w:val="20"/>
        </w:rPr>
        <w:t>în</w:t>
      </w:r>
      <w:r>
        <w:rPr>
          <w:spacing w:val="-1"/>
          <w:sz w:val="20"/>
        </w:rPr>
        <w:t xml:space="preserve"> </w:t>
      </w:r>
      <w:r>
        <w:rPr>
          <w:sz w:val="20"/>
        </w:rPr>
        <w:t>exploatare</w:t>
      </w:r>
      <w:r>
        <w:rPr>
          <w:spacing w:val="-1"/>
          <w:sz w:val="20"/>
        </w:rPr>
        <w:t xml:space="preserve"> </w:t>
      </w:r>
      <w:r>
        <w:rPr>
          <w:sz w:val="20"/>
        </w:rPr>
        <w:t>în</w:t>
      </w:r>
      <w:r>
        <w:rPr>
          <w:spacing w:val="-2"/>
          <w:sz w:val="20"/>
        </w:rPr>
        <w:t xml:space="preserve"> </w:t>
      </w:r>
      <w:r>
        <w:rPr>
          <w:sz w:val="20"/>
        </w:rPr>
        <w:t>anul</w:t>
      </w:r>
      <w:r>
        <w:rPr>
          <w:spacing w:val="-1"/>
          <w:sz w:val="20"/>
        </w:rPr>
        <w:t xml:space="preserve"> </w:t>
      </w:r>
      <w:r>
        <w:rPr>
          <w:spacing w:val="-4"/>
          <w:sz w:val="20"/>
        </w:rPr>
        <w:t>2025;</w:t>
      </w:r>
    </w:p>
    <w:p w:rsidR="00CF359D" w:rsidRDefault="00CF359D" w:rsidP="00CF359D">
      <w:pPr>
        <w:pStyle w:val="ListParagraph"/>
        <w:numPr>
          <w:ilvl w:val="0"/>
          <w:numId w:val="39"/>
        </w:numPr>
        <w:tabs>
          <w:tab w:val="left" w:pos="1426"/>
        </w:tabs>
        <w:spacing w:before="4" w:line="244" w:lineRule="auto"/>
        <w:ind w:left="1001" w:right="390" w:firstLine="0"/>
        <w:jc w:val="both"/>
        <w:rPr>
          <w:sz w:val="20"/>
        </w:rPr>
      </w:pPr>
      <w:r>
        <w:rPr>
          <w:sz w:val="20"/>
        </w:rPr>
        <w:t>sectorul de drum este situate într-o regiune cu zonă climaterică IV, în care sursele de agregate naturale de balastieră sunt la distante relativ reduse de traseul sectorului respectiv de drum;</w:t>
      </w:r>
    </w:p>
    <w:p w:rsidR="00CF359D" w:rsidRDefault="00CF359D" w:rsidP="00CF359D">
      <w:pPr>
        <w:pStyle w:val="ListParagraph"/>
        <w:numPr>
          <w:ilvl w:val="0"/>
          <w:numId w:val="39"/>
        </w:numPr>
        <w:tabs>
          <w:tab w:val="left" w:pos="1426"/>
        </w:tabs>
        <w:spacing w:line="244" w:lineRule="auto"/>
        <w:ind w:left="1001" w:right="388" w:firstLine="0"/>
        <w:jc w:val="both"/>
        <w:rPr>
          <w:sz w:val="20"/>
        </w:rPr>
      </w:pPr>
      <w:r>
        <w:rPr>
          <w:sz w:val="20"/>
        </w:rPr>
        <w:t>îmbrăcămintea din beton de ciment se va executa într-un singur strat; terasamentele rutiere sunt</w:t>
      </w:r>
      <w:r>
        <w:rPr>
          <w:spacing w:val="40"/>
          <w:sz w:val="20"/>
        </w:rPr>
        <w:t xml:space="preserve"> </w:t>
      </w:r>
      <w:r>
        <w:rPr>
          <w:sz w:val="20"/>
        </w:rPr>
        <w:t>în rambleu cu înălțimea mai mare de 1.0 m;</w:t>
      </w:r>
    </w:p>
    <w:p w:rsidR="00CF359D" w:rsidRDefault="00CF359D" w:rsidP="00CF359D">
      <w:pPr>
        <w:pStyle w:val="ListParagraph"/>
        <w:numPr>
          <w:ilvl w:val="0"/>
          <w:numId w:val="39"/>
        </w:numPr>
        <w:tabs>
          <w:tab w:val="left" w:pos="1425"/>
        </w:tabs>
        <w:spacing w:line="225" w:lineRule="exact"/>
        <w:ind w:left="1425" w:hanging="424"/>
        <w:jc w:val="both"/>
        <w:rPr>
          <w:sz w:val="20"/>
        </w:rPr>
      </w:pPr>
      <w:r>
        <w:rPr>
          <w:sz w:val="20"/>
        </w:rPr>
        <w:t>pământul</w:t>
      </w:r>
      <w:r>
        <w:rPr>
          <w:spacing w:val="-4"/>
          <w:sz w:val="20"/>
        </w:rPr>
        <w:t xml:space="preserve"> </w:t>
      </w:r>
      <w:r>
        <w:rPr>
          <w:sz w:val="20"/>
        </w:rPr>
        <w:t>de</w:t>
      </w:r>
      <w:r>
        <w:rPr>
          <w:spacing w:val="-3"/>
          <w:sz w:val="20"/>
        </w:rPr>
        <w:t xml:space="preserve"> </w:t>
      </w:r>
      <w:r>
        <w:rPr>
          <w:sz w:val="20"/>
        </w:rPr>
        <w:t>fundare</w:t>
      </w:r>
      <w:r>
        <w:rPr>
          <w:spacing w:val="-4"/>
          <w:sz w:val="20"/>
        </w:rPr>
        <w:t xml:space="preserve"> </w:t>
      </w:r>
      <w:r>
        <w:rPr>
          <w:sz w:val="20"/>
        </w:rPr>
        <w:t>este</w:t>
      </w:r>
      <w:r>
        <w:rPr>
          <w:spacing w:val="-3"/>
          <w:sz w:val="20"/>
        </w:rPr>
        <w:t xml:space="preserve"> </w:t>
      </w:r>
      <w:r>
        <w:rPr>
          <w:sz w:val="20"/>
        </w:rPr>
        <w:t>alcătuit</w:t>
      </w:r>
      <w:r>
        <w:rPr>
          <w:spacing w:val="-3"/>
          <w:sz w:val="20"/>
        </w:rPr>
        <w:t xml:space="preserve"> </w:t>
      </w:r>
      <w:r>
        <w:rPr>
          <w:sz w:val="20"/>
        </w:rPr>
        <w:t>din</w:t>
      </w:r>
      <w:r>
        <w:rPr>
          <w:spacing w:val="-4"/>
          <w:sz w:val="20"/>
        </w:rPr>
        <w:t xml:space="preserve"> </w:t>
      </w:r>
      <w:r>
        <w:rPr>
          <w:sz w:val="20"/>
        </w:rPr>
        <w:t>argilă</w:t>
      </w:r>
      <w:r>
        <w:rPr>
          <w:spacing w:val="-3"/>
          <w:sz w:val="20"/>
        </w:rPr>
        <w:t xml:space="preserve"> </w:t>
      </w:r>
      <w:r>
        <w:rPr>
          <w:sz w:val="20"/>
        </w:rPr>
        <w:t>prăfoasă</w:t>
      </w:r>
      <w:r>
        <w:rPr>
          <w:spacing w:val="-3"/>
          <w:sz w:val="20"/>
        </w:rPr>
        <w:t xml:space="preserve"> </w:t>
      </w:r>
      <w:r>
        <w:rPr>
          <w:sz w:val="20"/>
        </w:rPr>
        <w:t>în</w:t>
      </w:r>
      <w:r>
        <w:rPr>
          <w:spacing w:val="-4"/>
          <w:sz w:val="20"/>
        </w:rPr>
        <w:t xml:space="preserve"> </w:t>
      </w:r>
      <w:r>
        <w:rPr>
          <w:sz w:val="20"/>
        </w:rPr>
        <w:t>conformitate</w:t>
      </w:r>
      <w:r>
        <w:rPr>
          <w:spacing w:val="-3"/>
          <w:sz w:val="20"/>
        </w:rPr>
        <w:t xml:space="preserve"> </w:t>
      </w:r>
      <w:r>
        <w:rPr>
          <w:sz w:val="20"/>
        </w:rPr>
        <w:t>cu</w:t>
      </w:r>
      <w:r>
        <w:rPr>
          <w:spacing w:val="-3"/>
          <w:sz w:val="20"/>
        </w:rPr>
        <w:t xml:space="preserve"> </w:t>
      </w:r>
      <w:r>
        <w:rPr>
          <w:sz w:val="20"/>
        </w:rPr>
        <w:t>SM</w:t>
      </w:r>
      <w:r>
        <w:rPr>
          <w:spacing w:val="-4"/>
          <w:sz w:val="20"/>
        </w:rPr>
        <w:t xml:space="preserve"> </w:t>
      </w:r>
      <w:r>
        <w:rPr>
          <w:sz w:val="20"/>
        </w:rPr>
        <w:t>EN</w:t>
      </w:r>
      <w:r>
        <w:rPr>
          <w:spacing w:val="-3"/>
          <w:sz w:val="20"/>
        </w:rPr>
        <w:t xml:space="preserve"> </w:t>
      </w:r>
      <w:r>
        <w:rPr>
          <w:sz w:val="20"/>
        </w:rPr>
        <w:t>ISO</w:t>
      </w:r>
      <w:r>
        <w:rPr>
          <w:spacing w:val="-3"/>
          <w:sz w:val="20"/>
        </w:rPr>
        <w:t xml:space="preserve"> </w:t>
      </w:r>
      <w:r>
        <w:rPr>
          <w:sz w:val="20"/>
        </w:rPr>
        <w:t>14688-</w:t>
      </w:r>
      <w:r>
        <w:rPr>
          <w:spacing w:val="-5"/>
          <w:sz w:val="20"/>
        </w:rPr>
        <w:t>2;</w:t>
      </w:r>
    </w:p>
    <w:p w:rsidR="00CF359D" w:rsidRDefault="00CF359D" w:rsidP="00CF359D">
      <w:pPr>
        <w:pStyle w:val="ListParagraph"/>
        <w:numPr>
          <w:ilvl w:val="0"/>
          <w:numId w:val="39"/>
        </w:numPr>
        <w:tabs>
          <w:tab w:val="left" w:pos="1425"/>
        </w:tabs>
        <w:spacing w:before="1" w:line="242" w:lineRule="auto"/>
        <w:ind w:left="1001" w:right="388" w:firstLine="0"/>
        <w:jc w:val="both"/>
        <w:rPr>
          <w:sz w:val="20"/>
        </w:rPr>
      </w:pPr>
      <w:r>
        <w:rPr>
          <w:sz w:val="20"/>
        </w:rPr>
        <w:t>caracteristicile traficului rutier suni cele corespunzătoare postului de recenzare situat pe sectorul respectiv de drum. Astfel compoziția traficului mediu zilnic</w:t>
      </w:r>
      <w:r>
        <w:rPr>
          <w:spacing w:val="-9"/>
          <w:sz w:val="20"/>
        </w:rPr>
        <w:t xml:space="preserve"> </w:t>
      </w:r>
      <w:r>
        <w:rPr>
          <w:rFonts w:ascii="Cambria" w:eastAsia="Cambria" w:hAnsi="Cambria"/>
          <w:sz w:val="20"/>
        </w:rPr>
        <w:t>𝑀𝑍𝐴</w:t>
      </w:r>
      <w:r>
        <w:rPr>
          <w:rFonts w:ascii="Cambria" w:eastAsia="Cambria" w:hAnsi="Cambria"/>
          <w:sz w:val="20"/>
          <w:vertAlign w:val="subscript"/>
        </w:rPr>
        <w:t>k</w:t>
      </w:r>
      <w:r>
        <w:rPr>
          <w:sz w:val="20"/>
        </w:rPr>
        <w:t>, conform ultimului recensământ general de circulație din 2022 este</w:t>
      </w:r>
      <w:r>
        <w:rPr>
          <w:spacing w:val="40"/>
          <w:sz w:val="20"/>
        </w:rPr>
        <w:t xml:space="preserve"> </w:t>
      </w:r>
      <w:r>
        <w:rPr>
          <w:sz w:val="20"/>
        </w:rPr>
        <w:t>următoarea:</w:t>
      </w:r>
    </w:p>
    <w:p w:rsidR="00CF359D" w:rsidRDefault="00CF359D" w:rsidP="00CF359D">
      <w:pPr>
        <w:pStyle w:val="BodyText"/>
        <w:spacing w:before="7"/>
      </w:pPr>
    </w:p>
    <w:tbl>
      <w:tblPr>
        <w:tblW w:w="0" w:type="auto"/>
        <w:tblInd w:w="959" w:type="dxa"/>
        <w:tblLayout w:type="fixed"/>
        <w:tblCellMar>
          <w:left w:w="0" w:type="dxa"/>
          <w:right w:w="0" w:type="dxa"/>
        </w:tblCellMar>
        <w:tblLook w:val="01E0" w:firstRow="1" w:lastRow="1" w:firstColumn="1" w:lastColumn="1" w:noHBand="0" w:noVBand="0"/>
      </w:tblPr>
      <w:tblGrid>
        <w:gridCol w:w="4942"/>
        <w:gridCol w:w="939"/>
      </w:tblGrid>
      <w:tr w:rsidR="00CF359D" w:rsidTr="00E43DEA">
        <w:trPr>
          <w:trHeight w:val="226"/>
        </w:trPr>
        <w:tc>
          <w:tcPr>
            <w:tcW w:w="4942" w:type="dxa"/>
          </w:tcPr>
          <w:p w:rsidR="00CF359D" w:rsidRDefault="00CF359D" w:rsidP="00E43DEA">
            <w:pPr>
              <w:pStyle w:val="TableParagraph"/>
              <w:spacing w:line="207" w:lineRule="exact"/>
              <w:ind w:left="50"/>
              <w:rPr>
                <w:sz w:val="20"/>
              </w:rPr>
            </w:pPr>
            <w:r>
              <w:rPr>
                <w:sz w:val="20"/>
              </w:rPr>
              <w:t>autocamioane</w:t>
            </w:r>
            <w:r>
              <w:rPr>
                <w:spacing w:val="-3"/>
                <w:sz w:val="20"/>
              </w:rPr>
              <w:t xml:space="preserve"> </w:t>
            </w:r>
            <w:r>
              <w:rPr>
                <w:sz w:val="20"/>
              </w:rPr>
              <w:t>și</w:t>
            </w:r>
            <w:r>
              <w:rPr>
                <w:spacing w:val="-3"/>
                <w:sz w:val="20"/>
              </w:rPr>
              <w:t xml:space="preserve"> </w:t>
            </w:r>
            <w:r>
              <w:rPr>
                <w:sz w:val="20"/>
              </w:rPr>
              <w:t>derivate</w:t>
            </w:r>
            <w:r>
              <w:rPr>
                <w:spacing w:val="-4"/>
                <w:sz w:val="20"/>
              </w:rPr>
              <w:t xml:space="preserve"> </w:t>
            </w:r>
            <w:r>
              <w:rPr>
                <w:sz w:val="20"/>
              </w:rPr>
              <w:t>cu</w:t>
            </w:r>
            <w:r>
              <w:rPr>
                <w:spacing w:val="-2"/>
                <w:sz w:val="20"/>
              </w:rPr>
              <w:t xml:space="preserve"> </w:t>
            </w:r>
            <w:r>
              <w:rPr>
                <w:sz w:val="20"/>
              </w:rPr>
              <w:t>2</w:t>
            </w:r>
            <w:r>
              <w:rPr>
                <w:spacing w:val="-3"/>
                <w:sz w:val="20"/>
              </w:rPr>
              <w:t xml:space="preserve"> </w:t>
            </w:r>
            <w:r>
              <w:rPr>
                <w:spacing w:val="-4"/>
                <w:sz w:val="20"/>
              </w:rPr>
              <w:t>osii</w:t>
            </w:r>
          </w:p>
        </w:tc>
        <w:tc>
          <w:tcPr>
            <w:tcW w:w="939" w:type="dxa"/>
          </w:tcPr>
          <w:p w:rsidR="00CF359D" w:rsidRDefault="00CF359D" w:rsidP="00E43DEA">
            <w:pPr>
              <w:pStyle w:val="TableParagraph"/>
              <w:spacing w:line="207" w:lineRule="exact"/>
              <w:ind w:right="93"/>
              <w:jc w:val="right"/>
              <w:rPr>
                <w:sz w:val="20"/>
              </w:rPr>
            </w:pPr>
            <w:r>
              <w:rPr>
                <w:spacing w:val="-4"/>
                <w:sz w:val="20"/>
              </w:rPr>
              <w:t>1560</w:t>
            </w:r>
          </w:p>
        </w:tc>
      </w:tr>
      <w:tr w:rsidR="00CF359D" w:rsidTr="00E43DEA">
        <w:trPr>
          <w:trHeight w:val="229"/>
        </w:trPr>
        <w:tc>
          <w:tcPr>
            <w:tcW w:w="4942" w:type="dxa"/>
          </w:tcPr>
          <w:p w:rsidR="00CF359D" w:rsidRDefault="00CF359D" w:rsidP="00E43DEA">
            <w:pPr>
              <w:pStyle w:val="TableParagraph"/>
              <w:spacing w:line="210" w:lineRule="exact"/>
              <w:ind w:left="50"/>
              <w:rPr>
                <w:sz w:val="20"/>
              </w:rPr>
            </w:pPr>
            <w:r>
              <w:rPr>
                <w:sz w:val="20"/>
              </w:rPr>
              <w:t>autocamioane</w:t>
            </w:r>
            <w:r>
              <w:rPr>
                <w:spacing w:val="-2"/>
                <w:sz w:val="20"/>
              </w:rPr>
              <w:t xml:space="preserve"> </w:t>
            </w:r>
            <w:r>
              <w:rPr>
                <w:sz w:val="20"/>
              </w:rPr>
              <w:t>și</w:t>
            </w:r>
            <w:r>
              <w:rPr>
                <w:spacing w:val="-2"/>
                <w:sz w:val="20"/>
              </w:rPr>
              <w:t xml:space="preserve"> </w:t>
            </w:r>
            <w:r>
              <w:rPr>
                <w:sz w:val="20"/>
              </w:rPr>
              <w:t>derivate</w:t>
            </w:r>
            <w:r>
              <w:rPr>
                <w:spacing w:val="-3"/>
                <w:sz w:val="20"/>
              </w:rPr>
              <w:t xml:space="preserve"> </w:t>
            </w:r>
            <w:r>
              <w:rPr>
                <w:sz w:val="20"/>
              </w:rPr>
              <w:t>cu</w:t>
            </w:r>
            <w:r>
              <w:rPr>
                <w:spacing w:val="-1"/>
                <w:sz w:val="20"/>
              </w:rPr>
              <w:t xml:space="preserve"> </w:t>
            </w:r>
            <w:r>
              <w:rPr>
                <w:sz w:val="20"/>
              </w:rPr>
              <w:t>3</w:t>
            </w:r>
            <w:r>
              <w:rPr>
                <w:spacing w:val="-2"/>
                <w:sz w:val="20"/>
              </w:rPr>
              <w:t xml:space="preserve"> </w:t>
            </w:r>
            <w:r>
              <w:rPr>
                <w:sz w:val="20"/>
              </w:rPr>
              <w:t>și</w:t>
            </w:r>
            <w:r>
              <w:rPr>
                <w:spacing w:val="-2"/>
                <w:sz w:val="20"/>
              </w:rPr>
              <w:t xml:space="preserve"> </w:t>
            </w:r>
            <w:r>
              <w:rPr>
                <w:sz w:val="20"/>
              </w:rPr>
              <w:t>4</w:t>
            </w:r>
            <w:r>
              <w:rPr>
                <w:spacing w:val="-2"/>
                <w:sz w:val="20"/>
              </w:rPr>
              <w:t xml:space="preserve"> </w:t>
            </w:r>
            <w:r>
              <w:rPr>
                <w:spacing w:val="-4"/>
                <w:sz w:val="20"/>
              </w:rPr>
              <w:t>osii</w:t>
            </w:r>
          </w:p>
        </w:tc>
        <w:tc>
          <w:tcPr>
            <w:tcW w:w="939" w:type="dxa"/>
          </w:tcPr>
          <w:p w:rsidR="00CF359D" w:rsidRDefault="00CF359D" w:rsidP="00E43DEA">
            <w:pPr>
              <w:pStyle w:val="TableParagraph"/>
              <w:spacing w:line="210" w:lineRule="exact"/>
              <w:ind w:right="58"/>
              <w:jc w:val="right"/>
              <w:rPr>
                <w:sz w:val="20"/>
              </w:rPr>
            </w:pPr>
            <w:r>
              <w:rPr>
                <w:spacing w:val="-4"/>
                <w:sz w:val="20"/>
              </w:rPr>
              <w:t>1306</w:t>
            </w:r>
          </w:p>
        </w:tc>
      </w:tr>
      <w:tr w:rsidR="00CF359D" w:rsidTr="00E43DEA">
        <w:trPr>
          <w:trHeight w:val="230"/>
        </w:trPr>
        <w:tc>
          <w:tcPr>
            <w:tcW w:w="4942" w:type="dxa"/>
          </w:tcPr>
          <w:p w:rsidR="00CF359D" w:rsidRDefault="00CF359D" w:rsidP="00E43DEA">
            <w:pPr>
              <w:pStyle w:val="TableParagraph"/>
              <w:spacing w:line="210" w:lineRule="exact"/>
              <w:ind w:left="50"/>
              <w:rPr>
                <w:sz w:val="20"/>
              </w:rPr>
            </w:pPr>
            <w:r>
              <w:rPr>
                <w:sz w:val="20"/>
              </w:rPr>
              <w:t>autovehicule</w:t>
            </w:r>
            <w:r>
              <w:rPr>
                <w:spacing w:val="-11"/>
                <w:sz w:val="20"/>
              </w:rPr>
              <w:t xml:space="preserve"> </w:t>
            </w:r>
            <w:r>
              <w:rPr>
                <w:spacing w:val="-2"/>
                <w:sz w:val="20"/>
              </w:rPr>
              <w:t>articulate</w:t>
            </w:r>
          </w:p>
        </w:tc>
        <w:tc>
          <w:tcPr>
            <w:tcW w:w="939" w:type="dxa"/>
          </w:tcPr>
          <w:p w:rsidR="00CF359D" w:rsidRDefault="00CF359D" w:rsidP="00E43DEA">
            <w:pPr>
              <w:pStyle w:val="TableParagraph"/>
              <w:spacing w:line="210" w:lineRule="exact"/>
              <w:ind w:right="115"/>
              <w:jc w:val="right"/>
              <w:rPr>
                <w:sz w:val="20"/>
              </w:rPr>
            </w:pPr>
            <w:r>
              <w:rPr>
                <w:spacing w:val="-5"/>
                <w:sz w:val="20"/>
              </w:rPr>
              <w:t>739</w:t>
            </w:r>
          </w:p>
        </w:tc>
      </w:tr>
      <w:tr w:rsidR="00CF359D" w:rsidTr="00E43DEA">
        <w:trPr>
          <w:trHeight w:val="229"/>
        </w:trPr>
        <w:tc>
          <w:tcPr>
            <w:tcW w:w="4942" w:type="dxa"/>
          </w:tcPr>
          <w:p w:rsidR="00CF359D" w:rsidRDefault="00CF359D" w:rsidP="00E43DEA">
            <w:pPr>
              <w:pStyle w:val="TableParagraph"/>
              <w:spacing w:line="209" w:lineRule="exact"/>
              <w:ind w:left="50"/>
              <w:rPr>
                <w:sz w:val="20"/>
              </w:rPr>
            </w:pPr>
            <w:r>
              <w:rPr>
                <w:spacing w:val="-2"/>
                <w:sz w:val="20"/>
              </w:rPr>
              <w:t>autobuze</w:t>
            </w:r>
          </w:p>
        </w:tc>
        <w:tc>
          <w:tcPr>
            <w:tcW w:w="939" w:type="dxa"/>
          </w:tcPr>
          <w:p w:rsidR="00CF359D" w:rsidRDefault="00CF359D" w:rsidP="00E43DEA">
            <w:pPr>
              <w:pStyle w:val="TableParagraph"/>
              <w:spacing w:line="209" w:lineRule="exact"/>
              <w:ind w:right="114"/>
              <w:jc w:val="right"/>
              <w:rPr>
                <w:sz w:val="20"/>
              </w:rPr>
            </w:pPr>
            <w:r>
              <w:rPr>
                <w:spacing w:val="-5"/>
                <w:sz w:val="20"/>
              </w:rPr>
              <w:t>360</w:t>
            </w:r>
          </w:p>
        </w:tc>
      </w:tr>
      <w:tr w:rsidR="00CF359D" w:rsidTr="00E43DEA">
        <w:trPr>
          <w:trHeight w:val="1169"/>
        </w:trPr>
        <w:tc>
          <w:tcPr>
            <w:tcW w:w="4942" w:type="dxa"/>
          </w:tcPr>
          <w:p w:rsidR="00CF359D" w:rsidRDefault="00CF359D" w:rsidP="00E43DEA">
            <w:pPr>
              <w:pStyle w:val="TableParagraph"/>
              <w:spacing w:line="226" w:lineRule="exact"/>
              <w:ind w:left="50"/>
              <w:rPr>
                <w:sz w:val="20"/>
              </w:rPr>
            </w:pPr>
            <w:r>
              <w:rPr>
                <w:spacing w:val="-2"/>
                <w:sz w:val="20"/>
              </w:rPr>
              <w:t>remorci</w:t>
            </w:r>
          </w:p>
          <w:p w:rsidR="00CF359D" w:rsidRDefault="00CF359D" w:rsidP="00E43DEA">
            <w:pPr>
              <w:pStyle w:val="TableParagraph"/>
              <w:spacing w:before="8"/>
              <w:rPr>
                <w:sz w:val="20"/>
              </w:rPr>
            </w:pPr>
          </w:p>
          <w:p w:rsidR="00CF359D" w:rsidRDefault="00CF359D" w:rsidP="00E43DEA">
            <w:pPr>
              <w:pStyle w:val="TableParagraph"/>
              <w:ind w:left="50"/>
              <w:rPr>
                <w:sz w:val="20"/>
              </w:rPr>
            </w:pPr>
            <w:r>
              <w:rPr>
                <w:sz w:val="20"/>
              </w:rPr>
              <w:t>Succesiunea</w:t>
            </w:r>
            <w:r>
              <w:rPr>
                <w:spacing w:val="-4"/>
                <w:sz w:val="20"/>
              </w:rPr>
              <w:t xml:space="preserve"> </w:t>
            </w:r>
            <w:r>
              <w:rPr>
                <w:sz w:val="20"/>
              </w:rPr>
              <w:t>operațiilor</w:t>
            </w:r>
            <w:r>
              <w:rPr>
                <w:spacing w:val="-3"/>
                <w:sz w:val="20"/>
              </w:rPr>
              <w:t xml:space="preserve"> </w:t>
            </w:r>
            <w:r>
              <w:rPr>
                <w:sz w:val="20"/>
              </w:rPr>
              <w:t>de</w:t>
            </w:r>
            <w:r>
              <w:rPr>
                <w:spacing w:val="-4"/>
                <w:sz w:val="20"/>
              </w:rPr>
              <w:t xml:space="preserve"> </w:t>
            </w:r>
            <w:r>
              <w:rPr>
                <w:sz w:val="20"/>
              </w:rPr>
              <w:t>calcul</w:t>
            </w:r>
            <w:r>
              <w:rPr>
                <w:spacing w:val="-3"/>
                <w:sz w:val="20"/>
              </w:rPr>
              <w:t xml:space="preserve"> </w:t>
            </w:r>
            <w:r>
              <w:rPr>
                <w:sz w:val="20"/>
              </w:rPr>
              <w:t>este</w:t>
            </w:r>
            <w:r>
              <w:rPr>
                <w:spacing w:val="-4"/>
                <w:sz w:val="20"/>
              </w:rPr>
              <w:t xml:space="preserve"> </w:t>
            </w:r>
            <w:r>
              <w:rPr>
                <w:spacing w:val="-2"/>
                <w:sz w:val="20"/>
              </w:rPr>
              <w:t>următoarea:</w:t>
            </w:r>
          </w:p>
          <w:p w:rsidR="00CF359D" w:rsidRDefault="00CF359D" w:rsidP="00E43DEA">
            <w:pPr>
              <w:pStyle w:val="TableParagraph"/>
              <w:spacing w:before="2"/>
              <w:rPr>
                <w:sz w:val="20"/>
              </w:rPr>
            </w:pPr>
          </w:p>
          <w:p w:rsidR="00CF359D" w:rsidRDefault="00CF359D" w:rsidP="00E43DEA">
            <w:pPr>
              <w:pStyle w:val="TableParagraph"/>
              <w:tabs>
                <w:tab w:val="left" w:pos="617"/>
              </w:tabs>
              <w:spacing w:before="1" w:line="233" w:lineRule="exact"/>
              <w:ind w:left="50"/>
              <w:rPr>
                <w:sz w:val="20"/>
              </w:rPr>
            </w:pPr>
            <w:r>
              <w:rPr>
                <w:rFonts w:ascii="Arial"/>
                <w:b/>
                <w:spacing w:val="-5"/>
              </w:rPr>
              <w:t>1.</w:t>
            </w:r>
            <w:r>
              <w:rPr>
                <w:rFonts w:ascii="Arial"/>
                <w:b/>
              </w:rPr>
              <w:tab/>
            </w:r>
            <w:r>
              <w:rPr>
                <w:sz w:val="20"/>
              </w:rPr>
              <w:t>Stabilirea</w:t>
            </w:r>
            <w:r>
              <w:rPr>
                <w:spacing w:val="-10"/>
                <w:sz w:val="20"/>
              </w:rPr>
              <w:t xml:space="preserve"> </w:t>
            </w:r>
            <w:r>
              <w:rPr>
                <w:sz w:val="20"/>
              </w:rPr>
              <w:t>traficului</w:t>
            </w:r>
            <w:r>
              <w:rPr>
                <w:spacing w:val="-9"/>
                <w:sz w:val="20"/>
              </w:rPr>
              <w:t xml:space="preserve"> </w:t>
            </w:r>
            <w:r>
              <w:rPr>
                <w:sz w:val="20"/>
              </w:rPr>
              <w:t>de</w:t>
            </w:r>
            <w:r>
              <w:rPr>
                <w:spacing w:val="-9"/>
                <w:sz w:val="20"/>
              </w:rPr>
              <w:t xml:space="preserve"> </w:t>
            </w:r>
            <w:r>
              <w:rPr>
                <w:spacing w:val="-2"/>
                <w:sz w:val="20"/>
              </w:rPr>
              <w:t>calcul</w:t>
            </w:r>
          </w:p>
        </w:tc>
        <w:tc>
          <w:tcPr>
            <w:tcW w:w="939" w:type="dxa"/>
          </w:tcPr>
          <w:p w:rsidR="00CF359D" w:rsidRDefault="00CF359D" w:rsidP="00E43DEA">
            <w:pPr>
              <w:pStyle w:val="TableParagraph"/>
              <w:spacing w:line="226" w:lineRule="exact"/>
              <w:ind w:right="48"/>
              <w:jc w:val="right"/>
              <w:rPr>
                <w:sz w:val="20"/>
              </w:rPr>
            </w:pPr>
            <w:r>
              <w:rPr>
                <w:spacing w:val="-5"/>
                <w:sz w:val="20"/>
              </w:rPr>
              <w:t>246</w:t>
            </w:r>
          </w:p>
        </w:tc>
      </w:tr>
    </w:tbl>
    <w:p w:rsidR="00CF359D" w:rsidRDefault="00CF359D" w:rsidP="00CF359D">
      <w:pPr>
        <w:pStyle w:val="BodyText"/>
        <w:spacing w:before="1"/>
      </w:pPr>
    </w:p>
    <w:p w:rsidR="00CF359D" w:rsidRDefault="00CF359D" w:rsidP="00CF359D">
      <w:pPr>
        <w:pStyle w:val="BodyText"/>
        <w:ind w:left="1001"/>
      </w:pPr>
      <w:r>
        <w:t>Se</w:t>
      </w:r>
      <w:r>
        <w:rPr>
          <w:spacing w:val="-4"/>
        </w:rPr>
        <w:t xml:space="preserve"> </w:t>
      </w:r>
      <w:r>
        <w:t>stabilește</w:t>
      </w:r>
      <w:r>
        <w:rPr>
          <w:spacing w:val="-3"/>
        </w:rPr>
        <w:t xml:space="preserve"> </w:t>
      </w:r>
      <w:r>
        <w:t>traficul</w:t>
      </w:r>
      <w:r>
        <w:rPr>
          <w:spacing w:val="-3"/>
        </w:rPr>
        <w:t xml:space="preserve"> </w:t>
      </w:r>
      <w:r>
        <w:t>de</w:t>
      </w:r>
      <w:r>
        <w:rPr>
          <w:spacing w:val="-5"/>
        </w:rPr>
        <w:t xml:space="preserve"> </w:t>
      </w:r>
      <w:r>
        <w:t>calcul,</w:t>
      </w:r>
      <w:r>
        <w:rPr>
          <w:spacing w:val="-2"/>
        </w:rPr>
        <w:t xml:space="preserve"> </w:t>
      </w:r>
      <w:r>
        <w:rPr>
          <w:rFonts w:ascii="Cambria" w:hAnsi="Cambria"/>
        </w:rPr>
        <w:t>N</w:t>
      </w:r>
      <w:r>
        <w:rPr>
          <w:rFonts w:ascii="Cambria" w:hAnsi="Cambria"/>
          <w:vertAlign w:val="subscript"/>
        </w:rPr>
        <w:t>c</w:t>
      </w:r>
      <w:r>
        <w:t>,</w:t>
      </w:r>
      <w:r>
        <w:rPr>
          <w:spacing w:val="-4"/>
        </w:rPr>
        <w:t xml:space="preserve"> </w:t>
      </w:r>
      <w:r>
        <w:t>cu</w:t>
      </w:r>
      <w:r>
        <w:rPr>
          <w:spacing w:val="-3"/>
        </w:rPr>
        <w:t xml:space="preserve"> </w:t>
      </w:r>
      <w:r>
        <w:t>ajutorul</w:t>
      </w:r>
      <w:r>
        <w:rPr>
          <w:spacing w:val="-3"/>
        </w:rPr>
        <w:t xml:space="preserve"> </w:t>
      </w:r>
      <w:r>
        <w:t>relației</w:t>
      </w:r>
      <w:r>
        <w:rPr>
          <w:spacing w:val="-3"/>
        </w:rPr>
        <w:t xml:space="preserve"> </w:t>
      </w:r>
      <w:r>
        <w:rPr>
          <w:spacing w:val="-4"/>
        </w:rPr>
        <w:t>(1):</w:t>
      </w:r>
    </w:p>
    <w:p w:rsidR="00CF359D" w:rsidRDefault="00CF359D" w:rsidP="00CF359D">
      <w:pPr>
        <w:pStyle w:val="BodyText"/>
        <w:spacing w:before="10"/>
        <w:rPr>
          <w:sz w:val="9"/>
        </w:rPr>
      </w:pPr>
    </w:p>
    <w:p w:rsidR="00CF359D" w:rsidRDefault="00CF359D" w:rsidP="00CF359D">
      <w:pPr>
        <w:rPr>
          <w:sz w:val="9"/>
        </w:rPr>
        <w:sectPr w:rsidR="00CF359D">
          <w:pgSz w:w="11910" w:h="16840"/>
          <w:pgMar w:top="1020" w:right="740" w:bottom="780" w:left="700" w:header="432" w:footer="593" w:gutter="0"/>
          <w:cols w:space="720"/>
        </w:sectPr>
      </w:pPr>
    </w:p>
    <w:p w:rsidR="00CF359D" w:rsidRDefault="00CF359D" w:rsidP="00CF359D">
      <w:pPr>
        <w:spacing w:before="121"/>
        <w:ind w:left="2646"/>
        <w:rPr>
          <w:rFonts w:ascii="Cambria" w:eastAsia="Cambria" w:hAnsi="Cambria"/>
        </w:rPr>
      </w:pPr>
      <w:r>
        <w:rPr>
          <w:noProof/>
          <w:lang w:val="en-US"/>
        </w:rPr>
        <mc:AlternateContent>
          <mc:Choice Requires="wps">
            <w:drawing>
              <wp:anchor distT="0" distB="0" distL="0" distR="0" simplePos="0" relativeHeight="251689984" behindDoc="1" locked="0" layoutInCell="1" allowOverlap="1" wp14:anchorId="754D37C7" wp14:editId="2E61BA3D">
                <wp:simplePos x="0" y="0"/>
                <wp:positionH relativeFrom="page">
                  <wp:posOffset>3995163</wp:posOffset>
                </wp:positionH>
                <wp:positionV relativeFrom="paragraph">
                  <wp:posOffset>153068</wp:posOffset>
                </wp:positionV>
                <wp:extent cx="196850" cy="11938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19380"/>
                        </a:xfrm>
                        <a:prstGeom prst="rect">
                          <a:avLst/>
                        </a:prstGeom>
                      </wps:spPr>
                      <wps:txbx>
                        <w:txbxContent>
                          <w:p w:rsidR="00CF359D" w:rsidRDefault="00CF359D" w:rsidP="00CF359D">
                            <w:pPr>
                              <w:spacing w:line="187" w:lineRule="exact"/>
                              <w:rPr>
                                <w:rFonts w:ascii="Cambria"/>
                                <w:sz w:val="16"/>
                              </w:rPr>
                            </w:pPr>
                            <w:r>
                              <w:rPr>
                                <w:rFonts w:ascii="Cambria"/>
                                <w:spacing w:val="-5"/>
                                <w:w w:val="115"/>
                                <w:sz w:val="16"/>
                              </w:rPr>
                              <w:t>k=1</w:t>
                            </w:r>
                          </w:p>
                        </w:txbxContent>
                      </wps:txbx>
                      <wps:bodyPr wrap="square" lIns="0" tIns="0" rIns="0" bIns="0" rtlCol="0">
                        <a:noAutofit/>
                      </wps:bodyPr>
                    </wps:wsp>
                  </a:graphicData>
                </a:graphic>
              </wp:anchor>
            </w:drawing>
          </mc:Choice>
          <mc:Fallback>
            <w:pict>
              <v:shape w14:anchorId="754D37C7" id="Textbox 195" o:spid="_x0000_s1043" type="#_x0000_t202" style="position:absolute;left:0;text-align:left;margin-left:314.6pt;margin-top:12.05pt;width:15.5pt;height:9.4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" filled="f" stroked="f">
                <v:path arrowok="t"/>
                <v:textbox inset="0,0,0,0">
                  <w:txbxContent>
                    <w:p w:rsidR="00CF359D" w:rsidRDefault="00CF359D" w:rsidP="00CF359D">
                      <w:pPr>
                        <w:spacing w:line="187" w:lineRule="exact"/>
                        <w:rPr>
                          <w:rFonts w:ascii="Cambria"/>
                          <w:sz w:val="16"/>
                        </w:rPr>
                      </w:pPr>
                      <w:r>
                        <w:rPr>
                          <w:rFonts w:ascii="Cambria"/>
                          <w:spacing w:val="-5"/>
                          <w:w w:val="115"/>
                          <w:sz w:val="16"/>
                        </w:rPr>
                        <w:t>k=1</w:t>
                      </w:r>
                    </w:p>
                  </w:txbxContent>
                </v:textbox>
                <w10:wrap anchorx="page"/>
              </v:shape>
            </w:pict>
          </mc:Fallback>
        </mc:AlternateContent>
      </w:r>
      <w:r>
        <w:rPr>
          <w:rFonts w:ascii="Cambria" w:eastAsia="Cambria" w:hAnsi="Cambria"/>
          <w:w w:val="115"/>
        </w:rPr>
        <w:t>𝑁</w:t>
      </w:r>
      <w:r>
        <w:rPr>
          <w:rFonts w:ascii="Cambria" w:eastAsia="Cambria" w:hAnsi="Cambria"/>
          <w:w w:val="115"/>
          <w:vertAlign w:val="subscript"/>
        </w:rPr>
        <w:t>c</w:t>
      </w:r>
      <w:r>
        <w:rPr>
          <w:rFonts w:ascii="Cambria" w:eastAsia="Cambria" w:hAnsi="Cambria"/>
          <w:spacing w:val="11"/>
          <w:w w:val="115"/>
        </w:rPr>
        <w:t xml:space="preserve"> </w:t>
      </w:r>
      <w:r>
        <w:rPr>
          <w:rFonts w:ascii="Cambria" w:eastAsia="Cambria" w:hAnsi="Cambria"/>
          <w:w w:val="115"/>
        </w:rPr>
        <w:t>=</w:t>
      </w:r>
      <w:r>
        <w:rPr>
          <w:rFonts w:ascii="Cambria" w:eastAsia="Cambria" w:hAnsi="Cambria"/>
          <w:spacing w:val="2"/>
          <w:w w:val="115"/>
        </w:rPr>
        <w:t xml:space="preserve"> </w:t>
      </w:r>
      <w:r>
        <w:rPr>
          <w:rFonts w:ascii="Cambria" w:eastAsia="Cambria" w:hAnsi="Cambria"/>
          <w:w w:val="115"/>
        </w:rPr>
        <w:t>365</w:t>
      </w:r>
      <w:r>
        <w:rPr>
          <w:rFonts w:ascii="Cambria" w:eastAsia="Cambria" w:hAnsi="Cambria"/>
          <w:spacing w:val="-10"/>
          <w:w w:val="115"/>
        </w:rPr>
        <w:t xml:space="preserve"> </w:t>
      </w:r>
      <w:r>
        <w:rPr>
          <w:rFonts w:ascii="Cambria" w:eastAsia="Cambria" w:hAnsi="Cambria"/>
          <w:w w:val="115"/>
        </w:rPr>
        <w:t>×</w:t>
      </w:r>
      <w:r>
        <w:rPr>
          <w:rFonts w:ascii="Cambria" w:eastAsia="Cambria" w:hAnsi="Cambria"/>
          <w:spacing w:val="-9"/>
          <w:w w:val="115"/>
        </w:rPr>
        <w:t xml:space="preserve"> </w:t>
      </w:r>
      <w:r>
        <w:rPr>
          <w:rFonts w:ascii="Cambria" w:eastAsia="Cambria" w:hAnsi="Cambria"/>
          <w:w w:val="115"/>
        </w:rPr>
        <w:t>10</w:t>
      </w:r>
      <w:r>
        <w:rPr>
          <w:rFonts w:ascii="Cambria" w:eastAsia="Cambria" w:hAnsi="Cambria"/>
          <w:w w:val="115"/>
          <w:vertAlign w:val="superscript"/>
        </w:rPr>
        <w:t>–6</w:t>
      </w:r>
      <w:r>
        <w:rPr>
          <w:rFonts w:ascii="Cambria" w:eastAsia="Cambria" w:hAnsi="Cambria"/>
          <w:spacing w:val="-2"/>
          <w:w w:val="115"/>
        </w:rPr>
        <w:t xml:space="preserve"> </w:t>
      </w:r>
      <w:r>
        <w:rPr>
          <w:rFonts w:ascii="Cambria" w:eastAsia="Cambria" w:hAnsi="Cambria"/>
          <w:w w:val="115"/>
        </w:rPr>
        <w:t>×</w:t>
      </w:r>
      <w:r>
        <w:rPr>
          <w:rFonts w:ascii="Cambria" w:eastAsia="Cambria" w:hAnsi="Cambria"/>
          <w:spacing w:val="-11"/>
          <w:w w:val="115"/>
        </w:rPr>
        <w:t xml:space="preserve"> </w:t>
      </w:r>
      <w:r>
        <w:rPr>
          <w:rFonts w:ascii="Cambria" w:eastAsia="Cambria" w:hAnsi="Cambria"/>
          <w:w w:val="115"/>
        </w:rPr>
        <w:t>𝑛</w:t>
      </w:r>
      <w:r>
        <w:rPr>
          <w:rFonts w:ascii="Cambria" w:eastAsia="Cambria" w:hAnsi="Cambria"/>
          <w:spacing w:val="-27"/>
          <w:w w:val="115"/>
        </w:rPr>
        <w:t xml:space="preserve"> </w:t>
      </w:r>
      <w:r>
        <w:rPr>
          <w:rFonts w:ascii="Cambria" w:eastAsia="Cambria" w:hAnsi="Cambria"/>
          <w:w w:val="115"/>
        </w:rPr>
        <w:t>×</w:t>
      </w:r>
      <w:r>
        <w:rPr>
          <w:rFonts w:ascii="Cambria" w:eastAsia="Cambria" w:hAnsi="Cambria"/>
          <w:spacing w:val="-10"/>
          <w:w w:val="115"/>
        </w:rPr>
        <w:t xml:space="preserve"> </w:t>
      </w:r>
      <w:r>
        <w:rPr>
          <w:rFonts w:ascii="Cambria" w:eastAsia="Cambria" w:hAnsi="Cambria"/>
          <w:w w:val="115"/>
        </w:rPr>
        <w:t>𝐶</w:t>
      </w:r>
      <w:r>
        <w:rPr>
          <w:rFonts w:ascii="Cambria" w:eastAsia="Cambria" w:hAnsi="Cambria"/>
          <w:w w:val="115"/>
          <w:vertAlign w:val="subscript"/>
        </w:rPr>
        <w:t>rt</w:t>
      </w:r>
      <w:r>
        <w:rPr>
          <w:rFonts w:ascii="Cambria" w:eastAsia="Cambria" w:hAnsi="Cambria"/>
          <w:spacing w:val="3"/>
          <w:w w:val="115"/>
        </w:rPr>
        <w:t xml:space="preserve"> </w:t>
      </w:r>
      <w:r>
        <w:rPr>
          <w:rFonts w:ascii="Cambria" w:eastAsia="Cambria" w:hAnsi="Cambria"/>
          <w:w w:val="115"/>
        </w:rPr>
        <w:t>×</w:t>
      </w:r>
      <w:r>
        <w:rPr>
          <w:rFonts w:ascii="Cambria" w:eastAsia="Cambria" w:hAnsi="Cambria"/>
          <w:spacing w:val="-9"/>
          <w:w w:val="115"/>
        </w:rPr>
        <w:t xml:space="preserve"> </w:t>
      </w:r>
      <w:r>
        <w:rPr>
          <w:rFonts w:ascii="Cambria" w:eastAsia="Cambria" w:hAnsi="Cambria"/>
          <w:spacing w:val="-5"/>
          <w:w w:val="115"/>
          <w:position w:val="1"/>
        </w:rPr>
        <w:t>∑</w:t>
      </w:r>
      <w:r>
        <w:rPr>
          <w:rFonts w:ascii="Cambria" w:eastAsia="Cambria" w:hAnsi="Cambria"/>
          <w:spacing w:val="-5"/>
          <w:w w:val="115"/>
          <w:position w:val="1"/>
          <w:vertAlign w:val="superscript"/>
        </w:rPr>
        <w:t>6</w:t>
      </w:r>
    </w:p>
    <w:p w:rsidR="00CF359D" w:rsidRDefault="00CF359D" w:rsidP="00CF359D">
      <w:pPr>
        <w:spacing w:before="131"/>
        <w:ind w:left="214"/>
      </w:pPr>
      <w:r>
        <w:br w:type="column"/>
      </w:r>
      <w:r>
        <w:rPr>
          <w:rFonts w:ascii="Cambria" w:eastAsia="Cambria" w:hAnsi="Cambria"/>
          <w:w w:val="115"/>
        </w:rPr>
        <w:t>𝑀𝑍𝐴</w:t>
      </w:r>
      <w:r>
        <w:rPr>
          <w:rFonts w:ascii="Cambria" w:eastAsia="Cambria" w:hAnsi="Cambria"/>
          <w:w w:val="115"/>
          <w:vertAlign w:val="subscript"/>
        </w:rPr>
        <w:t>k</w:t>
      </w:r>
      <w:r>
        <w:rPr>
          <w:rFonts w:ascii="Cambria" w:eastAsia="Cambria" w:hAnsi="Cambria"/>
          <w:spacing w:val="19"/>
          <w:w w:val="115"/>
        </w:rPr>
        <w:t xml:space="preserve"> </w:t>
      </w:r>
      <w:r>
        <w:rPr>
          <w:rFonts w:ascii="Cambria" w:eastAsia="Cambria" w:hAnsi="Cambria"/>
          <w:w w:val="115"/>
        </w:rPr>
        <w:t>×</w:t>
      </w:r>
      <w:r>
        <w:rPr>
          <w:rFonts w:ascii="Cambria" w:eastAsia="Cambria" w:hAnsi="Cambria"/>
          <w:spacing w:val="16"/>
          <w:w w:val="115"/>
        </w:rPr>
        <w:t xml:space="preserve"> </w:t>
      </w:r>
      <w:r>
        <w:rPr>
          <w:rFonts w:ascii="Cambria" w:eastAsia="Cambria" w:hAnsi="Cambria"/>
          <w:w w:val="115"/>
        </w:rPr>
        <w:t>𝑃</w:t>
      </w:r>
      <w:r>
        <w:rPr>
          <w:rFonts w:ascii="Cambria" w:eastAsia="Cambria" w:hAnsi="Cambria"/>
          <w:w w:val="115"/>
          <w:vertAlign w:val="subscript"/>
        </w:rPr>
        <w:t>k</w:t>
      </w:r>
      <w:r>
        <w:rPr>
          <w:rFonts w:ascii="Cambria" w:eastAsia="Cambria" w:hAnsi="Cambria"/>
          <w:spacing w:val="-9"/>
          <w:w w:val="115"/>
        </w:rPr>
        <w:t xml:space="preserve"> </w:t>
      </w:r>
      <w:r>
        <w:rPr>
          <w:rFonts w:ascii="Cambria" w:eastAsia="Cambria" w:hAnsi="Cambria"/>
          <w:w w:val="115"/>
        </w:rPr>
        <w:t>×</w:t>
      </w:r>
      <w:r>
        <w:rPr>
          <w:rFonts w:ascii="Cambria" w:eastAsia="Cambria" w:hAnsi="Cambria"/>
          <w:spacing w:val="-14"/>
          <w:w w:val="115"/>
        </w:rPr>
        <w:t xml:space="preserve"> </w:t>
      </w:r>
      <w:r>
        <w:rPr>
          <w:rFonts w:ascii="Cambria" w:eastAsia="Cambria" w:hAnsi="Cambria"/>
          <w:w w:val="115"/>
        </w:rPr>
        <w:t>𝑓</w:t>
      </w:r>
      <w:r>
        <w:rPr>
          <w:rFonts w:ascii="Cambria" w:eastAsia="Cambria" w:hAnsi="Cambria"/>
          <w:w w:val="115"/>
          <w:vertAlign w:val="subscript"/>
        </w:rPr>
        <w:t>ek</w:t>
      </w:r>
      <w:r>
        <w:rPr>
          <w:rFonts w:ascii="Cambria" w:eastAsia="Cambria" w:hAnsi="Cambria"/>
          <w:w w:val="115"/>
        </w:rPr>
        <w:t xml:space="preserve"> </w:t>
      </w:r>
      <w:r>
        <w:rPr>
          <w:spacing w:val="-2"/>
          <w:w w:val="115"/>
        </w:rPr>
        <w:t>(m.o.s.)</w:t>
      </w:r>
    </w:p>
    <w:p w:rsidR="00CF359D" w:rsidRDefault="00CF359D" w:rsidP="00CF359D">
      <w:pPr>
        <w:sectPr w:rsidR="00CF359D">
          <w:type w:val="continuous"/>
          <w:pgSz w:w="11910" w:h="16840"/>
          <w:pgMar w:top="580" w:right="740" w:bottom="280" w:left="700" w:header="432" w:footer="593" w:gutter="0"/>
          <w:cols w:num="2" w:space="720" w:equalWidth="0">
            <w:col w:w="5684" w:space="40"/>
            <w:col w:w="4746"/>
          </w:cols>
        </w:sectPr>
      </w:pPr>
    </w:p>
    <w:p w:rsidR="00CF359D" w:rsidRDefault="00CF359D" w:rsidP="00CF359D">
      <w:pPr>
        <w:pStyle w:val="BodyText"/>
        <w:spacing w:before="10"/>
      </w:pPr>
    </w:p>
    <w:p w:rsidR="00CF359D" w:rsidRDefault="00CF359D" w:rsidP="00CF359D">
      <w:pPr>
        <w:tabs>
          <w:tab w:val="left" w:pos="4993"/>
        </w:tabs>
        <w:ind w:left="1001"/>
        <w:rPr>
          <w:sz w:val="20"/>
        </w:rPr>
      </w:pPr>
      <w:r>
        <w:rPr>
          <w:noProof/>
          <w:lang w:val="en-US"/>
        </w:rPr>
        <mc:AlternateContent>
          <mc:Choice Requires="wps">
            <w:drawing>
              <wp:anchor distT="0" distB="0" distL="0" distR="0" simplePos="0" relativeHeight="251691008" behindDoc="1" locked="0" layoutInCell="1" allowOverlap="1" wp14:anchorId="76329431" wp14:editId="0D6C1A6F">
                <wp:simplePos x="0" y="0"/>
                <wp:positionH relativeFrom="page">
                  <wp:posOffset>3395471</wp:posOffset>
                </wp:positionH>
                <wp:positionV relativeFrom="paragraph">
                  <wp:posOffset>76815</wp:posOffset>
                </wp:positionV>
                <wp:extent cx="196850" cy="11938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19380"/>
                        </a:xfrm>
                        <a:prstGeom prst="rect">
                          <a:avLst/>
                        </a:prstGeom>
                      </wps:spPr>
                      <wps:txbx>
                        <w:txbxContent>
                          <w:p w:rsidR="00CF359D" w:rsidRDefault="00CF359D" w:rsidP="00CF359D">
                            <w:pPr>
                              <w:spacing w:line="187" w:lineRule="exact"/>
                              <w:rPr>
                                <w:rFonts w:ascii="Cambria"/>
                                <w:sz w:val="16"/>
                              </w:rPr>
                            </w:pPr>
                            <w:r>
                              <w:rPr>
                                <w:rFonts w:ascii="Cambria"/>
                                <w:spacing w:val="-5"/>
                                <w:w w:val="115"/>
                                <w:sz w:val="16"/>
                              </w:rPr>
                              <w:t>k=1</w:t>
                            </w:r>
                          </w:p>
                        </w:txbxContent>
                      </wps:txbx>
                      <wps:bodyPr wrap="square" lIns="0" tIns="0" rIns="0" bIns="0" rtlCol="0">
                        <a:noAutofit/>
                      </wps:bodyPr>
                    </wps:wsp>
                  </a:graphicData>
                </a:graphic>
              </wp:anchor>
            </w:drawing>
          </mc:Choice>
          <mc:Fallback>
            <w:pict>
              <v:shape w14:anchorId="76329431" id="Textbox 196" o:spid="_x0000_s1044" type="#_x0000_t202" style="position:absolute;left:0;text-align:left;margin-left:267.35pt;margin-top:6.05pt;width:15.5pt;height:9.4pt;z-index:-25162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" filled="f" stroked="f">
                <v:path arrowok="t"/>
                <v:textbox inset="0,0,0,0">
                  <w:txbxContent>
                    <w:p w:rsidR="00CF359D" w:rsidRDefault="00CF359D" w:rsidP="00CF359D">
                      <w:pPr>
                        <w:spacing w:line="187" w:lineRule="exact"/>
                        <w:rPr>
                          <w:rFonts w:ascii="Cambria"/>
                          <w:sz w:val="16"/>
                        </w:rPr>
                      </w:pPr>
                      <w:r>
                        <w:rPr>
                          <w:rFonts w:ascii="Cambria"/>
                          <w:spacing w:val="-5"/>
                          <w:w w:val="115"/>
                          <w:sz w:val="16"/>
                        </w:rPr>
                        <w:t>k=1</w:t>
                      </w:r>
                    </w:p>
                  </w:txbxContent>
                </v:textbox>
                <w10:wrap anchorx="page"/>
              </v:shape>
            </w:pict>
          </mc:Fallback>
        </mc:AlternateContent>
      </w:r>
      <w:r>
        <w:rPr>
          <w:sz w:val="20"/>
        </w:rPr>
        <w:t>Pe</w:t>
      </w:r>
      <w:r>
        <w:rPr>
          <w:spacing w:val="-3"/>
          <w:sz w:val="20"/>
        </w:rPr>
        <w:t xml:space="preserve"> </w:t>
      </w:r>
      <w:r>
        <w:rPr>
          <w:sz w:val="20"/>
        </w:rPr>
        <w:t>baza</w:t>
      </w:r>
      <w:r>
        <w:rPr>
          <w:spacing w:val="-2"/>
          <w:sz w:val="20"/>
        </w:rPr>
        <w:t xml:space="preserve"> </w:t>
      </w:r>
      <w:r>
        <w:rPr>
          <w:sz w:val="20"/>
        </w:rPr>
        <w:t>datelor</w:t>
      </w:r>
      <w:r>
        <w:rPr>
          <w:spacing w:val="-2"/>
          <w:sz w:val="20"/>
        </w:rPr>
        <w:t xml:space="preserve"> </w:t>
      </w:r>
      <w:r>
        <w:rPr>
          <w:sz w:val="20"/>
        </w:rPr>
        <w:t>de</w:t>
      </w:r>
      <w:r>
        <w:rPr>
          <w:spacing w:val="-2"/>
          <w:sz w:val="20"/>
        </w:rPr>
        <w:t xml:space="preserve"> </w:t>
      </w:r>
      <w:r>
        <w:rPr>
          <w:sz w:val="20"/>
        </w:rPr>
        <w:t>trafic</w:t>
      </w:r>
      <w:r>
        <w:rPr>
          <w:spacing w:val="-1"/>
          <w:sz w:val="20"/>
        </w:rPr>
        <w:t xml:space="preserve"> </w:t>
      </w:r>
      <w:r>
        <w:rPr>
          <w:sz w:val="20"/>
        </w:rPr>
        <w:t>se</w:t>
      </w:r>
      <w:r>
        <w:rPr>
          <w:spacing w:val="-3"/>
          <w:sz w:val="20"/>
        </w:rPr>
        <w:t xml:space="preserve"> </w:t>
      </w:r>
      <w:r>
        <w:rPr>
          <w:sz w:val="20"/>
        </w:rPr>
        <w:t>determină</w:t>
      </w:r>
      <w:r>
        <w:rPr>
          <w:spacing w:val="49"/>
          <w:sz w:val="20"/>
        </w:rPr>
        <w:t xml:space="preserve"> </w:t>
      </w:r>
      <w:r>
        <w:rPr>
          <w:rFonts w:ascii="Cambria" w:eastAsia="Cambria" w:hAnsi="Cambria"/>
          <w:spacing w:val="-5"/>
          <w:position w:val="1"/>
        </w:rPr>
        <w:t>∑</w:t>
      </w:r>
      <w:r>
        <w:rPr>
          <w:rFonts w:ascii="Cambria" w:eastAsia="Cambria" w:hAnsi="Cambria"/>
          <w:spacing w:val="-5"/>
          <w:position w:val="1"/>
          <w:vertAlign w:val="superscript"/>
        </w:rPr>
        <w:t>6</w:t>
      </w:r>
      <w:r>
        <w:rPr>
          <w:rFonts w:ascii="Cambria" w:eastAsia="Cambria" w:hAnsi="Cambria"/>
          <w:position w:val="1"/>
        </w:rPr>
        <w:tab/>
      </w:r>
      <w:r>
        <w:rPr>
          <w:rFonts w:ascii="Cambria" w:eastAsia="Cambria" w:hAnsi="Cambria"/>
        </w:rPr>
        <w:t>MZA</w:t>
      </w:r>
      <w:r>
        <w:rPr>
          <w:rFonts w:ascii="Cambria" w:eastAsia="Cambria" w:hAnsi="Cambria"/>
          <w:vertAlign w:val="subscript"/>
        </w:rPr>
        <w:t>k</w:t>
      </w:r>
      <w:r>
        <w:rPr>
          <w:rFonts w:ascii="Cambria" w:eastAsia="Cambria" w:hAnsi="Cambria"/>
          <w:spacing w:val="23"/>
        </w:rPr>
        <w:t xml:space="preserve"> </w:t>
      </w:r>
      <w:r>
        <w:rPr>
          <w:rFonts w:ascii="Cambria" w:eastAsia="Cambria" w:hAnsi="Cambria"/>
        </w:rPr>
        <w:t>×</w:t>
      </w:r>
      <w:r>
        <w:rPr>
          <w:rFonts w:ascii="Cambria" w:eastAsia="Cambria" w:hAnsi="Cambria"/>
          <w:spacing w:val="5"/>
        </w:rPr>
        <w:t xml:space="preserve"> </w:t>
      </w:r>
      <w:r>
        <w:rPr>
          <w:rFonts w:ascii="Cambria" w:eastAsia="Cambria" w:hAnsi="Cambria"/>
        </w:rPr>
        <w:t>𝑃</w:t>
      </w:r>
      <w:r>
        <w:rPr>
          <w:rFonts w:ascii="Cambria" w:eastAsia="Cambria" w:hAnsi="Cambria"/>
          <w:vertAlign w:val="subscript"/>
        </w:rPr>
        <w:t>k</w:t>
      </w:r>
      <w:r>
        <w:rPr>
          <w:rFonts w:ascii="Cambria" w:eastAsia="Cambria" w:hAnsi="Cambria"/>
          <w:spacing w:val="70"/>
          <w:w w:val="150"/>
        </w:rPr>
        <w:t xml:space="preserve"> </w:t>
      </w:r>
      <w:r>
        <w:rPr>
          <w:rFonts w:ascii="Cambria" w:eastAsia="Cambria" w:hAnsi="Cambria"/>
        </w:rPr>
        <w:t>×</w:t>
      </w:r>
      <w:r>
        <w:rPr>
          <w:rFonts w:ascii="Cambria" w:eastAsia="Cambria" w:hAnsi="Cambria"/>
          <w:spacing w:val="5"/>
        </w:rPr>
        <w:t xml:space="preserve"> </w:t>
      </w:r>
      <w:r>
        <w:rPr>
          <w:rFonts w:ascii="Cambria" w:eastAsia="Cambria" w:hAnsi="Cambria"/>
        </w:rPr>
        <w:t>𝑓</w:t>
      </w:r>
      <w:r>
        <w:rPr>
          <w:rFonts w:ascii="Cambria" w:eastAsia="Cambria" w:hAnsi="Cambria"/>
          <w:vertAlign w:val="subscript"/>
        </w:rPr>
        <w:t>ek</w:t>
      </w:r>
      <w:r>
        <w:rPr>
          <w:rFonts w:ascii="Cambria" w:eastAsia="Cambria" w:hAnsi="Cambria"/>
          <w:spacing w:val="66"/>
          <w:w w:val="150"/>
        </w:rPr>
        <w:t xml:space="preserve"> </w:t>
      </w:r>
      <w:r>
        <w:rPr>
          <w:sz w:val="20"/>
        </w:rPr>
        <w:t>conform</w:t>
      </w:r>
      <w:r>
        <w:rPr>
          <w:spacing w:val="10"/>
          <w:sz w:val="20"/>
        </w:rPr>
        <w:t xml:space="preserve"> </w:t>
      </w:r>
      <w:r>
        <w:rPr>
          <w:sz w:val="20"/>
        </w:rPr>
        <w:t>tabelului</w:t>
      </w:r>
      <w:r>
        <w:rPr>
          <w:spacing w:val="9"/>
          <w:sz w:val="20"/>
        </w:rPr>
        <w:t xml:space="preserve"> </w:t>
      </w:r>
      <w:r>
        <w:rPr>
          <w:spacing w:val="-2"/>
          <w:sz w:val="20"/>
        </w:rPr>
        <w:t>următor:</w:t>
      </w:r>
    </w:p>
    <w:p w:rsidR="00CF359D" w:rsidRDefault="00CF359D" w:rsidP="00CF359D">
      <w:pPr>
        <w:pStyle w:val="BodyText"/>
        <w:spacing w:before="6"/>
        <w:ind w:left="1001"/>
      </w:pPr>
      <w:r>
        <w:t>(</w:t>
      </w:r>
      <w:r>
        <w:rPr>
          <w:rFonts w:ascii="Cambria" w:eastAsia="Cambria" w:hAnsi="Cambria"/>
        </w:rPr>
        <w:t>𝑃</w:t>
      </w:r>
      <w:r>
        <w:rPr>
          <w:rFonts w:ascii="Cambria" w:eastAsia="Cambria" w:hAnsi="Cambria"/>
          <w:vertAlign w:val="subscript"/>
        </w:rPr>
        <w:t>k</w:t>
      </w:r>
      <w:r>
        <w:rPr>
          <w:rFonts w:ascii="Cambria" w:eastAsia="Cambria" w:hAnsi="Cambria"/>
          <w:spacing w:val="16"/>
        </w:rPr>
        <w:t xml:space="preserve"> </w:t>
      </w:r>
      <w:r>
        <w:t>în</w:t>
      </w:r>
      <w:r>
        <w:rPr>
          <w:spacing w:val="-3"/>
        </w:rPr>
        <w:t xml:space="preserve"> </w:t>
      </w:r>
      <w:r>
        <w:t>anul</w:t>
      </w:r>
      <w:r>
        <w:rPr>
          <w:spacing w:val="-2"/>
        </w:rPr>
        <w:t xml:space="preserve"> </w:t>
      </w:r>
      <w:r>
        <w:t>de</w:t>
      </w:r>
      <w:r>
        <w:rPr>
          <w:spacing w:val="-3"/>
        </w:rPr>
        <w:t xml:space="preserve"> </w:t>
      </w:r>
      <w:r>
        <w:t>la</w:t>
      </w:r>
      <w:r>
        <w:rPr>
          <w:spacing w:val="-3"/>
        </w:rPr>
        <w:t xml:space="preserve"> </w:t>
      </w:r>
      <w:r>
        <w:t>mijlocul</w:t>
      </w:r>
      <w:r>
        <w:rPr>
          <w:spacing w:val="-2"/>
        </w:rPr>
        <w:t xml:space="preserve"> </w:t>
      </w:r>
      <w:r>
        <w:t>perioadei</w:t>
      </w:r>
      <w:r>
        <w:rPr>
          <w:spacing w:val="-3"/>
        </w:rPr>
        <w:t xml:space="preserve"> </w:t>
      </w:r>
      <w:r>
        <w:t>de</w:t>
      </w:r>
      <w:r>
        <w:rPr>
          <w:spacing w:val="-3"/>
        </w:rPr>
        <w:t xml:space="preserve"> </w:t>
      </w:r>
      <w:r>
        <w:rPr>
          <w:spacing w:val="-2"/>
        </w:rPr>
        <w:t>perspectivă)</w:t>
      </w:r>
    </w:p>
    <w:p w:rsidR="00CF359D" w:rsidRDefault="00CF359D" w:rsidP="00CF359D">
      <w:pPr>
        <w:pStyle w:val="BodyText"/>
        <w:spacing w:before="4"/>
      </w:pPr>
    </w:p>
    <w:tbl>
      <w:tblPr>
        <w:tblW w:w="0" w:type="auto"/>
        <w:tblInd w:w="1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2109"/>
        <w:gridCol w:w="1004"/>
        <w:gridCol w:w="964"/>
        <w:gridCol w:w="1535"/>
      </w:tblGrid>
      <w:tr w:rsidR="00CF359D" w:rsidTr="00E43DEA">
        <w:trPr>
          <w:trHeight w:val="582"/>
        </w:trPr>
        <w:tc>
          <w:tcPr>
            <w:tcW w:w="2833" w:type="dxa"/>
          </w:tcPr>
          <w:p w:rsidR="00CF359D" w:rsidRDefault="00CF359D" w:rsidP="00E43DEA">
            <w:pPr>
              <w:pStyle w:val="TableParagraph"/>
              <w:spacing w:before="180"/>
              <w:ind w:left="9" w:right="2"/>
              <w:jc w:val="center"/>
              <w:rPr>
                <w:sz w:val="20"/>
              </w:rPr>
            </w:pPr>
            <w:r>
              <w:rPr>
                <w:sz w:val="20"/>
              </w:rPr>
              <w:t>Grupul</w:t>
            </w:r>
            <w:r>
              <w:rPr>
                <w:spacing w:val="-3"/>
                <w:sz w:val="20"/>
              </w:rPr>
              <w:t xml:space="preserve"> </w:t>
            </w:r>
            <w:r>
              <w:rPr>
                <w:sz w:val="20"/>
              </w:rPr>
              <w:t>de</w:t>
            </w:r>
            <w:r>
              <w:rPr>
                <w:spacing w:val="-2"/>
                <w:sz w:val="20"/>
              </w:rPr>
              <w:t xml:space="preserve"> vehicule</w:t>
            </w:r>
          </w:p>
        </w:tc>
        <w:tc>
          <w:tcPr>
            <w:tcW w:w="2109" w:type="dxa"/>
          </w:tcPr>
          <w:p w:rsidR="00CF359D" w:rsidRDefault="00CF359D" w:rsidP="00E43DEA">
            <w:pPr>
              <w:pStyle w:val="TableParagraph"/>
              <w:spacing w:before="65" w:line="244" w:lineRule="auto"/>
              <w:ind w:left="809" w:right="164" w:hanging="634"/>
              <w:rPr>
                <w:sz w:val="13"/>
              </w:rPr>
            </w:pPr>
            <w:r>
              <w:rPr>
                <w:sz w:val="20"/>
              </w:rPr>
              <w:t>Traficul</w:t>
            </w:r>
            <w:r>
              <w:rPr>
                <w:spacing w:val="-14"/>
                <w:sz w:val="20"/>
              </w:rPr>
              <w:t xml:space="preserve"> </w:t>
            </w:r>
            <w:r>
              <w:rPr>
                <w:sz w:val="20"/>
              </w:rPr>
              <w:t>mediu</w:t>
            </w:r>
            <w:r>
              <w:rPr>
                <w:spacing w:val="-13"/>
                <w:sz w:val="20"/>
              </w:rPr>
              <w:t xml:space="preserve"> </w:t>
            </w:r>
            <w:r>
              <w:rPr>
                <w:sz w:val="20"/>
              </w:rPr>
              <w:t xml:space="preserve">zilnic </w:t>
            </w:r>
            <w:r>
              <w:rPr>
                <w:spacing w:val="-4"/>
                <w:position w:val="1"/>
                <w:sz w:val="20"/>
              </w:rPr>
              <w:t>MZA</w:t>
            </w:r>
            <w:r>
              <w:rPr>
                <w:spacing w:val="-4"/>
                <w:sz w:val="13"/>
              </w:rPr>
              <w:t>k</w:t>
            </w:r>
          </w:p>
        </w:tc>
        <w:tc>
          <w:tcPr>
            <w:tcW w:w="1004" w:type="dxa"/>
          </w:tcPr>
          <w:p w:rsidR="00CF359D" w:rsidRDefault="00CF359D" w:rsidP="00E43DEA">
            <w:pPr>
              <w:pStyle w:val="TableParagraph"/>
              <w:spacing w:before="173"/>
              <w:ind w:left="12"/>
              <w:jc w:val="center"/>
              <w:rPr>
                <w:sz w:val="20"/>
              </w:rPr>
            </w:pPr>
            <w:r>
              <w:rPr>
                <w:rFonts w:ascii="Cambria" w:eastAsia="Cambria"/>
                <w:w w:val="105"/>
                <w:sz w:val="20"/>
              </w:rPr>
              <w:t>𝑃</w:t>
            </w:r>
            <w:r>
              <w:rPr>
                <w:rFonts w:ascii="Cambria" w:eastAsia="Cambria"/>
                <w:w w:val="105"/>
                <w:sz w:val="20"/>
                <w:vertAlign w:val="subscript"/>
              </w:rPr>
              <w:t>k</w:t>
            </w:r>
            <w:r>
              <w:rPr>
                <w:rFonts w:ascii="Cambria" w:eastAsia="Cambria"/>
                <w:spacing w:val="4"/>
                <w:w w:val="105"/>
                <w:sz w:val="20"/>
              </w:rPr>
              <w:t xml:space="preserve"> </w:t>
            </w:r>
            <w:r>
              <w:rPr>
                <w:spacing w:val="-4"/>
                <w:w w:val="105"/>
                <w:sz w:val="20"/>
              </w:rPr>
              <w:t>2042</w:t>
            </w:r>
          </w:p>
        </w:tc>
        <w:tc>
          <w:tcPr>
            <w:tcW w:w="964" w:type="dxa"/>
          </w:tcPr>
          <w:p w:rsidR="00CF359D" w:rsidRDefault="00CF359D" w:rsidP="00E43DEA">
            <w:pPr>
              <w:pStyle w:val="TableParagraph"/>
              <w:spacing w:before="32"/>
              <w:rPr>
                <w:sz w:val="13"/>
              </w:rPr>
            </w:pPr>
          </w:p>
          <w:p w:rsidR="00CF359D" w:rsidRDefault="00CF359D" w:rsidP="00E43DEA">
            <w:pPr>
              <w:pStyle w:val="TableParagraph"/>
              <w:ind w:left="16" w:right="6"/>
              <w:jc w:val="center"/>
              <w:rPr>
                <w:sz w:val="13"/>
              </w:rPr>
            </w:pPr>
            <w:r>
              <w:rPr>
                <w:spacing w:val="-5"/>
                <w:position w:val="1"/>
                <w:sz w:val="20"/>
              </w:rPr>
              <w:t>f</w:t>
            </w:r>
            <w:r>
              <w:rPr>
                <w:spacing w:val="-5"/>
                <w:sz w:val="13"/>
              </w:rPr>
              <w:t>ek</w:t>
            </w:r>
          </w:p>
        </w:tc>
        <w:tc>
          <w:tcPr>
            <w:tcW w:w="1535" w:type="dxa"/>
          </w:tcPr>
          <w:p w:rsidR="00CF359D" w:rsidRDefault="00CF359D" w:rsidP="00E43DEA">
            <w:pPr>
              <w:pStyle w:val="TableParagraph"/>
              <w:spacing w:before="59"/>
              <w:jc w:val="center"/>
              <w:rPr>
                <w:rFonts w:ascii="Cambria" w:eastAsia="Cambria" w:hAnsi="Cambria"/>
                <w:sz w:val="20"/>
              </w:rPr>
            </w:pPr>
            <w:r>
              <w:rPr>
                <w:rFonts w:ascii="Cambria" w:eastAsia="Cambria" w:hAnsi="Cambria"/>
                <w:w w:val="115"/>
                <w:sz w:val="20"/>
              </w:rPr>
              <w:t>𝑀𝑍𝐴</w:t>
            </w:r>
            <w:r>
              <w:rPr>
                <w:rFonts w:ascii="Cambria" w:eastAsia="Cambria" w:hAnsi="Cambria"/>
                <w:w w:val="115"/>
                <w:sz w:val="20"/>
                <w:vertAlign w:val="subscript"/>
              </w:rPr>
              <w:t>k</w:t>
            </w:r>
            <w:r>
              <w:rPr>
                <w:rFonts w:ascii="Cambria" w:eastAsia="Cambria" w:hAnsi="Cambria"/>
                <w:spacing w:val="22"/>
                <w:w w:val="115"/>
                <w:sz w:val="20"/>
              </w:rPr>
              <w:t xml:space="preserve"> </w:t>
            </w:r>
            <w:r>
              <w:rPr>
                <w:rFonts w:ascii="Cambria" w:eastAsia="Cambria" w:hAnsi="Cambria"/>
                <w:w w:val="115"/>
                <w:sz w:val="20"/>
              </w:rPr>
              <w:t>×</w:t>
            </w:r>
            <w:r>
              <w:rPr>
                <w:rFonts w:ascii="Cambria" w:eastAsia="Cambria" w:hAnsi="Cambria"/>
                <w:spacing w:val="18"/>
                <w:w w:val="115"/>
                <w:sz w:val="20"/>
              </w:rPr>
              <w:t xml:space="preserve"> </w:t>
            </w:r>
            <w:r>
              <w:rPr>
                <w:rFonts w:ascii="Cambria" w:eastAsia="Cambria" w:hAnsi="Cambria"/>
                <w:w w:val="115"/>
                <w:sz w:val="20"/>
              </w:rPr>
              <w:t>𝑃</w:t>
            </w:r>
            <w:r>
              <w:rPr>
                <w:rFonts w:ascii="Cambria" w:eastAsia="Cambria" w:hAnsi="Cambria"/>
                <w:w w:val="115"/>
                <w:sz w:val="20"/>
                <w:vertAlign w:val="subscript"/>
              </w:rPr>
              <w:t>k</w:t>
            </w:r>
            <w:r>
              <w:rPr>
                <w:rFonts w:ascii="Cambria" w:eastAsia="Cambria" w:hAnsi="Cambria"/>
                <w:spacing w:val="-7"/>
                <w:w w:val="115"/>
                <w:sz w:val="20"/>
              </w:rPr>
              <w:t xml:space="preserve"> </w:t>
            </w:r>
            <w:r>
              <w:rPr>
                <w:rFonts w:ascii="Cambria" w:eastAsia="Cambria" w:hAnsi="Cambria"/>
                <w:w w:val="115"/>
                <w:sz w:val="20"/>
              </w:rPr>
              <w:t>×</w:t>
            </w:r>
            <w:r>
              <w:rPr>
                <w:rFonts w:ascii="Cambria" w:eastAsia="Cambria" w:hAnsi="Cambria"/>
                <w:spacing w:val="-12"/>
                <w:w w:val="115"/>
                <w:sz w:val="20"/>
              </w:rPr>
              <w:t xml:space="preserve"> </w:t>
            </w:r>
            <w:r>
              <w:rPr>
                <w:rFonts w:ascii="Cambria" w:eastAsia="Cambria" w:hAnsi="Cambria"/>
                <w:spacing w:val="-8"/>
                <w:w w:val="115"/>
                <w:sz w:val="20"/>
              </w:rPr>
              <w:t>𝑓</w:t>
            </w:r>
            <w:r>
              <w:rPr>
                <w:rFonts w:ascii="Cambria" w:eastAsia="Cambria" w:hAnsi="Cambria"/>
                <w:spacing w:val="-8"/>
                <w:w w:val="115"/>
                <w:sz w:val="20"/>
                <w:vertAlign w:val="subscript"/>
              </w:rPr>
              <w:t>ek</w:t>
            </w:r>
          </w:p>
          <w:p w:rsidR="00CF359D" w:rsidRDefault="00CF359D" w:rsidP="00E43DEA">
            <w:pPr>
              <w:pStyle w:val="TableParagraph"/>
              <w:spacing w:before="4"/>
              <w:ind w:left="11"/>
              <w:jc w:val="center"/>
              <w:rPr>
                <w:sz w:val="20"/>
              </w:rPr>
            </w:pPr>
            <w:r>
              <w:rPr>
                <w:noProof/>
                <w:lang w:val="en-US"/>
              </w:rPr>
              <mc:AlternateContent>
                <mc:Choice Requires="wpg">
                  <w:drawing>
                    <wp:anchor distT="0" distB="0" distL="0" distR="0" simplePos="0" relativeHeight="251688960" behindDoc="1" locked="0" layoutInCell="1" allowOverlap="1" wp14:anchorId="073EC6E8" wp14:editId="0E6156B3">
                      <wp:simplePos x="0" y="0"/>
                      <wp:positionH relativeFrom="column">
                        <wp:posOffset>6096</wp:posOffset>
                      </wp:positionH>
                      <wp:positionV relativeFrom="paragraph">
                        <wp:posOffset>-11</wp:posOffset>
                      </wp:positionV>
                      <wp:extent cx="963294" cy="146685"/>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294" cy="146685"/>
                                <a:chOff x="0" y="0"/>
                                <a:chExt cx="963294" cy="146685"/>
                              </a:xfrm>
                            </wpg:grpSpPr>
                            <wps:wsp>
                              <wps:cNvPr id="198" name="Graphic 198"/>
                              <wps:cNvSpPr/>
                              <wps:spPr>
                                <a:xfrm>
                                  <a:off x="0" y="0"/>
                                  <a:ext cx="963294" cy="146685"/>
                                </a:xfrm>
                                <a:custGeom>
                                  <a:avLst/>
                                  <a:gdLst/>
                                  <a:ahLst/>
                                  <a:cxnLst/>
                                  <a:rect l="l" t="t" r="r" b="b"/>
                                  <a:pathLst>
                                    <a:path w="963294" h="146685">
                                      <a:moveTo>
                                        <a:pt x="963167" y="0"/>
                                      </a:moveTo>
                                      <a:lnTo>
                                        <a:pt x="0" y="0"/>
                                      </a:lnTo>
                                      <a:lnTo>
                                        <a:pt x="0" y="146304"/>
                                      </a:lnTo>
                                      <a:lnTo>
                                        <a:pt x="963167" y="146304"/>
                                      </a:lnTo>
                                      <a:lnTo>
                                        <a:pt x="96316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AE5C03B" id="Group 197" o:spid="_x0000_s1026" style="position:absolute;margin-left:.5pt;margin-top:0;width:75.85pt;height:11.55pt;z-index:-251627520;mso-wrap-distance-left:0;mso-wrap-distance-right:0" coordsize="963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">
                      <v:shape id="Graphic 198" o:spid="_x0000_s1027" style="position:absolute;width:9632;height:1466;visibility:visible;mso-wrap-style:square;v-text-anchor:top" coordsize="963294,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qF8QA&#10;AADcAAAADwAAAGRycy9kb3ducmV2LnhtbESPQW/CMAyF70j7D5En7QbpxkCsI6AJMYljYZO4Wo3X&#10;dDROlwQo/34+TNrN1nt+7/NyPfhOXSimNrCBx0kBirgOtuXGwOfH+3gBKmVki11gMnCjBOvV3WiJ&#10;pQ1X3tPlkBslIZxKNOBy7kutU+3IY5qEnli0rxA9Zlljo23Eq4T7Tj8VxVx7bFkaHPa0cVSfDmdv&#10;4DSd5x99nO1drGbb5jsGXVXPxjzcD2+voDIN+d/8d72zgv8it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dKhfEAAAA3AAAAA8AAAAAAAAAAAAAAAAAmAIAAGRycy9k&#10;b3ducmV2LnhtbFBLBQYAAAAABAAEAPUAAACJAwAAAAA=&#10;" path="m963167,l,,,146304r963167,l963167,xe" stroked="f">
                        <v:path arrowok="t"/>
                      </v:shape>
                    </v:group>
                  </w:pict>
                </mc:Fallback>
              </mc:AlternateContent>
            </w:r>
            <w:r>
              <w:rPr>
                <w:sz w:val="20"/>
              </w:rPr>
              <w:t>(o.s.</w:t>
            </w:r>
            <w:r>
              <w:rPr>
                <w:spacing w:val="-1"/>
                <w:sz w:val="20"/>
              </w:rPr>
              <w:t xml:space="preserve"> </w:t>
            </w:r>
            <w:r>
              <w:rPr>
                <w:spacing w:val="-2"/>
                <w:sz w:val="20"/>
              </w:rPr>
              <w:t>115kN)</w:t>
            </w:r>
          </w:p>
        </w:tc>
      </w:tr>
      <w:tr w:rsidR="00CF359D" w:rsidTr="00E43DEA">
        <w:trPr>
          <w:trHeight w:val="271"/>
        </w:trPr>
        <w:tc>
          <w:tcPr>
            <w:tcW w:w="2833" w:type="dxa"/>
          </w:tcPr>
          <w:p w:rsidR="00CF359D" w:rsidRDefault="00CF359D" w:rsidP="00E43DEA">
            <w:pPr>
              <w:pStyle w:val="TableParagraph"/>
              <w:spacing w:before="24"/>
              <w:ind w:left="9" w:right="3"/>
              <w:jc w:val="center"/>
              <w:rPr>
                <w:sz w:val="20"/>
              </w:rPr>
            </w:pPr>
            <w:r>
              <w:rPr>
                <w:sz w:val="20"/>
              </w:rPr>
              <w:t>Autocamioane</w:t>
            </w:r>
            <w:r>
              <w:rPr>
                <w:spacing w:val="-4"/>
                <w:sz w:val="20"/>
              </w:rPr>
              <w:t xml:space="preserve"> </w:t>
            </w:r>
            <w:r>
              <w:rPr>
                <w:sz w:val="20"/>
              </w:rPr>
              <w:t>cu</w:t>
            </w:r>
            <w:r>
              <w:rPr>
                <w:spacing w:val="-2"/>
                <w:sz w:val="20"/>
              </w:rPr>
              <w:t xml:space="preserve"> </w:t>
            </w:r>
            <w:r>
              <w:rPr>
                <w:sz w:val="20"/>
              </w:rPr>
              <w:t>2</w:t>
            </w:r>
            <w:r>
              <w:rPr>
                <w:spacing w:val="-1"/>
                <w:sz w:val="20"/>
              </w:rPr>
              <w:t xml:space="preserve"> </w:t>
            </w:r>
            <w:r>
              <w:rPr>
                <w:spacing w:val="-4"/>
                <w:sz w:val="20"/>
              </w:rPr>
              <w:t>osii</w:t>
            </w:r>
          </w:p>
        </w:tc>
        <w:tc>
          <w:tcPr>
            <w:tcW w:w="2109" w:type="dxa"/>
          </w:tcPr>
          <w:p w:rsidR="00CF359D" w:rsidRDefault="00CF359D" w:rsidP="00E43DEA">
            <w:pPr>
              <w:pStyle w:val="TableParagraph"/>
              <w:spacing w:before="24"/>
              <w:ind w:left="10"/>
              <w:jc w:val="center"/>
              <w:rPr>
                <w:sz w:val="20"/>
              </w:rPr>
            </w:pPr>
            <w:r>
              <w:rPr>
                <w:spacing w:val="-4"/>
                <w:sz w:val="20"/>
              </w:rPr>
              <w:t>1560</w:t>
            </w:r>
          </w:p>
        </w:tc>
        <w:tc>
          <w:tcPr>
            <w:tcW w:w="1004" w:type="dxa"/>
          </w:tcPr>
          <w:p w:rsidR="00CF359D" w:rsidRDefault="00CF359D" w:rsidP="00E43DEA">
            <w:pPr>
              <w:pStyle w:val="TableParagraph"/>
              <w:spacing w:before="24"/>
              <w:ind w:left="12" w:right="2"/>
              <w:jc w:val="center"/>
              <w:rPr>
                <w:sz w:val="20"/>
              </w:rPr>
            </w:pPr>
            <w:r>
              <w:rPr>
                <w:spacing w:val="-5"/>
                <w:sz w:val="20"/>
              </w:rPr>
              <w:t>2.0</w:t>
            </w:r>
          </w:p>
        </w:tc>
        <w:tc>
          <w:tcPr>
            <w:tcW w:w="964" w:type="dxa"/>
          </w:tcPr>
          <w:p w:rsidR="00CF359D" w:rsidRDefault="00CF359D" w:rsidP="00E43DEA">
            <w:pPr>
              <w:pStyle w:val="TableParagraph"/>
              <w:spacing w:before="24"/>
              <w:ind w:left="16" w:right="4"/>
              <w:jc w:val="center"/>
              <w:rPr>
                <w:sz w:val="20"/>
              </w:rPr>
            </w:pPr>
            <w:r>
              <w:rPr>
                <w:spacing w:val="-5"/>
                <w:sz w:val="20"/>
              </w:rPr>
              <w:t>0,2</w:t>
            </w:r>
          </w:p>
        </w:tc>
        <w:tc>
          <w:tcPr>
            <w:tcW w:w="1535" w:type="dxa"/>
          </w:tcPr>
          <w:p w:rsidR="00CF359D" w:rsidRDefault="00CF359D" w:rsidP="00E43DEA">
            <w:pPr>
              <w:pStyle w:val="TableParagraph"/>
              <w:spacing w:before="24"/>
              <w:ind w:left="13"/>
              <w:jc w:val="center"/>
              <w:rPr>
                <w:sz w:val="20"/>
              </w:rPr>
            </w:pPr>
            <w:r>
              <w:rPr>
                <w:spacing w:val="-5"/>
                <w:sz w:val="20"/>
              </w:rPr>
              <w:t>624</w:t>
            </w:r>
          </w:p>
        </w:tc>
      </w:tr>
      <w:tr w:rsidR="00CF359D" w:rsidTr="00E43DEA">
        <w:trPr>
          <w:trHeight w:val="274"/>
        </w:trPr>
        <w:tc>
          <w:tcPr>
            <w:tcW w:w="2833" w:type="dxa"/>
          </w:tcPr>
          <w:p w:rsidR="00CF359D" w:rsidRDefault="00CF359D" w:rsidP="00E43DEA">
            <w:pPr>
              <w:pStyle w:val="TableParagraph"/>
              <w:spacing w:before="26"/>
              <w:ind w:left="9" w:right="2"/>
              <w:jc w:val="center"/>
              <w:rPr>
                <w:sz w:val="20"/>
              </w:rPr>
            </w:pPr>
            <w:r>
              <w:rPr>
                <w:sz w:val="20"/>
              </w:rPr>
              <w:t>Autocamioane</w:t>
            </w:r>
            <w:r>
              <w:rPr>
                <w:spacing w:val="-2"/>
                <w:sz w:val="20"/>
              </w:rPr>
              <w:t xml:space="preserve"> </w:t>
            </w:r>
            <w:r>
              <w:rPr>
                <w:sz w:val="20"/>
              </w:rPr>
              <w:t>cu</w:t>
            </w:r>
            <w:r>
              <w:rPr>
                <w:spacing w:val="-1"/>
                <w:sz w:val="20"/>
              </w:rPr>
              <w:t xml:space="preserve"> </w:t>
            </w:r>
            <w:r>
              <w:rPr>
                <w:sz w:val="20"/>
              </w:rPr>
              <w:t>3</w:t>
            </w:r>
            <w:r>
              <w:rPr>
                <w:spacing w:val="-1"/>
                <w:sz w:val="20"/>
              </w:rPr>
              <w:t xml:space="preserve"> </w:t>
            </w:r>
            <w:r>
              <w:rPr>
                <w:sz w:val="20"/>
              </w:rPr>
              <w:t>și</w:t>
            </w:r>
            <w:r>
              <w:rPr>
                <w:spacing w:val="-2"/>
                <w:sz w:val="20"/>
              </w:rPr>
              <w:t xml:space="preserve"> </w:t>
            </w:r>
            <w:r>
              <w:rPr>
                <w:sz w:val="20"/>
              </w:rPr>
              <w:t>4</w:t>
            </w:r>
            <w:r>
              <w:rPr>
                <w:spacing w:val="-1"/>
                <w:sz w:val="20"/>
              </w:rPr>
              <w:t xml:space="preserve"> </w:t>
            </w:r>
            <w:r>
              <w:rPr>
                <w:spacing w:val="-4"/>
                <w:sz w:val="20"/>
              </w:rPr>
              <w:t>osii</w:t>
            </w:r>
          </w:p>
        </w:tc>
        <w:tc>
          <w:tcPr>
            <w:tcW w:w="2109" w:type="dxa"/>
          </w:tcPr>
          <w:p w:rsidR="00CF359D" w:rsidRDefault="00CF359D" w:rsidP="00E43DEA">
            <w:pPr>
              <w:pStyle w:val="TableParagraph"/>
              <w:spacing w:before="26"/>
              <w:ind w:left="10"/>
              <w:jc w:val="center"/>
              <w:rPr>
                <w:sz w:val="20"/>
              </w:rPr>
            </w:pPr>
            <w:r>
              <w:rPr>
                <w:spacing w:val="-4"/>
                <w:sz w:val="20"/>
              </w:rPr>
              <w:t>1306</w:t>
            </w:r>
          </w:p>
        </w:tc>
        <w:tc>
          <w:tcPr>
            <w:tcW w:w="1004" w:type="dxa"/>
          </w:tcPr>
          <w:p w:rsidR="00CF359D" w:rsidRDefault="00CF359D" w:rsidP="00E43DEA">
            <w:pPr>
              <w:pStyle w:val="TableParagraph"/>
              <w:spacing w:before="26"/>
              <w:ind w:left="12" w:right="2"/>
              <w:jc w:val="center"/>
              <w:rPr>
                <w:sz w:val="20"/>
              </w:rPr>
            </w:pPr>
            <w:r>
              <w:rPr>
                <w:spacing w:val="-5"/>
                <w:sz w:val="20"/>
              </w:rPr>
              <w:t>2,2</w:t>
            </w:r>
          </w:p>
        </w:tc>
        <w:tc>
          <w:tcPr>
            <w:tcW w:w="964" w:type="dxa"/>
          </w:tcPr>
          <w:p w:rsidR="00CF359D" w:rsidRDefault="00CF359D" w:rsidP="00E43DEA">
            <w:pPr>
              <w:pStyle w:val="TableParagraph"/>
              <w:spacing w:before="26"/>
              <w:ind w:left="16" w:right="4"/>
              <w:jc w:val="center"/>
              <w:rPr>
                <w:sz w:val="20"/>
              </w:rPr>
            </w:pPr>
            <w:r>
              <w:rPr>
                <w:spacing w:val="-5"/>
                <w:sz w:val="20"/>
              </w:rPr>
              <w:t>2.3</w:t>
            </w:r>
          </w:p>
        </w:tc>
        <w:tc>
          <w:tcPr>
            <w:tcW w:w="1535" w:type="dxa"/>
          </w:tcPr>
          <w:p w:rsidR="00CF359D" w:rsidRDefault="00CF359D" w:rsidP="00E43DEA">
            <w:pPr>
              <w:pStyle w:val="TableParagraph"/>
              <w:spacing w:before="26"/>
              <w:ind w:left="14"/>
              <w:jc w:val="center"/>
              <w:rPr>
                <w:sz w:val="20"/>
              </w:rPr>
            </w:pPr>
            <w:r>
              <w:rPr>
                <w:spacing w:val="-4"/>
                <w:sz w:val="20"/>
              </w:rPr>
              <w:t>6603</w:t>
            </w:r>
          </w:p>
        </w:tc>
      </w:tr>
      <w:tr w:rsidR="00CF359D" w:rsidTr="00E43DEA">
        <w:trPr>
          <w:trHeight w:val="317"/>
        </w:trPr>
        <w:tc>
          <w:tcPr>
            <w:tcW w:w="2833" w:type="dxa"/>
          </w:tcPr>
          <w:p w:rsidR="00CF359D" w:rsidRDefault="00CF359D" w:rsidP="00E43DEA">
            <w:pPr>
              <w:pStyle w:val="TableParagraph"/>
              <w:spacing w:before="48"/>
              <w:ind w:left="9" w:right="2"/>
              <w:jc w:val="center"/>
              <w:rPr>
                <w:sz w:val="20"/>
              </w:rPr>
            </w:pPr>
            <w:r>
              <w:rPr>
                <w:spacing w:val="-2"/>
                <w:sz w:val="20"/>
              </w:rPr>
              <w:t>Autovehicule</w:t>
            </w:r>
            <w:r>
              <w:rPr>
                <w:spacing w:val="3"/>
                <w:sz w:val="20"/>
              </w:rPr>
              <w:t xml:space="preserve"> </w:t>
            </w:r>
            <w:r>
              <w:rPr>
                <w:spacing w:val="-2"/>
                <w:sz w:val="20"/>
              </w:rPr>
              <w:t>articulate</w:t>
            </w:r>
          </w:p>
        </w:tc>
        <w:tc>
          <w:tcPr>
            <w:tcW w:w="2109" w:type="dxa"/>
          </w:tcPr>
          <w:p w:rsidR="00CF359D" w:rsidRDefault="00CF359D" w:rsidP="00E43DEA">
            <w:pPr>
              <w:pStyle w:val="TableParagraph"/>
              <w:spacing w:before="48"/>
              <w:ind w:left="10" w:right="1"/>
              <w:jc w:val="center"/>
              <w:rPr>
                <w:sz w:val="20"/>
              </w:rPr>
            </w:pPr>
            <w:r>
              <w:rPr>
                <w:spacing w:val="-5"/>
                <w:sz w:val="20"/>
              </w:rPr>
              <w:t>739</w:t>
            </w:r>
          </w:p>
        </w:tc>
        <w:tc>
          <w:tcPr>
            <w:tcW w:w="1004" w:type="dxa"/>
          </w:tcPr>
          <w:p w:rsidR="00CF359D" w:rsidRDefault="00CF359D" w:rsidP="00E43DEA">
            <w:pPr>
              <w:pStyle w:val="TableParagraph"/>
              <w:spacing w:before="48"/>
              <w:ind w:left="12" w:right="2"/>
              <w:jc w:val="center"/>
              <w:rPr>
                <w:sz w:val="20"/>
              </w:rPr>
            </w:pPr>
            <w:r>
              <w:rPr>
                <w:spacing w:val="-5"/>
                <w:sz w:val="20"/>
              </w:rPr>
              <w:t>2,1</w:t>
            </w:r>
          </w:p>
        </w:tc>
        <w:tc>
          <w:tcPr>
            <w:tcW w:w="964" w:type="dxa"/>
          </w:tcPr>
          <w:p w:rsidR="00CF359D" w:rsidRDefault="00CF359D" w:rsidP="00E43DEA">
            <w:pPr>
              <w:pStyle w:val="TableParagraph"/>
              <w:spacing w:before="48"/>
              <w:ind w:left="16" w:right="4"/>
              <w:jc w:val="center"/>
              <w:rPr>
                <w:sz w:val="20"/>
              </w:rPr>
            </w:pPr>
            <w:r>
              <w:rPr>
                <w:spacing w:val="-5"/>
                <w:sz w:val="20"/>
              </w:rPr>
              <w:t>1,8</w:t>
            </w:r>
          </w:p>
        </w:tc>
        <w:tc>
          <w:tcPr>
            <w:tcW w:w="1535" w:type="dxa"/>
          </w:tcPr>
          <w:p w:rsidR="00CF359D" w:rsidRDefault="00CF359D" w:rsidP="00E43DEA">
            <w:pPr>
              <w:pStyle w:val="TableParagraph"/>
              <w:spacing w:before="48"/>
              <w:ind w:left="14"/>
              <w:jc w:val="center"/>
              <w:rPr>
                <w:sz w:val="20"/>
              </w:rPr>
            </w:pPr>
            <w:r>
              <w:rPr>
                <w:spacing w:val="-4"/>
                <w:sz w:val="20"/>
              </w:rPr>
              <w:t>2793</w:t>
            </w:r>
          </w:p>
        </w:tc>
      </w:tr>
      <w:tr w:rsidR="00CF359D" w:rsidTr="00E43DEA">
        <w:trPr>
          <w:trHeight w:val="280"/>
        </w:trPr>
        <w:tc>
          <w:tcPr>
            <w:tcW w:w="2833" w:type="dxa"/>
          </w:tcPr>
          <w:p w:rsidR="00CF359D" w:rsidRDefault="00CF359D" w:rsidP="00E43DEA">
            <w:pPr>
              <w:pStyle w:val="TableParagraph"/>
              <w:spacing w:before="29"/>
              <w:ind w:left="9"/>
              <w:jc w:val="center"/>
              <w:rPr>
                <w:sz w:val="20"/>
              </w:rPr>
            </w:pPr>
            <w:r>
              <w:rPr>
                <w:spacing w:val="-2"/>
                <w:sz w:val="20"/>
              </w:rPr>
              <w:t>Autobuze</w:t>
            </w:r>
          </w:p>
        </w:tc>
        <w:tc>
          <w:tcPr>
            <w:tcW w:w="2109" w:type="dxa"/>
          </w:tcPr>
          <w:p w:rsidR="00CF359D" w:rsidRDefault="00CF359D" w:rsidP="00E43DEA">
            <w:pPr>
              <w:pStyle w:val="TableParagraph"/>
              <w:spacing w:before="29"/>
              <w:ind w:left="10" w:right="1"/>
              <w:jc w:val="center"/>
              <w:rPr>
                <w:sz w:val="20"/>
              </w:rPr>
            </w:pPr>
            <w:r>
              <w:rPr>
                <w:spacing w:val="-5"/>
                <w:sz w:val="20"/>
              </w:rPr>
              <w:t>360</w:t>
            </w:r>
          </w:p>
        </w:tc>
        <w:tc>
          <w:tcPr>
            <w:tcW w:w="1004" w:type="dxa"/>
          </w:tcPr>
          <w:p w:rsidR="00CF359D" w:rsidRDefault="00CF359D" w:rsidP="00E43DEA">
            <w:pPr>
              <w:pStyle w:val="TableParagraph"/>
              <w:spacing w:before="29"/>
              <w:ind w:left="12" w:right="2"/>
              <w:jc w:val="center"/>
              <w:rPr>
                <w:sz w:val="20"/>
              </w:rPr>
            </w:pPr>
            <w:r>
              <w:rPr>
                <w:spacing w:val="-5"/>
                <w:sz w:val="20"/>
              </w:rPr>
              <w:t>1.7</w:t>
            </w:r>
          </w:p>
        </w:tc>
        <w:tc>
          <w:tcPr>
            <w:tcW w:w="964" w:type="dxa"/>
          </w:tcPr>
          <w:p w:rsidR="00CF359D" w:rsidRDefault="00CF359D" w:rsidP="00E43DEA">
            <w:pPr>
              <w:pStyle w:val="TableParagraph"/>
              <w:spacing w:before="29"/>
              <w:ind w:left="16" w:right="4"/>
              <w:jc w:val="center"/>
              <w:rPr>
                <w:sz w:val="20"/>
              </w:rPr>
            </w:pPr>
            <w:r>
              <w:rPr>
                <w:spacing w:val="-5"/>
                <w:sz w:val="20"/>
              </w:rPr>
              <w:t>0.8</w:t>
            </w:r>
          </w:p>
        </w:tc>
        <w:tc>
          <w:tcPr>
            <w:tcW w:w="1535" w:type="dxa"/>
          </w:tcPr>
          <w:p w:rsidR="00CF359D" w:rsidRDefault="00CF359D" w:rsidP="00E43DEA">
            <w:pPr>
              <w:pStyle w:val="TableParagraph"/>
              <w:spacing w:before="29"/>
              <w:ind w:left="13"/>
              <w:jc w:val="center"/>
              <w:rPr>
                <w:sz w:val="20"/>
              </w:rPr>
            </w:pPr>
            <w:r>
              <w:rPr>
                <w:spacing w:val="-5"/>
                <w:sz w:val="20"/>
              </w:rPr>
              <w:t>490</w:t>
            </w:r>
          </w:p>
        </w:tc>
      </w:tr>
      <w:tr w:rsidR="00CF359D" w:rsidTr="00E43DEA">
        <w:trPr>
          <w:trHeight w:val="269"/>
        </w:trPr>
        <w:tc>
          <w:tcPr>
            <w:tcW w:w="2833" w:type="dxa"/>
          </w:tcPr>
          <w:p w:rsidR="00CF359D" w:rsidRDefault="00CF359D" w:rsidP="00E43DEA">
            <w:pPr>
              <w:pStyle w:val="TableParagraph"/>
              <w:spacing w:before="23"/>
              <w:ind w:left="9"/>
              <w:jc w:val="center"/>
              <w:rPr>
                <w:sz w:val="20"/>
              </w:rPr>
            </w:pPr>
            <w:r>
              <w:rPr>
                <w:spacing w:val="-2"/>
                <w:sz w:val="20"/>
              </w:rPr>
              <w:t>Remorci</w:t>
            </w:r>
          </w:p>
        </w:tc>
        <w:tc>
          <w:tcPr>
            <w:tcW w:w="2109" w:type="dxa"/>
          </w:tcPr>
          <w:p w:rsidR="00CF359D" w:rsidRDefault="00CF359D" w:rsidP="00E43DEA">
            <w:pPr>
              <w:pStyle w:val="TableParagraph"/>
              <w:spacing w:before="23"/>
              <w:ind w:left="10" w:right="1"/>
              <w:jc w:val="center"/>
              <w:rPr>
                <w:sz w:val="20"/>
              </w:rPr>
            </w:pPr>
            <w:r>
              <w:rPr>
                <w:spacing w:val="-5"/>
                <w:sz w:val="20"/>
              </w:rPr>
              <w:t>246</w:t>
            </w:r>
          </w:p>
        </w:tc>
        <w:tc>
          <w:tcPr>
            <w:tcW w:w="1004" w:type="dxa"/>
          </w:tcPr>
          <w:p w:rsidR="00CF359D" w:rsidRDefault="00CF359D" w:rsidP="00E43DEA">
            <w:pPr>
              <w:pStyle w:val="TableParagraph"/>
              <w:spacing w:before="23"/>
              <w:ind w:left="12" w:right="2"/>
              <w:jc w:val="center"/>
              <w:rPr>
                <w:sz w:val="20"/>
              </w:rPr>
            </w:pPr>
            <w:r>
              <w:rPr>
                <w:spacing w:val="-5"/>
                <w:sz w:val="20"/>
              </w:rPr>
              <w:t>2,5</w:t>
            </w:r>
          </w:p>
        </w:tc>
        <w:tc>
          <w:tcPr>
            <w:tcW w:w="964" w:type="dxa"/>
          </w:tcPr>
          <w:p w:rsidR="00CF359D" w:rsidRDefault="00CF359D" w:rsidP="00E43DEA">
            <w:pPr>
              <w:pStyle w:val="TableParagraph"/>
              <w:spacing w:before="23"/>
              <w:ind w:left="16" w:right="3"/>
              <w:jc w:val="center"/>
              <w:rPr>
                <w:sz w:val="20"/>
              </w:rPr>
            </w:pPr>
            <w:r>
              <w:rPr>
                <w:spacing w:val="-4"/>
                <w:sz w:val="20"/>
              </w:rPr>
              <w:t>0,02</w:t>
            </w:r>
          </w:p>
        </w:tc>
        <w:tc>
          <w:tcPr>
            <w:tcW w:w="1535" w:type="dxa"/>
          </w:tcPr>
          <w:p w:rsidR="00CF359D" w:rsidRDefault="00CF359D" w:rsidP="00E43DEA">
            <w:pPr>
              <w:pStyle w:val="TableParagraph"/>
              <w:spacing w:before="23"/>
              <w:ind w:left="14"/>
              <w:jc w:val="center"/>
              <w:rPr>
                <w:sz w:val="20"/>
              </w:rPr>
            </w:pPr>
            <w:r>
              <w:rPr>
                <w:spacing w:val="-5"/>
                <w:sz w:val="20"/>
              </w:rPr>
              <w:t>12</w:t>
            </w:r>
          </w:p>
        </w:tc>
      </w:tr>
      <w:tr w:rsidR="00CF359D" w:rsidTr="00E43DEA">
        <w:trPr>
          <w:trHeight w:val="273"/>
        </w:trPr>
        <w:tc>
          <w:tcPr>
            <w:tcW w:w="2833" w:type="dxa"/>
          </w:tcPr>
          <w:p w:rsidR="00CF359D" w:rsidRDefault="00CF359D" w:rsidP="00E43DEA">
            <w:pPr>
              <w:pStyle w:val="TableParagraph"/>
              <w:spacing w:before="25"/>
              <w:ind w:left="9"/>
              <w:jc w:val="center"/>
              <w:rPr>
                <w:sz w:val="20"/>
              </w:rPr>
            </w:pPr>
            <w:r>
              <w:rPr>
                <w:spacing w:val="-2"/>
                <w:sz w:val="20"/>
              </w:rPr>
              <w:t>TOTAL:</w:t>
            </w:r>
          </w:p>
        </w:tc>
        <w:tc>
          <w:tcPr>
            <w:tcW w:w="2109" w:type="dxa"/>
          </w:tcPr>
          <w:p w:rsidR="00CF359D" w:rsidRDefault="00CF359D" w:rsidP="00E43DEA">
            <w:pPr>
              <w:pStyle w:val="TableParagraph"/>
              <w:spacing w:before="25"/>
              <w:ind w:left="10"/>
              <w:jc w:val="center"/>
              <w:rPr>
                <w:sz w:val="20"/>
              </w:rPr>
            </w:pPr>
            <w:r>
              <w:rPr>
                <w:spacing w:val="-2"/>
                <w:sz w:val="20"/>
              </w:rPr>
              <w:t>4.211</w:t>
            </w:r>
          </w:p>
        </w:tc>
        <w:tc>
          <w:tcPr>
            <w:tcW w:w="1004" w:type="dxa"/>
          </w:tcPr>
          <w:p w:rsidR="00CF359D" w:rsidRDefault="00CF359D" w:rsidP="00E43DEA">
            <w:pPr>
              <w:pStyle w:val="TableParagraph"/>
              <w:spacing w:before="25"/>
              <w:ind w:left="12"/>
              <w:jc w:val="center"/>
              <w:rPr>
                <w:sz w:val="20"/>
              </w:rPr>
            </w:pPr>
            <w:r>
              <w:rPr>
                <w:spacing w:val="-10"/>
                <w:sz w:val="20"/>
              </w:rPr>
              <w:t>-</w:t>
            </w:r>
          </w:p>
        </w:tc>
        <w:tc>
          <w:tcPr>
            <w:tcW w:w="964" w:type="dxa"/>
          </w:tcPr>
          <w:p w:rsidR="00CF359D" w:rsidRDefault="00CF359D" w:rsidP="00E43DEA">
            <w:pPr>
              <w:pStyle w:val="TableParagraph"/>
              <w:spacing w:before="25"/>
              <w:ind w:left="16" w:right="4"/>
              <w:jc w:val="center"/>
              <w:rPr>
                <w:sz w:val="20"/>
              </w:rPr>
            </w:pPr>
            <w:r>
              <w:rPr>
                <w:spacing w:val="-10"/>
                <w:sz w:val="20"/>
              </w:rPr>
              <w:t>-</w:t>
            </w:r>
          </w:p>
        </w:tc>
        <w:tc>
          <w:tcPr>
            <w:tcW w:w="1535" w:type="dxa"/>
          </w:tcPr>
          <w:p w:rsidR="00CF359D" w:rsidRDefault="00CF359D" w:rsidP="00E43DEA">
            <w:pPr>
              <w:pStyle w:val="TableParagraph"/>
              <w:spacing w:before="25"/>
              <w:ind w:left="13"/>
              <w:jc w:val="center"/>
              <w:rPr>
                <w:sz w:val="20"/>
              </w:rPr>
            </w:pPr>
            <w:r>
              <w:rPr>
                <w:spacing w:val="-2"/>
                <w:sz w:val="20"/>
              </w:rPr>
              <w:t>10,527</w:t>
            </w:r>
          </w:p>
        </w:tc>
      </w:tr>
    </w:tbl>
    <w:p w:rsidR="00CF359D" w:rsidRDefault="00CF359D" w:rsidP="00CF359D">
      <w:pPr>
        <w:pStyle w:val="BodyText"/>
        <w:spacing w:before="12"/>
      </w:pPr>
    </w:p>
    <w:p w:rsidR="00CF359D" w:rsidRDefault="00CF359D" w:rsidP="00CF359D">
      <w:pPr>
        <w:ind w:left="1147" w:right="538"/>
        <w:jc w:val="center"/>
        <w:rPr>
          <w:sz w:val="20"/>
        </w:rPr>
      </w:pPr>
      <w:r>
        <w:rPr>
          <w:rFonts w:ascii="Cambria" w:eastAsia="Cambria" w:hAnsi="Cambria"/>
          <w:w w:val="110"/>
        </w:rPr>
        <w:t>𝑁</w:t>
      </w:r>
      <w:r>
        <w:rPr>
          <w:rFonts w:ascii="Cambria" w:eastAsia="Cambria" w:hAnsi="Cambria"/>
          <w:w w:val="110"/>
          <w:vertAlign w:val="subscript"/>
        </w:rPr>
        <w:t>c</w:t>
      </w:r>
      <w:r>
        <w:rPr>
          <w:rFonts w:ascii="Cambria" w:eastAsia="Cambria" w:hAnsi="Cambria"/>
          <w:spacing w:val="7"/>
          <w:w w:val="110"/>
        </w:rPr>
        <w:t xml:space="preserve"> </w:t>
      </w:r>
      <w:r>
        <w:rPr>
          <w:rFonts w:ascii="Cambria" w:eastAsia="Cambria" w:hAnsi="Cambria"/>
          <w:w w:val="110"/>
        </w:rPr>
        <w:t>=</w:t>
      </w:r>
      <w:r>
        <w:rPr>
          <w:rFonts w:ascii="Cambria" w:eastAsia="Cambria" w:hAnsi="Cambria"/>
          <w:spacing w:val="-2"/>
          <w:w w:val="110"/>
        </w:rPr>
        <w:t xml:space="preserve"> </w:t>
      </w:r>
      <w:r>
        <w:rPr>
          <w:rFonts w:ascii="Cambria" w:eastAsia="Cambria" w:hAnsi="Cambria"/>
          <w:w w:val="110"/>
        </w:rPr>
        <w:t>365</w:t>
      </w:r>
      <w:r>
        <w:rPr>
          <w:rFonts w:ascii="Cambria" w:eastAsia="Cambria" w:hAnsi="Cambria"/>
          <w:spacing w:val="-12"/>
          <w:w w:val="110"/>
        </w:rPr>
        <w:t xml:space="preserve"> </w:t>
      </w:r>
      <w:r>
        <w:rPr>
          <w:rFonts w:ascii="Cambria" w:eastAsia="Cambria" w:hAnsi="Cambria"/>
          <w:w w:val="110"/>
        </w:rPr>
        <w:t>×</w:t>
      </w:r>
      <w:r>
        <w:rPr>
          <w:rFonts w:ascii="Cambria" w:eastAsia="Cambria" w:hAnsi="Cambria"/>
          <w:spacing w:val="-12"/>
          <w:w w:val="110"/>
        </w:rPr>
        <w:t xml:space="preserve"> </w:t>
      </w:r>
      <w:r>
        <w:rPr>
          <w:rFonts w:ascii="Cambria" w:eastAsia="Cambria" w:hAnsi="Cambria"/>
          <w:w w:val="110"/>
        </w:rPr>
        <w:t>10</w:t>
      </w:r>
      <w:r>
        <w:rPr>
          <w:rFonts w:ascii="Cambria" w:eastAsia="Cambria" w:hAnsi="Cambria"/>
          <w:w w:val="110"/>
          <w:vertAlign w:val="superscript"/>
        </w:rPr>
        <w:t>–6</w:t>
      </w:r>
      <w:r>
        <w:rPr>
          <w:rFonts w:ascii="Cambria" w:eastAsia="Cambria" w:hAnsi="Cambria"/>
          <w:spacing w:val="-5"/>
          <w:w w:val="110"/>
        </w:rPr>
        <w:t xml:space="preserve"> </w:t>
      </w:r>
      <w:r>
        <w:rPr>
          <w:rFonts w:ascii="Cambria" w:eastAsia="Cambria" w:hAnsi="Cambria"/>
          <w:w w:val="110"/>
        </w:rPr>
        <w:t>×</w:t>
      </w:r>
      <w:r>
        <w:rPr>
          <w:rFonts w:ascii="Cambria" w:eastAsia="Cambria" w:hAnsi="Cambria"/>
          <w:spacing w:val="-13"/>
          <w:w w:val="110"/>
        </w:rPr>
        <w:t xml:space="preserve"> </w:t>
      </w:r>
      <w:r>
        <w:rPr>
          <w:rFonts w:ascii="Cambria" w:eastAsia="Cambria" w:hAnsi="Cambria"/>
          <w:w w:val="110"/>
        </w:rPr>
        <w:t>30</w:t>
      </w:r>
      <w:r>
        <w:rPr>
          <w:rFonts w:ascii="Cambria" w:eastAsia="Cambria" w:hAnsi="Cambria"/>
          <w:spacing w:val="-12"/>
          <w:w w:val="110"/>
        </w:rPr>
        <w:t xml:space="preserve"> </w:t>
      </w:r>
      <w:r>
        <w:rPr>
          <w:rFonts w:ascii="Cambria" w:eastAsia="Cambria" w:hAnsi="Cambria"/>
          <w:w w:val="110"/>
        </w:rPr>
        <w:t>ani</w:t>
      </w:r>
      <w:r>
        <w:rPr>
          <w:rFonts w:ascii="Cambria" w:eastAsia="Cambria" w:hAnsi="Cambria"/>
          <w:spacing w:val="-13"/>
          <w:w w:val="110"/>
        </w:rPr>
        <w:t xml:space="preserve"> </w:t>
      </w:r>
      <w:r>
        <w:rPr>
          <w:rFonts w:ascii="Cambria" w:eastAsia="Cambria" w:hAnsi="Cambria"/>
          <w:w w:val="110"/>
        </w:rPr>
        <w:t>×</w:t>
      </w:r>
      <w:r>
        <w:rPr>
          <w:rFonts w:ascii="Cambria" w:eastAsia="Cambria" w:hAnsi="Cambria"/>
          <w:spacing w:val="-12"/>
          <w:w w:val="110"/>
        </w:rPr>
        <w:t xml:space="preserve"> </w:t>
      </w:r>
      <w:r>
        <w:rPr>
          <w:rFonts w:ascii="Cambria" w:eastAsia="Cambria" w:hAnsi="Cambria"/>
          <w:w w:val="110"/>
        </w:rPr>
        <w:t>0,45</w:t>
      </w:r>
      <w:r>
        <w:rPr>
          <w:rFonts w:ascii="Cambria" w:eastAsia="Cambria" w:hAnsi="Cambria"/>
          <w:spacing w:val="-12"/>
          <w:w w:val="110"/>
        </w:rPr>
        <w:t xml:space="preserve"> </w:t>
      </w:r>
      <w:r>
        <w:rPr>
          <w:rFonts w:ascii="Cambria" w:eastAsia="Cambria" w:hAnsi="Cambria"/>
          <w:w w:val="110"/>
        </w:rPr>
        <w:t>×</w:t>
      </w:r>
      <w:r>
        <w:rPr>
          <w:rFonts w:ascii="Cambria" w:eastAsia="Cambria" w:hAnsi="Cambria"/>
          <w:spacing w:val="-13"/>
          <w:w w:val="110"/>
        </w:rPr>
        <w:t xml:space="preserve"> </w:t>
      </w:r>
      <w:r>
        <w:rPr>
          <w:rFonts w:ascii="Cambria" w:eastAsia="Cambria" w:hAnsi="Cambria"/>
          <w:w w:val="110"/>
        </w:rPr>
        <w:t>10527</w:t>
      </w:r>
      <w:r>
        <w:rPr>
          <w:rFonts w:ascii="Cambria" w:eastAsia="Cambria" w:hAnsi="Cambria"/>
          <w:spacing w:val="-3"/>
          <w:w w:val="110"/>
        </w:rPr>
        <w:t xml:space="preserve"> </w:t>
      </w:r>
      <w:r>
        <w:rPr>
          <w:rFonts w:ascii="Cambria" w:eastAsia="Cambria" w:hAnsi="Cambria"/>
          <w:w w:val="110"/>
        </w:rPr>
        <w:t>=</w:t>
      </w:r>
      <w:r>
        <w:rPr>
          <w:rFonts w:ascii="Cambria" w:eastAsia="Cambria" w:hAnsi="Cambria"/>
          <w:spacing w:val="-2"/>
          <w:w w:val="110"/>
        </w:rPr>
        <w:t xml:space="preserve"> </w:t>
      </w:r>
      <w:r>
        <w:rPr>
          <w:rFonts w:ascii="Cambria" w:eastAsia="Cambria" w:hAnsi="Cambria"/>
          <w:w w:val="110"/>
        </w:rPr>
        <w:t>51,9</w:t>
      </w:r>
      <w:r>
        <w:rPr>
          <w:rFonts w:ascii="Cambria" w:eastAsia="Cambria" w:hAnsi="Cambria"/>
          <w:spacing w:val="-3"/>
          <w:w w:val="110"/>
        </w:rPr>
        <w:t xml:space="preserve"> </w:t>
      </w:r>
      <w:r>
        <w:rPr>
          <w:spacing w:val="-2"/>
          <w:w w:val="110"/>
          <w:sz w:val="20"/>
        </w:rPr>
        <w:t>m.o.s.</w:t>
      </w:r>
    </w:p>
    <w:p w:rsidR="00CF359D" w:rsidRDefault="00CF359D" w:rsidP="00CF359D">
      <w:pPr>
        <w:pStyle w:val="BodyText"/>
        <w:spacing w:before="7"/>
        <w:rPr>
          <w:sz w:val="22"/>
        </w:rPr>
      </w:pPr>
    </w:p>
    <w:p w:rsidR="00CF359D" w:rsidRDefault="00CF359D" w:rsidP="00CF359D">
      <w:pPr>
        <w:pStyle w:val="BodyText"/>
        <w:ind w:left="1001"/>
      </w:pPr>
      <w:r>
        <w:t>Sectorul</w:t>
      </w:r>
      <w:r>
        <w:rPr>
          <w:spacing w:val="-4"/>
        </w:rPr>
        <w:t xml:space="preserve"> </w:t>
      </w:r>
      <w:r>
        <w:t>de</w:t>
      </w:r>
      <w:r>
        <w:rPr>
          <w:spacing w:val="-4"/>
        </w:rPr>
        <w:t xml:space="preserve"> </w:t>
      </w:r>
      <w:r>
        <w:t>drum</w:t>
      </w:r>
      <w:r>
        <w:rPr>
          <w:spacing w:val="-4"/>
        </w:rPr>
        <w:t xml:space="preserve"> </w:t>
      </w:r>
      <w:r>
        <w:t>național</w:t>
      </w:r>
      <w:r>
        <w:rPr>
          <w:spacing w:val="-5"/>
        </w:rPr>
        <w:t xml:space="preserve"> </w:t>
      </w:r>
      <w:r>
        <w:t>corespunde</w:t>
      </w:r>
      <w:r>
        <w:rPr>
          <w:spacing w:val="-4"/>
        </w:rPr>
        <w:t xml:space="preserve"> </w:t>
      </w:r>
      <w:r>
        <w:t>categoriei</w:t>
      </w:r>
      <w:r>
        <w:rPr>
          <w:spacing w:val="-4"/>
        </w:rPr>
        <w:t xml:space="preserve"> </w:t>
      </w:r>
      <w:r>
        <w:t>tehnice</w:t>
      </w:r>
      <w:r>
        <w:rPr>
          <w:spacing w:val="-3"/>
        </w:rPr>
        <w:t xml:space="preserve"> </w:t>
      </w:r>
      <w:r>
        <w:t>II</w:t>
      </w:r>
      <w:r>
        <w:rPr>
          <w:spacing w:val="-4"/>
        </w:rPr>
        <w:t xml:space="preserve"> </w:t>
      </w:r>
      <w:r>
        <w:t>(4</w:t>
      </w:r>
      <w:r>
        <w:rPr>
          <w:spacing w:val="-4"/>
        </w:rPr>
        <w:t xml:space="preserve"> </w:t>
      </w:r>
      <w:r>
        <w:rPr>
          <w:spacing w:val="-2"/>
        </w:rPr>
        <w:t>benzi)</w:t>
      </w:r>
    </w:p>
    <w:p w:rsidR="00CF359D" w:rsidRDefault="00CF359D" w:rsidP="00CF359D">
      <w:pPr>
        <w:sectPr w:rsidR="00CF359D">
          <w:type w:val="continuous"/>
          <w:pgSz w:w="11910" w:h="16840"/>
          <w:pgMar w:top="580" w:right="740" w:bottom="280" w:left="700" w:header="432" w:footer="593" w:gutter="0"/>
          <w:cols w:space="720"/>
        </w:sectPr>
      </w:pPr>
    </w:p>
    <w:p w:rsidR="00CF359D" w:rsidRDefault="00CF359D" w:rsidP="00CF359D">
      <w:pPr>
        <w:pStyle w:val="ListParagraph"/>
        <w:numPr>
          <w:ilvl w:val="0"/>
          <w:numId w:val="37"/>
        </w:numPr>
        <w:tabs>
          <w:tab w:val="left" w:pos="1001"/>
        </w:tabs>
        <w:spacing w:before="108"/>
        <w:ind w:hanging="567"/>
        <w:jc w:val="left"/>
        <w:rPr>
          <w:sz w:val="20"/>
        </w:rPr>
      </w:pPr>
      <w:r>
        <w:rPr>
          <w:sz w:val="20"/>
        </w:rPr>
        <w:lastRenderedPageBreak/>
        <w:t>Determinarea</w:t>
      </w:r>
      <w:r>
        <w:rPr>
          <w:spacing w:val="-8"/>
          <w:sz w:val="20"/>
        </w:rPr>
        <w:t xml:space="preserve"> </w:t>
      </w:r>
      <w:r>
        <w:rPr>
          <w:sz w:val="20"/>
        </w:rPr>
        <w:t>capacității</w:t>
      </w:r>
      <w:r>
        <w:rPr>
          <w:spacing w:val="-7"/>
          <w:sz w:val="20"/>
        </w:rPr>
        <w:t xml:space="preserve"> </w:t>
      </w:r>
      <w:r>
        <w:rPr>
          <w:sz w:val="20"/>
        </w:rPr>
        <w:t>portante</w:t>
      </w:r>
      <w:r>
        <w:rPr>
          <w:spacing w:val="-7"/>
          <w:sz w:val="20"/>
        </w:rPr>
        <w:t xml:space="preserve"> </w:t>
      </w:r>
      <w:r>
        <w:rPr>
          <w:sz w:val="20"/>
        </w:rPr>
        <w:t>a</w:t>
      </w:r>
      <w:r>
        <w:rPr>
          <w:spacing w:val="-7"/>
          <w:sz w:val="20"/>
        </w:rPr>
        <w:t xml:space="preserve"> </w:t>
      </w:r>
      <w:r>
        <w:rPr>
          <w:sz w:val="20"/>
        </w:rPr>
        <w:t>pământului</w:t>
      </w:r>
      <w:r>
        <w:rPr>
          <w:spacing w:val="-7"/>
          <w:sz w:val="20"/>
        </w:rPr>
        <w:t xml:space="preserve"> </w:t>
      </w:r>
      <w:r>
        <w:rPr>
          <w:sz w:val="20"/>
        </w:rPr>
        <w:t>de</w:t>
      </w:r>
      <w:r>
        <w:rPr>
          <w:spacing w:val="-7"/>
          <w:sz w:val="20"/>
        </w:rPr>
        <w:t xml:space="preserve"> </w:t>
      </w:r>
      <w:r>
        <w:rPr>
          <w:spacing w:val="-2"/>
          <w:sz w:val="20"/>
        </w:rPr>
        <w:t>fundare</w:t>
      </w:r>
    </w:p>
    <w:p w:rsidR="00CF359D" w:rsidRDefault="00CF359D" w:rsidP="00CF359D">
      <w:pPr>
        <w:pStyle w:val="BodyText"/>
        <w:spacing w:before="226"/>
        <w:ind w:left="434"/>
      </w:pPr>
      <w:r>
        <w:t>Se</w:t>
      </w:r>
      <w:r>
        <w:rPr>
          <w:spacing w:val="-6"/>
        </w:rPr>
        <w:t xml:space="preserve"> </w:t>
      </w:r>
      <w:r>
        <w:t>determină</w:t>
      </w:r>
      <w:r>
        <w:rPr>
          <w:spacing w:val="-6"/>
        </w:rPr>
        <w:t xml:space="preserve"> </w:t>
      </w:r>
      <w:r>
        <w:t>modului</w:t>
      </w:r>
      <w:r>
        <w:rPr>
          <w:spacing w:val="-5"/>
        </w:rPr>
        <w:t xml:space="preserve"> </w:t>
      </w:r>
      <w:r>
        <w:t>de</w:t>
      </w:r>
      <w:r>
        <w:rPr>
          <w:spacing w:val="-7"/>
        </w:rPr>
        <w:t xml:space="preserve"> </w:t>
      </w:r>
      <w:r>
        <w:t>reacție</w:t>
      </w:r>
      <w:r>
        <w:rPr>
          <w:spacing w:val="-5"/>
        </w:rPr>
        <w:t xml:space="preserve"> </w:t>
      </w:r>
      <w:r>
        <w:t>al</w:t>
      </w:r>
      <w:r>
        <w:rPr>
          <w:spacing w:val="-5"/>
        </w:rPr>
        <w:t xml:space="preserve"> </w:t>
      </w:r>
      <w:r>
        <w:t>pământului</w:t>
      </w:r>
      <w:r>
        <w:rPr>
          <w:spacing w:val="-5"/>
        </w:rPr>
        <w:t xml:space="preserve"> </w:t>
      </w:r>
      <w:r>
        <w:t>de</w:t>
      </w:r>
      <w:r>
        <w:rPr>
          <w:spacing w:val="-5"/>
        </w:rPr>
        <w:t xml:space="preserve"> </w:t>
      </w:r>
      <w:r>
        <w:t>fundare,</w:t>
      </w:r>
      <w:r>
        <w:rPr>
          <w:spacing w:val="-6"/>
        </w:rPr>
        <w:t xml:space="preserve"> </w:t>
      </w:r>
      <w:r>
        <w:rPr>
          <w:rFonts w:ascii="Cambria" w:eastAsia="Cambria" w:hAnsi="Cambria"/>
          <w:spacing w:val="-5"/>
        </w:rPr>
        <w:t>𝐾</w:t>
      </w:r>
      <w:r>
        <w:rPr>
          <w:rFonts w:ascii="Cambria" w:eastAsia="Cambria" w:hAnsi="Cambria"/>
          <w:spacing w:val="-5"/>
          <w:vertAlign w:val="subscript"/>
        </w:rPr>
        <w:t>0</w:t>
      </w:r>
      <w:r>
        <w:rPr>
          <w:spacing w:val="-5"/>
        </w:rPr>
        <w:t>.</w:t>
      </w:r>
    </w:p>
    <w:p w:rsidR="00CF359D" w:rsidRDefault="00CF359D" w:rsidP="00CF359D">
      <w:pPr>
        <w:pStyle w:val="BodyText"/>
        <w:spacing w:before="4" w:line="244" w:lineRule="auto"/>
        <w:ind w:left="434" w:right="957"/>
      </w:pPr>
      <w:r>
        <w:t>Pământul de fundare fiind alcătuit din argilă prăfoasă se încadrează în tipul P5, conform tabelului 3. Sectorul de drum fiind situat într-o regiune cu zonă climaterică IV și în rambleu, cu o înălțime</w:t>
      </w:r>
      <w:r>
        <w:rPr>
          <w:spacing w:val="-1"/>
        </w:rPr>
        <w:t xml:space="preserve"> </w:t>
      </w:r>
      <w:r>
        <w:t>mai mare de 1,00 m. rezultă regimul hidrologic 2a.</w:t>
      </w:r>
    </w:p>
    <w:p w:rsidR="00CF359D" w:rsidRDefault="00CF359D" w:rsidP="00CF359D">
      <w:pPr>
        <w:pStyle w:val="BodyText"/>
        <w:ind w:left="434" w:right="956"/>
        <w:jc w:val="both"/>
      </w:pPr>
      <w:r>
        <w:t xml:space="preserve">Ținând seama că faza de proiectare este studiu de fezabilitate, valoarea modulului de reacție al pământului de fundare, </w:t>
      </w:r>
      <w:r>
        <w:rPr>
          <w:rFonts w:ascii="Cambria" w:eastAsia="Cambria" w:hAnsi="Cambria"/>
        </w:rPr>
        <w:t>𝐾</w:t>
      </w:r>
      <w:r>
        <w:rPr>
          <w:rFonts w:ascii="Cambria" w:eastAsia="Cambria" w:hAnsi="Cambria"/>
          <w:vertAlign w:val="subscript"/>
        </w:rPr>
        <w:t>0</w:t>
      </w:r>
      <w:r>
        <w:rPr>
          <w:rFonts w:ascii="Cambria" w:eastAsia="Cambria" w:hAnsi="Cambria"/>
        </w:rPr>
        <w:t xml:space="preserve"> </w:t>
      </w:r>
      <w:r>
        <w:t xml:space="preserve">se determină conform tabelului 2, pe baza tipului de pământ P5, zona climaterică IV și regimul hidrologic 2a și rezultă: </w:t>
      </w:r>
      <w:r>
        <w:rPr>
          <w:rFonts w:ascii="Cambria" w:eastAsia="Cambria" w:hAnsi="Cambria"/>
        </w:rPr>
        <w:t>𝐾</w:t>
      </w:r>
      <w:r>
        <w:rPr>
          <w:rFonts w:ascii="Cambria" w:eastAsia="Cambria" w:hAnsi="Cambria"/>
          <w:vertAlign w:val="subscript"/>
        </w:rPr>
        <w:t>0</w:t>
      </w:r>
      <w:r>
        <w:rPr>
          <w:rFonts w:ascii="Cambria" w:eastAsia="Cambria" w:hAnsi="Cambria"/>
        </w:rPr>
        <w:t xml:space="preserve"> </w:t>
      </w:r>
      <w:r>
        <w:t>= 46 MN/m</w:t>
      </w:r>
      <w:r>
        <w:rPr>
          <w:vertAlign w:val="superscript"/>
        </w:rPr>
        <w:t>3</w:t>
      </w:r>
      <w:r>
        <w:t>.</w:t>
      </w:r>
    </w:p>
    <w:p w:rsidR="00CF359D" w:rsidRDefault="00CF359D" w:rsidP="00CF359D">
      <w:pPr>
        <w:pStyle w:val="BodyText"/>
      </w:pPr>
    </w:p>
    <w:p w:rsidR="00CF359D" w:rsidRDefault="00CF359D" w:rsidP="00CF359D">
      <w:pPr>
        <w:pStyle w:val="ListParagraph"/>
        <w:numPr>
          <w:ilvl w:val="0"/>
          <w:numId w:val="37"/>
        </w:numPr>
        <w:tabs>
          <w:tab w:val="left" w:pos="1001"/>
        </w:tabs>
        <w:ind w:hanging="567"/>
        <w:jc w:val="left"/>
        <w:rPr>
          <w:sz w:val="20"/>
        </w:rPr>
      </w:pPr>
      <w:r>
        <w:rPr>
          <w:sz w:val="20"/>
        </w:rPr>
        <w:t>Determinarea</w:t>
      </w:r>
      <w:r>
        <w:rPr>
          <w:spacing w:val="-8"/>
          <w:sz w:val="20"/>
        </w:rPr>
        <w:t xml:space="preserve"> </w:t>
      </w:r>
      <w:r>
        <w:rPr>
          <w:sz w:val="20"/>
        </w:rPr>
        <w:t>capacității</w:t>
      </w:r>
      <w:r>
        <w:rPr>
          <w:spacing w:val="-6"/>
          <w:sz w:val="20"/>
        </w:rPr>
        <w:t xml:space="preserve"> </w:t>
      </w:r>
      <w:r>
        <w:rPr>
          <w:sz w:val="20"/>
        </w:rPr>
        <w:t>portante</w:t>
      </w:r>
      <w:r>
        <w:rPr>
          <w:spacing w:val="-6"/>
          <w:sz w:val="20"/>
        </w:rPr>
        <w:t xml:space="preserve"> </w:t>
      </w:r>
      <w:r>
        <w:rPr>
          <w:sz w:val="20"/>
        </w:rPr>
        <w:t>a</w:t>
      </w:r>
      <w:r>
        <w:rPr>
          <w:spacing w:val="-7"/>
          <w:sz w:val="20"/>
        </w:rPr>
        <w:t xml:space="preserve"> </w:t>
      </w:r>
      <w:r>
        <w:rPr>
          <w:sz w:val="20"/>
        </w:rPr>
        <w:t>structurii</w:t>
      </w:r>
      <w:r>
        <w:rPr>
          <w:spacing w:val="-6"/>
          <w:sz w:val="20"/>
        </w:rPr>
        <w:t xml:space="preserve"> </w:t>
      </w:r>
      <w:r>
        <w:rPr>
          <w:sz w:val="20"/>
        </w:rPr>
        <w:t>rutiere</w:t>
      </w:r>
      <w:r>
        <w:rPr>
          <w:spacing w:val="-6"/>
          <w:sz w:val="20"/>
        </w:rPr>
        <w:t xml:space="preserve"> </w:t>
      </w:r>
      <w:r>
        <w:rPr>
          <w:spacing w:val="-2"/>
          <w:sz w:val="20"/>
        </w:rPr>
        <w:t>existente.</w:t>
      </w:r>
    </w:p>
    <w:p w:rsidR="00CF359D" w:rsidRDefault="00CF359D" w:rsidP="00CF359D">
      <w:pPr>
        <w:pStyle w:val="BodyText"/>
        <w:spacing w:before="225"/>
        <w:ind w:left="434"/>
      </w:pPr>
      <w:r>
        <w:t>Se</w:t>
      </w:r>
      <w:r>
        <w:rPr>
          <w:spacing w:val="-2"/>
        </w:rPr>
        <w:t xml:space="preserve"> </w:t>
      </w:r>
      <w:r>
        <w:t>determină</w:t>
      </w:r>
      <w:r>
        <w:rPr>
          <w:spacing w:val="-2"/>
        </w:rPr>
        <w:t xml:space="preserve"> </w:t>
      </w:r>
      <w:r>
        <w:t>valoarea</w:t>
      </w:r>
      <w:r>
        <w:rPr>
          <w:spacing w:val="-1"/>
        </w:rPr>
        <w:t xml:space="preserve"> </w:t>
      </w:r>
      <w:r>
        <w:t>modulului</w:t>
      </w:r>
      <w:r>
        <w:rPr>
          <w:spacing w:val="-1"/>
        </w:rPr>
        <w:t xml:space="preserve"> </w:t>
      </w:r>
      <w:r>
        <w:t>de</w:t>
      </w:r>
      <w:r>
        <w:rPr>
          <w:spacing w:val="-3"/>
        </w:rPr>
        <w:t xml:space="preserve"> </w:t>
      </w:r>
      <w:r>
        <w:t>reacție</w:t>
      </w:r>
      <w:r>
        <w:rPr>
          <w:spacing w:val="-1"/>
        </w:rPr>
        <w:t xml:space="preserve"> </w:t>
      </w:r>
      <w:r>
        <w:t>la</w:t>
      </w:r>
      <w:r>
        <w:rPr>
          <w:spacing w:val="-1"/>
        </w:rPr>
        <w:t xml:space="preserve"> </w:t>
      </w:r>
      <w:r>
        <w:t>suprafața</w:t>
      </w:r>
      <w:r>
        <w:rPr>
          <w:spacing w:val="-3"/>
        </w:rPr>
        <w:t xml:space="preserve"> </w:t>
      </w:r>
      <w:r>
        <w:t>structurii</w:t>
      </w:r>
      <w:r>
        <w:rPr>
          <w:spacing w:val="-3"/>
        </w:rPr>
        <w:t xml:space="preserve"> </w:t>
      </w:r>
      <w:r>
        <w:t>rutiere</w:t>
      </w:r>
      <w:r>
        <w:rPr>
          <w:spacing w:val="-1"/>
        </w:rPr>
        <w:t xml:space="preserve"> </w:t>
      </w:r>
      <w:r>
        <w:t xml:space="preserve">existente, </w:t>
      </w:r>
      <w:r>
        <w:rPr>
          <w:rFonts w:ascii="Cambria" w:eastAsia="Cambria" w:hAnsi="Cambria"/>
        </w:rPr>
        <w:t>𝐾</w:t>
      </w:r>
      <w:r>
        <w:t>,</w:t>
      </w:r>
      <w:r>
        <w:rPr>
          <w:spacing w:val="-1"/>
        </w:rPr>
        <w:t xml:space="preserve"> </w:t>
      </w:r>
      <w:r>
        <w:t>în</w:t>
      </w:r>
      <w:r>
        <w:rPr>
          <w:spacing w:val="-1"/>
        </w:rPr>
        <w:t xml:space="preserve"> </w:t>
      </w:r>
      <w:r>
        <w:t>funcție</w:t>
      </w:r>
      <w:r>
        <w:rPr>
          <w:spacing w:val="-1"/>
        </w:rPr>
        <w:t xml:space="preserve"> </w:t>
      </w:r>
      <w:r>
        <w:rPr>
          <w:spacing w:val="-5"/>
        </w:rPr>
        <w:t>de:</w:t>
      </w:r>
    </w:p>
    <w:p w:rsidR="00CF359D" w:rsidRDefault="00CF359D" w:rsidP="00CF359D">
      <w:pPr>
        <w:pStyle w:val="ListParagraph"/>
        <w:numPr>
          <w:ilvl w:val="1"/>
          <w:numId w:val="37"/>
        </w:numPr>
        <w:tabs>
          <w:tab w:val="left" w:pos="860"/>
        </w:tabs>
        <w:spacing w:before="1" w:line="234" w:lineRule="exact"/>
        <w:ind w:hanging="426"/>
        <w:rPr>
          <w:sz w:val="20"/>
        </w:rPr>
      </w:pPr>
      <w:r>
        <w:rPr>
          <w:sz w:val="20"/>
        </w:rPr>
        <w:t>grosimea</w:t>
      </w:r>
      <w:r>
        <w:rPr>
          <w:spacing w:val="-7"/>
          <w:sz w:val="20"/>
        </w:rPr>
        <w:t xml:space="preserve"> </w:t>
      </w:r>
      <w:r>
        <w:rPr>
          <w:sz w:val="20"/>
        </w:rPr>
        <w:t>echivalentă</w:t>
      </w:r>
      <w:r>
        <w:rPr>
          <w:spacing w:val="-7"/>
          <w:sz w:val="20"/>
        </w:rPr>
        <w:t xml:space="preserve"> </w:t>
      </w:r>
      <w:r>
        <w:rPr>
          <w:sz w:val="20"/>
        </w:rPr>
        <w:t>a</w:t>
      </w:r>
      <w:r>
        <w:rPr>
          <w:spacing w:val="-7"/>
          <w:sz w:val="20"/>
        </w:rPr>
        <w:t xml:space="preserve"> </w:t>
      </w:r>
      <w:r>
        <w:rPr>
          <w:sz w:val="20"/>
        </w:rPr>
        <w:t>structurii</w:t>
      </w:r>
      <w:r>
        <w:rPr>
          <w:spacing w:val="-9"/>
          <w:sz w:val="20"/>
        </w:rPr>
        <w:t xml:space="preserve"> </w:t>
      </w:r>
      <w:r>
        <w:rPr>
          <w:sz w:val="20"/>
        </w:rPr>
        <w:t>rutiere</w:t>
      </w:r>
      <w:r>
        <w:rPr>
          <w:spacing w:val="-7"/>
          <w:sz w:val="20"/>
        </w:rPr>
        <w:t xml:space="preserve"> </w:t>
      </w:r>
      <w:r>
        <w:rPr>
          <w:sz w:val="20"/>
        </w:rPr>
        <w:t>existente,</w:t>
      </w:r>
      <w:r>
        <w:rPr>
          <w:spacing w:val="-7"/>
          <w:sz w:val="20"/>
        </w:rPr>
        <w:t xml:space="preserve"> </w:t>
      </w:r>
      <w:r>
        <w:rPr>
          <w:rFonts w:ascii="Cambria" w:eastAsia="Cambria" w:hAnsi="Cambria"/>
          <w:spacing w:val="-4"/>
          <w:sz w:val="20"/>
        </w:rPr>
        <w:t>𝐻</w:t>
      </w:r>
      <w:r>
        <w:rPr>
          <w:rFonts w:ascii="Cambria" w:eastAsia="Cambria" w:hAnsi="Cambria"/>
          <w:spacing w:val="-4"/>
          <w:sz w:val="20"/>
          <w:vertAlign w:val="subscript"/>
        </w:rPr>
        <w:t>ech</w:t>
      </w:r>
      <w:r>
        <w:rPr>
          <w:spacing w:val="-4"/>
          <w:sz w:val="20"/>
        </w:rPr>
        <w:t>:</w:t>
      </w:r>
    </w:p>
    <w:p w:rsidR="00CF359D" w:rsidRDefault="00CF359D" w:rsidP="00CF359D">
      <w:pPr>
        <w:pStyle w:val="ListParagraph"/>
        <w:numPr>
          <w:ilvl w:val="1"/>
          <w:numId w:val="37"/>
        </w:numPr>
        <w:tabs>
          <w:tab w:val="left" w:pos="860"/>
        </w:tabs>
        <w:spacing w:line="234" w:lineRule="exact"/>
        <w:rPr>
          <w:sz w:val="20"/>
        </w:rPr>
      </w:pPr>
      <w:r>
        <w:rPr>
          <w:sz w:val="20"/>
        </w:rPr>
        <w:t>valoarea</w:t>
      </w:r>
      <w:r>
        <w:rPr>
          <w:spacing w:val="-6"/>
          <w:sz w:val="20"/>
        </w:rPr>
        <w:t xml:space="preserve"> </w:t>
      </w:r>
      <w:r>
        <w:rPr>
          <w:sz w:val="20"/>
        </w:rPr>
        <w:t>modulului</w:t>
      </w:r>
      <w:r>
        <w:rPr>
          <w:spacing w:val="-6"/>
          <w:sz w:val="20"/>
        </w:rPr>
        <w:t xml:space="preserve"> </w:t>
      </w:r>
      <w:r>
        <w:rPr>
          <w:sz w:val="20"/>
        </w:rPr>
        <w:t>de</w:t>
      </w:r>
      <w:r>
        <w:rPr>
          <w:spacing w:val="-6"/>
          <w:sz w:val="20"/>
        </w:rPr>
        <w:t xml:space="preserve"> </w:t>
      </w:r>
      <w:r>
        <w:rPr>
          <w:sz w:val="20"/>
        </w:rPr>
        <w:t>reacție</w:t>
      </w:r>
      <w:r>
        <w:rPr>
          <w:spacing w:val="-6"/>
          <w:sz w:val="20"/>
        </w:rPr>
        <w:t xml:space="preserve"> </w:t>
      </w:r>
      <w:r>
        <w:rPr>
          <w:sz w:val="20"/>
        </w:rPr>
        <w:t>al</w:t>
      </w:r>
      <w:r>
        <w:rPr>
          <w:spacing w:val="-5"/>
          <w:sz w:val="20"/>
        </w:rPr>
        <w:t xml:space="preserve"> </w:t>
      </w:r>
      <w:r>
        <w:rPr>
          <w:sz w:val="20"/>
        </w:rPr>
        <w:t>pământului</w:t>
      </w:r>
      <w:r>
        <w:rPr>
          <w:spacing w:val="-6"/>
          <w:sz w:val="20"/>
        </w:rPr>
        <w:t xml:space="preserve"> </w:t>
      </w:r>
      <w:r>
        <w:rPr>
          <w:sz w:val="20"/>
        </w:rPr>
        <w:t>de</w:t>
      </w:r>
      <w:r>
        <w:rPr>
          <w:spacing w:val="-6"/>
          <w:sz w:val="20"/>
        </w:rPr>
        <w:t xml:space="preserve"> </w:t>
      </w:r>
      <w:r>
        <w:rPr>
          <w:sz w:val="20"/>
        </w:rPr>
        <w:t>fundare,</w:t>
      </w:r>
      <w:r>
        <w:rPr>
          <w:spacing w:val="-6"/>
          <w:sz w:val="20"/>
        </w:rPr>
        <w:t xml:space="preserve"> </w:t>
      </w:r>
      <w:r>
        <w:rPr>
          <w:rFonts w:ascii="Cambria" w:eastAsia="Cambria" w:hAnsi="Cambria"/>
          <w:spacing w:val="-5"/>
          <w:sz w:val="20"/>
        </w:rPr>
        <w:t>𝐾</w:t>
      </w:r>
      <w:r>
        <w:rPr>
          <w:rFonts w:ascii="Cambria" w:eastAsia="Cambria" w:hAnsi="Cambria"/>
          <w:spacing w:val="-5"/>
          <w:sz w:val="20"/>
          <w:vertAlign w:val="subscript"/>
        </w:rPr>
        <w:t>0</w:t>
      </w:r>
      <w:r>
        <w:rPr>
          <w:spacing w:val="-5"/>
          <w:sz w:val="20"/>
        </w:rPr>
        <w:t>.</w:t>
      </w:r>
    </w:p>
    <w:p w:rsidR="00CF359D" w:rsidRDefault="00CF359D" w:rsidP="00CF359D">
      <w:pPr>
        <w:pStyle w:val="BodyText"/>
        <w:spacing w:before="8"/>
      </w:pPr>
    </w:p>
    <w:p w:rsidR="00CF359D" w:rsidRDefault="00CF359D" w:rsidP="00CF359D">
      <w:pPr>
        <w:pStyle w:val="BodyText"/>
        <w:ind w:left="434"/>
      </w:pPr>
      <w:r>
        <w:t>Grosimile</w:t>
      </w:r>
      <w:r>
        <w:rPr>
          <w:spacing w:val="-9"/>
        </w:rPr>
        <w:t xml:space="preserve"> </w:t>
      </w:r>
      <w:r>
        <w:t>efective</w:t>
      </w:r>
      <w:r>
        <w:rPr>
          <w:spacing w:val="-9"/>
        </w:rPr>
        <w:t xml:space="preserve"> </w:t>
      </w:r>
      <w:r>
        <w:t>ale</w:t>
      </w:r>
      <w:r>
        <w:rPr>
          <w:spacing w:val="-9"/>
        </w:rPr>
        <w:t xml:space="preserve"> </w:t>
      </w:r>
      <w:r>
        <w:t>straturilor</w:t>
      </w:r>
      <w:r>
        <w:rPr>
          <w:spacing w:val="-9"/>
        </w:rPr>
        <w:t xml:space="preserve"> </w:t>
      </w:r>
      <w:r>
        <w:t>inferioare</w:t>
      </w:r>
      <w:r>
        <w:rPr>
          <w:spacing w:val="-9"/>
        </w:rPr>
        <w:t xml:space="preserve"> </w:t>
      </w:r>
      <w:r>
        <w:t>dalei</w:t>
      </w:r>
      <w:r>
        <w:rPr>
          <w:spacing w:val="-9"/>
        </w:rPr>
        <w:t xml:space="preserve"> </w:t>
      </w:r>
      <w:r>
        <w:rPr>
          <w:spacing w:val="-2"/>
        </w:rPr>
        <w:t>sunt:</w:t>
      </w:r>
    </w:p>
    <w:p w:rsidR="00CF359D" w:rsidRDefault="00CF359D" w:rsidP="00CF359D">
      <w:pPr>
        <w:pStyle w:val="BodyText"/>
        <w:spacing w:before="7"/>
      </w:pPr>
    </w:p>
    <w:p w:rsidR="00CF359D" w:rsidRDefault="00CF359D" w:rsidP="00CF359D">
      <w:pPr>
        <w:pStyle w:val="BodyText"/>
        <w:tabs>
          <w:tab w:val="left" w:pos="2560"/>
        </w:tabs>
        <w:ind w:left="434"/>
      </w:pPr>
      <w:r>
        <w:t>strat de</w:t>
      </w:r>
      <w:r>
        <w:rPr>
          <w:spacing w:val="2"/>
        </w:rPr>
        <w:t xml:space="preserve"> </w:t>
      </w:r>
      <w:r>
        <w:rPr>
          <w:spacing w:val="-2"/>
        </w:rPr>
        <w:t>bază:</w:t>
      </w:r>
      <w:r>
        <w:tab/>
        <w:t>16 cm</w:t>
      </w:r>
      <w:r>
        <w:rPr>
          <w:spacing w:val="2"/>
        </w:rPr>
        <w:t xml:space="preserve"> </w:t>
      </w:r>
      <w:r>
        <w:rPr>
          <w:spacing w:val="-2"/>
        </w:rPr>
        <w:t>asfalt</w:t>
      </w:r>
    </w:p>
    <w:p w:rsidR="00CF359D" w:rsidRDefault="00CF359D" w:rsidP="00CF359D">
      <w:pPr>
        <w:pStyle w:val="BodyText"/>
        <w:tabs>
          <w:tab w:val="left" w:pos="2559"/>
        </w:tabs>
        <w:spacing w:before="4" w:line="242" w:lineRule="auto"/>
        <w:ind w:left="434" w:right="3778"/>
      </w:pPr>
      <w:r>
        <w:t>stratul de fundație:</w:t>
      </w:r>
      <w:r>
        <w:tab/>
        <w:t>15</w:t>
      </w:r>
      <w:r>
        <w:rPr>
          <w:spacing w:val="-2"/>
        </w:rPr>
        <w:t xml:space="preserve"> </w:t>
      </w:r>
      <w:r>
        <w:t>cm</w:t>
      </w:r>
      <w:r>
        <w:rPr>
          <w:spacing w:val="-2"/>
        </w:rPr>
        <w:t xml:space="preserve"> </w:t>
      </w:r>
      <w:r>
        <w:t>balast</w:t>
      </w:r>
      <w:r>
        <w:rPr>
          <w:spacing w:val="-4"/>
        </w:rPr>
        <w:t xml:space="preserve"> </w:t>
      </w:r>
      <w:r>
        <w:t>stabilizat</w:t>
      </w:r>
      <w:r>
        <w:rPr>
          <w:spacing w:val="-2"/>
        </w:rPr>
        <w:t xml:space="preserve"> </w:t>
      </w:r>
      <w:r>
        <w:t>cu</w:t>
      </w:r>
      <w:r>
        <w:rPr>
          <w:spacing w:val="-4"/>
        </w:rPr>
        <w:t xml:space="preserve"> </w:t>
      </w:r>
      <w:r>
        <w:t>ciment,</w:t>
      </w:r>
      <w:r>
        <w:rPr>
          <w:spacing w:val="-2"/>
        </w:rPr>
        <w:t xml:space="preserve"> </w:t>
      </w:r>
      <w:r>
        <w:t>20</w:t>
      </w:r>
      <w:r>
        <w:rPr>
          <w:spacing w:val="-2"/>
        </w:rPr>
        <w:t xml:space="preserve"> </w:t>
      </w:r>
      <w:r>
        <w:t>cm</w:t>
      </w:r>
      <w:r>
        <w:rPr>
          <w:spacing w:val="-4"/>
        </w:rPr>
        <w:t xml:space="preserve"> </w:t>
      </w:r>
      <w:r>
        <w:t>balast stratul de formă:</w:t>
      </w:r>
      <w:r>
        <w:tab/>
      </w:r>
      <w:r>
        <w:rPr>
          <w:spacing w:val="-51"/>
        </w:rPr>
        <w:t xml:space="preserve"> </w:t>
      </w:r>
      <w:r>
        <w:t>12 cm balast</w:t>
      </w:r>
    </w:p>
    <w:p w:rsidR="00CF359D" w:rsidRDefault="00CF359D" w:rsidP="00CF359D">
      <w:pPr>
        <w:pStyle w:val="BodyText"/>
        <w:spacing w:before="2"/>
      </w:pPr>
    </w:p>
    <w:p w:rsidR="00CF359D" w:rsidRDefault="00CF359D" w:rsidP="00CF359D">
      <w:pPr>
        <w:pStyle w:val="BodyText"/>
        <w:spacing w:line="205" w:lineRule="exact"/>
        <w:ind w:left="434"/>
        <w:jc w:val="both"/>
      </w:pPr>
      <w:r>
        <w:rPr>
          <w:noProof/>
          <w:lang w:val="en-US"/>
        </w:rPr>
        <mc:AlternateContent>
          <mc:Choice Requires="wps">
            <w:drawing>
              <wp:anchor distT="0" distB="0" distL="0" distR="0" simplePos="0" relativeHeight="251692032" behindDoc="1" locked="0" layoutInCell="1" allowOverlap="1" wp14:anchorId="4747CF25" wp14:editId="28E2882C">
                <wp:simplePos x="0" y="0"/>
                <wp:positionH relativeFrom="page">
                  <wp:posOffset>3396994</wp:posOffset>
                </wp:positionH>
                <wp:positionV relativeFrom="paragraph">
                  <wp:posOffset>227525</wp:posOffset>
                </wp:positionV>
                <wp:extent cx="182880" cy="12700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27000"/>
                        </a:xfrm>
                        <a:prstGeom prst="rect">
                          <a:avLst/>
                        </a:prstGeom>
                      </wps:spPr>
                      <wps:txbx>
                        <w:txbxContent>
                          <w:p w:rsidR="00CF359D" w:rsidRDefault="00CF359D" w:rsidP="00CF359D">
                            <w:pPr>
                              <w:rPr>
                                <w:rFonts w:ascii="Cambria"/>
                                <w:sz w:val="17"/>
                              </w:rPr>
                            </w:pPr>
                            <w:r>
                              <w:rPr>
                                <w:rFonts w:ascii="Cambria"/>
                                <w:spacing w:val="-5"/>
                                <w:w w:val="120"/>
                                <w:sz w:val="17"/>
                              </w:rPr>
                              <w:t>i=1</w:t>
                            </w:r>
                          </w:p>
                        </w:txbxContent>
                      </wps:txbx>
                      <wps:bodyPr wrap="square" lIns="0" tIns="0" rIns="0" bIns="0" rtlCol="0">
                        <a:noAutofit/>
                      </wps:bodyPr>
                    </wps:wsp>
                  </a:graphicData>
                </a:graphic>
              </wp:anchor>
            </w:drawing>
          </mc:Choice>
          <mc:Fallback>
            <w:pict>
              <v:shape w14:anchorId="4747CF25" id="Textbox 199" o:spid="_x0000_s1045" type="#_x0000_t202" style="position:absolute;left:0;text-align:left;margin-left:267.5pt;margin-top:17.9pt;width:14.4pt;height:10pt;z-index:-25162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" filled="f" stroked="f">
                <v:path arrowok="t"/>
                <v:textbox inset="0,0,0,0">
                  <w:txbxContent>
                    <w:p w:rsidR="00CF359D" w:rsidRDefault="00CF359D" w:rsidP="00CF359D">
                      <w:pPr>
                        <w:rPr>
                          <w:rFonts w:ascii="Cambria"/>
                          <w:sz w:val="17"/>
                        </w:rPr>
                      </w:pPr>
                      <w:r>
                        <w:rPr>
                          <w:rFonts w:ascii="Cambria"/>
                          <w:spacing w:val="-5"/>
                          <w:w w:val="120"/>
                          <w:sz w:val="17"/>
                        </w:rPr>
                        <w:t>i=1</w:t>
                      </w:r>
                    </w:p>
                  </w:txbxContent>
                </v:textbox>
                <w10:wrap anchorx="page"/>
              </v:shape>
            </w:pict>
          </mc:Fallback>
        </mc:AlternateContent>
      </w:r>
      <w:r>
        <w:t>Grosimea</w:t>
      </w:r>
      <w:r>
        <w:rPr>
          <w:spacing w:val="-4"/>
        </w:rPr>
        <w:t xml:space="preserve"> </w:t>
      </w:r>
      <w:r>
        <w:t>echivalentă</w:t>
      </w:r>
      <w:r>
        <w:rPr>
          <w:spacing w:val="-3"/>
        </w:rPr>
        <w:t xml:space="preserve"> </w:t>
      </w:r>
      <w:r>
        <w:t>a</w:t>
      </w:r>
      <w:r>
        <w:rPr>
          <w:spacing w:val="-3"/>
        </w:rPr>
        <w:t xml:space="preserve"> </w:t>
      </w:r>
      <w:r>
        <w:t>straturilor</w:t>
      </w:r>
      <w:r>
        <w:rPr>
          <w:spacing w:val="-3"/>
        </w:rPr>
        <w:t xml:space="preserve"> </w:t>
      </w:r>
      <w:r>
        <w:t>de</w:t>
      </w:r>
      <w:r>
        <w:rPr>
          <w:spacing w:val="-4"/>
        </w:rPr>
        <w:t xml:space="preserve"> </w:t>
      </w:r>
      <w:r>
        <w:t>formă/fundație/bază,</w:t>
      </w:r>
      <w:r>
        <w:rPr>
          <w:spacing w:val="-13"/>
        </w:rPr>
        <w:t xml:space="preserve"> </w:t>
      </w:r>
      <w:r>
        <w:rPr>
          <w:rFonts w:ascii="Cambria" w:eastAsia="Cambria" w:hAnsi="Cambria"/>
        </w:rPr>
        <w:t>𝐻</w:t>
      </w:r>
      <w:r>
        <w:rPr>
          <w:rFonts w:ascii="Cambria" w:eastAsia="Cambria" w:hAnsi="Cambria"/>
          <w:vertAlign w:val="subscript"/>
        </w:rPr>
        <w:t>ech</w:t>
      </w:r>
      <w:r>
        <w:rPr>
          <w:rFonts w:ascii="Cambria" w:eastAsia="Cambria" w:hAnsi="Cambria"/>
          <w:spacing w:val="16"/>
        </w:rPr>
        <w:t xml:space="preserve"> </w:t>
      </w:r>
      <w:r>
        <w:t>se</w:t>
      </w:r>
      <w:r>
        <w:rPr>
          <w:spacing w:val="-3"/>
        </w:rPr>
        <w:t xml:space="preserve"> </w:t>
      </w:r>
      <w:r>
        <w:t>determină</w:t>
      </w:r>
      <w:r>
        <w:rPr>
          <w:spacing w:val="-3"/>
        </w:rPr>
        <w:t xml:space="preserve"> </w:t>
      </w:r>
      <w:r>
        <w:t>cu</w:t>
      </w:r>
      <w:r>
        <w:rPr>
          <w:spacing w:val="-3"/>
        </w:rPr>
        <w:t xml:space="preserve"> </w:t>
      </w:r>
      <w:r>
        <w:t>relația</w:t>
      </w:r>
      <w:r>
        <w:rPr>
          <w:spacing w:val="-3"/>
        </w:rPr>
        <w:t xml:space="preserve"> </w:t>
      </w:r>
      <w:r>
        <w:rPr>
          <w:spacing w:val="-4"/>
        </w:rPr>
        <w:t>(2):</w:t>
      </w:r>
    </w:p>
    <w:p w:rsidR="00CF359D" w:rsidRDefault="00CF359D" w:rsidP="00CF359D">
      <w:pPr>
        <w:spacing w:line="205" w:lineRule="exact"/>
        <w:jc w:val="both"/>
        <w:sectPr w:rsidR="00CF359D">
          <w:pgSz w:w="11910" w:h="16840"/>
          <w:pgMar w:top="1020" w:right="740" w:bottom="780" w:left="700" w:header="432" w:footer="593" w:gutter="0"/>
          <w:cols w:space="720"/>
        </w:sectPr>
      </w:pPr>
    </w:p>
    <w:p w:rsidR="00CF359D" w:rsidRDefault="00CF359D" w:rsidP="00CF359D">
      <w:pPr>
        <w:pStyle w:val="BodyText"/>
      </w:pPr>
    </w:p>
    <w:p w:rsidR="00CF359D" w:rsidRDefault="00CF359D" w:rsidP="00CF359D">
      <w:pPr>
        <w:pStyle w:val="BodyText"/>
        <w:spacing w:before="93"/>
      </w:pPr>
    </w:p>
    <w:p w:rsidR="00CF359D" w:rsidRDefault="00CF359D" w:rsidP="00CF359D">
      <w:pPr>
        <w:pStyle w:val="BodyText"/>
        <w:ind w:left="434"/>
        <w:rPr>
          <w:rFonts w:ascii="Cambria" w:eastAsia="Cambria" w:hAnsi="Cambria"/>
        </w:rPr>
      </w:pPr>
      <w:r>
        <w:rPr>
          <w:w w:val="105"/>
          <w:position w:val="1"/>
        </w:rPr>
        <w:t>Astfel:</w:t>
      </w:r>
      <w:r>
        <w:rPr>
          <w:spacing w:val="-11"/>
          <w:w w:val="105"/>
          <w:position w:val="1"/>
        </w:rPr>
        <w:t xml:space="preserve"> </w:t>
      </w:r>
      <w:r>
        <w:rPr>
          <w:rFonts w:ascii="Cambria" w:eastAsia="Cambria" w:hAnsi="Cambria"/>
          <w:w w:val="105"/>
          <w:position w:val="1"/>
        </w:rPr>
        <w:t>𝐻</w:t>
      </w:r>
      <w:r>
        <w:rPr>
          <w:rFonts w:ascii="Cambria" w:eastAsia="Cambria" w:hAnsi="Cambria"/>
          <w:w w:val="105"/>
          <w:position w:val="1"/>
          <w:vertAlign w:val="subscript"/>
        </w:rPr>
        <w:t>ech</w:t>
      </w:r>
      <w:r>
        <w:rPr>
          <w:rFonts w:ascii="Cambria" w:eastAsia="Cambria" w:hAnsi="Cambria"/>
          <w:spacing w:val="8"/>
          <w:w w:val="105"/>
          <w:position w:val="1"/>
        </w:rPr>
        <w:t xml:space="preserve"> </w:t>
      </w:r>
      <w:r>
        <w:rPr>
          <w:w w:val="105"/>
          <w:position w:val="1"/>
        </w:rPr>
        <w:t>=</w:t>
      </w:r>
      <w:r>
        <w:rPr>
          <w:rFonts w:ascii="Cambria" w:eastAsia="Cambria" w:hAnsi="Cambria"/>
          <w:w w:val="105"/>
          <w:position w:val="1"/>
        </w:rPr>
        <w:t>ℎ</w:t>
      </w:r>
      <w:r>
        <w:rPr>
          <w:rFonts w:ascii="Cambria" w:eastAsia="Cambria" w:hAnsi="Cambria"/>
          <w:w w:val="105"/>
          <w:position w:val="1"/>
          <w:vertAlign w:val="subscript"/>
        </w:rPr>
        <w:t>1</w:t>
      </w:r>
      <w:r>
        <w:rPr>
          <w:rFonts w:ascii="Cambria" w:eastAsia="Cambria" w:hAnsi="Cambria"/>
          <w:w w:val="105"/>
          <w:position w:val="1"/>
        </w:rPr>
        <w:t>𝑎</w:t>
      </w:r>
      <w:r>
        <w:rPr>
          <w:rFonts w:ascii="Cambria" w:eastAsia="Cambria" w:hAnsi="Cambria"/>
          <w:w w:val="105"/>
          <w:position w:val="1"/>
          <w:vertAlign w:val="subscript"/>
        </w:rPr>
        <w:t>1</w:t>
      </w:r>
      <w:r>
        <w:rPr>
          <w:w w:val="105"/>
          <w:position w:val="1"/>
        </w:rPr>
        <w:t>+</w:t>
      </w:r>
      <w:r>
        <w:rPr>
          <w:spacing w:val="-10"/>
          <w:w w:val="105"/>
          <w:position w:val="1"/>
        </w:rPr>
        <w:t xml:space="preserve"> </w:t>
      </w:r>
      <w:r>
        <w:rPr>
          <w:w w:val="105"/>
          <w:position w:val="1"/>
        </w:rPr>
        <w:t>h</w:t>
      </w:r>
      <w:r>
        <w:rPr>
          <w:w w:val="105"/>
          <w:sz w:val="13"/>
        </w:rPr>
        <w:t>2</w:t>
      </w:r>
      <w:r>
        <w:rPr>
          <w:rFonts w:ascii="Cambria" w:eastAsia="Cambria" w:hAnsi="Cambria"/>
          <w:w w:val="105"/>
          <w:position w:val="1"/>
        </w:rPr>
        <w:t>𝑎</w:t>
      </w:r>
      <w:r>
        <w:rPr>
          <w:rFonts w:ascii="Cambria" w:eastAsia="Cambria" w:hAnsi="Cambria"/>
          <w:w w:val="105"/>
          <w:position w:val="1"/>
          <w:vertAlign w:val="subscript"/>
        </w:rPr>
        <w:t>2</w:t>
      </w:r>
      <w:r>
        <w:rPr>
          <w:w w:val="105"/>
          <w:position w:val="1"/>
        </w:rPr>
        <w:t>+</w:t>
      </w:r>
      <w:r>
        <w:rPr>
          <w:spacing w:val="-10"/>
          <w:w w:val="105"/>
          <w:position w:val="1"/>
        </w:rPr>
        <w:t xml:space="preserve"> </w:t>
      </w:r>
      <w:r>
        <w:rPr>
          <w:w w:val="105"/>
          <w:position w:val="1"/>
        </w:rPr>
        <w:t>h</w:t>
      </w:r>
      <w:r>
        <w:rPr>
          <w:w w:val="105"/>
          <w:sz w:val="13"/>
        </w:rPr>
        <w:t>3</w:t>
      </w:r>
      <w:r>
        <w:rPr>
          <w:rFonts w:ascii="Cambria" w:eastAsia="Cambria" w:hAnsi="Cambria"/>
          <w:w w:val="105"/>
          <w:position w:val="1"/>
        </w:rPr>
        <w:t>𝑎</w:t>
      </w:r>
      <w:r>
        <w:rPr>
          <w:rFonts w:ascii="Cambria" w:eastAsia="Cambria" w:hAnsi="Cambria"/>
          <w:w w:val="105"/>
          <w:position w:val="1"/>
          <w:vertAlign w:val="subscript"/>
        </w:rPr>
        <w:t>3</w:t>
      </w:r>
      <w:r>
        <w:rPr>
          <w:rFonts w:ascii="Cambria" w:eastAsia="Cambria" w:hAnsi="Cambria"/>
          <w:spacing w:val="5"/>
          <w:w w:val="105"/>
          <w:position w:val="1"/>
        </w:rPr>
        <w:t xml:space="preserve"> </w:t>
      </w:r>
      <w:r>
        <w:rPr>
          <w:w w:val="105"/>
          <w:position w:val="1"/>
        </w:rPr>
        <w:t>+</w:t>
      </w:r>
      <w:r>
        <w:rPr>
          <w:spacing w:val="-10"/>
          <w:w w:val="105"/>
          <w:position w:val="1"/>
        </w:rPr>
        <w:t xml:space="preserve"> </w:t>
      </w:r>
      <w:r>
        <w:rPr>
          <w:spacing w:val="-4"/>
          <w:w w:val="105"/>
          <w:position w:val="1"/>
        </w:rPr>
        <w:t>h</w:t>
      </w:r>
      <w:r>
        <w:rPr>
          <w:spacing w:val="-4"/>
          <w:w w:val="105"/>
          <w:sz w:val="13"/>
        </w:rPr>
        <w:t>4</w:t>
      </w:r>
      <w:r>
        <w:rPr>
          <w:rFonts w:ascii="Cambria" w:eastAsia="Cambria" w:hAnsi="Cambria"/>
          <w:spacing w:val="-4"/>
          <w:w w:val="105"/>
          <w:position w:val="1"/>
        </w:rPr>
        <w:t>𝑎</w:t>
      </w:r>
      <w:r>
        <w:rPr>
          <w:rFonts w:ascii="Cambria" w:eastAsia="Cambria" w:hAnsi="Cambria"/>
          <w:spacing w:val="-4"/>
          <w:w w:val="105"/>
          <w:position w:val="1"/>
          <w:vertAlign w:val="subscript"/>
        </w:rPr>
        <w:t>4</w:t>
      </w:r>
    </w:p>
    <w:p w:rsidR="00CF359D" w:rsidRDefault="00CF359D" w:rsidP="00CF359D">
      <w:pPr>
        <w:spacing w:line="345" w:lineRule="exact"/>
        <w:rPr>
          <w:rFonts w:ascii="Cambria" w:eastAsia="Cambria" w:hAnsi="Cambria"/>
          <w:sz w:val="17"/>
        </w:rPr>
      </w:pPr>
      <w:r>
        <w:br w:type="column"/>
      </w:r>
      <w:r>
        <w:rPr>
          <w:rFonts w:ascii="Cambria" w:eastAsia="Cambria" w:hAnsi="Cambria"/>
          <w:w w:val="115"/>
          <w:position w:val="5"/>
          <w:sz w:val="24"/>
        </w:rPr>
        <w:t>𝐻</w:t>
      </w:r>
      <w:r>
        <w:rPr>
          <w:rFonts w:ascii="Cambria" w:eastAsia="Cambria" w:hAnsi="Cambria"/>
          <w:w w:val="115"/>
          <w:sz w:val="17"/>
        </w:rPr>
        <w:t>ech</w:t>
      </w:r>
      <w:r>
        <w:rPr>
          <w:rFonts w:ascii="Cambria" w:eastAsia="Cambria" w:hAnsi="Cambria"/>
          <w:spacing w:val="24"/>
          <w:w w:val="115"/>
          <w:sz w:val="17"/>
        </w:rPr>
        <w:t xml:space="preserve"> </w:t>
      </w:r>
      <w:r>
        <w:rPr>
          <w:rFonts w:ascii="Cambria" w:eastAsia="Cambria" w:hAnsi="Cambria"/>
          <w:w w:val="115"/>
          <w:position w:val="5"/>
          <w:sz w:val="24"/>
        </w:rPr>
        <w:t>=</w:t>
      </w:r>
      <w:r>
        <w:rPr>
          <w:rFonts w:ascii="Cambria" w:eastAsia="Cambria" w:hAnsi="Cambria"/>
          <w:spacing w:val="-6"/>
          <w:w w:val="115"/>
          <w:position w:val="5"/>
          <w:sz w:val="24"/>
        </w:rPr>
        <w:t xml:space="preserve"> </w:t>
      </w:r>
      <w:r>
        <w:rPr>
          <w:rFonts w:ascii="Cambria" w:eastAsia="Cambria" w:hAnsi="Cambria"/>
          <w:spacing w:val="-15"/>
          <w:w w:val="115"/>
          <w:position w:val="6"/>
          <w:sz w:val="24"/>
        </w:rPr>
        <w:t>∑</w:t>
      </w:r>
      <w:r>
        <w:rPr>
          <w:rFonts w:ascii="Cambria" w:eastAsia="Cambria" w:hAnsi="Cambria"/>
          <w:spacing w:val="-15"/>
          <w:w w:val="115"/>
          <w:position w:val="15"/>
          <w:sz w:val="17"/>
        </w:rPr>
        <w:t>n</w:t>
      </w:r>
    </w:p>
    <w:p w:rsidR="00CF359D" w:rsidRDefault="00CF359D" w:rsidP="00CF359D">
      <w:pPr>
        <w:spacing w:before="30"/>
        <w:ind w:left="175"/>
        <w:rPr>
          <w:sz w:val="20"/>
        </w:rPr>
      </w:pPr>
      <w:r>
        <w:br w:type="column"/>
      </w:r>
      <w:r>
        <w:rPr>
          <w:rFonts w:ascii="Cambria" w:eastAsia="Cambria" w:hAnsi="Cambria"/>
          <w:w w:val="115"/>
          <w:sz w:val="24"/>
        </w:rPr>
        <w:t>ℎ</w:t>
      </w:r>
      <w:r>
        <w:rPr>
          <w:rFonts w:ascii="Cambria" w:eastAsia="Cambria" w:hAnsi="Cambria"/>
          <w:w w:val="115"/>
          <w:sz w:val="24"/>
          <w:vertAlign w:val="subscript"/>
        </w:rPr>
        <w:t>i</w:t>
      </w:r>
      <w:r>
        <w:rPr>
          <w:rFonts w:ascii="Cambria" w:eastAsia="Cambria" w:hAnsi="Cambria"/>
          <w:spacing w:val="7"/>
          <w:w w:val="115"/>
          <w:sz w:val="24"/>
        </w:rPr>
        <w:t xml:space="preserve"> </w:t>
      </w:r>
      <w:r>
        <w:rPr>
          <w:rFonts w:ascii="Cambria" w:eastAsia="Cambria" w:hAnsi="Cambria"/>
          <w:w w:val="115"/>
          <w:sz w:val="24"/>
        </w:rPr>
        <w:t>×</w:t>
      </w:r>
      <w:r>
        <w:rPr>
          <w:rFonts w:ascii="Cambria" w:eastAsia="Cambria" w:hAnsi="Cambria"/>
          <w:spacing w:val="-9"/>
          <w:w w:val="115"/>
          <w:sz w:val="24"/>
        </w:rPr>
        <w:t xml:space="preserve"> </w:t>
      </w:r>
      <w:r>
        <w:rPr>
          <w:rFonts w:ascii="Cambria" w:eastAsia="Cambria" w:hAnsi="Cambria"/>
          <w:w w:val="115"/>
          <w:sz w:val="24"/>
        </w:rPr>
        <w:t>𝑎</w:t>
      </w:r>
      <w:r>
        <w:rPr>
          <w:rFonts w:ascii="Cambria" w:eastAsia="Cambria" w:hAnsi="Cambria"/>
          <w:w w:val="115"/>
          <w:sz w:val="24"/>
          <w:vertAlign w:val="subscript"/>
        </w:rPr>
        <w:t>i</w:t>
      </w:r>
      <w:r>
        <w:rPr>
          <w:rFonts w:ascii="Cambria" w:eastAsia="Cambria" w:hAnsi="Cambria"/>
          <w:spacing w:val="24"/>
          <w:w w:val="115"/>
          <w:sz w:val="24"/>
        </w:rPr>
        <w:t xml:space="preserve">  </w:t>
      </w:r>
      <w:r>
        <w:rPr>
          <w:spacing w:val="-4"/>
          <w:w w:val="115"/>
          <w:sz w:val="20"/>
        </w:rPr>
        <w:t>(cm)</w:t>
      </w:r>
    </w:p>
    <w:p w:rsidR="00CF359D" w:rsidRDefault="00CF359D" w:rsidP="00CF359D">
      <w:pPr>
        <w:rPr>
          <w:sz w:val="20"/>
        </w:rPr>
        <w:sectPr w:rsidR="00CF359D">
          <w:type w:val="continuous"/>
          <w:pgSz w:w="11910" w:h="16840"/>
          <w:pgMar w:top="580" w:right="740" w:bottom="280" w:left="700" w:header="432" w:footer="593" w:gutter="0"/>
          <w:cols w:num="3" w:space="720" w:equalWidth="0">
            <w:col w:w="3707" w:space="1"/>
            <w:col w:w="1053" w:space="39"/>
            <w:col w:w="5670"/>
          </w:cols>
        </w:sectPr>
      </w:pPr>
    </w:p>
    <w:p w:rsidR="00CF359D" w:rsidRDefault="00CF359D" w:rsidP="00CF359D">
      <w:pPr>
        <w:pStyle w:val="BodyText"/>
        <w:tabs>
          <w:tab w:val="left" w:pos="4687"/>
        </w:tabs>
        <w:spacing w:before="225" w:line="244" w:lineRule="auto"/>
        <w:ind w:left="434" w:right="3647"/>
      </w:pPr>
      <w:r>
        <w:rPr>
          <w:position w:val="1"/>
        </w:rPr>
        <w:t>Se</w:t>
      </w:r>
      <w:r>
        <w:rPr>
          <w:spacing w:val="-2"/>
          <w:position w:val="1"/>
        </w:rPr>
        <w:t xml:space="preserve"> </w:t>
      </w:r>
      <w:r>
        <w:rPr>
          <w:position w:val="1"/>
        </w:rPr>
        <w:t>determină</w:t>
      </w:r>
      <w:r>
        <w:rPr>
          <w:spacing w:val="-3"/>
          <w:position w:val="1"/>
        </w:rPr>
        <w:t xml:space="preserve"> </w:t>
      </w:r>
      <w:r>
        <w:rPr>
          <w:position w:val="1"/>
        </w:rPr>
        <w:t>valorile</w:t>
      </w:r>
      <w:r>
        <w:rPr>
          <w:spacing w:val="-1"/>
          <w:position w:val="1"/>
        </w:rPr>
        <w:t xml:space="preserve"> </w:t>
      </w:r>
      <w:r>
        <w:rPr>
          <w:position w:val="1"/>
        </w:rPr>
        <w:t>coeficienților</w:t>
      </w:r>
      <w:r>
        <w:rPr>
          <w:spacing w:val="-3"/>
          <w:position w:val="1"/>
        </w:rPr>
        <w:t xml:space="preserve"> </w:t>
      </w:r>
      <w:r>
        <w:rPr>
          <w:position w:val="1"/>
        </w:rPr>
        <w:t>a</w:t>
      </w:r>
      <w:r>
        <w:rPr>
          <w:sz w:val="13"/>
        </w:rPr>
        <w:t>1</w:t>
      </w:r>
      <w:r>
        <w:rPr>
          <w:spacing w:val="16"/>
          <w:sz w:val="13"/>
        </w:rPr>
        <w:t xml:space="preserve"> </w:t>
      </w:r>
      <w:r>
        <w:rPr>
          <w:position w:val="1"/>
        </w:rPr>
        <w:t>-</w:t>
      </w:r>
      <w:r>
        <w:rPr>
          <w:spacing w:val="-2"/>
          <w:position w:val="1"/>
        </w:rPr>
        <w:t xml:space="preserve"> </w:t>
      </w:r>
      <w:r>
        <w:rPr>
          <w:position w:val="1"/>
        </w:rPr>
        <w:t>a</w:t>
      </w:r>
      <w:r>
        <w:rPr>
          <w:sz w:val="13"/>
        </w:rPr>
        <w:t>4</w:t>
      </w:r>
      <w:r>
        <w:rPr>
          <w:spacing w:val="16"/>
          <w:sz w:val="13"/>
        </w:rPr>
        <w:t xml:space="preserve"> </w:t>
      </w:r>
      <w:r>
        <w:rPr>
          <w:position w:val="1"/>
        </w:rPr>
        <w:t>din</w:t>
      </w:r>
      <w:r>
        <w:rPr>
          <w:spacing w:val="-2"/>
          <w:position w:val="1"/>
        </w:rPr>
        <w:t xml:space="preserve"> </w:t>
      </w:r>
      <w:r>
        <w:rPr>
          <w:position w:val="1"/>
        </w:rPr>
        <w:t>tabelul</w:t>
      </w:r>
      <w:r>
        <w:rPr>
          <w:spacing w:val="-2"/>
          <w:position w:val="1"/>
        </w:rPr>
        <w:t xml:space="preserve"> </w:t>
      </w:r>
      <w:r>
        <w:rPr>
          <w:position w:val="1"/>
        </w:rPr>
        <w:t>4,</w:t>
      </w:r>
      <w:r>
        <w:rPr>
          <w:spacing w:val="-2"/>
          <w:position w:val="1"/>
        </w:rPr>
        <w:t xml:space="preserve"> </w:t>
      </w:r>
      <w:r>
        <w:rPr>
          <w:position w:val="1"/>
        </w:rPr>
        <w:t>și</w:t>
      </w:r>
      <w:r>
        <w:rPr>
          <w:spacing w:val="-2"/>
          <w:position w:val="1"/>
        </w:rPr>
        <w:t xml:space="preserve"> </w:t>
      </w:r>
      <w:r>
        <w:rPr>
          <w:position w:val="1"/>
        </w:rPr>
        <w:t>anume</w:t>
      </w:r>
      <w:r>
        <w:rPr>
          <w:spacing w:val="-2"/>
          <w:position w:val="1"/>
        </w:rPr>
        <w:t xml:space="preserve"> </w:t>
      </w:r>
      <w:r>
        <w:rPr>
          <w:position w:val="1"/>
        </w:rPr>
        <w:t>pentru: straturi asfaltice:</w:t>
      </w:r>
      <w:r>
        <w:rPr>
          <w:position w:val="1"/>
        </w:rPr>
        <w:tab/>
        <w:t>a</w:t>
      </w:r>
      <w:r>
        <w:rPr>
          <w:sz w:val="13"/>
        </w:rPr>
        <w:t xml:space="preserve">1 </w:t>
      </w:r>
      <w:r>
        <w:rPr>
          <w:position w:val="1"/>
        </w:rPr>
        <w:t>= 1.50</w:t>
      </w:r>
    </w:p>
    <w:p w:rsidR="00CF359D" w:rsidRDefault="00CF359D" w:rsidP="00CF359D">
      <w:pPr>
        <w:pStyle w:val="BodyText"/>
        <w:tabs>
          <w:tab w:val="left" w:pos="4686"/>
        </w:tabs>
        <w:spacing w:line="244" w:lineRule="auto"/>
        <w:ind w:left="433" w:right="4974"/>
      </w:pPr>
      <w:r>
        <w:rPr>
          <w:position w:val="1"/>
        </w:rPr>
        <w:t>strat de bază din balast stabilizat cu ciment:</w:t>
      </w:r>
      <w:r>
        <w:rPr>
          <w:position w:val="1"/>
        </w:rPr>
        <w:tab/>
      </w:r>
      <w:r>
        <w:rPr>
          <w:spacing w:val="-52"/>
          <w:position w:val="1"/>
        </w:rPr>
        <w:t xml:space="preserve"> </w:t>
      </w:r>
      <w:r>
        <w:rPr>
          <w:position w:val="1"/>
        </w:rPr>
        <w:t>a</w:t>
      </w:r>
      <w:r>
        <w:rPr>
          <w:sz w:val="13"/>
        </w:rPr>
        <w:t>2</w:t>
      </w:r>
      <w:r>
        <w:rPr>
          <w:spacing w:val="-4"/>
          <w:sz w:val="13"/>
        </w:rPr>
        <w:t xml:space="preserve"> </w:t>
      </w:r>
      <w:r>
        <w:rPr>
          <w:position w:val="1"/>
        </w:rPr>
        <w:t>=</w:t>
      </w:r>
      <w:r>
        <w:rPr>
          <w:spacing w:val="-6"/>
          <w:position w:val="1"/>
        </w:rPr>
        <w:t xml:space="preserve"> </w:t>
      </w:r>
      <w:r>
        <w:rPr>
          <w:position w:val="1"/>
        </w:rPr>
        <w:t>1,50 strat</w:t>
      </w:r>
      <w:r>
        <w:rPr>
          <w:spacing w:val="-4"/>
          <w:position w:val="1"/>
        </w:rPr>
        <w:t xml:space="preserve"> </w:t>
      </w:r>
      <w:r>
        <w:rPr>
          <w:position w:val="1"/>
        </w:rPr>
        <w:t>de</w:t>
      </w:r>
      <w:r>
        <w:rPr>
          <w:spacing w:val="-3"/>
          <w:position w:val="1"/>
        </w:rPr>
        <w:t xml:space="preserve"> </w:t>
      </w:r>
      <w:r>
        <w:rPr>
          <w:position w:val="1"/>
        </w:rPr>
        <w:t>fundație</w:t>
      </w:r>
      <w:r>
        <w:rPr>
          <w:spacing w:val="-3"/>
          <w:position w:val="1"/>
        </w:rPr>
        <w:t xml:space="preserve"> </w:t>
      </w:r>
      <w:r>
        <w:rPr>
          <w:position w:val="1"/>
        </w:rPr>
        <w:t>din</w:t>
      </w:r>
      <w:r>
        <w:rPr>
          <w:spacing w:val="-3"/>
          <w:position w:val="1"/>
        </w:rPr>
        <w:t xml:space="preserve"> </w:t>
      </w:r>
      <w:r>
        <w:rPr>
          <w:spacing w:val="-2"/>
          <w:position w:val="1"/>
        </w:rPr>
        <w:t>balast:</w:t>
      </w:r>
      <w:r>
        <w:rPr>
          <w:position w:val="1"/>
        </w:rPr>
        <w:tab/>
        <w:t>a</w:t>
      </w:r>
      <w:r>
        <w:rPr>
          <w:sz w:val="13"/>
        </w:rPr>
        <w:t>3</w:t>
      </w:r>
      <w:r>
        <w:rPr>
          <w:spacing w:val="20"/>
          <w:sz w:val="13"/>
        </w:rPr>
        <w:t xml:space="preserve"> </w:t>
      </w:r>
      <w:r>
        <w:rPr>
          <w:position w:val="1"/>
        </w:rPr>
        <w:t>=</w:t>
      </w:r>
      <w:r>
        <w:rPr>
          <w:spacing w:val="2"/>
          <w:position w:val="1"/>
        </w:rPr>
        <w:t xml:space="preserve"> </w:t>
      </w:r>
      <w:r>
        <w:rPr>
          <w:spacing w:val="-4"/>
          <w:position w:val="1"/>
        </w:rPr>
        <w:t>0,75</w:t>
      </w:r>
    </w:p>
    <w:p w:rsidR="00CF359D" w:rsidRDefault="00CF359D" w:rsidP="00CF359D">
      <w:pPr>
        <w:pStyle w:val="BodyText"/>
        <w:tabs>
          <w:tab w:val="left" w:pos="4687"/>
        </w:tabs>
        <w:spacing w:line="487" w:lineRule="auto"/>
        <w:ind w:left="434" w:right="4974"/>
      </w:pPr>
      <w:r>
        <w:rPr>
          <w:position w:val="1"/>
        </w:rPr>
        <w:t>strat de formă din balast:</w:t>
      </w:r>
      <w:r>
        <w:rPr>
          <w:position w:val="1"/>
        </w:rPr>
        <w:tab/>
        <w:t>a</w:t>
      </w:r>
      <w:r>
        <w:rPr>
          <w:sz w:val="13"/>
        </w:rPr>
        <w:t>4</w:t>
      </w:r>
      <w:r>
        <w:rPr>
          <w:spacing w:val="4"/>
          <w:sz w:val="13"/>
        </w:rPr>
        <w:t xml:space="preserve"> </w:t>
      </w:r>
      <w:r>
        <w:rPr>
          <w:position w:val="1"/>
        </w:rPr>
        <w:t>=</w:t>
      </w:r>
      <w:r>
        <w:rPr>
          <w:spacing w:val="-14"/>
          <w:position w:val="1"/>
        </w:rPr>
        <w:t xml:space="preserve"> </w:t>
      </w:r>
      <w:r>
        <w:rPr>
          <w:position w:val="1"/>
        </w:rPr>
        <w:t xml:space="preserve">0,75 </w:t>
      </w:r>
      <w:r>
        <w:t>Rezultă următoarea grosime echivalentă:</w:t>
      </w:r>
    </w:p>
    <w:p w:rsidR="00CF359D" w:rsidRDefault="00CF359D" w:rsidP="00CF359D">
      <w:pPr>
        <w:pStyle w:val="BodyText"/>
        <w:spacing w:line="232" w:lineRule="exact"/>
        <w:ind w:left="2303"/>
      </w:pPr>
      <w:r>
        <w:rPr>
          <w:rFonts w:ascii="Cambria" w:eastAsia="Cambria" w:hAnsi="Cambria"/>
        </w:rPr>
        <w:t>𝐻</w:t>
      </w:r>
      <w:r>
        <w:rPr>
          <w:rFonts w:ascii="Cambria" w:eastAsia="Cambria" w:hAnsi="Cambria"/>
          <w:vertAlign w:val="subscript"/>
        </w:rPr>
        <w:t>ech</w:t>
      </w:r>
      <w:r>
        <w:rPr>
          <w:rFonts w:ascii="Cambria" w:eastAsia="Cambria" w:hAnsi="Cambria"/>
          <w:spacing w:val="25"/>
        </w:rPr>
        <w:t xml:space="preserve"> </w:t>
      </w:r>
      <w:r>
        <w:t>=</w:t>
      </w:r>
      <w:r>
        <w:rPr>
          <w:spacing w:val="4"/>
        </w:rPr>
        <w:t xml:space="preserve"> </w:t>
      </w:r>
      <w:r>
        <w:t>16</w:t>
      </w:r>
      <w:r>
        <w:rPr>
          <w:spacing w:val="5"/>
        </w:rPr>
        <w:t xml:space="preserve"> </w:t>
      </w:r>
      <w:r>
        <w:t>x</w:t>
      </w:r>
      <w:r>
        <w:rPr>
          <w:spacing w:val="5"/>
        </w:rPr>
        <w:t xml:space="preserve"> </w:t>
      </w:r>
      <w:r>
        <w:t>1,50</w:t>
      </w:r>
      <w:r>
        <w:rPr>
          <w:spacing w:val="4"/>
        </w:rPr>
        <w:t xml:space="preserve"> </w:t>
      </w:r>
      <w:r>
        <w:t>+</w:t>
      </w:r>
      <w:r>
        <w:rPr>
          <w:spacing w:val="5"/>
        </w:rPr>
        <w:t xml:space="preserve"> </w:t>
      </w:r>
      <w:r>
        <w:t>15</w:t>
      </w:r>
      <w:r>
        <w:rPr>
          <w:spacing w:val="4"/>
        </w:rPr>
        <w:t xml:space="preserve"> </w:t>
      </w:r>
      <w:r>
        <w:t>x</w:t>
      </w:r>
      <w:r>
        <w:rPr>
          <w:spacing w:val="5"/>
        </w:rPr>
        <w:t xml:space="preserve"> </w:t>
      </w:r>
      <w:r>
        <w:t>1,50</w:t>
      </w:r>
      <w:r>
        <w:rPr>
          <w:spacing w:val="4"/>
        </w:rPr>
        <w:t xml:space="preserve"> </w:t>
      </w:r>
      <w:r>
        <w:t>+</w:t>
      </w:r>
      <w:r>
        <w:rPr>
          <w:spacing w:val="4"/>
        </w:rPr>
        <w:t xml:space="preserve"> </w:t>
      </w:r>
      <w:r>
        <w:t>20</w:t>
      </w:r>
      <w:r>
        <w:rPr>
          <w:spacing w:val="5"/>
        </w:rPr>
        <w:t xml:space="preserve"> </w:t>
      </w:r>
      <w:r>
        <w:t>x</w:t>
      </w:r>
      <w:r>
        <w:rPr>
          <w:spacing w:val="5"/>
        </w:rPr>
        <w:t xml:space="preserve"> </w:t>
      </w:r>
      <w:r>
        <w:t>0,75+</w:t>
      </w:r>
      <w:r>
        <w:rPr>
          <w:spacing w:val="4"/>
        </w:rPr>
        <w:t xml:space="preserve"> </w:t>
      </w:r>
      <w:r>
        <w:t>12</w:t>
      </w:r>
      <w:r>
        <w:rPr>
          <w:spacing w:val="62"/>
        </w:rPr>
        <w:t xml:space="preserve"> </w:t>
      </w:r>
      <w:r>
        <w:t>x</w:t>
      </w:r>
      <w:r>
        <w:rPr>
          <w:spacing w:val="5"/>
        </w:rPr>
        <w:t xml:space="preserve"> </w:t>
      </w:r>
      <w:r>
        <w:t>0,75</w:t>
      </w:r>
      <w:r>
        <w:rPr>
          <w:rFonts w:ascii="Cambria" w:eastAsia="Cambria" w:hAnsi="Cambria"/>
        </w:rPr>
        <w:t>≈</w:t>
      </w:r>
      <w:r>
        <w:rPr>
          <w:rFonts w:ascii="Cambria" w:eastAsia="Cambria" w:hAnsi="Cambria"/>
          <w:spacing w:val="14"/>
        </w:rPr>
        <w:t xml:space="preserve"> </w:t>
      </w:r>
      <w:r>
        <w:t>70</w:t>
      </w:r>
      <w:r>
        <w:rPr>
          <w:spacing w:val="4"/>
        </w:rPr>
        <w:t xml:space="preserve"> </w:t>
      </w:r>
      <w:r>
        <w:rPr>
          <w:spacing w:val="-5"/>
        </w:rPr>
        <w:t>cm</w:t>
      </w:r>
    </w:p>
    <w:p w:rsidR="00CF359D" w:rsidRDefault="00CF359D" w:rsidP="00CF359D">
      <w:pPr>
        <w:pStyle w:val="BodyText"/>
        <w:spacing w:before="3"/>
      </w:pPr>
    </w:p>
    <w:p w:rsidR="00CF359D" w:rsidRDefault="00CF359D" w:rsidP="00CF359D">
      <w:pPr>
        <w:pStyle w:val="BodyText"/>
        <w:spacing w:line="244" w:lineRule="auto"/>
        <w:ind w:left="434" w:right="957"/>
      </w:pPr>
      <w:r>
        <w:t>Valoarea</w:t>
      </w:r>
      <w:r>
        <w:rPr>
          <w:spacing w:val="-7"/>
        </w:rPr>
        <w:t xml:space="preserve"> </w:t>
      </w:r>
      <w:r>
        <w:t>modulului</w:t>
      </w:r>
      <w:r>
        <w:rPr>
          <w:spacing w:val="-7"/>
        </w:rPr>
        <w:t xml:space="preserve"> </w:t>
      </w:r>
      <w:r>
        <w:t>de</w:t>
      </w:r>
      <w:r>
        <w:rPr>
          <w:spacing w:val="-9"/>
        </w:rPr>
        <w:t xml:space="preserve"> </w:t>
      </w:r>
      <w:r>
        <w:t>reacție</w:t>
      </w:r>
      <w:r>
        <w:rPr>
          <w:spacing w:val="-7"/>
        </w:rPr>
        <w:t xml:space="preserve"> </w:t>
      </w:r>
      <w:r>
        <w:t>la</w:t>
      </w:r>
      <w:r>
        <w:rPr>
          <w:spacing w:val="-7"/>
        </w:rPr>
        <w:t xml:space="preserve"> </w:t>
      </w:r>
      <w:r>
        <w:t>suprafața</w:t>
      </w:r>
      <w:r>
        <w:rPr>
          <w:spacing w:val="-9"/>
        </w:rPr>
        <w:t xml:space="preserve"> </w:t>
      </w:r>
      <w:r>
        <w:t>structurii</w:t>
      </w:r>
      <w:r>
        <w:rPr>
          <w:spacing w:val="-9"/>
        </w:rPr>
        <w:t xml:space="preserve"> </w:t>
      </w:r>
      <w:r>
        <w:t>rutiere</w:t>
      </w:r>
      <w:r>
        <w:rPr>
          <w:spacing w:val="-7"/>
        </w:rPr>
        <w:t xml:space="preserve"> </w:t>
      </w:r>
      <w:r>
        <w:t>existente</w:t>
      </w:r>
      <w:r>
        <w:rPr>
          <w:spacing w:val="-7"/>
        </w:rPr>
        <w:t xml:space="preserve"> </w:t>
      </w:r>
      <w:r>
        <w:t>K</w:t>
      </w:r>
      <w:r>
        <w:rPr>
          <w:spacing w:val="-7"/>
        </w:rPr>
        <w:t xml:space="preserve"> </w:t>
      </w:r>
      <w:r>
        <w:t>se</w:t>
      </w:r>
      <w:r>
        <w:rPr>
          <w:spacing w:val="-7"/>
        </w:rPr>
        <w:t xml:space="preserve"> </w:t>
      </w:r>
      <w:r>
        <w:t>determină</w:t>
      </w:r>
      <w:r>
        <w:rPr>
          <w:spacing w:val="-7"/>
        </w:rPr>
        <w:t xml:space="preserve"> </w:t>
      </w:r>
      <w:r>
        <w:t>conform</w:t>
      </w:r>
      <w:r>
        <w:rPr>
          <w:spacing w:val="-9"/>
        </w:rPr>
        <w:t xml:space="preserve"> </w:t>
      </w:r>
      <w:r>
        <w:t>diagramei din figura 2, în funcție de:</w:t>
      </w:r>
    </w:p>
    <w:p w:rsidR="00CF359D" w:rsidRDefault="00CF359D" w:rsidP="00CF359D">
      <w:pPr>
        <w:pStyle w:val="BodyText"/>
        <w:spacing w:before="2"/>
      </w:pPr>
    </w:p>
    <w:p w:rsidR="00CF359D" w:rsidRDefault="00CF359D" w:rsidP="00CF359D">
      <w:pPr>
        <w:pStyle w:val="BodyText"/>
        <w:spacing w:line="477" w:lineRule="auto"/>
        <w:ind w:left="433" w:right="6659"/>
      </w:pPr>
      <w:r>
        <w:rPr>
          <w:position w:val="1"/>
        </w:rPr>
        <w:t>K</w:t>
      </w:r>
      <w:r>
        <w:rPr>
          <w:sz w:val="13"/>
        </w:rPr>
        <w:t>o</w:t>
      </w:r>
      <w:r>
        <w:rPr>
          <w:spacing w:val="16"/>
          <w:sz w:val="13"/>
        </w:rPr>
        <w:t xml:space="preserve"> </w:t>
      </w:r>
      <w:r>
        <w:rPr>
          <w:position w:val="1"/>
        </w:rPr>
        <w:t>=</w:t>
      </w:r>
      <w:r>
        <w:rPr>
          <w:spacing w:val="-2"/>
          <w:position w:val="1"/>
        </w:rPr>
        <w:t xml:space="preserve"> </w:t>
      </w:r>
      <w:r>
        <w:rPr>
          <w:position w:val="1"/>
        </w:rPr>
        <w:t>46</w:t>
      </w:r>
      <w:r>
        <w:rPr>
          <w:spacing w:val="-2"/>
          <w:position w:val="1"/>
        </w:rPr>
        <w:t xml:space="preserve"> </w:t>
      </w:r>
      <w:r>
        <w:rPr>
          <w:position w:val="1"/>
        </w:rPr>
        <w:t>MN/m</w:t>
      </w:r>
      <w:r>
        <w:rPr>
          <w:position w:val="1"/>
          <w:vertAlign w:val="superscript"/>
        </w:rPr>
        <w:t>3</w:t>
      </w:r>
      <w:r>
        <w:rPr>
          <w:spacing w:val="-2"/>
          <w:position w:val="1"/>
        </w:rPr>
        <w:t xml:space="preserve"> </w:t>
      </w:r>
      <w:r>
        <w:rPr>
          <w:position w:val="1"/>
        </w:rPr>
        <w:t>și</w:t>
      </w:r>
      <w:r>
        <w:rPr>
          <w:spacing w:val="-3"/>
          <w:position w:val="1"/>
        </w:rPr>
        <w:t xml:space="preserve"> </w:t>
      </w:r>
      <w:r>
        <w:rPr>
          <w:position w:val="1"/>
        </w:rPr>
        <w:t>H</w:t>
      </w:r>
      <w:r>
        <w:rPr>
          <w:sz w:val="13"/>
        </w:rPr>
        <w:t>ech</w:t>
      </w:r>
      <w:r>
        <w:rPr>
          <w:spacing w:val="16"/>
          <w:sz w:val="13"/>
        </w:rPr>
        <w:t xml:space="preserve"> </w:t>
      </w:r>
      <w:r>
        <w:rPr>
          <w:position w:val="1"/>
        </w:rPr>
        <w:t>=</w:t>
      </w:r>
      <w:r>
        <w:rPr>
          <w:spacing w:val="-2"/>
          <w:position w:val="1"/>
        </w:rPr>
        <w:t xml:space="preserve"> </w:t>
      </w:r>
      <w:r>
        <w:rPr>
          <w:position w:val="1"/>
        </w:rPr>
        <w:t>70</w:t>
      </w:r>
      <w:r>
        <w:rPr>
          <w:spacing w:val="-2"/>
          <w:position w:val="1"/>
        </w:rPr>
        <w:t xml:space="preserve"> </w:t>
      </w:r>
      <w:r>
        <w:rPr>
          <w:position w:val="1"/>
        </w:rPr>
        <w:t xml:space="preserve">cm </w:t>
      </w:r>
      <w:r>
        <w:t>Rezultă: K = 105 MN/m</w:t>
      </w:r>
      <w:r>
        <w:rPr>
          <w:vertAlign w:val="superscript"/>
        </w:rPr>
        <w:t>3</w:t>
      </w:r>
    </w:p>
    <w:p w:rsidR="00CF359D" w:rsidRDefault="00CF359D" w:rsidP="00CF359D">
      <w:pPr>
        <w:pStyle w:val="ListParagraph"/>
        <w:numPr>
          <w:ilvl w:val="0"/>
          <w:numId w:val="37"/>
        </w:numPr>
        <w:tabs>
          <w:tab w:val="left" w:pos="1001"/>
        </w:tabs>
        <w:spacing w:before="6"/>
        <w:ind w:hanging="567"/>
        <w:jc w:val="left"/>
        <w:rPr>
          <w:sz w:val="20"/>
        </w:rPr>
      </w:pPr>
      <w:r>
        <w:rPr>
          <w:sz w:val="20"/>
        </w:rPr>
        <w:t>Adoptarea</w:t>
      </w:r>
      <w:r>
        <w:rPr>
          <w:spacing w:val="-7"/>
          <w:sz w:val="20"/>
        </w:rPr>
        <w:t xml:space="preserve"> </w:t>
      </w:r>
      <w:r>
        <w:rPr>
          <w:sz w:val="20"/>
        </w:rPr>
        <w:t>clasei</w:t>
      </w:r>
      <w:r>
        <w:rPr>
          <w:spacing w:val="-6"/>
          <w:sz w:val="20"/>
        </w:rPr>
        <w:t xml:space="preserve"> </w:t>
      </w:r>
      <w:r>
        <w:rPr>
          <w:sz w:val="20"/>
        </w:rPr>
        <w:t>betonului</w:t>
      </w:r>
      <w:r>
        <w:rPr>
          <w:spacing w:val="-7"/>
          <w:sz w:val="20"/>
        </w:rPr>
        <w:t xml:space="preserve"> </w:t>
      </w:r>
      <w:r>
        <w:rPr>
          <w:sz w:val="20"/>
        </w:rPr>
        <w:t>de</w:t>
      </w:r>
      <w:r>
        <w:rPr>
          <w:spacing w:val="-6"/>
          <w:sz w:val="20"/>
        </w:rPr>
        <w:t xml:space="preserve"> </w:t>
      </w:r>
      <w:r>
        <w:rPr>
          <w:sz w:val="20"/>
        </w:rPr>
        <w:t>ciment</w:t>
      </w:r>
      <w:r>
        <w:rPr>
          <w:spacing w:val="-6"/>
          <w:sz w:val="20"/>
        </w:rPr>
        <w:t xml:space="preserve"> </w:t>
      </w:r>
      <w:r>
        <w:rPr>
          <w:spacing w:val="-2"/>
          <w:sz w:val="20"/>
        </w:rPr>
        <w:t>rutier</w:t>
      </w:r>
    </w:p>
    <w:p w:rsidR="00CF359D" w:rsidRDefault="00CF359D" w:rsidP="00CF359D">
      <w:pPr>
        <w:pStyle w:val="BodyText"/>
        <w:spacing w:before="3"/>
      </w:pPr>
    </w:p>
    <w:p w:rsidR="00CF359D" w:rsidRDefault="00CF359D" w:rsidP="00CF359D">
      <w:pPr>
        <w:pStyle w:val="BodyText"/>
        <w:ind w:left="433"/>
      </w:pPr>
      <w:r>
        <w:t>Se</w:t>
      </w:r>
      <w:r>
        <w:rPr>
          <w:spacing w:val="-4"/>
        </w:rPr>
        <w:t xml:space="preserve"> </w:t>
      </w:r>
      <w:r>
        <w:t>adoptă</w:t>
      </w:r>
      <w:r>
        <w:rPr>
          <w:spacing w:val="-4"/>
        </w:rPr>
        <w:t xml:space="preserve"> </w:t>
      </w:r>
      <w:r>
        <w:t>clasa</w:t>
      </w:r>
      <w:r>
        <w:rPr>
          <w:spacing w:val="-4"/>
        </w:rPr>
        <w:t xml:space="preserve"> </w:t>
      </w:r>
      <w:r>
        <w:t>betonului</w:t>
      </w:r>
      <w:r>
        <w:rPr>
          <w:spacing w:val="-5"/>
        </w:rPr>
        <w:t xml:space="preserve"> </w:t>
      </w:r>
      <w:r>
        <w:t>de</w:t>
      </w:r>
      <w:r>
        <w:rPr>
          <w:spacing w:val="-4"/>
        </w:rPr>
        <w:t xml:space="preserve"> </w:t>
      </w:r>
      <w:r>
        <w:t>ciment</w:t>
      </w:r>
      <w:r>
        <w:rPr>
          <w:spacing w:val="-4"/>
        </w:rPr>
        <w:t xml:space="preserve"> </w:t>
      </w:r>
      <w:r>
        <w:t>rutier</w:t>
      </w:r>
      <w:r>
        <w:rPr>
          <w:spacing w:val="-4"/>
        </w:rPr>
        <w:t xml:space="preserve"> </w:t>
      </w:r>
      <w:r>
        <w:t>F5,5</w:t>
      </w:r>
      <w:r>
        <w:rPr>
          <w:spacing w:val="-4"/>
        </w:rPr>
        <w:t xml:space="preserve"> </w:t>
      </w:r>
      <w:r>
        <w:t>conform</w:t>
      </w:r>
      <w:r>
        <w:rPr>
          <w:spacing w:val="-3"/>
        </w:rPr>
        <w:t xml:space="preserve"> </w:t>
      </w:r>
      <w:r>
        <w:t>Anexei</w:t>
      </w:r>
      <w:r>
        <w:rPr>
          <w:spacing w:val="-4"/>
        </w:rPr>
        <w:t xml:space="preserve"> </w:t>
      </w:r>
      <w:r>
        <w:rPr>
          <w:spacing w:val="-5"/>
        </w:rPr>
        <w:t>D.</w:t>
      </w:r>
    </w:p>
    <w:p w:rsidR="00CF359D" w:rsidRDefault="00CF359D" w:rsidP="00CF359D">
      <w:pPr>
        <w:pStyle w:val="BodyText"/>
        <w:tabs>
          <w:tab w:val="left" w:pos="8782"/>
        </w:tabs>
        <w:spacing w:before="12"/>
        <w:ind w:left="433"/>
      </w:pPr>
      <w:r>
        <w:rPr>
          <w:noProof/>
          <w:lang w:val="en-US"/>
        </w:rPr>
        <mc:AlternateContent>
          <mc:Choice Requires="wps">
            <w:drawing>
              <wp:anchor distT="0" distB="0" distL="0" distR="0" simplePos="0" relativeHeight="251693056" behindDoc="1" locked="0" layoutInCell="1" allowOverlap="1" wp14:anchorId="158ECFA3" wp14:editId="22C056EA">
                <wp:simplePos x="0" y="0"/>
                <wp:positionH relativeFrom="page">
                  <wp:posOffset>5663946</wp:posOffset>
                </wp:positionH>
                <wp:positionV relativeFrom="paragraph">
                  <wp:posOffset>74113</wp:posOffset>
                </wp:positionV>
                <wp:extent cx="313055" cy="10477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 cy="104775"/>
                        </a:xfrm>
                        <a:prstGeom prst="rect">
                          <a:avLst/>
                        </a:prstGeom>
                      </wps:spPr>
                      <wps:txbx>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8"/>
                                <w:w w:val="110"/>
                                <w:sz w:val="14"/>
                              </w:rPr>
                              <w:t>150</w:t>
                            </w:r>
                          </w:p>
                        </w:txbxContent>
                      </wps:txbx>
                      <wps:bodyPr wrap="square" lIns="0" tIns="0" rIns="0" bIns="0" rtlCol="0">
                        <a:noAutofit/>
                      </wps:bodyPr>
                    </wps:wsp>
                  </a:graphicData>
                </a:graphic>
              </wp:anchor>
            </w:drawing>
          </mc:Choice>
          <mc:Fallback>
            <w:pict>
              <v:shape w14:anchorId="158ECFA3" id="Textbox 200" o:spid="_x0000_s1046" type="#_x0000_t202" style="position:absolute;left:0;text-align:left;margin-left:446pt;margin-top:5.85pt;width:24.65pt;height:8.25pt;z-index:-25162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" filled="f" stroked="f">
                <v:path arrowok="t"/>
                <v:textbox inset="0,0,0,0">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8"/>
                          <w:w w:val="110"/>
                          <w:sz w:val="14"/>
                        </w:rPr>
                        <w:t>150</w:t>
                      </w:r>
                    </w:p>
                  </w:txbxContent>
                </v:textbox>
                <w10:wrap anchorx="page"/>
              </v:shape>
            </w:pict>
          </mc:Fallback>
        </mc:AlternateContent>
      </w:r>
      <w:r>
        <w:t>Pe</w:t>
      </w:r>
      <w:r>
        <w:rPr>
          <w:spacing w:val="7"/>
        </w:rPr>
        <w:t xml:space="preserve"> </w:t>
      </w:r>
      <w:r>
        <w:t>baza</w:t>
      </w:r>
      <w:r>
        <w:rPr>
          <w:spacing w:val="7"/>
        </w:rPr>
        <w:t xml:space="preserve"> </w:t>
      </w:r>
      <w:r>
        <w:t>clasei</w:t>
      </w:r>
      <w:r>
        <w:rPr>
          <w:spacing w:val="7"/>
        </w:rPr>
        <w:t xml:space="preserve"> </w:t>
      </w:r>
      <w:r>
        <w:t>betonului</w:t>
      </w:r>
      <w:r>
        <w:rPr>
          <w:spacing w:val="7"/>
        </w:rPr>
        <w:t xml:space="preserve"> </w:t>
      </w:r>
      <w:r>
        <w:t>se</w:t>
      </w:r>
      <w:r>
        <w:rPr>
          <w:spacing w:val="7"/>
        </w:rPr>
        <w:t xml:space="preserve"> </w:t>
      </w:r>
      <w:r>
        <w:t>stabilește</w:t>
      </w:r>
      <w:r>
        <w:rPr>
          <w:spacing w:val="7"/>
        </w:rPr>
        <w:t xml:space="preserve"> </w:t>
      </w:r>
      <w:r>
        <w:t>rezistenta</w:t>
      </w:r>
      <w:r>
        <w:rPr>
          <w:spacing w:val="7"/>
        </w:rPr>
        <w:t xml:space="preserve"> </w:t>
      </w:r>
      <w:r>
        <w:t>caracteristică</w:t>
      </w:r>
      <w:r>
        <w:rPr>
          <w:spacing w:val="8"/>
        </w:rPr>
        <w:t xml:space="preserve"> </w:t>
      </w:r>
      <w:r>
        <w:t>la</w:t>
      </w:r>
      <w:r>
        <w:rPr>
          <w:spacing w:val="6"/>
        </w:rPr>
        <w:t xml:space="preserve"> </w:t>
      </w:r>
      <w:r>
        <w:t>încovoiere</w:t>
      </w:r>
      <w:r>
        <w:rPr>
          <w:spacing w:val="7"/>
        </w:rPr>
        <w:t xml:space="preserve"> </w:t>
      </w:r>
      <w:r>
        <w:t>la</w:t>
      </w:r>
      <w:r>
        <w:rPr>
          <w:spacing w:val="6"/>
        </w:rPr>
        <w:t xml:space="preserve"> </w:t>
      </w:r>
      <w:r>
        <w:t>cuburi</w:t>
      </w:r>
      <w:r>
        <w:rPr>
          <w:spacing w:val="6"/>
        </w:rPr>
        <w:t xml:space="preserve"> </w:t>
      </w:r>
      <w:r>
        <w:rPr>
          <w:rFonts w:ascii="Cambria" w:eastAsia="Cambria" w:hAnsi="Cambria"/>
          <w:spacing w:val="-5"/>
        </w:rPr>
        <w:t>𝑅</w:t>
      </w:r>
      <w:r>
        <w:rPr>
          <w:rFonts w:ascii="Cambria" w:eastAsia="Cambria" w:hAnsi="Cambria"/>
          <w:spacing w:val="-5"/>
          <w:vertAlign w:val="superscript"/>
        </w:rPr>
        <w:t>k</w:t>
      </w:r>
      <w:r>
        <w:rPr>
          <w:rFonts w:ascii="Cambria" w:eastAsia="Cambria" w:hAnsi="Cambria"/>
        </w:rPr>
        <w:tab/>
      </w:r>
      <w:r>
        <w:rPr>
          <w:spacing w:val="-2"/>
        </w:rPr>
        <w:t>conform</w:t>
      </w:r>
    </w:p>
    <w:p w:rsidR="00CF359D" w:rsidRDefault="00CF359D" w:rsidP="00CF359D">
      <w:pPr>
        <w:sectPr w:rsidR="00CF359D">
          <w:type w:val="continuous"/>
          <w:pgSz w:w="11910" w:h="16840"/>
          <w:pgMar w:top="580" w:right="740" w:bottom="280" w:left="700" w:header="432" w:footer="593" w:gutter="0"/>
          <w:cols w:space="720"/>
        </w:sectPr>
      </w:pPr>
    </w:p>
    <w:p w:rsidR="00CF359D" w:rsidRDefault="00CF359D" w:rsidP="00CF359D">
      <w:pPr>
        <w:pStyle w:val="BodyText"/>
        <w:spacing w:before="9"/>
        <w:ind w:left="434"/>
      </w:pPr>
      <w:r>
        <w:rPr>
          <w:spacing w:val="-2"/>
        </w:rPr>
        <w:t>tabelului</w:t>
      </w:r>
      <w:r>
        <w:rPr>
          <w:spacing w:val="4"/>
        </w:rPr>
        <w:t xml:space="preserve"> </w:t>
      </w:r>
      <w:r>
        <w:rPr>
          <w:spacing w:val="-5"/>
        </w:rPr>
        <w:t>5;</w:t>
      </w:r>
    </w:p>
    <w:p w:rsidR="00CF359D" w:rsidRDefault="00CF359D" w:rsidP="00CF359D">
      <w:pPr>
        <w:spacing w:before="20"/>
        <w:rPr>
          <w:sz w:val="20"/>
        </w:rPr>
      </w:pPr>
      <w:r>
        <w:br w:type="column"/>
      </w:r>
    </w:p>
    <w:p w:rsidR="00CF359D" w:rsidRDefault="00CF359D" w:rsidP="00CF359D">
      <w:pPr>
        <w:pStyle w:val="BodyText"/>
        <w:tabs>
          <w:tab w:val="left" w:pos="1055"/>
        </w:tabs>
        <w:ind w:left="434"/>
      </w:pPr>
      <w:r>
        <w:rPr>
          <w:noProof/>
          <w:lang w:val="en-US"/>
        </w:rPr>
        <mc:AlternateContent>
          <mc:Choice Requires="wps">
            <w:drawing>
              <wp:anchor distT="0" distB="0" distL="0" distR="0" simplePos="0" relativeHeight="251694080" behindDoc="1" locked="0" layoutInCell="1" allowOverlap="1" wp14:anchorId="47D31969" wp14:editId="0882B926">
                <wp:simplePos x="0" y="0"/>
                <wp:positionH relativeFrom="page">
                  <wp:posOffset>3189732</wp:posOffset>
                </wp:positionH>
                <wp:positionV relativeFrom="paragraph">
                  <wp:posOffset>66722</wp:posOffset>
                </wp:positionV>
                <wp:extent cx="311785" cy="10477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 cy="104775"/>
                        </a:xfrm>
                        <a:prstGeom prst="rect">
                          <a:avLst/>
                        </a:prstGeom>
                      </wps:spPr>
                      <wps:txbx>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9"/>
                                <w:w w:val="110"/>
                                <w:sz w:val="14"/>
                              </w:rPr>
                              <w:t>150</w:t>
                            </w:r>
                          </w:p>
                        </w:txbxContent>
                      </wps:txbx>
                      <wps:bodyPr wrap="square" lIns="0" tIns="0" rIns="0" bIns="0" rtlCol="0">
                        <a:noAutofit/>
                      </wps:bodyPr>
                    </wps:wsp>
                  </a:graphicData>
                </a:graphic>
              </wp:anchor>
            </w:drawing>
          </mc:Choice>
          <mc:Fallback>
            <w:pict>
              <v:shape w14:anchorId="47D31969" id="Textbox 201" o:spid="_x0000_s1047" type="#_x0000_t202" style="position:absolute;left:0;text-align:left;margin-left:251.15pt;margin-top:5.25pt;width:24.55pt;height:8.25pt;z-index:-25162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" filled="f" stroked="f">
                <v:path arrowok="t"/>
                <v:textbox inset="0,0,0,0">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9"/>
                          <w:w w:val="110"/>
                          <w:sz w:val="14"/>
                        </w:rPr>
                        <w:t>150</w:t>
                      </w:r>
                    </w:p>
                  </w:txbxContent>
                </v:textbox>
                <w10:wrap anchorx="page"/>
              </v:shape>
            </w:pict>
          </mc:Fallback>
        </mc:AlternateContent>
      </w:r>
      <w:r>
        <w:rPr>
          <w:rFonts w:ascii="Cambria" w:eastAsia="Cambria"/>
          <w:spacing w:val="-5"/>
        </w:rPr>
        <w:t>𝑅</w:t>
      </w:r>
      <w:r>
        <w:rPr>
          <w:rFonts w:ascii="Cambria" w:eastAsia="Cambria"/>
          <w:spacing w:val="-5"/>
          <w:vertAlign w:val="superscript"/>
        </w:rPr>
        <w:t>k</w:t>
      </w:r>
      <w:r>
        <w:rPr>
          <w:rFonts w:ascii="Cambria" w:eastAsia="Cambria"/>
        </w:rPr>
        <w:tab/>
      </w:r>
      <w:r>
        <w:t>=</w:t>
      </w:r>
      <w:r>
        <w:rPr>
          <w:spacing w:val="1"/>
        </w:rPr>
        <w:t xml:space="preserve"> </w:t>
      </w:r>
      <w:r>
        <w:t>5,5</w:t>
      </w:r>
      <w:r>
        <w:rPr>
          <w:spacing w:val="1"/>
        </w:rPr>
        <w:t xml:space="preserve"> </w:t>
      </w:r>
      <w:r>
        <w:rPr>
          <w:spacing w:val="-5"/>
        </w:rPr>
        <w:t>MPa</w:t>
      </w:r>
    </w:p>
    <w:p w:rsidR="00CF359D" w:rsidRDefault="00CF359D" w:rsidP="00CF359D">
      <w:pPr>
        <w:sectPr w:rsidR="00CF359D">
          <w:type w:val="continuous"/>
          <w:pgSz w:w="11910" w:h="16840"/>
          <w:pgMar w:top="580" w:right="740" w:bottom="280" w:left="700" w:header="432" w:footer="593" w:gutter="0"/>
          <w:cols w:num="2" w:space="720" w:equalWidth="0">
            <w:col w:w="1443" w:space="2322"/>
            <w:col w:w="6705"/>
          </w:cols>
        </w:sectPr>
      </w:pPr>
    </w:p>
    <w:p w:rsidR="00CF359D" w:rsidRDefault="00CF359D" w:rsidP="00CF359D">
      <w:pPr>
        <w:pStyle w:val="BodyText"/>
        <w:spacing w:before="9"/>
      </w:pPr>
    </w:p>
    <w:p w:rsidR="00CF359D" w:rsidRDefault="00CF359D" w:rsidP="00CF359D">
      <w:pPr>
        <w:pStyle w:val="ListParagraph"/>
        <w:numPr>
          <w:ilvl w:val="0"/>
          <w:numId w:val="37"/>
        </w:numPr>
        <w:tabs>
          <w:tab w:val="left" w:pos="1001"/>
        </w:tabs>
        <w:ind w:hanging="567"/>
        <w:jc w:val="left"/>
        <w:rPr>
          <w:sz w:val="20"/>
        </w:rPr>
      </w:pPr>
      <w:r>
        <w:rPr>
          <w:sz w:val="20"/>
        </w:rPr>
        <w:t>Determinarea</w:t>
      </w:r>
      <w:r>
        <w:rPr>
          <w:spacing w:val="-6"/>
          <w:sz w:val="20"/>
        </w:rPr>
        <w:t xml:space="preserve"> </w:t>
      </w:r>
      <w:r>
        <w:rPr>
          <w:sz w:val="20"/>
        </w:rPr>
        <w:t>tensiunii</w:t>
      </w:r>
      <w:r>
        <w:rPr>
          <w:spacing w:val="-5"/>
          <w:sz w:val="20"/>
        </w:rPr>
        <w:t xml:space="preserve"> </w:t>
      </w:r>
      <w:r>
        <w:rPr>
          <w:sz w:val="20"/>
        </w:rPr>
        <w:t>la</w:t>
      </w:r>
      <w:r>
        <w:rPr>
          <w:spacing w:val="-5"/>
          <w:sz w:val="20"/>
        </w:rPr>
        <w:t xml:space="preserve"> </w:t>
      </w:r>
      <w:r>
        <w:rPr>
          <w:sz w:val="20"/>
        </w:rPr>
        <w:t>întindere</w:t>
      </w:r>
      <w:r>
        <w:rPr>
          <w:spacing w:val="-5"/>
          <w:sz w:val="20"/>
        </w:rPr>
        <w:t xml:space="preserve"> </w:t>
      </w:r>
      <w:r>
        <w:rPr>
          <w:sz w:val="20"/>
        </w:rPr>
        <w:t>din</w:t>
      </w:r>
      <w:r>
        <w:rPr>
          <w:spacing w:val="-5"/>
          <w:sz w:val="20"/>
        </w:rPr>
        <w:t xml:space="preserve"> </w:t>
      </w:r>
      <w:r>
        <w:rPr>
          <w:sz w:val="20"/>
        </w:rPr>
        <w:t>încovoiere</w:t>
      </w:r>
      <w:r>
        <w:rPr>
          <w:spacing w:val="-4"/>
          <w:sz w:val="20"/>
        </w:rPr>
        <w:t xml:space="preserve"> </w:t>
      </w:r>
      <w:r>
        <w:rPr>
          <w:sz w:val="20"/>
        </w:rPr>
        <w:t>admisibilă</w:t>
      </w:r>
      <w:r>
        <w:rPr>
          <w:spacing w:val="-5"/>
          <w:sz w:val="20"/>
        </w:rPr>
        <w:t xml:space="preserve"> </w:t>
      </w:r>
      <w:r>
        <w:rPr>
          <w:sz w:val="20"/>
        </w:rPr>
        <w:t>a</w:t>
      </w:r>
      <w:r>
        <w:rPr>
          <w:spacing w:val="-4"/>
          <w:sz w:val="20"/>
        </w:rPr>
        <w:t xml:space="preserve"> </w:t>
      </w:r>
      <w:r>
        <w:rPr>
          <w:spacing w:val="-2"/>
          <w:sz w:val="20"/>
        </w:rPr>
        <w:t>betonului</w:t>
      </w:r>
    </w:p>
    <w:p w:rsidR="00CF359D" w:rsidRDefault="00CF359D" w:rsidP="00CF359D">
      <w:pPr>
        <w:pStyle w:val="BodyText"/>
        <w:spacing w:before="2"/>
      </w:pPr>
    </w:p>
    <w:p w:rsidR="00CF359D" w:rsidRDefault="00CF359D" w:rsidP="00CF359D">
      <w:pPr>
        <w:pStyle w:val="BodyText"/>
        <w:ind w:left="434"/>
      </w:pPr>
      <w:r>
        <w:t>Se</w:t>
      </w:r>
      <w:r>
        <w:rPr>
          <w:spacing w:val="-4"/>
        </w:rPr>
        <w:t xml:space="preserve"> </w:t>
      </w:r>
      <w:r>
        <w:t>determină</w:t>
      </w:r>
      <w:r>
        <w:rPr>
          <w:spacing w:val="-4"/>
        </w:rPr>
        <w:t xml:space="preserve"> </w:t>
      </w:r>
      <w:r>
        <w:t>tensiunea</w:t>
      </w:r>
      <w:r>
        <w:rPr>
          <w:spacing w:val="-3"/>
        </w:rPr>
        <w:t xml:space="preserve"> </w:t>
      </w:r>
      <w:r>
        <w:t>de</w:t>
      </w:r>
      <w:r>
        <w:rPr>
          <w:spacing w:val="-4"/>
        </w:rPr>
        <w:t xml:space="preserve"> </w:t>
      </w:r>
      <w:r>
        <w:t>întindere</w:t>
      </w:r>
      <w:r>
        <w:rPr>
          <w:spacing w:val="-3"/>
        </w:rPr>
        <w:t xml:space="preserve"> </w:t>
      </w:r>
      <w:r>
        <w:t>din</w:t>
      </w:r>
      <w:r>
        <w:rPr>
          <w:spacing w:val="-4"/>
        </w:rPr>
        <w:t xml:space="preserve"> </w:t>
      </w:r>
      <w:r>
        <w:t>încovoiere</w:t>
      </w:r>
      <w:r>
        <w:rPr>
          <w:spacing w:val="-3"/>
        </w:rPr>
        <w:t xml:space="preserve"> </w:t>
      </w:r>
      <w:r>
        <w:t>admisibilă</w:t>
      </w:r>
      <w:r>
        <w:rPr>
          <w:spacing w:val="-4"/>
        </w:rPr>
        <w:t xml:space="preserve"> </w:t>
      </w:r>
      <w:r>
        <w:t>a</w:t>
      </w:r>
      <w:r>
        <w:rPr>
          <w:spacing w:val="-2"/>
        </w:rPr>
        <w:t xml:space="preserve"> </w:t>
      </w:r>
      <w:r>
        <w:t>betonului</w:t>
      </w:r>
      <w:r>
        <w:rPr>
          <w:spacing w:val="-5"/>
        </w:rPr>
        <w:t xml:space="preserve"> </w:t>
      </w:r>
      <w:r>
        <w:t>cu</w:t>
      </w:r>
      <w:r>
        <w:rPr>
          <w:spacing w:val="-3"/>
        </w:rPr>
        <w:t xml:space="preserve"> </w:t>
      </w:r>
      <w:r>
        <w:t>relația</w:t>
      </w:r>
      <w:r>
        <w:rPr>
          <w:spacing w:val="-3"/>
        </w:rPr>
        <w:t xml:space="preserve"> </w:t>
      </w:r>
      <w:r>
        <w:rPr>
          <w:spacing w:val="-4"/>
        </w:rPr>
        <w:t>(5):</w:t>
      </w:r>
    </w:p>
    <w:p w:rsidR="00CF359D" w:rsidRDefault="00CF359D" w:rsidP="00CF359D">
      <w:pPr>
        <w:pStyle w:val="BodyText"/>
        <w:tabs>
          <w:tab w:val="left" w:pos="2845"/>
        </w:tabs>
        <w:spacing w:before="12"/>
        <w:ind w:left="1568"/>
      </w:pPr>
      <w:r>
        <w:rPr>
          <w:noProof/>
          <w:lang w:val="en-US"/>
        </w:rPr>
        <mc:AlternateContent>
          <mc:Choice Requires="wps">
            <w:drawing>
              <wp:anchor distT="0" distB="0" distL="0" distR="0" simplePos="0" relativeHeight="251695104" behindDoc="1" locked="0" layoutInCell="1" allowOverlap="1" wp14:anchorId="1A059EC7" wp14:editId="64A90611">
                <wp:simplePos x="0" y="0"/>
                <wp:positionH relativeFrom="page">
                  <wp:posOffset>1899666</wp:posOffset>
                </wp:positionH>
                <wp:positionV relativeFrom="paragraph">
                  <wp:posOffset>74117</wp:posOffset>
                </wp:positionV>
                <wp:extent cx="313055" cy="10477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 cy="104775"/>
                        </a:xfrm>
                        <a:prstGeom prst="rect">
                          <a:avLst/>
                        </a:prstGeom>
                      </wps:spPr>
                      <wps:txbx>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8"/>
                                <w:w w:val="110"/>
                                <w:sz w:val="14"/>
                              </w:rPr>
                              <w:t>150</w:t>
                            </w:r>
                          </w:p>
                        </w:txbxContent>
                      </wps:txbx>
                      <wps:bodyPr wrap="square" lIns="0" tIns="0" rIns="0" bIns="0" rtlCol="0">
                        <a:noAutofit/>
                      </wps:bodyPr>
                    </wps:wsp>
                  </a:graphicData>
                </a:graphic>
              </wp:anchor>
            </w:drawing>
          </mc:Choice>
          <mc:Fallback>
            <w:pict>
              <v:shape w14:anchorId="1A059EC7" id="Textbox 202" o:spid="_x0000_s1048" type="#_x0000_t202" style="position:absolute;left:0;text-align:left;margin-left:149.6pt;margin-top:5.85pt;width:24.65pt;height:8.25pt;z-index:-25162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" filled="f" stroked="f">
                <v:path arrowok="t"/>
                <v:textbox inset="0,0,0,0">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8"/>
                          <w:w w:val="110"/>
                          <w:sz w:val="14"/>
                        </w:rPr>
                        <w:t>150</w:t>
                      </w:r>
                    </w:p>
                  </w:txbxContent>
                </v:textbox>
                <w10:wrap anchorx="page"/>
              </v:shape>
            </w:pict>
          </mc:Fallback>
        </mc:AlternateContent>
      </w:r>
      <w:r>
        <w:rPr>
          <w:rFonts w:ascii="Cambria" w:eastAsia="Cambria" w:hAnsi="Cambria"/>
          <w:spacing w:val="-2"/>
          <w:w w:val="115"/>
        </w:rPr>
        <w:t>𝜎</w:t>
      </w:r>
      <w:r>
        <w:rPr>
          <w:rFonts w:ascii="Cambria" w:eastAsia="Cambria" w:hAnsi="Cambria"/>
          <w:spacing w:val="-2"/>
          <w:w w:val="115"/>
          <w:vertAlign w:val="subscript"/>
        </w:rPr>
        <w:t>tadm</w:t>
      </w:r>
      <w:r>
        <w:rPr>
          <w:spacing w:val="-2"/>
          <w:w w:val="115"/>
        </w:rPr>
        <w:t>=</w:t>
      </w:r>
      <w:r>
        <w:rPr>
          <w:rFonts w:ascii="Cambria" w:eastAsia="Cambria" w:hAnsi="Cambria"/>
          <w:spacing w:val="-2"/>
          <w:w w:val="115"/>
        </w:rPr>
        <w:t>𝑅</w:t>
      </w:r>
      <w:r>
        <w:rPr>
          <w:rFonts w:ascii="Cambria" w:eastAsia="Cambria" w:hAnsi="Cambria"/>
          <w:spacing w:val="-2"/>
          <w:w w:val="115"/>
          <w:vertAlign w:val="superscript"/>
        </w:rPr>
        <w:t>k</w:t>
      </w:r>
      <w:r>
        <w:rPr>
          <w:rFonts w:ascii="Cambria" w:eastAsia="Cambria" w:hAnsi="Cambria"/>
        </w:rPr>
        <w:tab/>
      </w:r>
      <w:r>
        <w:rPr>
          <w:rFonts w:ascii="Cambria" w:eastAsia="Cambria" w:hAnsi="Cambria"/>
          <w:w w:val="115"/>
        </w:rPr>
        <w:t>×</w:t>
      </w:r>
      <w:r>
        <w:rPr>
          <w:rFonts w:ascii="Cambria" w:eastAsia="Cambria" w:hAnsi="Cambria"/>
          <w:spacing w:val="-11"/>
          <w:w w:val="115"/>
        </w:rPr>
        <w:t xml:space="preserve"> </w:t>
      </w:r>
      <w:r>
        <w:rPr>
          <w:rFonts w:ascii="Cambria" w:eastAsia="Cambria" w:hAnsi="Cambria"/>
          <w:w w:val="115"/>
        </w:rPr>
        <w:t>α</w:t>
      </w:r>
      <w:r>
        <w:rPr>
          <w:rFonts w:ascii="Cambria" w:eastAsia="Cambria" w:hAnsi="Cambria"/>
          <w:spacing w:val="-2"/>
          <w:w w:val="115"/>
        </w:rPr>
        <w:t xml:space="preserve"> </w:t>
      </w:r>
      <w:r>
        <w:rPr>
          <w:rFonts w:ascii="Cambria" w:eastAsia="Cambria" w:hAnsi="Cambria"/>
          <w:w w:val="115"/>
        </w:rPr>
        <w:t>×</w:t>
      </w:r>
      <w:r>
        <w:rPr>
          <w:w w:val="115"/>
        </w:rPr>
        <w:t>(0,7-</w:t>
      </w:r>
      <w:r>
        <w:rPr>
          <w:rFonts w:ascii="Cambria" w:eastAsia="Cambria" w:hAnsi="Cambria"/>
          <w:w w:val="115"/>
        </w:rPr>
        <w:t>γ</w:t>
      </w:r>
      <w:r>
        <w:rPr>
          <w:rFonts w:ascii="Cambria" w:eastAsia="Cambria" w:hAnsi="Cambria"/>
          <w:spacing w:val="-12"/>
          <w:w w:val="115"/>
        </w:rPr>
        <w:t xml:space="preserve"> </w:t>
      </w:r>
      <w:r>
        <w:rPr>
          <w:rFonts w:ascii="Cambria" w:eastAsia="Cambria" w:hAnsi="Cambria"/>
          <w:w w:val="115"/>
        </w:rPr>
        <w:t>×</w:t>
      </w:r>
      <w:r>
        <w:rPr>
          <w:rFonts w:ascii="Cambria" w:eastAsia="Cambria" w:hAnsi="Cambria"/>
          <w:spacing w:val="-13"/>
          <w:w w:val="115"/>
        </w:rPr>
        <w:t xml:space="preserve"> </w:t>
      </w:r>
      <w:r>
        <w:rPr>
          <w:rFonts w:ascii="Cambria" w:eastAsia="Cambria" w:hAnsi="Cambria"/>
          <w:spacing w:val="-2"/>
          <w:w w:val="115"/>
        </w:rPr>
        <w:t>𝑙𝑜𝑔𝑁</w:t>
      </w:r>
      <w:r>
        <w:rPr>
          <w:rFonts w:ascii="Cambria" w:eastAsia="Cambria" w:hAnsi="Cambria"/>
          <w:spacing w:val="-2"/>
          <w:w w:val="115"/>
          <w:vertAlign w:val="subscript"/>
        </w:rPr>
        <w:t>c</w:t>
      </w:r>
      <w:r>
        <w:rPr>
          <w:spacing w:val="-2"/>
          <w:w w:val="115"/>
        </w:rPr>
        <w:t>)</w:t>
      </w:r>
    </w:p>
    <w:p w:rsidR="00CF359D" w:rsidRDefault="00CF359D" w:rsidP="00CF359D">
      <w:pPr>
        <w:pStyle w:val="BodyText"/>
        <w:spacing w:before="5" w:line="234" w:lineRule="exact"/>
        <w:ind w:left="1568"/>
        <w:rPr>
          <w:rFonts w:ascii="Cambria" w:eastAsia="Cambria"/>
        </w:rPr>
      </w:pPr>
      <w:r>
        <w:rPr>
          <w:rFonts w:ascii="Cambria" w:eastAsia="Cambria"/>
        </w:rPr>
        <w:t>𝑙𝑜𝑔𝑁</w:t>
      </w:r>
      <w:r>
        <w:rPr>
          <w:rFonts w:ascii="Cambria" w:eastAsia="Cambria"/>
          <w:vertAlign w:val="subscript"/>
        </w:rPr>
        <w:t>c</w:t>
      </w:r>
      <w:r>
        <w:t>=</w:t>
      </w:r>
      <w:r>
        <w:rPr>
          <w:spacing w:val="2"/>
        </w:rPr>
        <w:t xml:space="preserve"> </w:t>
      </w:r>
      <w:r>
        <w:rPr>
          <w:rFonts w:ascii="Cambria" w:eastAsia="Cambria"/>
        </w:rPr>
        <w:t>𝑙𝑜𝑔51,9</w:t>
      </w:r>
      <w:r>
        <w:rPr>
          <w:rFonts w:ascii="Cambria" w:eastAsia="Cambria"/>
          <w:spacing w:val="26"/>
        </w:rPr>
        <w:t xml:space="preserve"> </w:t>
      </w:r>
      <w:r>
        <w:rPr>
          <w:rFonts w:ascii="Cambria" w:eastAsia="Cambria"/>
        </w:rPr>
        <w:t>=</w:t>
      </w:r>
      <w:r>
        <w:rPr>
          <w:rFonts w:ascii="Cambria" w:eastAsia="Cambria"/>
          <w:spacing w:val="27"/>
        </w:rPr>
        <w:t xml:space="preserve"> </w:t>
      </w:r>
      <w:r>
        <w:rPr>
          <w:rFonts w:ascii="Cambria" w:eastAsia="Cambria"/>
          <w:spacing w:val="-4"/>
        </w:rPr>
        <w:t>1,71</w:t>
      </w:r>
    </w:p>
    <w:p w:rsidR="00CF359D" w:rsidRDefault="00CF359D" w:rsidP="00CF359D">
      <w:pPr>
        <w:pStyle w:val="BodyText"/>
        <w:spacing w:line="234" w:lineRule="exact"/>
        <w:ind w:left="1567"/>
      </w:pPr>
      <w:r>
        <w:rPr>
          <w:rFonts w:ascii="Cambria" w:eastAsia="Cambria" w:hAnsi="Cambria"/>
          <w:w w:val="105"/>
        </w:rPr>
        <w:t>𝜎</w:t>
      </w:r>
      <w:r>
        <w:rPr>
          <w:rFonts w:ascii="Cambria" w:eastAsia="Cambria" w:hAnsi="Cambria"/>
          <w:w w:val="105"/>
          <w:vertAlign w:val="subscript"/>
        </w:rPr>
        <w:t>tadm</w:t>
      </w:r>
      <w:r>
        <w:rPr>
          <w:w w:val="105"/>
        </w:rPr>
        <w:t>=5,5</w:t>
      </w:r>
      <w:r>
        <w:rPr>
          <w:spacing w:val="-9"/>
          <w:w w:val="105"/>
        </w:rPr>
        <w:t xml:space="preserve"> </w:t>
      </w:r>
      <w:r>
        <w:rPr>
          <w:rFonts w:ascii="Cambria" w:eastAsia="Cambria" w:hAnsi="Cambria"/>
          <w:w w:val="105"/>
        </w:rPr>
        <w:t>×</w:t>
      </w:r>
      <w:r>
        <w:rPr>
          <w:rFonts w:ascii="Cambria" w:eastAsia="Cambria" w:hAnsi="Cambria"/>
          <w:spacing w:val="-6"/>
          <w:w w:val="105"/>
        </w:rPr>
        <w:t xml:space="preserve"> </w:t>
      </w:r>
      <w:r>
        <w:rPr>
          <w:rFonts w:ascii="Cambria" w:eastAsia="Cambria" w:hAnsi="Cambria"/>
          <w:w w:val="105"/>
        </w:rPr>
        <w:t>1,1</w:t>
      </w:r>
      <w:r>
        <w:rPr>
          <w:rFonts w:ascii="Cambria" w:eastAsia="Cambria" w:hAnsi="Cambria"/>
          <w:spacing w:val="-8"/>
          <w:w w:val="105"/>
        </w:rPr>
        <w:t xml:space="preserve"> </w:t>
      </w:r>
      <w:r>
        <w:rPr>
          <w:rFonts w:ascii="Cambria" w:eastAsia="Cambria" w:hAnsi="Cambria"/>
          <w:w w:val="105"/>
        </w:rPr>
        <w:t>×</w:t>
      </w:r>
      <w:r>
        <w:rPr>
          <w:rFonts w:ascii="Cambria" w:eastAsia="Cambria" w:hAnsi="Cambria"/>
          <w:spacing w:val="-7"/>
          <w:w w:val="105"/>
        </w:rPr>
        <w:t xml:space="preserve"> </w:t>
      </w:r>
      <w:r>
        <w:rPr>
          <w:rFonts w:ascii="Cambria" w:eastAsia="Cambria" w:hAnsi="Cambria"/>
          <w:w w:val="105"/>
        </w:rPr>
        <w:t>(0,7</w:t>
      </w:r>
      <w:r>
        <w:rPr>
          <w:rFonts w:ascii="Cambria" w:eastAsia="Cambria" w:hAnsi="Cambria"/>
          <w:spacing w:val="-6"/>
          <w:w w:val="105"/>
        </w:rPr>
        <w:t xml:space="preserve"> </w:t>
      </w:r>
      <w:r>
        <w:rPr>
          <w:rFonts w:ascii="Cambria" w:eastAsia="Cambria" w:hAnsi="Cambria"/>
          <w:w w:val="105"/>
        </w:rPr>
        <w:t>—</w:t>
      </w:r>
      <w:r>
        <w:rPr>
          <w:rFonts w:ascii="Cambria" w:eastAsia="Cambria" w:hAnsi="Cambria"/>
          <w:spacing w:val="-7"/>
          <w:w w:val="105"/>
        </w:rPr>
        <w:t xml:space="preserve"> </w:t>
      </w:r>
      <w:r>
        <w:rPr>
          <w:rFonts w:ascii="Cambria" w:eastAsia="Cambria" w:hAnsi="Cambria"/>
          <w:w w:val="105"/>
        </w:rPr>
        <w:t>0,05</w:t>
      </w:r>
      <w:r>
        <w:rPr>
          <w:rFonts w:ascii="Cambria" w:eastAsia="Cambria" w:hAnsi="Cambria"/>
          <w:spacing w:val="-6"/>
          <w:w w:val="105"/>
        </w:rPr>
        <w:t xml:space="preserve"> </w:t>
      </w:r>
      <w:r>
        <w:rPr>
          <w:rFonts w:ascii="Cambria" w:eastAsia="Cambria" w:hAnsi="Cambria"/>
          <w:w w:val="105"/>
        </w:rPr>
        <w:t>×</w:t>
      </w:r>
      <w:r>
        <w:rPr>
          <w:rFonts w:ascii="Cambria" w:eastAsia="Cambria" w:hAnsi="Cambria"/>
          <w:spacing w:val="-6"/>
          <w:w w:val="105"/>
        </w:rPr>
        <w:t xml:space="preserve"> </w:t>
      </w:r>
      <w:r>
        <w:rPr>
          <w:rFonts w:ascii="Cambria" w:eastAsia="Cambria" w:hAnsi="Cambria"/>
          <w:w w:val="105"/>
        </w:rPr>
        <w:t>1,71)</w:t>
      </w:r>
      <w:r>
        <w:rPr>
          <w:w w:val="105"/>
        </w:rPr>
        <w:t>=3,71</w:t>
      </w:r>
      <w:r>
        <w:rPr>
          <w:spacing w:val="-7"/>
          <w:w w:val="105"/>
        </w:rPr>
        <w:t xml:space="preserve"> </w:t>
      </w:r>
      <w:r>
        <w:rPr>
          <w:spacing w:val="-5"/>
          <w:w w:val="105"/>
        </w:rPr>
        <w:t>MPa</w:t>
      </w:r>
    </w:p>
    <w:p w:rsidR="00CF359D" w:rsidRDefault="00CF359D" w:rsidP="00CF359D">
      <w:pPr>
        <w:pStyle w:val="BodyText"/>
        <w:spacing w:before="1"/>
        <w:ind w:left="1567"/>
      </w:pPr>
      <w:r>
        <w:rPr>
          <w:rFonts w:ascii="Cambria" w:eastAsia="Cambria"/>
          <w:w w:val="110"/>
        </w:rPr>
        <w:t>𝜎</w:t>
      </w:r>
      <w:r>
        <w:rPr>
          <w:rFonts w:ascii="Cambria" w:eastAsia="Cambria"/>
          <w:w w:val="110"/>
          <w:vertAlign w:val="subscript"/>
        </w:rPr>
        <w:t>tadm</w:t>
      </w:r>
      <w:r>
        <w:rPr>
          <w:w w:val="110"/>
        </w:rPr>
        <w:t>=</w:t>
      </w:r>
      <w:r>
        <w:rPr>
          <w:spacing w:val="-13"/>
          <w:w w:val="110"/>
        </w:rPr>
        <w:t xml:space="preserve"> </w:t>
      </w:r>
      <w:r>
        <w:rPr>
          <w:w w:val="110"/>
        </w:rPr>
        <w:t>3,71</w:t>
      </w:r>
      <w:r>
        <w:rPr>
          <w:spacing w:val="-12"/>
          <w:w w:val="110"/>
        </w:rPr>
        <w:t xml:space="preserve"> </w:t>
      </w:r>
      <w:r>
        <w:rPr>
          <w:spacing w:val="-5"/>
          <w:w w:val="110"/>
        </w:rPr>
        <w:t>MPa</w:t>
      </w:r>
    </w:p>
    <w:p w:rsidR="00CF359D" w:rsidRDefault="00CF359D" w:rsidP="00CF359D">
      <w:pPr>
        <w:pStyle w:val="BodyText"/>
        <w:spacing w:before="4"/>
      </w:pPr>
    </w:p>
    <w:p w:rsidR="00CF359D" w:rsidRDefault="00CF359D" w:rsidP="00CF359D">
      <w:pPr>
        <w:pStyle w:val="ListParagraph"/>
        <w:numPr>
          <w:ilvl w:val="0"/>
          <w:numId w:val="37"/>
        </w:numPr>
        <w:tabs>
          <w:tab w:val="left" w:pos="1001"/>
        </w:tabs>
        <w:ind w:hanging="567"/>
        <w:jc w:val="left"/>
        <w:rPr>
          <w:sz w:val="20"/>
        </w:rPr>
      </w:pPr>
      <w:r>
        <w:rPr>
          <w:sz w:val="20"/>
        </w:rPr>
        <w:t>Adoptarea</w:t>
      </w:r>
      <w:r>
        <w:rPr>
          <w:spacing w:val="-7"/>
          <w:sz w:val="20"/>
        </w:rPr>
        <w:t xml:space="preserve"> </w:t>
      </w:r>
      <w:r>
        <w:rPr>
          <w:sz w:val="20"/>
        </w:rPr>
        <w:t>ipotezei</w:t>
      </w:r>
      <w:r>
        <w:rPr>
          <w:spacing w:val="-6"/>
          <w:sz w:val="20"/>
        </w:rPr>
        <w:t xml:space="preserve"> </w:t>
      </w:r>
      <w:r>
        <w:rPr>
          <w:sz w:val="20"/>
        </w:rPr>
        <w:t>de</w:t>
      </w:r>
      <w:r>
        <w:rPr>
          <w:spacing w:val="-6"/>
          <w:sz w:val="20"/>
        </w:rPr>
        <w:t xml:space="preserve"> </w:t>
      </w:r>
      <w:r>
        <w:rPr>
          <w:spacing w:val="-2"/>
          <w:sz w:val="20"/>
        </w:rPr>
        <w:t>dimensionare.</w:t>
      </w:r>
    </w:p>
    <w:p w:rsidR="00CF359D" w:rsidRDefault="00CF359D" w:rsidP="00CF359D">
      <w:pPr>
        <w:pStyle w:val="BodyText"/>
        <w:spacing w:before="2"/>
      </w:pPr>
    </w:p>
    <w:p w:rsidR="00CF359D" w:rsidRDefault="00CF359D" w:rsidP="00CF359D">
      <w:pPr>
        <w:pStyle w:val="BodyText"/>
        <w:ind w:left="434"/>
      </w:pPr>
      <w:r>
        <w:t>În</w:t>
      </w:r>
      <w:r>
        <w:rPr>
          <w:spacing w:val="-3"/>
        </w:rPr>
        <w:t xml:space="preserve"> </w:t>
      </w:r>
      <w:r>
        <w:t>funcție</w:t>
      </w:r>
      <w:r>
        <w:rPr>
          <w:spacing w:val="-2"/>
        </w:rPr>
        <w:t xml:space="preserve"> </w:t>
      </w:r>
      <w:r>
        <w:t>de</w:t>
      </w:r>
      <w:r>
        <w:rPr>
          <w:spacing w:val="-4"/>
        </w:rPr>
        <w:t xml:space="preserve"> </w:t>
      </w:r>
      <w:r>
        <w:t>categoria</w:t>
      </w:r>
      <w:r>
        <w:rPr>
          <w:spacing w:val="-2"/>
        </w:rPr>
        <w:t xml:space="preserve"> </w:t>
      </w:r>
      <w:r>
        <w:t>tehnică</w:t>
      </w:r>
      <w:r>
        <w:rPr>
          <w:spacing w:val="-3"/>
        </w:rPr>
        <w:t xml:space="preserve"> </w:t>
      </w:r>
      <w:r>
        <w:t>a</w:t>
      </w:r>
      <w:r>
        <w:rPr>
          <w:spacing w:val="-2"/>
        </w:rPr>
        <w:t xml:space="preserve"> </w:t>
      </w:r>
      <w:r>
        <w:t>drumului,</w:t>
      </w:r>
      <w:r>
        <w:rPr>
          <w:spacing w:val="-2"/>
        </w:rPr>
        <w:t xml:space="preserve"> </w:t>
      </w:r>
      <w:r>
        <w:t>se</w:t>
      </w:r>
      <w:r>
        <w:rPr>
          <w:spacing w:val="-2"/>
        </w:rPr>
        <w:t xml:space="preserve"> </w:t>
      </w:r>
      <w:r>
        <w:t>adoptă</w:t>
      </w:r>
      <w:r>
        <w:rPr>
          <w:spacing w:val="-3"/>
        </w:rPr>
        <w:t xml:space="preserve"> </w:t>
      </w:r>
      <w:r>
        <w:t>ipoteza</w:t>
      </w:r>
      <w:r>
        <w:rPr>
          <w:spacing w:val="-2"/>
        </w:rPr>
        <w:t xml:space="preserve"> </w:t>
      </w:r>
      <w:r>
        <w:rPr>
          <w:spacing w:val="-5"/>
        </w:rPr>
        <w:t>1.</w:t>
      </w:r>
    </w:p>
    <w:p w:rsidR="00CF359D" w:rsidRDefault="00CF359D" w:rsidP="00CF359D">
      <w:pPr>
        <w:sectPr w:rsidR="00CF359D">
          <w:type w:val="continuous"/>
          <w:pgSz w:w="11910" w:h="16840"/>
          <w:pgMar w:top="580" w:right="740" w:bottom="280" w:left="700" w:header="432" w:footer="593" w:gutter="0"/>
          <w:cols w:space="720"/>
        </w:sectPr>
      </w:pPr>
    </w:p>
    <w:p w:rsidR="00CF359D" w:rsidRDefault="00CF359D" w:rsidP="00CF359D">
      <w:pPr>
        <w:pStyle w:val="ListParagraph"/>
        <w:numPr>
          <w:ilvl w:val="0"/>
          <w:numId w:val="37"/>
        </w:numPr>
        <w:tabs>
          <w:tab w:val="left" w:pos="1569"/>
        </w:tabs>
        <w:spacing w:before="108"/>
        <w:ind w:left="1569"/>
        <w:jc w:val="left"/>
        <w:rPr>
          <w:sz w:val="20"/>
        </w:rPr>
      </w:pPr>
      <w:r>
        <w:rPr>
          <w:sz w:val="20"/>
        </w:rPr>
        <w:lastRenderedPageBreak/>
        <w:t>Determinarea</w:t>
      </w:r>
      <w:r>
        <w:rPr>
          <w:spacing w:val="-7"/>
          <w:sz w:val="20"/>
        </w:rPr>
        <w:t xml:space="preserve"> </w:t>
      </w:r>
      <w:r>
        <w:rPr>
          <w:sz w:val="20"/>
        </w:rPr>
        <w:t>grosimii</w:t>
      </w:r>
      <w:r>
        <w:rPr>
          <w:spacing w:val="-5"/>
          <w:sz w:val="20"/>
        </w:rPr>
        <w:t xml:space="preserve"> </w:t>
      </w:r>
      <w:r>
        <w:rPr>
          <w:sz w:val="20"/>
        </w:rPr>
        <w:t>dalei</w:t>
      </w:r>
      <w:r>
        <w:rPr>
          <w:spacing w:val="-6"/>
          <w:sz w:val="20"/>
        </w:rPr>
        <w:t xml:space="preserve"> </w:t>
      </w:r>
      <w:r>
        <w:rPr>
          <w:sz w:val="20"/>
        </w:rPr>
        <w:t>din</w:t>
      </w:r>
      <w:r>
        <w:rPr>
          <w:spacing w:val="-6"/>
          <w:sz w:val="20"/>
        </w:rPr>
        <w:t xml:space="preserve"> </w:t>
      </w:r>
      <w:r>
        <w:rPr>
          <w:sz w:val="20"/>
        </w:rPr>
        <w:t>beton</w:t>
      </w:r>
      <w:r>
        <w:rPr>
          <w:spacing w:val="-5"/>
          <w:sz w:val="20"/>
        </w:rPr>
        <w:t xml:space="preserve"> </w:t>
      </w:r>
      <w:r>
        <w:rPr>
          <w:sz w:val="20"/>
        </w:rPr>
        <w:t>de</w:t>
      </w:r>
      <w:r>
        <w:rPr>
          <w:spacing w:val="-7"/>
          <w:sz w:val="20"/>
        </w:rPr>
        <w:t xml:space="preserve"> </w:t>
      </w:r>
      <w:r>
        <w:rPr>
          <w:spacing w:val="-2"/>
          <w:sz w:val="20"/>
        </w:rPr>
        <w:t>ciment</w:t>
      </w:r>
    </w:p>
    <w:p w:rsidR="00CF359D" w:rsidRDefault="00CF359D" w:rsidP="00CF359D">
      <w:pPr>
        <w:pStyle w:val="BodyText"/>
        <w:spacing w:before="3"/>
      </w:pPr>
    </w:p>
    <w:p w:rsidR="00CF359D" w:rsidRDefault="00CF359D" w:rsidP="00CF359D">
      <w:pPr>
        <w:pStyle w:val="BodyText"/>
        <w:spacing w:before="1" w:line="242" w:lineRule="auto"/>
        <w:ind w:left="1001"/>
      </w:pPr>
      <w:r>
        <w:t>Grosimea</w:t>
      </w:r>
      <w:r>
        <w:rPr>
          <w:spacing w:val="40"/>
        </w:rPr>
        <w:t xml:space="preserve"> </w:t>
      </w:r>
      <w:r>
        <w:t>dalei</w:t>
      </w:r>
      <w:r>
        <w:rPr>
          <w:spacing w:val="40"/>
        </w:rPr>
        <w:t xml:space="preserve"> </w:t>
      </w:r>
      <w:r>
        <w:t>din</w:t>
      </w:r>
      <w:r>
        <w:rPr>
          <w:spacing w:val="40"/>
        </w:rPr>
        <w:t xml:space="preserve"> </w:t>
      </w:r>
      <w:r>
        <w:t>beton</w:t>
      </w:r>
      <w:r>
        <w:rPr>
          <w:spacing w:val="40"/>
        </w:rPr>
        <w:t xml:space="preserve"> </w:t>
      </w:r>
      <w:r>
        <w:t>de</w:t>
      </w:r>
      <w:r>
        <w:rPr>
          <w:spacing w:val="40"/>
        </w:rPr>
        <w:t xml:space="preserve"> </w:t>
      </w:r>
      <w:r>
        <w:t>ciment,</w:t>
      </w:r>
      <w:r>
        <w:rPr>
          <w:spacing w:val="40"/>
        </w:rPr>
        <w:t xml:space="preserve"> </w:t>
      </w:r>
      <w:r>
        <w:t>H</w:t>
      </w:r>
      <w:r>
        <w:rPr>
          <w:spacing w:val="40"/>
        </w:rPr>
        <w:t xml:space="preserve"> </w:t>
      </w:r>
      <w:r>
        <w:t>se</w:t>
      </w:r>
      <w:r>
        <w:rPr>
          <w:spacing w:val="40"/>
        </w:rPr>
        <w:t xml:space="preserve"> </w:t>
      </w:r>
      <w:r>
        <w:t>determină</w:t>
      </w:r>
      <w:r>
        <w:rPr>
          <w:spacing w:val="40"/>
        </w:rPr>
        <w:t xml:space="preserve"> </w:t>
      </w:r>
      <w:r>
        <w:t>din</w:t>
      </w:r>
      <w:r>
        <w:rPr>
          <w:spacing w:val="40"/>
        </w:rPr>
        <w:t xml:space="preserve"> </w:t>
      </w:r>
      <w:r>
        <w:t>diagrama</w:t>
      </w:r>
      <w:r>
        <w:rPr>
          <w:spacing w:val="40"/>
        </w:rPr>
        <w:t xml:space="preserve"> </w:t>
      </w:r>
      <w:r>
        <w:t>de</w:t>
      </w:r>
      <w:r>
        <w:rPr>
          <w:spacing w:val="40"/>
        </w:rPr>
        <w:t xml:space="preserve"> </w:t>
      </w:r>
      <w:r>
        <w:t>dimensionare</w:t>
      </w:r>
      <w:r>
        <w:rPr>
          <w:spacing w:val="40"/>
        </w:rPr>
        <w:t xml:space="preserve"> </w:t>
      </w:r>
      <w:r>
        <w:t>Figura</w:t>
      </w:r>
      <w:r>
        <w:rPr>
          <w:spacing w:val="40"/>
        </w:rPr>
        <w:t xml:space="preserve"> </w:t>
      </w:r>
      <w:r>
        <w:t>C.1, corespunzătoare ipotezei 1 (Anexa C) pe baza valorilor:</w:t>
      </w:r>
    </w:p>
    <w:p w:rsidR="00CF359D" w:rsidRDefault="00CF359D" w:rsidP="00CF359D">
      <w:pPr>
        <w:pStyle w:val="BodyText"/>
        <w:spacing w:before="1"/>
      </w:pPr>
    </w:p>
    <w:p w:rsidR="00CF359D" w:rsidRDefault="00CF359D" w:rsidP="00CF359D">
      <w:pPr>
        <w:pStyle w:val="ListParagraph"/>
        <w:numPr>
          <w:ilvl w:val="0"/>
          <w:numId w:val="36"/>
        </w:numPr>
        <w:tabs>
          <w:tab w:val="left" w:pos="1428"/>
        </w:tabs>
        <w:spacing w:before="1" w:line="234" w:lineRule="exact"/>
        <w:rPr>
          <w:sz w:val="20"/>
        </w:rPr>
      </w:pPr>
      <w:r>
        <w:rPr>
          <w:sz w:val="20"/>
        </w:rPr>
        <w:t>modulul</w:t>
      </w:r>
      <w:r>
        <w:rPr>
          <w:spacing w:val="-5"/>
          <w:sz w:val="20"/>
        </w:rPr>
        <w:t xml:space="preserve"> </w:t>
      </w:r>
      <w:r>
        <w:rPr>
          <w:sz w:val="20"/>
        </w:rPr>
        <w:t>de</w:t>
      </w:r>
      <w:r>
        <w:rPr>
          <w:spacing w:val="-4"/>
          <w:sz w:val="20"/>
        </w:rPr>
        <w:t xml:space="preserve"> </w:t>
      </w:r>
      <w:r>
        <w:rPr>
          <w:sz w:val="20"/>
        </w:rPr>
        <w:t>reacție</w:t>
      </w:r>
      <w:r>
        <w:rPr>
          <w:spacing w:val="-5"/>
          <w:sz w:val="20"/>
        </w:rPr>
        <w:t xml:space="preserve"> </w:t>
      </w:r>
      <w:r>
        <w:rPr>
          <w:sz w:val="20"/>
        </w:rPr>
        <w:t>la</w:t>
      </w:r>
      <w:r>
        <w:rPr>
          <w:spacing w:val="-4"/>
          <w:sz w:val="20"/>
        </w:rPr>
        <w:t xml:space="preserve"> </w:t>
      </w:r>
      <w:r>
        <w:rPr>
          <w:sz w:val="20"/>
        </w:rPr>
        <w:t>suprafața</w:t>
      </w:r>
      <w:r>
        <w:rPr>
          <w:spacing w:val="-4"/>
          <w:sz w:val="20"/>
        </w:rPr>
        <w:t xml:space="preserve"> </w:t>
      </w:r>
      <w:r>
        <w:rPr>
          <w:sz w:val="20"/>
        </w:rPr>
        <w:t>structurii</w:t>
      </w:r>
      <w:r>
        <w:rPr>
          <w:spacing w:val="-6"/>
          <w:sz w:val="20"/>
        </w:rPr>
        <w:t xml:space="preserve"> </w:t>
      </w:r>
      <w:r>
        <w:rPr>
          <w:sz w:val="20"/>
        </w:rPr>
        <w:t>rutiere</w:t>
      </w:r>
      <w:r>
        <w:rPr>
          <w:spacing w:val="-5"/>
          <w:sz w:val="20"/>
        </w:rPr>
        <w:t xml:space="preserve"> </w:t>
      </w:r>
      <w:r>
        <w:rPr>
          <w:sz w:val="20"/>
        </w:rPr>
        <w:t>existente,</w:t>
      </w:r>
      <w:r>
        <w:rPr>
          <w:spacing w:val="-5"/>
          <w:sz w:val="20"/>
        </w:rPr>
        <w:t xml:space="preserve"> </w:t>
      </w:r>
      <w:r>
        <w:rPr>
          <w:rFonts w:ascii="Cambria" w:eastAsia="Cambria" w:hAnsi="Cambria"/>
          <w:sz w:val="20"/>
        </w:rPr>
        <w:t>𝐾</w:t>
      </w:r>
      <w:r>
        <w:rPr>
          <w:rFonts w:ascii="Cambria" w:eastAsia="Cambria" w:hAnsi="Cambria"/>
          <w:spacing w:val="9"/>
          <w:sz w:val="20"/>
        </w:rPr>
        <w:t xml:space="preserve"> </w:t>
      </w:r>
      <w:r>
        <w:rPr>
          <w:sz w:val="20"/>
        </w:rPr>
        <w:t>=</w:t>
      </w:r>
      <w:r>
        <w:rPr>
          <w:spacing w:val="-4"/>
          <w:sz w:val="20"/>
        </w:rPr>
        <w:t xml:space="preserve"> </w:t>
      </w:r>
      <w:r>
        <w:rPr>
          <w:sz w:val="20"/>
        </w:rPr>
        <w:t>105</w:t>
      </w:r>
      <w:r>
        <w:rPr>
          <w:spacing w:val="-5"/>
          <w:sz w:val="20"/>
        </w:rPr>
        <w:t xml:space="preserve"> </w:t>
      </w:r>
      <w:r>
        <w:rPr>
          <w:spacing w:val="-2"/>
          <w:sz w:val="20"/>
        </w:rPr>
        <w:t>MN/cm</w:t>
      </w:r>
      <w:r>
        <w:rPr>
          <w:spacing w:val="-2"/>
          <w:sz w:val="20"/>
          <w:vertAlign w:val="superscript"/>
        </w:rPr>
        <w:t>3</w:t>
      </w:r>
      <w:r>
        <w:rPr>
          <w:spacing w:val="-2"/>
          <w:sz w:val="20"/>
        </w:rPr>
        <w:t>;</w:t>
      </w:r>
    </w:p>
    <w:p w:rsidR="00CF359D" w:rsidRDefault="00CF359D" w:rsidP="00CF359D">
      <w:pPr>
        <w:pStyle w:val="ListParagraph"/>
        <w:numPr>
          <w:ilvl w:val="0"/>
          <w:numId w:val="36"/>
        </w:numPr>
        <w:tabs>
          <w:tab w:val="left" w:pos="1428"/>
        </w:tabs>
        <w:spacing w:line="234" w:lineRule="exact"/>
        <w:rPr>
          <w:sz w:val="20"/>
        </w:rPr>
      </w:pPr>
      <w:r>
        <w:rPr>
          <w:sz w:val="20"/>
        </w:rPr>
        <w:t>tensiunea</w:t>
      </w:r>
      <w:r>
        <w:rPr>
          <w:spacing w:val="2"/>
          <w:sz w:val="20"/>
        </w:rPr>
        <w:t xml:space="preserve"> </w:t>
      </w:r>
      <w:r>
        <w:rPr>
          <w:sz w:val="20"/>
        </w:rPr>
        <w:t>la</w:t>
      </w:r>
      <w:r>
        <w:rPr>
          <w:spacing w:val="3"/>
          <w:sz w:val="20"/>
        </w:rPr>
        <w:t xml:space="preserve"> </w:t>
      </w:r>
      <w:r>
        <w:rPr>
          <w:sz w:val="20"/>
        </w:rPr>
        <w:t>întindere</w:t>
      </w:r>
      <w:r>
        <w:rPr>
          <w:spacing w:val="2"/>
          <w:sz w:val="20"/>
        </w:rPr>
        <w:t xml:space="preserve"> </w:t>
      </w:r>
      <w:r>
        <w:rPr>
          <w:sz w:val="20"/>
        </w:rPr>
        <w:t>din</w:t>
      </w:r>
      <w:r>
        <w:rPr>
          <w:spacing w:val="3"/>
          <w:sz w:val="20"/>
        </w:rPr>
        <w:t xml:space="preserve"> </w:t>
      </w:r>
      <w:r>
        <w:rPr>
          <w:sz w:val="20"/>
        </w:rPr>
        <w:t>încovoiere</w:t>
      </w:r>
      <w:r>
        <w:rPr>
          <w:spacing w:val="3"/>
          <w:sz w:val="20"/>
        </w:rPr>
        <w:t xml:space="preserve"> </w:t>
      </w:r>
      <w:r>
        <w:rPr>
          <w:sz w:val="20"/>
        </w:rPr>
        <w:t>admisibila</w:t>
      </w:r>
      <w:r>
        <w:rPr>
          <w:spacing w:val="2"/>
          <w:sz w:val="20"/>
        </w:rPr>
        <w:t xml:space="preserve"> </w:t>
      </w:r>
      <w:r>
        <w:rPr>
          <w:sz w:val="20"/>
        </w:rPr>
        <w:t>a</w:t>
      </w:r>
      <w:r>
        <w:rPr>
          <w:spacing w:val="3"/>
          <w:sz w:val="20"/>
        </w:rPr>
        <w:t xml:space="preserve"> </w:t>
      </w:r>
      <w:r>
        <w:rPr>
          <w:sz w:val="20"/>
        </w:rPr>
        <w:t>betonului,</w:t>
      </w:r>
      <w:r>
        <w:rPr>
          <w:spacing w:val="-7"/>
          <w:sz w:val="20"/>
        </w:rPr>
        <w:t xml:space="preserve"> </w:t>
      </w:r>
      <w:r>
        <w:rPr>
          <w:rFonts w:ascii="Cambria" w:eastAsia="Cambria" w:hAnsi="Cambria"/>
          <w:sz w:val="20"/>
        </w:rPr>
        <w:t>𝜎</w:t>
      </w:r>
      <w:r>
        <w:rPr>
          <w:rFonts w:ascii="Cambria" w:eastAsia="Cambria" w:hAnsi="Cambria"/>
          <w:sz w:val="20"/>
          <w:vertAlign w:val="subscript"/>
        </w:rPr>
        <w:t>tadm</w:t>
      </w:r>
      <w:r>
        <w:rPr>
          <w:rFonts w:ascii="Cambria" w:eastAsia="Cambria" w:hAnsi="Cambria"/>
          <w:spacing w:val="20"/>
          <w:sz w:val="20"/>
        </w:rPr>
        <w:t xml:space="preserve"> </w:t>
      </w:r>
      <w:r>
        <w:rPr>
          <w:sz w:val="20"/>
        </w:rPr>
        <w:t>=</w:t>
      </w:r>
      <w:r>
        <w:rPr>
          <w:spacing w:val="3"/>
          <w:sz w:val="20"/>
        </w:rPr>
        <w:t xml:space="preserve"> </w:t>
      </w:r>
      <w:r>
        <w:rPr>
          <w:sz w:val="20"/>
        </w:rPr>
        <w:t>3,71</w:t>
      </w:r>
      <w:r>
        <w:rPr>
          <w:spacing w:val="2"/>
          <w:sz w:val="20"/>
        </w:rPr>
        <w:t xml:space="preserve"> </w:t>
      </w:r>
      <w:r>
        <w:rPr>
          <w:spacing w:val="-4"/>
          <w:sz w:val="20"/>
        </w:rPr>
        <w:t>MPa.</w:t>
      </w:r>
    </w:p>
    <w:p w:rsidR="00CF359D" w:rsidRDefault="00CF359D" w:rsidP="00CF359D">
      <w:pPr>
        <w:pStyle w:val="BodyText"/>
        <w:spacing w:before="7"/>
      </w:pPr>
    </w:p>
    <w:p w:rsidR="00CF359D" w:rsidRDefault="00CF359D" w:rsidP="00CF359D">
      <w:pPr>
        <w:pStyle w:val="BodyText"/>
        <w:spacing w:before="1"/>
        <w:ind w:left="1001"/>
      </w:pPr>
      <w:r>
        <w:t>Prin</w:t>
      </w:r>
      <w:r>
        <w:rPr>
          <w:spacing w:val="-6"/>
        </w:rPr>
        <w:t xml:space="preserve"> </w:t>
      </w:r>
      <w:r>
        <w:t>interpolare</w:t>
      </w:r>
      <w:r>
        <w:rPr>
          <w:spacing w:val="-5"/>
        </w:rPr>
        <w:t xml:space="preserve"> </w:t>
      </w:r>
      <w:r>
        <w:t>liniară,</w:t>
      </w:r>
      <w:r>
        <w:rPr>
          <w:spacing w:val="-5"/>
        </w:rPr>
        <w:t xml:space="preserve"> </w:t>
      </w:r>
      <w:r>
        <w:t>grosimea</w:t>
      </w:r>
      <w:r>
        <w:rPr>
          <w:spacing w:val="-5"/>
        </w:rPr>
        <w:t xml:space="preserve"> </w:t>
      </w:r>
      <w:r>
        <w:t>dalei</w:t>
      </w:r>
      <w:r>
        <w:rPr>
          <w:spacing w:val="-5"/>
        </w:rPr>
        <w:t xml:space="preserve"> </w:t>
      </w:r>
      <w:r>
        <w:t>din</w:t>
      </w:r>
      <w:r>
        <w:rPr>
          <w:spacing w:val="-5"/>
        </w:rPr>
        <w:t xml:space="preserve"> </w:t>
      </w:r>
      <w:r>
        <w:t>beton,</w:t>
      </w:r>
      <w:r>
        <w:rPr>
          <w:spacing w:val="-5"/>
        </w:rPr>
        <w:t xml:space="preserve"> </w:t>
      </w:r>
      <w:r>
        <w:t>H</w:t>
      </w:r>
      <w:r>
        <w:rPr>
          <w:spacing w:val="-4"/>
        </w:rPr>
        <w:t xml:space="preserve"> </w:t>
      </w:r>
      <w:r>
        <w:t>rezultă</w:t>
      </w:r>
      <w:r>
        <w:rPr>
          <w:spacing w:val="-5"/>
        </w:rPr>
        <w:t xml:space="preserve"> </w:t>
      </w:r>
      <w:r>
        <w:t>egală</w:t>
      </w:r>
      <w:r>
        <w:rPr>
          <w:spacing w:val="-5"/>
        </w:rPr>
        <w:t xml:space="preserve"> </w:t>
      </w:r>
      <w:r>
        <w:t>cu</w:t>
      </w:r>
      <w:r>
        <w:rPr>
          <w:spacing w:val="-5"/>
        </w:rPr>
        <w:t xml:space="preserve"> </w:t>
      </w:r>
      <w:r>
        <w:t>21,50</w:t>
      </w:r>
      <w:r>
        <w:rPr>
          <w:spacing w:val="-6"/>
        </w:rPr>
        <w:t xml:space="preserve"> </w:t>
      </w:r>
      <w:r>
        <w:t>cm</w:t>
      </w:r>
      <w:r>
        <w:rPr>
          <w:spacing w:val="-5"/>
        </w:rPr>
        <w:t xml:space="preserve"> </w:t>
      </w:r>
      <w:r>
        <w:t>și</w:t>
      </w:r>
      <w:r>
        <w:rPr>
          <w:spacing w:val="-6"/>
        </w:rPr>
        <w:t xml:space="preserve"> </w:t>
      </w:r>
      <w:r>
        <w:t>se</w:t>
      </w:r>
      <w:r>
        <w:rPr>
          <w:spacing w:val="-5"/>
        </w:rPr>
        <w:t xml:space="preserve"> </w:t>
      </w:r>
      <w:r>
        <w:t>rotunjește</w:t>
      </w:r>
      <w:r>
        <w:rPr>
          <w:spacing w:val="-6"/>
        </w:rPr>
        <w:t xml:space="preserve"> </w:t>
      </w:r>
      <w:r>
        <w:t>la</w:t>
      </w:r>
      <w:r>
        <w:rPr>
          <w:spacing w:val="-5"/>
        </w:rPr>
        <w:t xml:space="preserve"> </w:t>
      </w:r>
      <w:r>
        <w:t>22</w:t>
      </w:r>
      <w:r>
        <w:rPr>
          <w:spacing w:val="-5"/>
        </w:rPr>
        <w:t xml:space="preserve"> cm.</w:t>
      </w:r>
    </w:p>
    <w:p w:rsidR="00CF359D" w:rsidRDefault="00CF359D" w:rsidP="00CF359D">
      <w:pPr>
        <w:pStyle w:val="BodyText"/>
        <w:spacing w:before="3"/>
      </w:pPr>
    </w:p>
    <w:p w:rsidR="00CF359D" w:rsidRDefault="00CF359D" w:rsidP="00CF359D">
      <w:pPr>
        <w:pStyle w:val="ListParagraph"/>
        <w:numPr>
          <w:ilvl w:val="0"/>
          <w:numId w:val="37"/>
        </w:numPr>
        <w:tabs>
          <w:tab w:val="left" w:pos="1569"/>
        </w:tabs>
        <w:spacing w:before="1"/>
        <w:ind w:left="1569"/>
        <w:jc w:val="left"/>
        <w:rPr>
          <w:sz w:val="20"/>
        </w:rPr>
      </w:pPr>
      <w:r>
        <w:rPr>
          <w:sz w:val="20"/>
        </w:rPr>
        <w:t>Verificarea</w:t>
      </w:r>
      <w:r>
        <w:rPr>
          <w:spacing w:val="-3"/>
          <w:sz w:val="20"/>
        </w:rPr>
        <w:t xml:space="preserve"> </w:t>
      </w:r>
      <w:r>
        <w:rPr>
          <w:sz w:val="20"/>
        </w:rPr>
        <w:t>structurii</w:t>
      </w:r>
      <w:r>
        <w:rPr>
          <w:spacing w:val="-1"/>
          <w:sz w:val="20"/>
        </w:rPr>
        <w:t xml:space="preserve"> </w:t>
      </w:r>
      <w:r>
        <w:rPr>
          <w:sz w:val="20"/>
        </w:rPr>
        <w:t>rutiere</w:t>
      </w:r>
      <w:r>
        <w:rPr>
          <w:spacing w:val="-2"/>
          <w:sz w:val="20"/>
        </w:rPr>
        <w:t xml:space="preserve"> </w:t>
      </w:r>
      <w:r>
        <w:rPr>
          <w:sz w:val="20"/>
        </w:rPr>
        <w:t>la acțiunea</w:t>
      </w:r>
      <w:r>
        <w:rPr>
          <w:spacing w:val="-1"/>
          <w:sz w:val="20"/>
        </w:rPr>
        <w:t xml:space="preserve"> </w:t>
      </w:r>
      <w:r>
        <w:rPr>
          <w:sz w:val="20"/>
        </w:rPr>
        <w:t>îngheț</w:t>
      </w:r>
      <w:r>
        <w:rPr>
          <w:spacing w:val="-1"/>
          <w:sz w:val="20"/>
        </w:rPr>
        <w:t xml:space="preserve"> </w:t>
      </w:r>
      <w:r>
        <w:rPr>
          <w:sz w:val="20"/>
        </w:rPr>
        <w:t>-</w:t>
      </w:r>
      <w:r>
        <w:rPr>
          <w:spacing w:val="-1"/>
          <w:sz w:val="20"/>
        </w:rPr>
        <w:t xml:space="preserve"> </w:t>
      </w:r>
      <w:r>
        <w:rPr>
          <w:spacing w:val="-2"/>
          <w:sz w:val="20"/>
        </w:rPr>
        <w:t>dezghețului.</w:t>
      </w:r>
    </w:p>
    <w:p w:rsidR="00CF359D" w:rsidRDefault="00CF359D" w:rsidP="00CF359D">
      <w:pPr>
        <w:pStyle w:val="BodyText"/>
      </w:pPr>
    </w:p>
    <w:p w:rsidR="00CF359D" w:rsidRDefault="00CF359D" w:rsidP="00CF359D">
      <w:pPr>
        <w:pStyle w:val="BodyText"/>
        <w:spacing w:before="2"/>
      </w:pPr>
    </w:p>
    <w:p w:rsidR="00CF359D" w:rsidRDefault="00CF359D" w:rsidP="00CF359D">
      <w:pPr>
        <w:pStyle w:val="Heading4"/>
        <w:numPr>
          <w:ilvl w:val="1"/>
          <w:numId w:val="40"/>
        </w:numPr>
        <w:tabs>
          <w:tab w:val="left" w:pos="1710"/>
        </w:tabs>
        <w:ind w:left="1710" w:hanging="709"/>
      </w:pPr>
      <w:r>
        <w:t xml:space="preserve">Exemplu </w:t>
      </w:r>
      <w:r>
        <w:rPr>
          <w:spacing w:val="-10"/>
        </w:rPr>
        <w:t>2</w:t>
      </w:r>
    </w:p>
    <w:p w:rsidR="00CF359D" w:rsidRDefault="00CF359D" w:rsidP="00CF359D">
      <w:pPr>
        <w:pStyle w:val="BodyText"/>
        <w:spacing w:before="257" w:line="242" w:lineRule="auto"/>
        <w:ind w:left="1001" w:right="390"/>
      </w:pPr>
      <w:r>
        <w:t>Să se dimensioneze dala de beton, pentru ranforsarea structurii rutiere existente situată pe un sector de drum național regional (G), cunoscând următoarele date:</w:t>
      </w:r>
    </w:p>
    <w:p w:rsidR="00CF359D" w:rsidRDefault="00CF359D" w:rsidP="00CF359D">
      <w:pPr>
        <w:pStyle w:val="BodyText"/>
        <w:spacing w:before="6"/>
      </w:pPr>
    </w:p>
    <w:p w:rsidR="00CF359D" w:rsidRDefault="00CF359D" w:rsidP="00CF359D">
      <w:pPr>
        <w:pStyle w:val="ListParagraph"/>
        <w:numPr>
          <w:ilvl w:val="0"/>
          <w:numId w:val="35"/>
        </w:numPr>
        <w:tabs>
          <w:tab w:val="left" w:pos="1569"/>
        </w:tabs>
        <w:ind w:hanging="568"/>
        <w:rPr>
          <w:sz w:val="20"/>
        </w:rPr>
      </w:pPr>
      <w:r>
        <w:rPr>
          <w:sz w:val="20"/>
        </w:rPr>
        <w:t>faza</w:t>
      </w:r>
      <w:r>
        <w:rPr>
          <w:spacing w:val="-3"/>
          <w:sz w:val="20"/>
        </w:rPr>
        <w:t xml:space="preserve"> </w:t>
      </w:r>
      <w:r>
        <w:rPr>
          <w:sz w:val="20"/>
        </w:rPr>
        <w:t>de</w:t>
      </w:r>
      <w:r>
        <w:rPr>
          <w:spacing w:val="-3"/>
          <w:sz w:val="20"/>
        </w:rPr>
        <w:t xml:space="preserve"> </w:t>
      </w:r>
      <w:r>
        <w:rPr>
          <w:sz w:val="20"/>
        </w:rPr>
        <w:t>proiectare</w:t>
      </w:r>
      <w:r>
        <w:rPr>
          <w:spacing w:val="-2"/>
          <w:sz w:val="20"/>
        </w:rPr>
        <w:t xml:space="preserve"> </w:t>
      </w:r>
      <w:r>
        <w:rPr>
          <w:sz w:val="20"/>
        </w:rPr>
        <w:t>este</w:t>
      </w:r>
      <w:r>
        <w:rPr>
          <w:spacing w:val="-5"/>
          <w:sz w:val="20"/>
        </w:rPr>
        <w:t xml:space="preserve"> </w:t>
      </w:r>
      <w:r>
        <w:rPr>
          <w:sz w:val="20"/>
        </w:rPr>
        <w:t>studiu</w:t>
      </w:r>
      <w:r>
        <w:rPr>
          <w:spacing w:val="-2"/>
          <w:sz w:val="20"/>
        </w:rPr>
        <w:t xml:space="preserve"> </w:t>
      </w:r>
      <w:r>
        <w:rPr>
          <w:sz w:val="20"/>
        </w:rPr>
        <w:t>de</w:t>
      </w:r>
      <w:r>
        <w:rPr>
          <w:spacing w:val="-3"/>
          <w:sz w:val="20"/>
        </w:rPr>
        <w:t xml:space="preserve"> </w:t>
      </w:r>
      <w:r>
        <w:rPr>
          <w:spacing w:val="-2"/>
          <w:sz w:val="20"/>
        </w:rPr>
        <w:t>fezabilitate;</w:t>
      </w:r>
    </w:p>
    <w:p w:rsidR="00CF359D" w:rsidRDefault="00CF359D" w:rsidP="00CF359D">
      <w:pPr>
        <w:pStyle w:val="ListParagraph"/>
        <w:numPr>
          <w:ilvl w:val="0"/>
          <w:numId w:val="35"/>
        </w:numPr>
        <w:tabs>
          <w:tab w:val="left" w:pos="1569"/>
        </w:tabs>
        <w:spacing w:before="3"/>
        <w:ind w:hanging="568"/>
        <w:rPr>
          <w:sz w:val="20"/>
        </w:rPr>
      </w:pPr>
      <w:r>
        <w:rPr>
          <w:sz w:val="20"/>
        </w:rPr>
        <w:t>profilul</w:t>
      </w:r>
      <w:r>
        <w:rPr>
          <w:spacing w:val="-4"/>
          <w:sz w:val="20"/>
        </w:rPr>
        <w:t xml:space="preserve"> </w:t>
      </w:r>
      <w:r>
        <w:rPr>
          <w:sz w:val="20"/>
        </w:rPr>
        <w:t>transversal</w:t>
      </w:r>
      <w:r>
        <w:rPr>
          <w:spacing w:val="-4"/>
          <w:sz w:val="20"/>
        </w:rPr>
        <w:t xml:space="preserve"> </w:t>
      </w:r>
      <w:r>
        <w:rPr>
          <w:sz w:val="20"/>
        </w:rPr>
        <w:t>este</w:t>
      </w:r>
      <w:r>
        <w:rPr>
          <w:spacing w:val="-4"/>
          <w:sz w:val="20"/>
        </w:rPr>
        <w:t xml:space="preserve"> </w:t>
      </w:r>
      <w:r>
        <w:rPr>
          <w:sz w:val="20"/>
        </w:rPr>
        <w:t>alcătuit</w:t>
      </w:r>
      <w:r>
        <w:rPr>
          <w:spacing w:val="-4"/>
          <w:sz w:val="20"/>
        </w:rPr>
        <w:t xml:space="preserve"> </w:t>
      </w:r>
      <w:r>
        <w:rPr>
          <w:sz w:val="20"/>
        </w:rPr>
        <w:t>din</w:t>
      </w:r>
      <w:r>
        <w:rPr>
          <w:spacing w:val="-3"/>
          <w:sz w:val="20"/>
        </w:rPr>
        <w:t xml:space="preserve"> </w:t>
      </w:r>
      <w:r>
        <w:rPr>
          <w:sz w:val="20"/>
        </w:rPr>
        <w:t>2</w:t>
      </w:r>
      <w:r>
        <w:rPr>
          <w:spacing w:val="-4"/>
          <w:sz w:val="20"/>
        </w:rPr>
        <w:t xml:space="preserve"> </w:t>
      </w:r>
      <w:r>
        <w:rPr>
          <w:sz w:val="20"/>
        </w:rPr>
        <w:t>x</w:t>
      </w:r>
      <w:r>
        <w:rPr>
          <w:spacing w:val="-4"/>
          <w:sz w:val="20"/>
        </w:rPr>
        <w:t xml:space="preserve"> </w:t>
      </w:r>
      <w:r>
        <w:rPr>
          <w:sz w:val="20"/>
        </w:rPr>
        <w:t>1</w:t>
      </w:r>
      <w:r>
        <w:rPr>
          <w:spacing w:val="-4"/>
          <w:sz w:val="20"/>
        </w:rPr>
        <w:t xml:space="preserve"> </w:t>
      </w:r>
      <w:r>
        <w:rPr>
          <w:sz w:val="20"/>
        </w:rPr>
        <w:t>benzi</w:t>
      </w:r>
      <w:r>
        <w:rPr>
          <w:spacing w:val="-4"/>
          <w:sz w:val="20"/>
        </w:rPr>
        <w:t xml:space="preserve"> </w:t>
      </w:r>
      <w:r>
        <w:rPr>
          <w:sz w:val="20"/>
        </w:rPr>
        <w:t>de</w:t>
      </w:r>
      <w:r>
        <w:rPr>
          <w:spacing w:val="-3"/>
          <w:sz w:val="20"/>
        </w:rPr>
        <w:t xml:space="preserve"> </w:t>
      </w:r>
      <w:r>
        <w:rPr>
          <w:spacing w:val="-2"/>
          <w:sz w:val="20"/>
        </w:rPr>
        <w:t>circulație;</w:t>
      </w:r>
    </w:p>
    <w:p w:rsidR="00CF359D" w:rsidRDefault="00CF359D" w:rsidP="00CF359D">
      <w:pPr>
        <w:pStyle w:val="ListParagraph"/>
        <w:numPr>
          <w:ilvl w:val="0"/>
          <w:numId w:val="35"/>
        </w:numPr>
        <w:tabs>
          <w:tab w:val="left" w:pos="1569"/>
        </w:tabs>
        <w:spacing w:before="4"/>
        <w:ind w:hanging="568"/>
        <w:rPr>
          <w:sz w:val="20"/>
        </w:rPr>
      </w:pPr>
      <w:r>
        <w:rPr>
          <w:sz w:val="20"/>
        </w:rPr>
        <w:t>drumul</w:t>
      </w:r>
      <w:r>
        <w:rPr>
          <w:spacing w:val="-2"/>
          <w:sz w:val="20"/>
        </w:rPr>
        <w:t xml:space="preserve"> </w:t>
      </w:r>
      <w:r>
        <w:rPr>
          <w:sz w:val="20"/>
        </w:rPr>
        <w:t>ranforsat</w:t>
      </w:r>
      <w:r>
        <w:rPr>
          <w:spacing w:val="-1"/>
          <w:sz w:val="20"/>
        </w:rPr>
        <w:t xml:space="preserve"> </w:t>
      </w:r>
      <w:r>
        <w:rPr>
          <w:sz w:val="20"/>
        </w:rPr>
        <w:t>va</w:t>
      </w:r>
      <w:r>
        <w:rPr>
          <w:spacing w:val="-1"/>
          <w:sz w:val="20"/>
        </w:rPr>
        <w:t xml:space="preserve"> </w:t>
      </w:r>
      <w:r>
        <w:rPr>
          <w:sz w:val="20"/>
        </w:rPr>
        <w:t>intra</w:t>
      </w:r>
      <w:r>
        <w:rPr>
          <w:spacing w:val="-1"/>
          <w:sz w:val="20"/>
        </w:rPr>
        <w:t xml:space="preserve"> </w:t>
      </w:r>
      <w:r>
        <w:rPr>
          <w:sz w:val="20"/>
        </w:rPr>
        <w:t>în</w:t>
      </w:r>
      <w:r>
        <w:rPr>
          <w:spacing w:val="-2"/>
          <w:sz w:val="20"/>
        </w:rPr>
        <w:t xml:space="preserve"> </w:t>
      </w:r>
      <w:r>
        <w:rPr>
          <w:sz w:val="20"/>
        </w:rPr>
        <w:t>funcțiune</w:t>
      </w:r>
      <w:r>
        <w:rPr>
          <w:spacing w:val="-1"/>
          <w:sz w:val="20"/>
        </w:rPr>
        <w:t xml:space="preserve"> </w:t>
      </w:r>
      <w:r>
        <w:rPr>
          <w:sz w:val="20"/>
        </w:rPr>
        <w:t>în</w:t>
      </w:r>
      <w:r>
        <w:rPr>
          <w:spacing w:val="-3"/>
          <w:sz w:val="20"/>
        </w:rPr>
        <w:t xml:space="preserve"> </w:t>
      </w:r>
      <w:r>
        <w:rPr>
          <w:sz w:val="20"/>
        </w:rPr>
        <w:t>anul</w:t>
      </w:r>
      <w:r>
        <w:rPr>
          <w:spacing w:val="-2"/>
          <w:sz w:val="20"/>
        </w:rPr>
        <w:t xml:space="preserve"> 2027;</w:t>
      </w:r>
    </w:p>
    <w:p w:rsidR="00CF359D" w:rsidRDefault="00CF359D" w:rsidP="00CF359D">
      <w:pPr>
        <w:pStyle w:val="ListParagraph"/>
        <w:numPr>
          <w:ilvl w:val="0"/>
          <w:numId w:val="35"/>
        </w:numPr>
        <w:tabs>
          <w:tab w:val="left" w:pos="1569"/>
        </w:tabs>
        <w:spacing w:before="4" w:line="242" w:lineRule="auto"/>
        <w:ind w:left="1001" w:right="389" w:firstLine="0"/>
        <w:rPr>
          <w:sz w:val="20"/>
        </w:rPr>
      </w:pPr>
      <w:r>
        <w:rPr>
          <w:sz w:val="20"/>
        </w:rPr>
        <w:t>sectorul de drum este situat într-o regiune cu zonă climaterică IV, în care sursele de agregate</w:t>
      </w:r>
      <w:r>
        <w:rPr>
          <w:spacing w:val="40"/>
          <w:sz w:val="20"/>
        </w:rPr>
        <w:t xml:space="preserve"> </w:t>
      </w:r>
      <w:r>
        <w:rPr>
          <w:sz w:val="20"/>
        </w:rPr>
        <w:t>naturale de balastieră sunt la distante relativ reduse de traseul sectorului respectiv de drum;</w:t>
      </w:r>
    </w:p>
    <w:p w:rsidR="00CF359D" w:rsidRDefault="00CF359D" w:rsidP="00CF359D">
      <w:pPr>
        <w:pStyle w:val="ListParagraph"/>
        <w:numPr>
          <w:ilvl w:val="0"/>
          <w:numId w:val="35"/>
        </w:numPr>
        <w:tabs>
          <w:tab w:val="left" w:pos="1569"/>
        </w:tabs>
        <w:spacing w:before="3"/>
        <w:ind w:hanging="568"/>
        <w:rPr>
          <w:sz w:val="20"/>
        </w:rPr>
      </w:pPr>
      <w:r>
        <w:rPr>
          <w:sz w:val="20"/>
        </w:rPr>
        <w:t>îmbrăcămintea</w:t>
      </w:r>
      <w:r>
        <w:rPr>
          <w:spacing w:val="-3"/>
          <w:sz w:val="20"/>
        </w:rPr>
        <w:t xml:space="preserve"> </w:t>
      </w:r>
      <w:r>
        <w:rPr>
          <w:sz w:val="20"/>
        </w:rPr>
        <w:t>din</w:t>
      </w:r>
      <w:r>
        <w:rPr>
          <w:spacing w:val="-3"/>
          <w:sz w:val="20"/>
        </w:rPr>
        <w:t xml:space="preserve"> </w:t>
      </w:r>
      <w:r>
        <w:rPr>
          <w:sz w:val="20"/>
        </w:rPr>
        <w:t>beton</w:t>
      </w:r>
      <w:r>
        <w:rPr>
          <w:spacing w:val="-3"/>
          <w:sz w:val="20"/>
        </w:rPr>
        <w:t xml:space="preserve"> </w:t>
      </w:r>
      <w:r>
        <w:rPr>
          <w:sz w:val="20"/>
        </w:rPr>
        <w:t>de</w:t>
      </w:r>
      <w:r>
        <w:rPr>
          <w:spacing w:val="-3"/>
          <w:sz w:val="20"/>
        </w:rPr>
        <w:t xml:space="preserve"> </w:t>
      </w:r>
      <w:r>
        <w:rPr>
          <w:sz w:val="20"/>
        </w:rPr>
        <w:t>ciment</w:t>
      </w:r>
      <w:r>
        <w:rPr>
          <w:spacing w:val="-5"/>
          <w:sz w:val="20"/>
        </w:rPr>
        <w:t xml:space="preserve"> </w:t>
      </w:r>
      <w:r>
        <w:rPr>
          <w:sz w:val="20"/>
        </w:rPr>
        <w:t>se</w:t>
      </w:r>
      <w:r>
        <w:rPr>
          <w:spacing w:val="-2"/>
          <w:sz w:val="20"/>
        </w:rPr>
        <w:t xml:space="preserve"> </w:t>
      </w:r>
      <w:r>
        <w:rPr>
          <w:sz w:val="20"/>
        </w:rPr>
        <w:t>execută</w:t>
      </w:r>
      <w:r>
        <w:rPr>
          <w:spacing w:val="-3"/>
          <w:sz w:val="20"/>
        </w:rPr>
        <w:t xml:space="preserve"> </w:t>
      </w:r>
      <w:r>
        <w:rPr>
          <w:sz w:val="20"/>
        </w:rPr>
        <w:t>dintr-un</w:t>
      </w:r>
      <w:r>
        <w:rPr>
          <w:spacing w:val="-3"/>
          <w:sz w:val="20"/>
        </w:rPr>
        <w:t xml:space="preserve"> </w:t>
      </w:r>
      <w:r>
        <w:rPr>
          <w:sz w:val="20"/>
        </w:rPr>
        <w:t>singur</w:t>
      </w:r>
      <w:r>
        <w:rPr>
          <w:spacing w:val="-2"/>
          <w:sz w:val="20"/>
        </w:rPr>
        <w:t xml:space="preserve"> strat;</w:t>
      </w:r>
    </w:p>
    <w:p w:rsidR="00CF359D" w:rsidRDefault="00CF359D" w:rsidP="00CF359D">
      <w:pPr>
        <w:pStyle w:val="ListParagraph"/>
        <w:numPr>
          <w:ilvl w:val="0"/>
          <w:numId w:val="35"/>
        </w:numPr>
        <w:tabs>
          <w:tab w:val="left" w:pos="1568"/>
        </w:tabs>
        <w:spacing w:before="4"/>
        <w:ind w:left="1568" w:hanging="567"/>
        <w:rPr>
          <w:sz w:val="20"/>
        </w:rPr>
      </w:pPr>
      <w:r>
        <w:rPr>
          <w:sz w:val="20"/>
        </w:rPr>
        <w:t>structura</w:t>
      </w:r>
      <w:r>
        <w:rPr>
          <w:spacing w:val="-3"/>
          <w:sz w:val="20"/>
        </w:rPr>
        <w:t xml:space="preserve"> </w:t>
      </w:r>
      <w:r>
        <w:rPr>
          <w:sz w:val="20"/>
        </w:rPr>
        <w:t>rutieră</w:t>
      </w:r>
      <w:r>
        <w:rPr>
          <w:spacing w:val="-3"/>
          <w:sz w:val="20"/>
        </w:rPr>
        <w:t xml:space="preserve"> </w:t>
      </w:r>
      <w:r>
        <w:rPr>
          <w:sz w:val="20"/>
        </w:rPr>
        <w:t>existentă</w:t>
      </w:r>
      <w:r>
        <w:rPr>
          <w:spacing w:val="-3"/>
          <w:sz w:val="20"/>
        </w:rPr>
        <w:t xml:space="preserve"> </w:t>
      </w:r>
      <w:r>
        <w:rPr>
          <w:sz w:val="20"/>
        </w:rPr>
        <w:t>este</w:t>
      </w:r>
      <w:r>
        <w:rPr>
          <w:spacing w:val="-3"/>
          <w:sz w:val="20"/>
        </w:rPr>
        <w:t xml:space="preserve"> </w:t>
      </w:r>
      <w:r>
        <w:rPr>
          <w:sz w:val="20"/>
        </w:rPr>
        <w:t>suplă</w:t>
      </w:r>
      <w:r>
        <w:rPr>
          <w:spacing w:val="-3"/>
          <w:sz w:val="20"/>
        </w:rPr>
        <w:t xml:space="preserve"> </w:t>
      </w:r>
      <w:r>
        <w:rPr>
          <w:sz w:val="20"/>
        </w:rPr>
        <w:t>și</w:t>
      </w:r>
      <w:r>
        <w:rPr>
          <w:spacing w:val="-3"/>
          <w:sz w:val="20"/>
        </w:rPr>
        <w:t xml:space="preserve"> </w:t>
      </w:r>
      <w:r>
        <w:rPr>
          <w:sz w:val="20"/>
        </w:rPr>
        <w:t>are</w:t>
      </w:r>
      <w:r>
        <w:rPr>
          <w:spacing w:val="-3"/>
          <w:sz w:val="20"/>
        </w:rPr>
        <w:t xml:space="preserve"> </w:t>
      </w:r>
      <w:r>
        <w:rPr>
          <w:spacing w:val="-2"/>
          <w:sz w:val="20"/>
        </w:rPr>
        <w:t>alcătuirea:</w:t>
      </w:r>
    </w:p>
    <w:p w:rsidR="00CF359D" w:rsidRDefault="00CF359D" w:rsidP="00CF359D">
      <w:pPr>
        <w:pStyle w:val="ListParagraph"/>
        <w:numPr>
          <w:ilvl w:val="0"/>
          <w:numId w:val="34"/>
        </w:numPr>
        <w:tabs>
          <w:tab w:val="left" w:pos="1286"/>
        </w:tabs>
        <w:spacing w:before="3"/>
        <w:ind w:hanging="285"/>
        <w:rPr>
          <w:sz w:val="20"/>
        </w:rPr>
      </w:pPr>
      <w:r>
        <w:rPr>
          <w:sz w:val="20"/>
        </w:rPr>
        <w:t>4 cm beton</w:t>
      </w:r>
      <w:r>
        <w:rPr>
          <w:spacing w:val="1"/>
          <w:sz w:val="20"/>
        </w:rPr>
        <w:t xml:space="preserve"> </w:t>
      </w:r>
      <w:r>
        <w:rPr>
          <w:spacing w:val="-2"/>
          <w:sz w:val="20"/>
        </w:rPr>
        <w:t>asfaltic;</w:t>
      </w:r>
    </w:p>
    <w:p w:rsidR="00CF359D" w:rsidRDefault="00CF359D" w:rsidP="00CF359D">
      <w:pPr>
        <w:pStyle w:val="ListParagraph"/>
        <w:numPr>
          <w:ilvl w:val="0"/>
          <w:numId w:val="34"/>
        </w:numPr>
        <w:tabs>
          <w:tab w:val="left" w:pos="1286"/>
        </w:tabs>
        <w:spacing w:before="4"/>
        <w:ind w:hanging="285"/>
        <w:rPr>
          <w:sz w:val="20"/>
        </w:rPr>
      </w:pPr>
      <w:r>
        <w:rPr>
          <w:sz w:val="20"/>
        </w:rPr>
        <w:t>6</w:t>
      </w:r>
      <w:r>
        <w:rPr>
          <w:spacing w:val="-1"/>
          <w:sz w:val="20"/>
        </w:rPr>
        <w:t xml:space="preserve"> </w:t>
      </w:r>
      <w:r>
        <w:rPr>
          <w:sz w:val="20"/>
        </w:rPr>
        <w:t>cm</w:t>
      </w:r>
      <w:r>
        <w:rPr>
          <w:spacing w:val="-1"/>
          <w:sz w:val="20"/>
        </w:rPr>
        <w:t xml:space="preserve"> </w:t>
      </w:r>
      <w:r>
        <w:rPr>
          <w:sz w:val="20"/>
        </w:rPr>
        <w:t>binder</w:t>
      </w:r>
      <w:r>
        <w:rPr>
          <w:spacing w:val="-1"/>
          <w:sz w:val="20"/>
        </w:rPr>
        <w:t xml:space="preserve"> </w:t>
      </w:r>
      <w:r>
        <w:rPr>
          <w:sz w:val="20"/>
        </w:rPr>
        <w:t>de</w:t>
      </w:r>
      <w:r>
        <w:rPr>
          <w:spacing w:val="-1"/>
          <w:sz w:val="20"/>
        </w:rPr>
        <w:t xml:space="preserve"> </w:t>
      </w:r>
      <w:r>
        <w:rPr>
          <w:spacing w:val="-2"/>
          <w:sz w:val="20"/>
        </w:rPr>
        <w:t>criblură;</w:t>
      </w:r>
    </w:p>
    <w:p w:rsidR="00CF359D" w:rsidRDefault="00CF359D" w:rsidP="00CF359D">
      <w:pPr>
        <w:pStyle w:val="ListParagraph"/>
        <w:numPr>
          <w:ilvl w:val="0"/>
          <w:numId w:val="34"/>
        </w:numPr>
        <w:tabs>
          <w:tab w:val="left" w:pos="1286"/>
        </w:tabs>
        <w:spacing w:before="2"/>
        <w:ind w:hanging="285"/>
        <w:rPr>
          <w:sz w:val="20"/>
        </w:rPr>
      </w:pPr>
      <w:r>
        <w:rPr>
          <w:sz w:val="20"/>
        </w:rPr>
        <w:t>15</w:t>
      </w:r>
      <w:r>
        <w:rPr>
          <w:spacing w:val="-1"/>
          <w:sz w:val="20"/>
        </w:rPr>
        <w:t xml:space="preserve"> </w:t>
      </w:r>
      <w:r>
        <w:rPr>
          <w:sz w:val="20"/>
        </w:rPr>
        <w:t>cm piatră</w:t>
      </w:r>
      <w:r>
        <w:rPr>
          <w:spacing w:val="-3"/>
          <w:sz w:val="20"/>
        </w:rPr>
        <w:t xml:space="preserve"> </w:t>
      </w:r>
      <w:r>
        <w:rPr>
          <w:spacing w:val="-2"/>
          <w:sz w:val="20"/>
        </w:rPr>
        <w:t>spată;</w:t>
      </w:r>
    </w:p>
    <w:p w:rsidR="00CF359D" w:rsidRDefault="00CF359D" w:rsidP="00CF359D">
      <w:pPr>
        <w:pStyle w:val="ListParagraph"/>
        <w:numPr>
          <w:ilvl w:val="0"/>
          <w:numId w:val="34"/>
        </w:numPr>
        <w:tabs>
          <w:tab w:val="left" w:pos="1286"/>
        </w:tabs>
        <w:spacing w:before="4"/>
        <w:ind w:hanging="285"/>
        <w:rPr>
          <w:sz w:val="20"/>
        </w:rPr>
      </w:pPr>
      <w:r>
        <w:rPr>
          <w:sz w:val="20"/>
        </w:rPr>
        <w:t>20</w:t>
      </w:r>
      <w:r>
        <w:rPr>
          <w:spacing w:val="-2"/>
          <w:sz w:val="20"/>
        </w:rPr>
        <w:t xml:space="preserve"> </w:t>
      </w:r>
      <w:r>
        <w:rPr>
          <w:sz w:val="20"/>
        </w:rPr>
        <w:t>cm</w:t>
      </w:r>
      <w:r>
        <w:rPr>
          <w:spacing w:val="-2"/>
          <w:sz w:val="20"/>
        </w:rPr>
        <w:t xml:space="preserve"> </w:t>
      </w:r>
      <w:r>
        <w:rPr>
          <w:sz w:val="20"/>
        </w:rPr>
        <w:t>fundație</w:t>
      </w:r>
      <w:r>
        <w:rPr>
          <w:spacing w:val="-1"/>
          <w:sz w:val="20"/>
        </w:rPr>
        <w:t xml:space="preserve"> </w:t>
      </w:r>
      <w:r>
        <w:rPr>
          <w:sz w:val="20"/>
        </w:rPr>
        <w:t>de</w:t>
      </w:r>
      <w:r>
        <w:rPr>
          <w:spacing w:val="-2"/>
          <w:sz w:val="20"/>
        </w:rPr>
        <w:t xml:space="preserve"> balast,</w:t>
      </w:r>
    </w:p>
    <w:p w:rsidR="00CF359D" w:rsidRDefault="00CF359D" w:rsidP="00CF359D">
      <w:pPr>
        <w:pStyle w:val="ListParagraph"/>
        <w:numPr>
          <w:ilvl w:val="0"/>
          <w:numId w:val="35"/>
        </w:numPr>
        <w:tabs>
          <w:tab w:val="left" w:pos="1569"/>
        </w:tabs>
        <w:spacing w:before="5"/>
        <w:ind w:hanging="568"/>
        <w:rPr>
          <w:sz w:val="20"/>
        </w:rPr>
      </w:pPr>
      <w:r>
        <w:rPr>
          <w:sz w:val="20"/>
        </w:rPr>
        <w:t>terasamentele</w:t>
      </w:r>
      <w:r>
        <w:rPr>
          <w:spacing w:val="-1"/>
          <w:sz w:val="20"/>
        </w:rPr>
        <w:t xml:space="preserve"> </w:t>
      </w:r>
      <w:r>
        <w:rPr>
          <w:sz w:val="20"/>
        </w:rPr>
        <w:t>rutiere</w:t>
      </w:r>
      <w:r>
        <w:rPr>
          <w:spacing w:val="-1"/>
          <w:sz w:val="20"/>
        </w:rPr>
        <w:t xml:space="preserve"> </w:t>
      </w:r>
      <w:r>
        <w:rPr>
          <w:sz w:val="20"/>
        </w:rPr>
        <w:t>sunt</w:t>
      </w:r>
      <w:r>
        <w:rPr>
          <w:spacing w:val="-1"/>
          <w:sz w:val="20"/>
        </w:rPr>
        <w:t xml:space="preserve"> </w:t>
      </w:r>
      <w:r>
        <w:rPr>
          <w:sz w:val="20"/>
        </w:rPr>
        <w:t>în</w:t>
      </w:r>
      <w:r>
        <w:rPr>
          <w:spacing w:val="-1"/>
          <w:sz w:val="20"/>
        </w:rPr>
        <w:t xml:space="preserve"> </w:t>
      </w:r>
      <w:r>
        <w:rPr>
          <w:sz w:val="20"/>
        </w:rPr>
        <w:t>rambleu</w:t>
      </w:r>
      <w:r>
        <w:rPr>
          <w:spacing w:val="-1"/>
          <w:sz w:val="20"/>
        </w:rPr>
        <w:t xml:space="preserve"> </w:t>
      </w:r>
      <w:r>
        <w:rPr>
          <w:sz w:val="20"/>
        </w:rPr>
        <w:t>cu</w:t>
      </w:r>
      <w:r>
        <w:rPr>
          <w:spacing w:val="-1"/>
          <w:sz w:val="20"/>
        </w:rPr>
        <w:t xml:space="preserve"> </w:t>
      </w:r>
      <w:r>
        <w:rPr>
          <w:sz w:val="20"/>
        </w:rPr>
        <w:t>înălțimea</w:t>
      </w:r>
      <w:r>
        <w:rPr>
          <w:spacing w:val="-2"/>
          <w:sz w:val="20"/>
        </w:rPr>
        <w:t xml:space="preserve"> </w:t>
      </w:r>
      <w:r>
        <w:rPr>
          <w:sz w:val="20"/>
        </w:rPr>
        <w:t>sub</w:t>
      </w:r>
      <w:r>
        <w:rPr>
          <w:spacing w:val="-1"/>
          <w:sz w:val="20"/>
        </w:rPr>
        <w:t xml:space="preserve"> </w:t>
      </w:r>
      <w:r>
        <w:rPr>
          <w:sz w:val="20"/>
        </w:rPr>
        <w:t>1,0</w:t>
      </w:r>
      <w:r>
        <w:rPr>
          <w:spacing w:val="-1"/>
          <w:sz w:val="20"/>
        </w:rPr>
        <w:t xml:space="preserve"> </w:t>
      </w:r>
      <w:r>
        <w:rPr>
          <w:spacing w:val="-5"/>
          <w:sz w:val="20"/>
        </w:rPr>
        <w:t>m;</w:t>
      </w:r>
    </w:p>
    <w:p w:rsidR="00CF359D" w:rsidRDefault="00CF359D" w:rsidP="00CF359D">
      <w:pPr>
        <w:pStyle w:val="ListParagraph"/>
        <w:numPr>
          <w:ilvl w:val="0"/>
          <w:numId w:val="35"/>
        </w:numPr>
        <w:tabs>
          <w:tab w:val="left" w:pos="1569"/>
        </w:tabs>
        <w:spacing w:before="2"/>
        <w:ind w:hanging="568"/>
        <w:rPr>
          <w:sz w:val="20"/>
        </w:rPr>
      </w:pPr>
      <w:r>
        <w:rPr>
          <w:sz w:val="20"/>
        </w:rPr>
        <w:t>pământul</w:t>
      </w:r>
      <w:r>
        <w:rPr>
          <w:spacing w:val="-4"/>
          <w:sz w:val="20"/>
        </w:rPr>
        <w:t xml:space="preserve"> </w:t>
      </w:r>
      <w:r>
        <w:rPr>
          <w:sz w:val="20"/>
        </w:rPr>
        <w:t>de</w:t>
      </w:r>
      <w:r>
        <w:rPr>
          <w:spacing w:val="-3"/>
          <w:sz w:val="20"/>
        </w:rPr>
        <w:t xml:space="preserve"> </w:t>
      </w:r>
      <w:r>
        <w:rPr>
          <w:sz w:val="20"/>
        </w:rPr>
        <w:t>fundare</w:t>
      </w:r>
      <w:r>
        <w:rPr>
          <w:spacing w:val="-3"/>
          <w:sz w:val="20"/>
        </w:rPr>
        <w:t xml:space="preserve"> </w:t>
      </w:r>
      <w:r>
        <w:rPr>
          <w:sz w:val="20"/>
        </w:rPr>
        <w:t>este</w:t>
      </w:r>
      <w:r>
        <w:rPr>
          <w:spacing w:val="-4"/>
          <w:sz w:val="20"/>
        </w:rPr>
        <w:t xml:space="preserve"> </w:t>
      </w:r>
      <w:r>
        <w:rPr>
          <w:sz w:val="20"/>
        </w:rPr>
        <w:t>alcătuit</w:t>
      </w:r>
      <w:r>
        <w:rPr>
          <w:spacing w:val="-3"/>
          <w:sz w:val="20"/>
        </w:rPr>
        <w:t xml:space="preserve"> </w:t>
      </w:r>
      <w:r>
        <w:rPr>
          <w:sz w:val="20"/>
        </w:rPr>
        <w:t>din</w:t>
      </w:r>
      <w:r>
        <w:rPr>
          <w:spacing w:val="-3"/>
          <w:sz w:val="20"/>
        </w:rPr>
        <w:t xml:space="preserve"> </w:t>
      </w:r>
      <w:r>
        <w:rPr>
          <w:sz w:val="20"/>
        </w:rPr>
        <w:t>argilă</w:t>
      </w:r>
      <w:r>
        <w:rPr>
          <w:spacing w:val="-3"/>
          <w:sz w:val="20"/>
        </w:rPr>
        <w:t xml:space="preserve"> </w:t>
      </w:r>
      <w:r>
        <w:rPr>
          <w:sz w:val="20"/>
        </w:rPr>
        <w:t>prăfoasa</w:t>
      </w:r>
      <w:r>
        <w:rPr>
          <w:spacing w:val="-4"/>
          <w:sz w:val="20"/>
        </w:rPr>
        <w:t xml:space="preserve"> </w:t>
      </w:r>
      <w:r>
        <w:rPr>
          <w:sz w:val="20"/>
        </w:rPr>
        <w:t>în</w:t>
      </w:r>
      <w:r>
        <w:rPr>
          <w:spacing w:val="-3"/>
          <w:sz w:val="20"/>
        </w:rPr>
        <w:t xml:space="preserve"> </w:t>
      </w:r>
      <w:r>
        <w:rPr>
          <w:sz w:val="20"/>
        </w:rPr>
        <w:t>conformitate</w:t>
      </w:r>
      <w:r>
        <w:rPr>
          <w:spacing w:val="-3"/>
          <w:sz w:val="20"/>
        </w:rPr>
        <w:t xml:space="preserve"> </w:t>
      </w:r>
      <w:r>
        <w:rPr>
          <w:sz w:val="20"/>
        </w:rPr>
        <w:t>cu</w:t>
      </w:r>
      <w:r>
        <w:rPr>
          <w:spacing w:val="-4"/>
          <w:sz w:val="20"/>
        </w:rPr>
        <w:t xml:space="preserve"> </w:t>
      </w:r>
      <w:r>
        <w:rPr>
          <w:sz w:val="20"/>
        </w:rPr>
        <w:t>SM</w:t>
      </w:r>
      <w:r>
        <w:rPr>
          <w:spacing w:val="-3"/>
          <w:sz w:val="20"/>
        </w:rPr>
        <w:t xml:space="preserve"> </w:t>
      </w:r>
      <w:r>
        <w:rPr>
          <w:sz w:val="20"/>
        </w:rPr>
        <w:t>EN</w:t>
      </w:r>
      <w:r>
        <w:rPr>
          <w:spacing w:val="-3"/>
          <w:sz w:val="20"/>
        </w:rPr>
        <w:t xml:space="preserve"> </w:t>
      </w:r>
      <w:r>
        <w:rPr>
          <w:sz w:val="20"/>
        </w:rPr>
        <w:t>ISO</w:t>
      </w:r>
      <w:r>
        <w:rPr>
          <w:spacing w:val="-3"/>
          <w:sz w:val="20"/>
        </w:rPr>
        <w:t xml:space="preserve"> </w:t>
      </w:r>
      <w:r>
        <w:rPr>
          <w:sz w:val="20"/>
        </w:rPr>
        <w:t>14688-</w:t>
      </w:r>
      <w:r>
        <w:rPr>
          <w:spacing w:val="-5"/>
          <w:sz w:val="20"/>
        </w:rPr>
        <w:t>2;</w:t>
      </w:r>
    </w:p>
    <w:p w:rsidR="00CF359D" w:rsidRDefault="00CF359D" w:rsidP="00CF359D">
      <w:pPr>
        <w:pStyle w:val="ListParagraph"/>
        <w:numPr>
          <w:ilvl w:val="0"/>
          <w:numId w:val="35"/>
        </w:numPr>
        <w:tabs>
          <w:tab w:val="left" w:pos="1567"/>
        </w:tabs>
        <w:spacing w:before="4" w:line="244" w:lineRule="auto"/>
        <w:ind w:left="1001" w:right="388" w:firstLine="0"/>
        <w:jc w:val="both"/>
        <w:rPr>
          <w:sz w:val="20"/>
        </w:rPr>
      </w:pPr>
      <w:r>
        <w:rPr>
          <w:sz w:val="20"/>
        </w:rPr>
        <w:t>caracteristicile</w:t>
      </w:r>
      <w:r>
        <w:rPr>
          <w:spacing w:val="-3"/>
          <w:sz w:val="20"/>
        </w:rPr>
        <w:t xml:space="preserve"> </w:t>
      </w:r>
      <w:r>
        <w:rPr>
          <w:sz w:val="20"/>
        </w:rPr>
        <w:t>traficului</w:t>
      </w:r>
      <w:r>
        <w:rPr>
          <w:spacing w:val="-3"/>
          <w:sz w:val="20"/>
        </w:rPr>
        <w:t xml:space="preserve"> </w:t>
      </w:r>
      <w:r>
        <w:rPr>
          <w:sz w:val="20"/>
        </w:rPr>
        <w:t>rutier</w:t>
      </w:r>
      <w:r>
        <w:rPr>
          <w:spacing w:val="-3"/>
          <w:sz w:val="20"/>
        </w:rPr>
        <w:t xml:space="preserve"> </w:t>
      </w:r>
      <w:r>
        <w:rPr>
          <w:sz w:val="20"/>
        </w:rPr>
        <w:t>sunt</w:t>
      </w:r>
      <w:r>
        <w:rPr>
          <w:spacing w:val="-2"/>
          <w:sz w:val="20"/>
        </w:rPr>
        <w:t xml:space="preserve"> </w:t>
      </w:r>
      <w:r>
        <w:rPr>
          <w:sz w:val="20"/>
        </w:rPr>
        <w:t>cele</w:t>
      </w:r>
      <w:r>
        <w:rPr>
          <w:spacing w:val="-4"/>
          <w:sz w:val="20"/>
        </w:rPr>
        <w:t xml:space="preserve"> </w:t>
      </w:r>
      <w:r>
        <w:rPr>
          <w:sz w:val="20"/>
        </w:rPr>
        <w:t>corespunzătoare</w:t>
      </w:r>
      <w:r>
        <w:rPr>
          <w:spacing w:val="-2"/>
          <w:sz w:val="20"/>
        </w:rPr>
        <w:t xml:space="preserve"> </w:t>
      </w:r>
      <w:r>
        <w:rPr>
          <w:sz w:val="20"/>
        </w:rPr>
        <w:t>postului</w:t>
      </w:r>
      <w:r>
        <w:rPr>
          <w:spacing w:val="-3"/>
          <w:sz w:val="20"/>
        </w:rPr>
        <w:t xml:space="preserve"> </w:t>
      </w:r>
      <w:r>
        <w:rPr>
          <w:sz w:val="20"/>
        </w:rPr>
        <w:t>de</w:t>
      </w:r>
      <w:r>
        <w:rPr>
          <w:spacing w:val="-2"/>
          <w:sz w:val="20"/>
        </w:rPr>
        <w:t xml:space="preserve"> </w:t>
      </w:r>
      <w:r>
        <w:rPr>
          <w:sz w:val="20"/>
        </w:rPr>
        <w:t>recenzare</w:t>
      </w:r>
      <w:r>
        <w:rPr>
          <w:spacing w:val="-3"/>
          <w:sz w:val="20"/>
        </w:rPr>
        <w:t xml:space="preserve"> </w:t>
      </w:r>
      <w:r>
        <w:rPr>
          <w:sz w:val="20"/>
        </w:rPr>
        <w:t>situat</w:t>
      </w:r>
      <w:r>
        <w:rPr>
          <w:spacing w:val="-3"/>
          <w:sz w:val="20"/>
        </w:rPr>
        <w:t xml:space="preserve"> </w:t>
      </w:r>
      <w:r>
        <w:rPr>
          <w:sz w:val="20"/>
        </w:rPr>
        <w:t>pe</w:t>
      </w:r>
      <w:r>
        <w:rPr>
          <w:spacing w:val="-3"/>
          <w:sz w:val="20"/>
        </w:rPr>
        <w:t xml:space="preserve"> </w:t>
      </w:r>
      <w:r>
        <w:rPr>
          <w:sz w:val="20"/>
        </w:rPr>
        <w:t xml:space="preserve">sectorul </w:t>
      </w:r>
      <w:r>
        <w:rPr>
          <w:position w:val="1"/>
          <w:sz w:val="20"/>
        </w:rPr>
        <w:t>respectiv de drum. Astfel, compoziția traficului mediu zilnic MZA</w:t>
      </w:r>
      <w:r>
        <w:rPr>
          <w:sz w:val="13"/>
        </w:rPr>
        <w:t>k</w:t>
      </w:r>
      <w:r>
        <w:rPr>
          <w:position w:val="1"/>
          <w:sz w:val="20"/>
        </w:rPr>
        <w:t xml:space="preserve">. conform ultimului recensământ </w:t>
      </w:r>
      <w:r>
        <w:rPr>
          <w:sz w:val="20"/>
        </w:rPr>
        <w:t>general de circulație an 2022 este următoarea:</w:t>
      </w:r>
    </w:p>
    <w:p w:rsidR="00CF359D" w:rsidRDefault="00CF359D" w:rsidP="00CF359D">
      <w:pPr>
        <w:pStyle w:val="ListParagraph"/>
        <w:numPr>
          <w:ilvl w:val="0"/>
          <w:numId w:val="34"/>
        </w:numPr>
        <w:tabs>
          <w:tab w:val="left" w:pos="1285"/>
          <w:tab w:val="left" w:pos="5963"/>
        </w:tabs>
        <w:spacing w:line="224" w:lineRule="exact"/>
        <w:ind w:left="1285" w:hanging="284"/>
        <w:rPr>
          <w:sz w:val="18"/>
        </w:rPr>
      </w:pPr>
      <w:r>
        <w:rPr>
          <w:sz w:val="20"/>
        </w:rPr>
        <w:t>autocamioane</w:t>
      </w:r>
      <w:r>
        <w:rPr>
          <w:spacing w:val="-3"/>
          <w:sz w:val="20"/>
        </w:rPr>
        <w:t xml:space="preserve"> </w:t>
      </w:r>
      <w:r>
        <w:rPr>
          <w:sz w:val="20"/>
        </w:rPr>
        <w:t>și</w:t>
      </w:r>
      <w:r>
        <w:rPr>
          <w:spacing w:val="-3"/>
          <w:sz w:val="20"/>
        </w:rPr>
        <w:t xml:space="preserve"> </w:t>
      </w:r>
      <w:r>
        <w:rPr>
          <w:sz w:val="20"/>
        </w:rPr>
        <w:t>derivate</w:t>
      </w:r>
      <w:r>
        <w:rPr>
          <w:spacing w:val="-4"/>
          <w:sz w:val="20"/>
        </w:rPr>
        <w:t xml:space="preserve"> </w:t>
      </w:r>
      <w:r>
        <w:rPr>
          <w:sz w:val="20"/>
        </w:rPr>
        <w:t>cu</w:t>
      </w:r>
      <w:r>
        <w:rPr>
          <w:spacing w:val="-3"/>
          <w:sz w:val="20"/>
        </w:rPr>
        <w:t xml:space="preserve"> </w:t>
      </w:r>
      <w:r>
        <w:rPr>
          <w:sz w:val="20"/>
        </w:rPr>
        <w:t>2</w:t>
      </w:r>
      <w:r>
        <w:rPr>
          <w:spacing w:val="-3"/>
          <w:sz w:val="20"/>
        </w:rPr>
        <w:t xml:space="preserve"> </w:t>
      </w:r>
      <w:r>
        <w:rPr>
          <w:spacing w:val="-4"/>
          <w:sz w:val="20"/>
        </w:rPr>
        <w:t>osii</w:t>
      </w:r>
      <w:r>
        <w:rPr>
          <w:sz w:val="20"/>
        </w:rPr>
        <w:tab/>
      </w:r>
      <w:r>
        <w:rPr>
          <w:spacing w:val="-2"/>
          <w:sz w:val="20"/>
        </w:rPr>
        <w:t>1,238</w:t>
      </w:r>
    </w:p>
    <w:p w:rsidR="00CF359D" w:rsidRDefault="00CF359D" w:rsidP="00CF359D">
      <w:pPr>
        <w:pStyle w:val="ListParagraph"/>
        <w:numPr>
          <w:ilvl w:val="0"/>
          <w:numId w:val="34"/>
        </w:numPr>
        <w:tabs>
          <w:tab w:val="left" w:pos="1285"/>
          <w:tab w:val="left" w:pos="3079"/>
          <w:tab w:val="right" w:pos="6298"/>
        </w:tabs>
        <w:spacing w:before="4"/>
        <w:ind w:left="1285" w:hanging="284"/>
        <w:rPr>
          <w:sz w:val="18"/>
        </w:rPr>
      </w:pPr>
      <w:r>
        <w:rPr>
          <w:sz w:val="20"/>
        </w:rPr>
        <w:t>autocamioane</w:t>
      </w:r>
      <w:r>
        <w:rPr>
          <w:spacing w:val="-11"/>
          <w:sz w:val="20"/>
        </w:rPr>
        <w:t xml:space="preserve"> </w:t>
      </w:r>
      <w:r>
        <w:rPr>
          <w:spacing w:val="-5"/>
          <w:sz w:val="20"/>
        </w:rPr>
        <w:t>și</w:t>
      </w:r>
      <w:r>
        <w:rPr>
          <w:sz w:val="20"/>
        </w:rPr>
        <w:tab/>
        <w:t>derivate</w:t>
      </w:r>
      <w:r>
        <w:rPr>
          <w:spacing w:val="-1"/>
          <w:sz w:val="20"/>
        </w:rPr>
        <w:t xml:space="preserve"> </w:t>
      </w:r>
      <w:r>
        <w:rPr>
          <w:sz w:val="20"/>
        </w:rPr>
        <w:t xml:space="preserve">cu 3 și 4 </w:t>
      </w:r>
      <w:r>
        <w:rPr>
          <w:spacing w:val="-4"/>
          <w:sz w:val="20"/>
        </w:rPr>
        <w:t>osii</w:t>
      </w:r>
      <w:r>
        <w:rPr>
          <w:rFonts w:ascii="Times New Roman" w:hAnsi="Times New Roman"/>
          <w:sz w:val="20"/>
        </w:rPr>
        <w:tab/>
      </w:r>
      <w:r>
        <w:rPr>
          <w:spacing w:val="-5"/>
          <w:sz w:val="20"/>
        </w:rPr>
        <w:t>552</w:t>
      </w:r>
    </w:p>
    <w:p w:rsidR="00CF359D" w:rsidRDefault="00CF359D" w:rsidP="00CF359D">
      <w:pPr>
        <w:pStyle w:val="ListParagraph"/>
        <w:numPr>
          <w:ilvl w:val="0"/>
          <w:numId w:val="34"/>
        </w:numPr>
        <w:tabs>
          <w:tab w:val="left" w:pos="1285"/>
          <w:tab w:val="right" w:pos="6298"/>
        </w:tabs>
        <w:spacing w:before="3"/>
        <w:ind w:left="1285" w:hanging="284"/>
        <w:rPr>
          <w:sz w:val="18"/>
        </w:rPr>
      </w:pPr>
      <w:r>
        <w:rPr>
          <w:sz w:val="20"/>
        </w:rPr>
        <w:t>autovehicule</w:t>
      </w:r>
      <w:r>
        <w:rPr>
          <w:spacing w:val="-6"/>
          <w:sz w:val="20"/>
        </w:rPr>
        <w:t xml:space="preserve"> </w:t>
      </w:r>
      <w:r>
        <w:rPr>
          <w:spacing w:val="-2"/>
          <w:sz w:val="20"/>
        </w:rPr>
        <w:t>articulate</w:t>
      </w:r>
      <w:r>
        <w:rPr>
          <w:rFonts w:ascii="Times New Roman" w:hAnsi="Times New Roman"/>
          <w:sz w:val="20"/>
        </w:rPr>
        <w:tab/>
      </w:r>
      <w:r>
        <w:rPr>
          <w:spacing w:val="-5"/>
          <w:sz w:val="20"/>
        </w:rPr>
        <w:t>200</w:t>
      </w:r>
    </w:p>
    <w:p w:rsidR="00CF359D" w:rsidRDefault="00CF359D" w:rsidP="00CF359D">
      <w:pPr>
        <w:pStyle w:val="ListParagraph"/>
        <w:numPr>
          <w:ilvl w:val="0"/>
          <w:numId w:val="34"/>
        </w:numPr>
        <w:tabs>
          <w:tab w:val="left" w:pos="1285"/>
          <w:tab w:val="right" w:pos="6299"/>
        </w:tabs>
        <w:spacing w:before="4"/>
        <w:ind w:left="1285" w:hanging="284"/>
        <w:rPr>
          <w:sz w:val="18"/>
        </w:rPr>
      </w:pPr>
      <w:r>
        <w:rPr>
          <w:spacing w:val="-2"/>
          <w:sz w:val="20"/>
        </w:rPr>
        <w:t>autobuze</w:t>
      </w:r>
      <w:r>
        <w:rPr>
          <w:rFonts w:ascii="Times New Roman" w:hAnsi="Times New Roman"/>
          <w:sz w:val="20"/>
        </w:rPr>
        <w:tab/>
      </w:r>
      <w:r>
        <w:rPr>
          <w:spacing w:val="-5"/>
          <w:sz w:val="20"/>
        </w:rPr>
        <w:t>215</w:t>
      </w:r>
    </w:p>
    <w:p w:rsidR="00CF359D" w:rsidRDefault="00CF359D" w:rsidP="00CF359D">
      <w:pPr>
        <w:pStyle w:val="ListParagraph"/>
        <w:numPr>
          <w:ilvl w:val="0"/>
          <w:numId w:val="34"/>
        </w:numPr>
        <w:tabs>
          <w:tab w:val="left" w:pos="1285"/>
          <w:tab w:val="right" w:pos="6298"/>
        </w:tabs>
        <w:spacing w:before="4"/>
        <w:ind w:left="1285" w:hanging="284"/>
        <w:rPr>
          <w:sz w:val="18"/>
        </w:rPr>
      </w:pPr>
      <w:r>
        <w:rPr>
          <w:spacing w:val="-2"/>
          <w:sz w:val="20"/>
        </w:rPr>
        <w:t>remorci</w:t>
      </w:r>
      <w:r>
        <w:rPr>
          <w:rFonts w:ascii="Times New Roman" w:hAnsi="Times New Roman"/>
          <w:sz w:val="20"/>
        </w:rPr>
        <w:tab/>
      </w:r>
      <w:r>
        <w:rPr>
          <w:spacing w:val="-5"/>
          <w:sz w:val="20"/>
        </w:rPr>
        <w:t>507</w:t>
      </w:r>
    </w:p>
    <w:p w:rsidR="00CF359D" w:rsidRDefault="00CF359D" w:rsidP="00CF359D">
      <w:pPr>
        <w:pStyle w:val="BodyText"/>
        <w:spacing w:before="234"/>
        <w:ind w:left="1001"/>
      </w:pPr>
      <w:r>
        <w:t>Succesiunea</w:t>
      </w:r>
      <w:r>
        <w:rPr>
          <w:spacing w:val="-4"/>
        </w:rPr>
        <w:t xml:space="preserve"> </w:t>
      </w:r>
      <w:r>
        <w:t>operațiilor</w:t>
      </w:r>
      <w:r>
        <w:rPr>
          <w:spacing w:val="-3"/>
        </w:rPr>
        <w:t xml:space="preserve"> </w:t>
      </w:r>
      <w:r>
        <w:t>de</w:t>
      </w:r>
      <w:r>
        <w:rPr>
          <w:spacing w:val="-4"/>
        </w:rPr>
        <w:t xml:space="preserve"> </w:t>
      </w:r>
      <w:r>
        <w:t>calcul</w:t>
      </w:r>
      <w:r>
        <w:rPr>
          <w:spacing w:val="-3"/>
        </w:rPr>
        <w:t xml:space="preserve"> </w:t>
      </w:r>
      <w:r>
        <w:t>este</w:t>
      </w:r>
      <w:r>
        <w:rPr>
          <w:spacing w:val="-4"/>
        </w:rPr>
        <w:t xml:space="preserve"> </w:t>
      </w:r>
      <w:r>
        <w:rPr>
          <w:spacing w:val="-2"/>
        </w:rPr>
        <w:t>următoarea:</w:t>
      </w:r>
    </w:p>
    <w:p w:rsidR="00CF359D" w:rsidRDefault="00CF359D" w:rsidP="00CF359D">
      <w:pPr>
        <w:pStyle w:val="ListParagraph"/>
        <w:numPr>
          <w:ilvl w:val="0"/>
          <w:numId w:val="33"/>
        </w:numPr>
        <w:tabs>
          <w:tab w:val="left" w:pos="1569"/>
        </w:tabs>
        <w:spacing w:before="230"/>
        <w:jc w:val="left"/>
        <w:rPr>
          <w:sz w:val="20"/>
        </w:rPr>
      </w:pPr>
      <w:r>
        <w:rPr>
          <w:sz w:val="20"/>
        </w:rPr>
        <w:t>Stabilirea</w:t>
      </w:r>
      <w:r>
        <w:rPr>
          <w:spacing w:val="-9"/>
          <w:sz w:val="20"/>
        </w:rPr>
        <w:t xml:space="preserve"> </w:t>
      </w:r>
      <w:r>
        <w:rPr>
          <w:sz w:val="20"/>
        </w:rPr>
        <w:t>traficului</w:t>
      </w:r>
      <w:r>
        <w:rPr>
          <w:spacing w:val="-9"/>
          <w:sz w:val="20"/>
        </w:rPr>
        <w:t xml:space="preserve"> </w:t>
      </w:r>
      <w:r>
        <w:rPr>
          <w:sz w:val="20"/>
        </w:rPr>
        <w:t>de</w:t>
      </w:r>
      <w:r>
        <w:rPr>
          <w:spacing w:val="-9"/>
          <w:sz w:val="20"/>
        </w:rPr>
        <w:t xml:space="preserve"> </w:t>
      </w:r>
      <w:r>
        <w:rPr>
          <w:spacing w:val="-2"/>
          <w:sz w:val="20"/>
        </w:rPr>
        <w:t>calcul</w:t>
      </w:r>
    </w:p>
    <w:p w:rsidR="00CF359D" w:rsidRDefault="00CF359D" w:rsidP="00CF359D">
      <w:pPr>
        <w:pStyle w:val="BodyText"/>
        <w:spacing w:before="229"/>
        <w:ind w:left="1001"/>
      </w:pPr>
      <w:r>
        <w:t>Se</w:t>
      </w:r>
      <w:r>
        <w:rPr>
          <w:spacing w:val="-5"/>
        </w:rPr>
        <w:t xml:space="preserve"> </w:t>
      </w:r>
      <w:r>
        <w:t>stabilește</w:t>
      </w:r>
      <w:r>
        <w:rPr>
          <w:spacing w:val="-4"/>
        </w:rPr>
        <w:t xml:space="preserve"> </w:t>
      </w:r>
      <w:r>
        <w:t>traficul</w:t>
      </w:r>
      <w:r>
        <w:rPr>
          <w:spacing w:val="-5"/>
        </w:rPr>
        <w:t xml:space="preserve"> </w:t>
      </w:r>
      <w:r>
        <w:t>de</w:t>
      </w:r>
      <w:r>
        <w:rPr>
          <w:spacing w:val="-6"/>
        </w:rPr>
        <w:t xml:space="preserve"> </w:t>
      </w:r>
      <w:r>
        <w:t>calcul,</w:t>
      </w:r>
      <w:r>
        <w:rPr>
          <w:spacing w:val="-4"/>
        </w:rPr>
        <w:t xml:space="preserve"> </w:t>
      </w:r>
      <w:r>
        <w:rPr>
          <w:rFonts w:ascii="Cambria" w:eastAsia="Cambria" w:hAnsi="Cambria"/>
        </w:rPr>
        <w:t>𝑁</w:t>
      </w:r>
      <w:r>
        <w:rPr>
          <w:rFonts w:ascii="Cambria" w:eastAsia="Cambria" w:hAnsi="Cambria"/>
          <w:vertAlign w:val="subscript"/>
        </w:rPr>
        <w:t>c</w:t>
      </w:r>
      <w:r>
        <w:t>.</w:t>
      </w:r>
      <w:r>
        <w:rPr>
          <w:spacing w:val="-4"/>
        </w:rPr>
        <w:t xml:space="preserve"> </w:t>
      </w:r>
      <w:r>
        <w:t>cu</w:t>
      </w:r>
      <w:r>
        <w:rPr>
          <w:spacing w:val="-5"/>
        </w:rPr>
        <w:t xml:space="preserve"> </w:t>
      </w:r>
      <w:r>
        <w:t>ajutorul</w:t>
      </w:r>
      <w:r>
        <w:rPr>
          <w:spacing w:val="-4"/>
        </w:rPr>
        <w:t xml:space="preserve"> </w:t>
      </w:r>
      <w:r>
        <w:t>relației</w:t>
      </w:r>
      <w:r>
        <w:rPr>
          <w:spacing w:val="-5"/>
        </w:rPr>
        <w:t xml:space="preserve"> </w:t>
      </w:r>
      <w:r>
        <w:rPr>
          <w:spacing w:val="-4"/>
        </w:rPr>
        <w:t>(1):</w:t>
      </w:r>
    </w:p>
    <w:p w:rsidR="00CF359D" w:rsidRDefault="00CF359D" w:rsidP="00CF359D">
      <w:pPr>
        <w:pStyle w:val="BodyText"/>
        <w:tabs>
          <w:tab w:val="left" w:pos="5183"/>
          <w:tab w:val="left" w:pos="8032"/>
        </w:tabs>
        <w:spacing w:before="226"/>
        <w:ind w:left="2363"/>
      </w:pPr>
      <w:r>
        <w:rPr>
          <w:noProof/>
          <w:lang w:val="en-US"/>
        </w:rPr>
        <mc:AlternateContent>
          <mc:Choice Requires="wps">
            <w:drawing>
              <wp:anchor distT="0" distB="0" distL="0" distR="0" simplePos="0" relativeHeight="251697152" behindDoc="1" locked="0" layoutInCell="1" allowOverlap="1" wp14:anchorId="435AA8D8" wp14:editId="080C4B2D">
                <wp:simplePos x="0" y="0"/>
                <wp:positionH relativeFrom="page">
                  <wp:posOffset>3542538</wp:posOffset>
                </wp:positionH>
                <wp:positionV relativeFrom="paragraph">
                  <wp:posOffset>215000</wp:posOffset>
                </wp:positionV>
                <wp:extent cx="173355" cy="10477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104775"/>
                        </a:xfrm>
                        <a:prstGeom prst="rect">
                          <a:avLst/>
                        </a:prstGeom>
                      </wps:spPr>
                      <wps:txbx>
                        <w:txbxContent>
                          <w:p w:rsidR="00CF359D" w:rsidRDefault="00CF359D" w:rsidP="00CF359D">
                            <w:pPr>
                              <w:rPr>
                                <w:rFonts w:ascii="Cambria"/>
                                <w:sz w:val="14"/>
                              </w:rPr>
                            </w:pPr>
                            <w:r>
                              <w:rPr>
                                <w:rFonts w:ascii="Cambria"/>
                                <w:spacing w:val="-5"/>
                                <w:w w:val="115"/>
                                <w:sz w:val="14"/>
                              </w:rPr>
                              <w:t>k=1</w:t>
                            </w:r>
                          </w:p>
                        </w:txbxContent>
                      </wps:txbx>
                      <wps:bodyPr wrap="square" lIns="0" tIns="0" rIns="0" bIns="0" rtlCol="0">
                        <a:noAutofit/>
                      </wps:bodyPr>
                    </wps:wsp>
                  </a:graphicData>
                </a:graphic>
              </wp:anchor>
            </w:drawing>
          </mc:Choice>
          <mc:Fallback>
            <w:pict>
              <v:shape w14:anchorId="435AA8D8" id="Textbox 203" o:spid="_x0000_s1049" type="#_x0000_t202" style="position:absolute;left:0;text-align:left;margin-left:278.95pt;margin-top:16.95pt;width:13.65pt;height:8.25pt;z-index:-25161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" filled="f" stroked="f">
                <v:path arrowok="t"/>
                <v:textbox inset="0,0,0,0">
                  <w:txbxContent>
                    <w:p w:rsidR="00CF359D" w:rsidRDefault="00CF359D" w:rsidP="00CF359D">
                      <w:pPr>
                        <w:rPr>
                          <w:rFonts w:ascii="Cambria"/>
                          <w:sz w:val="14"/>
                        </w:rPr>
                      </w:pPr>
                      <w:r>
                        <w:rPr>
                          <w:rFonts w:ascii="Cambria"/>
                          <w:spacing w:val="-5"/>
                          <w:w w:val="115"/>
                          <w:sz w:val="14"/>
                        </w:rPr>
                        <w:t>k=1</w:t>
                      </w:r>
                    </w:p>
                  </w:txbxContent>
                </v:textbox>
                <w10:wrap anchorx="page"/>
              </v:shape>
            </w:pict>
          </mc:Fallback>
        </mc:AlternateContent>
      </w:r>
      <w:r>
        <w:rPr>
          <w:rFonts w:ascii="Cambria" w:eastAsia="Cambria" w:hAnsi="Cambria"/>
          <w:w w:val="110"/>
        </w:rPr>
        <w:t>𝑁</w:t>
      </w:r>
      <w:r>
        <w:rPr>
          <w:rFonts w:ascii="Cambria" w:eastAsia="Cambria" w:hAnsi="Cambria"/>
          <w:w w:val="110"/>
          <w:vertAlign w:val="subscript"/>
        </w:rPr>
        <w:t>c</w:t>
      </w:r>
      <w:r>
        <w:rPr>
          <w:w w:val="110"/>
        </w:rPr>
        <w:t>=365</w:t>
      </w:r>
      <w:r>
        <w:rPr>
          <w:spacing w:val="-8"/>
          <w:w w:val="110"/>
        </w:rPr>
        <w:t xml:space="preserve"> </w:t>
      </w:r>
      <w:r>
        <w:rPr>
          <w:w w:val="110"/>
        </w:rPr>
        <w:t>x</w:t>
      </w:r>
      <w:r>
        <w:rPr>
          <w:spacing w:val="-8"/>
          <w:w w:val="110"/>
        </w:rPr>
        <w:t xml:space="preserve"> </w:t>
      </w:r>
      <w:r>
        <w:rPr>
          <w:rFonts w:ascii="Cambria" w:eastAsia="Cambria" w:hAnsi="Cambria"/>
          <w:w w:val="110"/>
        </w:rPr>
        <w:t>10</w:t>
      </w:r>
      <w:r>
        <w:rPr>
          <w:rFonts w:ascii="Cambria" w:eastAsia="Cambria" w:hAnsi="Cambria"/>
          <w:w w:val="110"/>
          <w:vertAlign w:val="superscript"/>
        </w:rPr>
        <w:t>–6</w:t>
      </w:r>
      <w:r>
        <w:rPr>
          <w:rFonts w:ascii="Cambria" w:eastAsia="Cambria" w:hAnsi="Cambria"/>
          <w:spacing w:val="-2"/>
          <w:w w:val="110"/>
        </w:rPr>
        <w:t xml:space="preserve"> </w:t>
      </w:r>
      <w:r>
        <w:rPr>
          <w:rFonts w:ascii="Cambria" w:eastAsia="Cambria" w:hAnsi="Cambria"/>
          <w:w w:val="110"/>
        </w:rPr>
        <w:t>×</w:t>
      </w:r>
      <w:r>
        <w:rPr>
          <w:rFonts w:ascii="Cambria" w:eastAsia="Cambria" w:hAnsi="Cambria"/>
          <w:spacing w:val="33"/>
          <w:w w:val="110"/>
        </w:rPr>
        <w:t xml:space="preserve"> </w:t>
      </w:r>
      <w:r>
        <w:rPr>
          <w:rFonts w:ascii="Cambria" w:eastAsia="Cambria" w:hAnsi="Cambria"/>
          <w:w w:val="110"/>
        </w:rPr>
        <w:t>n</w:t>
      </w:r>
      <w:r>
        <w:rPr>
          <w:rFonts w:ascii="Cambria" w:eastAsia="Cambria" w:hAnsi="Cambria"/>
          <w:spacing w:val="3"/>
          <w:w w:val="110"/>
        </w:rPr>
        <w:t xml:space="preserve"> </w:t>
      </w:r>
      <w:r>
        <w:rPr>
          <w:w w:val="110"/>
        </w:rPr>
        <w:t>x</w:t>
      </w:r>
      <w:r>
        <w:rPr>
          <w:spacing w:val="-8"/>
          <w:w w:val="110"/>
        </w:rPr>
        <w:t xml:space="preserve"> </w:t>
      </w:r>
      <w:r>
        <w:rPr>
          <w:rFonts w:ascii="Cambria" w:eastAsia="Cambria" w:hAnsi="Cambria"/>
          <w:w w:val="110"/>
        </w:rPr>
        <w:t>𝐶</w:t>
      </w:r>
      <w:r>
        <w:rPr>
          <w:rFonts w:ascii="Cambria" w:eastAsia="Cambria" w:hAnsi="Cambria"/>
          <w:w w:val="110"/>
          <w:vertAlign w:val="subscript"/>
        </w:rPr>
        <w:t>rt</w:t>
      </w:r>
      <w:r>
        <w:rPr>
          <w:rFonts w:ascii="Cambria" w:eastAsia="Cambria" w:hAnsi="Cambria"/>
          <w:spacing w:val="3"/>
          <w:w w:val="110"/>
        </w:rPr>
        <w:t xml:space="preserve"> </w:t>
      </w:r>
      <w:r>
        <w:rPr>
          <w:rFonts w:ascii="Cambria" w:eastAsia="Cambria" w:hAnsi="Cambria"/>
          <w:w w:val="110"/>
        </w:rPr>
        <w:t>×</w:t>
      </w:r>
      <w:r>
        <w:rPr>
          <w:rFonts w:ascii="Cambria" w:eastAsia="Cambria" w:hAnsi="Cambria"/>
          <w:spacing w:val="-8"/>
          <w:w w:val="110"/>
        </w:rPr>
        <w:t xml:space="preserve"> </w:t>
      </w:r>
      <w:r>
        <w:rPr>
          <w:rFonts w:ascii="Cambria" w:eastAsia="Cambria" w:hAnsi="Cambria"/>
          <w:spacing w:val="-5"/>
          <w:w w:val="110"/>
          <w:position w:val="1"/>
        </w:rPr>
        <w:t>∑</w:t>
      </w:r>
      <w:r>
        <w:rPr>
          <w:rFonts w:ascii="Cambria" w:eastAsia="Cambria" w:hAnsi="Cambria"/>
          <w:spacing w:val="-5"/>
          <w:w w:val="110"/>
          <w:position w:val="1"/>
          <w:vertAlign w:val="superscript"/>
        </w:rPr>
        <w:t>6</w:t>
      </w:r>
      <w:r>
        <w:rPr>
          <w:rFonts w:ascii="Cambria" w:eastAsia="Cambria" w:hAnsi="Cambria"/>
          <w:position w:val="1"/>
        </w:rPr>
        <w:tab/>
      </w:r>
      <w:r>
        <w:rPr>
          <w:rFonts w:ascii="Cambria" w:eastAsia="Cambria" w:hAnsi="Cambria"/>
          <w:w w:val="110"/>
        </w:rPr>
        <w:t>𝑀𝑍𝐴</w:t>
      </w:r>
      <w:r>
        <w:rPr>
          <w:rFonts w:ascii="Cambria" w:eastAsia="Cambria" w:hAnsi="Cambria"/>
          <w:w w:val="110"/>
          <w:vertAlign w:val="subscript"/>
        </w:rPr>
        <w:t>k</w:t>
      </w:r>
      <w:r>
        <w:rPr>
          <w:rFonts w:ascii="Cambria" w:eastAsia="Cambria" w:hAnsi="Cambria"/>
          <w:spacing w:val="45"/>
          <w:w w:val="110"/>
        </w:rPr>
        <w:t xml:space="preserve"> </w:t>
      </w:r>
      <w:r>
        <w:rPr>
          <w:rFonts w:ascii="Cambria" w:eastAsia="Cambria" w:hAnsi="Cambria"/>
          <w:w w:val="110"/>
        </w:rPr>
        <w:t>×</w:t>
      </w:r>
      <w:r>
        <w:rPr>
          <w:rFonts w:ascii="Cambria" w:eastAsia="Cambria" w:hAnsi="Cambria"/>
          <w:spacing w:val="34"/>
          <w:w w:val="110"/>
        </w:rPr>
        <w:t xml:space="preserve"> </w:t>
      </w:r>
      <w:r>
        <w:rPr>
          <w:rFonts w:ascii="Cambria" w:eastAsia="Cambria" w:hAnsi="Cambria"/>
          <w:w w:val="110"/>
        </w:rPr>
        <w:t>𝑃</w:t>
      </w:r>
      <w:r>
        <w:rPr>
          <w:rFonts w:ascii="Cambria" w:eastAsia="Cambria" w:hAnsi="Cambria"/>
          <w:w w:val="110"/>
          <w:vertAlign w:val="subscript"/>
        </w:rPr>
        <w:t>k</w:t>
      </w:r>
      <w:r>
        <w:rPr>
          <w:rFonts w:ascii="Cambria" w:eastAsia="Cambria" w:hAnsi="Cambria"/>
          <w:spacing w:val="4"/>
          <w:w w:val="110"/>
        </w:rPr>
        <w:t xml:space="preserve"> </w:t>
      </w:r>
      <w:r>
        <w:rPr>
          <w:rFonts w:ascii="Cambria" w:eastAsia="Cambria" w:hAnsi="Cambria"/>
          <w:w w:val="110"/>
        </w:rPr>
        <w:t>×</w:t>
      </w:r>
      <w:r>
        <w:rPr>
          <w:rFonts w:ascii="Cambria" w:eastAsia="Cambria" w:hAnsi="Cambria"/>
          <w:spacing w:val="-7"/>
          <w:w w:val="110"/>
        </w:rPr>
        <w:t xml:space="preserve"> </w:t>
      </w:r>
      <w:r>
        <w:rPr>
          <w:rFonts w:ascii="Cambria" w:eastAsia="Cambria" w:hAnsi="Cambria"/>
          <w:spacing w:val="-5"/>
          <w:w w:val="110"/>
        </w:rPr>
        <w:t>𝑓</w:t>
      </w:r>
      <w:r>
        <w:rPr>
          <w:rFonts w:ascii="Cambria" w:eastAsia="Cambria" w:hAnsi="Cambria"/>
          <w:spacing w:val="-5"/>
          <w:w w:val="110"/>
          <w:vertAlign w:val="subscript"/>
        </w:rPr>
        <w:t>ek</w:t>
      </w:r>
      <w:r>
        <w:rPr>
          <w:rFonts w:ascii="Cambria" w:eastAsia="Cambria" w:hAnsi="Cambria"/>
        </w:rPr>
        <w:tab/>
      </w:r>
      <w:r>
        <w:t>(m.o.s</w:t>
      </w:r>
      <w:r>
        <w:rPr>
          <w:spacing w:val="-1"/>
        </w:rPr>
        <w:t xml:space="preserve"> </w:t>
      </w:r>
      <w:r>
        <w:rPr>
          <w:spacing w:val="-10"/>
          <w:w w:val="110"/>
        </w:rPr>
        <w:t>)</w:t>
      </w:r>
    </w:p>
    <w:p w:rsidR="00CF359D" w:rsidRDefault="00CF359D" w:rsidP="00CF359D">
      <w:pPr>
        <w:sectPr w:rsidR="00CF359D">
          <w:pgSz w:w="11910" w:h="16840"/>
          <w:pgMar w:top="1020" w:right="740" w:bottom="780" w:left="700" w:header="432" w:footer="593" w:gutter="0"/>
          <w:cols w:space="720"/>
        </w:sectPr>
      </w:pPr>
    </w:p>
    <w:p w:rsidR="00CF359D" w:rsidRDefault="00CF359D" w:rsidP="00CF359D">
      <w:pPr>
        <w:pStyle w:val="BodyText"/>
        <w:spacing w:before="230"/>
        <w:ind w:left="1001"/>
        <w:rPr>
          <w:rFonts w:ascii="Cambria" w:hAnsi="Cambria"/>
        </w:rPr>
      </w:pPr>
      <w:r>
        <w:rPr>
          <w:noProof/>
          <w:lang w:val="en-US"/>
        </w:rPr>
        <mc:AlternateContent>
          <mc:Choice Requires="wps">
            <w:drawing>
              <wp:anchor distT="0" distB="0" distL="0" distR="0" simplePos="0" relativeHeight="251698176" behindDoc="1" locked="0" layoutInCell="1" allowOverlap="1" wp14:anchorId="5AACB59E" wp14:editId="2EC0580C">
                <wp:simplePos x="0" y="0"/>
                <wp:positionH relativeFrom="page">
                  <wp:posOffset>3380232</wp:posOffset>
                </wp:positionH>
                <wp:positionV relativeFrom="paragraph">
                  <wp:posOffset>217244</wp:posOffset>
                </wp:positionV>
                <wp:extent cx="172085" cy="10477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04775"/>
                        </a:xfrm>
                        <a:prstGeom prst="rect">
                          <a:avLst/>
                        </a:prstGeom>
                      </wps:spPr>
                      <wps:txbx>
                        <w:txbxContent>
                          <w:p w:rsidR="00CF359D" w:rsidRDefault="00CF359D" w:rsidP="00CF359D">
                            <w:pPr>
                              <w:rPr>
                                <w:rFonts w:ascii="Cambria"/>
                                <w:sz w:val="14"/>
                              </w:rPr>
                            </w:pPr>
                            <w:r>
                              <w:rPr>
                                <w:rFonts w:ascii="Cambria"/>
                                <w:spacing w:val="-5"/>
                                <w:w w:val="115"/>
                                <w:sz w:val="14"/>
                              </w:rPr>
                              <w:t>k=1</w:t>
                            </w:r>
                          </w:p>
                        </w:txbxContent>
                      </wps:txbx>
                      <wps:bodyPr wrap="square" lIns="0" tIns="0" rIns="0" bIns="0" rtlCol="0">
                        <a:noAutofit/>
                      </wps:bodyPr>
                    </wps:wsp>
                  </a:graphicData>
                </a:graphic>
              </wp:anchor>
            </w:drawing>
          </mc:Choice>
          <mc:Fallback>
            <w:pict>
              <v:shape w14:anchorId="5AACB59E" id="Textbox 204" o:spid="_x0000_s1050" type="#_x0000_t202" style="position:absolute;left:0;text-align:left;margin-left:266.15pt;margin-top:17.1pt;width:13.55pt;height:8.25pt;z-index:-25161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" filled="f" stroked="f">
                <v:path arrowok="t"/>
                <v:textbox inset="0,0,0,0">
                  <w:txbxContent>
                    <w:p w:rsidR="00CF359D" w:rsidRDefault="00CF359D" w:rsidP="00CF359D">
                      <w:pPr>
                        <w:rPr>
                          <w:rFonts w:ascii="Cambria"/>
                          <w:sz w:val="14"/>
                        </w:rPr>
                      </w:pPr>
                      <w:r>
                        <w:rPr>
                          <w:rFonts w:ascii="Cambria"/>
                          <w:spacing w:val="-5"/>
                          <w:w w:val="115"/>
                          <w:sz w:val="14"/>
                        </w:rPr>
                        <w:t>k=1</w:t>
                      </w:r>
                    </w:p>
                  </w:txbxContent>
                </v:textbox>
                <w10:wrap anchorx="page"/>
              </v:shape>
            </w:pict>
          </mc:Fallback>
        </mc:AlternateContent>
      </w:r>
      <w:r>
        <w:t>Pe</w:t>
      </w:r>
      <w:r>
        <w:rPr>
          <w:spacing w:val="-3"/>
        </w:rPr>
        <w:t xml:space="preserve"> </w:t>
      </w:r>
      <w:r>
        <w:t>baza</w:t>
      </w:r>
      <w:r>
        <w:rPr>
          <w:spacing w:val="-2"/>
        </w:rPr>
        <w:t xml:space="preserve"> </w:t>
      </w:r>
      <w:r>
        <w:t>datelor</w:t>
      </w:r>
      <w:r>
        <w:rPr>
          <w:spacing w:val="-2"/>
        </w:rPr>
        <w:t xml:space="preserve"> </w:t>
      </w:r>
      <w:r>
        <w:t>de</w:t>
      </w:r>
      <w:r>
        <w:rPr>
          <w:spacing w:val="-2"/>
        </w:rPr>
        <w:t xml:space="preserve"> </w:t>
      </w:r>
      <w:r>
        <w:t>trafic</w:t>
      </w:r>
      <w:r>
        <w:rPr>
          <w:spacing w:val="-1"/>
        </w:rPr>
        <w:t xml:space="preserve"> </w:t>
      </w:r>
      <w:r>
        <w:t>se</w:t>
      </w:r>
      <w:r>
        <w:rPr>
          <w:spacing w:val="-3"/>
        </w:rPr>
        <w:t xml:space="preserve"> </w:t>
      </w:r>
      <w:r>
        <w:t>determină</w:t>
      </w:r>
      <w:r>
        <w:rPr>
          <w:spacing w:val="39"/>
        </w:rPr>
        <w:t xml:space="preserve"> </w:t>
      </w:r>
      <w:r>
        <w:rPr>
          <w:rFonts w:ascii="Cambria" w:hAnsi="Cambria"/>
          <w:spacing w:val="-5"/>
          <w:position w:val="1"/>
        </w:rPr>
        <w:t>∑</w:t>
      </w:r>
      <w:r>
        <w:rPr>
          <w:rFonts w:ascii="Cambria" w:hAnsi="Cambria"/>
          <w:spacing w:val="-5"/>
          <w:position w:val="1"/>
          <w:vertAlign w:val="superscript"/>
        </w:rPr>
        <w:t>6</w:t>
      </w:r>
    </w:p>
    <w:p w:rsidR="00CF359D" w:rsidRDefault="00CF359D" w:rsidP="00CF359D">
      <w:pPr>
        <w:pStyle w:val="BodyText"/>
        <w:spacing w:before="240"/>
        <w:ind w:left="183"/>
        <w:rPr>
          <w:rFonts w:ascii="Cambria"/>
        </w:rPr>
      </w:pPr>
      <w:r>
        <w:br w:type="column"/>
      </w:r>
      <w:r>
        <w:rPr>
          <w:rFonts w:ascii="Cambria"/>
          <w:spacing w:val="-4"/>
        </w:rPr>
        <w:t>MZA</w:t>
      </w:r>
      <w:r>
        <w:rPr>
          <w:rFonts w:ascii="Cambria"/>
          <w:spacing w:val="-4"/>
          <w:vertAlign w:val="subscript"/>
        </w:rPr>
        <w:t>k</w:t>
      </w:r>
    </w:p>
    <w:p w:rsidR="00CF359D" w:rsidRDefault="00CF359D" w:rsidP="00CF359D">
      <w:pPr>
        <w:pStyle w:val="BodyText"/>
        <w:spacing w:before="239"/>
        <w:ind w:left="70"/>
      </w:pPr>
      <w:r>
        <w:br w:type="column"/>
      </w:r>
      <w:r>
        <w:rPr>
          <w:position w:val="1"/>
        </w:rPr>
        <w:t xml:space="preserve">x </w:t>
      </w:r>
      <w:r>
        <w:rPr>
          <w:rFonts w:ascii="Cambria" w:eastAsia="Cambria"/>
          <w:position w:val="1"/>
        </w:rPr>
        <w:t>𝑃</w:t>
      </w:r>
      <w:r>
        <w:rPr>
          <w:rFonts w:ascii="Cambria" w:eastAsia="Cambria"/>
          <w:position w:val="1"/>
          <w:vertAlign w:val="subscript"/>
        </w:rPr>
        <w:t>k</w:t>
      </w:r>
      <w:r>
        <w:rPr>
          <w:rFonts w:ascii="Cambria" w:eastAsia="Cambria"/>
          <w:spacing w:val="9"/>
          <w:position w:val="1"/>
        </w:rPr>
        <w:t xml:space="preserve"> </w:t>
      </w:r>
      <w:r>
        <w:rPr>
          <w:position w:val="1"/>
        </w:rPr>
        <w:t>x</w:t>
      </w:r>
      <w:r>
        <w:rPr>
          <w:spacing w:val="-1"/>
          <w:position w:val="1"/>
        </w:rPr>
        <w:t xml:space="preserve"> </w:t>
      </w:r>
      <w:r>
        <w:rPr>
          <w:position w:val="1"/>
        </w:rPr>
        <w:t>f</w:t>
      </w:r>
      <w:r>
        <w:rPr>
          <w:sz w:val="13"/>
        </w:rPr>
        <w:t>ek</w:t>
      </w:r>
      <w:r>
        <w:rPr>
          <w:spacing w:val="19"/>
          <w:sz w:val="13"/>
        </w:rPr>
        <w:t xml:space="preserve"> </w:t>
      </w:r>
      <w:r>
        <w:rPr>
          <w:position w:val="1"/>
        </w:rPr>
        <w:t>conform</w:t>
      </w:r>
      <w:r>
        <w:rPr>
          <w:spacing w:val="-2"/>
          <w:position w:val="1"/>
        </w:rPr>
        <w:t xml:space="preserve"> tabelului:</w:t>
      </w:r>
    </w:p>
    <w:p w:rsidR="00CF359D" w:rsidRDefault="00CF359D" w:rsidP="00CF359D">
      <w:pPr>
        <w:sectPr w:rsidR="00CF359D">
          <w:type w:val="continuous"/>
          <w:pgSz w:w="11910" w:h="16840"/>
          <w:pgMar w:top="580" w:right="740" w:bottom="280" w:left="700" w:header="432" w:footer="593" w:gutter="0"/>
          <w:cols w:num="3" w:space="720" w:equalWidth="0">
            <w:col w:w="4705" w:space="40"/>
            <w:col w:w="669" w:space="39"/>
            <w:col w:w="5017"/>
          </w:cols>
        </w:sectPr>
      </w:pPr>
    </w:p>
    <w:p w:rsidR="00CF359D" w:rsidRDefault="00CF359D" w:rsidP="00CF359D">
      <w:pPr>
        <w:pStyle w:val="BodyText"/>
        <w:spacing w:before="7"/>
        <w:rPr>
          <w:sz w:val="19"/>
        </w:rPr>
      </w:pPr>
    </w:p>
    <w:tbl>
      <w:tblPr>
        <w:tblW w:w="0" w:type="auto"/>
        <w:tblInd w:w="1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7"/>
        <w:gridCol w:w="2051"/>
        <w:gridCol w:w="991"/>
        <w:gridCol w:w="921"/>
        <w:gridCol w:w="1760"/>
      </w:tblGrid>
      <w:tr w:rsidR="00CF359D" w:rsidTr="00E43DEA">
        <w:trPr>
          <w:trHeight w:val="551"/>
        </w:trPr>
        <w:tc>
          <w:tcPr>
            <w:tcW w:w="2777" w:type="dxa"/>
          </w:tcPr>
          <w:p w:rsidR="00CF359D" w:rsidRDefault="00CF359D" w:rsidP="00E43DEA">
            <w:pPr>
              <w:pStyle w:val="TableParagraph"/>
              <w:spacing w:before="164"/>
              <w:ind w:left="11"/>
              <w:jc w:val="center"/>
              <w:rPr>
                <w:sz w:val="20"/>
              </w:rPr>
            </w:pPr>
            <w:r>
              <w:rPr>
                <w:sz w:val="20"/>
              </w:rPr>
              <w:t>Grupa</w:t>
            </w:r>
            <w:r>
              <w:rPr>
                <w:spacing w:val="-3"/>
                <w:sz w:val="20"/>
              </w:rPr>
              <w:t xml:space="preserve"> </w:t>
            </w:r>
            <w:r>
              <w:rPr>
                <w:sz w:val="20"/>
              </w:rPr>
              <w:t>de</w:t>
            </w:r>
            <w:r>
              <w:rPr>
                <w:spacing w:val="-1"/>
                <w:sz w:val="20"/>
              </w:rPr>
              <w:t xml:space="preserve"> </w:t>
            </w:r>
            <w:r>
              <w:rPr>
                <w:spacing w:val="-2"/>
                <w:sz w:val="20"/>
              </w:rPr>
              <w:t>vehicule</w:t>
            </w:r>
          </w:p>
        </w:tc>
        <w:tc>
          <w:tcPr>
            <w:tcW w:w="2051" w:type="dxa"/>
          </w:tcPr>
          <w:p w:rsidR="00CF359D" w:rsidRDefault="00CF359D" w:rsidP="00E43DEA">
            <w:pPr>
              <w:pStyle w:val="TableParagraph"/>
              <w:spacing w:before="49" w:line="244" w:lineRule="auto"/>
              <w:ind w:left="780" w:hanging="634"/>
              <w:rPr>
                <w:sz w:val="13"/>
              </w:rPr>
            </w:pPr>
            <w:r>
              <w:rPr>
                <w:sz w:val="20"/>
              </w:rPr>
              <w:t>Traficul</w:t>
            </w:r>
            <w:r>
              <w:rPr>
                <w:spacing w:val="-14"/>
                <w:sz w:val="20"/>
              </w:rPr>
              <w:t xml:space="preserve"> </w:t>
            </w:r>
            <w:r>
              <w:rPr>
                <w:sz w:val="20"/>
              </w:rPr>
              <w:t>mediu</w:t>
            </w:r>
            <w:r>
              <w:rPr>
                <w:spacing w:val="-13"/>
                <w:sz w:val="20"/>
              </w:rPr>
              <w:t xml:space="preserve"> </w:t>
            </w:r>
            <w:r>
              <w:rPr>
                <w:sz w:val="20"/>
              </w:rPr>
              <w:t xml:space="preserve">zilnic </w:t>
            </w:r>
            <w:r>
              <w:rPr>
                <w:spacing w:val="-4"/>
                <w:position w:val="1"/>
                <w:sz w:val="20"/>
              </w:rPr>
              <w:t>MZA</w:t>
            </w:r>
            <w:r>
              <w:rPr>
                <w:spacing w:val="-4"/>
                <w:sz w:val="13"/>
              </w:rPr>
              <w:t>k</w:t>
            </w:r>
          </w:p>
        </w:tc>
        <w:tc>
          <w:tcPr>
            <w:tcW w:w="991" w:type="dxa"/>
          </w:tcPr>
          <w:p w:rsidR="00CF359D" w:rsidRDefault="00CF359D" w:rsidP="00E43DEA">
            <w:pPr>
              <w:pStyle w:val="TableParagraph"/>
              <w:spacing w:before="159"/>
              <w:ind w:left="10" w:right="2"/>
              <w:jc w:val="center"/>
              <w:rPr>
                <w:sz w:val="20"/>
              </w:rPr>
            </w:pPr>
            <w:r>
              <w:rPr>
                <w:rFonts w:ascii="Cambria" w:eastAsia="Cambria"/>
                <w:spacing w:val="-2"/>
                <w:w w:val="105"/>
                <w:sz w:val="20"/>
              </w:rPr>
              <w:t>𝑃</w:t>
            </w:r>
            <w:r>
              <w:rPr>
                <w:rFonts w:ascii="Cambria" w:eastAsia="Cambria"/>
                <w:spacing w:val="-2"/>
                <w:w w:val="105"/>
                <w:sz w:val="20"/>
                <w:vertAlign w:val="subscript"/>
              </w:rPr>
              <w:t>k</w:t>
            </w:r>
            <w:r>
              <w:rPr>
                <w:spacing w:val="-2"/>
                <w:w w:val="105"/>
                <w:sz w:val="20"/>
              </w:rPr>
              <w:t>2042</w:t>
            </w:r>
          </w:p>
        </w:tc>
        <w:tc>
          <w:tcPr>
            <w:tcW w:w="921" w:type="dxa"/>
          </w:tcPr>
          <w:p w:rsidR="00CF359D" w:rsidRDefault="00CF359D" w:rsidP="00E43DEA">
            <w:pPr>
              <w:pStyle w:val="TableParagraph"/>
              <w:spacing w:before="17"/>
              <w:rPr>
                <w:sz w:val="13"/>
              </w:rPr>
            </w:pPr>
          </w:p>
          <w:p w:rsidR="00CF359D" w:rsidRDefault="00CF359D" w:rsidP="00E43DEA">
            <w:pPr>
              <w:pStyle w:val="TableParagraph"/>
              <w:ind w:left="55" w:right="48"/>
              <w:jc w:val="center"/>
              <w:rPr>
                <w:sz w:val="13"/>
              </w:rPr>
            </w:pPr>
            <w:r>
              <w:rPr>
                <w:spacing w:val="-5"/>
                <w:position w:val="1"/>
                <w:sz w:val="20"/>
              </w:rPr>
              <w:t>f</w:t>
            </w:r>
            <w:r>
              <w:rPr>
                <w:spacing w:val="-5"/>
                <w:sz w:val="13"/>
              </w:rPr>
              <w:t>ek</w:t>
            </w:r>
          </w:p>
        </w:tc>
        <w:tc>
          <w:tcPr>
            <w:tcW w:w="1760" w:type="dxa"/>
          </w:tcPr>
          <w:p w:rsidR="00CF359D" w:rsidRDefault="00CF359D" w:rsidP="00E43DEA">
            <w:pPr>
              <w:pStyle w:val="TableParagraph"/>
              <w:spacing w:before="43"/>
              <w:ind w:left="10" w:right="12"/>
              <w:jc w:val="center"/>
              <w:rPr>
                <w:rFonts w:ascii="Cambria" w:eastAsia="Cambria" w:hAnsi="Cambria"/>
                <w:sz w:val="20"/>
              </w:rPr>
            </w:pPr>
            <w:r>
              <w:rPr>
                <w:noProof/>
                <w:lang w:val="en-US"/>
              </w:rPr>
              <mc:AlternateContent>
                <mc:Choice Requires="wpg">
                  <w:drawing>
                    <wp:anchor distT="0" distB="0" distL="0" distR="0" simplePos="0" relativeHeight="251696128" behindDoc="1" locked="0" layoutInCell="1" allowOverlap="1" wp14:anchorId="23FEA28C" wp14:editId="7AAE94B2">
                      <wp:simplePos x="0" y="0"/>
                      <wp:positionH relativeFrom="column">
                        <wp:posOffset>6095</wp:posOffset>
                      </wp:positionH>
                      <wp:positionV relativeFrom="paragraph">
                        <wp:posOffset>176177</wp:posOffset>
                      </wp:positionV>
                      <wp:extent cx="1104900" cy="14668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900" cy="146685"/>
                                <a:chOff x="0" y="0"/>
                                <a:chExt cx="1104900" cy="146685"/>
                              </a:xfrm>
                            </wpg:grpSpPr>
                            <wps:wsp>
                              <wps:cNvPr id="206" name="Graphic 206"/>
                              <wps:cNvSpPr/>
                              <wps:spPr>
                                <a:xfrm>
                                  <a:off x="0" y="0"/>
                                  <a:ext cx="1104900" cy="146685"/>
                                </a:xfrm>
                                <a:custGeom>
                                  <a:avLst/>
                                  <a:gdLst/>
                                  <a:ahLst/>
                                  <a:cxnLst/>
                                  <a:rect l="l" t="t" r="r" b="b"/>
                                  <a:pathLst>
                                    <a:path w="1104900" h="146685">
                                      <a:moveTo>
                                        <a:pt x="1104899" y="0"/>
                                      </a:moveTo>
                                      <a:lnTo>
                                        <a:pt x="0" y="0"/>
                                      </a:lnTo>
                                      <a:lnTo>
                                        <a:pt x="0" y="146303"/>
                                      </a:lnTo>
                                      <a:lnTo>
                                        <a:pt x="1104899" y="146303"/>
                                      </a:lnTo>
                                      <a:lnTo>
                                        <a:pt x="110489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6DD3571" id="Group 205" o:spid="_x0000_s1026" style="position:absolute;margin-left:.5pt;margin-top:13.85pt;width:87pt;height:11.55pt;z-index:-251620352;mso-wrap-distance-left:0;mso-wrap-distance-right:0" coordsize="11049,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">
                      <v:shape id="Graphic 206" o:spid="_x0000_s1027" style="position:absolute;width:11049;height:1466;visibility:visible;mso-wrap-style:square;v-text-anchor:top" coordsize="110490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3tcMA&#10;AADcAAAADwAAAGRycy9kb3ducmV2LnhtbESPzYoCMRCE74LvEFrwphkVxJ01igiKlxX8Oeyxd9JO&#10;RiedIYk6+/ZGWNhjUVVfUfNla2vxIB8qxwpGwwwEceF0xaWC82kzmIEIEVlj7ZgU/FKA5aLbmWOu&#10;3ZMP9DjGUiQIhxwVmBibXMpQGLIYhq4hTt7FeYsxSV9K7fGZ4LaW4yybSosVpwWDDa0NFbfj3SqY&#10;FDN33X/4r295+9m7dTTbYA9K9Xvt6hNEpDb+h//aO61gnE3hfSYd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i3tcMAAADcAAAADwAAAAAAAAAAAAAAAACYAgAAZHJzL2Rv&#10;d25yZXYueG1sUEsFBgAAAAAEAAQA9QAAAIgDAAAAAA==&#10;" path="m1104899,l,,,146303r1104899,l1104899,xe" stroked="f">
                        <v:path arrowok="t"/>
                      </v:shape>
                    </v:group>
                  </w:pict>
                </mc:Fallback>
              </mc:AlternateContent>
            </w:r>
            <w:r>
              <w:rPr>
                <w:rFonts w:ascii="Cambria" w:eastAsia="Cambria" w:hAnsi="Cambria"/>
                <w:w w:val="115"/>
                <w:sz w:val="20"/>
              </w:rPr>
              <w:t>𝑀𝑍𝐴</w:t>
            </w:r>
            <w:r>
              <w:rPr>
                <w:rFonts w:ascii="Cambria" w:eastAsia="Cambria" w:hAnsi="Cambria"/>
                <w:w w:val="115"/>
                <w:sz w:val="20"/>
                <w:vertAlign w:val="subscript"/>
              </w:rPr>
              <w:t>k</w:t>
            </w:r>
            <w:r>
              <w:rPr>
                <w:rFonts w:ascii="Cambria" w:eastAsia="Cambria" w:hAnsi="Cambria"/>
                <w:spacing w:val="22"/>
                <w:w w:val="115"/>
                <w:sz w:val="20"/>
              </w:rPr>
              <w:t xml:space="preserve"> </w:t>
            </w:r>
            <w:r>
              <w:rPr>
                <w:rFonts w:ascii="Cambria" w:eastAsia="Cambria" w:hAnsi="Cambria"/>
                <w:w w:val="115"/>
                <w:sz w:val="20"/>
              </w:rPr>
              <w:t>×</w:t>
            </w:r>
            <w:r>
              <w:rPr>
                <w:rFonts w:ascii="Cambria" w:eastAsia="Cambria" w:hAnsi="Cambria"/>
                <w:spacing w:val="18"/>
                <w:w w:val="115"/>
                <w:sz w:val="20"/>
              </w:rPr>
              <w:t xml:space="preserve"> </w:t>
            </w:r>
            <w:r>
              <w:rPr>
                <w:rFonts w:ascii="Cambria" w:eastAsia="Cambria" w:hAnsi="Cambria"/>
                <w:w w:val="115"/>
                <w:sz w:val="20"/>
              </w:rPr>
              <w:t>𝑃</w:t>
            </w:r>
            <w:r>
              <w:rPr>
                <w:rFonts w:ascii="Cambria" w:eastAsia="Cambria" w:hAnsi="Cambria"/>
                <w:w w:val="115"/>
                <w:sz w:val="20"/>
                <w:vertAlign w:val="subscript"/>
              </w:rPr>
              <w:t>k</w:t>
            </w:r>
            <w:r>
              <w:rPr>
                <w:rFonts w:ascii="Cambria" w:eastAsia="Cambria" w:hAnsi="Cambria"/>
                <w:spacing w:val="-7"/>
                <w:w w:val="115"/>
                <w:sz w:val="20"/>
              </w:rPr>
              <w:t xml:space="preserve"> </w:t>
            </w:r>
            <w:r>
              <w:rPr>
                <w:rFonts w:ascii="Cambria" w:eastAsia="Cambria" w:hAnsi="Cambria"/>
                <w:w w:val="115"/>
                <w:sz w:val="20"/>
              </w:rPr>
              <w:t>×</w:t>
            </w:r>
            <w:r>
              <w:rPr>
                <w:rFonts w:ascii="Cambria" w:eastAsia="Cambria" w:hAnsi="Cambria"/>
                <w:spacing w:val="-12"/>
                <w:w w:val="115"/>
                <w:sz w:val="20"/>
              </w:rPr>
              <w:t xml:space="preserve"> </w:t>
            </w:r>
            <w:r>
              <w:rPr>
                <w:rFonts w:ascii="Cambria" w:eastAsia="Cambria" w:hAnsi="Cambria"/>
                <w:spacing w:val="-5"/>
                <w:w w:val="115"/>
                <w:sz w:val="20"/>
              </w:rPr>
              <w:t>𝑓</w:t>
            </w:r>
            <w:r>
              <w:rPr>
                <w:rFonts w:ascii="Cambria" w:eastAsia="Cambria" w:hAnsi="Cambria"/>
                <w:spacing w:val="-5"/>
                <w:w w:val="115"/>
                <w:sz w:val="20"/>
                <w:vertAlign w:val="subscript"/>
              </w:rPr>
              <w:t>ek</w:t>
            </w:r>
          </w:p>
          <w:p w:rsidR="00CF359D" w:rsidRDefault="00CF359D" w:rsidP="00E43DEA">
            <w:pPr>
              <w:pStyle w:val="TableParagraph"/>
              <w:spacing w:before="4"/>
              <w:ind w:left="11" w:right="2"/>
              <w:jc w:val="center"/>
              <w:rPr>
                <w:sz w:val="20"/>
              </w:rPr>
            </w:pPr>
            <w:r>
              <w:rPr>
                <w:sz w:val="20"/>
              </w:rPr>
              <w:t>(o.s.</w:t>
            </w:r>
            <w:r>
              <w:rPr>
                <w:spacing w:val="-1"/>
                <w:sz w:val="20"/>
              </w:rPr>
              <w:t xml:space="preserve"> </w:t>
            </w:r>
            <w:r>
              <w:rPr>
                <w:spacing w:val="-2"/>
                <w:sz w:val="20"/>
              </w:rPr>
              <w:t>115kN)</w:t>
            </w:r>
          </w:p>
        </w:tc>
      </w:tr>
      <w:tr w:rsidR="00CF359D" w:rsidTr="00E43DEA">
        <w:trPr>
          <w:trHeight w:val="316"/>
        </w:trPr>
        <w:tc>
          <w:tcPr>
            <w:tcW w:w="2777" w:type="dxa"/>
          </w:tcPr>
          <w:p w:rsidR="00CF359D" w:rsidRDefault="00CF359D" w:rsidP="00E43DEA">
            <w:pPr>
              <w:pStyle w:val="TableParagraph"/>
              <w:spacing w:before="90" w:line="206" w:lineRule="exact"/>
              <w:ind w:left="11" w:right="1"/>
              <w:jc w:val="center"/>
              <w:rPr>
                <w:sz w:val="20"/>
              </w:rPr>
            </w:pPr>
            <w:r>
              <w:rPr>
                <w:sz w:val="20"/>
              </w:rPr>
              <w:t>Autocamioane</w:t>
            </w:r>
            <w:r>
              <w:rPr>
                <w:spacing w:val="-5"/>
                <w:sz w:val="20"/>
              </w:rPr>
              <w:t xml:space="preserve"> </w:t>
            </w:r>
            <w:r>
              <w:rPr>
                <w:sz w:val="20"/>
              </w:rPr>
              <w:t>cu</w:t>
            </w:r>
            <w:r>
              <w:rPr>
                <w:spacing w:val="-3"/>
                <w:sz w:val="20"/>
              </w:rPr>
              <w:t xml:space="preserve"> </w:t>
            </w:r>
            <w:r>
              <w:rPr>
                <w:sz w:val="20"/>
              </w:rPr>
              <w:t>2</w:t>
            </w:r>
            <w:r>
              <w:rPr>
                <w:spacing w:val="-2"/>
                <w:sz w:val="20"/>
              </w:rPr>
              <w:t xml:space="preserve"> </w:t>
            </w:r>
            <w:r>
              <w:rPr>
                <w:spacing w:val="-4"/>
                <w:sz w:val="20"/>
              </w:rPr>
              <w:t>osii</w:t>
            </w:r>
          </w:p>
        </w:tc>
        <w:tc>
          <w:tcPr>
            <w:tcW w:w="2051" w:type="dxa"/>
          </w:tcPr>
          <w:p w:rsidR="00CF359D" w:rsidRDefault="00CF359D" w:rsidP="00E43DEA">
            <w:pPr>
              <w:pStyle w:val="TableParagraph"/>
              <w:spacing w:before="90" w:line="206" w:lineRule="exact"/>
              <w:ind w:left="10"/>
              <w:jc w:val="center"/>
              <w:rPr>
                <w:sz w:val="20"/>
              </w:rPr>
            </w:pPr>
            <w:r>
              <w:rPr>
                <w:spacing w:val="-4"/>
                <w:sz w:val="20"/>
              </w:rPr>
              <w:t>1238</w:t>
            </w:r>
          </w:p>
        </w:tc>
        <w:tc>
          <w:tcPr>
            <w:tcW w:w="991" w:type="dxa"/>
          </w:tcPr>
          <w:p w:rsidR="00CF359D" w:rsidRDefault="00CF359D" w:rsidP="00E43DEA">
            <w:pPr>
              <w:pStyle w:val="TableParagraph"/>
              <w:spacing w:before="90" w:line="206" w:lineRule="exact"/>
              <w:ind w:left="10" w:right="4"/>
              <w:jc w:val="center"/>
              <w:rPr>
                <w:sz w:val="20"/>
              </w:rPr>
            </w:pPr>
            <w:r>
              <w:rPr>
                <w:spacing w:val="-5"/>
                <w:sz w:val="20"/>
              </w:rPr>
              <w:t>1,9</w:t>
            </w:r>
          </w:p>
        </w:tc>
        <w:tc>
          <w:tcPr>
            <w:tcW w:w="921" w:type="dxa"/>
          </w:tcPr>
          <w:p w:rsidR="00CF359D" w:rsidRDefault="00CF359D" w:rsidP="00E43DEA">
            <w:pPr>
              <w:pStyle w:val="TableParagraph"/>
              <w:spacing w:before="90" w:line="206" w:lineRule="exact"/>
              <w:ind w:left="55" w:right="45"/>
              <w:jc w:val="center"/>
              <w:rPr>
                <w:sz w:val="20"/>
              </w:rPr>
            </w:pPr>
            <w:r>
              <w:rPr>
                <w:spacing w:val="-4"/>
                <w:sz w:val="20"/>
              </w:rPr>
              <w:t>0,30</w:t>
            </w:r>
          </w:p>
        </w:tc>
        <w:tc>
          <w:tcPr>
            <w:tcW w:w="1760" w:type="dxa"/>
          </w:tcPr>
          <w:p w:rsidR="00CF359D" w:rsidRDefault="00CF359D" w:rsidP="00E43DEA">
            <w:pPr>
              <w:pStyle w:val="TableParagraph"/>
              <w:spacing w:before="90" w:line="206" w:lineRule="exact"/>
              <w:ind w:left="12" w:right="2"/>
              <w:jc w:val="center"/>
              <w:rPr>
                <w:sz w:val="20"/>
              </w:rPr>
            </w:pPr>
            <w:r>
              <w:rPr>
                <w:spacing w:val="-5"/>
                <w:sz w:val="20"/>
              </w:rPr>
              <w:t>706</w:t>
            </w:r>
          </w:p>
        </w:tc>
      </w:tr>
      <w:tr w:rsidR="00CF359D" w:rsidTr="00E43DEA">
        <w:trPr>
          <w:trHeight w:val="332"/>
        </w:trPr>
        <w:tc>
          <w:tcPr>
            <w:tcW w:w="2777" w:type="dxa"/>
          </w:tcPr>
          <w:p w:rsidR="00CF359D" w:rsidRDefault="00CF359D" w:rsidP="00E43DEA">
            <w:pPr>
              <w:pStyle w:val="TableParagraph"/>
              <w:spacing w:before="106" w:line="206" w:lineRule="exact"/>
              <w:ind w:left="11" w:right="1"/>
              <w:jc w:val="center"/>
              <w:rPr>
                <w:sz w:val="20"/>
              </w:rPr>
            </w:pPr>
            <w:r>
              <w:rPr>
                <w:sz w:val="20"/>
              </w:rPr>
              <w:t>Autocamioane cu</w:t>
            </w:r>
            <w:r>
              <w:rPr>
                <w:spacing w:val="1"/>
                <w:sz w:val="20"/>
              </w:rPr>
              <w:t xml:space="preserve"> </w:t>
            </w:r>
            <w:r>
              <w:rPr>
                <w:sz w:val="20"/>
              </w:rPr>
              <w:t>3</w:t>
            </w:r>
            <w:r>
              <w:rPr>
                <w:spacing w:val="1"/>
                <w:sz w:val="20"/>
              </w:rPr>
              <w:t xml:space="preserve"> </w:t>
            </w:r>
            <w:r>
              <w:rPr>
                <w:sz w:val="20"/>
              </w:rPr>
              <w:t>și 4</w:t>
            </w:r>
            <w:r>
              <w:rPr>
                <w:spacing w:val="1"/>
                <w:sz w:val="20"/>
              </w:rPr>
              <w:t xml:space="preserve"> </w:t>
            </w:r>
            <w:r>
              <w:rPr>
                <w:spacing w:val="-4"/>
                <w:sz w:val="20"/>
              </w:rPr>
              <w:t>osii</w:t>
            </w:r>
          </w:p>
        </w:tc>
        <w:tc>
          <w:tcPr>
            <w:tcW w:w="2051" w:type="dxa"/>
          </w:tcPr>
          <w:p w:rsidR="00CF359D" w:rsidRDefault="00CF359D" w:rsidP="00E43DEA">
            <w:pPr>
              <w:pStyle w:val="TableParagraph"/>
              <w:spacing w:before="106" w:line="206" w:lineRule="exact"/>
              <w:ind w:left="10" w:right="2"/>
              <w:jc w:val="center"/>
              <w:rPr>
                <w:sz w:val="20"/>
              </w:rPr>
            </w:pPr>
            <w:r>
              <w:rPr>
                <w:spacing w:val="-5"/>
                <w:sz w:val="20"/>
              </w:rPr>
              <w:t>552</w:t>
            </w:r>
          </w:p>
        </w:tc>
        <w:tc>
          <w:tcPr>
            <w:tcW w:w="991" w:type="dxa"/>
          </w:tcPr>
          <w:p w:rsidR="00CF359D" w:rsidRDefault="00CF359D" w:rsidP="00E43DEA">
            <w:pPr>
              <w:pStyle w:val="TableParagraph"/>
              <w:spacing w:before="106" w:line="206" w:lineRule="exact"/>
              <w:ind w:left="10" w:right="4"/>
              <w:jc w:val="center"/>
              <w:rPr>
                <w:sz w:val="20"/>
              </w:rPr>
            </w:pPr>
            <w:r>
              <w:rPr>
                <w:spacing w:val="-5"/>
                <w:sz w:val="20"/>
              </w:rPr>
              <w:t>2,0</w:t>
            </w:r>
          </w:p>
        </w:tc>
        <w:tc>
          <w:tcPr>
            <w:tcW w:w="921" w:type="dxa"/>
          </w:tcPr>
          <w:p w:rsidR="00CF359D" w:rsidRDefault="00CF359D" w:rsidP="00E43DEA">
            <w:pPr>
              <w:pStyle w:val="TableParagraph"/>
              <w:spacing w:before="106" w:line="206" w:lineRule="exact"/>
              <w:ind w:left="55" w:right="45"/>
              <w:jc w:val="center"/>
              <w:rPr>
                <w:sz w:val="20"/>
              </w:rPr>
            </w:pPr>
            <w:r>
              <w:rPr>
                <w:spacing w:val="-4"/>
                <w:sz w:val="20"/>
              </w:rPr>
              <w:t>2,30</w:t>
            </w:r>
          </w:p>
        </w:tc>
        <w:tc>
          <w:tcPr>
            <w:tcW w:w="1760" w:type="dxa"/>
          </w:tcPr>
          <w:p w:rsidR="00CF359D" w:rsidRDefault="00CF359D" w:rsidP="00E43DEA">
            <w:pPr>
              <w:pStyle w:val="TableParagraph"/>
              <w:spacing w:before="106" w:line="206" w:lineRule="exact"/>
              <w:ind w:left="11" w:right="2"/>
              <w:jc w:val="center"/>
              <w:rPr>
                <w:sz w:val="20"/>
              </w:rPr>
            </w:pPr>
            <w:r>
              <w:rPr>
                <w:spacing w:val="-4"/>
                <w:sz w:val="20"/>
              </w:rPr>
              <w:t>2539</w:t>
            </w:r>
          </w:p>
        </w:tc>
      </w:tr>
      <w:tr w:rsidR="00CF359D" w:rsidTr="00E43DEA">
        <w:trPr>
          <w:trHeight w:val="316"/>
        </w:trPr>
        <w:tc>
          <w:tcPr>
            <w:tcW w:w="2777" w:type="dxa"/>
          </w:tcPr>
          <w:p w:rsidR="00CF359D" w:rsidRDefault="00CF359D" w:rsidP="00E43DEA">
            <w:pPr>
              <w:pStyle w:val="TableParagraph"/>
              <w:spacing w:before="90" w:line="206" w:lineRule="exact"/>
              <w:ind w:left="11" w:right="1"/>
              <w:jc w:val="center"/>
              <w:rPr>
                <w:sz w:val="20"/>
              </w:rPr>
            </w:pPr>
            <w:r>
              <w:rPr>
                <w:spacing w:val="-2"/>
                <w:sz w:val="20"/>
              </w:rPr>
              <w:t>Autovehicule</w:t>
            </w:r>
            <w:r>
              <w:rPr>
                <w:spacing w:val="4"/>
                <w:sz w:val="20"/>
              </w:rPr>
              <w:t xml:space="preserve"> </w:t>
            </w:r>
            <w:r>
              <w:rPr>
                <w:spacing w:val="-2"/>
                <w:sz w:val="20"/>
              </w:rPr>
              <w:t>articulate</w:t>
            </w:r>
          </w:p>
        </w:tc>
        <w:tc>
          <w:tcPr>
            <w:tcW w:w="2051" w:type="dxa"/>
          </w:tcPr>
          <w:p w:rsidR="00CF359D" w:rsidRDefault="00CF359D" w:rsidP="00E43DEA">
            <w:pPr>
              <w:pStyle w:val="TableParagraph"/>
              <w:spacing w:before="90" w:line="206" w:lineRule="exact"/>
              <w:ind w:left="10" w:right="2"/>
              <w:jc w:val="center"/>
              <w:rPr>
                <w:sz w:val="20"/>
              </w:rPr>
            </w:pPr>
            <w:r>
              <w:rPr>
                <w:spacing w:val="-5"/>
                <w:sz w:val="20"/>
              </w:rPr>
              <w:t>200</w:t>
            </w:r>
          </w:p>
        </w:tc>
        <w:tc>
          <w:tcPr>
            <w:tcW w:w="991" w:type="dxa"/>
          </w:tcPr>
          <w:p w:rsidR="00CF359D" w:rsidRDefault="00CF359D" w:rsidP="00E43DEA">
            <w:pPr>
              <w:pStyle w:val="TableParagraph"/>
              <w:spacing w:before="90" w:line="206" w:lineRule="exact"/>
              <w:ind w:left="10" w:right="4"/>
              <w:jc w:val="center"/>
              <w:rPr>
                <w:sz w:val="20"/>
              </w:rPr>
            </w:pPr>
            <w:r>
              <w:rPr>
                <w:spacing w:val="-5"/>
                <w:sz w:val="20"/>
              </w:rPr>
              <w:t>1,9</w:t>
            </w:r>
          </w:p>
        </w:tc>
        <w:tc>
          <w:tcPr>
            <w:tcW w:w="921" w:type="dxa"/>
          </w:tcPr>
          <w:p w:rsidR="00CF359D" w:rsidRDefault="00CF359D" w:rsidP="00E43DEA">
            <w:pPr>
              <w:pStyle w:val="TableParagraph"/>
              <w:spacing w:before="90" w:line="206" w:lineRule="exact"/>
              <w:ind w:left="55" w:right="46"/>
              <w:jc w:val="center"/>
              <w:rPr>
                <w:sz w:val="20"/>
              </w:rPr>
            </w:pPr>
            <w:r>
              <w:rPr>
                <w:spacing w:val="-5"/>
                <w:sz w:val="20"/>
              </w:rPr>
              <w:t>1,8</w:t>
            </w:r>
          </w:p>
        </w:tc>
        <w:tc>
          <w:tcPr>
            <w:tcW w:w="1760" w:type="dxa"/>
          </w:tcPr>
          <w:p w:rsidR="00CF359D" w:rsidRDefault="00CF359D" w:rsidP="00E43DEA">
            <w:pPr>
              <w:pStyle w:val="TableParagraph"/>
              <w:spacing w:before="90" w:line="206" w:lineRule="exact"/>
              <w:ind w:left="12" w:right="2"/>
              <w:jc w:val="center"/>
              <w:rPr>
                <w:sz w:val="20"/>
              </w:rPr>
            </w:pPr>
            <w:r>
              <w:rPr>
                <w:spacing w:val="-5"/>
                <w:sz w:val="20"/>
              </w:rPr>
              <w:t>684</w:t>
            </w:r>
          </w:p>
        </w:tc>
      </w:tr>
      <w:tr w:rsidR="00CF359D" w:rsidTr="00E43DEA">
        <w:trPr>
          <w:trHeight w:val="317"/>
        </w:trPr>
        <w:tc>
          <w:tcPr>
            <w:tcW w:w="2777" w:type="dxa"/>
          </w:tcPr>
          <w:p w:rsidR="00CF359D" w:rsidRDefault="00CF359D" w:rsidP="00E43DEA">
            <w:pPr>
              <w:pStyle w:val="TableParagraph"/>
              <w:spacing w:before="91" w:line="206" w:lineRule="exact"/>
              <w:ind w:left="11" w:right="1"/>
              <w:jc w:val="center"/>
              <w:rPr>
                <w:sz w:val="20"/>
              </w:rPr>
            </w:pPr>
            <w:r>
              <w:rPr>
                <w:spacing w:val="-2"/>
                <w:sz w:val="20"/>
              </w:rPr>
              <w:t>Autobuze</w:t>
            </w:r>
          </w:p>
        </w:tc>
        <w:tc>
          <w:tcPr>
            <w:tcW w:w="2051" w:type="dxa"/>
          </w:tcPr>
          <w:p w:rsidR="00CF359D" w:rsidRDefault="00CF359D" w:rsidP="00E43DEA">
            <w:pPr>
              <w:pStyle w:val="TableParagraph"/>
              <w:spacing w:before="91" w:line="206" w:lineRule="exact"/>
              <w:ind w:left="10" w:right="2"/>
              <w:jc w:val="center"/>
              <w:rPr>
                <w:sz w:val="20"/>
              </w:rPr>
            </w:pPr>
            <w:r>
              <w:rPr>
                <w:spacing w:val="-5"/>
                <w:sz w:val="20"/>
              </w:rPr>
              <w:t>215</w:t>
            </w:r>
          </w:p>
        </w:tc>
        <w:tc>
          <w:tcPr>
            <w:tcW w:w="991" w:type="dxa"/>
          </w:tcPr>
          <w:p w:rsidR="00CF359D" w:rsidRDefault="00CF359D" w:rsidP="00E43DEA">
            <w:pPr>
              <w:pStyle w:val="TableParagraph"/>
              <w:spacing w:before="91" w:line="206" w:lineRule="exact"/>
              <w:ind w:left="10" w:right="4"/>
              <w:jc w:val="center"/>
              <w:rPr>
                <w:sz w:val="20"/>
              </w:rPr>
            </w:pPr>
            <w:r>
              <w:rPr>
                <w:spacing w:val="-5"/>
                <w:sz w:val="20"/>
              </w:rPr>
              <w:t>1,7</w:t>
            </w:r>
          </w:p>
        </w:tc>
        <w:tc>
          <w:tcPr>
            <w:tcW w:w="921" w:type="dxa"/>
          </w:tcPr>
          <w:p w:rsidR="00CF359D" w:rsidRDefault="00CF359D" w:rsidP="00E43DEA">
            <w:pPr>
              <w:pStyle w:val="TableParagraph"/>
              <w:spacing w:before="91" w:line="206" w:lineRule="exact"/>
              <w:ind w:left="55" w:right="46"/>
              <w:jc w:val="center"/>
              <w:rPr>
                <w:sz w:val="20"/>
              </w:rPr>
            </w:pPr>
            <w:r>
              <w:rPr>
                <w:spacing w:val="-5"/>
                <w:sz w:val="20"/>
              </w:rPr>
              <w:t>0,6</w:t>
            </w:r>
          </w:p>
        </w:tc>
        <w:tc>
          <w:tcPr>
            <w:tcW w:w="1760" w:type="dxa"/>
          </w:tcPr>
          <w:p w:rsidR="00CF359D" w:rsidRDefault="00CF359D" w:rsidP="00E43DEA">
            <w:pPr>
              <w:pStyle w:val="TableParagraph"/>
              <w:spacing w:before="91" w:line="206" w:lineRule="exact"/>
              <w:ind w:left="12" w:right="2"/>
              <w:jc w:val="center"/>
              <w:rPr>
                <w:sz w:val="20"/>
              </w:rPr>
            </w:pPr>
            <w:r>
              <w:rPr>
                <w:spacing w:val="-5"/>
                <w:sz w:val="20"/>
              </w:rPr>
              <w:t>292</w:t>
            </w:r>
          </w:p>
        </w:tc>
      </w:tr>
      <w:tr w:rsidR="00CF359D" w:rsidTr="00E43DEA">
        <w:trPr>
          <w:trHeight w:val="316"/>
        </w:trPr>
        <w:tc>
          <w:tcPr>
            <w:tcW w:w="2777" w:type="dxa"/>
          </w:tcPr>
          <w:p w:rsidR="00CF359D" w:rsidRDefault="00CF359D" w:rsidP="00E43DEA">
            <w:pPr>
              <w:pStyle w:val="TableParagraph"/>
              <w:spacing w:before="90" w:line="206" w:lineRule="exact"/>
              <w:ind w:left="11" w:right="1"/>
              <w:jc w:val="center"/>
              <w:rPr>
                <w:sz w:val="20"/>
              </w:rPr>
            </w:pPr>
            <w:r>
              <w:rPr>
                <w:spacing w:val="-2"/>
                <w:sz w:val="20"/>
              </w:rPr>
              <w:t>Remorci</w:t>
            </w:r>
          </w:p>
        </w:tc>
        <w:tc>
          <w:tcPr>
            <w:tcW w:w="2051" w:type="dxa"/>
          </w:tcPr>
          <w:p w:rsidR="00CF359D" w:rsidRDefault="00CF359D" w:rsidP="00E43DEA">
            <w:pPr>
              <w:pStyle w:val="TableParagraph"/>
              <w:spacing w:before="90" w:line="206" w:lineRule="exact"/>
              <w:ind w:left="10" w:right="2"/>
              <w:jc w:val="center"/>
              <w:rPr>
                <w:sz w:val="20"/>
              </w:rPr>
            </w:pPr>
            <w:r>
              <w:rPr>
                <w:spacing w:val="-5"/>
                <w:sz w:val="20"/>
              </w:rPr>
              <w:t>507</w:t>
            </w:r>
          </w:p>
        </w:tc>
        <w:tc>
          <w:tcPr>
            <w:tcW w:w="991" w:type="dxa"/>
          </w:tcPr>
          <w:p w:rsidR="00CF359D" w:rsidRDefault="00CF359D" w:rsidP="00E43DEA">
            <w:pPr>
              <w:pStyle w:val="TableParagraph"/>
              <w:spacing w:before="90" w:line="206" w:lineRule="exact"/>
              <w:ind w:left="10" w:right="4"/>
              <w:jc w:val="center"/>
              <w:rPr>
                <w:sz w:val="20"/>
              </w:rPr>
            </w:pPr>
            <w:r>
              <w:rPr>
                <w:spacing w:val="-5"/>
                <w:sz w:val="20"/>
              </w:rPr>
              <w:t>2,0</w:t>
            </w:r>
          </w:p>
        </w:tc>
        <w:tc>
          <w:tcPr>
            <w:tcW w:w="921" w:type="dxa"/>
          </w:tcPr>
          <w:p w:rsidR="00CF359D" w:rsidRDefault="00CF359D" w:rsidP="00E43DEA">
            <w:pPr>
              <w:pStyle w:val="TableParagraph"/>
              <w:spacing w:before="90" w:line="206" w:lineRule="exact"/>
              <w:ind w:left="55" w:right="45"/>
              <w:jc w:val="center"/>
              <w:rPr>
                <w:sz w:val="20"/>
              </w:rPr>
            </w:pPr>
            <w:r>
              <w:rPr>
                <w:spacing w:val="-4"/>
                <w:sz w:val="20"/>
              </w:rPr>
              <w:t>0,02</w:t>
            </w:r>
          </w:p>
        </w:tc>
        <w:tc>
          <w:tcPr>
            <w:tcW w:w="1760" w:type="dxa"/>
          </w:tcPr>
          <w:p w:rsidR="00CF359D" w:rsidRDefault="00CF359D" w:rsidP="00E43DEA">
            <w:pPr>
              <w:pStyle w:val="TableParagraph"/>
              <w:spacing w:before="90" w:line="206" w:lineRule="exact"/>
              <w:ind w:left="11" w:right="2"/>
              <w:jc w:val="center"/>
              <w:rPr>
                <w:sz w:val="20"/>
              </w:rPr>
            </w:pPr>
            <w:r>
              <w:rPr>
                <w:spacing w:val="-5"/>
                <w:sz w:val="20"/>
              </w:rPr>
              <w:t>20</w:t>
            </w:r>
          </w:p>
        </w:tc>
      </w:tr>
      <w:tr w:rsidR="00CF359D" w:rsidTr="00E43DEA">
        <w:trPr>
          <w:trHeight w:val="358"/>
        </w:trPr>
        <w:tc>
          <w:tcPr>
            <w:tcW w:w="2777" w:type="dxa"/>
          </w:tcPr>
          <w:p w:rsidR="00CF359D" w:rsidRDefault="00CF359D" w:rsidP="00E43DEA">
            <w:pPr>
              <w:pStyle w:val="TableParagraph"/>
              <w:spacing w:before="67"/>
              <w:ind w:left="11" w:right="1"/>
              <w:jc w:val="center"/>
              <w:rPr>
                <w:sz w:val="20"/>
              </w:rPr>
            </w:pPr>
            <w:r>
              <w:rPr>
                <w:spacing w:val="-2"/>
                <w:sz w:val="20"/>
              </w:rPr>
              <w:t>Total</w:t>
            </w:r>
          </w:p>
        </w:tc>
        <w:tc>
          <w:tcPr>
            <w:tcW w:w="2051" w:type="dxa"/>
          </w:tcPr>
          <w:p w:rsidR="00CF359D" w:rsidRDefault="00CF359D" w:rsidP="00E43DEA">
            <w:pPr>
              <w:pStyle w:val="TableParagraph"/>
              <w:spacing w:before="67"/>
              <w:ind w:left="10"/>
              <w:jc w:val="center"/>
              <w:rPr>
                <w:sz w:val="20"/>
              </w:rPr>
            </w:pPr>
            <w:r>
              <w:rPr>
                <w:spacing w:val="-2"/>
                <w:sz w:val="20"/>
              </w:rPr>
              <w:t>2.712</w:t>
            </w:r>
          </w:p>
        </w:tc>
        <w:tc>
          <w:tcPr>
            <w:tcW w:w="991" w:type="dxa"/>
          </w:tcPr>
          <w:p w:rsidR="00CF359D" w:rsidRDefault="00CF359D" w:rsidP="00E43DEA">
            <w:pPr>
              <w:pStyle w:val="TableParagraph"/>
              <w:spacing w:before="67"/>
              <w:ind w:left="10" w:right="2"/>
              <w:jc w:val="center"/>
              <w:rPr>
                <w:sz w:val="20"/>
              </w:rPr>
            </w:pPr>
            <w:r>
              <w:rPr>
                <w:spacing w:val="-10"/>
                <w:sz w:val="20"/>
              </w:rPr>
              <w:t>-</w:t>
            </w:r>
          </w:p>
        </w:tc>
        <w:tc>
          <w:tcPr>
            <w:tcW w:w="921" w:type="dxa"/>
          </w:tcPr>
          <w:p w:rsidR="00CF359D" w:rsidRDefault="00CF359D" w:rsidP="00E43DEA">
            <w:pPr>
              <w:pStyle w:val="TableParagraph"/>
              <w:spacing w:before="67"/>
              <w:ind w:left="55" w:right="46"/>
              <w:jc w:val="center"/>
              <w:rPr>
                <w:sz w:val="20"/>
              </w:rPr>
            </w:pPr>
            <w:r>
              <w:rPr>
                <w:spacing w:val="-10"/>
                <w:sz w:val="20"/>
              </w:rPr>
              <w:t>-</w:t>
            </w:r>
          </w:p>
        </w:tc>
        <w:tc>
          <w:tcPr>
            <w:tcW w:w="1760" w:type="dxa"/>
          </w:tcPr>
          <w:p w:rsidR="00CF359D" w:rsidRDefault="00CF359D" w:rsidP="00E43DEA">
            <w:pPr>
              <w:pStyle w:val="TableParagraph"/>
              <w:spacing w:before="67"/>
              <w:ind w:left="11" w:right="2"/>
              <w:jc w:val="center"/>
              <w:rPr>
                <w:sz w:val="20"/>
              </w:rPr>
            </w:pPr>
            <w:r>
              <w:rPr>
                <w:spacing w:val="-2"/>
                <w:sz w:val="20"/>
              </w:rPr>
              <w:t>4.241</w:t>
            </w:r>
          </w:p>
        </w:tc>
      </w:tr>
    </w:tbl>
    <w:p w:rsidR="00CF359D" w:rsidRDefault="00CF359D" w:rsidP="00CF359D">
      <w:pPr>
        <w:jc w:val="center"/>
        <w:rPr>
          <w:sz w:val="20"/>
        </w:rPr>
        <w:sectPr w:rsidR="00CF359D">
          <w:type w:val="continuous"/>
          <w:pgSz w:w="11910" w:h="16840"/>
          <w:pgMar w:top="580" w:right="740" w:bottom="280" w:left="700" w:header="432" w:footer="593" w:gutter="0"/>
          <w:cols w:space="720"/>
        </w:sectPr>
      </w:pPr>
    </w:p>
    <w:p w:rsidR="00CF359D" w:rsidRDefault="00CF359D" w:rsidP="00CF359D">
      <w:pPr>
        <w:spacing w:before="113"/>
        <w:ind w:right="523"/>
        <w:jc w:val="center"/>
        <w:rPr>
          <w:sz w:val="20"/>
        </w:rPr>
      </w:pPr>
      <w:r>
        <w:rPr>
          <w:rFonts w:ascii="Cambria" w:eastAsia="Cambria" w:hAnsi="Cambria"/>
          <w:w w:val="110"/>
        </w:rPr>
        <w:lastRenderedPageBreak/>
        <w:t>𝑁</w:t>
      </w:r>
      <w:r>
        <w:rPr>
          <w:rFonts w:ascii="Cambria" w:eastAsia="Cambria" w:hAnsi="Cambria"/>
          <w:w w:val="110"/>
          <w:vertAlign w:val="subscript"/>
        </w:rPr>
        <w:t>c</w:t>
      </w:r>
      <w:r>
        <w:rPr>
          <w:rFonts w:ascii="Cambria" w:eastAsia="Cambria" w:hAnsi="Cambria"/>
          <w:spacing w:val="9"/>
          <w:w w:val="110"/>
        </w:rPr>
        <w:t xml:space="preserve"> </w:t>
      </w:r>
      <w:r>
        <w:rPr>
          <w:rFonts w:ascii="Cambria" w:eastAsia="Cambria" w:hAnsi="Cambria"/>
          <w:w w:val="110"/>
        </w:rPr>
        <w:t>=</w:t>
      </w:r>
      <w:r>
        <w:rPr>
          <w:rFonts w:ascii="Cambria" w:eastAsia="Cambria" w:hAnsi="Cambria"/>
          <w:spacing w:val="-1"/>
          <w:w w:val="110"/>
        </w:rPr>
        <w:t xml:space="preserve"> </w:t>
      </w:r>
      <w:r>
        <w:rPr>
          <w:rFonts w:ascii="Cambria" w:eastAsia="Cambria" w:hAnsi="Cambria"/>
          <w:w w:val="110"/>
        </w:rPr>
        <w:t>365</w:t>
      </w:r>
      <w:r>
        <w:rPr>
          <w:rFonts w:ascii="Cambria" w:eastAsia="Cambria" w:hAnsi="Cambria"/>
          <w:spacing w:val="-11"/>
          <w:w w:val="110"/>
        </w:rPr>
        <w:t xml:space="preserve"> </w:t>
      </w:r>
      <w:r>
        <w:rPr>
          <w:rFonts w:ascii="Cambria" w:eastAsia="Cambria" w:hAnsi="Cambria"/>
          <w:w w:val="110"/>
        </w:rPr>
        <w:t>×</w:t>
      </w:r>
      <w:r>
        <w:rPr>
          <w:rFonts w:ascii="Cambria" w:eastAsia="Cambria" w:hAnsi="Cambria"/>
          <w:spacing w:val="-11"/>
          <w:w w:val="110"/>
        </w:rPr>
        <w:t xml:space="preserve"> </w:t>
      </w:r>
      <w:r>
        <w:rPr>
          <w:rFonts w:ascii="Cambria" w:eastAsia="Cambria" w:hAnsi="Cambria"/>
          <w:w w:val="110"/>
        </w:rPr>
        <w:t>10</w:t>
      </w:r>
      <w:r>
        <w:rPr>
          <w:rFonts w:ascii="Cambria" w:eastAsia="Cambria" w:hAnsi="Cambria"/>
          <w:w w:val="110"/>
          <w:vertAlign w:val="superscript"/>
        </w:rPr>
        <w:t>–6</w:t>
      </w:r>
      <w:r>
        <w:rPr>
          <w:rFonts w:ascii="Cambria" w:eastAsia="Cambria" w:hAnsi="Cambria"/>
          <w:spacing w:val="-4"/>
          <w:w w:val="110"/>
        </w:rPr>
        <w:t xml:space="preserve"> </w:t>
      </w:r>
      <w:r>
        <w:rPr>
          <w:rFonts w:ascii="Cambria" w:eastAsia="Cambria" w:hAnsi="Cambria"/>
          <w:w w:val="110"/>
        </w:rPr>
        <w:t>×</w:t>
      </w:r>
      <w:r>
        <w:rPr>
          <w:rFonts w:ascii="Cambria" w:eastAsia="Cambria" w:hAnsi="Cambria"/>
          <w:spacing w:val="-13"/>
          <w:w w:val="110"/>
        </w:rPr>
        <w:t xml:space="preserve"> </w:t>
      </w:r>
      <w:r>
        <w:rPr>
          <w:rFonts w:ascii="Cambria" w:eastAsia="Cambria" w:hAnsi="Cambria"/>
          <w:w w:val="110"/>
        </w:rPr>
        <w:t>30</w:t>
      </w:r>
      <w:r>
        <w:rPr>
          <w:rFonts w:ascii="Cambria" w:eastAsia="Cambria" w:hAnsi="Cambria"/>
          <w:spacing w:val="-12"/>
          <w:w w:val="110"/>
        </w:rPr>
        <w:t xml:space="preserve"> </w:t>
      </w:r>
      <w:r>
        <w:rPr>
          <w:rFonts w:ascii="Cambria" w:eastAsia="Cambria" w:hAnsi="Cambria"/>
          <w:w w:val="110"/>
        </w:rPr>
        <w:t>ani</w:t>
      </w:r>
      <w:r>
        <w:rPr>
          <w:rFonts w:ascii="Cambria" w:eastAsia="Cambria" w:hAnsi="Cambria"/>
          <w:spacing w:val="-12"/>
          <w:w w:val="110"/>
        </w:rPr>
        <w:t xml:space="preserve"> </w:t>
      </w:r>
      <w:r>
        <w:rPr>
          <w:rFonts w:ascii="Cambria" w:eastAsia="Cambria" w:hAnsi="Cambria"/>
          <w:w w:val="110"/>
        </w:rPr>
        <w:t>×</w:t>
      </w:r>
      <w:r>
        <w:rPr>
          <w:rFonts w:ascii="Cambria" w:eastAsia="Cambria" w:hAnsi="Cambria"/>
          <w:spacing w:val="-11"/>
          <w:w w:val="110"/>
        </w:rPr>
        <w:t xml:space="preserve"> </w:t>
      </w:r>
      <w:r>
        <w:rPr>
          <w:rFonts w:ascii="Cambria" w:eastAsia="Cambria" w:hAnsi="Cambria"/>
          <w:w w:val="110"/>
        </w:rPr>
        <w:t>0,5</w:t>
      </w:r>
      <w:r>
        <w:rPr>
          <w:rFonts w:ascii="Cambria" w:eastAsia="Cambria" w:hAnsi="Cambria"/>
          <w:spacing w:val="-12"/>
          <w:w w:val="110"/>
        </w:rPr>
        <w:t xml:space="preserve"> </w:t>
      </w:r>
      <w:r>
        <w:rPr>
          <w:rFonts w:ascii="Cambria" w:eastAsia="Cambria" w:hAnsi="Cambria"/>
          <w:w w:val="110"/>
        </w:rPr>
        <w:t>×</w:t>
      </w:r>
      <w:r>
        <w:rPr>
          <w:rFonts w:ascii="Cambria" w:eastAsia="Cambria" w:hAnsi="Cambria"/>
          <w:spacing w:val="-12"/>
          <w:w w:val="110"/>
        </w:rPr>
        <w:t xml:space="preserve"> </w:t>
      </w:r>
      <w:r>
        <w:rPr>
          <w:rFonts w:ascii="Cambria" w:eastAsia="Cambria" w:hAnsi="Cambria"/>
          <w:w w:val="110"/>
        </w:rPr>
        <w:t>4241 =</w:t>
      </w:r>
      <w:r>
        <w:rPr>
          <w:rFonts w:ascii="Cambria" w:eastAsia="Cambria" w:hAnsi="Cambria"/>
          <w:spacing w:val="-1"/>
          <w:w w:val="110"/>
        </w:rPr>
        <w:t xml:space="preserve"> </w:t>
      </w:r>
      <w:r>
        <w:rPr>
          <w:rFonts w:ascii="Cambria" w:eastAsia="Cambria" w:hAnsi="Cambria"/>
          <w:w w:val="110"/>
        </w:rPr>
        <w:t>23,22</w:t>
      </w:r>
      <w:r>
        <w:rPr>
          <w:rFonts w:ascii="Cambria" w:eastAsia="Cambria" w:hAnsi="Cambria"/>
          <w:spacing w:val="-2"/>
          <w:w w:val="110"/>
        </w:rPr>
        <w:t xml:space="preserve"> </w:t>
      </w:r>
      <w:r>
        <w:rPr>
          <w:spacing w:val="-2"/>
          <w:w w:val="110"/>
          <w:sz w:val="20"/>
        </w:rPr>
        <w:t>m.o.s.</w:t>
      </w:r>
    </w:p>
    <w:p w:rsidR="00CF359D" w:rsidRDefault="00CF359D" w:rsidP="00CF359D">
      <w:pPr>
        <w:pStyle w:val="BodyText"/>
        <w:spacing w:before="233"/>
        <w:ind w:left="434"/>
      </w:pPr>
      <w:r>
        <w:t>Sectorul</w:t>
      </w:r>
      <w:r>
        <w:rPr>
          <w:spacing w:val="-4"/>
        </w:rPr>
        <w:t xml:space="preserve"> </w:t>
      </w:r>
      <w:r>
        <w:t>de</w:t>
      </w:r>
      <w:r>
        <w:rPr>
          <w:spacing w:val="-3"/>
        </w:rPr>
        <w:t xml:space="preserve"> </w:t>
      </w:r>
      <w:r>
        <w:t>drum</w:t>
      </w:r>
      <w:r>
        <w:rPr>
          <w:spacing w:val="-3"/>
        </w:rPr>
        <w:t xml:space="preserve"> </w:t>
      </w:r>
      <w:r>
        <w:t>național</w:t>
      </w:r>
      <w:r>
        <w:rPr>
          <w:spacing w:val="-5"/>
        </w:rPr>
        <w:t xml:space="preserve"> </w:t>
      </w:r>
      <w:r>
        <w:t>care</w:t>
      </w:r>
      <w:r>
        <w:rPr>
          <w:spacing w:val="-3"/>
        </w:rPr>
        <w:t xml:space="preserve"> </w:t>
      </w:r>
      <w:r>
        <w:t>corespunde</w:t>
      </w:r>
      <w:r>
        <w:rPr>
          <w:spacing w:val="-3"/>
        </w:rPr>
        <w:t xml:space="preserve"> </w:t>
      </w:r>
      <w:r>
        <w:t>categoriei</w:t>
      </w:r>
      <w:r>
        <w:rPr>
          <w:spacing w:val="-3"/>
        </w:rPr>
        <w:t xml:space="preserve"> </w:t>
      </w:r>
      <w:r>
        <w:t>tehnice</w:t>
      </w:r>
      <w:r>
        <w:rPr>
          <w:spacing w:val="-3"/>
        </w:rPr>
        <w:t xml:space="preserve"> </w:t>
      </w:r>
      <w:r>
        <w:rPr>
          <w:spacing w:val="-4"/>
        </w:rPr>
        <w:t>III.</w:t>
      </w:r>
    </w:p>
    <w:p w:rsidR="00CF359D" w:rsidRDefault="00CF359D" w:rsidP="00CF359D">
      <w:pPr>
        <w:pStyle w:val="ListParagraph"/>
        <w:numPr>
          <w:ilvl w:val="0"/>
          <w:numId w:val="33"/>
        </w:numPr>
        <w:tabs>
          <w:tab w:val="left" w:pos="1001"/>
        </w:tabs>
        <w:spacing w:before="51" w:line="460" w:lineRule="exact"/>
        <w:ind w:left="434" w:right="4300" w:firstLine="0"/>
        <w:jc w:val="left"/>
        <w:rPr>
          <w:sz w:val="20"/>
        </w:rPr>
      </w:pPr>
      <w:r>
        <w:rPr>
          <w:sz w:val="20"/>
        </w:rPr>
        <w:t>Determinarea</w:t>
      </w:r>
      <w:r>
        <w:rPr>
          <w:spacing w:val="-5"/>
          <w:sz w:val="20"/>
        </w:rPr>
        <w:t xml:space="preserve"> </w:t>
      </w:r>
      <w:r>
        <w:rPr>
          <w:sz w:val="20"/>
        </w:rPr>
        <w:t>capacității</w:t>
      </w:r>
      <w:r>
        <w:rPr>
          <w:spacing w:val="-4"/>
          <w:sz w:val="20"/>
        </w:rPr>
        <w:t xml:space="preserve"> </w:t>
      </w:r>
      <w:r>
        <w:rPr>
          <w:sz w:val="20"/>
        </w:rPr>
        <w:t>portante</w:t>
      </w:r>
      <w:r>
        <w:rPr>
          <w:spacing w:val="-4"/>
          <w:sz w:val="20"/>
        </w:rPr>
        <w:t xml:space="preserve"> </w:t>
      </w:r>
      <w:r>
        <w:rPr>
          <w:sz w:val="20"/>
        </w:rPr>
        <w:t>a</w:t>
      </w:r>
      <w:r>
        <w:rPr>
          <w:spacing w:val="-4"/>
          <w:sz w:val="20"/>
        </w:rPr>
        <w:t xml:space="preserve"> </w:t>
      </w:r>
      <w:r>
        <w:rPr>
          <w:sz w:val="20"/>
        </w:rPr>
        <w:t>pământului</w:t>
      </w:r>
      <w:r>
        <w:rPr>
          <w:spacing w:val="-4"/>
          <w:sz w:val="20"/>
        </w:rPr>
        <w:t xml:space="preserve"> </w:t>
      </w:r>
      <w:r>
        <w:rPr>
          <w:sz w:val="20"/>
        </w:rPr>
        <w:t>de</w:t>
      </w:r>
      <w:r>
        <w:rPr>
          <w:spacing w:val="-4"/>
          <w:sz w:val="20"/>
        </w:rPr>
        <w:t xml:space="preserve"> </w:t>
      </w:r>
      <w:r>
        <w:rPr>
          <w:sz w:val="20"/>
        </w:rPr>
        <w:t xml:space="preserve">fundare Se determină modulul de reacție al pământului de fundare, </w:t>
      </w:r>
      <w:r>
        <w:rPr>
          <w:rFonts w:ascii="Cambria" w:eastAsia="Cambria" w:hAnsi="Cambria"/>
          <w:sz w:val="20"/>
        </w:rPr>
        <w:t>𝐾</w:t>
      </w:r>
      <w:r>
        <w:rPr>
          <w:rFonts w:ascii="Cambria" w:eastAsia="Cambria" w:hAnsi="Cambria"/>
          <w:sz w:val="20"/>
          <w:vertAlign w:val="subscript"/>
        </w:rPr>
        <w:t>0</w:t>
      </w:r>
      <w:r>
        <w:rPr>
          <w:sz w:val="20"/>
        </w:rPr>
        <w:t>.</w:t>
      </w:r>
    </w:p>
    <w:p w:rsidR="00CF359D" w:rsidRDefault="00CF359D" w:rsidP="00CF359D">
      <w:pPr>
        <w:pStyle w:val="BodyText"/>
        <w:spacing w:line="184" w:lineRule="exact"/>
        <w:ind w:left="434"/>
        <w:jc w:val="both"/>
      </w:pPr>
      <w:r>
        <w:t>Pământul</w:t>
      </w:r>
      <w:r>
        <w:rPr>
          <w:spacing w:val="16"/>
        </w:rPr>
        <w:t xml:space="preserve"> </w:t>
      </w:r>
      <w:r>
        <w:t>de</w:t>
      </w:r>
      <w:r>
        <w:rPr>
          <w:spacing w:val="16"/>
        </w:rPr>
        <w:t xml:space="preserve"> </w:t>
      </w:r>
      <w:r>
        <w:t>fundare</w:t>
      </w:r>
      <w:r>
        <w:rPr>
          <w:spacing w:val="17"/>
        </w:rPr>
        <w:t xml:space="preserve"> </w:t>
      </w:r>
      <w:r>
        <w:t>fiind</w:t>
      </w:r>
      <w:r>
        <w:rPr>
          <w:spacing w:val="16"/>
        </w:rPr>
        <w:t xml:space="preserve"> </w:t>
      </w:r>
      <w:r>
        <w:t>alcătuit</w:t>
      </w:r>
      <w:r>
        <w:rPr>
          <w:spacing w:val="17"/>
        </w:rPr>
        <w:t xml:space="preserve"> </w:t>
      </w:r>
      <w:r>
        <w:t>din</w:t>
      </w:r>
      <w:r>
        <w:rPr>
          <w:spacing w:val="17"/>
        </w:rPr>
        <w:t xml:space="preserve"> </w:t>
      </w:r>
      <w:r>
        <w:t>argilă</w:t>
      </w:r>
      <w:r>
        <w:rPr>
          <w:spacing w:val="16"/>
        </w:rPr>
        <w:t xml:space="preserve"> </w:t>
      </w:r>
      <w:r>
        <w:t>prăfoasă</w:t>
      </w:r>
      <w:r>
        <w:rPr>
          <w:spacing w:val="16"/>
        </w:rPr>
        <w:t xml:space="preserve"> </w:t>
      </w:r>
      <w:r>
        <w:t>se</w:t>
      </w:r>
      <w:r>
        <w:rPr>
          <w:spacing w:val="17"/>
        </w:rPr>
        <w:t xml:space="preserve"> </w:t>
      </w:r>
      <w:r>
        <w:t>încadrează</w:t>
      </w:r>
      <w:r>
        <w:rPr>
          <w:spacing w:val="16"/>
        </w:rPr>
        <w:t xml:space="preserve"> </w:t>
      </w:r>
      <w:r>
        <w:t>în</w:t>
      </w:r>
      <w:r>
        <w:rPr>
          <w:spacing w:val="17"/>
        </w:rPr>
        <w:t xml:space="preserve"> </w:t>
      </w:r>
      <w:r>
        <w:t>tipul</w:t>
      </w:r>
      <w:r>
        <w:rPr>
          <w:spacing w:val="17"/>
        </w:rPr>
        <w:t xml:space="preserve"> </w:t>
      </w:r>
      <w:r>
        <w:t>P5,</w:t>
      </w:r>
      <w:r>
        <w:rPr>
          <w:spacing w:val="15"/>
        </w:rPr>
        <w:t xml:space="preserve"> </w:t>
      </w:r>
      <w:r>
        <w:t>conform</w:t>
      </w:r>
      <w:r>
        <w:rPr>
          <w:spacing w:val="17"/>
        </w:rPr>
        <w:t xml:space="preserve"> </w:t>
      </w:r>
      <w:r>
        <w:t>tabelului</w:t>
      </w:r>
      <w:r>
        <w:rPr>
          <w:spacing w:val="17"/>
        </w:rPr>
        <w:t xml:space="preserve"> </w:t>
      </w:r>
      <w:r>
        <w:rPr>
          <w:spacing w:val="-5"/>
        </w:rPr>
        <w:t>3.</w:t>
      </w:r>
    </w:p>
    <w:p w:rsidR="00CF359D" w:rsidRDefault="00CF359D" w:rsidP="00CF359D">
      <w:pPr>
        <w:pStyle w:val="BodyText"/>
        <w:spacing w:before="4" w:line="244" w:lineRule="auto"/>
        <w:ind w:left="434" w:right="957"/>
        <w:jc w:val="both"/>
      </w:pPr>
      <w:r>
        <w:t>Sectorul de drum fiind situat într-o regiune cu zonă climatică rutieră IV și în rambleu, cu o înălțime sub 1,00 m, regimul hidrologic este 2b.</w:t>
      </w:r>
    </w:p>
    <w:p w:rsidR="00CF359D" w:rsidRDefault="00CF359D" w:rsidP="00CF359D">
      <w:pPr>
        <w:pStyle w:val="BodyText"/>
        <w:ind w:left="434" w:right="956"/>
        <w:jc w:val="both"/>
      </w:pPr>
      <w:r>
        <w:t xml:space="preserve">Ținând seama că faza de proiectare este studiu de fezabilitate, valoarea modulului de reacție al pământului de fundare, </w:t>
      </w:r>
      <w:r>
        <w:rPr>
          <w:rFonts w:ascii="Cambria" w:eastAsia="Cambria" w:hAnsi="Cambria"/>
        </w:rPr>
        <w:t>𝐾</w:t>
      </w:r>
      <w:r>
        <w:rPr>
          <w:rFonts w:ascii="Cambria" w:eastAsia="Cambria" w:hAnsi="Cambria"/>
          <w:vertAlign w:val="subscript"/>
        </w:rPr>
        <w:t>0</w:t>
      </w:r>
      <w:r>
        <w:rPr>
          <w:rFonts w:ascii="Cambria" w:eastAsia="Cambria" w:hAnsi="Cambria"/>
        </w:rPr>
        <w:t xml:space="preserve"> </w:t>
      </w:r>
      <w:r>
        <w:t xml:space="preserve">se determină conform tabelului 2, pe baza tipului de pământ P5, zonă climatică IV și regimul hidrologic 2b și rezultă: </w:t>
      </w:r>
      <w:r>
        <w:rPr>
          <w:rFonts w:ascii="Cambria" w:eastAsia="Cambria" w:hAnsi="Cambria"/>
        </w:rPr>
        <w:t>𝐾</w:t>
      </w:r>
      <w:r>
        <w:rPr>
          <w:rFonts w:ascii="Cambria" w:eastAsia="Cambria" w:hAnsi="Cambria"/>
          <w:vertAlign w:val="subscript"/>
        </w:rPr>
        <w:t>0</w:t>
      </w:r>
      <w:r>
        <w:rPr>
          <w:rFonts w:ascii="Cambria" w:eastAsia="Cambria" w:hAnsi="Cambria"/>
        </w:rPr>
        <w:t xml:space="preserve"> </w:t>
      </w:r>
      <w:r>
        <w:t>= 46 MN/m</w:t>
      </w:r>
      <w:r>
        <w:rPr>
          <w:vertAlign w:val="superscript"/>
        </w:rPr>
        <w:t>3</w:t>
      </w:r>
      <w:r>
        <w:t>.</w:t>
      </w:r>
    </w:p>
    <w:p w:rsidR="00CF359D" w:rsidRDefault="00CF359D" w:rsidP="00CF359D">
      <w:pPr>
        <w:pStyle w:val="BodyText"/>
        <w:spacing w:before="2"/>
      </w:pPr>
    </w:p>
    <w:p w:rsidR="00CF359D" w:rsidRDefault="00CF359D" w:rsidP="00CF359D">
      <w:pPr>
        <w:pStyle w:val="ListParagraph"/>
        <w:numPr>
          <w:ilvl w:val="0"/>
          <w:numId w:val="33"/>
        </w:numPr>
        <w:tabs>
          <w:tab w:val="left" w:pos="1001"/>
        </w:tabs>
        <w:ind w:left="1001"/>
        <w:jc w:val="left"/>
        <w:rPr>
          <w:sz w:val="20"/>
        </w:rPr>
      </w:pPr>
      <w:r>
        <w:rPr>
          <w:sz w:val="20"/>
        </w:rPr>
        <w:t>Determinarea</w:t>
      </w:r>
      <w:r>
        <w:rPr>
          <w:spacing w:val="-5"/>
          <w:sz w:val="20"/>
        </w:rPr>
        <w:t xml:space="preserve"> </w:t>
      </w:r>
      <w:r>
        <w:rPr>
          <w:sz w:val="20"/>
        </w:rPr>
        <w:t>capacității</w:t>
      </w:r>
      <w:r>
        <w:rPr>
          <w:spacing w:val="-3"/>
          <w:sz w:val="20"/>
        </w:rPr>
        <w:t xml:space="preserve"> </w:t>
      </w:r>
      <w:r>
        <w:rPr>
          <w:sz w:val="20"/>
        </w:rPr>
        <w:t>portante</w:t>
      </w:r>
      <w:r>
        <w:rPr>
          <w:spacing w:val="-3"/>
          <w:sz w:val="20"/>
        </w:rPr>
        <w:t xml:space="preserve"> </w:t>
      </w:r>
      <w:r>
        <w:rPr>
          <w:sz w:val="20"/>
        </w:rPr>
        <w:t>a</w:t>
      </w:r>
      <w:r>
        <w:rPr>
          <w:spacing w:val="-4"/>
          <w:sz w:val="20"/>
        </w:rPr>
        <w:t xml:space="preserve"> </w:t>
      </w:r>
      <w:r>
        <w:rPr>
          <w:sz w:val="20"/>
        </w:rPr>
        <w:t>structurii</w:t>
      </w:r>
      <w:r>
        <w:rPr>
          <w:spacing w:val="-3"/>
          <w:sz w:val="20"/>
        </w:rPr>
        <w:t xml:space="preserve"> </w:t>
      </w:r>
      <w:r>
        <w:rPr>
          <w:sz w:val="20"/>
        </w:rPr>
        <w:t>rutiere</w:t>
      </w:r>
      <w:r>
        <w:rPr>
          <w:spacing w:val="-3"/>
          <w:sz w:val="20"/>
        </w:rPr>
        <w:t xml:space="preserve"> </w:t>
      </w:r>
      <w:r>
        <w:rPr>
          <w:spacing w:val="-2"/>
          <w:sz w:val="20"/>
        </w:rPr>
        <w:t>existente</w:t>
      </w:r>
    </w:p>
    <w:p w:rsidR="00CF359D" w:rsidRDefault="00CF359D" w:rsidP="00CF359D">
      <w:pPr>
        <w:pStyle w:val="BodyText"/>
        <w:spacing w:before="3"/>
      </w:pPr>
    </w:p>
    <w:p w:rsidR="00CF359D" w:rsidRDefault="00CF359D" w:rsidP="00CF359D">
      <w:pPr>
        <w:pStyle w:val="BodyText"/>
        <w:spacing w:line="234" w:lineRule="exact"/>
        <w:ind w:left="433"/>
      </w:pPr>
      <w:r>
        <w:t>Se</w:t>
      </w:r>
      <w:r>
        <w:rPr>
          <w:spacing w:val="-2"/>
        </w:rPr>
        <w:t xml:space="preserve"> </w:t>
      </w:r>
      <w:r>
        <w:t>determină</w:t>
      </w:r>
      <w:r>
        <w:rPr>
          <w:spacing w:val="-2"/>
        </w:rPr>
        <w:t xml:space="preserve"> </w:t>
      </w:r>
      <w:r>
        <w:t>valoarea</w:t>
      </w:r>
      <w:r>
        <w:rPr>
          <w:spacing w:val="-1"/>
        </w:rPr>
        <w:t xml:space="preserve"> </w:t>
      </w:r>
      <w:r>
        <w:t>modulului</w:t>
      </w:r>
      <w:r>
        <w:rPr>
          <w:spacing w:val="-1"/>
        </w:rPr>
        <w:t xml:space="preserve"> </w:t>
      </w:r>
      <w:r>
        <w:t>de</w:t>
      </w:r>
      <w:r>
        <w:rPr>
          <w:spacing w:val="-3"/>
        </w:rPr>
        <w:t xml:space="preserve"> </w:t>
      </w:r>
      <w:r>
        <w:t>reacție</w:t>
      </w:r>
      <w:r>
        <w:rPr>
          <w:spacing w:val="-1"/>
        </w:rPr>
        <w:t xml:space="preserve"> </w:t>
      </w:r>
      <w:r>
        <w:t>la</w:t>
      </w:r>
      <w:r>
        <w:rPr>
          <w:spacing w:val="-1"/>
        </w:rPr>
        <w:t xml:space="preserve"> </w:t>
      </w:r>
      <w:r>
        <w:t>suprafața</w:t>
      </w:r>
      <w:r>
        <w:rPr>
          <w:spacing w:val="-3"/>
        </w:rPr>
        <w:t xml:space="preserve"> </w:t>
      </w:r>
      <w:r>
        <w:t>structurii</w:t>
      </w:r>
      <w:r>
        <w:rPr>
          <w:spacing w:val="-3"/>
        </w:rPr>
        <w:t xml:space="preserve"> </w:t>
      </w:r>
      <w:r>
        <w:t>rutiere</w:t>
      </w:r>
      <w:r>
        <w:rPr>
          <w:spacing w:val="-1"/>
        </w:rPr>
        <w:t xml:space="preserve"> </w:t>
      </w:r>
      <w:r>
        <w:t xml:space="preserve">existente, </w:t>
      </w:r>
      <w:r>
        <w:rPr>
          <w:rFonts w:ascii="Cambria" w:eastAsia="Cambria" w:hAnsi="Cambria"/>
        </w:rPr>
        <w:t>𝐾</w:t>
      </w:r>
      <w:r>
        <w:t>,</w:t>
      </w:r>
      <w:r>
        <w:rPr>
          <w:spacing w:val="-1"/>
        </w:rPr>
        <w:t xml:space="preserve"> </w:t>
      </w:r>
      <w:r>
        <w:t>în</w:t>
      </w:r>
      <w:r>
        <w:rPr>
          <w:spacing w:val="-1"/>
        </w:rPr>
        <w:t xml:space="preserve"> </w:t>
      </w:r>
      <w:r>
        <w:t>funcție</w:t>
      </w:r>
      <w:r>
        <w:rPr>
          <w:spacing w:val="-1"/>
        </w:rPr>
        <w:t xml:space="preserve"> </w:t>
      </w:r>
      <w:r>
        <w:rPr>
          <w:spacing w:val="-5"/>
        </w:rPr>
        <w:t>de:</w:t>
      </w:r>
    </w:p>
    <w:p w:rsidR="00CF359D" w:rsidRDefault="00CF359D" w:rsidP="00CF359D">
      <w:pPr>
        <w:pStyle w:val="ListParagraph"/>
        <w:numPr>
          <w:ilvl w:val="1"/>
          <w:numId w:val="33"/>
        </w:numPr>
        <w:tabs>
          <w:tab w:val="left" w:pos="1002"/>
        </w:tabs>
        <w:spacing w:line="234" w:lineRule="exact"/>
        <w:rPr>
          <w:sz w:val="20"/>
        </w:rPr>
      </w:pPr>
      <w:r>
        <w:rPr>
          <w:sz w:val="20"/>
        </w:rPr>
        <w:t>grosimea</w:t>
      </w:r>
      <w:r>
        <w:rPr>
          <w:spacing w:val="-7"/>
          <w:sz w:val="20"/>
        </w:rPr>
        <w:t xml:space="preserve"> </w:t>
      </w:r>
      <w:r>
        <w:rPr>
          <w:sz w:val="20"/>
        </w:rPr>
        <w:t>echivalentă</w:t>
      </w:r>
      <w:r>
        <w:rPr>
          <w:spacing w:val="-7"/>
          <w:sz w:val="20"/>
        </w:rPr>
        <w:t xml:space="preserve"> </w:t>
      </w:r>
      <w:r>
        <w:rPr>
          <w:sz w:val="20"/>
        </w:rPr>
        <w:t>a</w:t>
      </w:r>
      <w:r>
        <w:rPr>
          <w:spacing w:val="-7"/>
          <w:sz w:val="20"/>
        </w:rPr>
        <w:t xml:space="preserve"> </w:t>
      </w:r>
      <w:r>
        <w:rPr>
          <w:sz w:val="20"/>
        </w:rPr>
        <w:t>structurii</w:t>
      </w:r>
      <w:r>
        <w:rPr>
          <w:spacing w:val="-9"/>
          <w:sz w:val="20"/>
        </w:rPr>
        <w:t xml:space="preserve"> </w:t>
      </w:r>
      <w:r>
        <w:rPr>
          <w:sz w:val="20"/>
        </w:rPr>
        <w:t>rutiere</w:t>
      </w:r>
      <w:r>
        <w:rPr>
          <w:spacing w:val="-7"/>
          <w:sz w:val="20"/>
        </w:rPr>
        <w:t xml:space="preserve"> </w:t>
      </w:r>
      <w:r>
        <w:rPr>
          <w:sz w:val="20"/>
        </w:rPr>
        <w:t>existente,</w:t>
      </w:r>
      <w:r>
        <w:rPr>
          <w:spacing w:val="-7"/>
          <w:sz w:val="20"/>
        </w:rPr>
        <w:t xml:space="preserve"> </w:t>
      </w:r>
      <w:r>
        <w:rPr>
          <w:rFonts w:ascii="Cambria" w:eastAsia="Cambria" w:hAnsi="Cambria"/>
          <w:spacing w:val="-4"/>
          <w:sz w:val="20"/>
        </w:rPr>
        <w:t>𝐻</w:t>
      </w:r>
      <w:r>
        <w:rPr>
          <w:rFonts w:ascii="Cambria" w:eastAsia="Cambria" w:hAnsi="Cambria"/>
          <w:spacing w:val="-4"/>
          <w:sz w:val="20"/>
          <w:vertAlign w:val="subscript"/>
        </w:rPr>
        <w:t>ech</w:t>
      </w:r>
      <w:r>
        <w:rPr>
          <w:spacing w:val="-4"/>
          <w:sz w:val="20"/>
        </w:rPr>
        <w:t>:</w:t>
      </w:r>
    </w:p>
    <w:p w:rsidR="00CF359D" w:rsidRDefault="00CF359D" w:rsidP="00CF359D">
      <w:pPr>
        <w:pStyle w:val="ListParagraph"/>
        <w:numPr>
          <w:ilvl w:val="1"/>
          <w:numId w:val="33"/>
        </w:numPr>
        <w:tabs>
          <w:tab w:val="left" w:pos="1002"/>
        </w:tabs>
        <w:spacing w:before="1"/>
        <w:rPr>
          <w:sz w:val="20"/>
        </w:rPr>
      </w:pPr>
      <w:r>
        <w:rPr>
          <w:sz w:val="20"/>
        </w:rPr>
        <w:t>valoarea</w:t>
      </w:r>
      <w:r>
        <w:rPr>
          <w:spacing w:val="-6"/>
          <w:sz w:val="20"/>
        </w:rPr>
        <w:t xml:space="preserve"> </w:t>
      </w:r>
      <w:r>
        <w:rPr>
          <w:sz w:val="20"/>
        </w:rPr>
        <w:t>modulului</w:t>
      </w:r>
      <w:r>
        <w:rPr>
          <w:spacing w:val="-6"/>
          <w:sz w:val="20"/>
        </w:rPr>
        <w:t xml:space="preserve"> </w:t>
      </w:r>
      <w:r>
        <w:rPr>
          <w:sz w:val="20"/>
        </w:rPr>
        <w:t>de</w:t>
      </w:r>
      <w:r>
        <w:rPr>
          <w:spacing w:val="-6"/>
          <w:sz w:val="20"/>
        </w:rPr>
        <w:t xml:space="preserve"> </w:t>
      </w:r>
      <w:r>
        <w:rPr>
          <w:sz w:val="20"/>
        </w:rPr>
        <w:t>reacție</w:t>
      </w:r>
      <w:r>
        <w:rPr>
          <w:spacing w:val="-6"/>
          <w:sz w:val="20"/>
        </w:rPr>
        <w:t xml:space="preserve"> </w:t>
      </w:r>
      <w:r>
        <w:rPr>
          <w:sz w:val="20"/>
        </w:rPr>
        <w:t>al</w:t>
      </w:r>
      <w:r>
        <w:rPr>
          <w:spacing w:val="-5"/>
          <w:sz w:val="20"/>
        </w:rPr>
        <w:t xml:space="preserve"> </w:t>
      </w:r>
      <w:r>
        <w:rPr>
          <w:sz w:val="20"/>
        </w:rPr>
        <w:t>pământului</w:t>
      </w:r>
      <w:r>
        <w:rPr>
          <w:spacing w:val="-6"/>
          <w:sz w:val="20"/>
        </w:rPr>
        <w:t xml:space="preserve"> </w:t>
      </w:r>
      <w:r>
        <w:rPr>
          <w:sz w:val="20"/>
        </w:rPr>
        <w:t>de</w:t>
      </w:r>
      <w:r>
        <w:rPr>
          <w:spacing w:val="-6"/>
          <w:sz w:val="20"/>
        </w:rPr>
        <w:t xml:space="preserve"> </w:t>
      </w:r>
      <w:r>
        <w:rPr>
          <w:sz w:val="20"/>
        </w:rPr>
        <w:t>fundare,</w:t>
      </w:r>
      <w:r>
        <w:rPr>
          <w:spacing w:val="-6"/>
          <w:sz w:val="20"/>
        </w:rPr>
        <w:t xml:space="preserve"> </w:t>
      </w:r>
      <w:r>
        <w:rPr>
          <w:rFonts w:ascii="Cambria" w:eastAsia="Cambria" w:hAnsi="Cambria"/>
          <w:spacing w:val="-5"/>
          <w:sz w:val="20"/>
        </w:rPr>
        <w:t>𝐾</w:t>
      </w:r>
      <w:r>
        <w:rPr>
          <w:rFonts w:ascii="Cambria" w:eastAsia="Cambria" w:hAnsi="Cambria"/>
          <w:spacing w:val="-5"/>
          <w:sz w:val="20"/>
          <w:vertAlign w:val="subscript"/>
        </w:rPr>
        <w:t>0</w:t>
      </w:r>
      <w:r>
        <w:rPr>
          <w:spacing w:val="-5"/>
          <w:sz w:val="20"/>
        </w:rPr>
        <w:t>.</w:t>
      </w:r>
    </w:p>
    <w:p w:rsidR="00CF359D" w:rsidRDefault="00CF359D" w:rsidP="00CF359D">
      <w:pPr>
        <w:pStyle w:val="BodyText"/>
        <w:spacing w:before="8"/>
      </w:pPr>
    </w:p>
    <w:p w:rsidR="00CF359D" w:rsidRDefault="00CF359D" w:rsidP="00CF359D">
      <w:pPr>
        <w:pStyle w:val="BodyText"/>
        <w:ind w:left="434"/>
      </w:pPr>
      <w:r>
        <w:t>Grosimile</w:t>
      </w:r>
      <w:r>
        <w:rPr>
          <w:spacing w:val="-9"/>
        </w:rPr>
        <w:t xml:space="preserve"> </w:t>
      </w:r>
      <w:r>
        <w:t>efective</w:t>
      </w:r>
      <w:r>
        <w:rPr>
          <w:spacing w:val="-9"/>
        </w:rPr>
        <w:t xml:space="preserve"> </w:t>
      </w:r>
      <w:r>
        <w:t>ale</w:t>
      </w:r>
      <w:r>
        <w:rPr>
          <w:spacing w:val="-9"/>
        </w:rPr>
        <w:t xml:space="preserve"> </w:t>
      </w:r>
      <w:r>
        <w:t>straturilor</w:t>
      </w:r>
      <w:r>
        <w:rPr>
          <w:spacing w:val="-9"/>
        </w:rPr>
        <w:t xml:space="preserve"> </w:t>
      </w:r>
      <w:r>
        <w:t>inferioare</w:t>
      </w:r>
      <w:r>
        <w:rPr>
          <w:spacing w:val="-9"/>
        </w:rPr>
        <w:t xml:space="preserve"> </w:t>
      </w:r>
      <w:r>
        <w:t>dalei</w:t>
      </w:r>
      <w:r>
        <w:rPr>
          <w:spacing w:val="-9"/>
        </w:rPr>
        <w:t xml:space="preserve"> </w:t>
      </w:r>
      <w:r>
        <w:rPr>
          <w:spacing w:val="-2"/>
        </w:rPr>
        <w:t>sunt:</w:t>
      </w:r>
    </w:p>
    <w:p w:rsidR="00CF359D" w:rsidRDefault="00CF359D" w:rsidP="00CF359D">
      <w:pPr>
        <w:pStyle w:val="ListParagraph"/>
        <w:numPr>
          <w:ilvl w:val="0"/>
          <w:numId w:val="32"/>
        </w:numPr>
        <w:tabs>
          <w:tab w:val="left" w:pos="555"/>
          <w:tab w:val="left" w:pos="3269"/>
        </w:tabs>
        <w:spacing w:before="3"/>
        <w:ind w:hanging="121"/>
        <w:rPr>
          <w:sz w:val="20"/>
        </w:rPr>
      </w:pPr>
      <w:r>
        <w:rPr>
          <w:sz w:val="20"/>
        </w:rPr>
        <w:t>straturi</w:t>
      </w:r>
      <w:r>
        <w:rPr>
          <w:spacing w:val="-9"/>
          <w:sz w:val="20"/>
        </w:rPr>
        <w:t xml:space="preserve"> </w:t>
      </w:r>
      <w:r>
        <w:rPr>
          <w:spacing w:val="-2"/>
          <w:sz w:val="20"/>
        </w:rPr>
        <w:t>asfaltice:</w:t>
      </w:r>
      <w:r>
        <w:rPr>
          <w:sz w:val="20"/>
        </w:rPr>
        <w:tab/>
        <w:t>10</w:t>
      </w:r>
      <w:r>
        <w:rPr>
          <w:spacing w:val="-1"/>
          <w:sz w:val="20"/>
        </w:rPr>
        <w:t xml:space="preserve"> </w:t>
      </w:r>
      <w:r>
        <w:rPr>
          <w:spacing w:val="-5"/>
          <w:sz w:val="20"/>
        </w:rPr>
        <w:t>cm</w:t>
      </w:r>
    </w:p>
    <w:p w:rsidR="00CF359D" w:rsidRDefault="00CF359D" w:rsidP="00CF359D">
      <w:pPr>
        <w:pStyle w:val="ListParagraph"/>
        <w:numPr>
          <w:ilvl w:val="0"/>
          <w:numId w:val="32"/>
        </w:numPr>
        <w:tabs>
          <w:tab w:val="left" w:pos="555"/>
          <w:tab w:val="left" w:pos="3269"/>
        </w:tabs>
        <w:spacing w:before="4"/>
        <w:ind w:hanging="121"/>
        <w:rPr>
          <w:sz w:val="20"/>
        </w:rPr>
      </w:pPr>
      <w:r>
        <w:rPr>
          <w:sz w:val="20"/>
        </w:rPr>
        <w:t>stratul</w:t>
      </w:r>
      <w:r>
        <w:rPr>
          <w:spacing w:val="-5"/>
          <w:sz w:val="20"/>
        </w:rPr>
        <w:t xml:space="preserve"> </w:t>
      </w:r>
      <w:r>
        <w:rPr>
          <w:sz w:val="20"/>
        </w:rPr>
        <w:t>de</w:t>
      </w:r>
      <w:r>
        <w:rPr>
          <w:spacing w:val="-5"/>
          <w:sz w:val="20"/>
        </w:rPr>
        <w:t xml:space="preserve"> </w:t>
      </w:r>
      <w:r>
        <w:rPr>
          <w:sz w:val="20"/>
        </w:rPr>
        <w:t>piatră</w:t>
      </w:r>
      <w:r>
        <w:rPr>
          <w:spacing w:val="-4"/>
          <w:sz w:val="20"/>
        </w:rPr>
        <w:t xml:space="preserve"> </w:t>
      </w:r>
      <w:r>
        <w:rPr>
          <w:spacing w:val="-2"/>
          <w:sz w:val="20"/>
        </w:rPr>
        <w:t>spartă</w:t>
      </w:r>
      <w:r>
        <w:rPr>
          <w:sz w:val="20"/>
        </w:rPr>
        <w:tab/>
        <w:t>15</w:t>
      </w:r>
      <w:r>
        <w:rPr>
          <w:spacing w:val="-1"/>
          <w:sz w:val="20"/>
        </w:rPr>
        <w:t xml:space="preserve"> </w:t>
      </w:r>
      <w:r>
        <w:rPr>
          <w:spacing w:val="-5"/>
          <w:sz w:val="20"/>
        </w:rPr>
        <w:t>cm</w:t>
      </w:r>
    </w:p>
    <w:p w:rsidR="00CF359D" w:rsidRDefault="00CF359D" w:rsidP="00CF359D">
      <w:pPr>
        <w:pStyle w:val="ListParagraph"/>
        <w:numPr>
          <w:ilvl w:val="0"/>
          <w:numId w:val="32"/>
        </w:numPr>
        <w:tabs>
          <w:tab w:val="left" w:pos="555"/>
          <w:tab w:val="left" w:pos="3269"/>
        </w:tabs>
        <w:spacing w:before="2"/>
        <w:ind w:hanging="121"/>
        <w:rPr>
          <w:sz w:val="20"/>
        </w:rPr>
      </w:pPr>
      <w:r>
        <w:rPr>
          <w:sz w:val="20"/>
        </w:rPr>
        <w:t>stratul</w:t>
      </w:r>
      <w:r>
        <w:rPr>
          <w:spacing w:val="-5"/>
          <w:sz w:val="20"/>
        </w:rPr>
        <w:t xml:space="preserve"> </w:t>
      </w:r>
      <w:r>
        <w:rPr>
          <w:sz w:val="20"/>
        </w:rPr>
        <w:t>de</w:t>
      </w:r>
      <w:r>
        <w:rPr>
          <w:spacing w:val="-5"/>
          <w:sz w:val="20"/>
        </w:rPr>
        <w:t xml:space="preserve"> </w:t>
      </w:r>
      <w:r>
        <w:rPr>
          <w:spacing w:val="-2"/>
          <w:sz w:val="20"/>
        </w:rPr>
        <w:t>balast</w:t>
      </w:r>
      <w:r>
        <w:rPr>
          <w:sz w:val="20"/>
        </w:rPr>
        <w:tab/>
        <w:t>20</w:t>
      </w:r>
      <w:r>
        <w:rPr>
          <w:spacing w:val="-1"/>
          <w:sz w:val="20"/>
        </w:rPr>
        <w:t xml:space="preserve"> </w:t>
      </w:r>
      <w:r>
        <w:rPr>
          <w:spacing w:val="-5"/>
          <w:sz w:val="20"/>
        </w:rPr>
        <w:t>cm</w:t>
      </w:r>
    </w:p>
    <w:p w:rsidR="00CF359D" w:rsidRDefault="00CF359D" w:rsidP="00CF359D">
      <w:pPr>
        <w:pStyle w:val="BodyText"/>
        <w:spacing w:before="4"/>
      </w:pPr>
    </w:p>
    <w:p w:rsidR="00CF359D" w:rsidRDefault="00CF359D" w:rsidP="00CF359D">
      <w:pPr>
        <w:pStyle w:val="BodyText"/>
        <w:ind w:left="434"/>
      </w:pPr>
      <w:r>
        <w:t>Grosimea</w:t>
      </w:r>
      <w:r>
        <w:rPr>
          <w:spacing w:val="-3"/>
        </w:rPr>
        <w:t xml:space="preserve"> </w:t>
      </w:r>
      <w:r>
        <w:t>echivalentă</w:t>
      </w:r>
      <w:r>
        <w:rPr>
          <w:spacing w:val="-2"/>
        </w:rPr>
        <w:t xml:space="preserve"> </w:t>
      </w:r>
      <w:r>
        <w:t>a</w:t>
      </w:r>
      <w:r>
        <w:rPr>
          <w:spacing w:val="-2"/>
        </w:rPr>
        <w:t xml:space="preserve"> </w:t>
      </w:r>
      <w:r>
        <w:t>structurii</w:t>
      </w:r>
      <w:r>
        <w:rPr>
          <w:spacing w:val="-2"/>
        </w:rPr>
        <w:t xml:space="preserve"> </w:t>
      </w:r>
      <w:r>
        <w:t>rutiere</w:t>
      </w:r>
      <w:r>
        <w:rPr>
          <w:spacing w:val="-3"/>
        </w:rPr>
        <w:t xml:space="preserve"> </w:t>
      </w:r>
      <w:r>
        <w:t>existente,</w:t>
      </w:r>
      <w:r>
        <w:rPr>
          <w:spacing w:val="-3"/>
        </w:rPr>
        <w:t xml:space="preserve"> </w:t>
      </w:r>
      <w:r>
        <w:rPr>
          <w:rFonts w:ascii="Cambria" w:eastAsia="Cambria" w:hAnsi="Cambria"/>
        </w:rPr>
        <w:t>𝐻</w:t>
      </w:r>
      <w:r>
        <w:rPr>
          <w:rFonts w:ascii="Cambria" w:eastAsia="Cambria" w:hAnsi="Cambria"/>
          <w:vertAlign w:val="subscript"/>
        </w:rPr>
        <w:t>ech</w:t>
      </w:r>
      <w:r>
        <w:t>,</w:t>
      </w:r>
      <w:r>
        <w:rPr>
          <w:spacing w:val="-2"/>
        </w:rPr>
        <w:t xml:space="preserve"> </w:t>
      </w:r>
      <w:r>
        <w:t>se</w:t>
      </w:r>
      <w:r>
        <w:rPr>
          <w:spacing w:val="-2"/>
        </w:rPr>
        <w:t xml:space="preserve"> </w:t>
      </w:r>
      <w:r>
        <w:t>determină</w:t>
      </w:r>
      <w:r>
        <w:rPr>
          <w:spacing w:val="-2"/>
        </w:rPr>
        <w:t xml:space="preserve"> </w:t>
      </w:r>
      <w:r>
        <w:t>cu</w:t>
      </w:r>
      <w:r>
        <w:rPr>
          <w:spacing w:val="-2"/>
        </w:rPr>
        <w:t xml:space="preserve"> </w:t>
      </w:r>
      <w:r>
        <w:t>relația</w:t>
      </w:r>
      <w:r>
        <w:rPr>
          <w:spacing w:val="-2"/>
        </w:rPr>
        <w:t xml:space="preserve"> </w:t>
      </w:r>
      <w:r>
        <w:rPr>
          <w:spacing w:val="-4"/>
        </w:rPr>
        <w:t>(2).</w:t>
      </w:r>
    </w:p>
    <w:p w:rsidR="00CF359D" w:rsidRDefault="00CF359D" w:rsidP="00CF359D">
      <w:pPr>
        <w:pStyle w:val="BodyText"/>
        <w:spacing w:before="5"/>
        <w:rPr>
          <w:sz w:val="9"/>
        </w:rPr>
      </w:pPr>
    </w:p>
    <w:p w:rsidR="00CF359D" w:rsidRDefault="00CF359D" w:rsidP="00CF359D">
      <w:pPr>
        <w:rPr>
          <w:sz w:val="9"/>
        </w:rPr>
        <w:sectPr w:rsidR="00CF359D">
          <w:pgSz w:w="11910" w:h="16840"/>
          <w:pgMar w:top="1020" w:right="740" w:bottom="780" w:left="700" w:header="432" w:footer="593" w:gutter="0"/>
          <w:cols w:space="720"/>
        </w:sectPr>
      </w:pPr>
    </w:p>
    <w:p w:rsidR="00CF359D" w:rsidRDefault="00CF359D" w:rsidP="00CF359D">
      <w:pPr>
        <w:pStyle w:val="BodyText"/>
      </w:pPr>
    </w:p>
    <w:p w:rsidR="00CF359D" w:rsidRDefault="00CF359D" w:rsidP="00CF359D">
      <w:pPr>
        <w:pStyle w:val="BodyText"/>
        <w:spacing w:before="139"/>
      </w:pPr>
    </w:p>
    <w:p w:rsidR="00CF359D" w:rsidRDefault="00CF359D" w:rsidP="00CF359D">
      <w:pPr>
        <w:pStyle w:val="BodyText"/>
        <w:ind w:left="434"/>
        <w:rPr>
          <w:rFonts w:ascii="Cambria" w:eastAsia="Cambria" w:hAnsi="Cambria"/>
        </w:rPr>
      </w:pPr>
      <w:r>
        <w:rPr>
          <w:noProof/>
          <w:lang w:val="en-US"/>
        </w:rPr>
        <mc:AlternateContent>
          <mc:Choice Requires="wps">
            <w:drawing>
              <wp:anchor distT="0" distB="0" distL="0" distR="0" simplePos="0" relativeHeight="251699200" behindDoc="1" locked="0" layoutInCell="1" allowOverlap="1" wp14:anchorId="168B6794" wp14:editId="7D11566E">
                <wp:simplePos x="0" y="0"/>
                <wp:positionH relativeFrom="page">
                  <wp:posOffset>3038855</wp:posOffset>
                </wp:positionH>
                <wp:positionV relativeFrom="paragraph">
                  <wp:posOffset>-230939</wp:posOffset>
                </wp:positionV>
                <wp:extent cx="151130" cy="10477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104775"/>
                        </a:xfrm>
                        <a:prstGeom prst="rect">
                          <a:avLst/>
                        </a:prstGeom>
                      </wps:spPr>
                      <wps:txbx>
                        <w:txbxContent>
                          <w:p w:rsidR="00CF359D" w:rsidRDefault="00CF359D" w:rsidP="00CF359D">
                            <w:pPr>
                              <w:rPr>
                                <w:rFonts w:ascii="Cambria"/>
                                <w:sz w:val="14"/>
                              </w:rPr>
                            </w:pPr>
                            <w:r>
                              <w:rPr>
                                <w:rFonts w:ascii="Cambria"/>
                                <w:spacing w:val="-5"/>
                                <w:w w:val="120"/>
                                <w:sz w:val="14"/>
                              </w:rPr>
                              <w:t>i=1</w:t>
                            </w:r>
                          </w:p>
                        </w:txbxContent>
                      </wps:txbx>
                      <wps:bodyPr wrap="square" lIns="0" tIns="0" rIns="0" bIns="0" rtlCol="0">
                        <a:noAutofit/>
                      </wps:bodyPr>
                    </wps:wsp>
                  </a:graphicData>
                </a:graphic>
              </wp:anchor>
            </w:drawing>
          </mc:Choice>
          <mc:Fallback>
            <w:pict>
              <v:shape w14:anchorId="168B6794" id="Textbox 207" o:spid="_x0000_s1051" type="#_x0000_t202" style="position:absolute;left:0;text-align:left;margin-left:239.3pt;margin-top:-18.2pt;width:11.9pt;height:8.25pt;z-index:-25161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" filled="f" stroked="f">
                <v:path arrowok="t"/>
                <v:textbox inset="0,0,0,0">
                  <w:txbxContent>
                    <w:p w:rsidR="00CF359D" w:rsidRDefault="00CF359D" w:rsidP="00CF359D">
                      <w:pPr>
                        <w:rPr>
                          <w:rFonts w:ascii="Cambria"/>
                          <w:sz w:val="14"/>
                        </w:rPr>
                      </w:pPr>
                      <w:r>
                        <w:rPr>
                          <w:rFonts w:ascii="Cambria"/>
                          <w:spacing w:val="-5"/>
                          <w:w w:val="120"/>
                          <w:sz w:val="14"/>
                        </w:rPr>
                        <w:t>i=1</w:t>
                      </w:r>
                    </w:p>
                  </w:txbxContent>
                </v:textbox>
                <w10:wrap anchorx="page"/>
              </v:shape>
            </w:pict>
          </mc:Fallback>
        </mc:AlternateContent>
      </w:r>
      <w:r>
        <w:rPr>
          <w:w w:val="105"/>
          <w:position w:val="1"/>
        </w:rPr>
        <w:t>Astfel,</w:t>
      </w:r>
      <w:r>
        <w:rPr>
          <w:spacing w:val="-12"/>
          <w:w w:val="105"/>
          <w:position w:val="1"/>
        </w:rPr>
        <w:t xml:space="preserve"> </w:t>
      </w:r>
      <w:r>
        <w:rPr>
          <w:rFonts w:ascii="Cambria" w:eastAsia="Cambria" w:hAnsi="Cambria"/>
          <w:w w:val="105"/>
          <w:position w:val="1"/>
        </w:rPr>
        <w:t>𝐻</w:t>
      </w:r>
      <w:r>
        <w:rPr>
          <w:rFonts w:ascii="Cambria" w:eastAsia="Cambria" w:hAnsi="Cambria"/>
          <w:w w:val="105"/>
          <w:position w:val="1"/>
          <w:vertAlign w:val="subscript"/>
        </w:rPr>
        <w:t>ech</w:t>
      </w:r>
      <w:r>
        <w:rPr>
          <w:rFonts w:ascii="Cambria" w:eastAsia="Cambria" w:hAnsi="Cambria"/>
          <w:spacing w:val="8"/>
          <w:w w:val="105"/>
          <w:position w:val="1"/>
        </w:rPr>
        <w:t xml:space="preserve"> </w:t>
      </w:r>
      <w:r>
        <w:rPr>
          <w:w w:val="105"/>
          <w:position w:val="1"/>
        </w:rPr>
        <w:t>=</w:t>
      </w:r>
      <w:r>
        <w:rPr>
          <w:rFonts w:ascii="Cambria" w:eastAsia="Cambria" w:hAnsi="Cambria"/>
          <w:w w:val="105"/>
          <w:position w:val="1"/>
        </w:rPr>
        <w:t>ℎ</w:t>
      </w:r>
      <w:r>
        <w:rPr>
          <w:rFonts w:ascii="Cambria" w:eastAsia="Cambria" w:hAnsi="Cambria"/>
          <w:w w:val="105"/>
          <w:position w:val="1"/>
          <w:vertAlign w:val="subscript"/>
        </w:rPr>
        <w:t>1</w:t>
      </w:r>
      <w:r>
        <w:rPr>
          <w:rFonts w:ascii="Cambria" w:eastAsia="Cambria" w:hAnsi="Cambria"/>
          <w:w w:val="105"/>
          <w:position w:val="1"/>
        </w:rPr>
        <w:t>𝑎</w:t>
      </w:r>
      <w:r>
        <w:rPr>
          <w:rFonts w:ascii="Cambria" w:eastAsia="Cambria" w:hAnsi="Cambria"/>
          <w:w w:val="105"/>
          <w:position w:val="1"/>
          <w:vertAlign w:val="subscript"/>
        </w:rPr>
        <w:t>1</w:t>
      </w:r>
      <w:r>
        <w:rPr>
          <w:w w:val="105"/>
          <w:position w:val="1"/>
        </w:rPr>
        <w:t>+</w:t>
      </w:r>
      <w:r>
        <w:rPr>
          <w:spacing w:val="-11"/>
          <w:w w:val="105"/>
          <w:position w:val="1"/>
        </w:rPr>
        <w:t xml:space="preserve"> </w:t>
      </w:r>
      <w:r>
        <w:rPr>
          <w:w w:val="105"/>
          <w:position w:val="1"/>
        </w:rPr>
        <w:t>h</w:t>
      </w:r>
      <w:r>
        <w:rPr>
          <w:w w:val="105"/>
          <w:sz w:val="13"/>
        </w:rPr>
        <w:t>2</w:t>
      </w:r>
      <w:r>
        <w:rPr>
          <w:rFonts w:ascii="Cambria" w:eastAsia="Cambria" w:hAnsi="Cambria"/>
          <w:w w:val="105"/>
          <w:position w:val="1"/>
        </w:rPr>
        <w:t>𝑎</w:t>
      </w:r>
      <w:r>
        <w:rPr>
          <w:rFonts w:ascii="Cambria" w:eastAsia="Cambria" w:hAnsi="Cambria"/>
          <w:w w:val="105"/>
          <w:position w:val="1"/>
          <w:vertAlign w:val="subscript"/>
        </w:rPr>
        <w:t>2</w:t>
      </w:r>
      <w:r>
        <w:rPr>
          <w:w w:val="105"/>
          <w:position w:val="1"/>
        </w:rPr>
        <w:t>+</w:t>
      </w:r>
      <w:r>
        <w:rPr>
          <w:spacing w:val="-10"/>
          <w:w w:val="105"/>
          <w:position w:val="1"/>
        </w:rPr>
        <w:t xml:space="preserve"> </w:t>
      </w:r>
      <w:r>
        <w:rPr>
          <w:spacing w:val="-4"/>
          <w:w w:val="105"/>
          <w:position w:val="1"/>
        </w:rPr>
        <w:t>h</w:t>
      </w:r>
      <w:r>
        <w:rPr>
          <w:spacing w:val="-4"/>
          <w:w w:val="105"/>
          <w:sz w:val="13"/>
        </w:rPr>
        <w:t>3</w:t>
      </w:r>
      <w:r>
        <w:rPr>
          <w:rFonts w:ascii="Cambria" w:eastAsia="Cambria" w:hAnsi="Cambria"/>
          <w:spacing w:val="-4"/>
          <w:w w:val="105"/>
          <w:position w:val="1"/>
        </w:rPr>
        <w:t>𝑎</w:t>
      </w:r>
      <w:r>
        <w:rPr>
          <w:rFonts w:ascii="Cambria" w:eastAsia="Cambria" w:hAnsi="Cambria"/>
          <w:spacing w:val="-4"/>
          <w:w w:val="105"/>
          <w:position w:val="1"/>
          <w:vertAlign w:val="subscript"/>
        </w:rPr>
        <w:t>3</w:t>
      </w:r>
    </w:p>
    <w:p w:rsidR="00CF359D" w:rsidRDefault="00CF359D" w:rsidP="00CF359D">
      <w:pPr>
        <w:spacing w:before="101"/>
        <w:ind w:left="313"/>
        <w:rPr>
          <w:rFonts w:ascii="Cambria" w:eastAsia="Cambria" w:hAnsi="Cambria"/>
          <w:sz w:val="14"/>
        </w:rPr>
      </w:pPr>
      <w:r>
        <w:br w:type="column"/>
      </w:r>
      <w:r>
        <w:rPr>
          <w:rFonts w:ascii="Cambria" w:eastAsia="Cambria" w:hAnsi="Cambria"/>
          <w:spacing w:val="-2"/>
          <w:position w:val="4"/>
          <w:sz w:val="20"/>
        </w:rPr>
        <w:t>𝐻</w:t>
      </w:r>
      <w:r>
        <w:rPr>
          <w:rFonts w:ascii="Cambria" w:eastAsia="Cambria" w:hAnsi="Cambria"/>
          <w:spacing w:val="-2"/>
          <w:sz w:val="14"/>
        </w:rPr>
        <w:t>ech</w:t>
      </w:r>
      <w:r>
        <w:rPr>
          <w:spacing w:val="-2"/>
          <w:position w:val="4"/>
          <w:sz w:val="20"/>
        </w:rPr>
        <w:t>=</w:t>
      </w:r>
      <w:r>
        <w:rPr>
          <w:rFonts w:ascii="Cambria" w:eastAsia="Cambria" w:hAnsi="Cambria"/>
          <w:spacing w:val="-2"/>
          <w:position w:val="5"/>
          <w:sz w:val="20"/>
        </w:rPr>
        <w:t>∑</w:t>
      </w:r>
      <w:r>
        <w:rPr>
          <w:rFonts w:ascii="Cambria" w:eastAsia="Cambria" w:hAnsi="Cambria"/>
          <w:spacing w:val="-2"/>
          <w:position w:val="12"/>
          <w:sz w:val="14"/>
        </w:rPr>
        <w:t>n</w:t>
      </w:r>
    </w:p>
    <w:p w:rsidR="00CF359D" w:rsidRDefault="00CF359D" w:rsidP="00CF359D">
      <w:pPr>
        <w:pStyle w:val="BodyText"/>
        <w:tabs>
          <w:tab w:val="left" w:pos="1873"/>
        </w:tabs>
        <w:spacing w:before="123"/>
        <w:ind w:left="140"/>
      </w:pPr>
      <w:r>
        <w:br w:type="column"/>
      </w:r>
      <w:r>
        <w:rPr>
          <w:rFonts w:ascii="Cambria" w:eastAsia="Cambria" w:hAnsi="Cambria"/>
          <w:w w:val="115"/>
        </w:rPr>
        <w:t>ℎ</w:t>
      </w:r>
      <w:r>
        <w:rPr>
          <w:rFonts w:ascii="Cambria" w:eastAsia="Cambria" w:hAnsi="Cambria"/>
          <w:w w:val="115"/>
          <w:vertAlign w:val="subscript"/>
        </w:rPr>
        <w:t>i</w:t>
      </w:r>
      <w:r>
        <w:rPr>
          <w:rFonts w:ascii="Cambria" w:eastAsia="Cambria" w:hAnsi="Cambria"/>
          <w:spacing w:val="20"/>
          <w:w w:val="115"/>
        </w:rPr>
        <w:t xml:space="preserve"> </w:t>
      </w:r>
      <w:r>
        <w:rPr>
          <w:rFonts w:ascii="Cambria" w:eastAsia="Cambria" w:hAnsi="Cambria"/>
          <w:w w:val="115"/>
        </w:rPr>
        <w:t>×</w:t>
      </w:r>
      <w:r>
        <w:rPr>
          <w:rFonts w:ascii="Cambria" w:eastAsia="Cambria" w:hAnsi="Cambria"/>
          <w:spacing w:val="-5"/>
          <w:w w:val="115"/>
        </w:rPr>
        <w:t xml:space="preserve"> </w:t>
      </w:r>
      <w:r>
        <w:rPr>
          <w:rFonts w:ascii="Cambria" w:eastAsia="Cambria" w:hAnsi="Cambria"/>
          <w:spacing w:val="-7"/>
          <w:w w:val="115"/>
        </w:rPr>
        <w:t>𝑎</w:t>
      </w:r>
      <w:r>
        <w:rPr>
          <w:rFonts w:ascii="Cambria" w:eastAsia="Cambria" w:hAnsi="Cambria"/>
          <w:spacing w:val="-7"/>
          <w:w w:val="115"/>
          <w:vertAlign w:val="subscript"/>
        </w:rPr>
        <w:t>i</w:t>
      </w:r>
      <w:r>
        <w:rPr>
          <w:rFonts w:ascii="Cambria" w:eastAsia="Cambria" w:hAnsi="Cambria"/>
        </w:rPr>
        <w:tab/>
      </w:r>
      <w:r>
        <w:rPr>
          <w:spacing w:val="-4"/>
          <w:w w:val="115"/>
        </w:rPr>
        <w:t>(cm)</w:t>
      </w:r>
    </w:p>
    <w:p w:rsidR="00CF359D" w:rsidRDefault="00CF359D" w:rsidP="00CF359D">
      <w:pPr>
        <w:sectPr w:rsidR="00CF359D">
          <w:type w:val="continuous"/>
          <w:pgSz w:w="11910" w:h="16840"/>
          <w:pgMar w:top="580" w:right="740" w:bottom="280" w:left="700" w:header="432" w:footer="593" w:gutter="0"/>
          <w:cols w:num="3" w:space="720" w:equalWidth="0">
            <w:col w:w="3096" w:space="40"/>
            <w:col w:w="1042" w:space="39"/>
            <w:col w:w="6253"/>
          </w:cols>
        </w:sectPr>
      </w:pPr>
    </w:p>
    <w:p w:rsidR="00CF359D" w:rsidRDefault="00CF359D" w:rsidP="00CF359D">
      <w:pPr>
        <w:pStyle w:val="BodyText"/>
        <w:spacing w:before="223"/>
        <w:ind w:left="433"/>
      </w:pPr>
      <w:r>
        <w:rPr>
          <w:position w:val="1"/>
        </w:rPr>
        <w:t>Se</w:t>
      </w:r>
      <w:r>
        <w:rPr>
          <w:spacing w:val="-4"/>
          <w:position w:val="1"/>
        </w:rPr>
        <w:t xml:space="preserve"> </w:t>
      </w:r>
      <w:r>
        <w:rPr>
          <w:position w:val="1"/>
        </w:rPr>
        <w:t>determină</w:t>
      </w:r>
      <w:r>
        <w:rPr>
          <w:spacing w:val="-5"/>
          <w:position w:val="1"/>
        </w:rPr>
        <w:t xml:space="preserve"> </w:t>
      </w:r>
      <w:r>
        <w:rPr>
          <w:position w:val="1"/>
        </w:rPr>
        <w:t>valorile</w:t>
      </w:r>
      <w:r>
        <w:rPr>
          <w:spacing w:val="-2"/>
          <w:position w:val="1"/>
        </w:rPr>
        <w:t xml:space="preserve"> </w:t>
      </w:r>
      <w:r>
        <w:rPr>
          <w:position w:val="1"/>
        </w:rPr>
        <w:t>coeficienților</w:t>
      </w:r>
      <w:r>
        <w:rPr>
          <w:spacing w:val="-5"/>
          <w:position w:val="1"/>
        </w:rPr>
        <w:t xml:space="preserve"> </w:t>
      </w:r>
      <w:r>
        <w:rPr>
          <w:position w:val="1"/>
        </w:rPr>
        <w:t>a</w:t>
      </w:r>
      <w:r>
        <w:rPr>
          <w:sz w:val="13"/>
        </w:rPr>
        <w:t>1</w:t>
      </w:r>
      <w:r>
        <w:rPr>
          <w:spacing w:val="15"/>
          <w:sz w:val="13"/>
        </w:rPr>
        <w:t xml:space="preserve"> </w:t>
      </w:r>
      <w:r>
        <w:rPr>
          <w:position w:val="1"/>
        </w:rPr>
        <w:t>-</w:t>
      </w:r>
      <w:r>
        <w:rPr>
          <w:spacing w:val="-4"/>
          <w:position w:val="1"/>
        </w:rPr>
        <w:t xml:space="preserve"> </w:t>
      </w:r>
      <w:r>
        <w:rPr>
          <w:position w:val="1"/>
        </w:rPr>
        <w:t>a</w:t>
      </w:r>
      <w:r>
        <w:rPr>
          <w:sz w:val="13"/>
        </w:rPr>
        <w:t>3</w:t>
      </w:r>
      <w:r>
        <w:rPr>
          <w:spacing w:val="14"/>
          <w:sz w:val="13"/>
        </w:rPr>
        <w:t xml:space="preserve"> </w:t>
      </w:r>
      <w:r>
        <w:rPr>
          <w:position w:val="1"/>
        </w:rPr>
        <w:t>din</w:t>
      </w:r>
      <w:r>
        <w:rPr>
          <w:spacing w:val="-3"/>
          <w:position w:val="1"/>
        </w:rPr>
        <w:t xml:space="preserve"> </w:t>
      </w:r>
      <w:r>
        <w:rPr>
          <w:position w:val="1"/>
        </w:rPr>
        <w:t>tabelul</w:t>
      </w:r>
      <w:r>
        <w:rPr>
          <w:spacing w:val="-4"/>
          <w:position w:val="1"/>
        </w:rPr>
        <w:t xml:space="preserve"> </w:t>
      </w:r>
      <w:r>
        <w:rPr>
          <w:position w:val="1"/>
        </w:rPr>
        <w:t>4</w:t>
      </w:r>
      <w:r>
        <w:rPr>
          <w:spacing w:val="-4"/>
          <w:position w:val="1"/>
        </w:rPr>
        <w:t xml:space="preserve"> </w:t>
      </w:r>
      <w:r>
        <w:rPr>
          <w:position w:val="1"/>
        </w:rPr>
        <w:t>și</w:t>
      </w:r>
      <w:r>
        <w:rPr>
          <w:spacing w:val="-4"/>
          <w:position w:val="1"/>
        </w:rPr>
        <w:t xml:space="preserve"> </w:t>
      </w:r>
      <w:r>
        <w:rPr>
          <w:position w:val="1"/>
        </w:rPr>
        <w:t>anume</w:t>
      </w:r>
      <w:r>
        <w:rPr>
          <w:spacing w:val="-4"/>
          <w:position w:val="1"/>
        </w:rPr>
        <w:t xml:space="preserve"> </w:t>
      </w:r>
      <w:r>
        <w:rPr>
          <w:spacing w:val="-2"/>
          <w:position w:val="1"/>
        </w:rPr>
        <w:t>pentru:</w:t>
      </w:r>
    </w:p>
    <w:p w:rsidR="00CF359D" w:rsidRDefault="00CF359D" w:rsidP="00CF359D">
      <w:pPr>
        <w:pStyle w:val="BodyText"/>
        <w:spacing w:before="8"/>
      </w:pPr>
    </w:p>
    <w:p w:rsidR="00CF359D" w:rsidRDefault="00CF359D" w:rsidP="00CF359D">
      <w:pPr>
        <w:pStyle w:val="BodyText"/>
        <w:tabs>
          <w:tab w:val="left" w:pos="3269"/>
        </w:tabs>
        <w:ind w:left="434"/>
      </w:pPr>
      <w:r>
        <w:rPr>
          <w:position w:val="1"/>
        </w:rPr>
        <w:t>-straturi</w:t>
      </w:r>
      <w:r>
        <w:rPr>
          <w:spacing w:val="-8"/>
          <w:position w:val="1"/>
        </w:rPr>
        <w:t xml:space="preserve"> </w:t>
      </w:r>
      <w:r>
        <w:rPr>
          <w:spacing w:val="-2"/>
          <w:position w:val="1"/>
        </w:rPr>
        <w:t>asfaltice:</w:t>
      </w:r>
      <w:r>
        <w:rPr>
          <w:position w:val="1"/>
        </w:rPr>
        <w:tab/>
        <w:t>a</w:t>
      </w:r>
      <w:r>
        <w:rPr>
          <w:sz w:val="13"/>
        </w:rPr>
        <w:t xml:space="preserve">1 </w:t>
      </w:r>
      <w:r>
        <w:rPr>
          <w:position w:val="1"/>
        </w:rPr>
        <w:t>=</w:t>
      </w:r>
      <w:r>
        <w:rPr>
          <w:spacing w:val="2"/>
          <w:position w:val="1"/>
        </w:rPr>
        <w:t xml:space="preserve"> </w:t>
      </w:r>
      <w:r>
        <w:rPr>
          <w:spacing w:val="-4"/>
          <w:position w:val="1"/>
        </w:rPr>
        <w:t>1,50</w:t>
      </w:r>
    </w:p>
    <w:p w:rsidR="00CF359D" w:rsidRDefault="00CF359D" w:rsidP="00CF359D">
      <w:pPr>
        <w:pStyle w:val="BodyText"/>
        <w:tabs>
          <w:tab w:val="left" w:pos="3269"/>
        </w:tabs>
        <w:spacing w:before="3"/>
        <w:ind w:left="434"/>
      </w:pPr>
      <w:r>
        <w:rPr>
          <w:position w:val="1"/>
        </w:rPr>
        <w:t>-strat</w:t>
      </w:r>
      <w:r>
        <w:rPr>
          <w:spacing w:val="-4"/>
          <w:position w:val="1"/>
        </w:rPr>
        <w:t xml:space="preserve"> </w:t>
      </w:r>
      <w:r>
        <w:rPr>
          <w:position w:val="1"/>
        </w:rPr>
        <w:t>de</w:t>
      </w:r>
      <w:r>
        <w:rPr>
          <w:spacing w:val="-3"/>
          <w:position w:val="1"/>
        </w:rPr>
        <w:t xml:space="preserve"> </w:t>
      </w:r>
      <w:r>
        <w:rPr>
          <w:position w:val="1"/>
        </w:rPr>
        <w:t>piatră</w:t>
      </w:r>
      <w:r>
        <w:rPr>
          <w:spacing w:val="-4"/>
          <w:position w:val="1"/>
        </w:rPr>
        <w:t xml:space="preserve"> </w:t>
      </w:r>
      <w:r>
        <w:rPr>
          <w:spacing w:val="-2"/>
          <w:position w:val="1"/>
        </w:rPr>
        <w:t>spartă:</w:t>
      </w:r>
      <w:r>
        <w:rPr>
          <w:position w:val="1"/>
        </w:rPr>
        <w:tab/>
        <w:t>a</w:t>
      </w:r>
      <w:r>
        <w:rPr>
          <w:sz w:val="13"/>
        </w:rPr>
        <w:t>2</w:t>
      </w:r>
      <w:r>
        <w:rPr>
          <w:spacing w:val="19"/>
          <w:sz w:val="13"/>
        </w:rPr>
        <w:t xml:space="preserve"> </w:t>
      </w:r>
      <w:r>
        <w:rPr>
          <w:position w:val="1"/>
        </w:rPr>
        <w:t>=</w:t>
      </w:r>
      <w:r>
        <w:rPr>
          <w:spacing w:val="1"/>
          <w:position w:val="1"/>
        </w:rPr>
        <w:t xml:space="preserve"> </w:t>
      </w:r>
      <w:r>
        <w:rPr>
          <w:spacing w:val="-4"/>
          <w:position w:val="1"/>
        </w:rPr>
        <w:t>1,00</w:t>
      </w:r>
    </w:p>
    <w:p w:rsidR="00CF359D" w:rsidRDefault="00CF359D" w:rsidP="00CF359D">
      <w:pPr>
        <w:pStyle w:val="BodyText"/>
        <w:tabs>
          <w:tab w:val="left" w:pos="3269"/>
        </w:tabs>
        <w:spacing w:before="4"/>
        <w:ind w:left="433"/>
      </w:pPr>
      <w:r>
        <w:rPr>
          <w:position w:val="1"/>
        </w:rPr>
        <w:t>-strat</w:t>
      </w:r>
      <w:r>
        <w:rPr>
          <w:spacing w:val="-3"/>
          <w:position w:val="1"/>
        </w:rPr>
        <w:t xml:space="preserve"> </w:t>
      </w:r>
      <w:r>
        <w:rPr>
          <w:position w:val="1"/>
        </w:rPr>
        <w:t>din</w:t>
      </w:r>
      <w:r>
        <w:rPr>
          <w:spacing w:val="-2"/>
          <w:position w:val="1"/>
        </w:rPr>
        <w:t xml:space="preserve"> balast:</w:t>
      </w:r>
      <w:r>
        <w:rPr>
          <w:position w:val="1"/>
        </w:rPr>
        <w:tab/>
        <w:t>a</w:t>
      </w:r>
      <w:r>
        <w:rPr>
          <w:sz w:val="13"/>
        </w:rPr>
        <w:t>3</w:t>
      </w:r>
      <w:r>
        <w:rPr>
          <w:spacing w:val="19"/>
          <w:sz w:val="13"/>
        </w:rPr>
        <w:t xml:space="preserve"> </w:t>
      </w:r>
      <w:r>
        <w:rPr>
          <w:position w:val="1"/>
        </w:rPr>
        <w:t>=</w:t>
      </w:r>
      <w:r>
        <w:rPr>
          <w:spacing w:val="2"/>
          <w:position w:val="1"/>
        </w:rPr>
        <w:t xml:space="preserve"> </w:t>
      </w:r>
      <w:r>
        <w:rPr>
          <w:spacing w:val="-4"/>
          <w:position w:val="1"/>
        </w:rPr>
        <w:t>0,75</w:t>
      </w:r>
    </w:p>
    <w:p w:rsidR="00CF359D" w:rsidRDefault="00CF359D" w:rsidP="00CF359D">
      <w:pPr>
        <w:pStyle w:val="BodyText"/>
        <w:spacing w:before="7"/>
      </w:pPr>
    </w:p>
    <w:p w:rsidR="00CF359D" w:rsidRDefault="00CF359D" w:rsidP="00CF359D">
      <w:pPr>
        <w:pStyle w:val="BodyText"/>
        <w:spacing w:before="1" w:line="226" w:lineRule="exact"/>
        <w:ind w:left="433"/>
      </w:pPr>
      <w:r>
        <w:t>Rezultă</w:t>
      </w:r>
      <w:r>
        <w:rPr>
          <w:spacing w:val="-9"/>
        </w:rPr>
        <w:t xml:space="preserve"> </w:t>
      </w:r>
      <w:r>
        <w:t>următoarea</w:t>
      </w:r>
      <w:r>
        <w:rPr>
          <w:spacing w:val="-8"/>
        </w:rPr>
        <w:t xml:space="preserve"> </w:t>
      </w:r>
      <w:r>
        <w:t>grosime</w:t>
      </w:r>
      <w:r>
        <w:rPr>
          <w:spacing w:val="-8"/>
        </w:rPr>
        <w:t xml:space="preserve"> </w:t>
      </w:r>
      <w:r>
        <w:rPr>
          <w:spacing w:val="-2"/>
        </w:rPr>
        <w:t>echivalentă:</w:t>
      </w:r>
    </w:p>
    <w:p w:rsidR="00CF359D" w:rsidRDefault="00CF359D" w:rsidP="00CF359D">
      <w:pPr>
        <w:pStyle w:val="BodyText"/>
        <w:spacing w:line="234" w:lineRule="exact"/>
        <w:ind w:left="2835"/>
      </w:pPr>
      <w:r>
        <w:rPr>
          <w:rFonts w:ascii="Cambria" w:eastAsia="Cambria" w:hAnsi="Cambria"/>
        </w:rPr>
        <w:t>𝐻</w:t>
      </w:r>
      <w:r>
        <w:rPr>
          <w:rFonts w:ascii="Cambria" w:eastAsia="Cambria" w:hAnsi="Cambria"/>
          <w:vertAlign w:val="subscript"/>
        </w:rPr>
        <w:t>ech</w:t>
      </w:r>
      <w:r>
        <w:rPr>
          <w:rFonts w:ascii="Cambria" w:eastAsia="Cambria" w:hAnsi="Cambria"/>
          <w:spacing w:val="26"/>
        </w:rPr>
        <w:t xml:space="preserve"> </w:t>
      </w:r>
      <w:r>
        <w:t>=</w:t>
      </w:r>
      <w:r>
        <w:rPr>
          <w:spacing w:val="5"/>
        </w:rPr>
        <w:t xml:space="preserve"> </w:t>
      </w:r>
      <w:r>
        <w:t>10</w:t>
      </w:r>
      <w:r>
        <w:rPr>
          <w:spacing w:val="6"/>
        </w:rPr>
        <w:t xml:space="preserve"> </w:t>
      </w:r>
      <w:r>
        <w:t>x</w:t>
      </w:r>
      <w:r>
        <w:rPr>
          <w:spacing w:val="5"/>
        </w:rPr>
        <w:t xml:space="preserve"> </w:t>
      </w:r>
      <w:r>
        <w:t>1,50</w:t>
      </w:r>
      <w:r>
        <w:rPr>
          <w:spacing w:val="6"/>
        </w:rPr>
        <w:t xml:space="preserve"> </w:t>
      </w:r>
      <w:r>
        <w:t>+</w:t>
      </w:r>
      <w:r>
        <w:rPr>
          <w:spacing w:val="6"/>
        </w:rPr>
        <w:t xml:space="preserve"> </w:t>
      </w:r>
      <w:r>
        <w:t>15</w:t>
      </w:r>
      <w:r>
        <w:rPr>
          <w:spacing w:val="4"/>
        </w:rPr>
        <w:t xml:space="preserve"> </w:t>
      </w:r>
      <w:r>
        <w:t>x</w:t>
      </w:r>
      <w:r>
        <w:rPr>
          <w:spacing w:val="6"/>
        </w:rPr>
        <w:t xml:space="preserve"> </w:t>
      </w:r>
      <w:r>
        <w:t>1,00</w:t>
      </w:r>
      <w:r>
        <w:rPr>
          <w:spacing w:val="5"/>
        </w:rPr>
        <w:t xml:space="preserve"> </w:t>
      </w:r>
      <w:r>
        <w:t>+</w:t>
      </w:r>
      <w:r>
        <w:rPr>
          <w:spacing w:val="6"/>
        </w:rPr>
        <w:t xml:space="preserve"> </w:t>
      </w:r>
      <w:r>
        <w:t>20</w:t>
      </w:r>
      <w:r>
        <w:rPr>
          <w:spacing w:val="5"/>
        </w:rPr>
        <w:t xml:space="preserve"> </w:t>
      </w:r>
      <w:r>
        <w:t>x</w:t>
      </w:r>
      <w:r>
        <w:rPr>
          <w:spacing w:val="6"/>
        </w:rPr>
        <w:t xml:space="preserve"> </w:t>
      </w:r>
      <w:r>
        <w:t>0,75</w:t>
      </w:r>
      <w:r>
        <w:rPr>
          <w:spacing w:val="-6"/>
        </w:rPr>
        <w:t xml:space="preserve"> </w:t>
      </w:r>
      <w:r>
        <w:rPr>
          <w:rFonts w:ascii="Cambria" w:eastAsia="Cambria" w:hAnsi="Cambria"/>
        </w:rPr>
        <w:t>≈</w:t>
      </w:r>
      <w:r>
        <w:t>45</w:t>
      </w:r>
      <w:r>
        <w:rPr>
          <w:spacing w:val="5"/>
        </w:rPr>
        <w:t xml:space="preserve"> </w:t>
      </w:r>
      <w:r>
        <w:rPr>
          <w:spacing w:val="-5"/>
        </w:rPr>
        <w:t>cm</w:t>
      </w:r>
    </w:p>
    <w:p w:rsidR="00CF359D" w:rsidRDefault="00CF359D" w:rsidP="00CF359D">
      <w:pPr>
        <w:pStyle w:val="BodyText"/>
        <w:spacing w:before="7"/>
      </w:pPr>
    </w:p>
    <w:p w:rsidR="00CF359D" w:rsidRDefault="00CF359D" w:rsidP="00CF359D">
      <w:pPr>
        <w:pStyle w:val="BodyText"/>
        <w:spacing w:before="1" w:line="244" w:lineRule="auto"/>
        <w:ind w:left="434" w:right="957"/>
      </w:pPr>
      <w:r>
        <w:t>Valoarea</w:t>
      </w:r>
      <w:r>
        <w:rPr>
          <w:spacing w:val="-12"/>
        </w:rPr>
        <w:t xml:space="preserve"> </w:t>
      </w:r>
      <w:r>
        <w:t>modulului</w:t>
      </w:r>
      <w:r>
        <w:rPr>
          <w:spacing w:val="-12"/>
        </w:rPr>
        <w:t xml:space="preserve"> </w:t>
      </w:r>
      <w:r>
        <w:t>de</w:t>
      </w:r>
      <w:r>
        <w:rPr>
          <w:spacing w:val="-12"/>
        </w:rPr>
        <w:t xml:space="preserve"> </w:t>
      </w:r>
      <w:r>
        <w:t>reacție</w:t>
      </w:r>
      <w:r>
        <w:rPr>
          <w:spacing w:val="-12"/>
        </w:rPr>
        <w:t xml:space="preserve"> </w:t>
      </w:r>
      <w:r>
        <w:t>la</w:t>
      </w:r>
      <w:r>
        <w:rPr>
          <w:spacing w:val="-12"/>
        </w:rPr>
        <w:t xml:space="preserve"> </w:t>
      </w:r>
      <w:r>
        <w:t>suprafața</w:t>
      </w:r>
      <w:r>
        <w:rPr>
          <w:spacing w:val="-12"/>
        </w:rPr>
        <w:t xml:space="preserve"> </w:t>
      </w:r>
      <w:r>
        <w:t>structurii</w:t>
      </w:r>
      <w:r>
        <w:rPr>
          <w:spacing w:val="-12"/>
        </w:rPr>
        <w:t xml:space="preserve"> </w:t>
      </w:r>
      <w:r>
        <w:t>rutiere</w:t>
      </w:r>
      <w:r>
        <w:rPr>
          <w:spacing w:val="-12"/>
        </w:rPr>
        <w:t xml:space="preserve"> </w:t>
      </w:r>
      <w:r>
        <w:t>existente,</w:t>
      </w:r>
      <w:r>
        <w:rPr>
          <w:spacing w:val="-12"/>
        </w:rPr>
        <w:t xml:space="preserve"> </w:t>
      </w:r>
      <w:r>
        <w:t>K</w:t>
      </w:r>
      <w:r>
        <w:rPr>
          <w:spacing w:val="-11"/>
        </w:rPr>
        <w:t xml:space="preserve"> </w:t>
      </w:r>
      <w:r>
        <w:t>se</w:t>
      </w:r>
      <w:r>
        <w:rPr>
          <w:spacing w:val="-12"/>
        </w:rPr>
        <w:t xml:space="preserve"> </w:t>
      </w:r>
      <w:r>
        <w:t>determină</w:t>
      </w:r>
      <w:r>
        <w:rPr>
          <w:spacing w:val="-12"/>
        </w:rPr>
        <w:t xml:space="preserve"> </w:t>
      </w:r>
      <w:r>
        <w:t>conform</w:t>
      </w:r>
      <w:r>
        <w:rPr>
          <w:spacing w:val="-14"/>
        </w:rPr>
        <w:t xml:space="preserve"> </w:t>
      </w:r>
      <w:r>
        <w:t>diagramei din figura 2 în funcție de:</w:t>
      </w:r>
    </w:p>
    <w:p w:rsidR="00CF359D" w:rsidRDefault="00CF359D" w:rsidP="00CF359D">
      <w:pPr>
        <w:pStyle w:val="BodyText"/>
        <w:spacing w:before="223" w:line="244" w:lineRule="auto"/>
        <w:ind w:left="433" w:right="6659"/>
      </w:pPr>
      <w:r>
        <w:rPr>
          <w:rFonts w:ascii="Cambria" w:eastAsia="Cambria" w:hAnsi="Cambria"/>
        </w:rPr>
        <w:t>𝐾</w:t>
      </w:r>
      <w:r>
        <w:rPr>
          <w:rFonts w:ascii="Cambria" w:eastAsia="Cambria" w:hAnsi="Cambria"/>
          <w:vertAlign w:val="subscript"/>
        </w:rPr>
        <w:t>0</w:t>
      </w:r>
      <w:r>
        <w:rPr>
          <w:rFonts w:ascii="Cambria" w:eastAsia="Cambria" w:hAnsi="Cambria"/>
        </w:rPr>
        <w:t xml:space="preserve"> </w:t>
      </w:r>
      <w:r>
        <w:t>= 46 MN/m</w:t>
      </w:r>
      <w:r>
        <w:rPr>
          <w:vertAlign w:val="superscript"/>
        </w:rPr>
        <w:t>3</w:t>
      </w:r>
      <w:r>
        <w:rPr>
          <w:spacing w:val="-1"/>
        </w:rPr>
        <w:t xml:space="preserve"> </w:t>
      </w:r>
      <w:r>
        <w:t xml:space="preserve">și </w:t>
      </w:r>
      <w:r>
        <w:rPr>
          <w:rFonts w:ascii="Cambria" w:eastAsia="Cambria" w:hAnsi="Cambria"/>
        </w:rPr>
        <w:t>𝐻</w:t>
      </w:r>
      <w:r>
        <w:rPr>
          <w:rFonts w:ascii="Cambria" w:eastAsia="Cambria" w:hAnsi="Cambria"/>
          <w:vertAlign w:val="subscript"/>
        </w:rPr>
        <w:t>ech</w:t>
      </w:r>
      <w:r>
        <w:rPr>
          <w:rFonts w:ascii="Cambria" w:eastAsia="Cambria" w:hAnsi="Cambria"/>
          <w:spacing w:val="21"/>
        </w:rPr>
        <w:t xml:space="preserve"> </w:t>
      </w:r>
      <w:r>
        <w:t>= 45 cm Rezultă: K = 88 MN/m</w:t>
      </w:r>
      <w:r>
        <w:rPr>
          <w:vertAlign w:val="superscript"/>
        </w:rPr>
        <w:t>3</w:t>
      </w:r>
    </w:p>
    <w:p w:rsidR="00CF359D" w:rsidRDefault="00CF359D" w:rsidP="00CF359D">
      <w:pPr>
        <w:pStyle w:val="BodyText"/>
      </w:pPr>
    </w:p>
    <w:p w:rsidR="00CF359D" w:rsidRDefault="00CF359D" w:rsidP="00CF359D">
      <w:pPr>
        <w:pStyle w:val="ListParagraph"/>
        <w:numPr>
          <w:ilvl w:val="0"/>
          <w:numId w:val="33"/>
        </w:numPr>
        <w:tabs>
          <w:tab w:val="left" w:pos="1001"/>
        </w:tabs>
        <w:ind w:left="1001" w:hanging="567"/>
        <w:jc w:val="left"/>
        <w:rPr>
          <w:sz w:val="20"/>
        </w:rPr>
      </w:pPr>
      <w:r>
        <w:rPr>
          <w:sz w:val="20"/>
        </w:rPr>
        <w:t>Adoptarea</w:t>
      </w:r>
      <w:r>
        <w:rPr>
          <w:spacing w:val="-7"/>
          <w:sz w:val="20"/>
        </w:rPr>
        <w:t xml:space="preserve"> </w:t>
      </w:r>
      <w:r>
        <w:rPr>
          <w:sz w:val="20"/>
        </w:rPr>
        <w:t>clasei</w:t>
      </w:r>
      <w:r>
        <w:rPr>
          <w:spacing w:val="-6"/>
          <w:sz w:val="20"/>
        </w:rPr>
        <w:t xml:space="preserve"> </w:t>
      </w:r>
      <w:r>
        <w:rPr>
          <w:sz w:val="20"/>
        </w:rPr>
        <w:t>betonului</w:t>
      </w:r>
      <w:r>
        <w:rPr>
          <w:spacing w:val="-7"/>
          <w:sz w:val="20"/>
        </w:rPr>
        <w:t xml:space="preserve"> </w:t>
      </w:r>
      <w:r>
        <w:rPr>
          <w:sz w:val="20"/>
        </w:rPr>
        <w:t>de</w:t>
      </w:r>
      <w:r>
        <w:rPr>
          <w:spacing w:val="-6"/>
          <w:sz w:val="20"/>
        </w:rPr>
        <w:t xml:space="preserve"> </w:t>
      </w:r>
      <w:r>
        <w:rPr>
          <w:sz w:val="20"/>
        </w:rPr>
        <w:t>ciment</w:t>
      </w:r>
      <w:r>
        <w:rPr>
          <w:spacing w:val="-6"/>
          <w:sz w:val="20"/>
        </w:rPr>
        <w:t xml:space="preserve"> </w:t>
      </w:r>
      <w:r>
        <w:rPr>
          <w:spacing w:val="-2"/>
          <w:sz w:val="20"/>
        </w:rPr>
        <w:t>rutier</w:t>
      </w:r>
    </w:p>
    <w:p w:rsidR="00CF359D" w:rsidRDefault="00CF359D" w:rsidP="00CF359D">
      <w:pPr>
        <w:pStyle w:val="BodyText"/>
        <w:spacing w:before="6"/>
      </w:pPr>
    </w:p>
    <w:p w:rsidR="00CF359D" w:rsidRDefault="00CF359D" w:rsidP="00CF359D">
      <w:pPr>
        <w:pStyle w:val="BodyText"/>
        <w:ind w:left="434"/>
      </w:pPr>
      <w:r>
        <w:t>Se</w:t>
      </w:r>
      <w:r>
        <w:rPr>
          <w:spacing w:val="-4"/>
        </w:rPr>
        <w:t xml:space="preserve"> </w:t>
      </w:r>
      <w:r>
        <w:t>adoptă</w:t>
      </w:r>
      <w:r>
        <w:rPr>
          <w:spacing w:val="-4"/>
        </w:rPr>
        <w:t xml:space="preserve"> </w:t>
      </w:r>
      <w:r>
        <w:t>clasa</w:t>
      </w:r>
      <w:r>
        <w:rPr>
          <w:spacing w:val="-4"/>
        </w:rPr>
        <w:t xml:space="preserve"> </w:t>
      </w:r>
      <w:r>
        <w:t>betonului</w:t>
      </w:r>
      <w:r>
        <w:rPr>
          <w:spacing w:val="-5"/>
        </w:rPr>
        <w:t xml:space="preserve"> </w:t>
      </w:r>
      <w:r>
        <w:t>de</w:t>
      </w:r>
      <w:r>
        <w:rPr>
          <w:spacing w:val="-4"/>
        </w:rPr>
        <w:t xml:space="preserve"> </w:t>
      </w:r>
      <w:r>
        <w:t>ciment</w:t>
      </w:r>
      <w:r>
        <w:rPr>
          <w:spacing w:val="-4"/>
        </w:rPr>
        <w:t xml:space="preserve"> </w:t>
      </w:r>
      <w:r>
        <w:t>rutier</w:t>
      </w:r>
      <w:r>
        <w:rPr>
          <w:spacing w:val="-4"/>
        </w:rPr>
        <w:t xml:space="preserve"> </w:t>
      </w:r>
      <w:r>
        <w:t>F4.5</w:t>
      </w:r>
      <w:r>
        <w:rPr>
          <w:spacing w:val="-4"/>
        </w:rPr>
        <w:t xml:space="preserve"> </w:t>
      </w:r>
      <w:r>
        <w:t>conform</w:t>
      </w:r>
      <w:r>
        <w:rPr>
          <w:spacing w:val="-3"/>
        </w:rPr>
        <w:t xml:space="preserve"> </w:t>
      </w:r>
      <w:r>
        <w:t>Anexei</w:t>
      </w:r>
      <w:r>
        <w:rPr>
          <w:spacing w:val="-4"/>
        </w:rPr>
        <w:t xml:space="preserve"> </w:t>
      </w:r>
      <w:r>
        <w:rPr>
          <w:spacing w:val="-5"/>
        </w:rPr>
        <w:t>D.</w:t>
      </w:r>
    </w:p>
    <w:p w:rsidR="00CF359D" w:rsidRDefault="00CF359D" w:rsidP="00CF359D">
      <w:pPr>
        <w:pStyle w:val="BodyText"/>
        <w:tabs>
          <w:tab w:val="left" w:pos="7819"/>
        </w:tabs>
        <w:spacing w:before="12"/>
        <w:ind w:left="434"/>
      </w:pPr>
      <w:r>
        <w:rPr>
          <w:noProof/>
          <w:lang w:val="en-US"/>
        </w:rPr>
        <mc:AlternateContent>
          <mc:Choice Requires="wps">
            <w:drawing>
              <wp:anchor distT="0" distB="0" distL="0" distR="0" simplePos="0" relativeHeight="251700224" behindDoc="1" locked="0" layoutInCell="1" allowOverlap="1" wp14:anchorId="1D2DA69C" wp14:editId="7B5D70D5">
                <wp:simplePos x="0" y="0"/>
                <wp:positionH relativeFrom="page">
                  <wp:posOffset>5093970</wp:posOffset>
                </wp:positionH>
                <wp:positionV relativeFrom="paragraph">
                  <wp:posOffset>74250</wp:posOffset>
                </wp:positionV>
                <wp:extent cx="312420" cy="10477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104775"/>
                        </a:xfrm>
                        <a:prstGeom prst="rect">
                          <a:avLst/>
                        </a:prstGeom>
                      </wps:spPr>
                      <wps:txbx>
                        <w:txbxContent>
                          <w:p w:rsidR="00CF359D" w:rsidRDefault="00CF359D" w:rsidP="00CF359D">
                            <w:pPr>
                              <w:rPr>
                                <w:rFonts w:ascii="Cambria"/>
                                <w:sz w:val="14"/>
                              </w:rPr>
                            </w:pPr>
                            <w:r>
                              <w:rPr>
                                <w:rFonts w:ascii="Cambria"/>
                                <w:w w:val="110"/>
                                <w:sz w:val="14"/>
                              </w:rPr>
                              <w:t>inc</w:t>
                            </w:r>
                            <w:r>
                              <w:rPr>
                                <w:rFonts w:ascii="Cambria"/>
                                <w:spacing w:val="14"/>
                                <w:w w:val="110"/>
                                <w:sz w:val="14"/>
                              </w:rPr>
                              <w:t xml:space="preserve"> </w:t>
                            </w:r>
                            <w:r>
                              <w:rPr>
                                <w:rFonts w:ascii="Cambria"/>
                                <w:spacing w:val="-8"/>
                                <w:w w:val="110"/>
                                <w:sz w:val="14"/>
                              </w:rPr>
                              <w:t>150</w:t>
                            </w:r>
                          </w:p>
                        </w:txbxContent>
                      </wps:txbx>
                      <wps:bodyPr wrap="square" lIns="0" tIns="0" rIns="0" bIns="0" rtlCol="0">
                        <a:noAutofit/>
                      </wps:bodyPr>
                    </wps:wsp>
                  </a:graphicData>
                </a:graphic>
              </wp:anchor>
            </w:drawing>
          </mc:Choice>
          <mc:Fallback>
            <w:pict>
              <v:shape w14:anchorId="1D2DA69C" id="Textbox 208" o:spid="_x0000_s1052" type="#_x0000_t202" style="position:absolute;left:0;text-align:left;margin-left:401.1pt;margin-top:5.85pt;width:24.6pt;height:8.25pt;z-index:-25161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" filled="f" stroked="f">
                <v:path arrowok="t"/>
                <v:textbox inset="0,0,0,0">
                  <w:txbxContent>
                    <w:p w:rsidR="00CF359D" w:rsidRDefault="00CF359D" w:rsidP="00CF359D">
                      <w:pPr>
                        <w:rPr>
                          <w:rFonts w:ascii="Cambria"/>
                          <w:sz w:val="14"/>
                        </w:rPr>
                      </w:pPr>
                      <w:r>
                        <w:rPr>
                          <w:rFonts w:ascii="Cambria"/>
                          <w:w w:val="110"/>
                          <w:sz w:val="14"/>
                        </w:rPr>
                        <w:t>inc</w:t>
                      </w:r>
                      <w:r>
                        <w:rPr>
                          <w:rFonts w:ascii="Cambria"/>
                          <w:spacing w:val="14"/>
                          <w:w w:val="110"/>
                          <w:sz w:val="14"/>
                        </w:rPr>
                        <w:t xml:space="preserve"> </w:t>
                      </w:r>
                      <w:r>
                        <w:rPr>
                          <w:rFonts w:ascii="Cambria"/>
                          <w:spacing w:val="-8"/>
                          <w:w w:val="110"/>
                          <w:sz w:val="14"/>
                        </w:rPr>
                        <w:t>150</w:t>
                      </w:r>
                    </w:p>
                  </w:txbxContent>
                </v:textbox>
                <w10:wrap anchorx="page"/>
              </v:shape>
            </w:pict>
          </mc:Fallback>
        </mc:AlternateContent>
      </w:r>
      <w:r>
        <w:rPr>
          <w:spacing w:val="-2"/>
        </w:rPr>
        <w:t>Pe</w:t>
      </w:r>
      <w:r>
        <w:t xml:space="preserve"> </w:t>
      </w:r>
      <w:r>
        <w:rPr>
          <w:spacing w:val="-2"/>
        </w:rPr>
        <w:t>baza clasei</w:t>
      </w:r>
      <w:r>
        <w:rPr>
          <w:spacing w:val="1"/>
        </w:rPr>
        <w:t xml:space="preserve"> </w:t>
      </w:r>
      <w:r>
        <w:rPr>
          <w:spacing w:val="-2"/>
        </w:rPr>
        <w:t>betonului se</w:t>
      </w:r>
      <w:r>
        <w:rPr>
          <w:spacing w:val="1"/>
        </w:rPr>
        <w:t xml:space="preserve"> </w:t>
      </w:r>
      <w:r>
        <w:rPr>
          <w:spacing w:val="-2"/>
        </w:rPr>
        <w:t>determină</w:t>
      </w:r>
      <w:r>
        <w:t xml:space="preserve"> </w:t>
      </w:r>
      <w:r>
        <w:rPr>
          <w:spacing w:val="-2"/>
        </w:rPr>
        <w:t>rezistența</w:t>
      </w:r>
      <w:r>
        <w:t xml:space="preserve"> </w:t>
      </w:r>
      <w:r>
        <w:rPr>
          <w:spacing w:val="-2"/>
        </w:rPr>
        <w:t>caracteristică</w:t>
      </w:r>
      <w:r>
        <w:rPr>
          <w:spacing w:val="2"/>
        </w:rPr>
        <w:t xml:space="preserve"> </w:t>
      </w:r>
      <w:r>
        <w:rPr>
          <w:spacing w:val="-2"/>
        </w:rPr>
        <w:t>la</w:t>
      </w:r>
      <w:r>
        <w:t xml:space="preserve"> </w:t>
      </w:r>
      <w:r>
        <w:rPr>
          <w:spacing w:val="-2"/>
        </w:rPr>
        <w:t>încovoiere(</w:t>
      </w:r>
      <w:r>
        <w:t xml:space="preserve"> </w:t>
      </w:r>
      <w:r>
        <w:rPr>
          <w:rFonts w:ascii="Cambria" w:eastAsia="Cambria" w:hAnsi="Cambria"/>
          <w:spacing w:val="-5"/>
        </w:rPr>
        <w:t>𝑅</w:t>
      </w:r>
      <w:r>
        <w:rPr>
          <w:rFonts w:ascii="Cambria" w:eastAsia="Cambria" w:hAnsi="Cambria"/>
          <w:spacing w:val="-5"/>
          <w:vertAlign w:val="superscript"/>
        </w:rPr>
        <w:t>k</w:t>
      </w:r>
      <w:r>
        <w:rPr>
          <w:rFonts w:ascii="Cambria" w:eastAsia="Cambria" w:hAnsi="Cambria"/>
        </w:rPr>
        <w:tab/>
      </w:r>
      <w:r>
        <w:t>),</w:t>
      </w:r>
      <w:r>
        <w:rPr>
          <w:spacing w:val="-12"/>
        </w:rPr>
        <w:t xml:space="preserve"> </w:t>
      </w:r>
      <w:r>
        <w:t>conform</w:t>
      </w:r>
      <w:r>
        <w:rPr>
          <w:spacing w:val="-9"/>
        </w:rPr>
        <w:t xml:space="preserve"> </w:t>
      </w:r>
      <w:r>
        <w:rPr>
          <w:spacing w:val="-2"/>
        </w:rPr>
        <w:t>tabelului</w:t>
      </w:r>
    </w:p>
    <w:p w:rsidR="00CF359D" w:rsidRDefault="00CF359D" w:rsidP="00CF359D">
      <w:pPr>
        <w:pStyle w:val="BodyText"/>
        <w:spacing w:before="9"/>
        <w:ind w:left="433"/>
      </w:pPr>
      <w:r>
        <w:rPr>
          <w:spacing w:val="-5"/>
        </w:rPr>
        <w:t>5:</w:t>
      </w:r>
    </w:p>
    <w:p w:rsidR="00CF359D" w:rsidRDefault="00CF359D" w:rsidP="00CF359D">
      <w:pPr>
        <w:pStyle w:val="BodyText"/>
        <w:spacing w:before="13"/>
        <w:ind w:left="4349"/>
      </w:pPr>
      <w:r>
        <w:rPr>
          <w:noProof/>
          <w:lang w:val="en-US"/>
        </w:rPr>
        <mc:AlternateContent>
          <mc:Choice Requires="wps">
            <w:drawing>
              <wp:anchor distT="0" distB="0" distL="0" distR="0" simplePos="0" relativeHeight="251701248" behindDoc="1" locked="0" layoutInCell="1" allowOverlap="1" wp14:anchorId="4ABE8421" wp14:editId="09DFBD6F">
                <wp:simplePos x="0" y="0"/>
                <wp:positionH relativeFrom="page">
                  <wp:posOffset>3284982</wp:posOffset>
                </wp:positionH>
                <wp:positionV relativeFrom="paragraph">
                  <wp:posOffset>74606</wp:posOffset>
                </wp:positionV>
                <wp:extent cx="134620" cy="10477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04775"/>
                        </a:xfrm>
                        <a:prstGeom prst="rect">
                          <a:avLst/>
                        </a:prstGeom>
                      </wps:spPr>
                      <wps:txbx>
                        <w:txbxContent>
                          <w:p w:rsidR="00CF359D" w:rsidRDefault="00CF359D" w:rsidP="00CF359D">
                            <w:pPr>
                              <w:rPr>
                                <w:rFonts w:ascii="Cambria"/>
                                <w:sz w:val="14"/>
                              </w:rPr>
                            </w:pPr>
                            <w:r>
                              <w:rPr>
                                <w:rFonts w:ascii="Cambria"/>
                                <w:spacing w:val="-5"/>
                                <w:w w:val="115"/>
                                <w:sz w:val="14"/>
                              </w:rPr>
                              <w:t>inc</w:t>
                            </w:r>
                          </w:p>
                        </w:txbxContent>
                      </wps:txbx>
                      <wps:bodyPr wrap="square" lIns="0" tIns="0" rIns="0" bIns="0" rtlCol="0">
                        <a:noAutofit/>
                      </wps:bodyPr>
                    </wps:wsp>
                  </a:graphicData>
                </a:graphic>
              </wp:anchor>
            </w:drawing>
          </mc:Choice>
          <mc:Fallback>
            <w:pict>
              <v:shape w14:anchorId="4ABE8421" id="Textbox 209" o:spid="_x0000_s1053" type="#_x0000_t202" style="position:absolute;left:0;text-align:left;margin-left:258.65pt;margin-top:5.85pt;width:10.6pt;height:8.25pt;z-index:-25161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" filled="f" stroked="f">
                <v:path arrowok="t"/>
                <v:textbox inset="0,0,0,0">
                  <w:txbxContent>
                    <w:p w:rsidR="00CF359D" w:rsidRDefault="00CF359D" w:rsidP="00CF359D">
                      <w:pPr>
                        <w:rPr>
                          <w:rFonts w:ascii="Cambria"/>
                          <w:sz w:val="14"/>
                        </w:rPr>
                      </w:pPr>
                      <w:r>
                        <w:rPr>
                          <w:rFonts w:ascii="Cambria"/>
                          <w:spacing w:val="-5"/>
                          <w:w w:val="115"/>
                          <w:sz w:val="14"/>
                        </w:rPr>
                        <w:t>inc</w:t>
                      </w:r>
                    </w:p>
                  </w:txbxContent>
                </v:textbox>
                <w10:wrap anchorx="page"/>
              </v:shape>
            </w:pict>
          </mc:Fallback>
        </mc:AlternateContent>
      </w:r>
      <w:r>
        <w:rPr>
          <w:rFonts w:ascii="Cambria" w:eastAsia="Cambria"/>
        </w:rPr>
        <w:t>𝑅</w:t>
      </w:r>
      <w:r>
        <w:rPr>
          <w:rFonts w:ascii="Cambria" w:eastAsia="Cambria"/>
          <w:vertAlign w:val="superscript"/>
        </w:rPr>
        <w:t>k</w:t>
      </w:r>
      <w:r>
        <w:rPr>
          <w:rFonts w:ascii="Cambria" w:eastAsia="Cambria"/>
          <w:spacing w:val="43"/>
        </w:rPr>
        <w:t xml:space="preserve">  </w:t>
      </w:r>
      <w:r>
        <w:t>=4,5</w:t>
      </w:r>
      <w:r>
        <w:rPr>
          <w:spacing w:val="6"/>
        </w:rPr>
        <w:t xml:space="preserve"> </w:t>
      </w:r>
      <w:r>
        <w:rPr>
          <w:spacing w:val="-5"/>
        </w:rPr>
        <w:t>MPa</w:t>
      </w:r>
    </w:p>
    <w:p w:rsidR="00CF359D" w:rsidRDefault="00CF359D" w:rsidP="00CF359D">
      <w:pPr>
        <w:pStyle w:val="BodyText"/>
        <w:spacing w:before="7"/>
      </w:pPr>
    </w:p>
    <w:p w:rsidR="00CF359D" w:rsidRDefault="00CF359D" w:rsidP="00CF359D">
      <w:pPr>
        <w:pStyle w:val="ListParagraph"/>
        <w:numPr>
          <w:ilvl w:val="0"/>
          <w:numId w:val="33"/>
        </w:numPr>
        <w:tabs>
          <w:tab w:val="left" w:pos="1001"/>
        </w:tabs>
        <w:ind w:left="1001" w:hanging="567"/>
        <w:jc w:val="left"/>
        <w:rPr>
          <w:sz w:val="20"/>
        </w:rPr>
      </w:pPr>
      <w:r>
        <w:rPr>
          <w:sz w:val="20"/>
        </w:rPr>
        <w:t>Determinarea</w:t>
      </w:r>
      <w:r>
        <w:rPr>
          <w:spacing w:val="-6"/>
          <w:sz w:val="20"/>
        </w:rPr>
        <w:t xml:space="preserve"> </w:t>
      </w:r>
      <w:r>
        <w:rPr>
          <w:sz w:val="20"/>
        </w:rPr>
        <w:t>tensiunii</w:t>
      </w:r>
      <w:r>
        <w:rPr>
          <w:spacing w:val="-4"/>
          <w:sz w:val="20"/>
        </w:rPr>
        <w:t xml:space="preserve"> </w:t>
      </w:r>
      <w:r>
        <w:rPr>
          <w:sz w:val="20"/>
        </w:rPr>
        <w:t>la</w:t>
      </w:r>
      <w:r>
        <w:rPr>
          <w:spacing w:val="-5"/>
          <w:sz w:val="20"/>
        </w:rPr>
        <w:t xml:space="preserve"> </w:t>
      </w:r>
      <w:r>
        <w:rPr>
          <w:sz w:val="20"/>
        </w:rPr>
        <w:t>întindere</w:t>
      </w:r>
      <w:r>
        <w:rPr>
          <w:spacing w:val="-4"/>
          <w:sz w:val="20"/>
        </w:rPr>
        <w:t xml:space="preserve"> </w:t>
      </w:r>
      <w:r>
        <w:rPr>
          <w:sz w:val="20"/>
        </w:rPr>
        <w:t>din</w:t>
      </w:r>
      <w:r>
        <w:rPr>
          <w:spacing w:val="-5"/>
          <w:sz w:val="20"/>
        </w:rPr>
        <w:t xml:space="preserve"> </w:t>
      </w:r>
      <w:r>
        <w:rPr>
          <w:sz w:val="20"/>
        </w:rPr>
        <w:t>încovoiere</w:t>
      </w:r>
      <w:r>
        <w:rPr>
          <w:spacing w:val="-4"/>
          <w:sz w:val="20"/>
        </w:rPr>
        <w:t xml:space="preserve"> </w:t>
      </w:r>
      <w:r>
        <w:rPr>
          <w:sz w:val="20"/>
        </w:rPr>
        <w:t>admisibilă</w:t>
      </w:r>
      <w:r>
        <w:rPr>
          <w:spacing w:val="-3"/>
          <w:sz w:val="20"/>
        </w:rPr>
        <w:t xml:space="preserve"> </w:t>
      </w:r>
      <w:r>
        <w:rPr>
          <w:sz w:val="20"/>
        </w:rPr>
        <w:t>a</w:t>
      </w:r>
      <w:r>
        <w:rPr>
          <w:spacing w:val="-4"/>
          <w:sz w:val="20"/>
        </w:rPr>
        <w:t xml:space="preserve"> </w:t>
      </w:r>
      <w:r>
        <w:rPr>
          <w:spacing w:val="-2"/>
          <w:sz w:val="20"/>
        </w:rPr>
        <w:t>betonului</w:t>
      </w:r>
    </w:p>
    <w:p w:rsidR="00CF359D" w:rsidRDefault="00CF359D" w:rsidP="00CF359D">
      <w:pPr>
        <w:pStyle w:val="BodyText"/>
        <w:spacing w:before="7"/>
      </w:pPr>
    </w:p>
    <w:p w:rsidR="00CF359D" w:rsidRDefault="00CF359D" w:rsidP="00CF359D">
      <w:pPr>
        <w:pStyle w:val="BodyText"/>
        <w:ind w:left="434"/>
      </w:pPr>
      <w:r>
        <w:t>Se</w:t>
      </w:r>
      <w:r>
        <w:rPr>
          <w:spacing w:val="-4"/>
        </w:rPr>
        <w:t xml:space="preserve"> </w:t>
      </w:r>
      <w:r>
        <w:t>determină</w:t>
      </w:r>
      <w:r>
        <w:rPr>
          <w:spacing w:val="-5"/>
        </w:rPr>
        <w:t xml:space="preserve"> </w:t>
      </w:r>
      <w:r>
        <w:t>tensiunea</w:t>
      </w:r>
      <w:r>
        <w:rPr>
          <w:spacing w:val="-4"/>
        </w:rPr>
        <w:t xml:space="preserve"> </w:t>
      </w:r>
      <w:r>
        <w:t>la</w:t>
      </w:r>
      <w:r>
        <w:rPr>
          <w:spacing w:val="-6"/>
        </w:rPr>
        <w:t xml:space="preserve"> </w:t>
      </w:r>
      <w:r>
        <w:t>întindere</w:t>
      </w:r>
      <w:r>
        <w:rPr>
          <w:spacing w:val="-4"/>
        </w:rPr>
        <w:t xml:space="preserve"> </w:t>
      </w:r>
      <w:r>
        <w:t>din</w:t>
      </w:r>
      <w:r>
        <w:rPr>
          <w:spacing w:val="-4"/>
        </w:rPr>
        <w:t xml:space="preserve"> </w:t>
      </w:r>
      <w:r>
        <w:t>încovoiere</w:t>
      </w:r>
      <w:r>
        <w:rPr>
          <w:spacing w:val="-4"/>
        </w:rPr>
        <w:t xml:space="preserve"> </w:t>
      </w:r>
      <w:r>
        <w:t>admisibilă</w:t>
      </w:r>
      <w:r>
        <w:rPr>
          <w:spacing w:val="-4"/>
        </w:rPr>
        <w:t xml:space="preserve"> </w:t>
      </w:r>
      <w:r>
        <w:t>a</w:t>
      </w:r>
      <w:r>
        <w:rPr>
          <w:spacing w:val="-2"/>
        </w:rPr>
        <w:t xml:space="preserve"> </w:t>
      </w:r>
      <w:r>
        <w:t>betonului,</w:t>
      </w:r>
      <w:r>
        <w:rPr>
          <w:spacing w:val="-4"/>
        </w:rPr>
        <w:t xml:space="preserve"> </w:t>
      </w:r>
      <w:r>
        <w:t>cu</w:t>
      </w:r>
      <w:r>
        <w:rPr>
          <w:spacing w:val="-4"/>
        </w:rPr>
        <w:t xml:space="preserve"> </w:t>
      </w:r>
      <w:r>
        <w:t>relația</w:t>
      </w:r>
      <w:r>
        <w:rPr>
          <w:spacing w:val="-4"/>
        </w:rPr>
        <w:t xml:space="preserve"> </w:t>
      </w:r>
      <w:r>
        <w:rPr>
          <w:spacing w:val="-5"/>
        </w:rPr>
        <w:t>5:</w:t>
      </w:r>
    </w:p>
    <w:p w:rsidR="00CF359D" w:rsidRDefault="00CF359D" w:rsidP="00CF359D">
      <w:pPr>
        <w:pStyle w:val="BodyText"/>
        <w:tabs>
          <w:tab w:val="left" w:pos="1699"/>
        </w:tabs>
        <w:spacing w:before="12"/>
        <w:ind w:left="434"/>
        <w:rPr>
          <w:rFonts w:ascii="Cambria" w:eastAsia="Cambria" w:hAnsi="Cambria"/>
        </w:rPr>
      </w:pPr>
      <w:r>
        <w:rPr>
          <w:noProof/>
          <w:lang w:val="en-US"/>
        </w:rPr>
        <mc:AlternateContent>
          <mc:Choice Requires="wps">
            <w:drawing>
              <wp:anchor distT="0" distB="0" distL="0" distR="0" simplePos="0" relativeHeight="251702272" behindDoc="1" locked="0" layoutInCell="1" allowOverlap="1" wp14:anchorId="6772FDD3" wp14:editId="418071D3">
                <wp:simplePos x="0" y="0"/>
                <wp:positionH relativeFrom="page">
                  <wp:posOffset>1179575</wp:posOffset>
                </wp:positionH>
                <wp:positionV relativeFrom="paragraph">
                  <wp:posOffset>74254</wp:posOffset>
                </wp:positionV>
                <wp:extent cx="313055" cy="10477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 cy="104775"/>
                        </a:xfrm>
                        <a:prstGeom prst="rect">
                          <a:avLst/>
                        </a:prstGeom>
                      </wps:spPr>
                      <wps:txbx>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8"/>
                                <w:w w:val="110"/>
                                <w:sz w:val="14"/>
                              </w:rPr>
                              <w:t>150</w:t>
                            </w:r>
                          </w:p>
                        </w:txbxContent>
                      </wps:txbx>
                      <wps:bodyPr wrap="square" lIns="0" tIns="0" rIns="0" bIns="0" rtlCol="0">
                        <a:noAutofit/>
                      </wps:bodyPr>
                    </wps:wsp>
                  </a:graphicData>
                </a:graphic>
              </wp:anchor>
            </w:drawing>
          </mc:Choice>
          <mc:Fallback>
            <w:pict>
              <v:shape w14:anchorId="6772FDD3" id="Textbox 210" o:spid="_x0000_s1054" type="#_x0000_t202" style="position:absolute;left:0;text-align:left;margin-left:92.9pt;margin-top:5.85pt;width:24.65pt;height:8.25pt;z-index:-25161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" filled="f" stroked="f">
                <v:path arrowok="t"/>
                <v:textbox inset="0,0,0,0">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8"/>
                          <w:w w:val="110"/>
                          <w:sz w:val="14"/>
                        </w:rPr>
                        <w:t>150</w:t>
                      </w:r>
                    </w:p>
                  </w:txbxContent>
                </v:textbox>
                <w10:wrap anchorx="page"/>
              </v:shape>
            </w:pict>
          </mc:Fallback>
        </mc:AlternateContent>
      </w:r>
      <w:r>
        <w:rPr>
          <w:rFonts w:ascii="Cambria" w:eastAsia="Cambria" w:hAnsi="Cambria"/>
          <w:spacing w:val="-2"/>
          <w:w w:val="110"/>
        </w:rPr>
        <w:t>𝜎</w:t>
      </w:r>
      <w:r>
        <w:rPr>
          <w:rFonts w:ascii="Cambria" w:eastAsia="Cambria" w:hAnsi="Cambria"/>
          <w:spacing w:val="-2"/>
          <w:w w:val="110"/>
          <w:vertAlign w:val="subscript"/>
        </w:rPr>
        <w:t>tadm</w:t>
      </w:r>
      <w:r>
        <w:rPr>
          <w:spacing w:val="-2"/>
          <w:w w:val="110"/>
        </w:rPr>
        <w:t>=</w:t>
      </w:r>
      <w:r>
        <w:rPr>
          <w:rFonts w:ascii="Cambria" w:eastAsia="Cambria" w:hAnsi="Cambria"/>
          <w:spacing w:val="-2"/>
          <w:w w:val="110"/>
        </w:rPr>
        <w:t>𝑅</w:t>
      </w:r>
      <w:r>
        <w:rPr>
          <w:rFonts w:ascii="Cambria" w:eastAsia="Cambria" w:hAnsi="Cambria"/>
          <w:spacing w:val="-2"/>
          <w:w w:val="110"/>
          <w:vertAlign w:val="superscript"/>
        </w:rPr>
        <w:t>k</w:t>
      </w:r>
      <w:r>
        <w:rPr>
          <w:rFonts w:ascii="Cambria" w:eastAsia="Cambria" w:hAnsi="Cambria"/>
        </w:rPr>
        <w:tab/>
      </w:r>
      <w:r>
        <w:rPr>
          <w:rFonts w:ascii="Cambria" w:eastAsia="Cambria" w:hAnsi="Cambria"/>
          <w:w w:val="105"/>
        </w:rPr>
        <w:t>×</w:t>
      </w:r>
      <w:r>
        <w:rPr>
          <w:rFonts w:ascii="Cambria" w:eastAsia="Cambria" w:hAnsi="Cambria"/>
          <w:spacing w:val="-9"/>
          <w:w w:val="105"/>
        </w:rPr>
        <w:t xml:space="preserve"> </w:t>
      </w:r>
      <w:r>
        <w:rPr>
          <w:rFonts w:ascii="Cambria" w:eastAsia="Cambria" w:hAnsi="Cambria"/>
          <w:w w:val="105"/>
        </w:rPr>
        <w:t>α</w:t>
      </w:r>
      <w:r>
        <w:rPr>
          <w:rFonts w:ascii="Cambria" w:eastAsia="Cambria" w:hAnsi="Cambria"/>
          <w:spacing w:val="-6"/>
          <w:w w:val="105"/>
        </w:rPr>
        <w:t xml:space="preserve"> </w:t>
      </w:r>
      <w:r>
        <w:rPr>
          <w:rFonts w:ascii="Cambria" w:eastAsia="Cambria" w:hAnsi="Cambria"/>
          <w:w w:val="105"/>
        </w:rPr>
        <w:t>×</w:t>
      </w:r>
      <w:r>
        <w:rPr>
          <w:rFonts w:ascii="Cambria" w:eastAsia="Cambria" w:hAnsi="Cambria"/>
          <w:spacing w:val="-7"/>
          <w:w w:val="105"/>
        </w:rPr>
        <w:t xml:space="preserve"> </w:t>
      </w:r>
      <w:r>
        <w:rPr>
          <w:rFonts w:ascii="Cambria" w:eastAsia="Cambria" w:hAnsi="Cambria"/>
          <w:spacing w:val="17"/>
          <w:w w:val="105"/>
        </w:rPr>
        <w:t>(0,7—</w:t>
      </w:r>
      <w:r>
        <w:rPr>
          <w:rFonts w:ascii="Cambria" w:eastAsia="Cambria" w:hAnsi="Cambria"/>
          <w:spacing w:val="22"/>
          <w:w w:val="105"/>
        </w:rPr>
        <w:t>γ×</w:t>
      </w:r>
      <w:r>
        <w:rPr>
          <w:rFonts w:ascii="Cambria" w:eastAsia="Cambria" w:hAnsi="Cambria"/>
          <w:spacing w:val="-7"/>
          <w:w w:val="105"/>
        </w:rPr>
        <w:t xml:space="preserve"> </w:t>
      </w:r>
      <w:r>
        <w:rPr>
          <w:rFonts w:ascii="Cambria" w:eastAsia="Cambria" w:hAnsi="Cambria"/>
          <w:w w:val="105"/>
        </w:rPr>
        <w:t>log</w:t>
      </w:r>
      <w:r>
        <w:rPr>
          <w:rFonts w:ascii="Cambria" w:eastAsia="Cambria" w:hAnsi="Cambria"/>
          <w:spacing w:val="-14"/>
          <w:w w:val="105"/>
        </w:rPr>
        <w:t xml:space="preserve"> </w:t>
      </w:r>
      <w:r>
        <w:rPr>
          <w:rFonts w:ascii="Cambria" w:eastAsia="Cambria" w:hAnsi="Cambria"/>
          <w:spacing w:val="-5"/>
          <w:w w:val="105"/>
        </w:rPr>
        <w:t>𝑁</w:t>
      </w:r>
      <w:r>
        <w:rPr>
          <w:rFonts w:ascii="Cambria" w:eastAsia="Cambria" w:hAnsi="Cambria"/>
          <w:spacing w:val="-5"/>
          <w:w w:val="105"/>
          <w:vertAlign w:val="subscript"/>
        </w:rPr>
        <w:t>c</w:t>
      </w:r>
      <w:r>
        <w:rPr>
          <w:rFonts w:ascii="Cambria" w:eastAsia="Cambria" w:hAnsi="Cambria"/>
          <w:spacing w:val="-5"/>
          <w:w w:val="105"/>
        </w:rPr>
        <w:t>)</w:t>
      </w:r>
    </w:p>
    <w:p w:rsidR="00CF359D" w:rsidRDefault="00CF359D" w:rsidP="00CF359D">
      <w:pPr>
        <w:pStyle w:val="BodyText"/>
        <w:spacing w:before="4" w:line="229" w:lineRule="exact"/>
        <w:ind w:left="434"/>
        <w:rPr>
          <w:rFonts w:ascii="Cambria" w:eastAsia="Cambria"/>
        </w:rPr>
      </w:pPr>
      <w:r>
        <w:rPr>
          <w:rFonts w:ascii="Cambria" w:eastAsia="Cambria"/>
        </w:rPr>
        <w:t>𝑙𝑜𝑔𝑁</w:t>
      </w:r>
      <w:r>
        <w:rPr>
          <w:rFonts w:ascii="Cambria" w:eastAsia="Cambria"/>
          <w:vertAlign w:val="subscript"/>
        </w:rPr>
        <w:t>c</w:t>
      </w:r>
      <w:r>
        <w:t>=</w:t>
      </w:r>
      <w:r>
        <w:rPr>
          <w:spacing w:val="1"/>
        </w:rPr>
        <w:t xml:space="preserve"> </w:t>
      </w:r>
      <w:r>
        <w:rPr>
          <w:rFonts w:ascii="Cambria" w:eastAsia="Cambria"/>
        </w:rPr>
        <w:t>𝑙𝑜𝑔23,22</w:t>
      </w:r>
      <w:r>
        <w:rPr>
          <w:rFonts w:ascii="Cambria" w:eastAsia="Cambria"/>
          <w:spacing w:val="27"/>
        </w:rPr>
        <w:t xml:space="preserve"> </w:t>
      </w:r>
      <w:r>
        <w:rPr>
          <w:rFonts w:ascii="Cambria" w:eastAsia="Cambria"/>
        </w:rPr>
        <w:t>=</w:t>
      </w:r>
      <w:r>
        <w:rPr>
          <w:rFonts w:ascii="Cambria" w:eastAsia="Cambria"/>
          <w:spacing w:val="26"/>
        </w:rPr>
        <w:t xml:space="preserve"> </w:t>
      </w:r>
      <w:r>
        <w:rPr>
          <w:rFonts w:ascii="Cambria" w:eastAsia="Cambria"/>
          <w:spacing w:val="-4"/>
        </w:rPr>
        <w:t>1,37</w:t>
      </w:r>
    </w:p>
    <w:p w:rsidR="00CF359D" w:rsidRDefault="00CF359D" w:rsidP="00CF359D">
      <w:pPr>
        <w:pStyle w:val="BodyText"/>
        <w:spacing w:line="239" w:lineRule="exact"/>
        <w:ind w:left="434"/>
      </w:pPr>
      <w:r>
        <w:rPr>
          <w:rFonts w:ascii="Cambria" w:eastAsia="Cambria" w:hAnsi="Cambria"/>
        </w:rPr>
        <w:t>𝜎</w:t>
      </w:r>
      <w:r>
        <w:rPr>
          <w:rFonts w:ascii="Cambria" w:eastAsia="Cambria" w:hAnsi="Cambria"/>
          <w:vertAlign w:val="subscript"/>
        </w:rPr>
        <w:t>tadm</w:t>
      </w:r>
      <w:r>
        <w:t>=4,5</w:t>
      </w:r>
      <w:r>
        <w:rPr>
          <w:spacing w:val="11"/>
        </w:rPr>
        <w:t xml:space="preserve"> </w:t>
      </w:r>
      <w:r>
        <w:rPr>
          <w:rFonts w:ascii="Cambria" w:eastAsia="Cambria" w:hAnsi="Cambria"/>
        </w:rPr>
        <w:t>×</w:t>
      </w:r>
      <w:r>
        <w:rPr>
          <w:rFonts w:ascii="Cambria" w:eastAsia="Cambria" w:hAnsi="Cambria"/>
          <w:spacing w:val="10"/>
        </w:rPr>
        <w:t xml:space="preserve"> </w:t>
      </w:r>
      <w:r>
        <w:rPr>
          <w:rFonts w:ascii="Cambria" w:eastAsia="Cambria" w:hAnsi="Cambria"/>
        </w:rPr>
        <w:t>1,1</w:t>
      </w:r>
      <w:r>
        <w:rPr>
          <w:rFonts w:ascii="Cambria" w:eastAsia="Cambria" w:hAnsi="Cambria"/>
          <w:spacing w:val="9"/>
        </w:rPr>
        <w:t xml:space="preserve"> </w:t>
      </w:r>
      <w:r>
        <w:rPr>
          <w:rFonts w:ascii="Cambria" w:eastAsia="Cambria" w:hAnsi="Cambria"/>
        </w:rPr>
        <w:t>×</w:t>
      </w:r>
      <w:r>
        <w:rPr>
          <w:rFonts w:ascii="Cambria" w:eastAsia="Cambria" w:hAnsi="Cambria"/>
          <w:spacing w:val="8"/>
        </w:rPr>
        <w:t xml:space="preserve"> </w:t>
      </w:r>
      <w:r>
        <w:rPr>
          <w:rFonts w:ascii="Cambria" w:eastAsia="Cambria" w:hAnsi="Cambria"/>
          <w:position w:val="1"/>
        </w:rPr>
        <w:t>(</w:t>
      </w:r>
      <w:r>
        <w:rPr>
          <w:rFonts w:ascii="Cambria" w:eastAsia="Cambria" w:hAnsi="Cambria"/>
        </w:rPr>
        <w:t>0,7</w:t>
      </w:r>
      <w:r>
        <w:rPr>
          <w:rFonts w:ascii="Cambria" w:eastAsia="Cambria" w:hAnsi="Cambria"/>
          <w:spacing w:val="9"/>
        </w:rPr>
        <w:t xml:space="preserve"> </w:t>
      </w:r>
      <w:r>
        <w:rPr>
          <w:rFonts w:ascii="Cambria" w:eastAsia="Cambria" w:hAnsi="Cambria"/>
        </w:rPr>
        <w:t>—</w:t>
      </w:r>
      <w:r>
        <w:rPr>
          <w:rFonts w:ascii="Cambria" w:eastAsia="Cambria" w:hAnsi="Cambria"/>
          <w:spacing w:val="10"/>
        </w:rPr>
        <w:t xml:space="preserve"> </w:t>
      </w:r>
      <w:r>
        <w:rPr>
          <w:rFonts w:ascii="Cambria" w:eastAsia="Cambria" w:hAnsi="Cambria"/>
        </w:rPr>
        <w:t>0,05</w:t>
      </w:r>
      <w:r>
        <w:rPr>
          <w:rFonts w:ascii="Cambria" w:eastAsia="Cambria" w:hAnsi="Cambria"/>
          <w:spacing w:val="11"/>
        </w:rPr>
        <w:t xml:space="preserve"> </w:t>
      </w:r>
      <w:r>
        <w:rPr>
          <w:rFonts w:ascii="Cambria" w:eastAsia="Cambria" w:hAnsi="Cambria"/>
        </w:rPr>
        <w:t>×</w:t>
      </w:r>
      <w:r>
        <w:rPr>
          <w:rFonts w:ascii="Cambria" w:eastAsia="Cambria" w:hAnsi="Cambria"/>
          <w:spacing w:val="9"/>
        </w:rPr>
        <w:t xml:space="preserve"> </w:t>
      </w:r>
      <w:r>
        <w:rPr>
          <w:rFonts w:ascii="Cambria" w:eastAsia="Cambria" w:hAnsi="Cambria"/>
        </w:rPr>
        <w:t>1,37</w:t>
      </w:r>
      <w:r>
        <w:rPr>
          <w:rFonts w:ascii="Cambria" w:eastAsia="Cambria" w:hAnsi="Cambria"/>
          <w:position w:val="1"/>
        </w:rPr>
        <w:t>)</w:t>
      </w:r>
      <w:r>
        <w:rPr>
          <w:rFonts w:ascii="Cambria" w:eastAsia="Cambria" w:hAnsi="Cambria"/>
          <w:spacing w:val="23"/>
          <w:position w:val="1"/>
        </w:rPr>
        <w:t xml:space="preserve"> </w:t>
      </w:r>
      <w:r>
        <w:rPr>
          <w:rFonts w:ascii="Cambria" w:eastAsia="Cambria" w:hAnsi="Cambria"/>
        </w:rPr>
        <w:t>=</w:t>
      </w:r>
      <w:r>
        <w:rPr>
          <w:rFonts w:ascii="Cambria" w:eastAsia="Cambria" w:hAnsi="Cambria"/>
          <w:spacing w:val="23"/>
        </w:rPr>
        <w:t xml:space="preserve"> </w:t>
      </w:r>
      <w:r>
        <w:rPr>
          <w:rFonts w:ascii="Cambria" w:eastAsia="Cambria" w:hAnsi="Cambria"/>
        </w:rPr>
        <w:t>4,95</w:t>
      </w:r>
      <w:r>
        <w:rPr>
          <w:rFonts w:ascii="Cambria" w:eastAsia="Cambria" w:hAnsi="Cambria"/>
          <w:spacing w:val="9"/>
        </w:rPr>
        <w:t xml:space="preserve"> </w:t>
      </w:r>
      <w:r>
        <w:rPr>
          <w:rFonts w:ascii="Cambria" w:eastAsia="Cambria" w:hAnsi="Cambria"/>
        </w:rPr>
        <w:t>×</w:t>
      </w:r>
      <w:r>
        <w:rPr>
          <w:rFonts w:ascii="Cambria" w:eastAsia="Cambria" w:hAnsi="Cambria"/>
          <w:spacing w:val="9"/>
        </w:rPr>
        <w:t xml:space="preserve"> </w:t>
      </w:r>
      <w:r>
        <w:rPr>
          <w:rFonts w:ascii="Cambria" w:eastAsia="Cambria" w:hAnsi="Cambria"/>
          <w:position w:val="1"/>
        </w:rPr>
        <w:t>(</w:t>
      </w:r>
      <w:r>
        <w:rPr>
          <w:rFonts w:ascii="Cambria" w:eastAsia="Cambria" w:hAnsi="Cambria"/>
        </w:rPr>
        <w:t>0,7</w:t>
      </w:r>
      <w:r>
        <w:rPr>
          <w:rFonts w:ascii="Cambria" w:eastAsia="Cambria" w:hAnsi="Cambria"/>
          <w:spacing w:val="8"/>
        </w:rPr>
        <w:t xml:space="preserve"> </w:t>
      </w:r>
      <w:r>
        <w:rPr>
          <w:rFonts w:ascii="Cambria" w:eastAsia="Cambria" w:hAnsi="Cambria"/>
        </w:rPr>
        <w:t>—</w:t>
      </w:r>
      <w:r>
        <w:rPr>
          <w:rFonts w:ascii="Cambria" w:eastAsia="Cambria" w:hAnsi="Cambria"/>
          <w:spacing w:val="10"/>
        </w:rPr>
        <w:t xml:space="preserve"> </w:t>
      </w:r>
      <w:r>
        <w:rPr>
          <w:rFonts w:ascii="Cambria" w:eastAsia="Cambria" w:hAnsi="Cambria"/>
        </w:rPr>
        <w:t>0,685</w:t>
      </w:r>
      <w:r>
        <w:rPr>
          <w:rFonts w:ascii="Cambria" w:eastAsia="Cambria" w:hAnsi="Cambria"/>
          <w:position w:val="1"/>
        </w:rPr>
        <w:t>)</w:t>
      </w:r>
      <w:r>
        <w:rPr>
          <w:rFonts w:ascii="Cambria" w:eastAsia="Cambria" w:hAnsi="Cambria"/>
          <w:spacing w:val="26"/>
          <w:position w:val="1"/>
        </w:rPr>
        <w:t xml:space="preserve"> </w:t>
      </w:r>
      <w:r>
        <w:rPr>
          <w:rFonts w:ascii="Cambria" w:eastAsia="Cambria" w:hAnsi="Cambria"/>
        </w:rPr>
        <w:t>=</w:t>
      </w:r>
      <w:r>
        <w:rPr>
          <w:rFonts w:ascii="Cambria" w:eastAsia="Cambria" w:hAnsi="Cambria"/>
          <w:spacing w:val="22"/>
        </w:rPr>
        <w:t xml:space="preserve"> </w:t>
      </w:r>
      <w:r>
        <w:rPr>
          <w:rFonts w:ascii="Cambria" w:eastAsia="Cambria" w:hAnsi="Cambria"/>
        </w:rPr>
        <w:t>3,13</w:t>
      </w:r>
      <w:r>
        <w:rPr>
          <w:rFonts w:ascii="Cambria" w:eastAsia="Cambria" w:hAnsi="Cambria"/>
          <w:spacing w:val="22"/>
        </w:rPr>
        <w:t xml:space="preserve"> </w:t>
      </w:r>
      <w:r>
        <w:rPr>
          <w:spacing w:val="-5"/>
        </w:rPr>
        <w:t>MPa</w:t>
      </w:r>
    </w:p>
    <w:p w:rsidR="00CF359D" w:rsidRDefault="00CF359D" w:rsidP="00CF359D">
      <w:pPr>
        <w:pStyle w:val="BodyText"/>
        <w:spacing w:before="1"/>
        <w:ind w:left="433"/>
      </w:pPr>
      <w:r>
        <w:rPr>
          <w:rFonts w:ascii="Cambria" w:eastAsia="Cambria"/>
          <w:w w:val="105"/>
        </w:rPr>
        <w:t>𝜎</w:t>
      </w:r>
      <w:r>
        <w:rPr>
          <w:rFonts w:ascii="Cambria" w:eastAsia="Cambria"/>
          <w:w w:val="105"/>
          <w:vertAlign w:val="subscript"/>
        </w:rPr>
        <w:t>tadm</w:t>
      </w:r>
      <w:r>
        <w:rPr>
          <w:rFonts w:ascii="Cambria" w:eastAsia="Cambria"/>
          <w:spacing w:val="24"/>
          <w:w w:val="105"/>
        </w:rPr>
        <w:t xml:space="preserve"> </w:t>
      </w:r>
      <w:r>
        <w:rPr>
          <w:w w:val="105"/>
        </w:rPr>
        <w:t>=</w:t>
      </w:r>
      <w:r>
        <w:rPr>
          <w:spacing w:val="5"/>
          <w:w w:val="105"/>
        </w:rPr>
        <w:t xml:space="preserve"> </w:t>
      </w:r>
      <w:r>
        <w:rPr>
          <w:w w:val="105"/>
        </w:rPr>
        <w:t>3,13</w:t>
      </w:r>
      <w:r>
        <w:rPr>
          <w:spacing w:val="4"/>
          <w:w w:val="105"/>
        </w:rPr>
        <w:t xml:space="preserve"> </w:t>
      </w:r>
      <w:r>
        <w:rPr>
          <w:spacing w:val="-5"/>
          <w:w w:val="105"/>
        </w:rPr>
        <w:t>MPa</w:t>
      </w:r>
    </w:p>
    <w:p w:rsidR="00CF359D" w:rsidRDefault="00CF359D" w:rsidP="00CF359D">
      <w:pPr>
        <w:sectPr w:rsidR="00CF359D">
          <w:type w:val="continuous"/>
          <w:pgSz w:w="11910" w:h="16840"/>
          <w:pgMar w:top="580" w:right="740" w:bottom="280" w:left="700" w:header="432" w:footer="593" w:gutter="0"/>
          <w:cols w:space="720"/>
        </w:sectPr>
      </w:pPr>
    </w:p>
    <w:p w:rsidR="00CF359D" w:rsidRDefault="00CF359D" w:rsidP="00CF359D">
      <w:pPr>
        <w:pStyle w:val="ListParagraph"/>
        <w:numPr>
          <w:ilvl w:val="0"/>
          <w:numId w:val="33"/>
        </w:numPr>
        <w:tabs>
          <w:tab w:val="left" w:pos="1569"/>
        </w:tabs>
        <w:spacing w:before="109"/>
        <w:jc w:val="left"/>
        <w:rPr>
          <w:sz w:val="20"/>
        </w:rPr>
      </w:pPr>
      <w:r>
        <w:rPr>
          <w:sz w:val="20"/>
        </w:rPr>
        <w:lastRenderedPageBreak/>
        <w:t>Adoptarea</w:t>
      </w:r>
      <w:r>
        <w:rPr>
          <w:spacing w:val="-7"/>
          <w:sz w:val="20"/>
        </w:rPr>
        <w:t xml:space="preserve"> </w:t>
      </w:r>
      <w:r>
        <w:rPr>
          <w:sz w:val="20"/>
        </w:rPr>
        <w:t>ipotezei</w:t>
      </w:r>
      <w:r>
        <w:rPr>
          <w:spacing w:val="-6"/>
          <w:sz w:val="20"/>
        </w:rPr>
        <w:t xml:space="preserve"> </w:t>
      </w:r>
      <w:r>
        <w:rPr>
          <w:sz w:val="20"/>
        </w:rPr>
        <w:t>de</w:t>
      </w:r>
      <w:r>
        <w:rPr>
          <w:spacing w:val="-6"/>
          <w:sz w:val="20"/>
        </w:rPr>
        <w:t xml:space="preserve"> </w:t>
      </w:r>
      <w:r>
        <w:rPr>
          <w:spacing w:val="-2"/>
          <w:sz w:val="20"/>
        </w:rPr>
        <w:t>dimensionare.</w:t>
      </w:r>
    </w:p>
    <w:p w:rsidR="00CF359D" w:rsidRDefault="00CF359D" w:rsidP="00CF359D">
      <w:pPr>
        <w:pStyle w:val="BodyText"/>
        <w:spacing w:before="2"/>
        <w:ind w:left="1001"/>
      </w:pPr>
      <w:r>
        <w:t>În</w:t>
      </w:r>
      <w:r>
        <w:rPr>
          <w:spacing w:val="-2"/>
        </w:rPr>
        <w:t xml:space="preserve"> </w:t>
      </w:r>
      <w:r>
        <w:t>funcție</w:t>
      </w:r>
      <w:r>
        <w:rPr>
          <w:spacing w:val="-2"/>
        </w:rPr>
        <w:t xml:space="preserve"> </w:t>
      </w:r>
      <w:r>
        <w:t>de</w:t>
      </w:r>
      <w:r>
        <w:rPr>
          <w:spacing w:val="-3"/>
        </w:rPr>
        <w:t xml:space="preserve"> </w:t>
      </w:r>
      <w:r>
        <w:t>clasa</w:t>
      </w:r>
      <w:r>
        <w:rPr>
          <w:spacing w:val="-2"/>
        </w:rPr>
        <w:t xml:space="preserve"> </w:t>
      </w:r>
      <w:r>
        <w:t>tehnică</w:t>
      </w:r>
      <w:r>
        <w:rPr>
          <w:spacing w:val="-3"/>
        </w:rPr>
        <w:t xml:space="preserve"> </w:t>
      </w:r>
      <w:r>
        <w:t>a</w:t>
      </w:r>
      <w:r>
        <w:rPr>
          <w:spacing w:val="-2"/>
        </w:rPr>
        <w:t xml:space="preserve"> </w:t>
      </w:r>
      <w:r>
        <w:t>drumului,</w:t>
      </w:r>
      <w:r>
        <w:rPr>
          <w:spacing w:val="-1"/>
        </w:rPr>
        <w:t xml:space="preserve"> </w:t>
      </w:r>
      <w:r>
        <w:t>se</w:t>
      </w:r>
      <w:r>
        <w:rPr>
          <w:spacing w:val="-2"/>
        </w:rPr>
        <w:t xml:space="preserve"> </w:t>
      </w:r>
      <w:r>
        <w:t>adoptă</w:t>
      </w:r>
      <w:r>
        <w:rPr>
          <w:spacing w:val="-2"/>
        </w:rPr>
        <w:t xml:space="preserve"> </w:t>
      </w:r>
      <w:r>
        <w:t>ipoteza</w:t>
      </w:r>
      <w:r>
        <w:rPr>
          <w:spacing w:val="-1"/>
        </w:rPr>
        <w:t xml:space="preserve"> </w:t>
      </w:r>
      <w:r>
        <w:t>2</w:t>
      </w:r>
      <w:r>
        <w:rPr>
          <w:spacing w:val="-2"/>
        </w:rPr>
        <w:t xml:space="preserve"> </w:t>
      </w:r>
      <w:r>
        <w:t>de</w:t>
      </w:r>
      <w:r>
        <w:rPr>
          <w:spacing w:val="-1"/>
        </w:rPr>
        <w:t xml:space="preserve"> </w:t>
      </w:r>
      <w:r>
        <w:rPr>
          <w:spacing w:val="-2"/>
        </w:rPr>
        <w:t>dimensionare,</w:t>
      </w:r>
    </w:p>
    <w:p w:rsidR="00CF359D" w:rsidRDefault="00CF359D" w:rsidP="00CF359D">
      <w:pPr>
        <w:pStyle w:val="BodyText"/>
        <w:spacing w:before="5"/>
      </w:pPr>
    </w:p>
    <w:p w:rsidR="00CF359D" w:rsidRDefault="00CF359D" w:rsidP="00CF359D">
      <w:pPr>
        <w:pStyle w:val="ListParagraph"/>
        <w:numPr>
          <w:ilvl w:val="0"/>
          <w:numId w:val="33"/>
        </w:numPr>
        <w:tabs>
          <w:tab w:val="left" w:pos="1569"/>
        </w:tabs>
        <w:jc w:val="left"/>
        <w:rPr>
          <w:sz w:val="20"/>
        </w:rPr>
      </w:pPr>
      <w:r>
        <w:rPr>
          <w:sz w:val="20"/>
        </w:rPr>
        <w:t>Determinarea</w:t>
      </w:r>
      <w:r>
        <w:rPr>
          <w:spacing w:val="-7"/>
          <w:sz w:val="20"/>
        </w:rPr>
        <w:t xml:space="preserve"> </w:t>
      </w:r>
      <w:r>
        <w:rPr>
          <w:sz w:val="20"/>
        </w:rPr>
        <w:t>grosimii</w:t>
      </w:r>
      <w:r>
        <w:rPr>
          <w:spacing w:val="-5"/>
          <w:sz w:val="20"/>
        </w:rPr>
        <w:t xml:space="preserve"> </w:t>
      </w:r>
      <w:r>
        <w:rPr>
          <w:sz w:val="20"/>
        </w:rPr>
        <w:t>dalei</w:t>
      </w:r>
      <w:r>
        <w:rPr>
          <w:spacing w:val="-6"/>
          <w:sz w:val="20"/>
        </w:rPr>
        <w:t xml:space="preserve"> </w:t>
      </w:r>
      <w:r>
        <w:rPr>
          <w:sz w:val="20"/>
        </w:rPr>
        <w:t>din</w:t>
      </w:r>
      <w:r>
        <w:rPr>
          <w:spacing w:val="-6"/>
          <w:sz w:val="20"/>
        </w:rPr>
        <w:t xml:space="preserve"> </w:t>
      </w:r>
      <w:r>
        <w:rPr>
          <w:sz w:val="20"/>
        </w:rPr>
        <w:t>beton</w:t>
      </w:r>
      <w:r>
        <w:rPr>
          <w:spacing w:val="-5"/>
          <w:sz w:val="20"/>
        </w:rPr>
        <w:t xml:space="preserve"> </w:t>
      </w:r>
      <w:r>
        <w:rPr>
          <w:sz w:val="20"/>
        </w:rPr>
        <w:t>de</w:t>
      </w:r>
      <w:r>
        <w:rPr>
          <w:spacing w:val="-8"/>
          <w:sz w:val="20"/>
        </w:rPr>
        <w:t xml:space="preserve"> </w:t>
      </w:r>
      <w:r>
        <w:rPr>
          <w:spacing w:val="-2"/>
          <w:sz w:val="20"/>
        </w:rPr>
        <w:t>ciment</w:t>
      </w:r>
    </w:p>
    <w:p w:rsidR="00CF359D" w:rsidRDefault="00CF359D" w:rsidP="00CF359D">
      <w:pPr>
        <w:pStyle w:val="BodyText"/>
        <w:spacing w:before="7"/>
      </w:pPr>
    </w:p>
    <w:p w:rsidR="00CF359D" w:rsidRDefault="00CF359D" w:rsidP="00CF359D">
      <w:pPr>
        <w:pStyle w:val="BodyText"/>
        <w:spacing w:line="244" w:lineRule="auto"/>
        <w:ind w:left="1001"/>
      </w:pPr>
      <w:r>
        <w:t>Grosimea</w:t>
      </w:r>
      <w:r>
        <w:rPr>
          <w:spacing w:val="80"/>
        </w:rPr>
        <w:t xml:space="preserve"> </w:t>
      </w:r>
      <w:r>
        <w:t>dalei</w:t>
      </w:r>
      <w:r>
        <w:rPr>
          <w:spacing w:val="80"/>
        </w:rPr>
        <w:t xml:space="preserve"> </w:t>
      </w:r>
      <w:r>
        <w:t>din</w:t>
      </w:r>
      <w:r>
        <w:rPr>
          <w:spacing w:val="80"/>
        </w:rPr>
        <w:t xml:space="preserve"> </w:t>
      </w:r>
      <w:r>
        <w:t>beton</w:t>
      </w:r>
      <w:r>
        <w:rPr>
          <w:spacing w:val="80"/>
        </w:rPr>
        <w:t xml:space="preserve"> </w:t>
      </w:r>
      <w:r>
        <w:t>de</w:t>
      </w:r>
      <w:r>
        <w:rPr>
          <w:spacing w:val="80"/>
        </w:rPr>
        <w:t xml:space="preserve"> </w:t>
      </w:r>
      <w:r>
        <w:t>ciment,</w:t>
      </w:r>
      <w:r>
        <w:rPr>
          <w:spacing w:val="80"/>
        </w:rPr>
        <w:t xml:space="preserve"> </w:t>
      </w:r>
      <w:r>
        <w:t>H</w:t>
      </w:r>
      <w:r>
        <w:rPr>
          <w:spacing w:val="80"/>
        </w:rPr>
        <w:t xml:space="preserve"> </w:t>
      </w:r>
      <w:r>
        <w:t>se</w:t>
      </w:r>
      <w:r>
        <w:rPr>
          <w:spacing w:val="80"/>
        </w:rPr>
        <w:t xml:space="preserve"> </w:t>
      </w:r>
      <w:r>
        <w:t>determină</w:t>
      </w:r>
      <w:r>
        <w:rPr>
          <w:spacing w:val="80"/>
        </w:rPr>
        <w:t xml:space="preserve"> </w:t>
      </w:r>
      <w:r>
        <w:t>din</w:t>
      </w:r>
      <w:r>
        <w:rPr>
          <w:spacing w:val="80"/>
        </w:rPr>
        <w:t xml:space="preserve"> </w:t>
      </w:r>
      <w:r>
        <w:t>diagrama</w:t>
      </w:r>
      <w:r>
        <w:rPr>
          <w:spacing w:val="80"/>
        </w:rPr>
        <w:t xml:space="preserve"> </w:t>
      </w:r>
      <w:r>
        <w:t>de</w:t>
      </w:r>
      <w:r>
        <w:rPr>
          <w:spacing w:val="80"/>
        </w:rPr>
        <w:t xml:space="preserve"> </w:t>
      </w:r>
      <w:r>
        <w:t>dimensionare</w:t>
      </w:r>
      <w:r>
        <w:rPr>
          <w:spacing w:val="80"/>
        </w:rPr>
        <w:t xml:space="preserve"> </w:t>
      </w:r>
      <w:r>
        <w:t>C.2,</w:t>
      </w:r>
      <w:r>
        <w:rPr>
          <w:spacing w:val="40"/>
        </w:rPr>
        <w:t xml:space="preserve"> </w:t>
      </w:r>
      <w:r>
        <w:t>corespunzătoare ipotezei 2, conform Anexei C, pe baza valorilor:</w:t>
      </w:r>
    </w:p>
    <w:p w:rsidR="00CF359D" w:rsidRDefault="00CF359D" w:rsidP="00CF359D">
      <w:pPr>
        <w:pStyle w:val="ListParagraph"/>
        <w:numPr>
          <w:ilvl w:val="0"/>
          <w:numId w:val="31"/>
        </w:numPr>
        <w:tabs>
          <w:tab w:val="left" w:pos="1428"/>
        </w:tabs>
        <w:spacing w:line="229" w:lineRule="exact"/>
        <w:rPr>
          <w:sz w:val="20"/>
        </w:rPr>
      </w:pPr>
      <w:r>
        <w:rPr>
          <w:sz w:val="20"/>
        </w:rPr>
        <w:t>modulul</w:t>
      </w:r>
      <w:r>
        <w:rPr>
          <w:spacing w:val="-5"/>
          <w:sz w:val="20"/>
        </w:rPr>
        <w:t xml:space="preserve"> </w:t>
      </w:r>
      <w:r>
        <w:rPr>
          <w:sz w:val="20"/>
        </w:rPr>
        <w:t>de</w:t>
      </w:r>
      <w:r>
        <w:rPr>
          <w:spacing w:val="-4"/>
          <w:sz w:val="20"/>
        </w:rPr>
        <w:t xml:space="preserve"> </w:t>
      </w:r>
      <w:r>
        <w:rPr>
          <w:sz w:val="20"/>
        </w:rPr>
        <w:t>reacție</w:t>
      </w:r>
      <w:r>
        <w:rPr>
          <w:spacing w:val="-4"/>
          <w:sz w:val="20"/>
        </w:rPr>
        <w:t xml:space="preserve"> </w:t>
      </w:r>
      <w:r>
        <w:rPr>
          <w:sz w:val="20"/>
        </w:rPr>
        <w:t>la</w:t>
      </w:r>
      <w:r>
        <w:rPr>
          <w:spacing w:val="-5"/>
          <w:sz w:val="20"/>
        </w:rPr>
        <w:t xml:space="preserve"> </w:t>
      </w:r>
      <w:r>
        <w:rPr>
          <w:sz w:val="20"/>
        </w:rPr>
        <w:t>suprafața</w:t>
      </w:r>
      <w:r>
        <w:rPr>
          <w:spacing w:val="-4"/>
          <w:sz w:val="20"/>
        </w:rPr>
        <w:t xml:space="preserve"> </w:t>
      </w:r>
      <w:r>
        <w:rPr>
          <w:sz w:val="20"/>
        </w:rPr>
        <w:t>structurii</w:t>
      </w:r>
      <w:r>
        <w:rPr>
          <w:spacing w:val="-6"/>
          <w:sz w:val="20"/>
        </w:rPr>
        <w:t xml:space="preserve"> </w:t>
      </w:r>
      <w:r>
        <w:rPr>
          <w:sz w:val="20"/>
        </w:rPr>
        <w:t>rutiere</w:t>
      </w:r>
      <w:r>
        <w:rPr>
          <w:spacing w:val="-4"/>
          <w:sz w:val="20"/>
        </w:rPr>
        <w:t xml:space="preserve"> </w:t>
      </w:r>
      <w:r>
        <w:rPr>
          <w:sz w:val="20"/>
        </w:rPr>
        <w:t>existente,</w:t>
      </w:r>
      <w:r>
        <w:rPr>
          <w:spacing w:val="-5"/>
          <w:sz w:val="20"/>
        </w:rPr>
        <w:t xml:space="preserve"> </w:t>
      </w:r>
      <w:r>
        <w:rPr>
          <w:rFonts w:ascii="Cambria" w:eastAsia="Cambria" w:hAnsi="Cambria"/>
          <w:sz w:val="20"/>
        </w:rPr>
        <w:t>𝐾</w:t>
      </w:r>
      <w:r>
        <w:rPr>
          <w:rFonts w:ascii="Cambria" w:eastAsia="Cambria" w:hAnsi="Cambria"/>
          <w:spacing w:val="9"/>
          <w:sz w:val="20"/>
        </w:rPr>
        <w:t xml:space="preserve"> </w:t>
      </w:r>
      <w:r>
        <w:rPr>
          <w:sz w:val="20"/>
        </w:rPr>
        <w:t>=</w:t>
      </w:r>
      <w:r>
        <w:rPr>
          <w:spacing w:val="-5"/>
          <w:sz w:val="20"/>
        </w:rPr>
        <w:t xml:space="preserve"> </w:t>
      </w:r>
      <w:r>
        <w:rPr>
          <w:sz w:val="20"/>
        </w:rPr>
        <w:t>88</w:t>
      </w:r>
      <w:r>
        <w:rPr>
          <w:spacing w:val="-5"/>
          <w:sz w:val="20"/>
        </w:rPr>
        <w:t xml:space="preserve"> </w:t>
      </w:r>
      <w:r>
        <w:rPr>
          <w:spacing w:val="-2"/>
          <w:sz w:val="20"/>
        </w:rPr>
        <w:t>MN/cm3;</w:t>
      </w:r>
    </w:p>
    <w:p w:rsidR="00CF359D" w:rsidRDefault="00CF359D" w:rsidP="00CF359D">
      <w:pPr>
        <w:pStyle w:val="ListParagraph"/>
        <w:numPr>
          <w:ilvl w:val="0"/>
          <w:numId w:val="31"/>
        </w:numPr>
        <w:tabs>
          <w:tab w:val="left" w:pos="1428"/>
        </w:tabs>
        <w:spacing w:line="234" w:lineRule="exact"/>
        <w:rPr>
          <w:sz w:val="20"/>
        </w:rPr>
      </w:pPr>
      <w:r>
        <w:rPr>
          <w:sz w:val="20"/>
        </w:rPr>
        <w:t>tensiunea</w:t>
      </w:r>
      <w:r>
        <w:rPr>
          <w:spacing w:val="3"/>
          <w:sz w:val="20"/>
        </w:rPr>
        <w:t xml:space="preserve"> </w:t>
      </w:r>
      <w:r>
        <w:rPr>
          <w:sz w:val="20"/>
        </w:rPr>
        <w:t>la</w:t>
      </w:r>
      <w:r>
        <w:rPr>
          <w:spacing w:val="4"/>
          <w:sz w:val="20"/>
        </w:rPr>
        <w:t xml:space="preserve"> </w:t>
      </w:r>
      <w:r>
        <w:rPr>
          <w:sz w:val="20"/>
        </w:rPr>
        <w:t>întindere</w:t>
      </w:r>
      <w:r>
        <w:rPr>
          <w:spacing w:val="4"/>
          <w:sz w:val="20"/>
        </w:rPr>
        <w:t xml:space="preserve"> </w:t>
      </w:r>
      <w:r>
        <w:rPr>
          <w:sz w:val="20"/>
        </w:rPr>
        <w:t>din</w:t>
      </w:r>
      <w:r>
        <w:rPr>
          <w:spacing w:val="4"/>
          <w:sz w:val="20"/>
        </w:rPr>
        <w:t xml:space="preserve"> </w:t>
      </w:r>
      <w:r>
        <w:rPr>
          <w:sz w:val="20"/>
        </w:rPr>
        <w:t>încovoiere</w:t>
      </w:r>
      <w:r>
        <w:rPr>
          <w:spacing w:val="3"/>
          <w:sz w:val="20"/>
        </w:rPr>
        <w:t xml:space="preserve"> </w:t>
      </w:r>
      <w:r>
        <w:rPr>
          <w:sz w:val="20"/>
        </w:rPr>
        <w:t>admisibila</w:t>
      </w:r>
      <w:r>
        <w:rPr>
          <w:spacing w:val="4"/>
          <w:sz w:val="20"/>
        </w:rPr>
        <w:t xml:space="preserve"> </w:t>
      </w:r>
      <w:r>
        <w:rPr>
          <w:sz w:val="20"/>
        </w:rPr>
        <w:t>a</w:t>
      </w:r>
      <w:r>
        <w:rPr>
          <w:spacing w:val="4"/>
          <w:sz w:val="20"/>
        </w:rPr>
        <w:t xml:space="preserve"> </w:t>
      </w:r>
      <w:r>
        <w:rPr>
          <w:sz w:val="20"/>
        </w:rPr>
        <w:t>betonului</w:t>
      </w:r>
      <w:r>
        <w:rPr>
          <w:spacing w:val="-6"/>
          <w:sz w:val="20"/>
        </w:rPr>
        <w:t xml:space="preserve"> </w:t>
      </w:r>
      <w:r>
        <w:rPr>
          <w:rFonts w:ascii="Cambria" w:eastAsia="Cambria" w:hAnsi="Cambria"/>
          <w:sz w:val="20"/>
        </w:rPr>
        <w:t>𝜎</w:t>
      </w:r>
      <w:r>
        <w:rPr>
          <w:rFonts w:ascii="Cambria" w:eastAsia="Cambria" w:hAnsi="Cambria"/>
          <w:sz w:val="20"/>
          <w:vertAlign w:val="subscript"/>
        </w:rPr>
        <w:t>tadm</w:t>
      </w:r>
      <w:r>
        <w:rPr>
          <w:sz w:val="20"/>
        </w:rPr>
        <w:t>=</w:t>
      </w:r>
      <w:r>
        <w:rPr>
          <w:spacing w:val="3"/>
          <w:sz w:val="20"/>
        </w:rPr>
        <w:t xml:space="preserve"> </w:t>
      </w:r>
      <w:r>
        <w:rPr>
          <w:sz w:val="20"/>
        </w:rPr>
        <w:t>3,13</w:t>
      </w:r>
      <w:r>
        <w:rPr>
          <w:spacing w:val="2"/>
          <w:sz w:val="20"/>
        </w:rPr>
        <w:t xml:space="preserve"> </w:t>
      </w:r>
      <w:r>
        <w:rPr>
          <w:spacing w:val="-4"/>
          <w:sz w:val="20"/>
        </w:rPr>
        <w:t>Mpa,</w:t>
      </w:r>
    </w:p>
    <w:p w:rsidR="00CF359D" w:rsidRDefault="00CF359D" w:rsidP="00CF359D">
      <w:pPr>
        <w:pStyle w:val="BodyText"/>
        <w:spacing w:before="8"/>
      </w:pPr>
    </w:p>
    <w:p w:rsidR="00CF359D" w:rsidRDefault="00CF359D" w:rsidP="00CF359D">
      <w:pPr>
        <w:pStyle w:val="BodyText"/>
        <w:ind w:left="1001"/>
      </w:pPr>
      <w:r>
        <w:t>Prin</w:t>
      </w:r>
      <w:r>
        <w:rPr>
          <w:spacing w:val="-4"/>
        </w:rPr>
        <w:t xml:space="preserve"> </w:t>
      </w:r>
      <w:r>
        <w:t>interpolare</w:t>
      </w:r>
      <w:r>
        <w:rPr>
          <w:spacing w:val="-4"/>
        </w:rPr>
        <w:t xml:space="preserve"> </w:t>
      </w:r>
      <w:r>
        <w:t>liniară</w:t>
      </w:r>
      <w:r>
        <w:rPr>
          <w:spacing w:val="-3"/>
        </w:rPr>
        <w:t xml:space="preserve"> </w:t>
      </w:r>
      <w:r>
        <w:t>-</w:t>
      </w:r>
      <w:r>
        <w:rPr>
          <w:spacing w:val="-4"/>
        </w:rPr>
        <w:t xml:space="preserve"> </w:t>
      </w:r>
      <w:r>
        <w:t>grosimea</w:t>
      </w:r>
      <w:r>
        <w:rPr>
          <w:spacing w:val="-3"/>
        </w:rPr>
        <w:t xml:space="preserve"> </w:t>
      </w:r>
      <w:r>
        <w:t>dalei</w:t>
      </w:r>
      <w:r>
        <w:rPr>
          <w:spacing w:val="-6"/>
        </w:rPr>
        <w:t xml:space="preserve"> </w:t>
      </w:r>
      <w:r>
        <w:t>din</w:t>
      </w:r>
      <w:r>
        <w:rPr>
          <w:spacing w:val="-3"/>
        </w:rPr>
        <w:t xml:space="preserve"> </w:t>
      </w:r>
      <w:r>
        <w:t>beton,</w:t>
      </w:r>
      <w:r>
        <w:rPr>
          <w:spacing w:val="-4"/>
        </w:rPr>
        <w:t xml:space="preserve"> </w:t>
      </w:r>
      <w:r>
        <w:t>H</w:t>
      </w:r>
      <w:r>
        <w:rPr>
          <w:spacing w:val="-3"/>
        </w:rPr>
        <w:t xml:space="preserve"> </w:t>
      </w:r>
      <w:r>
        <w:t>rezultă</w:t>
      </w:r>
      <w:r>
        <w:rPr>
          <w:spacing w:val="-4"/>
        </w:rPr>
        <w:t xml:space="preserve"> </w:t>
      </w:r>
      <w:r>
        <w:t>egală</w:t>
      </w:r>
      <w:r>
        <w:rPr>
          <w:spacing w:val="-5"/>
        </w:rPr>
        <w:t xml:space="preserve"> </w:t>
      </w:r>
      <w:r>
        <w:t>cu</w:t>
      </w:r>
      <w:r>
        <w:rPr>
          <w:spacing w:val="-4"/>
        </w:rPr>
        <w:t xml:space="preserve"> </w:t>
      </w:r>
      <w:r>
        <w:t>23,6</w:t>
      </w:r>
      <w:r>
        <w:rPr>
          <w:spacing w:val="-5"/>
        </w:rPr>
        <w:t xml:space="preserve"> </w:t>
      </w:r>
      <w:r>
        <w:t>cm</w:t>
      </w:r>
      <w:r>
        <w:rPr>
          <w:spacing w:val="-4"/>
        </w:rPr>
        <w:t xml:space="preserve"> </w:t>
      </w:r>
      <w:r>
        <w:t>și</w:t>
      </w:r>
      <w:r>
        <w:rPr>
          <w:spacing w:val="-5"/>
        </w:rPr>
        <w:t xml:space="preserve"> </w:t>
      </w:r>
      <w:r>
        <w:t>se</w:t>
      </w:r>
      <w:r>
        <w:rPr>
          <w:spacing w:val="-4"/>
        </w:rPr>
        <w:t xml:space="preserve"> </w:t>
      </w:r>
      <w:r>
        <w:t>rotunjește</w:t>
      </w:r>
      <w:r>
        <w:rPr>
          <w:spacing w:val="-4"/>
        </w:rPr>
        <w:t xml:space="preserve"> </w:t>
      </w:r>
      <w:r>
        <w:t>la</w:t>
      </w:r>
      <w:r>
        <w:rPr>
          <w:spacing w:val="-4"/>
        </w:rPr>
        <w:t xml:space="preserve"> </w:t>
      </w:r>
      <w:r>
        <w:t>24</w:t>
      </w:r>
      <w:r>
        <w:rPr>
          <w:spacing w:val="-3"/>
        </w:rPr>
        <w:t xml:space="preserve"> </w:t>
      </w:r>
      <w:r>
        <w:rPr>
          <w:spacing w:val="-5"/>
        </w:rPr>
        <w:t>cm.</w:t>
      </w:r>
    </w:p>
    <w:p w:rsidR="00CF359D" w:rsidRDefault="00CF359D" w:rsidP="00CF359D">
      <w:pPr>
        <w:pStyle w:val="BodyText"/>
        <w:spacing w:before="3"/>
      </w:pPr>
    </w:p>
    <w:p w:rsidR="00CF359D" w:rsidRDefault="00CF359D" w:rsidP="00CF359D">
      <w:pPr>
        <w:pStyle w:val="ListParagraph"/>
        <w:numPr>
          <w:ilvl w:val="0"/>
          <w:numId w:val="33"/>
        </w:numPr>
        <w:tabs>
          <w:tab w:val="left" w:pos="1710"/>
        </w:tabs>
        <w:ind w:left="1710" w:hanging="709"/>
        <w:jc w:val="left"/>
        <w:rPr>
          <w:sz w:val="20"/>
        </w:rPr>
      </w:pPr>
      <w:r>
        <w:rPr>
          <w:sz w:val="20"/>
        </w:rPr>
        <w:t>Verificarea</w:t>
      </w:r>
      <w:r>
        <w:rPr>
          <w:spacing w:val="-4"/>
          <w:sz w:val="20"/>
        </w:rPr>
        <w:t xml:space="preserve"> </w:t>
      </w:r>
      <w:r>
        <w:rPr>
          <w:sz w:val="20"/>
        </w:rPr>
        <w:t>structurii</w:t>
      </w:r>
      <w:r>
        <w:rPr>
          <w:spacing w:val="-2"/>
          <w:sz w:val="20"/>
        </w:rPr>
        <w:t xml:space="preserve"> </w:t>
      </w:r>
      <w:r>
        <w:rPr>
          <w:sz w:val="20"/>
        </w:rPr>
        <w:t>rutiere</w:t>
      </w:r>
      <w:r>
        <w:rPr>
          <w:spacing w:val="-3"/>
          <w:sz w:val="20"/>
        </w:rPr>
        <w:t xml:space="preserve"> </w:t>
      </w:r>
      <w:r>
        <w:rPr>
          <w:sz w:val="20"/>
        </w:rPr>
        <w:t>la</w:t>
      </w:r>
      <w:r>
        <w:rPr>
          <w:spacing w:val="-2"/>
          <w:sz w:val="20"/>
        </w:rPr>
        <w:t xml:space="preserve"> </w:t>
      </w:r>
      <w:r>
        <w:rPr>
          <w:sz w:val="20"/>
        </w:rPr>
        <w:t>acțiunea</w:t>
      </w:r>
      <w:r>
        <w:rPr>
          <w:spacing w:val="-2"/>
          <w:sz w:val="20"/>
        </w:rPr>
        <w:t xml:space="preserve"> </w:t>
      </w:r>
      <w:r>
        <w:rPr>
          <w:sz w:val="20"/>
        </w:rPr>
        <w:t>îngheț-</w:t>
      </w:r>
      <w:r>
        <w:rPr>
          <w:spacing w:val="-2"/>
          <w:sz w:val="20"/>
        </w:rPr>
        <w:t>dezghețului.</w:t>
      </w:r>
    </w:p>
    <w:p w:rsidR="00CF359D" w:rsidRDefault="00CF359D" w:rsidP="00CF359D">
      <w:pPr>
        <w:pStyle w:val="BodyText"/>
      </w:pPr>
    </w:p>
    <w:p w:rsidR="00CF359D" w:rsidRDefault="00CF359D" w:rsidP="00CF359D">
      <w:pPr>
        <w:pStyle w:val="BodyText"/>
        <w:spacing w:before="7"/>
      </w:pPr>
    </w:p>
    <w:p w:rsidR="00CF359D" w:rsidRDefault="00CF359D" w:rsidP="00CF359D">
      <w:pPr>
        <w:pStyle w:val="Heading4"/>
        <w:numPr>
          <w:ilvl w:val="1"/>
          <w:numId w:val="40"/>
        </w:numPr>
        <w:tabs>
          <w:tab w:val="left" w:pos="1710"/>
        </w:tabs>
        <w:ind w:left="1710" w:hanging="709"/>
      </w:pPr>
      <w:r>
        <w:t>Exemplu</w:t>
      </w:r>
      <w:r>
        <w:rPr>
          <w:spacing w:val="-7"/>
        </w:rPr>
        <w:t xml:space="preserve"> </w:t>
      </w:r>
      <w:r>
        <w:rPr>
          <w:spacing w:val="-10"/>
        </w:rPr>
        <w:t>3</w:t>
      </w:r>
    </w:p>
    <w:p w:rsidR="00CF359D" w:rsidRDefault="00CF359D" w:rsidP="00CF359D">
      <w:pPr>
        <w:pStyle w:val="BodyText"/>
        <w:spacing w:before="257" w:line="242" w:lineRule="auto"/>
        <w:ind w:left="1001"/>
      </w:pPr>
      <w:r>
        <w:t>Să</w:t>
      </w:r>
      <w:r>
        <w:rPr>
          <w:spacing w:val="23"/>
        </w:rPr>
        <w:t xml:space="preserve"> </w:t>
      </w:r>
      <w:r>
        <w:t>se</w:t>
      </w:r>
      <w:r>
        <w:rPr>
          <w:spacing w:val="23"/>
        </w:rPr>
        <w:t xml:space="preserve"> </w:t>
      </w:r>
      <w:r>
        <w:t>dimensioneze</w:t>
      </w:r>
      <w:r>
        <w:rPr>
          <w:spacing w:val="23"/>
        </w:rPr>
        <w:t xml:space="preserve"> </w:t>
      </w:r>
      <w:r>
        <w:t>dala</w:t>
      </w:r>
      <w:r>
        <w:rPr>
          <w:spacing w:val="21"/>
        </w:rPr>
        <w:t xml:space="preserve"> </w:t>
      </w:r>
      <w:r>
        <w:t>de</w:t>
      </w:r>
      <w:r>
        <w:rPr>
          <w:spacing w:val="23"/>
        </w:rPr>
        <w:t xml:space="preserve"> </w:t>
      </w:r>
      <w:r>
        <w:t>beton</w:t>
      </w:r>
      <w:r>
        <w:rPr>
          <w:spacing w:val="23"/>
        </w:rPr>
        <w:t xml:space="preserve"> </w:t>
      </w:r>
      <w:r>
        <w:t>de</w:t>
      </w:r>
      <w:r>
        <w:rPr>
          <w:spacing w:val="21"/>
        </w:rPr>
        <w:t xml:space="preserve"> </w:t>
      </w:r>
      <w:r>
        <w:t>ciment</w:t>
      </w:r>
      <w:r>
        <w:rPr>
          <w:spacing w:val="23"/>
        </w:rPr>
        <w:t xml:space="preserve"> </w:t>
      </w:r>
      <w:r>
        <w:t>pentru</w:t>
      </w:r>
      <w:r>
        <w:rPr>
          <w:spacing w:val="23"/>
        </w:rPr>
        <w:t xml:space="preserve"> </w:t>
      </w:r>
      <w:r>
        <w:t>ranforsarea</w:t>
      </w:r>
      <w:r>
        <w:rPr>
          <w:spacing w:val="22"/>
        </w:rPr>
        <w:t xml:space="preserve"> </w:t>
      </w:r>
      <w:r>
        <w:t>unei</w:t>
      </w:r>
      <w:r>
        <w:rPr>
          <w:spacing w:val="21"/>
        </w:rPr>
        <w:t xml:space="preserve"> </w:t>
      </w:r>
      <w:r>
        <w:t>structuri</w:t>
      </w:r>
      <w:r>
        <w:rPr>
          <w:spacing w:val="23"/>
        </w:rPr>
        <w:t xml:space="preserve"> </w:t>
      </w:r>
      <w:r>
        <w:t>rutiere</w:t>
      </w:r>
      <w:r>
        <w:rPr>
          <w:spacing w:val="23"/>
        </w:rPr>
        <w:t xml:space="preserve"> </w:t>
      </w:r>
      <w:r>
        <w:t>situată</w:t>
      </w:r>
      <w:r>
        <w:rPr>
          <w:spacing w:val="23"/>
        </w:rPr>
        <w:t xml:space="preserve"> </w:t>
      </w:r>
      <w:r>
        <w:t>pe</w:t>
      </w:r>
      <w:r>
        <w:rPr>
          <w:spacing w:val="23"/>
        </w:rPr>
        <w:t xml:space="preserve"> </w:t>
      </w:r>
      <w:r>
        <w:t>un sector de drum local (L), cunoscându-se următoarele date:</w:t>
      </w:r>
    </w:p>
    <w:p w:rsidR="00CF359D" w:rsidRDefault="00CF359D" w:rsidP="00CF359D">
      <w:pPr>
        <w:pStyle w:val="BodyText"/>
        <w:spacing w:before="6"/>
      </w:pPr>
    </w:p>
    <w:p w:rsidR="00CF359D" w:rsidRDefault="00CF359D" w:rsidP="00CF359D">
      <w:pPr>
        <w:pStyle w:val="ListParagraph"/>
        <w:numPr>
          <w:ilvl w:val="0"/>
          <w:numId w:val="30"/>
        </w:numPr>
        <w:tabs>
          <w:tab w:val="left" w:pos="1569"/>
        </w:tabs>
        <w:rPr>
          <w:sz w:val="20"/>
        </w:rPr>
      </w:pPr>
      <w:r>
        <w:rPr>
          <w:sz w:val="20"/>
        </w:rPr>
        <w:t>faza</w:t>
      </w:r>
      <w:r>
        <w:rPr>
          <w:spacing w:val="-3"/>
          <w:sz w:val="20"/>
        </w:rPr>
        <w:t xml:space="preserve"> </w:t>
      </w:r>
      <w:r>
        <w:rPr>
          <w:sz w:val="20"/>
        </w:rPr>
        <w:t>de</w:t>
      </w:r>
      <w:r>
        <w:rPr>
          <w:spacing w:val="-3"/>
          <w:sz w:val="20"/>
        </w:rPr>
        <w:t xml:space="preserve"> </w:t>
      </w:r>
      <w:r>
        <w:rPr>
          <w:sz w:val="20"/>
        </w:rPr>
        <w:t>proiectare</w:t>
      </w:r>
      <w:r>
        <w:rPr>
          <w:spacing w:val="-2"/>
          <w:sz w:val="20"/>
        </w:rPr>
        <w:t xml:space="preserve"> </w:t>
      </w:r>
      <w:r>
        <w:rPr>
          <w:sz w:val="20"/>
        </w:rPr>
        <w:t>este</w:t>
      </w:r>
      <w:r>
        <w:rPr>
          <w:spacing w:val="-4"/>
          <w:sz w:val="20"/>
        </w:rPr>
        <w:t xml:space="preserve"> </w:t>
      </w:r>
      <w:r>
        <w:rPr>
          <w:sz w:val="20"/>
        </w:rPr>
        <w:t>studiu</w:t>
      </w:r>
      <w:r>
        <w:rPr>
          <w:spacing w:val="-2"/>
          <w:sz w:val="20"/>
        </w:rPr>
        <w:t xml:space="preserve"> </w:t>
      </w:r>
      <w:r>
        <w:rPr>
          <w:sz w:val="20"/>
        </w:rPr>
        <w:t>de</w:t>
      </w:r>
      <w:r>
        <w:rPr>
          <w:spacing w:val="-3"/>
          <w:sz w:val="20"/>
        </w:rPr>
        <w:t xml:space="preserve"> </w:t>
      </w:r>
      <w:r>
        <w:rPr>
          <w:spacing w:val="-2"/>
          <w:sz w:val="20"/>
        </w:rPr>
        <w:t>fezabilitate;</w:t>
      </w:r>
    </w:p>
    <w:p w:rsidR="00CF359D" w:rsidRDefault="00CF359D" w:rsidP="00CF359D">
      <w:pPr>
        <w:pStyle w:val="ListParagraph"/>
        <w:numPr>
          <w:ilvl w:val="0"/>
          <w:numId w:val="30"/>
        </w:numPr>
        <w:tabs>
          <w:tab w:val="left" w:pos="1569"/>
        </w:tabs>
        <w:spacing w:before="3"/>
        <w:rPr>
          <w:sz w:val="20"/>
        </w:rPr>
      </w:pPr>
      <w:r>
        <w:rPr>
          <w:sz w:val="20"/>
        </w:rPr>
        <w:t>profilul</w:t>
      </w:r>
      <w:r>
        <w:rPr>
          <w:spacing w:val="-4"/>
          <w:sz w:val="20"/>
        </w:rPr>
        <w:t xml:space="preserve"> </w:t>
      </w:r>
      <w:r>
        <w:rPr>
          <w:sz w:val="20"/>
        </w:rPr>
        <w:t>transversal</w:t>
      </w:r>
      <w:r>
        <w:rPr>
          <w:spacing w:val="-4"/>
          <w:sz w:val="20"/>
        </w:rPr>
        <w:t xml:space="preserve"> </w:t>
      </w:r>
      <w:r>
        <w:rPr>
          <w:sz w:val="20"/>
        </w:rPr>
        <w:t>este</w:t>
      </w:r>
      <w:r>
        <w:rPr>
          <w:spacing w:val="-3"/>
          <w:sz w:val="20"/>
        </w:rPr>
        <w:t xml:space="preserve"> </w:t>
      </w:r>
      <w:r>
        <w:rPr>
          <w:sz w:val="20"/>
        </w:rPr>
        <w:t>alcătuit</w:t>
      </w:r>
      <w:r>
        <w:rPr>
          <w:spacing w:val="-4"/>
          <w:sz w:val="20"/>
        </w:rPr>
        <w:t xml:space="preserve"> </w:t>
      </w:r>
      <w:r>
        <w:rPr>
          <w:sz w:val="20"/>
        </w:rPr>
        <w:t>din</w:t>
      </w:r>
      <w:r>
        <w:rPr>
          <w:spacing w:val="-4"/>
          <w:sz w:val="20"/>
        </w:rPr>
        <w:t xml:space="preserve"> </w:t>
      </w:r>
      <w:r>
        <w:rPr>
          <w:sz w:val="20"/>
        </w:rPr>
        <w:t>2</w:t>
      </w:r>
      <w:r>
        <w:rPr>
          <w:spacing w:val="-3"/>
          <w:sz w:val="20"/>
        </w:rPr>
        <w:t xml:space="preserve"> </w:t>
      </w:r>
      <w:r>
        <w:rPr>
          <w:sz w:val="20"/>
        </w:rPr>
        <w:t>x</w:t>
      </w:r>
      <w:r>
        <w:rPr>
          <w:spacing w:val="-4"/>
          <w:sz w:val="20"/>
        </w:rPr>
        <w:t xml:space="preserve"> </w:t>
      </w:r>
      <w:r>
        <w:rPr>
          <w:sz w:val="20"/>
        </w:rPr>
        <w:t>1</w:t>
      </w:r>
      <w:r>
        <w:rPr>
          <w:spacing w:val="-4"/>
          <w:sz w:val="20"/>
        </w:rPr>
        <w:t xml:space="preserve"> </w:t>
      </w:r>
      <w:r>
        <w:rPr>
          <w:sz w:val="20"/>
        </w:rPr>
        <w:t>benzi</w:t>
      </w:r>
      <w:r>
        <w:rPr>
          <w:spacing w:val="-3"/>
          <w:sz w:val="20"/>
        </w:rPr>
        <w:t xml:space="preserve"> </w:t>
      </w:r>
      <w:r>
        <w:rPr>
          <w:sz w:val="20"/>
        </w:rPr>
        <w:t>de</w:t>
      </w:r>
      <w:r>
        <w:rPr>
          <w:spacing w:val="-4"/>
          <w:sz w:val="20"/>
        </w:rPr>
        <w:t xml:space="preserve"> </w:t>
      </w:r>
      <w:r>
        <w:rPr>
          <w:spacing w:val="-2"/>
          <w:sz w:val="20"/>
        </w:rPr>
        <w:t>circulație;</w:t>
      </w:r>
    </w:p>
    <w:p w:rsidR="00CF359D" w:rsidRDefault="00CF359D" w:rsidP="00CF359D">
      <w:pPr>
        <w:pStyle w:val="ListParagraph"/>
        <w:numPr>
          <w:ilvl w:val="0"/>
          <w:numId w:val="30"/>
        </w:numPr>
        <w:tabs>
          <w:tab w:val="left" w:pos="1569"/>
        </w:tabs>
        <w:spacing w:before="4"/>
        <w:rPr>
          <w:sz w:val="20"/>
        </w:rPr>
      </w:pPr>
      <w:r>
        <w:rPr>
          <w:sz w:val="20"/>
        </w:rPr>
        <w:t>drumul</w:t>
      </w:r>
      <w:r>
        <w:rPr>
          <w:spacing w:val="-2"/>
          <w:sz w:val="20"/>
        </w:rPr>
        <w:t xml:space="preserve"> </w:t>
      </w:r>
      <w:r>
        <w:rPr>
          <w:sz w:val="20"/>
        </w:rPr>
        <w:t>ranforsat</w:t>
      </w:r>
      <w:r>
        <w:rPr>
          <w:spacing w:val="-1"/>
          <w:sz w:val="20"/>
        </w:rPr>
        <w:t xml:space="preserve"> </w:t>
      </w:r>
      <w:r>
        <w:rPr>
          <w:sz w:val="20"/>
        </w:rPr>
        <w:t>va</w:t>
      </w:r>
      <w:r>
        <w:rPr>
          <w:spacing w:val="-1"/>
          <w:sz w:val="20"/>
        </w:rPr>
        <w:t xml:space="preserve"> </w:t>
      </w:r>
      <w:r>
        <w:rPr>
          <w:sz w:val="20"/>
        </w:rPr>
        <w:t>intra</w:t>
      </w:r>
      <w:r>
        <w:rPr>
          <w:spacing w:val="-1"/>
          <w:sz w:val="20"/>
        </w:rPr>
        <w:t xml:space="preserve"> </w:t>
      </w:r>
      <w:r>
        <w:rPr>
          <w:sz w:val="20"/>
        </w:rPr>
        <w:t>în</w:t>
      </w:r>
      <w:r>
        <w:rPr>
          <w:spacing w:val="-2"/>
          <w:sz w:val="20"/>
        </w:rPr>
        <w:t xml:space="preserve"> </w:t>
      </w:r>
      <w:r>
        <w:rPr>
          <w:sz w:val="20"/>
        </w:rPr>
        <w:t>funcțiune</w:t>
      </w:r>
      <w:r>
        <w:rPr>
          <w:spacing w:val="-1"/>
          <w:sz w:val="20"/>
        </w:rPr>
        <w:t xml:space="preserve"> </w:t>
      </w:r>
      <w:r>
        <w:rPr>
          <w:sz w:val="20"/>
        </w:rPr>
        <w:t>în</w:t>
      </w:r>
      <w:r>
        <w:rPr>
          <w:spacing w:val="-3"/>
          <w:sz w:val="20"/>
        </w:rPr>
        <w:t xml:space="preserve"> </w:t>
      </w:r>
      <w:r>
        <w:rPr>
          <w:sz w:val="20"/>
        </w:rPr>
        <w:t>anul</w:t>
      </w:r>
      <w:r>
        <w:rPr>
          <w:spacing w:val="-1"/>
          <w:sz w:val="20"/>
        </w:rPr>
        <w:t xml:space="preserve"> </w:t>
      </w:r>
      <w:r>
        <w:rPr>
          <w:spacing w:val="-2"/>
          <w:sz w:val="20"/>
        </w:rPr>
        <w:t>2025;</w:t>
      </w:r>
    </w:p>
    <w:p w:rsidR="00CF359D" w:rsidRDefault="00CF359D" w:rsidP="00CF359D">
      <w:pPr>
        <w:pStyle w:val="ListParagraph"/>
        <w:numPr>
          <w:ilvl w:val="0"/>
          <w:numId w:val="30"/>
        </w:numPr>
        <w:tabs>
          <w:tab w:val="left" w:pos="1569"/>
        </w:tabs>
        <w:spacing w:before="4" w:line="242" w:lineRule="auto"/>
        <w:ind w:left="1001" w:right="389" w:firstLine="0"/>
        <w:rPr>
          <w:sz w:val="20"/>
        </w:rPr>
      </w:pPr>
      <w:r>
        <w:rPr>
          <w:sz w:val="20"/>
        </w:rPr>
        <w:t>sectorul de drum este situate într-o regiune cu zonă climaterică IV, în care sursele de agregate naturale de balastieră sunt la distante relativ reduse de traseul sectorului respectiv de drum;</w:t>
      </w:r>
    </w:p>
    <w:p w:rsidR="00CF359D" w:rsidRDefault="00CF359D" w:rsidP="00CF359D">
      <w:pPr>
        <w:pStyle w:val="ListParagraph"/>
        <w:numPr>
          <w:ilvl w:val="0"/>
          <w:numId w:val="30"/>
        </w:numPr>
        <w:tabs>
          <w:tab w:val="left" w:pos="1569"/>
        </w:tabs>
        <w:spacing w:before="3"/>
        <w:rPr>
          <w:sz w:val="20"/>
        </w:rPr>
      </w:pPr>
      <w:r>
        <w:rPr>
          <w:sz w:val="20"/>
        </w:rPr>
        <w:t>îmbrăcămintea</w:t>
      </w:r>
      <w:r>
        <w:rPr>
          <w:spacing w:val="-3"/>
          <w:sz w:val="20"/>
        </w:rPr>
        <w:t xml:space="preserve"> </w:t>
      </w:r>
      <w:r>
        <w:rPr>
          <w:sz w:val="20"/>
        </w:rPr>
        <w:t>din</w:t>
      </w:r>
      <w:r>
        <w:rPr>
          <w:spacing w:val="-3"/>
          <w:sz w:val="20"/>
        </w:rPr>
        <w:t xml:space="preserve"> </w:t>
      </w:r>
      <w:r>
        <w:rPr>
          <w:sz w:val="20"/>
        </w:rPr>
        <w:t>beton</w:t>
      </w:r>
      <w:r>
        <w:rPr>
          <w:spacing w:val="-3"/>
          <w:sz w:val="20"/>
        </w:rPr>
        <w:t xml:space="preserve"> </w:t>
      </w:r>
      <w:r>
        <w:rPr>
          <w:sz w:val="20"/>
        </w:rPr>
        <w:t>de</w:t>
      </w:r>
      <w:r>
        <w:rPr>
          <w:spacing w:val="-2"/>
          <w:sz w:val="20"/>
        </w:rPr>
        <w:t xml:space="preserve"> </w:t>
      </w:r>
      <w:r>
        <w:rPr>
          <w:sz w:val="20"/>
        </w:rPr>
        <w:t>ciment</w:t>
      </w:r>
      <w:r>
        <w:rPr>
          <w:spacing w:val="-4"/>
          <w:sz w:val="20"/>
        </w:rPr>
        <w:t xml:space="preserve"> </w:t>
      </w:r>
      <w:r>
        <w:rPr>
          <w:sz w:val="20"/>
        </w:rPr>
        <w:t>se</w:t>
      </w:r>
      <w:r>
        <w:rPr>
          <w:spacing w:val="-3"/>
          <w:sz w:val="20"/>
        </w:rPr>
        <w:t xml:space="preserve"> </w:t>
      </w:r>
      <w:r>
        <w:rPr>
          <w:sz w:val="20"/>
        </w:rPr>
        <w:t>executa</w:t>
      </w:r>
      <w:r>
        <w:rPr>
          <w:spacing w:val="-2"/>
          <w:sz w:val="20"/>
        </w:rPr>
        <w:t xml:space="preserve"> </w:t>
      </w:r>
      <w:r>
        <w:rPr>
          <w:sz w:val="20"/>
        </w:rPr>
        <w:t>dintr-un</w:t>
      </w:r>
      <w:r>
        <w:rPr>
          <w:spacing w:val="-3"/>
          <w:sz w:val="20"/>
        </w:rPr>
        <w:t xml:space="preserve"> </w:t>
      </w:r>
      <w:r>
        <w:rPr>
          <w:sz w:val="20"/>
        </w:rPr>
        <w:t>singur</w:t>
      </w:r>
      <w:r>
        <w:rPr>
          <w:spacing w:val="-3"/>
          <w:sz w:val="20"/>
        </w:rPr>
        <w:t xml:space="preserve"> </w:t>
      </w:r>
      <w:r>
        <w:rPr>
          <w:spacing w:val="-2"/>
          <w:sz w:val="20"/>
        </w:rPr>
        <w:t>strat;</w:t>
      </w:r>
    </w:p>
    <w:p w:rsidR="00CF359D" w:rsidRDefault="00CF359D" w:rsidP="00CF359D">
      <w:pPr>
        <w:pStyle w:val="ListParagraph"/>
        <w:numPr>
          <w:ilvl w:val="0"/>
          <w:numId w:val="30"/>
        </w:numPr>
        <w:tabs>
          <w:tab w:val="left" w:pos="1569"/>
        </w:tabs>
        <w:spacing w:before="4"/>
        <w:rPr>
          <w:sz w:val="20"/>
        </w:rPr>
      </w:pPr>
      <w:r>
        <w:rPr>
          <w:sz w:val="20"/>
        </w:rPr>
        <w:t>terasamentele</w:t>
      </w:r>
      <w:r>
        <w:rPr>
          <w:spacing w:val="-1"/>
          <w:sz w:val="20"/>
        </w:rPr>
        <w:t xml:space="preserve"> </w:t>
      </w:r>
      <w:r>
        <w:rPr>
          <w:sz w:val="20"/>
        </w:rPr>
        <w:t>rutiere</w:t>
      </w:r>
      <w:r>
        <w:rPr>
          <w:spacing w:val="-1"/>
          <w:sz w:val="20"/>
        </w:rPr>
        <w:t xml:space="preserve"> </w:t>
      </w:r>
      <w:r>
        <w:rPr>
          <w:sz w:val="20"/>
        </w:rPr>
        <w:t>sunt</w:t>
      </w:r>
      <w:r>
        <w:rPr>
          <w:spacing w:val="-1"/>
          <w:sz w:val="20"/>
        </w:rPr>
        <w:t xml:space="preserve"> </w:t>
      </w:r>
      <w:r>
        <w:rPr>
          <w:sz w:val="20"/>
        </w:rPr>
        <w:t>în</w:t>
      </w:r>
      <w:r>
        <w:rPr>
          <w:spacing w:val="-1"/>
          <w:sz w:val="20"/>
        </w:rPr>
        <w:t xml:space="preserve"> </w:t>
      </w:r>
      <w:r>
        <w:rPr>
          <w:sz w:val="20"/>
        </w:rPr>
        <w:t>rambleu</w:t>
      </w:r>
      <w:r>
        <w:rPr>
          <w:spacing w:val="-1"/>
          <w:sz w:val="20"/>
        </w:rPr>
        <w:t xml:space="preserve"> </w:t>
      </w:r>
      <w:r>
        <w:rPr>
          <w:sz w:val="20"/>
        </w:rPr>
        <w:t>cu</w:t>
      </w:r>
      <w:r>
        <w:rPr>
          <w:spacing w:val="-1"/>
          <w:sz w:val="20"/>
        </w:rPr>
        <w:t xml:space="preserve"> </w:t>
      </w:r>
      <w:r>
        <w:rPr>
          <w:sz w:val="20"/>
        </w:rPr>
        <w:t>înălțimea</w:t>
      </w:r>
      <w:r>
        <w:rPr>
          <w:spacing w:val="-3"/>
          <w:sz w:val="20"/>
        </w:rPr>
        <w:t xml:space="preserve"> </w:t>
      </w:r>
      <w:r>
        <w:rPr>
          <w:sz w:val="20"/>
        </w:rPr>
        <w:t>sub</w:t>
      </w:r>
      <w:r>
        <w:rPr>
          <w:spacing w:val="-1"/>
          <w:sz w:val="20"/>
        </w:rPr>
        <w:t xml:space="preserve"> </w:t>
      </w:r>
      <w:r>
        <w:rPr>
          <w:sz w:val="20"/>
        </w:rPr>
        <w:t>1,0</w:t>
      </w:r>
      <w:r>
        <w:rPr>
          <w:spacing w:val="-1"/>
          <w:sz w:val="20"/>
        </w:rPr>
        <w:t xml:space="preserve"> </w:t>
      </w:r>
      <w:r>
        <w:rPr>
          <w:spacing w:val="-5"/>
          <w:sz w:val="20"/>
        </w:rPr>
        <w:t>m;</w:t>
      </w:r>
    </w:p>
    <w:p w:rsidR="00CF359D" w:rsidRDefault="00CF359D" w:rsidP="00CF359D">
      <w:pPr>
        <w:pStyle w:val="ListParagraph"/>
        <w:numPr>
          <w:ilvl w:val="0"/>
          <w:numId w:val="30"/>
        </w:numPr>
        <w:tabs>
          <w:tab w:val="left" w:pos="1569"/>
        </w:tabs>
        <w:spacing w:before="3"/>
        <w:rPr>
          <w:sz w:val="20"/>
        </w:rPr>
      </w:pPr>
      <w:r>
        <w:rPr>
          <w:sz w:val="20"/>
        </w:rPr>
        <w:t>pământul</w:t>
      </w:r>
      <w:r>
        <w:rPr>
          <w:spacing w:val="-4"/>
          <w:sz w:val="20"/>
        </w:rPr>
        <w:t xml:space="preserve"> </w:t>
      </w:r>
      <w:r>
        <w:rPr>
          <w:sz w:val="20"/>
        </w:rPr>
        <w:t>de</w:t>
      </w:r>
      <w:r>
        <w:rPr>
          <w:spacing w:val="-3"/>
          <w:sz w:val="20"/>
        </w:rPr>
        <w:t xml:space="preserve"> </w:t>
      </w:r>
      <w:r>
        <w:rPr>
          <w:sz w:val="20"/>
        </w:rPr>
        <w:t>fundare</w:t>
      </w:r>
      <w:r>
        <w:rPr>
          <w:spacing w:val="-3"/>
          <w:sz w:val="20"/>
        </w:rPr>
        <w:t xml:space="preserve"> </w:t>
      </w:r>
      <w:r>
        <w:rPr>
          <w:sz w:val="20"/>
        </w:rPr>
        <w:t>este</w:t>
      </w:r>
      <w:r>
        <w:rPr>
          <w:spacing w:val="-3"/>
          <w:sz w:val="20"/>
        </w:rPr>
        <w:t xml:space="preserve"> </w:t>
      </w:r>
      <w:r>
        <w:rPr>
          <w:sz w:val="20"/>
        </w:rPr>
        <w:t>alcătuit</w:t>
      </w:r>
      <w:r>
        <w:rPr>
          <w:spacing w:val="-3"/>
          <w:sz w:val="20"/>
        </w:rPr>
        <w:t xml:space="preserve"> </w:t>
      </w:r>
      <w:r>
        <w:rPr>
          <w:sz w:val="20"/>
        </w:rPr>
        <w:t>din</w:t>
      </w:r>
      <w:r>
        <w:rPr>
          <w:spacing w:val="-3"/>
          <w:sz w:val="20"/>
        </w:rPr>
        <w:t xml:space="preserve"> </w:t>
      </w:r>
      <w:r>
        <w:rPr>
          <w:sz w:val="20"/>
        </w:rPr>
        <w:t>argilă</w:t>
      </w:r>
      <w:r>
        <w:rPr>
          <w:spacing w:val="-4"/>
          <w:sz w:val="20"/>
        </w:rPr>
        <w:t xml:space="preserve"> </w:t>
      </w:r>
      <w:r>
        <w:rPr>
          <w:sz w:val="20"/>
        </w:rPr>
        <w:t>prăfoasă</w:t>
      </w:r>
      <w:r>
        <w:rPr>
          <w:spacing w:val="-3"/>
          <w:sz w:val="20"/>
        </w:rPr>
        <w:t xml:space="preserve"> </w:t>
      </w:r>
      <w:r>
        <w:rPr>
          <w:sz w:val="20"/>
        </w:rPr>
        <w:t>în</w:t>
      </w:r>
      <w:r>
        <w:rPr>
          <w:spacing w:val="-3"/>
          <w:sz w:val="20"/>
        </w:rPr>
        <w:t xml:space="preserve"> </w:t>
      </w:r>
      <w:r>
        <w:rPr>
          <w:sz w:val="20"/>
        </w:rPr>
        <w:t>conformitate</w:t>
      </w:r>
      <w:r>
        <w:rPr>
          <w:spacing w:val="-3"/>
          <w:sz w:val="20"/>
        </w:rPr>
        <w:t xml:space="preserve"> </w:t>
      </w:r>
      <w:r>
        <w:rPr>
          <w:sz w:val="20"/>
        </w:rPr>
        <w:t>cu</w:t>
      </w:r>
      <w:r>
        <w:rPr>
          <w:spacing w:val="-3"/>
          <w:sz w:val="20"/>
        </w:rPr>
        <w:t xml:space="preserve"> </w:t>
      </w:r>
      <w:r>
        <w:rPr>
          <w:sz w:val="20"/>
        </w:rPr>
        <w:t>SM</w:t>
      </w:r>
      <w:r>
        <w:rPr>
          <w:spacing w:val="-3"/>
          <w:sz w:val="20"/>
        </w:rPr>
        <w:t xml:space="preserve"> </w:t>
      </w:r>
      <w:r>
        <w:rPr>
          <w:sz w:val="20"/>
        </w:rPr>
        <w:t>EN</w:t>
      </w:r>
      <w:r>
        <w:rPr>
          <w:spacing w:val="-4"/>
          <w:sz w:val="20"/>
        </w:rPr>
        <w:t xml:space="preserve"> </w:t>
      </w:r>
      <w:r>
        <w:rPr>
          <w:sz w:val="20"/>
        </w:rPr>
        <w:t>ISO</w:t>
      </w:r>
      <w:r>
        <w:rPr>
          <w:spacing w:val="-3"/>
          <w:sz w:val="20"/>
        </w:rPr>
        <w:t xml:space="preserve"> </w:t>
      </w:r>
      <w:r>
        <w:rPr>
          <w:sz w:val="20"/>
        </w:rPr>
        <w:t>14688-</w:t>
      </w:r>
      <w:r>
        <w:rPr>
          <w:spacing w:val="-5"/>
          <w:sz w:val="20"/>
        </w:rPr>
        <w:t>2;</w:t>
      </w:r>
    </w:p>
    <w:p w:rsidR="00CF359D" w:rsidRDefault="00CF359D" w:rsidP="00CF359D">
      <w:pPr>
        <w:pStyle w:val="ListParagraph"/>
        <w:numPr>
          <w:ilvl w:val="0"/>
          <w:numId w:val="30"/>
        </w:numPr>
        <w:tabs>
          <w:tab w:val="left" w:pos="1569"/>
        </w:tabs>
        <w:spacing w:before="4"/>
        <w:rPr>
          <w:sz w:val="20"/>
        </w:rPr>
      </w:pPr>
      <w:r>
        <w:rPr>
          <w:sz w:val="20"/>
        </w:rPr>
        <w:t>structura</w:t>
      </w:r>
      <w:r>
        <w:rPr>
          <w:spacing w:val="-6"/>
          <w:sz w:val="20"/>
        </w:rPr>
        <w:t xml:space="preserve"> </w:t>
      </w:r>
      <w:r>
        <w:rPr>
          <w:sz w:val="20"/>
        </w:rPr>
        <w:t>rutieră</w:t>
      </w:r>
      <w:r>
        <w:rPr>
          <w:spacing w:val="-5"/>
          <w:sz w:val="20"/>
        </w:rPr>
        <w:t xml:space="preserve"> </w:t>
      </w:r>
      <w:r>
        <w:rPr>
          <w:sz w:val="20"/>
        </w:rPr>
        <w:t>existentă</w:t>
      </w:r>
      <w:r>
        <w:rPr>
          <w:spacing w:val="-6"/>
          <w:sz w:val="20"/>
        </w:rPr>
        <w:t xml:space="preserve"> </w:t>
      </w:r>
      <w:r>
        <w:rPr>
          <w:sz w:val="20"/>
        </w:rPr>
        <w:t>este</w:t>
      </w:r>
      <w:r>
        <w:rPr>
          <w:spacing w:val="-6"/>
          <w:sz w:val="20"/>
        </w:rPr>
        <w:t xml:space="preserve"> </w:t>
      </w:r>
      <w:r>
        <w:rPr>
          <w:sz w:val="20"/>
        </w:rPr>
        <w:t>suplă</w:t>
      </w:r>
      <w:r>
        <w:rPr>
          <w:spacing w:val="-6"/>
          <w:sz w:val="20"/>
        </w:rPr>
        <w:t xml:space="preserve"> </w:t>
      </w:r>
      <w:r>
        <w:rPr>
          <w:sz w:val="20"/>
        </w:rPr>
        <w:t>și</w:t>
      </w:r>
      <w:r>
        <w:rPr>
          <w:spacing w:val="-6"/>
          <w:sz w:val="20"/>
        </w:rPr>
        <w:t xml:space="preserve"> </w:t>
      </w:r>
      <w:r>
        <w:rPr>
          <w:sz w:val="20"/>
        </w:rPr>
        <w:t>este</w:t>
      </w:r>
      <w:r>
        <w:rPr>
          <w:spacing w:val="-6"/>
          <w:sz w:val="20"/>
        </w:rPr>
        <w:t xml:space="preserve"> </w:t>
      </w:r>
      <w:r>
        <w:rPr>
          <w:sz w:val="20"/>
        </w:rPr>
        <w:t>alcătuită</w:t>
      </w:r>
      <w:r>
        <w:rPr>
          <w:spacing w:val="-7"/>
          <w:sz w:val="20"/>
        </w:rPr>
        <w:t xml:space="preserve"> </w:t>
      </w:r>
      <w:r>
        <w:rPr>
          <w:spacing w:val="-4"/>
          <w:sz w:val="20"/>
        </w:rPr>
        <w:t>din:</w:t>
      </w:r>
    </w:p>
    <w:p w:rsidR="00CF359D" w:rsidRDefault="00CF359D" w:rsidP="00CF359D">
      <w:pPr>
        <w:pStyle w:val="ListParagraph"/>
        <w:numPr>
          <w:ilvl w:val="0"/>
          <w:numId w:val="29"/>
        </w:numPr>
        <w:tabs>
          <w:tab w:val="left" w:pos="1427"/>
        </w:tabs>
        <w:spacing w:before="2"/>
        <w:rPr>
          <w:sz w:val="20"/>
        </w:rPr>
      </w:pPr>
      <w:r>
        <w:rPr>
          <w:sz w:val="20"/>
        </w:rPr>
        <w:t>4 cm beton</w:t>
      </w:r>
      <w:r>
        <w:rPr>
          <w:spacing w:val="1"/>
          <w:sz w:val="20"/>
        </w:rPr>
        <w:t xml:space="preserve"> </w:t>
      </w:r>
      <w:r>
        <w:rPr>
          <w:spacing w:val="-2"/>
          <w:sz w:val="20"/>
        </w:rPr>
        <w:t>asfaltic;</w:t>
      </w:r>
    </w:p>
    <w:p w:rsidR="00CF359D" w:rsidRDefault="00CF359D" w:rsidP="00CF359D">
      <w:pPr>
        <w:pStyle w:val="ListParagraph"/>
        <w:numPr>
          <w:ilvl w:val="0"/>
          <w:numId w:val="29"/>
        </w:numPr>
        <w:tabs>
          <w:tab w:val="left" w:pos="1427"/>
        </w:tabs>
        <w:spacing w:before="4"/>
        <w:rPr>
          <w:sz w:val="20"/>
        </w:rPr>
      </w:pPr>
      <w:r>
        <w:rPr>
          <w:sz w:val="20"/>
        </w:rPr>
        <w:t>6</w:t>
      </w:r>
      <w:r>
        <w:rPr>
          <w:spacing w:val="2"/>
          <w:sz w:val="20"/>
        </w:rPr>
        <w:t xml:space="preserve"> </w:t>
      </w:r>
      <w:r>
        <w:rPr>
          <w:sz w:val="20"/>
        </w:rPr>
        <w:t>cm</w:t>
      </w:r>
      <w:r>
        <w:rPr>
          <w:spacing w:val="2"/>
          <w:sz w:val="20"/>
        </w:rPr>
        <w:t xml:space="preserve"> </w:t>
      </w:r>
      <w:r>
        <w:rPr>
          <w:sz w:val="20"/>
        </w:rPr>
        <w:t xml:space="preserve">mixtură </w:t>
      </w:r>
      <w:r>
        <w:rPr>
          <w:spacing w:val="-2"/>
          <w:sz w:val="20"/>
        </w:rPr>
        <w:t>densa;</w:t>
      </w:r>
    </w:p>
    <w:p w:rsidR="00CF359D" w:rsidRDefault="00CF359D" w:rsidP="00CF359D">
      <w:pPr>
        <w:pStyle w:val="ListParagraph"/>
        <w:numPr>
          <w:ilvl w:val="0"/>
          <w:numId w:val="29"/>
        </w:numPr>
        <w:tabs>
          <w:tab w:val="left" w:pos="1426"/>
        </w:tabs>
        <w:spacing w:before="5"/>
        <w:ind w:left="1426" w:hanging="359"/>
        <w:rPr>
          <w:sz w:val="20"/>
        </w:rPr>
      </w:pPr>
      <w:r>
        <w:rPr>
          <w:sz w:val="20"/>
        </w:rPr>
        <w:t>15</w:t>
      </w:r>
      <w:r>
        <w:rPr>
          <w:spacing w:val="-2"/>
          <w:sz w:val="20"/>
        </w:rPr>
        <w:t xml:space="preserve"> </w:t>
      </w:r>
      <w:r>
        <w:rPr>
          <w:sz w:val="20"/>
        </w:rPr>
        <w:t>cm</w:t>
      </w:r>
      <w:r>
        <w:rPr>
          <w:spacing w:val="-1"/>
          <w:sz w:val="20"/>
        </w:rPr>
        <w:t xml:space="preserve"> </w:t>
      </w:r>
      <w:r>
        <w:rPr>
          <w:sz w:val="20"/>
        </w:rPr>
        <w:t>piatră</w:t>
      </w:r>
      <w:r>
        <w:rPr>
          <w:spacing w:val="-3"/>
          <w:sz w:val="20"/>
        </w:rPr>
        <w:t xml:space="preserve"> </w:t>
      </w:r>
      <w:r>
        <w:rPr>
          <w:spacing w:val="-2"/>
          <w:sz w:val="20"/>
        </w:rPr>
        <w:t>spartă;</w:t>
      </w:r>
    </w:p>
    <w:p w:rsidR="00CF359D" w:rsidRDefault="00CF359D" w:rsidP="00CF359D">
      <w:pPr>
        <w:pStyle w:val="ListParagraph"/>
        <w:numPr>
          <w:ilvl w:val="0"/>
          <w:numId w:val="29"/>
        </w:numPr>
        <w:tabs>
          <w:tab w:val="left" w:pos="1427"/>
        </w:tabs>
        <w:spacing w:before="2"/>
        <w:rPr>
          <w:sz w:val="20"/>
        </w:rPr>
      </w:pPr>
      <w:r>
        <w:rPr>
          <w:sz w:val="20"/>
        </w:rPr>
        <w:t>20</w:t>
      </w:r>
      <w:r>
        <w:rPr>
          <w:spacing w:val="-3"/>
          <w:sz w:val="20"/>
        </w:rPr>
        <w:t xml:space="preserve"> </w:t>
      </w:r>
      <w:r>
        <w:rPr>
          <w:sz w:val="20"/>
        </w:rPr>
        <w:t>cm</w:t>
      </w:r>
      <w:r>
        <w:rPr>
          <w:spacing w:val="-2"/>
          <w:sz w:val="20"/>
        </w:rPr>
        <w:t xml:space="preserve"> </w:t>
      </w:r>
      <w:r>
        <w:rPr>
          <w:sz w:val="20"/>
        </w:rPr>
        <w:t>fundație</w:t>
      </w:r>
      <w:r>
        <w:rPr>
          <w:spacing w:val="-3"/>
          <w:sz w:val="20"/>
        </w:rPr>
        <w:t xml:space="preserve"> </w:t>
      </w:r>
      <w:r>
        <w:rPr>
          <w:sz w:val="20"/>
        </w:rPr>
        <w:t>din</w:t>
      </w:r>
      <w:r>
        <w:rPr>
          <w:spacing w:val="-2"/>
          <w:sz w:val="20"/>
        </w:rPr>
        <w:t xml:space="preserve"> balast,</w:t>
      </w:r>
    </w:p>
    <w:p w:rsidR="00CF359D" w:rsidRDefault="00CF359D" w:rsidP="00CF359D">
      <w:pPr>
        <w:pStyle w:val="ListParagraph"/>
        <w:numPr>
          <w:ilvl w:val="0"/>
          <w:numId w:val="30"/>
        </w:numPr>
        <w:tabs>
          <w:tab w:val="left" w:pos="1567"/>
        </w:tabs>
        <w:spacing w:before="4" w:after="4" w:line="242" w:lineRule="auto"/>
        <w:ind w:left="1001" w:right="388" w:firstLine="0"/>
        <w:jc w:val="both"/>
        <w:rPr>
          <w:sz w:val="20"/>
        </w:rPr>
      </w:pPr>
      <w:r>
        <w:rPr>
          <w:sz w:val="20"/>
        </w:rPr>
        <w:t>caracteristicile</w:t>
      </w:r>
      <w:r>
        <w:rPr>
          <w:spacing w:val="-2"/>
          <w:sz w:val="20"/>
        </w:rPr>
        <w:t xml:space="preserve"> </w:t>
      </w:r>
      <w:r>
        <w:rPr>
          <w:sz w:val="20"/>
        </w:rPr>
        <w:t>traficului</w:t>
      </w:r>
      <w:r>
        <w:rPr>
          <w:spacing w:val="-3"/>
          <w:sz w:val="20"/>
        </w:rPr>
        <w:t xml:space="preserve"> </w:t>
      </w:r>
      <w:r>
        <w:rPr>
          <w:sz w:val="20"/>
        </w:rPr>
        <w:t>rutier</w:t>
      </w:r>
      <w:r>
        <w:rPr>
          <w:spacing w:val="-3"/>
          <w:sz w:val="20"/>
        </w:rPr>
        <w:t xml:space="preserve"> </w:t>
      </w:r>
      <w:r>
        <w:rPr>
          <w:sz w:val="20"/>
        </w:rPr>
        <w:t>sunt</w:t>
      </w:r>
      <w:r>
        <w:rPr>
          <w:spacing w:val="-3"/>
          <w:sz w:val="20"/>
        </w:rPr>
        <w:t xml:space="preserve"> </w:t>
      </w:r>
      <w:r>
        <w:rPr>
          <w:sz w:val="20"/>
        </w:rPr>
        <w:t>cele</w:t>
      </w:r>
      <w:r>
        <w:rPr>
          <w:spacing w:val="-4"/>
          <w:sz w:val="20"/>
        </w:rPr>
        <w:t xml:space="preserve"> </w:t>
      </w:r>
      <w:r>
        <w:rPr>
          <w:sz w:val="20"/>
        </w:rPr>
        <w:t>corespunzătoare</w:t>
      </w:r>
      <w:r>
        <w:rPr>
          <w:spacing w:val="-3"/>
          <w:sz w:val="20"/>
        </w:rPr>
        <w:t xml:space="preserve"> </w:t>
      </w:r>
      <w:r>
        <w:rPr>
          <w:sz w:val="20"/>
        </w:rPr>
        <w:t>postului</w:t>
      </w:r>
      <w:r>
        <w:rPr>
          <w:spacing w:val="-3"/>
          <w:sz w:val="20"/>
        </w:rPr>
        <w:t xml:space="preserve"> </w:t>
      </w:r>
      <w:r>
        <w:rPr>
          <w:sz w:val="20"/>
        </w:rPr>
        <w:t>de</w:t>
      </w:r>
      <w:r>
        <w:rPr>
          <w:spacing w:val="-3"/>
          <w:sz w:val="20"/>
        </w:rPr>
        <w:t xml:space="preserve"> </w:t>
      </w:r>
      <w:r>
        <w:rPr>
          <w:sz w:val="20"/>
        </w:rPr>
        <w:t>recenzare</w:t>
      </w:r>
      <w:r>
        <w:rPr>
          <w:spacing w:val="-3"/>
          <w:sz w:val="20"/>
        </w:rPr>
        <w:t xml:space="preserve"> </w:t>
      </w:r>
      <w:r>
        <w:rPr>
          <w:sz w:val="20"/>
        </w:rPr>
        <w:t>situat</w:t>
      </w:r>
      <w:r>
        <w:rPr>
          <w:spacing w:val="-3"/>
          <w:sz w:val="20"/>
        </w:rPr>
        <w:t xml:space="preserve"> </w:t>
      </w:r>
      <w:r>
        <w:rPr>
          <w:sz w:val="20"/>
        </w:rPr>
        <w:t>pe</w:t>
      </w:r>
      <w:r>
        <w:rPr>
          <w:spacing w:val="-3"/>
          <w:sz w:val="20"/>
        </w:rPr>
        <w:t xml:space="preserve"> </w:t>
      </w:r>
      <w:r>
        <w:rPr>
          <w:sz w:val="20"/>
        </w:rPr>
        <w:t>sectorul respectiv de drum. Astfel, compoziția traficului mediu zilnic</w:t>
      </w:r>
      <w:r>
        <w:rPr>
          <w:spacing w:val="40"/>
          <w:sz w:val="20"/>
        </w:rPr>
        <w:t xml:space="preserve"> </w:t>
      </w:r>
      <w:r>
        <w:rPr>
          <w:rFonts w:ascii="Cambria" w:eastAsia="Cambria" w:hAnsi="Cambria"/>
          <w:sz w:val="20"/>
        </w:rPr>
        <w:t>𝑀𝑍𝐴</w:t>
      </w:r>
      <w:r>
        <w:rPr>
          <w:rFonts w:ascii="Cambria" w:eastAsia="Cambria" w:hAnsi="Cambria"/>
          <w:sz w:val="20"/>
          <w:vertAlign w:val="subscript"/>
        </w:rPr>
        <w:t>k</w:t>
      </w:r>
      <w:r>
        <w:rPr>
          <w:sz w:val="20"/>
        </w:rPr>
        <w:t>. conform ultimului recensământ general de circulație din 2022 este următoarea:</w:t>
      </w:r>
    </w:p>
    <w:tbl>
      <w:tblPr>
        <w:tblW w:w="0" w:type="auto"/>
        <w:tblInd w:w="1025" w:type="dxa"/>
        <w:tblLayout w:type="fixed"/>
        <w:tblCellMar>
          <w:left w:w="0" w:type="dxa"/>
          <w:right w:w="0" w:type="dxa"/>
        </w:tblCellMar>
        <w:tblLook w:val="01E0" w:firstRow="1" w:lastRow="1" w:firstColumn="1" w:lastColumn="1" w:noHBand="0" w:noVBand="0"/>
      </w:tblPr>
      <w:tblGrid>
        <w:gridCol w:w="4042"/>
        <w:gridCol w:w="582"/>
      </w:tblGrid>
      <w:tr w:rsidR="00CF359D" w:rsidTr="00E43DEA">
        <w:trPr>
          <w:trHeight w:val="226"/>
        </w:trPr>
        <w:tc>
          <w:tcPr>
            <w:tcW w:w="4042" w:type="dxa"/>
          </w:tcPr>
          <w:p w:rsidR="00CF359D" w:rsidRDefault="00CF359D" w:rsidP="00E43DEA">
            <w:pPr>
              <w:pStyle w:val="TableParagraph"/>
              <w:tabs>
                <w:tab w:val="left" w:pos="409"/>
              </w:tabs>
              <w:spacing w:line="207" w:lineRule="exact"/>
              <w:ind w:left="50"/>
              <w:rPr>
                <w:sz w:val="20"/>
              </w:rPr>
            </w:pPr>
            <w:r>
              <w:rPr>
                <w:spacing w:val="-10"/>
                <w:sz w:val="20"/>
              </w:rPr>
              <w:t>-</w:t>
            </w:r>
            <w:r>
              <w:rPr>
                <w:sz w:val="20"/>
              </w:rPr>
              <w:tab/>
              <w:t>autocamioane</w:t>
            </w:r>
            <w:r>
              <w:rPr>
                <w:spacing w:val="-3"/>
                <w:sz w:val="20"/>
              </w:rPr>
              <w:t xml:space="preserve"> </w:t>
            </w:r>
            <w:r>
              <w:rPr>
                <w:sz w:val="20"/>
              </w:rPr>
              <w:t>și</w:t>
            </w:r>
            <w:r>
              <w:rPr>
                <w:spacing w:val="-3"/>
                <w:sz w:val="20"/>
              </w:rPr>
              <w:t xml:space="preserve"> </w:t>
            </w:r>
            <w:r>
              <w:rPr>
                <w:sz w:val="20"/>
              </w:rPr>
              <w:t>derivate</w:t>
            </w:r>
            <w:r>
              <w:rPr>
                <w:spacing w:val="-4"/>
                <w:sz w:val="20"/>
              </w:rPr>
              <w:t xml:space="preserve"> </w:t>
            </w:r>
            <w:r>
              <w:rPr>
                <w:sz w:val="20"/>
              </w:rPr>
              <w:t>cu</w:t>
            </w:r>
            <w:r>
              <w:rPr>
                <w:spacing w:val="-3"/>
                <w:sz w:val="20"/>
              </w:rPr>
              <w:t xml:space="preserve"> </w:t>
            </w:r>
            <w:r>
              <w:rPr>
                <w:sz w:val="20"/>
              </w:rPr>
              <w:t>2</w:t>
            </w:r>
            <w:r>
              <w:rPr>
                <w:spacing w:val="-3"/>
                <w:sz w:val="20"/>
              </w:rPr>
              <w:t xml:space="preserve"> </w:t>
            </w:r>
            <w:r>
              <w:rPr>
                <w:spacing w:val="-2"/>
                <w:sz w:val="20"/>
              </w:rPr>
              <w:t>osii:</w:t>
            </w:r>
          </w:p>
        </w:tc>
        <w:tc>
          <w:tcPr>
            <w:tcW w:w="582" w:type="dxa"/>
          </w:tcPr>
          <w:p w:rsidR="00CF359D" w:rsidRDefault="00CF359D" w:rsidP="00E43DEA">
            <w:pPr>
              <w:pStyle w:val="TableParagraph"/>
              <w:spacing w:line="207" w:lineRule="exact"/>
              <w:ind w:right="49"/>
              <w:jc w:val="right"/>
              <w:rPr>
                <w:sz w:val="20"/>
              </w:rPr>
            </w:pPr>
            <w:r>
              <w:rPr>
                <w:spacing w:val="-5"/>
                <w:sz w:val="20"/>
              </w:rPr>
              <w:t>569</w:t>
            </w:r>
          </w:p>
        </w:tc>
      </w:tr>
      <w:tr w:rsidR="00CF359D" w:rsidTr="00E43DEA">
        <w:trPr>
          <w:trHeight w:val="229"/>
        </w:trPr>
        <w:tc>
          <w:tcPr>
            <w:tcW w:w="4042" w:type="dxa"/>
          </w:tcPr>
          <w:p w:rsidR="00CF359D" w:rsidRDefault="00CF359D" w:rsidP="00E43DEA">
            <w:pPr>
              <w:pStyle w:val="TableParagraph"/>
              <w:tabs>
                <w:tab w:val="left" w:pos="409"/>
              </w:tabs>
              <w:spacing w:line="210" w:lineRule="exact"/>
              <w:ind w:left="50"/>
              <w:rPr>
                <w:sz w:val="20"/>
              </w:rPr>
            </w:pPr>
            <w:r>
              <w:rPr>
                <w:spacing w:val="-10"/>
                <w:sz w:val="20"/>
              </w:rPr>
              <w:t>-</w:t>
            </w:r>
            <w:r>
              <w:rPr>
                <w:sz w:val="20"/>
              </w:rPr>
              <w:tab/>
              <w:t>autocamioane</w:t>
            </w:r>
            <w:r>
              <w:rPr>
                <w:spacing w:val="-2"/>
                <w:sz w:val="20"/>
              </w:rPr>
              <w:t xml:space="preserve"> </w:t>
            </w:r>
            <w:r>
              <w:rPr>
                <w:sz w:val="20"/>
              </w:rPr>
              <w:t>și</w:t>
            </w:r>
            <w:r>
              <w:rPr>
                <w:spacing w:val="-2"/>
                <w:sz w:val="20"/>
              </w:rPr>
              <w:t xml:space="preserve"> </w:t>
            </w:r>
            <w:r>
              <w:rPr>
                <w:sz w:val="20"/>
              </w:rPr>
              <w:t>derivate</w:t>
            </w:r>
            <w:r>
              <w:rPr>
                <w:spacing w:val="-4"/>
                <w:sz w:val="20"/>
              </w:rPr>
              <w:t xml:space="preserve"> </w:t>
            </w:r>
            <w:r>
              <w:rPr>
                <w:sz w:val="20"/>
              </w:rPr>
              <w:t>cu</w:t>
            </w:r>
            <w:r>
              <w:rPr>
                <w:spacing w:val="-1"/>
                <w:sz w:val="20"/>
              </w:rPr>
              <w:t xml:space="preserve"> </w:t>
            </w:r>
            <w:r>
              <w:rPr>
                <w:sz w:val="20"/>
              </w:rPr>
              <w:t>3</w:t>
            </w:r>
            <w:r>
              <w:rPr>
                <w:spacing w:val="-2"/>
                <w:sz w:val="20"/>
              </w:rPr>
              <w:t xml:space="preserve"> </w:t>
            </w:r>
            <w:r>
              <w:rPr>
                <w:sz w:val="20"/>
              </w:rPr>
              <w:t>și</w:t>
            </w:r>
            <w:r>
              <w:rPr>
                <w:spacing w:val="-2"/>
                <w:sz w:val="20"/>
              </w:rPr>
              <w:t xml:space="preserve"> </w:t>
            </w:r>
            <w:r>
              <w:rPr>
                <w:sz w:val="20"/>
              </w:rPr>
              <w:t>4</w:t>
            </w:r>
            <w:r>
              <w:rPr>
                <w:spacing w:val="-1"/>
                <w:sz w:val="20"/>
              </w:rPr>
              <w:t xml:space="preserve"> </w:t>
            </w:r>
            <w:r>
              <w:rPr>
                <w:spacing w:val="-2"/>
                <w:sz w:val="20"/>
              </w:rPr>
              <w:t>osii:</w:t>
            </w:r>
          </w:p>
        </w:tc>
        <w:tc>
          <w:tcPr>
            <w:tcW w:w="582" w:type="dxa"/>
          </w:tcPr>
          <w:p w:rsidR="00CF359D" w:rsidRDefault="00CF359D" w:rsidP="00E43DEA">
            <w:pPr>
              <w:pStyle w:val="TableParagraph"/>
              <w:spacing w:line="210" w:lineRule="exact"/>
              <w:ind w:right="49"/>
              <w:jc w:val="right"/>
              <w:rPr>
                <w:sz w:val="20"/>
              </w:rPr>
            </w:pPr>
            <w:r>
              <w:rPr>
                <w:spacing w:val="-5"/>
                <w:sz w:val="20"/>
              </w:rPr>
              <w:t>392</w:t>
            </w:r>
          </w:p>
        </w:tc>
      </w:tr>
      <w:tr w:rsidR="00CF359D" w:rsidTr="00E43DEA">
        <w:trPr>
          <w:trHeight w:val="230"/>
        </w:trPr>
        <w:tc>
          <w:tcPr>
            <w:tcW w:w="4042" w:type="dxa"/>
          </w:tcPr>
          <w:p w:rsidR="00CF359D" w:rsidRDefault="00CF359D" w:rsidP="00E43DEA">
            <w:pPr>
              <w:pStyle w:val="TableParagraph"/>
              <w:tabs>
                <w:tab w:val="left" w:pos="409"/>
              </w:tabs>
              <w:spacing w:line="210" w:lineRule="exact"/>
              <w:ind w:left="50"/>
              <w:rPr>
                <w:sz w:val="20"/>
              </w:rPr>
            </w:pPr>
            <w:r>
              <w:rPr>
                <w:spacing w:val="-10"/>
                <w:sz w:val="20"/>
              </w:rPr>
              <w:t>-</w:t>
            </w:r>
            <w:r>
              <w:rPr>
                <w:sz w:val="20"/>
              </w:rPr>
              <w:tab/>
              <w:t>autovehicule</w:t>
            </w:r>
            <w:r>
              <w:rPr>
                <w:spacing w:val="-6"/>
                <w:sz w:val="20"/>
              </w:rPr>
              <w:t xml:space="preserve"> </w:t>
            </w:r>
            <w:r>
              <w:rPr>
                <w:spacing w:val="-2"/>
                <w:sz w:val="20"/>
              </w:rPr>
              <w:t>articulate:</w:t>
            </w:r>
          </w:p>
        </w:tc>
        <w:tc>
          <w:tcPr>
            <w:tcW w:w="582" w:type="dxa"/>
          </w:tcPr>
          <w:p w:rsidR="00CF359D" w:rsidRDefault="00CF359D" w:rsidP="00E43DEA">
            <w:pPr>
              <w:pStyle w:val="TableParagraph"/>
              <w:spacing w:line="210" w:lineRule="exact"/>
              <w:ind w:right="49"/>
              <w:jc w:val="right"/>
              <w:rPr>
                <w:sz w:val="20"/>
              </w:rPr>
            </w:pPr>
            <w:r>
              <w:rPr>
                <w:spacing w:val="-5"/>
                <w:sz w:val="20"/>
              </w:rPr>
              <w:t>200</w:t>
            </w:r>
          </w:p>
        </w:tc>
      </w:tr>
      <w:tr w:rsidR="00CF359D" w:rsidTr="00E43DEA">
        <w:trPr>
          <w:trHeight w:val="229"/>
        </w:trPr>
        <w:tc>
          <w:tcPr>
            <w:tcW w:w="4042" w:type="dxa"/>
          </w:tcPr>
          <w:p w:rsidR="00CF359D" w:rsidRDefault="00CF359D" w:rsidP="00E43DEA">
            <w:pPr>
              <w:pStyle w:val="TableParagraph"/>
              <w:tabs>
                <w:tab w:val="left" w:pos="409"/>
              </w:tabs>
              <w:spacing w:line="209" w:lineRule="exact"/>
              <w:ind w:left="50"/>
              <w:rPr>
                <w:sz w:val="20"/>
              </w:rPr>
            </w:pPr>
            <w:r>
              <w:rPr>
                <w:spacing w:val="-10"/>
                <w:sz w:val="20"/>
              </w:rPr>
              <w:t>-</w:t>
            </w:r>
            <w:r>
              <w:rPr>
                <w:sz w:val="20"/>
              </w:rPr>
              <w:tab/>
            </w:r>
            <w:r>
              <w:rPr>
                <w:spacing w:val="-2"/>
                <w:sz w:val="20"/>
              </w:rPr>
              <w:t>autobuze:</w:t>
            </w:r>
          </w:p>
        </w:tc>
        <w:tc>
          <w:tcPr>
            <w:tcW w:w="582" w:type="dxa"/>
          </w:tcPr>
          <w:p w:rsidR="00CF359D" w:rsidRDefault="00CF359D" w:rsidP="00E43DEA">
            <w:pPr>
              <w:pStyle w:val="TableParagraph"/>
              <w:spacing w:line="209" w:lineRule="exact"/>
              <w:ind w:right="48"/>
              <w:jc w:val="right"/>
              <w:rPr>
                <w:sz w:val="20"/>
              </w:rPr>
            </w:pPr>
            <w:r>
              <w:rPr>
                <w:spacing w:val="-5"/>
                <w:sz w:val="20"/>
              </w:rPr>
              <w:t>120</w:t>
            </w:r>
          </w:p>
        </w:tc>
      </w:tr>
      <w:tr w:rsidR="00CF359D" w:rsidTr="00E43DEA">
        <w:trPr>
          <w:trHeight w:val="226"/>
        </w:trPr>
        <w:tc>
          <w:tcPr>
            <w:tcW w:w="4042" w:type="dxa"/>
          </w:tcPr>
          <w:p w:rsidR="00CF359D" w:rsidRDefault="00CF359D" w:rsidP="00E43DEA">
            <w:pPr>
              <w:pStyle w:val="TableParagraph"/>
              <w:tabs>
                <w:tab w:val="left" w:pos="465"/>
              </w:tabs>
              <w:spacing w:line="207" w:lineRule="exact"/>
              <w:ind w:left="50"/>
              <w:rPr>
                <w:sz w:val="20"/>
              </w:rPr>
            </w:pPr>
            <w:r>
              <w:rPr>
                <w:spacing w:val="-10"/>
                <w:sz w:val="20"/>
              </w:rPr>
              <w:t>-</w:t>
            </w:r>
            <w:r>
              <w:rPr>
                <w:sz w:val="20"/>
              </w:rPr>
              <w:tab/>
            </w:r>
            <w:r>
              <w:rPr>
                <w:spacing w:val="-2"/>
                <w:sz w:val="20"/>
              </w:rPr>
              <w:t>remorci:</w:t>
            </w:r>
          </w:p>
        </w:tc>
        <w:tc>
          <w:tcPr>
            <w:tcW w:w="582" w:type="dxa"/>
          </w:tcPr>
          <w:p w:rsidR="00CF359D" w:rsidRDefault="00CF359D" w:rsidP="00E43DEA">
            <w:pPr>
              <w:pStyle w:val="TableParagraph"/>
              <w:spacing w:line="207" w:lineRule="exact"/>
              <w:ind w:right="48"/>
              <w:jc w:val="right"/>
              <w:rPr>
                <w:sz w:val="20"/>
              </w:rPr>
            </w:pPr>
            <w:r>
              <w:rPr>
                <w:spacing w:val="-5"/>
                <w:sz w:val="20"/>
              </w:rPr>
              <w:t>413</w:t>
            </w:r>
          </w:p>
        </w:tc>
      </w:tr>
    </w:tbl>
    <w:p w:rsidR="00CF359D" w:rsidRDefault="00CF359D" w:rsidP="00CF359D">
      <w:pPr>
        <w:pStyle w:val="BodyText"/>
        <w:spacing w:before="10"/>
      </w:pPr>
    </w:p>
    <w:p w:rsidR="00CF359D" w:rsidRDefault="00CF359D" w:rsidP="00CF359D">
      <w:pPr>
        <w:pStyle w:val="BodyText"/>
        <w:ind w:left="1001"/>
      </w:pPr>
      <w:r>
        <w:t>Succesiunea</w:t>
      </w:r>
      <w:r>
        <w:rPr>
          <w:spacing w:val="-4"/>
        </w:rPr>
        <w:t xml:space="preserve"> </w:t>
      </w:r>
      <w:r>
        <w:t>operațiilor</w:t>
      </w:r>
      <w:r>
        <w:rPr>
          <w:spacing w:val="-3"/>
        </w:rPr>
        <w:t xml:space="preserve"> </w:t>
      </w:r>
      <w:r>
        <w:t>de</w:t>
      </w:r>
      <w:r>
        <w:rPr>
          <w:spacing w:val="-4"/>
        </w:rPr>
        <w:t xml:space="preserve"> </w:t>
      </w:r>
      <w:r>
        <w:t>calcul</w:t>
      </w:r>
      <w:r>
        <w:rPr>
          <w:spacing w:val="-3"/>
        </w:rPr>
        <w:t xml:space="preserve"> </w:t>
      </w:r>
      <w:r>
        <w:t>este</w:t>
      </w:r>
      <w:r>
        <w:rPr>
          <w:spacing w:val="-4"/>
        </w:rPr>
        <w:t xml:space="preserve"> </w:t>
      </w:r>
      <w:r>
        <w:rPr>
          <w:spacing w:val="-2"/>
        </w:rPr>
        <w:t>următoarea:</w:t>
      </w:r>
    </w:p>
    <w:p w:rsidR="00CF359D" w:rsidRDefault="00CF359D" w:rsidP="00CF359D">
      <w:pPr>
        <w:pStyle w:val="BodyText"/>
        <w:spacing w:before="4"/>
      </w:pPr>
    </w:p>
    <w:p w:rsidR="00CF359D" w:rsidRDefault="00CF359D" w:rsidP="00CF359D">
      <w:pPr>
        <w:pStyle w:val="ListParagraph"/>
        <w:numPr>
          <w:ilvl w:val="0"/>
          <w:numId w:val="28"/>
        </w:numPr>
        <w:tabs>
          <w:tab w:val="left" w:pos="1569"/>
        </w:tabs>
        <w:jc w:val="left"/>
        <w:rPr>
          <w:rFonts w:ascii="Arial"/>
          <w:b/>
          <w:sz w:val="20"/>
        </w:rPr>
      </w:pPr>
      <w:r>
        <w:rPr>
          <w:sz w:val="20"/>
        </w:rPr>
        <w:t>Stabilirea</w:t>
      </w:r>
      <w:r>
        <w:rPr>
          <w:spacing w:val="-10"/>
          <w:sz w:val="20"/>
        </w:rPr>
        <w:t xml:space="preserve"> </w:t>
      </w:r>
      <w:r>
        <w:rPr>
          <w:sz w:val="20"/>
        </w:rPr>
        <w:t>traficului</w:t>
      </w:r>
      <w:r>
        <w:rPr>
          <w:spacing w:val="-9"/>
          <w:sz w:val="20"/>
        </w:rPr>
        <w:t xml:space="preserve"> </w:t>
      </w:r>
      <w:r>
        <w:rPr>
          <w:sz w:val="20"/>
        </w:rPr>
        <w:t>de</w:t>
      </w:r>
      <w:r>
        <w:rPr>
          <w:spacing w:val="-9"/>
          <w:sz w:val="20"/>
        </w:rPr>
        <w:t xml:space="preserve"> </w:t>
      </w:r>
      <w:r>
        <w:rPr>
          <w:spacing w:val="-2"/>
          <w:sz w:val="20"/>
        </w:rPr>
        <w:t>calcul</w:t>
      </w:r>
    </w:p>
    <w:p w:rsidR="00CF359D" w:rsidRDefault="00CF359D" w:rsidP="00CF359D">
      <w:pPr>
        <w:pStyle w:val="BodyText"/>
        <w:spacing w:before="3"/>
      </w:pPr>
    </w:p>
    <w:p w:rsidR="00CF359D" w:rsidRDefault="00CF359D" w:rsidP="00CF359D">
      <w:pPr>
        <w:pStyle w:val="BodyText"/>
        <w:ind w:left="1001"/>
      </w:pPr>
      <w:r>
        <w:t>Se</w:t>
      </w:r>
      <w:r>
        <w:rPr>
          <w:spacing w:val="-5"/>
        </w:rPr>
        <w:t xml:space="preserve"> </w:t>
      </w:r>
      <w:r>
        <w:t>stabilește</w:t>
      </w:r>
      <w:r>
        <w:rPr>
          <w:spacing w:val="-4"/>
        </w:rPr>
        <w:t xml:space="preserve"> </w:t>
      </w:r>
      <w:r>
        <w:t>traficul</w:t>
      </w:r>
      <w:r>
        <w:rPr>
          <w:spacing w:val="-5"/>
        </w:rPr>
        <w:t xml:space="preserve"> </w:t>
      </w:r>
      <w:r>
        <w:t>de</w:t>
      </w:r>
      <w:r>
        <w:rPr>
          <w:spacing w:val="-6"/>
        </w:rPr>
        <w:t xml:space="preserve"> </w:t>
      </w:r>
      <w:r>
        <w:t>calcul</w:t>
      </w:r>
      <w:r>
        <w:rPr>
          <w:spacing w:val="-6"/>
        </w:rPr>
        <w:t xml:space="preserve"> </w:t>
      </w:r>
      <w:r>
        <w:rPr>
          <w:rFonts w:ascii="Cambria" w:eastAsia="Cambria" w:hAnsi="Cambria"/>
        </w:rPr>
        <w:t>𝑁</w:t>
      </w:r>
      <w:r>
        <w:rPr>
          <w:rFonts w:ascii="Cambria" w:eastAsia="Cambria" w:hAnsi="Cambria"/>
          <w:vertAlign w:val="subscript"/>
        </w:rPr>
        <w:t>c</w:t>
      </w:r>
      <w:r>
        <w:t>,</w:t>
      </w:r>
      <w:r>
        <w:rPr>
          <w:spacing w:val="-4"/>
        </w:rPr>
        <w:t xml:space="preserve"> </w:t>
      </w:r>
      <w:r>
        <w:t>cu</w:t>
      </w:r>
      <w:r>
        <w:rPr>
          <w:spacing w:val="-5"/>
        </w:rPr>
        <w:t xml:space="preserve"> </w:t>
      </w:r>
      <w:r>
        <w:t>ajutorul</w:t>
      </w:r>
      <w:r>
        <w:rPr>
          <w:spacing w:val="-4"/>
        </w:rPr>
        <w:t xml:space="preserve"> </w:t>
      </w:r>
      <w:r>
        <w:t>relației</w:t>
      </w:r>
      <w:r>
        <w:rPr>
          <w:spacing w:val="-5"/>
        </w:rPr>
        <w:t xml:space="preserve"> (1)</w:t>
      </w:r>
    </w:p>
    <w:p w:rsidR="00CF359D" w:rsidRDefault="00CF359D" w:rsidP="00CF359D">
      <w:pPr>
        <w:pStyle w:val="BodyText"/>
      </w:pPr>
    </w:p>
    <w:p w:rsidR="00CF359D" w:rsidRDefault="00CF359D" w:rsidP="00CF359D">
      <w:pPr>
        <w:pStyle w:val="BodyText"/>
        <w:tabs>
          <w:tab w:val="left" w:pos="5183"/>
          <w:tab w:val="left" w:pos="8032"/>
        </w:tabs>
        <w:ind w:left="2363"/>
      </w:pPr>
      <w:r>
        <w:rPr>
          <w:noProof/>
          <w:lang w:val="en-US"/>
        </w:rPr>
        <mc:AlternateContent>
          <mc:Choice Requires="wps">
            <w:drawing>
              <wp:anchor distT="0" distB="0" distL="0" distR="0" simplePos="0" relativeHeight="251704320" behindDoc="1" locked="0" layoutInCell="1" allowOverlap="1" wp14:anchorId="779B9440" wp14:editId="26934AF8">
                <wp:simplePos x="0" y="0"/>
                <wp:positionH relativeFrom="page">
                  <wp:posOffset>3542538</wp:posOffset>
                </wp:positionH>
                <wp:positionV relativeFrom="paragraph">
                  <wp:posOffset>71312</wp:posOffset>
                </wp:positionV>
                <wp:extent cx="173355" cy="10477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104775"/>
                        </a:xfrm>
                        <a:prstGeom prst="rect">
                          <a:avLst/>
                        </a:prstGeom>
                      </wps:spPr>
                      <wps:txbx>
                        <w:txbxContent>
                          <w:p w:rsidR="00CF359D" w:rsidRDefault="00CF359D" w:rsidP="00CF359D">
                            <w:pPr>
                              <w:rPr>
                                <w:rFonts w:ascii="Cambria"/>
                                <w:sz w:val="14"/>
                              </w:rPr>
                            </w:pPr>
                            <w:r>
                              <w:rPr>
                                <w:rFonts w:ascii="Cambria"/>
                                <w:spacing w:val="-5"/>
                                <w:w w:val="115"/>
                                <w:sz w:val="14"/>
                              </w:rPr>
                              <w:t>k=1</w:t>
                            </w:r>
                          </w:p>
                        </w:txbxContent>
                      </wps:txbx>
                      <wps:bodyPr wrap="square" lIns="0" tIns="0" rIns="0" bIns="0" rtlCol="0">
                        <a:noAutofit/>
                      </wps:bodyPr>
                    </wps:wsp>
                  </a:graphicData>
                </a:graphic>
              </wp:anchor>
            </w:drawing>
          </mc:Choice>
          <mc:Fallback>
            <w:pict>
              <v:shape w14:anchorId="779B9440" id="Textbox 211" o:spid="_x0000_s1055" type="#_x0000_t202" style="position:absolute;left:0;text-align:left;margin-left:278.95pt;margin-top:5.6pt;width:13.65pt;height:8.25pt;z-index:-25161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" filled="f" stroked="f">
                <v:path arrowok="t"/>
                <v:textbox inset="0,0,0,0">
                  <w:txbxContent>
                    <w:p w:rsidR="00CF359D" w:rsidRDefault="00CF359D" w:rsidP="00CF359D">
                      <w:pPr>
                        <w:rPr>
                          <w:rFonts w:ascii="Cambria"/>
                          <w:sz w:val="14"/>
                        </w:rPr>
                      </w:pPr>
                      <w:r>
                        <w:rPr>
                          <w:rFonts w:ascii="Cambria"/>
                          <w:spacing w:val="-5"/>
                          <w:w w:val="115"/>
                          <w:sz w:val="14"/>
                        </w:rPr>
                        <w:t>k=1</w:t>
                      </w:r>
                    </w:p>
                  </w:txbxContent>
                </v:textbox>
                <w10:wrap anchorx="page"/>
              </v:shape>
            </w:pict>
          </mc:Fallback>
        </mc:AlternateContent>
      </w:r>
      <w:r>
        <w:rPr>
          <w:rFonts w:ascii="Cambria" w:eastAsia="Cambria" w:hAnsi="Cambria"/>
          <w:w w:val="110"/>
        </w:rPr>
        <w:t>𝑁</w:t>
      </w:r>
      <w:r>
        <w:rPr>
          <w:rFonts w:ascii="Cambria" w:eastAsia="Cambria" w:hAnsi="Cambria"/>
          <w:w w:val="110"/>
          <w:vertAlign w:val="subscript"/>
        </w:rPr>
        <w:t>c</w:t>
      </w:r>
      <w:r>
        <w:rPr>
          <w:w w:val="110"/>
        </w:rPr>
        <w:t>=365</w:t>
      </w:r>
      <w:r>
        <w:rPr>
          <w:spacing w:val="-8"/>
          <w:w w:val="110"/>
        </w:rPr>
        <w:t xml:space="preserve"> </w:t>
      </w:r>
      <w:r>
        <w:rPr>
          <w:w w:val="110"/>
        </w:rPr>
        <w:t>x</w:t>
      </w:r>
      <w:r>
        <w:rPr>
          <w:spacing w:val="-8"/>
          <w:w w:val="110"/>
        </w:rPr>
        <w:t xml:space="preserve"> </w:t>
      </w:r>
      <w:r>
        <w:rPr>
          <w:rFonts w:ascii="Cambria" w:eastAsia="Cambria" w:hAnsi="Cambria"/>
          <w:w w:val="110"/>
        </w:rPr>
        <w:t>10</w:t>
      </w:r>
      <w:r>
        <w:rPr>
          <w:rFonts w:ascii="Cambria" w:eastAsia="Cambria" w:hAnsi="Cambria"/>
          <w:w w:val="110"/>
          <w:vertAlign w:val="superscript"/>
        </w:rPr>
        <w:t>–6</w:t>
      </w:r>
      <w:r>
        <w:rPr>
          <w:rFonts w:ascii="Cambria" w:eastAsia="Cambria" w:hAnsi="Cambria"/>
          <w:spacing w:val="-2"/>
          <w:w w:val="110"/>
        </w:rPr>
        <w:t xml:space="preserve"> </w:t>
      </w:r>
      <w:r>
        <w:rPr>
          <w:rFonts w:ascii="Cambria" w:eastAsia="Cambria" w:hAnsi="Cambria"/>
          <w:w w:val="110"/>
        </w:rPr>
        <w:t>×</w:t>
      </w:r>
      <w:r>
        <w:rPr>
          <w:rFonts w:ascii="Cambria" w:eastAsia="Cambria" w:hAnsi="Cambria"/>
          <w:spacing w:val="33"/>
          <w:w w:val="110"/>
        </w:rPr>
        <w:t xml:space="preserve"> </w:t>
      </w:r>
      <w:r>
        <w:rPr>
          <w:rFonts w:ascii="Cambria" w:eastAsia="Cambria" w:hAnsi="Cambria"/>
          <w:w w:val="110"/>
        </w:rPr>
        <w:t>n</w:t>
      </w:r>
      <w:r>
        <w:rPr>
          <w:rFonts w:ascii="Cambria" w:eastAsia="Cambria" w:hAnsi="Cambria"/>
          <w:spacing w:val="3"/>
          <w:w w:val="110"/>
        </w:rPr>
        <w:t xml:space="preserve"> </w:t>
      </w:r>
      <w:r>
        <w:rPr>
          <w:w w:val="110"/>
        </w:rPr>
        <w:t>x</w:t>
      </w:r>
      <w:r>
        <w:rPr>
          <w:spacing w:val="-8"/>
          <w:w w:val="110"/>
        </w:rPr>
        <w:t xml:space="preserve"> </w:t>
      </w:r>
      <w:r>
        <w:rPr>
          <w:rFonts w:ascii="Cambria" w:eastAsia="Cambria" w:hAnsi="Cambria"/>
          <w:w w:val="110"/>
        </w:rPr>
        <w:t>𝐶</w:t>
      </w:r>
      <w:r>
        <w:rPr>
          <w:rFonts w:ascii="Cambria" w:eastAsia="Cambria" w:hAnsi="Cambria"/>
          <w:w w:val="110"/>
          <w:vertAlign w:val="subscript"/>
        </w:rPr>
        <w:t>rt</w:t>
      </w:r>
      <w:r>
        <w:rPr>
          <w:rFonts w:ascii="Cambria" w:eastAsia="Cambria" w:hAnsi="Cambria"/>
          <w:spacing w:val="3"/>
          <w:w w:val="110"/>
        </w:rPr>
        <w:t xml:space="preserve"> </w:t>
      </w:r>
      <w:r>
        <w:rPr>
          <w:rFonts w:ascii="Cambria" w:eastAsia="Cambria" w:hAnsi="Cambria"/>
          <w:w w:val="110"/>
        </w:rPr>
        <w:t>×</w:t>
      </w:r>
      <w:r>
        <w:rPr>
          <w:rFonts w:ascii="Cambria" w:eastAsia="Cambria" w:hAnsi="Cambria"/>
          <w:spacing w:val="-8"/>
          <w:w w:val="110"/>
        </w:rPr>
        <w:t xml:space="preserve"> </w:t>
      </w:r>
      <w:r>
        <w:rPr>
          <w:rFonts w:ascii="Cambria" w:eastAsia="Cambria" w:hAnsi="Cambria"/>
          <w:spacing w:val="-5"/>
          <w:w w:val="110"/>
          <w:position w:val="1"/>
        </w:rPr>
        <w:t>∑</w:t>
      </w:r>
      <w:r>
        <w:rPr>
          <w:rFonts w:ascii="Cambria" w:eastAsia="Cambria" w:hAnsi="Cambria"/>
          <w:spacing w:val="-5"/>
          <w:w w:val="110"/>
          <w:position w:val="1"/>
          <w:vertAlign w:val="superscript"/>
        </w:rPr>
        <w:t>6</w:t>
      </w:r>
      <w:r>
        <w:rPr>
          <w:rFonts w:ascii="Cambria" w:eastAsia="Cambria" w:hAnsi="Cambria"/>
          <w:position w:val="1"/>
        </w:rPr>
        <w:tab/>
      </w:r>
      <w:r>
        <w:rPr>
          <w:rFonts w:ascii="Cambria" w:eastAsia="Cambria" w:hAnsi="Cambria"/>
          <w:w w:val="110"/>
        </w:rPr>
        <w:t>𝑀𝑍𝐴</w:t>
      </w:r>
      <w:r>
        <w:rPr>
          <w:rFonts w:ascii="Cambria" w:eastAsia="Cambria" w:hAnsi="Cambria"/>
          <w:w w:val="110"/>
          <w:vertAlign w:val="subscript"/>
        </w:rPr>
        <w:t>k</w:t>
      </w:r>
      <w:r>
        <w:rPr>
          <w:rFonts w:ascii="Cambria" w:eastAsia="Cambria" w:hAnsi="Cambria"/>
          <w:spacing w:val="45"/>
          <w:w w:val="110"/>
        </w:rPr>
        <w:t xml:space="preserve"> </w:t>
      </w:r>
      <w:r>
        <w:rPr>
          <w:rFonts w:ascii="Cambria" w:eastAsia="Cambria" w:hAnsi="Cambria"/>
          <w:w w:val="110"/>
        </w:rPr>
        <w:t>×</w:t>
      </w:r>
      <w:r>
        <w:rPr>
          <w:rFonts w:ascii="Cambria" w:eastAsia="Cambria" w:hAnsi="Cambria"/>
          <w:spacing w:val="34"/>
          <w:w w:val="110"/>
        </w:rPr>
        <w:t xml:space="preserve"> </w:t>
      </w:r>
      <w:r>
        <w:rPr>
          <w:rFonts w:ascii="Cambria" w:eastAsia="Cambria" w:hAnsi="Cambria"/>
          <w:w w:val="110"/>
        </w:rPr>
        <w:t>𝑃</w:t>
      </w:r>
      <w:r>
        <w:rPr>
          <w:rFonts w:ascii="Cambria" w:eastAsia="Cambria" w:hAnsi="Cambria"/>
          <w:w w:val="110"/>
          <w:vertAlign w:val="subscript"/>
        </w:rPr>
        <w:t>k</w:t>
      </w:r>
      <w:r>
        <w:rPr>
          <w:rFonts w:ascii="Cambria" w:eastAsia="Cambria" w:hAnsi="Cambria"/>
          <w:spacing w:val="4"/>
          <w:w w:val="110"/>
        </w:rPr>
        <w:t xml:space="preserve"> </w:t>
      </w:r>
      <w:r>
        <w:rPr>
          <w:rFonts w:ascii="Cambria" w:eastAsia="Cambria" w:hAnsi="Cambria"/>
          <w:w w:val="110"/>
        </w:rPr>
        <w:t>×</w:t>
      </w:r>
      <w:r>
        <w:rPr>
          <w:rFonts w:ascii="Cambria" w:eastAsia="Cambria" w:hAnsi="Cambria"/>
          <w:spacing w:val="-7"/>
          <w:w w:val="110"/>
        </w:rPr>
        <w:t xml:space="preserve"> </w:t>
      </w:r>
      <w:r>
        <w:rPr>
          <w:rFonts w:ascii="Cambria" w:eastAsia="Cambria" w:hAnsi="Cambria"/>
          <w:spacing w:val="-5"/>
          <w:w w:val="110"/>
        </w:rPr>
        <w:t>𝑓</w:t>
      </w:r>
      <w:r>
        <w:rPr>
          <w:rFonts w:ascii="Cambria" w:eastAsia="Cambria" w:hAnsi="Cambria"/>
          <w:spacing w:val="-5"/>
          <w:w w:val="110"/>
          <w:vertAlign w:val="subscript"/>
        </w:rPr>
        <w:t>ek</w:t>
      </w:r>
      <w:r>
        <w:rPr>
          <w:rFonts w:ascii="Cambria" w:eastAsia="Cambria" w:hAnsi="Cambria"/>
        </w:rPr>
        <w:tab/>
      </w:r>
      <w:r>
        <w:t>(m.o.s</w:t>
      </w:r>
      <w:r>
        <w:rPr>
          <w:spacing w:val="-1"/>
        </w:rPr>
        <w:t xml:space="preserve"> </w:t>
      </w:r>
      <w:r>
        <w:rPr>
          <w:spacing w:val="-10"/>
          <w:w w:val="110"/>
        </w:rPr>
        <w:t>)</w:t>
      </w:r>
    </w:p>
    <w:p w:rsidR="00CF359D" w:rsidRDefault="00CF359D" w:rsidP="00CF359D">
      <w:pPr>
        <w:pStyle w:val="BodyText"/>
        <w:spacing w:before="3"/>
        <w:rPr>
          <w:sz w:val="10"/>
        </w:rPr>
      </w:pPr>
    </w:p>
    <w:p w:rsidR="00CF359D" w:rsidRDefault="00CF359D" w:rsidP="00CF359D">
      <w:pPr>
        <w:rPr>
          <w:sz w:val="10"/>
        </w:rPr>
        <w:sectPr w:rsidR="00CF359D">
          <w:pgSz w:w="11910" w:h="16840"/>
          <w:pgMar w:top="1020" w:right="740" w:bottom="780" w:left="700" w:header="432" w:footer="593" w:gutter="0"/>
          <w:cols w:space="720"/>
        </w:sectPr>
      </w:pPr>
    </w:p>
    <w:p w:rsidR="00CF359D" w:rsidRDefault="00CF359D" w:rsidP="00CF359D">
      <w:pPr>
        <w:pStyle w:val="BodyText"/>
        <w:spacing w:before="112"/>
        <w:ind w:left="1001"/>
        <w:rPr>
          <w:rFonts w:ascii="Cambria" w:hAnsi="Cambria"/>
        </w:rPr>
      </w:pPr>
      <w:r>
        <w:rPr>
          <w:noProof/>
          <w:lang w:val="en-US"/>
        </w:rPr>
        <mc:AlternateContent>
          <mc:Choice Requires="wps">
            <w:drawing>
              <wp:anchor distT="0" distB="0" distL="0" distR="0" simplePos="0" relativeHeight="251705344" behindDoc="1" locked="0" layoutInCell="1" allowOverlap="1" wp14:anchorId="7BAFDF56" wp14:editId="2517DEE1">
                <wp:simplePos x="0" y="0"/>
                <wp:positionH relativeFrom="page">
                  <wp:posOffset>3380232</wp:posOffset>
                </wp:positionH>
                <wp:positionV relativeFrom="paragraph">
                  <wp:posOffset>142528</wp:posOffset>
                </wp:positionV>
                <wp:extent cx="172085" cy="10477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04775"/>
                        </a:xfrm>
                        <a:prstGeom prst="rect">
                          <a:avLst/>
                        </a:prstGeom>
                      </wps:spPr>
                      <wps:txbx>
                        <w:txbxContent>
                          <w:p w:rsidR="00CF359D" w:rsidRDefault="00CF359D" w:rsidP="00CF359D">
                            <w:pPr>
                              <w:rPr>
                                <w:rFonts w:ascii="Cambria"/>
                                <w:sz w:val="14"/>
                              </w:rPr>
                            </w:pPr>
                            <w:r>
                              <w:rPr>
                                <w:rFonts w:ascii="Cambria"/>
                                <w:spacing w:val="-5"/>
                                <w:w w:val="115"/>
                                <w:sz w:val="14"/>
                              </w:rPr>
                              <w:t>k=1</w:t>
                            </w:r>
                          </w:p>
                        </w:txbxContent>
                      </wps:txbx>
                      <wps:bodyPr wrap="square" lIns="0" tIns="0" rIns="0" bIns="0" rtlCol="0">
                        <a:noAutofit/>
                      </wps:bodyPr>
                    </wps:wsp>
                  </a:graphicData>
                </a:graphic>
              </wp:anchor>
            </w:drawing>
          </mc:Choice>
          <mc:Fallback>
            <w:pict>
              <v:shape w14:anchorId="7BAFDF56" id="Textbox 212" o:spid="_x0000_s1056" type="#_x0000_t202" style="position:absolute;left:0;text-align:left;margin-left:266.15pt;margin-top:11.2pt;width:13.55pt;height:8.25pt;z-index:-25161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" filled="f" stroked="f">
                <v:path arrowok="t"/>
                <v:textbox inset="0,0,0,0">
                  <w:txbxContent>
                    <w:p w:rsidR="00CF359D" w:rsidRDefault="00CF359D" w:rsidP="00CF359D">
                      <w:pPr>
                        <w:rPr>
                          <w:rFonts w:ascii="Cambria"/>
                          <w:sz w:val="14"/>
                        </w:rPr>
                      </w:pPr>
                      <w:r>
                        <w:rPr>
                          <w:rFonts w:ascii="Cambria"/>
                          <w:spacing w:val="-5"/>
                          <w:w w:val="115"/>
                          <w:sz w:val="14"/>
                        </w:rPr>
                        <w:t>k=1</w:t>
                      </w:r>
                    </w:p>
                  </w:txbxContent>
                </v:textbox>
                <w10:wrap anchorx="page"/>
              </v:shape>
            </w:pict>
          </mc:Fallback>
        </mc:AlternateContent>
      </w:r>
      <w:r>
        <w:t>Pe</w:t>
      </w:r>
      <w:r>
        <w:rPr>
          <w:spacing w:val="-3"/>
        </w:rPr>
        <w:t xml:space="preserve"> </w:t>
      </w:r>
      <w:r>
        <w:t>baza</w:t>
      </w:r>
      <w:r>
        <w:rPr>
          <w:spacing w:val="-2"/>
        </w:rPr>
        <w:t xml:space="preserve"> </w:t>
      </w:r>
      <w:r>
        <w:t>datelor</w:t>
      </w:r>
      <w:r>
        <w:rPr>
          <w:spacing w:val="-2"/>
        </w:rPr>
        <w:t xml:space="preserve"> </w:t>
      </w:r>
      <w:r>
        <w:t>de</w:t>
      </w:r>
      <w:r>
        <w:rPr>
          <w:spacing w:val="-2"/>
        </w:rPr>
        <w:t xml:space="preserve"> </w:t>
      </w:r>
      <w:r>
        <w:t>trafic</w:t>
      </w:r>
      <w:r>
        <w:rPr>
          <w:spacing w:val="-1"/>
        </w:rPr>
        <w:t xml:space="preserve"> </w:t>
      </w:r>
      <w:r>
        <w:t>se</w:t>
      </w:r>
      <w:r>
        <w:rPr>
          <w:spacing w:val="-3"/>
        </w:rPr>
        <w:t xml:space="preserve"> </w:t>
      </w:r>
      <w:r>
        <w:t>determină</w:t>
      </w:r>
      <w:r>
        <w:rPr>
          <w:spacing w:val="39"/>
        </w:rPr>
        <w:t xml:space="preserve"> </w:t>
      </w:r>
      <w:r>
        <w:rPr>
          <w:rFonts w:ascii="Cambria" w:hAnsi="Cambria"/>
          <w:spacing w:val="-5"/>
          <w:position w:val="1"/>
        </w:rPr>
        <w:t>∑</w:t>
      </w:r>
      <w:r>
        <w:rPr>
          <w:rFonts w:ascii="Cambria" w:hAnsi="Cambria"/>
          <w:spacing w:val="-5"/>
          <w:position w:val="1"/>
          <w:vertAlign w:val="superscript"/>
        </w:rPr>
        <w:t>6</w:t>
      </w:r>
    </w:p>
    <w:p w:rsidR="00CF359D" w:rsidRDefault="00CF359D" w:rsidP="00CF359D">
      <w:pPr>
        <w:pStyle w:val="BodyText"/>
        <w:spacing w:before="122"/>
        <w:ind w:left="183"/>
        <w:rPr>
          <w:rFonts w:ascii="Cambria"/>
        </w:rPr>
      </w:pPr>
      <w:r>
        <w:br w:type="column"/>
      </w:r>
      <w:r>
        <w:rPr>
          <w:rFonts w:ascii="Cambria"/>
          <w:spacing w:val="-4"/>
        </w:rPr>
        <w:t>MZA</w:t>
      </w:r>
      <w:r>
        <w:rPr>
          <w:rFonts w:ascii="Cambria"/>
          <w:spacing w:val="-4"/>
          <w:vertAlign w:val="subscript"/>
        </w:rPr>
        <w:t>k</w:t>
      </w:r>
    </w:p>
    <w:p w:rsidR="00CF359D" w:rsidRDefault="00CF359D" w:rsidP="00CF359D">
      <w:pPr>
        <w:pStyle w:val="BodyText"/>
        <w:spacing w:before="122"/>
        <w:ind w:left="70"/>
      </w:pPr>
      <w:r>
        <w:br w:type="column"/>
      </w:r>
      <w:r>
        <w:rPr>
          <w:position w:val="1"/>
        </w:rPr>
        <w:t xml:space="preserve">x </w:t>
      </w:r>
      <w:r>
        <w:rPr>
          <w:rFonts w:ascii="Cambria" w:eastAsia="Cambria"/>
          <w:position w:val="1"/>
        </w:rPr>
        <w:t>𝑃</w:t>
      </w:r>
      <w:r>
        <w:rPr>
          <w:rFonts w:ascii="Cambria" w:eastAsia="Cambria"/>
          <w:position w:val="1"/>
          <w:vertAlign w:val="subscript"/>
        </w:rPr>
        <w:t>k</w:t>
      </w:r>
      <w:r>
        <w:rPr>
          <w:rFonts w:ascii="Cambria" w:eastAsia="Cambria"/>
          <w:spacing w:val="9"/>
          <w:position w:val="1"/>
        </w:rPr>
        <w:t xml:space="preserve"> </w:t>
      </w:r>
      <w:r>
        <w:rPr>
          <w:position w:val="1"/>
        </w:rPr>
        <w:t>x</w:t>
      </w:r>
      <w:r>
        <w:rPr>
          <w:spacing w:val="-1"/>
          <w:position w:val="1"/>
        </w:rPr>
        <w:t xml:space="preserve"> </w:t>
      </w:r>
      <w:r>
        <w:rPr>
          <w:position w:val="1"/>
        </w:rPr>
        <w:t>f</w:t>
      </w:r>
      <w:r>
        <w:rPr>
          <w:sz w:val="13"/>
        </w:rPr>
        <w:t>ek</w:t>
      </w:r>
      <w:r>
        <w:rPr>
          <w:spacing w:val="19"/>
          <w:sz w:val="13"/>
        </w:rPr>
        <w:t xml:space="preserve"> </w:t>
      </w:r>
      <w:r>
        <w:rPr>
          <w:position w:val="1"/>
        </w:rPr>
        <w:t>conform</w:t>
      </w:r>
      <w:r>
        <w:rPr>
          <w:spacing w:val="-2"/>
          <w:position w:val="1"/>
        </w:rPr>
        <w:t xml:space="preserve"> tabelului:</w:t>
      </w:r>
    </w:p>
    <w:p w:rsidR="00CF359D" w:rsidRDefault="00CF359D" w:rsidP="00CF359D">
      <w:pPr>
        <w:sectPr w:rsidR="00CF359D">
          <w:type w:val="continuous"/>
          <w:pgSz w:w="11910" w:h="16840"/>
          <w:pgMar w:top="580" w:right="740" w:bottom="280" w:left="700" w:header="432" w:footer="593" w:gutter="0"/>
          <w:cols w:num="3" w:space="720" w:equalWidth="0">
            <w:col w:w="4705" w:space="40"/>
            <w:col w:w="669" w:space="39"/>
            <w:col w:w="5017"/>
          </w:cols>
        </w:sectPr>
      </w:pPr>
    </w:p>
    <w:p w:rsidR="00CF359D" w:rsidRDefault="00CF359D" w:rsidP="00CF359D">
      <w:pPr>
        <w:pStyle w:val="BodyText"/>
        <w:spacing w:before="7" w:after="1"/>
        <w:rPr>
          <w:sz w:val="19"/>
        </w:rPr>
      </w:pPr>
    </w:p>
    <w:tbl>
      <w:tblPr>
        <w:tblW w:w="0" w:type="auto"/>
        <w:tblInd w:w="1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9"/>
        <w:gridCol w:w="2040"/>
        <w:gridCol w:w="984"/>
        <w:gridCol w:w="922"/>
        <w:gridCol w:w="1665"/>
      </w:tblGrid>
      <w:tr w:rsidR="00CF359D" w:rsidTr="00E43DEA">
        <w:trPr>
          <w:trHeight w:val="612"/>
        </w:trPr>
        <w:tc>
          <w:tcPr>
            <w:tcW w:w="2749" w:type="dxa"/>
          </w:tcPr>
          <w:p w:rsidR="00CF359D" w:rsidRDefault="00CF359D" w:rsidP="00E43DEA">
            <w:pPr>
              <w:pStyle w:val="TableParagraph"/>
              <w:spacing w:before="4"/>
              <w:ind w:left="10"/>
              <w:rPr>
                <w:sz w:val="20"/>
              </w:rPr>
            </w:pPr>
            <w:r>
              <w:rPr>
                <w:sz w:val="20"/>
              </w:rPr>
              <w:t>Grupa</w:t>
            </w:r>
            <w:r>
              <w:rPr>
                <w:spacing w:val="-3"/>
                <w:sz w:val="20"/>
              </w:rPr>
              <w:t xml:space="preserve"> </w:t>
            </w:r>
            <w:r>
              <w:rPr>
                <w:sz w:val="20"/>
              </w:rPr>
              <w:t>de</w:t>
            </w:r>
            <w:r>
              <w:rPr>
                <w:spacing w:val="-1"/>
                <w:sz w:val="20"/>
              </w:rPr>
              <w:t xml:space="preserve"> </w:t>
            </w:r>
            <w:r>
              <w:rPr>
                <w:spacing w:val="-2"/>
                <w:sz w:val="20"/>
              </w:rPr>
              <w:t>vehicule</w:t>
            </w:r>
          </w:p>
        </w:tc>
        <w:tc>
          <w:tcPr>
            <w:tcW w:w="2040" w:type="dxa"/>
          </w:tcPr>
          <w:p w:rsidR="00CF359D" w:rsidRDefault="00CF359D" w:rsidP="00E43DEA">
            <w:pPr>
              <w:pStyle w:val="TableParagraph"/>
              <w:spacing w:before="80" w:line="244" w:lineRule="auto"/>
              <w:ind w:left="775" w:right="130" w:hanging="634"/>
              <w:rPr>
                <w:sz w:val="13"/>
              </w:rPr>
            </w:pPr>
            <w:r>
              <w:rPr>
                <w:sz w:val="20"/>
              </w:rPr>
              <w:t>Traficul</w:t>
            </w:r>
            <w:r>
              <w:rPr>
                <w:spacing w:val="-14"/>
                <w:sz w:val="20"/>
              </w:rPr>
              <w:t xml:space="preserve"> </w:t>
            </w:r>
            <w:r>
              <w:rPr>
                <w:sz w:val="20"/>
              </w:rPr>
              <w:t>mediu</w:t>
            </w:r>
            <w:r>
              <w:rPr>
                <w:spacing w:val="-13"/>
                <w:sz w:val="20"/>
              </w:rPr>
              <w:t xml:space="preserve"> </w:t>
            </w:r>
            <w:r>
              <w:rPr>
                <w:sz w:val="20"/>
              </w:rPr>
              <w:t xml:space="preserve">zilnic </w:t>
            </w:r>
            <w:r>
              <w:rPr>
                <w:spacing w:val="-4"/>
                <w:position w:val="1"/>
                <w:sz w:val="20"/>
              </w:rPr>
              <w:t>MZA</w:t>
            </w:r>
            <w:r>
              <w:rPr>
                <w:spacing w:val="-4"/>
                <w:sz w:val="13"/>
              </w:rPr>
              <w:t>k</w:t>
            </w:r>
          </w:p>
        </w:tc>
        <w:tc>
          <w:tcPr>
            <w:tcW w:w="984" w:type="dxa"/>
          </w:tcPr>
          <w:p w:rsidR="00CF359D" w:rsidRDefault="00CF359D" w:rsidP="00E43DEA">
            <w:pPr>
              <w:pStyle w:val="TableParagraph"/>
              <w:spacing w:before="189"/>
              <w:ind w:left="9"/>
              <w:jc w:val="center"/>
              <w:rPr>
                <w:sz w:val="20"/>
              </w:rPr>
            </w:pPr>
            <w:r>
              <w:rPr>
                <w:rFonts w:ascii="Cambria" w:eastAsia="Cambria"/>
                <w:spacing w:val="-2"/>
                <w:w w:val="105"/>
                <w:sz w:val="20"/>
              </w:rPr>
              <w:t>𝑃</w:t>
            </w:r>
            <w:r>
              <w:rPr>
                <w:rFonts w:ascii="Cambria" w:eastAsia="Cambria"/>
                <w:spacing w:val="-2"/>
                <w:w w:val="105"/>
                <w:sz w:val="20"/>
                <w:vertAlign w:val="subscript"/>
              </w:rPr>
              <w:t>k</w:t>
            </w:r>
            <w:r>
              <w:rPr>
                <w:spacing w:val="-2"/>
                <w:w w:val="105"/>
                <w:sz w:val="20"/>
              </w:rPr>
              <w:t>2042</w:t>
            </w:r>
          </w:p>
        </w:tc>
        <w:tc>
          <w:tcPr>
            <w:tcW w:w="922" w:type="dxa"/>
          </w:tcPr>
          <w:p w:rsidR="00CF359D" w:rsidRDefault="00CF359D" w:rsidP="00E43DEA">
            <w:pPr>
              <w:pStyle w:val="TableParagraph"/>
              <w:spacing w:before="48"/>
              <w:rPr>
                <w:sz w:val="13"/>
              </w:rPr>
            </w:pPr>
          </w:p>
          <w:p w:rsidR="00CF359D" w:rsidRDefault="00CF359D" w:rsidP="00E43DEA">
            <w:pPr>
              <w:pStyle w:val="TableParagraph"/>
              <w:ind w:left="9" w:right="2"/>
              <w:jc w:val="center"/>
              <w:rPr>
                <w:sz w:val="13"/>
              </w:rPr>
            </w:pPr>
            <w:r>
              <w:rPr>
                <w:spacing w:val="-5"/>
                <w:position w:val="1"/>
                <w:sz w:val="20"/>
              </w:rPr>
              <w:t>f</w:t>
            </w:r>
            <w:r>
              <w:rPr>
                <w:spacing w:val="-5"/>
                <w:sz w:val="13"/>
              </w:rPr>
              <w:t>ek</w:t>
            </w:r>
          </w:p>
        </w:tc>
        <w:tc>
          <w:tcPr>
            <w:tcW w:w="1665" w:type="dxa"/>
          </w:tcPr>
          <w:p w:rsidR="00CF359D" w:rsidRDefault="00CF359D" w:rsidP="00E43DEA">
            <w:pPr>
              <w:pStyle w:val="TableParagraph"/>
              <w:spacing w:before="73"/>
              <w:ind w:left="9" w:right="11"/>
              <w:jc w:val="center"/>
              <w:rPr>
                <w:rFonts w:ascii="Cambria" w:eastAsia="Cambria" w:hAnsi="Cambria"/>
                <w:sz w:val="20"/>
              </w:rPr>
            </w:pPr>
            <w:r>
              <w:rPr>
                <w:noProof/>
                <w:lang w:val="en-US"/>
              </w:rPr>
              <mc:AlternateContent>
                <mc:Choice Requires="wpg">
                  <w:drawing>
                    <wp:anchor distT="0" distB="0" distL="0" distR="0" simplePos="0" relativeHeight="251703296" behindDoc="1" locked="0" layoutInCell="1" allowOverlap="1" wp14:anchorId="1FCE224D" wp14:editId="42069F2B">
                      <wp:simplePos x="0" y="0"/>
                      <wp:positionH relativeFrom="column">
                        <wp:posOffset>6095</wp:posOffset>
                      </wp:positionH>
                      <wp:positionV relativeFrom="paragraph">
                        <wp:posOffset>195989</wp:posOffset>
                      </wp:positionV>
                      <wp:extent cx="1045210" cy="146050"/>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210" cy="146050"/>
                                <a:chOff x="0" y="0"/>
                                <a:chExt cx="1045210" cy="146050"/>
                              </a:xfrm>
                            </wpg:grpSpPr>
                            <wps:wsp>
                              <wps:cNvPr id="214" name="Graphic 214"/>
                              <wps:cNvSpPr/>
                              <wps:spPr>
                                <a:xfrm>
                                  <a:off x="0" y="0"/>
                                  <a:ext cx="1045210" cy="146050"/>
                                </a:xfrm>
                                <a:custGeom>
                                  <a:avLst/>
                                  <a:gdLst/>
                                  <a:ahLst/>
                                  <a:cxnLst/>
                                  <a:rect l="l" t="t" r="r" b="b"/>
                                  <a:pathLst>
                                    <a:path w="1045210" h="146050">
                                      <a:moveTo>
                                        <a:pt x="1044702" y="0"/>
                                      </a:moveTo>
                                      <a:lnTo>
                                        <a:pt x="0" y="0"/>
                                      </a:lnTo>
                                      <a:lnTo>
                                        <a:pt x="0" y="145542"/>
                                      </a:lnTo>
                                      <a:lnTo>
                                        <a:pt x="1044702" y="145542"/>
                                      </a:lnTo>
                                      <a:lnTo>
                                        <a:pt x="104470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78C8E7A" id="Group 213" o:spid="_x0000_s1026" style="position:absolute;margin-left:.5pt;margin-top:15.45pt;width:82.3pt;height:11.5pt;z-index:-251613184;mso-wrap-distance-left:0;mso-wrap-distance-right:0" coordsize="10452,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">
                      <v:shape id="Graphic 214" o:spid="_x0000_s1027" style="position:absolute;width:10452;height:1460;visibility:visible;mso-wrap-style:square;v-text-anchor:top" coordsize="104521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w58YA&#10;AADcAAAADwAAAGRycy9kb3ducmV2LnhtbESPQWvCQBSE70L/w/IKvTWbWDFNdJVSEEWE0lQ8P7Kv&#10;SWj2bchuY+qvd4WCx2FmvmGW69G0YqDeNZYVJFEMgri0uuFKwfFr8/wKwnlkja1lUvBHDtarh8kS&#10;c23P/ElD4SsRIOxyVFB73+VSurImgy6yHXHwvm1v0AfZV1L3eA5w08ppHM+lwYbDQo0dvddU/hS/&#10;RoFJDulhuzmeXJplw15fttns40Wpp8fxbQHC0+jv4f/2TiuYJjO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Gw58YAAADcAAAADwAAAAAAAAAAAAAAAACYAgAAZHJz&#10;L2Rvd25yZXYueG1sUEsFBgAAAAAEAAQA9QAAAIsDAAAAAA==&#10;" path="m1044702,l,,,145542r1044702,l1044702,xe" stroked="f">
                        <v:path arrowok="t"/>
                      </v:shape>
                    </v:group>
                  </w:pict>
                </mc:Fallback>
              </mc:AlternateContent>
            </w:r>
            <w:r>
              <w:rPr>
                <w:rFonts w:ascii="Cambria" w:eastAsia="Cambria" w:hAnsi="Cambria"/>
                <w:w w:val="115"/>
                <w:sz w:val="20"/>
              </w:rPr>
              <w:t>𝑀𝑍𝐴</w:t>
            </w:r>
            <w:r>
              <w:rPr>
                <w:rFonts w:ascii="Cambria" w:eastAsia="Cambria" w:hAnsi="Cambria"/>
                <w:w w:val="115"/>
                <w:sz w:val="20"/>
                <w:vertAlign w:val="subscript"/>
              </w:rPr>
              <w:t>k</w:t>
            </w:r>
            <w:r>
              <w:rPr>
                <w:rFonts w:ascii="Cambria" w:eastAsia="Cambria" w:hAnsi="Cambria"/>
                <w:spacing w:val="22"/>
                <w:w w:val="115"/>
                <w:sz w:val="20"/>
              </w:rPr>
              <w:t xml:space="preserve"> </w:t>
            </w:r>
            <w:r>
              <w:rPr>
                <w:rFonts w:ascii="Cambria" w:eastAsia="Cambria" w:hAnsi="Cambria"/>
                <w:w w:val="115"/>
                <w:sz w:val="20"/>
              </w:rPr>
              <w:t>×</w:t>
            </w:r>
            <w:r>
              <w:rPr>
                <w:rFonts w:ascii="Cambria" w:eastAsia="Cambria" w:hAnsi="Cambria"/>
                <w:spacing w:val="18"/>
                <w:w w:val="115"/>
                <w:sz w:val="20"/>
              </w:rPr>
              <w:t xml:space="preserve"> </w:t>
            </w:r>
            <w:r>
              <w:rPr>
                <w:rFonts w:ascii="Cambria" w:eastAsia="Cambria" w:hAnsi="Cambria"/>
                <w:w w:val="115"/>
                <w:sz w:val="20"/>
              </w:rPr>
              <w:t>𝑃</w:t>
            </w:r>
            <w:r>
              <w:rPr>
                <w:rFonts w:ascii="Cambria" w:eastAsia="Cambria" w:hAnsi="Cambria"/>
                <w:w w:val="115"/>
                <w:sz w:val="20"/>
                <w:vertAlign w:val="subscript"/>
              </w:rPr>
              <w:t>k</w:t>
            </w:r>
            <w:r>
              <w:rPr>
                <w:rFonts w:ascii="Cambria" w:eastAsia="Cambria" w:hAnsi="Cambria"/>
                <w:spacing w:val="-7"/>
                <w:w w:val="115"/>
                <w:sz w:val="20"/>
              </w:rPr>
              <w:t xml:space="preserve"> </w:t>
            </w:r>
            <w:r>
              <w:rPr>
                <w:rFonts w:ascii="Cambria" w:eastAsia="Cambria" w:hAnsi="Cambria"/>
                <w:w w:val="115"/>
                <w:sz w:val="20"/>
              </w:rPr>
              <w:t>×</w:t>
            </w:r>
            <w:r>
              <w:rPr>
                <w:rFonts w:ascii="Cambria" w:eastAsia="Cambria" w:hAnsi="Cambria"/>
                <w:spacing w:val="-12"/>
                <w:w w:val="115"/>
                <w:sz w:val="20"/>
              </w:rPr>
              <w:t xml:space="preserve"> </w:t>
            </w:r>
            <w:r>
              <w:rPr>
                <w:rFonts w:ascii="Cambria" w:eastAsia="Cambria" w:hAnsi="Cambria"/>
                <w:spacing w:val="-5"/>
                <w:w w:val="115"/>
                <w:sz w:val="20"/>
              </w:rPr>
              <w:t>𝑓</w:t>
            </w:r>
            <w:r>
              <w:rPr>
                <w:rFonts w:ascii="Cambria" w:eastAsia="Cambria" w:hAnsi="Cambria"/>
                <w:spacing w:val="-5"/>
                <w:w w:val="115"/>
                <w:sz w:val="20"/>
                <w:vertAlign w:val="subscript"/>
              </w:rPr>
              <w:t>ek</w:t>
            </w:r>
          </w:p>
          <w:p w:rsidR="00CF359D" w:rsidRDefault="00CF359D" w:rsidP="00E43DEA">
            <w:pPr>
              <w:pStyle w:val="TableParagraph"/>
              <w:spacing w:before="4"/>
              <w:ind w:left="9" w:right="3"/>
              <w:jc w:val="center"/>
              <w:rPr>
                <w:sz w:val="20"/>
              </w:rPr>
            </w:pPr>
            <w:r>
              <w:rPr>
                <w:sz w:val="20"/>
              </w:rPr>
              <w:t>(o.s.</w:t>
            </w:r>
            <w:r>
              <w:rPr>
                <w:spacing w:val="-1"/>
                <w:sz w:val="20"/>
              </w:rPr>
              <w:t xml:space="preserve"> </w:t>
            </w:r>
            <w:r>
              <w:rPr>
                <w:spacing w:val="-2"/>
                <w:sz w:val="20"/>
              </w:rPr>
              <w:t>115kN)</w:t>
            </w:r>
          </w:p>
        </w:tc>
      </w:tr>
      <w:tr w:rsidR="00CF359D" w:rsidTr="00E43DEA">
        <w:trPr>
          <w:trHeight w:val="260"/>
        </w:trPr>
        <w:tc>
          <w:tcPr>
            <w:tcW w:w="2749" w:type="dxa"/>
          </w:tcPr>
          <w:p w:rsidR="00CF359D" w:rsidRDefault="00CF359D" w:rsidP="00E43DEA">
            <w:pPr>
              <w:pStyle w:val="TableParagraph"/>
              <w:spacing w:before="4"/>
              <w:ind w:left="10"/>
              <w:rPr>
                <w:sz w:val="20"/>
              </w:rPr>
            </w:pPr>
            <w:r>
              <w:rPr>
                <w:sz w:val="20"/>
              </w:rPr>
              <w:t>Autocamioane</w:t>
            </w:r>
            <w:r>
              <w:rPr>
                <w:spacing w:val="-4"/>
                <w:sz w:val="20"/>
              </w:rPr>
              <w:t xml:space="preserve"> </w:t>
            </w:r>
            <w:r>
              <w:rPr>
                <w:sz w:val="20"/>
              </w:rPr>
              <w:t>cu</w:t>
            </w:r>
            <w:r>
              <w:rPr>
                <w:spacing w:val="-2"/>
                <w:sz w:val="20"/>
              </w:rPr>
              <w:t xml:space="preserve"> </w:t>
            </w:r>
            <w:r>
              <w:rPr>
                <w:sz w:val="20"/>
              </w:rPr>
              <w:t>2</w:t>
            </w:r>
            <w:r>
              <w:rPr>
                <w:spacing w:val="-1"/>
                <w:sz w:val="20"/>
              </w:rPr>
              <w:t xml:space="preserve"> </w:t>
            </w:r>
            <w:r>
              <w:rPr>
                <w:spacing w:val="-4"/>
                <w:sz w:val="20"/>
              </w:rPr>
              <w:t>osii</w:t>
            </w:r>
          </w:p>
        </w:tc>
        <w:tc>
          <w:tcPr>
            <w:tcW w:w="2040" w:type="dxa"/>
          </w:tcPr>
          <w:p w:rsidR="00CF359D" w:rsidRDefault="00CF359D" w:rsidP="00E43DEA">
            <w:pPr>
              <w:pStyle w:val="TableParagraph"/>
              <w:spacing w:before="4"/>
              <w:ind w:left="9" w:right="1"/>
              <w:jc w:val="center"/>
              <w:rPr>
                <w:sz w:val="20"/>
              </w:rPr>
            </w:pPr>
            <w:r>
              <w:rPr>
                <w:spacing w:val="-5"/>
                <w:sz w:val="20"/>
              </w:rPr>
              <w:t>569</w:t>
            </w:r>
          </w:p>
        </w:tc>
        <w:tc>
          <w:tcPr>
            <w:tcW w:w="984" w:type="dxa"/>
          </w:tcPr>
          <w:p w:rsidR="00CF359D" w:rsidRDefault="00CF359D" w:rsidP="00E43DEA">
            <w:pPr>
              <w:pStyle w:val="TableParagraph"/>
              <w:spacing w:before="4"/>
              <w:ind w:left="9" w:right="2"/>
              <w:jc w:val="center"/>
              <w:rPr>
                <w:sz w:val="20"/>
              </w:rPr>
            </w:pPr>
            <w:r>
              <w:rPr>
                <w:spacing w:val="-5"/>
                <w:sz w:val="20"/>
              </w:rPr>
              <w:t>1,7</w:t>
            </w:r>
          </w:p>
        </w:tc>
        <w:tc>
          <w:tcPr>
            <w:tcW w:w="922" w:type="dxa"/>
          </w:tcPr>
          <w:p w:rsidR="00CF359D" w:rsidRDefault="00CF359D" w:rsidP="00E43DEA">
            <w:pPr>
              <w:pStyle w:val="TableParagraph"/>
              <w:spacing w:before="4"/>
              <w:ind w:left="9" w:right="2"/>
              <w:jc w:val="center"/>
              <w:rPr>
                <w:sz w:val="20"/>
              </w:rPr>
            </w:pPr>
            <w:r>
              <w:rPr>
                <w:spacing w:val="-5"/>
                <w:sz w:val="20"/>
              </w:rPr>
              <w:t>0.2</w:t>
            </w:r>
          </w:p>
        </w:tc>
        <w:tc>
          <w:tcPr>
            <w:tcW w:w="1665" w:type="dxa"/>
          </w:tcPr>
          <w:p w:rsidR="00CF359D" w:rsidRDefault="00CF359D" w:rsidP="00E43DEA">
            <w:pPr>
              <w:pStyle w:val="TableParagraph"/>
              <w:spacing w:before="4"/>
              <w:ind w:left="10" w:right="2"/>
              <w:jc w:val="center"/>
              <w:rPr>
                <w:sz w:val="20"/>
              </w:rPr>
            </w:pPr>
            <w:r>
              <w:rPr>
                <w:spacing w:val="-5"/>
                <w:sz w:val="20"/>
              </w:rPr>
              <w:t>193</w:t>
            </w:r>
          </w:p>
        </w:tc>
      </w:tr>
      <w:tr w:rsidR="00CF359D" w:rsidTr="00E43DEA">
        <w:trPr>
          <w:trHeight w:val="260"/>
        </w:trPr>
        <w:tc>
          <w:tcPr>
            <w:tcW w:w="2749" w:type="dxa"/>
          </w:tcPr>
          <w:p w:rsidR="00CF359D" w:rsidRDefault="00CF359D" w:rsidP="00E43DEA">
            <w:pPr>
              <w:pStyle w:val="TableParagraph"/>
              <w:spacing w:before="4"/>
              <w:ind w:left="10"/>
              <w:rPr>
                <w:sz w:val="20"/>
              </w:rPr>
            </w:pPr>
            <w:r>
              <w:rPr>
                <w:sz w:val="20"/>
              </w:rPr>
              <w:t>Autocamioane</w:t>
            </w:r>
            <w:r>
              <w:rPr>
                <w:spacing w:val="-2"/>
                <w:sz w:val="20"/>
              </w:rPr>
              <w:t xml:space="preserve"> </w:t>
            </w:r>
            <w:r>
              <w:rPr>
                <w:sz w:val="20"/>
              </w:rPr>
              <w:t>cu 3</w:t>
            </w:r>
            <w:r>
              <w:rPr>
                <w:spacing w:val="-1"/>
                <w:sz w:val="20"/>
              </w:rPr>
              <w:t xml:space="preserve"> </w:t>
            </w:r>
            <w:r>
              <w:rPr>
                <w:sz w:val="20"/>
              </w:rPr>
              <w:t>și</w:t>
            </w:r>
            <w:r>
              <w:rPr>
                <w:spacing w:val="-2"/>
                <w:sz w:val="20"/>
              </w:rPr>
              <w:t xml:space="preserve"> </w:t>
            </w:r>
            <w:r>
              <w:rPr>
                <w:sz w:val="20"/>
              </w:rPr>
              <w:t>*1</w:t>
            </w:r>
            <w:r>
              <w:rPr>
                <w:spacing w:val="-1"/>
                <w:sz w:val="20"/>
              </w:rPr>
              <w:t xml:space="preserve"> </w:t>
            </w:r>
            <w:r>
              <w:rPr>
                <w:spacing w:val="-4"/>
                <w:sz w:val="20"/>
              </w:rPr>
              <w:t>osîi</w:t>
            </w:r>
          </w:p>
        </w:tc>
        <w:tc>
          <w:tcPr>
            <w:tcW w:w="2040" w:type="dxa"/>
          </w:tcPr>
          <w:p w:rsidR="00CF359D" w:rsidRDefault="00CF359D" w:rsidP="00E43DEA">
            <w:pPr>
              <w:pStyle w:val="TableParagraph"/>
              <w:spacing w:before="4"/>
              <w:ind w:left="9" w:right="1"/>
              <w:jc w:val="center"/>
              <w:rPr>
                <w:sz w:val="20"/>
              </w:rPr>
            </w:pPr>
            <w:r>
              <w:rPr>
                <w:spacing w:val="-5"/>
                <w:sz w:val="20"/>
              </w:rPr>
              <w:t>392</w:t>
            </w:r>
          </w:p>
        </w:tc>
        <w:tc>
          <w:tcPr>
            <w:tcW w:w="984" w:type="dxa"/>
          </w:tcPr>
          <w:p w:rsidR="00CF359D" w:rsidRDefault="00CF359D" w:rsidP="00E43DEA">
            <w:pPr>
              <w:pStyle w:val="TableParagraph"/>
              <w:spacing w:before="4"/>
              <w:ind w:left="9" w:right="2"/>
              <w:jc w:val="center"/>
              <w:rPr>
                <w:sz w:val="20"/>
              </w:rPr>
            </w:pPr>
            <w:r>
              <w:rPr>
                <w:spacing w:val="-5"/>
                <w:sz w:val="20"/>
              </w:rPr>
              <w:t>1,7</w:t>
            </w:r>
          </w:p>
        </w:tc>
        <w:tc>
          <w:tcPr>
            <w:tcW w:w="922" w:type="dxa"/>
          </w:tcPr>
          <w:p w:rsidR="00CF359D" w:rsidRDefault="00CF359D" w:rsidP="00E43DEA">
            <w:pPr>
              <w:pStyle w:val="TableParagraph"/>
              <w:spacing w:before="4"/>
              <w:ind w:left="9" w:right="2"/>
              <w:jc w:val="center"/>
              <w:rPr>
                <w:sz w:val="20"/>
              </w:rPr>
            </w:pPr>
            <w:r>
              <w:rPr>
                <w:spacing w:val="-5"/>
                <w:sz w:val="20"/>
              </w:rPr>
              <w:t>2,3</w:t>
            </w:r>
          </w:p>
        </w:tc>
        <w:tc>
          <w:tcPr>
            <w:tcW w:w="1665" w:type="dxa"/>
          </w:tcPr>
          <w:p w:rsidR="00CF359D" w:rsidRDefault="00CF359D" w:rsidP="00E43DEA">
            <w:pPr>
              <w:pStyle w:val="TableParagraph"/>
              <w:spacing w:before="4"/>
              <w:ind w:left="11" w:right="2"/>
              <w:jc w:val="center"/>
              <w:rPr>
                <w:sz w:val="20"/>
              </w:rPr>
            </w:pPr>
            <w:r>
              <w:rPr>
                <w:spacing w:val="-4"/>
                <w:sz w:val="20"/>
              </w:rPr>
              <w:t>1533</w:t>
            </w:r>
          </w:p>
        </w:tc>
      </w:tr>
      <w:tr w:rsidR="00CF359D" w:rsidTr="00E43DEA">
        <w:trPr>
          <w:trHeight w:val="255"/>
        </w:trPr>
        <w:tc>
          <w:tcPr>
            <w:tcW w:w="2749" w:type="dxa"/>
          </w:tcPr>
          <w:p w:rsidR="00CF359D" w:rsidRDefault="00CF359D" w:rsidP="00E43DEA">
            <w:pPr>
              <w:pStyle w:val="TableParagraph"/>
              <w:spacing w:before="4"/>
              <w:ind w:left="10"/>
              <w:rPr>
                <w:sz w:val="20"/>
              </w:rPr>
            </w:pPr>
            <w:r>
              <w:rPr>
                <w:spacing w:val="-2"/>
                <w:sz w:val="20"/>
              </w:rPr>
              <w:t>Autovehicule</w:t>
            </w:r>
            <w:r>
              <w:rPr>
                <w:spacing w:val="3"/>
                <w:sz w:val="20"/>
              </w:rPr>
              <w:t xml:space="preserve"> </w:t>
            </w:r>
            <w:r>
              <w:rPr>
                <w:spacing w:val="-2"/>
                <w:sz w:val="20"/>
              </w:rPr>
              <w:t>articulate</w:t>
            </w:r>
          </w:p>
        </w:tc>
        <w:tc>
          <w:tcPr>
            <w:tcW w:w="2040" w:type="dxa"/>
          </w:tcPr>
          <w:p w:rsidR="00CF359D" w:rsidRDefault="00CF359D" w:rsidP="00E43DEA">
            <w:pPr>
              <w:pStyle w:val="TableParagraph"/>
              <w:spacing w:before="4"/>
              <w:ind w:left="9" w:right="1"/>
              <w:jc w:val="center"/>
              <w:rPr>
                <w:sz w:val="20"/>
              </w:rPr>
            </w:pPr>
            <w:r>
              <w:rPr>
                <w:spacing w:val="-5"/>
                <w:sz w:val="20"/>
              </w:rPr>
              <w:t>200</w:t>
            </w:r>
          </w:p>
        </w:tc>
        <w:tc>
          <w:tcPr>
            <w:tcW w:w="984" w:type="dxa"/>
          </w:tcPr>
          <w:p w:rsidR="00CF359D" w:rsidRDefault="00CF359D" w:rsidP="00E43DEA">
            <w:pPr>
              <w:pStyle w:val="TableParagraph"/>
              <w:spacing w:before="4"/>
              <w:ind w:left="9" w:right="2"/>
              <w:jc w:val="center"/>
              <w:rPr>
                <w:sz w:val="20"/>
              </w:rPr>
            </w:pPr>
            <w:r>
              <w:rPr>
                <w:spacing w:val="-5"/>
                <w:sz w:val="20"/>
              </w:rPr>
              <w:t>1,5</w:t>
            </w:r>
          </w:p>
        </w:tc>
        <w:tc>
          <w:tcPr>
            <w:tcW w:w="922" w:type="dxa"/>
          </w:tcPr>
          <w:p w:rsidR="00CF359D" w:rsidRDefault="00CF359D" w:rsidP="00E43DEA">
            <w:pPr>
              <w:pStyle w:val="TableParagraph"/>
              <w:spacing w:before="4"/>
              <w:ind w:left="9" w:right="2"/>
              <w:jc w:val="center"/>
              <w:rPr>
                <w:sz w:val="20"/>
              </w:rPr>
            </w:pPr>
            <w:r>
              <w:rPr>
                <w:spacing w:val="-5"/>
                <w:sz w:val="20"/>
              </w:rPr>
              <w:t>1,8</w:t>
            </w:r>
          </w:p>
        </w:tc>
        <w:tc>
          <w:tcPr>
            <w:tcW w:w="1665" w:type="dxa"/>
          </w:tcPr>
          <w:p w:rsidR="00CF359D" w:rsidRDefault="00CF359D" w:rsidP="00E43DEA">
            <w:pPr>
              <w:pStyle w:val="TableParagraph"/>
              <w:spacing w:before="4"/>
              <w:ind w:left="10" w:right="2"/>
              <w:jc w:val="center"/>
              <w:rPr>
                <w:sz w:val="20"/>
              </w:rPr>
            </w:pPr>
            <w:r>
              <w:rPr>
                <w:spacing w:val="-5"/>
                <w:sz w:val="20"/>
              </w:rPr>
              <w:t>540</w:t>
            </w:r>
          </w:p>
        </w:tc>
      </w:tr>
      <w:tr w:rsidR="00CF359D" w:rsidTr="00E43DEA">
        <w:trPr>
          <w:trHeight w:val="260"/>
        </w:trPr>
        <w:tc>
          <w:tcPr>
            <w:tcW w:w="2749" w:type="dxa"/>
          </w:tcPr>
          <w:p w:rsidR="00CF359D" w:rsidRDefault="00CF359D" w:rsidP="00E43DEA">
            <w:pPr>
              <w:pStyle w:val="TableParagraph"/>
              <w:spacing w:before="4"/>
              <w:ind w:left="10"/>
              <w:rPr>
                <w:sz w:val="20"/>
              </w:rPr>
            </w:pPr>
            <w:r>
              <w:rPr>
                <w:spacing w:val="-2"/>
                <w:sz w:val="20"/>
              </w:rPr>
              <w:t>Autobuze</w:t>
            </w:r>
          </w:p>
        </w:tc>
        <w:tc>
          <w:tcPr>
            <w:tcW w:w="2040" w:type="dxa"/>
          </w:tcPr>
          <w:p w:rsidR="00CF359D" w:rsidRDefault="00CF359D" w:rsidP="00E43DEA">
            <w:pPr>
              <w:pStyle w:val="TableParagraph"/>
              <w:spacing w:before="4"/>
              <w:ind w:left="9" w:right="1"/>
              <w:jc w:val="center"/>
              <w:rPr>
                <w:sz w:val="20"/>
              </w:rPr>
            </w:pPr>
            <w:r>
              <w:rPr>
                <w:spacing w:val="-5"/>
                <w:sz w:val="20"/>
              </w:rPr>
              <w:t>120</w:t>
            </w:r>
          </w:p>
        </w:tc>
        <w:tc>
          <w:tcPr>
            <w:tcW w:w="984" w:type="dxa"/>
          </w:tcPr>
          <w:p w:rsidR="00CF359D" w:rsidRDefault="00CF359D" w:rsidP="00E43DEA">
            <w:pPr>
              <w:pStyle w:val="TableParagraph"/>
              <w:spacing w:before="4"/>
              <w:ind w:left="9" w:right="2"/>
              <w:jc w:val="center"/>
              <w:rPr>
                <w:sz w:val="20"/>
              </w:rPr>
            </w:pPr>
            <w:r>
              <w:rPr>
                <w:spacing w:val="-5"/>
                <w:sz w:val="20"/>
              </w:rPr>
              <w:t>1.5</w:t>
            </w:r>
          </w:p>
        </w:tc>
        <w:tc>
          <w:tcPr>
            <w:tcW w:w="922" w:type="dxa"/>
          </w:tcPr>
          <w:p w:rsidR="00CF359D" w:rsidRDefault="00CF359D" w:rsidP="00E43DEA">
            <w:pPr>
              <w:pStyle w:val="TableParagraph"/>
              <w:spacing w:before="4"/>
              <w:ind w:left="9" w:right="2"/>
              <w:jc w:val="center"/>
              <w:rPr>
                <w:sz w:val="20"/>
              </w:rPr>
            </w:pPr>
            <w:r>
              <w:rPr>
                <w:spacing w:val="-5"/>
                <w:sz w:val="20"/>
              </w:rPr>
              <w:t>0,8</w:t>
            </w:r>
          </w:p>
        </w:tc>
        <w:tc>
          <w:tcPr>
            <w:tcW w:w="1665" w:type="dxa"/>
          </w:tcPr>
          <w:p w:rsidR="00CF359D" w:rsidRDefault="00CF359D" w:rsidP="00E43DEA">
            <w:pPr>
              <w:pStyle w:val="TableParagraph"/>
              <w:spacing w:before="4"/>
              <w:ind w:left="10" w:right="2"/>
              <w:jc w:val="center"/>
              <w:rPr>
                <w:sz w:val="20"/>
              </w:rPr>
            </w:pPr>
            <w:r>
              <w:rPr>
                <w:spacing w:val="-5"/>
                <w:sz w:val="20"/>
              </w:rPr>
              <w:t>144</w:t>
            </w:r>
          </w:p>
        </w:tc>
      </w:tr>
      <w:tr w:rsidR="00CF359D" w:rsidTr="00E43DEA">
        <w:trPr>
          <w:trHeight w:val="265"/>
        </w:trPr>
        <w:tc>
          <w:tcPr>
            <w:tcW w:w="2749" w:type="dxa"/>
          </w:tcPr>
          <w:p w:rsidR="00CF359D" w:rsidRDefault="00CF359D" w:rsidP="00E43DEA">
            <w:pPr>
              <w:pStyle w:val="TableParagraph"/>
              <w:spacing w:before="4"/>
              <w:ind w:left="10"/>
              <w:rPr>
                <w:sz w:val="20"/>
              </w:rPr>
            </w:pPr>
            <w:r>
              <w:rPr>
                <w:spacing w:val="-2"/>
                <w:sz w:val="20"/>
              </w:rPr>
              <w:t>Remorci</w:t>
            </w:r>
          </w:p>
        </w:tc>
        <w:tc>
          <w:tcPr>
            <w:tcW w:w="2040" w:type="dxa"/>
          </w:tcPr>
          <w:p w:rsidR="00CF359D" w:rsidRDefault="00CF359D" w:rsidP="00E43DEA">
            <w:pPr>
              <w:pStyle w:val="TableParagraph"/>
              <w:spacing w:before="4"/>
              <w:ind w:left="9" w:right="1"/>
              <w:jc w:val="center"/>
              <w:rPr>
                <w:sz w:val="20"/>
              </w:rPr>
            </w:pPr>
            <w:r>
              <w:rPr>
                <w:spacing w:val="-5"/>
                <w:sz w:val="20"/>
              </w:rPr>
              <w:t>413</w:t>
            </w:r>
          </w:p>
        </w:tc>
        <w:tc>
          <w:tcPr>
            <w:tcW w:w="984" w:type="dxa"/>
          </w:tcPr>
          <w:p w:rsidR="00CF359D" w:rsidRDefault="00CF359D" w:rsidP="00E43DEA">
            <w:pPr>
              <w:pStyle w:val="TableParagraph"/>
              <w:spacing w:before="4"/>
              <w:ind w:left="9" w:right="2"/>
              <w:jc w:val="center"/>
              <w:rPr>
                <w:sz w:val="20"/>
              </w:rPr>
            </w:pPr>
            <w:r>
              <w:rPr>
                <w:spacing w:val="-5"/>
                <w:sz w:val="20"/>
              </w:rPr>
              <w:t>1.8</w:t>
            </w:r>
          </w:p>
        </w:tc>
        <w:tc>
          <w:tcPr>
            <w:tcW w:w="922" w:type="dxa"/>
          </w:tcPr>
          <w:p w:rsidR="00CF359D" w:rsidRDefault="00CF359D" w:rsidP="00E43DEA">
            <w:pPr>
              <w:pStyle w:val="TableParagraph"/>
              <w:spacing w:before="4"/>
              <w:ind w:left="9" w:right="1"/>
              <w:jc w:val="center"/>
              <w:rPr>
                <w:sz w:val="20"/>
              </w:rPr>
            </w:pPr>
            <w:r>
              <w:rPr>
                <w:spacing w:val="-4"/>
                <w:sz w:val="20"/>
              </w:rPr>
              <w:t>0.02</w:t>
            </w:r>
          </w:p>
        </w:tc>
        <w:tc>
          <w:tcPr>
            <w:tcW w:w="1665" w:type="dxa"/>
          </w:tcPr>
          <w:p w:rsidR="00CF359D" w:rsidRDefault="00CF359D" w:rsidP="00E43DEA">
            <w:pPr>
              <w:pStyle w:val="TableParagraph"/>
              <w:spacing w:before="4"/>
              <w:ind w:left="11" w:right="2"/>
              <w:jc w:val="center"/>
              <w:rPr>
                <w:sz w:val="20"/>
              </w:rPr>
            </w:pPr>
            <w:r>
              <w:rPr>
                <w:spacing w:val="-5"/>
                <w:sz w:val="20"/>
              </w:rPr>
              <w:t>15</w:t>
            </w:r>
          </w:p>
        </w:tc>
      </w:tr>
      <w:tr w:rsidR="00CF359D" w:rsidTr="00E43DEA">
        <w:trPr>
          <w:trHeight w:val="288"/>
        </w:trPr>
        <w:tc>
          <w:tcPr>
            <w:tcW w:w="2749" w:type="dxa"/>
          </w:tcPr>
          <w:p w:rsidR="00CF359D" w:rsidRDefault="00CF359D" w:rsidP="00E43DEA">
            <w:pPr>
              <w:pStyle w:val="TableParagraph"/>
              <w:spacing w:before="4"/>
              <w:ind w:left="10"/>
              <w:rPr>
                <w:sz w:val="20"/>
              </w:rPr>
            </w:pPr>
            <w:r>
              <w:rPr>
                <w:spacing w:val="-2"/>
                <w:sz w:val="20"/>
              </w:rPr>
              <w:t>Total</w:t>
            </w:r>
          </w:p>
        </w:tc>
        <w:tc>
          <w:tcPr>
            <w:tcW w:w="2040" w:type="dxa"/>
          </w:tcPr>
          <w:p w:rsidR="00CF359D" w:rsidRDefault="00CF359D" w:rsidP="00E43DEA">
            <w:pPr>
              <w:pStyle w:val="TableParagraph"/>
              <w:spacing w:before="4"/>
              <w:ind w:left="9"/>
              <w:jc w:val="center"/>
              <w:rPr>
                <w:sz w:val="20"/>
              </w:rPr>
            </w:pPr>
            <w:r>
              <w:rPr>
                <w:spacing w:val="-2"/>
                <w:sz w:val="20"/>
              </w:rPr>
              <w:t>1.694</w:t>
            </w:r>
          </w:p>
        </w:tc>
        <w:tc>
          <w:tcPr>
            <w:tcW w:w="984" w:type="dxa"/>
          </w:tcPr>
          <w:p w:rsidR="00CF359D" w:rsidRDefault="00CF359D" w:rsidP="00E43DEA">
            <w:pPr>
              <w:pStyle w:val="TableParagraph"/>
              <w:spacing w:before="4"/>
              <w:ind w:left="9"/>
              <w:jc w:val="center"/>
              <w:rPr>
                <w:sz w:val="20"/>
              </w:rPr>
            </w:pPr>
            <w:r>
              <w:rPr>
                <w:spacing w:val="-10"/>
                <w:sz w:val="20"/>
              </w:rPr>
              <w:t>-</w:t>
            </w:r>
          </w:p>
        </w:tc>
        <w:tc>
          <w:tcPr>
            <w:tcW w:w="922" w:type="dxa"/>
          </w:tcPr>
          <w:p w:rsidR="00CF359D" w:rsidRDefault="00CF359D" w:rsidP="00E43DEA">
            <w:pPr>
              <w:pStyle w:val="TableParagraph"/>
              <w:spacing w:before="4"/>
              <w:ind w:left="9"/>
              <w:jc w:val="center"/>
              <w:rPr>
                <w:sz w:val="20"/>
              </w:rPr>
            </w:pPr>
            <w:r>
              <w:rPr>
                <w:spacing w:val="-10"/>
                <w:sz w:val="20"/>
              </w:rPr>
              <w:t>-</w:t>
            </w:r>
          </w:p>
        </w:tc>
        <w:tc>
          <w:tcPr>
            <w:tcW w:w="1665" w:type="dxa"/>
          </w:tcPr>
          <w:p w:rsidR="00CF359D" w:rsidRDefault="00CF359D" w:rsidP="00E43DEA">
            <w:pPr>
              <w:pStyle w:val="TableParagraph"/>
              <w:spacing w:before="4"/>
              <w:ind w:left="11" w:right="2"/>
              <w:jc w:val="center"/>
              <w:rPr>
                <w:sz w:val="20"/>
              </w:rPr>
            </w:pPr>
            <w:r>
              <w:rPr>
                <w:spacing w:val="-2"/>
                <w:sz w:val="20"/>
              </w:rPr>
              <w:t>2.425</w:t>
            </w:r>
          </w:p>
        </w:tc>
      </w:tr>
    </w:tbl>
    <w:p w:rsidR="00CF359D" w:rsidRDefault="00CF359D" w:rsidP="00CF359D">
      <w:pPr>
        <w:jc w:val="center"/>
        <w:rPr>
          <w:sz w:val="20"/>
        </w:rPr>
        <w:sectPr w:rsidR="00CF359D">
          <w:type w:val="continuous"/>
          <w:pgSz w:w="11910" w:h="16840"/>
          <w:pgMar w:top="580" w:right="740" w:bottom="280" w:left="700" w:header="432" w:footer="593" w:gutter="0"/>
          <w:cols w:space="720"/>
        </w:sectPr>
      </w:pPr>
    </w:p>
    <w:p w:rsidR="00CF359D" w:rsidRDefault="00CF359D" w:rsidP="00CF359D">
      <w:pPr>
        <w:pStyle w:val="BodyText"/>
        <w:spacing w:before="113"/>
      </w:pPr>
    </w:p>
    <w:p w:rsidR="00CF359D" w:rsidRDefault="00CF359D" w:rsidP="00CF359D">
      <w:pPr>
        <w:pStyle w:val="BodyText"/>
        <w:ind w:right="524"/>
        <w:jc w:val="center"/>
      </w:pPr>
      <w:r>
        <w:rPr>
          <w:rFonts w:ascii="Cambria" w:eastAsia="Cambria" w:hAnsi="Cambria"/>
          <w:w w:val="110"/>
        </w:rPr>
        <w:t>𝑁</w:t>
      </w:r>
      <w:r>
        <w:rPr>
          <w:rFonts w:ascii="Cambria" w:eastAsia="Cambria" w:hAnsi="Cambria"/>
          <w:w w:val="110"/>
          <w:vertAlign w:val="subscript"/>
        </w:rPr>
        <w:t>c</w:t>
      </w:r>
      <w:r>
        <w:rPr>
          <w:rFonts w:ascii="Cambria" w:eastAsia="Cambria" w:hAnsi="Cambria"/>
          <w:spacing w:val="11"/>
          <w:w w:val="110"/>
        </w:rPr>
        <w:t xml:space="preserve"> </w:t>
      </w:r>
      <w:r>
        <w:rPr>
          <w:rFonts w:ascii="Cambria" w:eastAsia="Cambria" w:hAnsi="Cambria"/>
          <w:w w:val="110"/>
        </w:rPr>
        <w:t>= 365</w:t>
      </w:r>
      <w:r>
        <w:rPr>
          <w:rFonts w:ascii="Cambria" w:eastAsia="Cambria" w:hAnsi="Cambria"/>
          <w:spacing w:val="-9"/>
          <w:w w:val="110"/>
        </w:rPr>
        <w:t xml:space="preserve"> </w:t>
      </w:r>
      <w:r>
        <w:rPr>
          <w:rFonts w:ascii="Cambria" w:eastAsia="Cambria" w:hAnsi="Cambria"/>
          <w:w w:val="110"/>
        </w:rPr>
        <w:t>×</w:t>
      </w:r>
      <w:r>
        <w:rPr>
          <w:rFonts w:ascii="Cambria" w:eastAsia="Cambria" w:hAnsi="Cambria"/>
          <w:spacing w:val="-11"/>
          <w:w w:val="110"/>
        </w:rPr>
        <w:t xml:space="preserve"> </w:t>
      </w:r>
      <w:r>
        <w:rPr>
          <w:rFonts w:ascii="Cambria" w:eastAsia="Cambria" w:hAnsi="Cambria"/>
          <w:w w:val="110"/>
        </w:rPr>
        <w:t>10</w:t>
      </w:r>
      <w:r>
        <w:rPr>
          <w:rFonts w:ascii="Cambria" w:eastAsia="Cambria" w:hAnsi="Cambria"/>
          <w:w w:val="110"/>
          <w:vertAlign w:val="superscript"/>
        </w:rPr>
        <w:t>–6</w:t>
      </w:r>
      <w:r>
        <w:rPr>
          <w:rFonts w:ascii="Cambria" w:eastAsia="Cambria" w:hAnsi="Cambria"/>
          <w:spacing w:val="-2"/>
          <w:w w:val="110"/>
        </w:rPr>
        <w:t xml:space="preserve"> </w:t>
      </w:r>
      <w:r>
        <w:rPr>
          <w:rFonts w:ascii="Cambria" w:eastAsia="Cambria" w:hAnsi="Cambria"/>
          <w:w w:val="110"/>
        </w:rPr>
        <w:t>×</w:t>
      </w:r>
      <w:r>
        <w:rPr>
          <w:rFonts w:ascii="Cambria" w:eastAsia="Cambria" w:hAnsi="Cambria"/>
          <w:spacing w:val="-10"/>
          <w:w w:val="110"/>
        </w:rPr>
        <w:t xml:space="preserve"> </w:t>
      </w:r>
      <w:r>
        <w:rPr>
          <w:rFonts w:ascii="Cambria" w:eastAsia="Cambria" w:hAnsi="Cambria"/>
          <w:w w:val="110"/>
        </w:rPr>
        <w:t>30</w:t>
      </w:r>
      <w:r>
        <w:rPr>
          <w:rFonts w:ascii="Cambria" w:eastAsia="Cambria" w:hAnsi="Cambria"/>
          <w:spacing w:val="-11"/>
          <w:w w:val="110"/>
        </w:rPr>
        <w:t xml:space="preserve"> </w:t>
      </w:r>
      <w:r>
        <w:rPr>
          <w:rFonts w:ascii="Cambria" w:eastAsia="Cambria" w:hAnsi="Cambria"/>
          <w:w w:val="110"/>
        </w:rPr>
        <w:t>лет</w:t>
      </w:r>
      <w:r>
        <w:rPr>
          <w:rFonts w:ascii="Cambria" w:eastAsia="Cambria" w:hAnsi="Cambria"/>
          <w:spacing w:val="30"/>
          <w:w w:val="110"/>
        </w:rPr>
        <w:t xml:space="preserve"> </w:t>
      </w:r>
      <w:r>
        <w:rPr>
          <w:rFonts w:ascii="Cambria" w:eastAsia="Cambria" w:hAnsi="Cambria"/>
          <w:w w:val="110"/>
        </w:rPr>
        <w:t>×</w:t>
      </w:r>
      <w:r>
        <w:rPr>
          <w:rFonts w:ascii="Cambria" w:eastAsia="Cambria" w:hAnsi="Cambria"/>
          <w:spacing w:val="-11"/>
          <w:w w:val="110"/>
        </w:rPr>
        <w:t xml:space="preserve"> </w:t>
      </w:r>
      <w:r>
        <w:rPr>
          <w:rFonts w:ascii="Cambria" w:eastAsia="Cambria" w:hAnsi="Cambria"/>
          <w:w w:val="110"/>
        </w:rPr>
        <w:t>0,5</w:t>
      </w:r>
      <w:r>
        <w:rPr>
          <w:rFonts w:ascii="Cambria" w:eastAsia="Cambria" w:hAnsi="Cambria"/>
          <w:spacing w:val="-10"/>
          <w:w w:val="110"/>
        </w:rPr>
        <w:t xml:space="preserve"> </w:t>
      </w:r>
      <w:r>
        <w:rPr>
          <w:rFonts w:ascii="Cambria" w:eastAsia="Cambria" w:hAnsi="Cambria"/>
          <w:w w:val="110"/>
        </w:rPr>
        <w:t>×</w:t>
      </w:r>
      <w:r>
        <w:rPr>
          <w:rFonts w:ascii="Cambria" w:eastAsia="Cambria" w:hAnsi="Cambria"/>
          <w:spacing w:val="-9"/>
          <w:w w:val="110"/>
        </w:rPr>
        <w:t xml:space="preserve"> </w:t>
      </w:r>
      <w:r>
        <w:rPr>
          <w:rFonts w:ascii="Cambria" w:eastAsia="Cambria" w:hAnsi="Cambria"/>
          <w:w w:val="110"/>
        </w:rPr>
        <w:t>2425 = 13,28</w:t>
      </w:r>
      <w:r>
        <w:rPr>
          <w:rFonts w:ascii="Cambria" w:eastAsia="Cambria" w:hAnsi="Cambria"/>
          <w:spacing w:val="47"/>
          <w:w w:val="110"/>
        </w:rPr>
        <w:t xml:space="preserve"> </w:t>
      </w:r>
      <w:r>
        <w:rPr>
          <w:spacing w:val="-2"/>
          <w:w w:val="110"/>
        </w:rPr>
        <w:t>m.o.s.</w:t>
      </w:r>
    </w:p>
    <w:p w:rsidR="00CF359D" w:rsidRDefault="00CF359D" w:rsidP="00CF359D">
      <w:pPr>
        <w:pStyle w:val="BodyText"/>
        <w:spacing w:before="7"/>
      </w:pPr>
    </w:p>
    <w:p w:rsidR="00CF359D" w:rsidRDefault="00CF359D" w:rsidP="00CF359D">
      <w:pPr>
        <w:pStyle w:val="BodyText"/>
        <w:ind w:left="433"/>
      </w:pPr>
      <w:r>
        <w:t>Sectorul</w:t>
      </w:r>
      <w:r>
        <w:rPr>
          <w:spacing w:val="-5"/>
        </w:rPr>
        <w:t xml:space="preserve"> </w:t>
      </w:r>
      <w:r>
        <w:t>de</w:t>
      </w:r>
      <w:r>
        <w:rPr>
          <w:spacing w:val="-5"/>
        </w:rPr>
        <w:t xml:space="preserve"> </w:t>
      </w:r>
      <w:r>
        <w:t>drum</w:t>
      </w:r>
      <w:r>
        <w:rPr>
          <w:spacing w:val="-5"/>
        </w:rPr>
        <w:t xml:space="preserve"> </w:t>
      </w:r>
      <w:r>
        <w:t>local</w:t>
      </w:r>
      <w:r>
        <w:rPr>
          <w:spacing w:val="-4"/>
        </w:rPr>
        <w:t xml:space="preserve"> </w:t>
      </w:r>
      <w:r>
        <w:t>corespunde</w:t>
      </w:r>
      <w:r>
        <w:rPr>
          <w:spacing w:val="-6"/>
        </w:rPr>
        <w:t xml:space="preserve"> </w:t>
      </w:r>
      <w:r>
        <w:t>categoriei</w:t>
      </w:r>
      <w:r>
        <w:rPr>
          <w:spacing w:val="-6"/>
        </w:rPr>
        <w:t xml:space="preserve"> </w:t>
      </w:r>
      <w:r>
        <w:t>tehnice</w:t>
      </w:r>
      <w:r>
        <w:rPr>
          <w:spacing w:val="-5"/>
        </w:rPr>
        <w:t xml:space="preserve"> IV.</w:t>
      </w:r>
    </w:p>
    <w:p w:rsidR="00CF359D" w:rsidRDefault="00CF359D" w:rsidP="00CF359D">
      <w:pPr>
        <w:pStyle w:val="BodyText"/>
        <w:spacing w:before="3"/>
      </w:pPr>
    </w:p>
    <w:p w:rsidR="00CF359D" w:rsidRDefault="00CF359D" w:rsidP="00CF359D">
      <w:pPr>
        <w:pStyle w:val="ListParagraph"/>
        <w:numPr>
          <w:ilvl w:val="0"/>
          <w:numId w:val="28"/>
        </w:numPr>
        <w:tabs>
          <w:tab w:val="left" w:pos="1002"/>
        </w:tabs>
        <w:spacing w:line="484" w:lineRule="auto"/>
        <w:ind w:left="433" w:right="4301" w:firstLine="0"/>
        <w:jc w:val="left"/>
        <w:rPr>
          <w:rFonts w:ascii="Arial" w:hAnsi="Arial"/>
          <w:b/>
          <w:sz w:val="20"/>
        </w:rPr>
      </w:pPr>
      <w:r>
        <w:rPr>
          <w:sz w:val="20"/>
        </w:rPr>
        <w:t>Determinarea</w:t>
      </w:r>
      <w:r>
        <w:rPr>
          <w:spacing w:val="-5"/>
          <w:sz w:val="20"/>
        </w:rPr>
        <w:t xml:space="preserve"> </w:t>
      </w:r>
      <w:r>
        <w:rPr>
          <w:sz w:val="20"/>
        </w:rPr>
        <w:t>capacității</w:t>
      </w:r>
      <w:r>
        <w:rPr>
          <w:spacing w:val="-4"/>
          <w:sz w:val="20"/>
        </w:rPr>
        <w:t xml:space="preserve"> </w:t>
      </w:r>
      <w:r>
        <w:rPr>
          <w:sz w:val="20"/>
        </w:rPr>
        <w:t>portante</w:t>
      </w:r>
      <w:r>
        <w:rPr>
          <w:spacing w:val="-4"/>
          <w:sz w:val="20"/>
        </w:rPr>
        <w:t xml:space="preserve"> </w:t>
      </w:r>
      <w:r>
        <w:rPr>
          <w:sz w:val="20"/>
        </w:rPr>
        <w:t>a</w:t>
      </w:r>
      <w:r>
        <w:rPr>
          <w:spacing w:val="-4"/>
          <w:sz w:val="20"/>
        </w:rPr>
        <w:t xml:space="preserve"> </w:t>
      </w:r>
      <w:r>
        <w:rPr>
          <w:sz w:val="20"/>
        </w:rPr>
        <w:t>pământului</w:t>
      </w:r>
      <w:r>
        <w:rPr>
          <w:spacing w:val="-4"/>
          <w:sz w:val="20"/>
        </w:rPr>
        <w:t xml:space="preserve"> </w:t>
      </w:r>
      <w:r>
        <w:rPr>
          <w:sz w:val="20"/>
        </w:rPr>
        <w:t>de</w:t>
      </w:r>
      <w:r>
        <w:rPr>
          <w:spacing w:val="-4"/>
          <w:sz w:val="20"/>
        </w:rPr>
        <w:t xml:space="preserve"> </w:t>
      </w:r>
      <w:r>
        <w:rPr>
          <w:sz w:val="20"/>
        </w:rPr>
        <w:t>fundare Datele de la pct. 2 sunt aceleași ca la exemplul 2.</w:t>
      </w:r>
    </w:p>
    <w:p w:rsidR="00CF359D" w:rsidRDefault="00CF359D" w:rsidP="00CF359D">
      <w:pPr>
        <w:pStyle w:val="ListParagraph"/>
        <w:numPr>
          <w:ilvl w:val="0"/>
          <w:numId w:val="28"/>
        </w:numPr>
        <w:tabs>
          <w:tab w:val="left" w:pos="1001"/>
        </w:tabs>
        <w:spacing w:line="251" w:lineRule="exact"/>
        <w:ind w:left="1001" w:hanging="567"/>
        <w:jc w:val="left"/>
        <w:rPr>
          <w:rFonts w:ascii="Arial" w:hAnsi="Arial"/>
          <w:b/>
        </w:rPr>
      </w:pPr>
      <w:r>
        <w:rPr>
          <w:sz w:val="20"/>
        </w:rPr>
        <w:t>Determinarea</w:t>
      </w:r>
      <w:r>
        <w:rPr>
          <w:spacing w:val="-8"/>
          <w:sz w:val="20"/>
        </w:rPr>
        <w:t xml:space="preserve"> </w:t>
      </w:r>
      <w:r>
        <w:rPr>
          <w:sz w:val="20"/>
        </w:rPr>
        <w:t>capacității</w:t>
      </w:r>
      <w:r>
        <w:rPr>
          <w:spacing w:val="-6"/>
          <w:sz w:val="20"/>
        </w:rPr>
        <w:t xml:space="preserve"> </w:t>
      </w:r>
      <w:r>
        <w:rPr>
          <w:sz w:val="20"/>
        </w:rPr>
        <w:t>portante</w:t>
      </w:r>
      <w:r>
        <w:rPr>
          <w:spacing w:val="-6"/>
          <w:sz w:val="20"/>
        </w:rPr>
        <w:t xml:space="preserve"> </w:t>
      </w:r>
      <w:r>
        <w:rPr>
          <w:sz w:val="20"/>
        </w:rPr>
        <w:t>a</w:t>
      </w:r>
      <w:r>
        <w:rPr>
          <w:spacing w:val="-7"/>
          <w:sz w:val="20"/>
        </w:rPr>
        <w:t xml:space="preserve"> </w:t>
      </w:r>
      <w:r>
        <w:rPr>
          <w:sz w:val="20"/>
        </w:rPr>
        <w:t>structurii</w:t>
      </w:r>
      <w:r>
        <w:rPr>
          <w:spacing w:val="-6"/>
          <w:sz w:val="20"/>
        </w:rPr>
        <w:t xml:space="preserve"> </w:t>
      </w:r>
      <w:r>
        <w:rPr>
          <w:sz w:val="20"/>
        </w:rPr>
        <w:t>rutiere</w:t>
      </w:r>
      <w:r>
        <w:rPr>
          <w:spacing w:val="-6"/>
          <w:sz w:val="20"/>
        </w:rPr>
        <w:t xml:space="preserve"> </w:t>
      </w:r>
      <w:r>
        <w:rPr>
          <w:spacing w:val="-2"/>
          <w:sz w:val="20"/>
        </w:rPr>
        <w:t>existente</w:t>
      </w:r>
    </w:p>
    <w:p w:rsidR="00CF359D" w:rsidRDefault="00CF359D" w:rsidP="00CF359D">
      <w:pPr>
        <w:pStyle w:val="BodyText"/>
        <w:spacing w:before="226"/>
        <w:ind w:left="434"/>
      </w:pPr>
      <w:r>
        <w:t>Se</w:t>
      </w:r>
      <w:r>
        <w:rPr>
          <w:spacing w:val="-3"/>
        </w:rPr>
        <w:t xml:space="preserve"> </w:t>
      </w:r>
      <w:r>
        <w:t>determină</w:t>
      </w:r>
      <w:r>
        <w:rPr>
          <w:spacing w:val="-3"/>
        </w:rPr>
        <w:t xml:space="preserve"> </w:t>
      </w:r>
      <w:r>
        <w:t>valoarea</w:t>
      </w:r>
      <w:r>
        <w:rPr>
          <w:spacing w:val="-2"/>
        </w:rPr>
        <w:t xml:space="preserve"> </w:t>
      </w:r>
      <w:r>
        <w:t>modulului</w:t>
      </w:r>
      <w:r>
        <w:rPr>
          <w:spacing w:val="-3"/>
        </w:rPr>
        <w:t xml:space="preserve"> </w:t>
      </w:r>
      <w:r>
        <w:t>de</w:t>
      </w:r>
      <w:r>
        <w:rPr>
          <w:spacing w:val="-4"/>
        </w:rPr>
        <w:t xml:space="preserve"> </w:t>
      </w:r>
      <w:r>
        <w:t>reacție</w:t>
      </w:r>
      <w:r>
        <w:rPr>
          <w:spacing w:val="-2"/>
        </w:rPr>
        <w:t xml:space="preserve"> </w:t>
      </w:r>
      <w:r>
        <w:t>la</w:t>
      </w:r>
      <w:r>
        <w:rPr>
          <w:spacing w:val="-3"/>
        </w:rPr>
        <w:t xml:space="preserve"> </w:t>
      </w:r>
      <w:r>
        <w:t>suprafața</w:t>
      </w:r>
      <w:r>
        <w:rPr>
          <w:spacing w:val="-4"/>
        </w:rPr>
        <w:t xml:space="preserve"> </w:t>
      </w:r>
      <w:r>
        <w:t>structurii</w:t>
      </w:r>
      <w:r>
        <w:rPr>
          <w:spacing w:val="-4"/>
        </w:rPr>
        <w:t xml:space="preserve"> </w:t>
      </w:r>
      <w:r>
        <w:t>rutiere</w:t>
      </w:r>
      <w:r>
        <w:rPr>
          <w:spacing w:val="-2"/>
        </w:rPr>
        <w:t xml:space="preserve"> </w:t>
      </w:r>
      <w:r>
        <w:t>existente,</w:t>
      </w:r>
      <w:r>
        <w:rPr>
          <w:spacing w:val="-2"/>
        </w:rPr>
        <w:t xml:space="preserve"> </w:t>
      </w:r>
      <w:r>
        <w:rPr>
          <w:rFonts w:ascii="Cambria" w:eastAsia="Cambria" w:hAnsi="Cambria"/>
        </w:rPr>
        <w:t>𝐾</w:t>
      </w:r>
      <w:r>
        <w:t>,</w:t>
      </w:r>
      <w:r>
        <w:rPr>
          <w:spacing w:val="-2"/>
        </w:rPr>
        <w:t xml:space="preserve"> </w:t>
      </w:r>
      <w:r>
        <w:t>in</w:t>
      </w:r>
      <w:r>
        <w:rPr>
          <w:spacing w:val="-2"/>
        </w:rPr>
        <w:t xml:space="preserve"> </w:t>
      </w:r>
      <w:r>
        <w:t>funcție</w:t>
      </w:r>
      <w:r>
        <w:rPr>
          <w:spacing w:val="-4"/>
        </w:rPr>
        <w:t xml:space="preserve"> </w:t>
      </w:r>
      <w:r>
        <w:rPr>
          <w:spacing w:val="-5"/>
        </w:rPr>
        <w:t>de:</w:t>
      </w:r>
    </w:p>
    <w:p w:rsidR="00CF359D" w:rsidRDefault="00CF359D" w:rsidP="00CF359D">
      <w:pPr>
        <w:pStyle w:val="BodyText"/>
        <w:spacing w:before="3"/>
      </w:pPr>
    </w:p>
    <w:p w:rsidR="00CF359D" w:rsidRDefault="00CF359D" w:rsidP="00CF359D">
      <w:pPr>
        <w:pStyle w:val="ListParagraph"/>
        <w:numPr>
          <w:ilvl w:val="1"/>
          <w:numId w:val="28"/>
        </w:numPr>
        <w:tabs>
          <w:tab w:val="left" w:pos="1002"/>
        </w:tabs>
        <w:ind w:hanging="568"/>
        <w:rPr>
          <w:sz w:val="20"/>
        </w:rPr>
      </w:pPr>
      <w:r>
        <w:rPr>
          <w:sz w:val="20"/>
        </w:rPr>
        <w:t>grosimea</w:t>
      </w:r>
      <w:r>
        <w:rPr>
          <w:spacing w:val="-7"/>
          <w:sz w:val="20"/>
        </w:rPr>
        <w:t xml:space="preserve"> </w:t>
      </w:r>
      <w:r>
        <w:rPr>
          <w:sz w:val="20"/>
        </w:rPr>
        <w:t>echivalentă</w:t>
      </w:r>
      <w:r>
        <w:rPr>
          <w:spacing w:val="-7"/>
          <w:sz w:val="20"/>
        </w:rPr>
        <w:t xml:space="preserve"> </w:t>
      </w:r>
      <w:r>
        <w:rPr>
          <w:sz w:val="20"/>
        </w:rPr>
        <w:t>a</w:t>
      </w:r>
      <w:r>
        <w:rPr>
          <w:spacing w:val="-7"/>
          <w:sz w:val="20"/>
        </w:rPr>
        <w:t xml:space="preserve"> </w:t>
      </w:r>
      <w:r>
        <w:rPr>
          <w:sz w:val="20"/>
        </w:rPr>
        <w:t>structurii</w:t>
      </w:r>
      <w:r>
        <w:rPr>
          <w:spacing w:val="-9"/>
          <w:sz w:val="20"/>
        </w:rPr>
        <w:t xml:space="preserve"> </w:t>
      </w:r>
      <w:r>
        <w:rPr>
          <w:sz w:val="20"/>
        </w:rPr>
        <w:t>rutiere</w:t>
      </w:r>
      <w:r>
        <w:rPr>
          <w:spacing w:val="-7"/>
          <w:sz w:val="20"/>
        </w:rPr>
        <w:t xml:space="preserve"> </w:t>
      </w:r>
      <w:r>
        <w:rPr>
          <w:sz w:val="20"/>
        </w:rPr>
        <w:t>existente,</w:t>
      </w:r>
      <w:r>
        <w:rPr>
          <w:spacing w:val="-7"/>
          <w:sz w:val="20"/>
        </w:rPr>
        <w:t xml:space="preserve"> </w:t>
      </w:r>
      <w:r>
        <w:rPr>
          <w:rFonts w:ascii="Cambria" w:eastAsia="Cambria" w:hAnsi="Cambria"/>
          <w:spacing w:val="-4"/>
          <w:sz w:val="20"/>
        </w:rPr>
        <w:t>𝐻</w:t>
      </w:r>
      <w:r>
        <w:rPr>
          <w:rFonts w:ascii="Cambria" w:eastAsia="Cambria" w:hAnsi="Cambria"/>
          <w:spacing w:val="-4"/>
          <w:sz w:val="20"/>
          <w:vertAlign w:val="subscript"/>
        </w:rPr>
        <w:t>ech</w:t>
      </w:r>
      <w:r>
        <w:rPr>
          <w:spacing w:val="-4"/>
          <w:sz w:val="20"/>
        </w:rPr>
        <w:t>:</w:t>
      </w:r>
    </w:p>
    <w:p w:rsidR="00CF359D" w:rsidRDefault="00CF359D" w:rsidP="00CF359D">
      <w:pPr>
        <w:pStyle w:val="ListParagraph"/>
        <w:numPr>
          <w:ilvl w:val="1"/>
          <w:numId w:val="28"/>
        </w:numPr>
        <w:tabs>
          <w:tab w:val="left" w:pos="1002"/>
        </w:tabs>
        <w:spacing w:before="1"/>
        <w:rPr>
          <w:sz w:val="20"/>
        </w:rPr>
      </w:pPr>
      <w:r>
        <w:rPr>
          <w:sz w:val="20"/>
        </w:rPr>
        <w:t>valoarea</w:t>
      </w:r>
      <w:r>
        <w:rPr>
          <w:spacing w:val="-6"/>
          <w:sz w:val="20"/>
        </w:rPr>
        <w:t xml:space="preserve"> </w:t>
      </w:r>
      <w:r>
        <w:rPr>
          <w:sz w:val="20"/>
        </w:rPr>
        <w:t>modulului</w:t>
      </w:r>
      <w:r>
        <w:rPr>
          <w:spacing w:val="-6"/>
          <w:sz w:val="20"/>
        </w:rPr>
        <w:t xml:space="preserve"> </w:t>
      </w:r>
      <w:r>
        <w:rPr>
          <w:sz w:val="20"/>
        </w:rPr>
        <w:t>de</w:t>
      </w:r>
      <w:r>
        <w:rPr>
          <w:spacing w:val="-6"/>
          <w:sz w:val="20"/>
        </w:rPr>
        <w:t xml:space="preserve"> </w:t>
      </w:r>
      <w:r>
        <w:rPr>
          <w:sz w:val="20"/>
        </w:rPr>
        <w:t>reacție</w:t>
      </w:r>
      <w:r>
        <w:rPr>
          <w:spacing w:val="-6"/>
          <w:sz w:val="20"/>
        </w:rPr>
        <w:t xml:space="preserve"> </w:t>
      </w:r>
      <w:r>
        <w:rPr>
          <w:sz w:val="20"/>
        </w:rPr>
        <w:t>al</w:t>
      </w:r>
      <w:r>
        <w:rPr>
          <w:spacing w:val="-5"/>
          <w:sz w:val="20"/>
        </w:rPr>
        <w:t xml:space="preserve"> </w:t>
      </w:r>
      <w:r>
        <w:rPr>
          <w:sz w:val="20"/>
        </w:rPr>
        <w:t>pământului</w:t>
      </w:r>
      <w:r>
        <w:rPr>
          <w:spacing w:val="-6"/>
          <w:sz w:val="20"/>
        </w:rPr>
        <w:t xml:space="preserve"> </w:t>
      </w:r>
      <w:r>
        <w:rPr>
          <w:sz w:val="20"/>
        </w:rPr>
        <w:t>de</w:t>
      </w:r>
      <w:r>
        <w:rPr>
          <w:spacing w:val="-6"/>
          <w:sz w:val="20"/>
        </w:rPr>
        <w:t xml:space="preserve"> </w:t>
      </w:r>
      <w:r>
        <w:rPr>
          <w:sz w:val="20"/>
        </w:rPr>
        <w:t>fundare,</w:t>
      </w:r>
      <w:r>
        <w:rPr>
          <w:spacing w:val="-6"/>
          <w:sz w:val="20"/>
        </w:rPr>
        <w:t xml:space="preserve"> </w:t>
      </w:r>
      <w:r>
        <w:rPr>
          <w:rFonts w:ascii="Cambria" w:eastAsia="Cambria" w:hAnsi="Cambria"/>
          <w:spacing w:val="-5"/>
          <w:sz w:val="20"/>
        </w:rPr>
        <w:t>𝐾</w:t>
      </w:r>
      <w:r>
        <w:rPr>
          <w:rFonts w:ascii="Cambria" w:eastAsia="Cambria" w:hAnsi="Cambria"/>
          <w:spacing w:val="-5"/>
          <w:sz w:val="20"/>
          <w:vertAlign w:val="subscript"/>
        </w:rPr>
        <w:t>0</w:t>
      </w:r>
      <w:r>
        <w:rPr>
          <w:spacing w:val="-5"/>
          <w:sz w:val="20"/>
        </w:rPr>
        <w:t>.</w:t>
      </w:r>
    </w:p>
    <w:p w:rsidR="00CF359D" w:rsidRDefault="00CF359D" w:rsidP="00CF359D">
      <w:pPr>
        <w:pStyle w:val="BodyText"/>
        <w:spacing w:before="8"/>
      </w:pPr>
    </w:p>
    <w:p w:rsidR="00CF359D" w:rsidRDefault="00CF359D" w:rsidP="00CF359D">
      <w:pPr>
        <w:pStyle w:val="BodyText"/>
        <w:ind w:left="434"/>
      </w:pPr>
      <w:r>
        <w:t>Grosimile</w:t>
      </w:r>
      <w:r>
        <w:rPr>
          <w:spacing w:val="-9"/>
        </w:rPr>
        <w:t xml:space="preserve"> </w:t>
      </w:r>
      <w:r>
        <w:t>efective</w:t>
      </w:r>
      <w:r>
        <w:rPr>
          <w:spacing w:val="-9"/>
        </w:rPr>
        <w:t xml:space="preserve"> </w:t>
      </w:r>
      <w:r>
        <w:t>ale</w:t>
      </w:r>
      <w:r>
        <w:rPr>
          <w:spacing w:val="-9"/>
        </w:rPr>
        <w:t xml:space="preserve"> </w:t>
      </w:r>
      <w:r>
        <w:t>straturilor</w:t>
      </w:r>
      <w:r>
        <w:rPr>
          <w:spacing w:val="-9"/>
        </w:rPr>
        <w:t xml:space="preserve"> </w:t>
      </w:r>
      <w:r>
        <w:t>inferioare</w:t>
      </w:r>
      <w:r>
        <w:rPr>
          <w:spacing w:val="-9"/>
        </w:rPr>
        <w:t xml:space="preserve"> </w:t>
      </w:r>
      <w:r>
        <w:t>dalei</w:t>
      </w:r>
      <w:r>
        <w:rPr>
          <w:spacing w:val="-9"/>
        </w:rPr>
        <w:t xml:space="preserve"> </w:t>
      </w:r>
      <w:r>
        <w:rPr>
          <w:spacing w:val="-2"/>
        </w:rPr>
        <w:t>sunt:</w:t>
      </w:r>
    </w:p>
    <w:p w:rsidR="00CF359D" w:rsidRDefault="00CF359D" w:rsidP="00CF359D">
      <w:pPr>
        <w:pStyle w:val="ListParagraph"/>
        <w:numPr>
          <w:ilvl w:val="0"/>
          <w:numId w:val="27"/>
        </w:numPr>
        <w:tabs>
          <w:tab w:val="left" w:pos="555"/>
          <w:tab w:val="left" w:pos="3269"/>
        </w:tabs>
        <w:spacing w:before="3"/>
        <w:ind w:left="555" w:hanging="121"/>
        <w:rPr>
          <w:sz w:val="20"/>
        </w:rPr>
      </w:pPr>
      <w:r>
        <w:rPr>
          <w:sz w:val="20"/>
        </w:rPr>
        <w:t>straturi</w:t>
      </w:r>
      <w:r>
        <w:rPr>
          <w:spacing w:val="-9"/>
          <w:sz w:val="20"/>
        </w:rPr>
        <w:t xml:space="preserve"> </w:t>
      </w:r>
      <w:r>
        <w:rPr>
          <w:spacing w:val="-2"/>
          <w:sz w:val="20"/>
        </w:rPr>
        <w:t>asfaltice:</w:t>
      </w:r>
      <w:r>
        <w:rPr>
          <w:sz w:val="20"/>
        </w:rPr>
        <w:tab/>
        <w:t>10</w:t>
      </w:r>
      <w:r>
        <w:rPr>
          <w:spacing w:val="-1"/>
          <w:sz w:val="20"/>
        </w:rPr>
        <w:t xml:space="preserve"> </w:t>
      </w:r>
      <w:r>
        <w:rPr>
          <w:spacing w:val="-5"/>
          <w:sz w:val="20"/>
        </w:rPr>
        <w:t>cm</w:t>
      </w:r>
    </w:p>
    <w:p w:rsidR="00CF359D" w:rsidRDefault="00CF359D" w:rsidP="00CF359D">
      <w:pPr>
        <w:pStyle w:val="ListParagraph"/>
        <w:numPr>
          <w:ilvl w:val="0"/>
          <w:numId w:val="27"/>
        </w:numPr>
        <w:tabs>
          <w:tab w:val="left" w:pos="555"/>
          <w:tab w:val="left" w:pos="3269"/>
        </w:tabs>
        <w:spacing w:before="4"/>
        <w:ind w:left="555" w:hanging="121"/>
        <w:rPr>
          <w:sz w:val="20"/>
        </w:rPr>
      </w:pPr>
      <w:r>
        <w:rPr>
          <w:sz w:val="20"/>
        </w:rPr>
        <w:t>stratul</w:t>
      </w:r>
      <w:r>
        <w:rPr>
          <w:spacing w:val="-5"/>
          <w:sz w:val="20"/>
        </w:rPr>
        <w:t xml:space="preserve"> </w:t>
      </w:r>
      <w:r>
        <w:rPr>
          <w:sz w:val="20"/>
        </w:rPr>
        <w:t>de</w:t>
      </w:r>
      <w:r>
        <w:rPr>
          <w:spacing w:val="-5"/>
          <w:sz w:val="20"/>
        </w:rPr>
        <w:t xml:space="preserve"> </w:t>
      </w:r>
      <w:r>
        <w:rPr>
          <w:sz w:val="20"/>
        </w:rPr>
        <w:t>piatră</w:t>
      </w:r>
      <w:r>
        <w:rPr>
          <w:spacing w:val="-4"/>
          <w:sz w:val="20"/>
        </w:rPr>
        <w:t xml:space="preserve"> </w:t>
      </w:r>
      <w:r>
        <w:rPr>
          <w:spacing w:val="-2"/>
          <w:sz w:val="20"/>
        </w:rPr>
        <w:t>spartă</w:t>
      </w:r>
      <w:r>
        <w:rPr>
          <w:sz w:val="20"/>
        </w:rPr>
        <w:tab/>
        <w:t>15</w:t>
      </w:r>
      <w:r>
        <w:rPr>
          <w:spacing w:val="-1"/>
          <w:sz w:val="20"/>
        </w:rPr>
        <w:t xml:space="preserve"> </w:t>
      </w:r>
      <w:r>
        <w:rPr>
          <w:spacing w:val="-5"/>
          <w:sz w:val="20"/>
        </w:rPr>
        <w:t>cm</w:t>
      </w:r>
    </w:p>
    <w:p w:rsidR="00CF359D" w:rsidRDefault="00CF359D" w:rsidP="00CF359D">
      <w:pPr>
        <w:pStyle w:val="ListParagraph"/>
        <w:numPr>
          <w:ilvl w:val="0"/>
          <w:numId w:val="27"/>
        </w:numPr>
        <w:tabs>
          <w:tab w:val="left" w:pos="555"/>
          <w:tab w:val="left" w:pos="3269"/>
        </w:tabs>
        <w:spacing w:before="3"/>
        <w:ind w:left="555" w:hanging="121"/>
        <w:rPr>
          <w:sz w:val="20"/>
        </w:rPr>
      </w:pPr>
      <w:r>
        <w:rPr>
          <w:sz w:val="20"/>
        </w:rPr>
        <w:t>stratul</w:t>
      </w:r>
      <w:r>
        <w:rPr>
          <w:spacing w:val="-5"/>
          <w:sz w:val="20"/>
        </w:rPr>
        <w:t xml:space="preserve"> </w:t>
      </w:r>
      <w:r>
        <w:rPr>
          <w:sz w:val="20"/>
        </w:rPr>
        <w:t>de</w:t>
      </w:r>
      <w:r>
        <w:rPr>
          <w:spacing w:val="-5"/>
          <w:sz w:val="20"/>
        </w:rPr>
        <w:t xml:space="preserve"> </w:t>
      </w:r>
      <w:r>
        <w:rPr>
          <w:spacing w:val="-2"/>
          <w:sz w:val="20"/>
        </w:rPr>
        <w:t>balast</w:t>
      </w:r>
      <w:r>
        <w:rPr>
          <w:sz w:val="20"/>
        </w:rPr>
        <w:tab/>
        <w:t>20</w:t>
      </w:r>
      <w:r>
        <w:rPr>
          <w:spacing w:val="-1"/>
          <w:sz w:val="20"/>
        </w:rPr>
        <w:t xml:space="preserve"> </w:t>
      </w:r>
      <w:r>
        <w:rPr>
          <w:spacing w:val="-5"/>
          <w:sz w:val="20"/>
        </w:rPr>
        <w:t>cm</w:t>
      </w:r>
    </w:p>
    <w:p w:rsidR="00CF359D" w:rsidRDefault="00CF359D" w:rsidP="00CF359D">
      <w:pPr>
        <w:pStyle w:val="BodyText"/>
        <w:spacing w:before="3"/>
      </w:pPr>
    </w:p>
    <w:p w:rsidR="00CF359D" w:rsidRDefault="00CF359D" w:rsidP="00CF359D">
      <w:pPr>
        <w:pStyle w:val="BodyText"/>
        <w:ind w:left="434"/>
      </w:pPr>
      <w:r>
        <w:t>Grosimea</w:t>
      </w:r>
      <w:r>
        <w:rPr>
          <w:spacing w:val="-3"/>
        </w:rPr>
        <w:t xml:space="preserve"> </w:t>
      </w:r>
      <w:r>
        <w:t>echivalentă</w:t>
      </w:r>
      <w:r>
        <w:rPr>
          <w:spacing w:val="-3"/>
        </w:rPr>
        <w:t xml:space="preserve"> </w:t>
      </w:r>
      <w:r>
        <w:t>a</w:t>
      </w:r>
      <w:r>
        <w:rPr>
          <w:spacing w:val="-3"/>
        </w:rPr>
        <w:t xml:space="preserve"> </w:t>
      </w:r>
      <w:r>
        <w:t>straturilor</w:t>
      </w:r>
      <w:r>
        <w:rPr>
          <w:spacing w:val="-2"/>
        </w:rPr>
        <w:t xml:space="preserve"> </w:t>
      </w:r>
      <w:r>
        <w:t>de</w:t>
      </w:r>
      <w:r>
        <w:rPr>
          <w:spacing w:val="-3"/>
        </w:rPr>
        <w:t xml:space="preserve"> </w:t>
      </w:r>
      <w:r>
        <w:t>fundație/bază,</w:t>
      </w:r>
      <w:r>
        <w:rPr>
          <w:spacing w:val="-3"/>
        </w:rPr>
        <w:t xml:space="preserve"> </w:t>
      </w:r>
      <w:r>
        <w:rPr>
          <w:rFonts w:ascii="Cambria" w:eastAsia="Cambria" w:hAnsi="Cambria"/>
        </w:rPr>
        <w:t>𝐻</w:t>
      </w:r>
      <w:r>
        <w:rPr>
          <w:rFonts w:ascii="Cambria" w:eastAsia="Cambria" w:hAnsi="Cambria"/>
          <w:vertAlign w:val="subscript"/>
        </w:rPr>
        <w:t>ech</w:t>
      </w:r>
      <w:r>
        <w:rPr>
          <w:rFonts w:ascii="Cambria" w:eastAsia="Cambria" w:hAnsi="Cambria"/>
          <w:spacing w:val="17"/>
        </w:rPr>
        <w:t xml:space="preserve"> </w:t>
      </w:r>
      <w:r>
        <w:t>se</w:t>
      </w:r>
      <w:r>
        <w:rPr>
          <w:spacing w:val="-3"/>
        </w:rPr>
        <w:t xml:space="preserve"> </w:t>
      </w:r>
      <w:r>
        <w:t>determină</w:t>
      </w:r>
      <w:r>
        <w:rPr>
          <w:spacing w:val="-3"/>
        </w:rPr>
        <w:t xml:space="preserve"> </w:t>
      </w:r>
      <w:r>
        <w:t>cu</w:t>
      </w:r>
      <w:r>
        <w:rPr>
          <w:spacing w:val="-2"/>
        </w:rPr>
        <w:t xml:space="preserve"> </w:t>
      </w:r>
      <w:r>
        <w:t>relația</w:t>
      </w:r>
      <w:r>
        <w:rPr>
          <w:spacing w:val="-3"/>
        </w:rPr>
        <w:t xml:space="preserve"> </w:t>
      </w:r>
      <w:r>
        <w:rPr>
          <w:spacing w:val="-5"/>
        </w:rPr>
        <w:t>2:</w:t>
      </w:r>
    </w:p>
    <w:p w:rsidR="00CF359D" w:rsidRDefault="00CF359D" w:rsidP="00CF359D">
      <w:pPr>
        <w:pStyle w:val="BodyText"/>
        <w:spacing w:before="6"/>
        <w:rPr>
          <w:sz w:val="9"/>
        </w:rPr>
      </w:pPr>
    </w:p>
    <w:p w:rsidR="00CF359D" w:rsidRDefault="00CF359D" w:rsidP="00CF359D">
      <w:pPr>
        <w:rPr>
          <w:sz w:val="9"/>
        </w:rPr>
        <w:sectPr w:rsidR="00CF359D">
          <w:pgSz w:w="11910" w:h="16840"/>
          <w:pgMar w:top="1020" w:right="740" w:bottom="780" w:left="700" w:header="432" w:footer="593" w:gutter="0"/>
          <w:cols w:space="720"/>
        </w:sectPr>
      </w:pPr>
    </w:p>
    <w:p w:rsidR="00CF359D" w:rsidRDefault="00CF359D" w:rsidP="00CF359D">
      <w:pPr>
        <w:pStyle w:val="BodyText"/>
      </w:pPr>
    </w:p>
    <w:p w:rsidR="00CF359D" w:rsidRDefault="00CF359D" w:rsidP="00CF359D">
      <w:pPr>
        <w:pStyle w:val="BodyText"/>
        <w:spacing w:before="138"/>
      </w:pPr>
    </w:p>
    <w:p w:rsidR="00CF359D" w:rsidRDefault="00CF359D" w:rsidP="00CF359D">
      <w:pPr>
        <w:ind w:left="433"/>
        <w:rPr>
          <w:sz w:val="13"/>
        </w:rPr>
      </w:pPr>
      <w:r>
        <w:rPr>
          <w:noProof/>
          <w:lang w:val="en-US"/>
        </w:rPr>
        <mc:AlternateContent>
          <mc:Choice Requires="wps">
            <w:drawing>
              <wp:anchor distT="0" distB="0" distL="0" distR="0" simplePos="0" relativeHeight="251706368" behindDoc="1" locked="0" layoutInCell="1" allowOverlap="1" wp14:anchorId="1314FB22" wp14:editId="26F2F7E8">
                <wp:simplePos x="0" y="0"/>
                <wp:positionH relativeFrom="page">
                  <wp:posOffset>3111249</wp:posOffset>
                </wp:positionH>
                <wp:positionV relativeFrom="paragraph">
                  <wp:posOffset>-230743</wp:posOffset>
                </wp:positionV>
                <wp:extent cx="151130" cy="10477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104775"/>
                        </a:xfrm>
                        <a:prstGeom prst="rect">
                          <a:avLst/>
                        </a:prstGeom>
                      </wps:spPr>
                      <wps:txbx>
                        <w:txbxContent>
                          <w:p w:rsidR="00CF359D" w:rsidRDefault="00CF359D" w:rsidP="00CF359D">
                            <w:pPr>
                              <w:rPr>
                                <w:rFonts w:ascii="Cambria"/>
                                <w:sz w:val="14"/>
                              </w:rPr>
                            </w:pPr>
                            <w:r>
                              <w:rPr>
                                <w:rFonts w:ascii="Cambria"/>
                                <w:spacing w:val="-5"/>
                                <w:w w:val="120"/>
                                <w:sz w:val="14"/>
                              </w:rPr>
                              <w:t>i=1</w:t>
                            </w:r>
                          </w:p>
                        </w:txbxContent>
                      </wps:txbx>
                      <wps:bodyPr wrap="square" lIns="0" tIns="0" rIns="0" bIns="0" rtlCol="0">
                        <a:noAutofit/>
                      </wps:bodyPr>
                    </wps:wsp>
                  </a:graphicData>
                </a:graphic>
              </wp:anchor>
            </w:drawing>
          </mc:Choice>
          <mc:Fallback>
            <w:pict>
              <v:shape w14:anchorId="1314FB22" id="Textbox 215" o:spid="_x0000_s1057" type="#_x0000_t202" style="position:absolute;left:0;text-align:left;margin-left:245pt;margin-top:-18.15pt;width:11.9pt;height:8.25pt;z-index:-25161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" filled="f" stroked="f">
                <v:path arrowok="t"/>
                <v:textbox inset="0,0,0,0">
                  <w:txbxContent>
                    <w:p w:rsidR="00CF359D" w:rsidRDefault="00CF359D" w:rsidP="00CF359D">
                      <w:pPr>
                        <w:rPr>
                          <w:rFonts w:ascii="Cambria"/>
                          <w:sz w:val="14"/>
                        </w:rPr>
                      </w:pPr>
                      <w:r>
                        <w:rPr>
                          <w:rFonts w:ascii="Cambria"/>
                          <w:spacing w:val="-5"/>
                          <w:w w:val="120"/>
                          <w:sz w:val="14"/>
                        </w:rPr>
                        <w:t>i=1</w:t>
                      </w:r>
                    </w:p>
                  </w:txbxContent>
                </v:textbox>
                <w10:wrap anchorx="page"/>
              </v:shape>
            </w:pict>
          </mc:Fallback>
        </mc:AlternateContent>
      </w:r>
      <w:r>
        <w:rPr>
          <w:position w:val="1"/>
          <w:sz w:val="20"/>
        </w:rPr>
        <w:t>Astfel,</w:t>
      </w:r>
      <w:r>
        <w:rPr>
          <w:spacing w:val="3"/>
          <w:position w:val="1"/>
          <w:sz w:val="20"/>
        </w:rPr>
        <w:t xml:space="preserve"> </w:t>
      </w:r>
      <w:r>
        <w:rPr>
          <w:rFonts w:ascii="Cambria" w:eastAsia="Cambria"/>
          <w:position w:val="1"/>
          <w:sz w:val="20"/>
        </w:rPr>
        <w:t>𝐻</w:t>
      </w:r>
      <w:r>
        <w:rPr>
          <w:rFonts w:ascii="Cambria" w:eastAsia="Cambria"/>
          <w:position w:val="1"/>
          <w:sz w:val="20"/>
          <w:vertAlign w:val="subscript"/>
        </w:rPr>
        <w:t>ech</w:t>
      </w:r>
      <w:r>
        <w:rPr>
          <w:rFonts w:ascii="Cambria" w:eastAsia="Cambria"/>
          <w:spacing w:val="25"/>
          <w:position w:val="1"/>
          <w:sz w:val="20"/>
        </w:rPr>
        <w:t xml:space="preserve"> </w:t>
      </w:r>
      <w:r>
        <w:rPr>
          <w:position w:val="1"/>
          <w:sz w:val="20"/>
        </w:rPr>
        <w:t>=</w:t>
      </w:r>
      <w:r>
        <w:rPr>
          <w:spacing w:val="4"/>
          <w:position w:val="1"/>
          <w:sz w:val="20"/>
        </w:rPr>
        <w:t xml:space="preserve"> </w:t>
      </w:r>
      <w:r>
        <w:rPr>
          <w:position w:val="1"/>
          <w:sz w:val="20"/>
        </w:rPr>
        <w:t>h</w:t>
      </w:r>
      <w:r>
        <w:rPr>
          <w:sz w:val="13"/>
        </w:rPr>
        <w:t>1</w:t>
      </w:r>
      <w:r>
        <w:rPr>
          <w:position w:val="1"/>
          <w:sz w:val="20"/>
        </w:rPr>
        <w:t>a</w:t>
      </w:r>
      <w:r>
        <w:rPr>
          <w:sz w:val="13"/>
        </w:rPr>
        <w:t>1</w:t>
      </w:r>
      <w:r>
        <w:rPr>
          <w:position w:val="1"/>
          <w:sz w:val="20"/>
        </w:rPr>
        <w:t>+</w:t>
      </w:r>
      <w:r>
        <w:rPr>
          <w:spacing w:val="4"/>
          <w:position w:val="1"/>
          <w:sz w:val="20"/>
        </w:rPr>
        <w:t xml:space="preserve"> </w:t>
      </w:r>
      <w:r>
        <w:rPr>
          <w:position w:val="1"/>
          <w:sz w:val="20"/>
        </w:rPr>
        <w:t>h</w:t>
      </w:r>
      <w:r>
        <w:rPr>
          <w:sz w:val="13"/>
        </w:rPr>
        <w:t>2</w:t>
      </w:r>
      <w:r>
        <w:rPr>
          <w:position w:val="1"/>
          <w:sz w:val="20"/>
        </w:rPr>
        <w:t>a</w:t>
      </w:r>
      <w:r>
        <w:rPr>
          <w:sz w:val="13"/>
        </w:rPr>
        <w:t>2</w:t>
      </w:r>
      <w:r>
        <w:rPr>
          <w:spacing w:val="22"/>
          <w:sz w:val="13"/>
        </w:rPr>
        <w:t xml:space="preserve"> </w:t>
      </w:r>
      <w:r>
        <w:rPr>
          <w:position w:val="1"/>
          <w:sz w:val="20"/>
        </w:rPr>
        <w:t>+</w:t>
      </w:r>
      <w:r>
        <w:rPr>
          <w:spacing w:val="5"/>
          <w:position w:val="1"/>
          <w:sz w:val="20"/>
        </w:rPr>
        <w:t xml:space="preserve"> </w:t>
      </w:r>
      <w:r>
        <w:rPr>
          <w:spacing w:val="-4"/>
          <w:position w:val="1"/>
          <w:sz w:val="20"/>
        </w:rPr>
        <w:t>h</w:t>
      </w:r>
      <w:r>
        <w:rPr>
          <w:spacing w:val="-4"/>
          <w:sz w:val="13"/>
        </w:rPr>
        <w:t>3</w:t>
      </w:r>
      <w:r>
        <w:rPr>
          <w:spacing w:val="-4"/>
          <w:position w:val="1"/>
          <w:sz w:val="20"/>
        </w:rPr>
        <w:t>a</w:t>
      </w:r>
      <w:r>
        <w:rPr>
          <w:spacing w:val="-4"/>
          <w:sz w:val="13"/>
        </w:rPr>
        <w:t>3</w:t>
      </w:r>
    </w:p>
    <w:p w:rsidR="00CF359D" w:rsidRDefault="00CF359D" w:rsidP="00CF359D">
      <w:pPr>
        <w:spacing w:before="100"/>
        <w:ind w:left="367"/>
        <w:rPr>
          <w:rFonts w:ascii="Cambria" w:eastAsia="Cambria" w:hAnsi="Cambria"/>
          <w:sz w:val="14"/>
        </w:rPr>
      </w:pPr>
      <w:r>
        <w:br w:type="column"/>
      </w:r>
      <w:r>
        <w:rPr>
          <w:rFonts w:ascii="Cambria" w:eastAsia="Cambria" w:hAnsi="Cambria"/>
          <w:spacing w:val="-2"/>
          <w:position w:val="4"/>
          <w:sz w:val="20"/>
        </w:rPr>
        <w:t>𝐻</w:t>
      </w:r>
      <w:r>
        <w:rPr>
          <w:rFonts w:ascii="Cambria" w:eastAsia="Cambria" w:hAnsi="Cambria"/>
          <w:spacing w:val="-2"/>
          <w:sz w:val="14"/>
        </w:rPr>
        <w:t>ech</w:t>
      </w:r>
      <w:r>
        <w:rPr>
          <w:spacing w:val="-2"/>
          <w:position w:val="4"/>
          <w:sz w:val="20"/>
        </w:rPr>
        <w:t>=</w:t>
      </w:r>
      <w:r>
        <w:rPr>
          <w:rFonts w:ascii="Cambria" w:eastAsia="Cambria" w:hAnsi="Cambria"/>
          <w:spacing w:val="-2"/>
          <w:position w:val="5"/>
          <w:sz w:val="20"/>
        </w:rPr>
        <w:t>∑</w:t>
      </w:r>
      <w:r>
        <w:rPr>
          <w:rFonts w:ascii="Cambria" w:eastAsia="Cambria" w:hAnsi="Cambria"/>
          <w:spacing w:val="-2"/>
          <w:position w:val="12"/>
          <w:sz w:val="14"/>
        </w:rPr>
        <w:t>n</w:t>
      </w:r>
    </w:p>
    <w:p w:rsidR="00CF359D" w:rsidRDefault="00CF359D" w:rsidP="00CF359D">
      <w:pPr>
        <w:pStyle w:val="BodyText"/>
        <w:spacing w:before="122"/>
        <w:ind w:left="140"/>
        <w:rPr>
          <w:rFonts w:ascii="Cambria" w:eastAsia="Cambria" w:hAnsi="Cambria"/>
        </w:rPr>
      </w:pPr>
      <w:r>
        <w:br w:type="column"/>
      </w:r>
      <w:r>
        <w:rPr>
          <w:rFonts w:ascii="Cambria" w:eastAsia="Cambria" w:hAnsi="Cambria"/>
          <w:w w:val="120"/>
        </w:rPr>
        <w:t>ℎ</w:t>
      </w:r>
      <w:r>
        <w:rPr>
          <w:rFonts w:ascii="Cambria" w:eastAsia="Cambria" w:hAnsi="Cambria"/>
          <w:w w:val="120"/>
          <w:vertAlign w:val="subscript"/>
        </w:rPr>
        <w:t>i</w:t>
      </w:r>
      <w:r>
        <w:rPr>
          <w:rFonts w:ascii="Cambria" w:eastAsia="Cambria" w:hAnsi="Cambria"/>
          <w:spacing w:val="-1"/>
          <w:w w:val="120"/>
        </w:rPr>
        <w:t xml:space="preserve"> </w:t>
      </w:r>
      <w:r>
        <w:rPr>
          <w:rFonts w:ascii="Cambria" w:eastAsia="Cambria" w:hAnsi="Cambria"/>
          <w:w w:val="120"/>
        </w:rPr>
        <w:t>×</w:t>
      </w:r>
      <w:r>
        <w:rPr>
          <w:rFonts w:ascii="Cambria" w:eastAsia="Cambria" w:hAnsi="Cambria"/>
          <w:spacing w:val="-13"/>
          <w:w w:val="120"/>
        </w:rPr>
        <w:t xml:space="preserve"> </w:t>
      </w:r>
      <w:r>
        <w:rPr>
          <w:rFonts w:ascii="Cambria" w:eastAsia="Cambria" w:hAnsi="Cambria"/>
          <w:spacing w:val="-5"/>
          <w:w w:val="120"/>
        </w:rPr>
        <w:t>𝑎</w:t>
      </w:r>
      <w:r>
        <w:rPr>
          <w:rFonts w:ascii="Cambria" w:eastAsia="Cambria" w:hAnsi="Cambria"/>
          <w:spacing w:val="-5"/>
          <w:w w:val="120"/>
          <w:vertAlign w:val="subscript"/>
        </w:rPr>
        <w:t>i</w:t>
      </w:r>
    </w:p>
    <w:p w:rsidR="00CF359D" w:rsidRDefault="00CF359D" w:rsidP="00CF359D">
      <w:pPr>
        <w:spacing w:before="122"/>
        <w:ind w:left="433"/>
        <w:rPr>
          <w:sz w:val="20"/>
        </w:rPr>
      </w:pPr>
      <w:r>
        <w:br w:type="column"/>
      </w:r>
      <w:r>
        <w:rPr>
          <w:rFonts w:ascii="Cambria" w:eastAsia="Cambria"/>
          <w:spacing w:val="-4"/>
          <w:sz w:val="20"/>
        </w:rPr>
        <w:t>(𝑐𝑚</w:t>
      </w:r>
      <w:r>
        <w:rPr>
          <w:spacing w:val="-4"/>
          <w:sz w:val="20"/>
        </w:rPr>
        <w:t>)</w:t>
      </w:r>
    </w:p>
    <w:p w:rsidR="00CF359D" w:rsidRDefault="00CF359D" w:rsidP="00CF359D">
      <w:pPr>
        <w:rPr>
          <w:sz w:val="20"/>
        </w:rPr>
        <w:sectPr w:rsidR="00CF359D">
          <w:type w:val="continuous"/>
          <w:pgSz w:w="11910" w:h="16840"/>
          <w:pgMar w:top="580" w:right="740" w:bottom="280" w:left="700" w:header="432" w:footer="593" w:gutter="0"/>
          <w:cols w:num="4" w:space="720" w:equalWidth="0">
            <w:col w:w="3155" w:space="40"/>
            <w:col w:w="1097" w:space="39"/>
            <w:col w:w="746" w:space="451"/>
            <w:col w:w="4942"/>
          </w:cols>
        </w:sectPr>
      </w:pPr>
    </w:p>
    <w:p w:rsidR="00CF359D" w:rsidRDefault="00CF359D" w:rsidP="00CF359D">
      <w:pPr>
        <w:pStyle w:val="BodyText"/>
        <w:spacing w:before="224"/>
        <w:ind w:left="433"/>
      </w:pPr>
      <w:r>
        <w:rPr>
          <w:position w:val="1"/>
        </w:rPr>
        <w:t>Se</w:t>
      </w:r>
      <w:r>
        <w:rPr>
          <w:spacing w:val="-4"/>
          <w:position w:val="1"/>
        </w:rPr>
        <w:t xml:space="preserve"> </w:t>
      </w:r>
      <w:r>
        <w:rPr>
          <w:position w:val="1"/>
        </w:rPr>
        <w:t>determină</w:t>
      </w:r>
      <w:r>
        <w:rPr>
          <w:spacing w:val="-4"/>
          <w:position w:val="1"/>
        </w:rPr>
        <w:t xml:space="preserve"> </w:t>
      </w:r>
      <w:r>
        <w:rPr>
          <w:position w:val="1"/>
        </w:rPr>
        <w:t>valorile</w:t>
      </w:r>
      <w:r>
        <w:rPr>
          <w:spacing w:val="-2"/>
          <w:position w:val="1"/>
        </w:rPr>
        <w:t xml:space="preserve"> </w:t>
      </w:r>
      <w:r>
        <w:rPr>
          <w:position w:val="1"/>
        </w:rPr>
        <w:t>coeficienților</w:t>
      </w:r>
      <w:r>
        <w:rPr>
          <w:spacing w:val="-4"/>
          <w:position w:val="1"/>
        </w:rPr>
        <w:t xml:space="preserve"> </w:t>
      </w:r>
      <w:r>
        <w:rPr>
          <w:position w:val="1"/>
        </w:rPr>
        <w:t>a</w:t>
      </w:r>
      <w:r>
        <w:rPr>
          <w:sz w:val="13"/>
        </w:rPr>
        <w:t>1</w:t>
      </w:r>
      <w:r>
        <w:rPr>
          <w:spacing w:val="15"/>
          <w:sz w:val="13"/>
        </w:rPr>
        <w:t xml:space="preserve"> </w:t>
      </w:r>
      <w:r>
        <w:rPr>
          <w:position w:val="1"/>
        </w:rPr>
        <w:t>-</w:t>
      </w:r>
      <w:r>
        <w:rPr>
          <w:spacing w:val="-3"/>
          <w:position w:val="1"/>
        </w:rPr>
        <w:t xml:space="preserve"> </w:t>
      </w:r>
      <w:r>
        <w:rPr>
          <w:position w:val="1"/>
        </w:rPr>
        <w:t>a</w:t>
      </w:r>
      <w:r>
        <w:rPr>
          <w:sz w:val="13"/>
        </w:rPr>
        <w:t>3</w:t>
      </w:r>
      <w:r>
        <w:rPr>
          <w:spacing w:val="14"/>
          <w:sz w:val="13"/>
        </w:rPr>
        <w:t xml:space="preserve"> </w:t>
      </w:r>
      <w:r>
        <w:rPr>
          <w:position w:val="1"/>
        </w:rPr>
        <w:t>din</w:t>
      </w:r>
      <w:r>
        <w:rPr>
          <w:spacing w:val="-3"/>
          <w:position w:val="1"/>
        </w:rPr>
        <w:t xml:space="preserve"> </w:t>
      </w:r>
      <w:r>
        <w:rPr>
          <w:position w:val="1"/>
        </w:rPr>
        <w:t>tabelul</w:t>
      </w:r>
      <w:r>
        <w:rPr>
          <w:spacing w:val="-3"/>
          <w:position w:val="1"/>
        </w:rPr>
        <w:t xml:space="preserve"> </w:t>
      </w:r>
      <w:r>
        <w:rPr>
          <w:position w:val="1"/>
        </w:rPr>
        <w:t>4</w:t>
      </w:r>
      <w:r>
        <w:rPr>
          <w:spacing w:val="-4"/>
          <w:position w:val="1"/>
        </w:rPr>
        <w:t xml:space="preserve"> </w:t>
      </w:r>
      <w:r>
        <w:rPr>
          <w:position w:val="1"/>
        </w:rPr>
        <w:t>și</w:t>
      </w:r>
      <w:r>
        <w:rPr>
          <w:spacing w:val="47"/>
          <w:position w:val="1"/>
        </w:rPr>
        <w:t xml:space="preserve"> </w:t>
      </w:r>
      <w:r>
        <w:rPr>
          <w:position w:val="1"/>
        </w:rPr>
        <w:t>anume</w:t>
      </w:r>
      <w:r>
        <w:rPr>
          <w:spacing w:val="-4"/>
          <w:position w:val="1"/>
        </w:rPr>
        <w:t xml:space="preserve"> </w:t>
      </w:r>
      <w:r>
        <w:rPr>
          <w:spacing w:val="-2"/>
          <w:position w:val="1"/>
        </w:rPr>
        <w:t>pentru:</w:t>
      </w:r>
    </w:p>
    <w:p w:rsidR="00CF359D" w:rsidRDefault="00CF359D" w:rsidP="00CF359D">
      <w:pPr>
        <w:pStyle w:val="BodyText"/>
        <w:spacing w:before="8"/>
      </w:pPr>
    </w:p>
    <w:p w:rsidR="00CF359D" w:rsidRDefault="00CF359D" w:rsidP="00CF359D">
      <w:pPr>
        <w:pStyle w:val="ListParagraph"/>
        <w:numPr>
          <w:ilvl w:val="0"/>
          <w:numId w:val="27"/>
        </w:numPr>
        <w:tabs>
          <w:tab w:val="left" w:pos="687"/>
          <w:tab w:val="left" w:pos="3977"/>
        </w:tabs>
        <w:ind w:left="687" w:hanging="253"/>
        <w:rPr>
          <w:position w:val="1"/>
          <w:sz w:val="18"/>
        </w:rPr>
      </w:pPr>
      <w:r>
        <w:rPr>
          <w:position w:val="1"/>
          <w:sz w:val="20"/>
        </w:rPr>
        <w:t>straturi</w:t>
      </w:r>
      <w:r>
        <w:rPr>
          <w:spacing w:val="-5"/>
          <w:position w:val="1"/>
          <w:sz w:val="20"/>
        </w:rPr>
        <w:t xml:space="preserve"> </w:t>
      </w:r>
      <w:r>
        <w:rPr>
          <w:position w:val="1"/>
          <w:sz w:val="20"/>
        </w:rPr>
        <w:t>de</w:t>
      </w:r>
      <w:r>
        <w:rPr>
          <w:spacing w:val="-5"/>
          <w:position w:val="1"/>
          <w:sz w:val="20"/>
        </w:rPr>
        <w:t xml:space="preserve"> </w:t>
      </w:r>
      <w:r>
        <w:rPr>
          <w:spacing w:val="-2"/>
          <w:position w:val="1"/>
          <w:sz w:val="20"/>
        </w:rPr>
        <w:t>asfalt:</w:t>
      </w:r>
      <w:r>
        <w:rPr>
          <w:position w:val="1"/>
          <w:sz w:val="20"/>
        </w:rPr>
        <w:tab/>
        <w:t>a</w:t>
      </w:r>
      <w:r>
        <w:rPr>
          <w:sz w:val="13"/>
        </w:rPr>
        <w:t>1</w:t>
      </w:r>
      <w:r>
        <w:rPr>
          <w:spacing w:val="20"/>
          <w:sz w:val="13"/>
        </w:rPr>
        <w:t xml:space="preserve"> </w:t>
      </w:r>
      <w:r>
        <w:rPr>
          <w:position w:val="1"/>
          <w:sz w:val="20"/>
        </w:rPr>
        <w:t>=</w:t>
      </w:r>
      <w:r>
        <w:rPr>
          <w:spacing w:val="2"/>
          <w:position w:val="1"/>
          <w:sz w:val="20"/>
        </w:rPr>
        <w:t xml:space="preserve"> </w:t>
      </w:r>
      <w:r>
        <w:rPr>
          <w:spacing w:val="-4"/>
          <w:position w:val="1"/>
          <w:sz w:val="20"/>
        </w:rPr>
        <w:t>1.50</w:t>
      </w:r>
    </w:p>
    <w:p w:rsidR="00CF359D" w:rsidRDefault="00CF359D" w:rsidP="00CF359D">
      <w:pPr>
        <w:pStyle w:val="ListParagraph"/>
        <w:numPr>
          <w:ilvl w:val="0"/>
          <w:numId w:val="27"/>
        </w:numPr>
        <w:tabs>
          <w:tab w:val="left" w:pos="687"/>
          <w:tab w:val="left" w:pos="3978"/>
        </w:tabs>
        <w:spacing w:before="3"/>
        <w:ind w:left="687" w:hanging="253"/>
        <w:rPr>
          <w:position w:val="1"/>
          <w:sz w:val="18"/>
        </w:rPr>
      </w:pPr>
      <w:r>
        <w:rPr>
          <w:position w:val="1"/>
          <w:sz w:val="20"/>
        </w:rPr>
        <w:t>strat</w:t>
      </w:r>
      <w:r>
        <w:rPr>
          <w:spacing w:val="-4"/>
          <w:position w:val="1"/>
          <w:sz w:val="20"/>
        </w:rPr>
        <w:t xml:space="preserve"> </w:t>
      </w:r>
      <w:r>
        <w:rPr>
          <w:position w:val="1"/>
          <w:sz w:val="20"/>
        </w:rPr>
        <w:t>de</w:t>
      </w:r>
      <w:r>
        <w:rPr>
          <w:spacing w:val="-3"/>
          <w:position w:val="1"/>
          <w:sz w:val="20"/>
        </w:rPr>
        <w:t xml:space="preserve"> </w:t>
      </w:r>
      <w:r>
        <w:rPr>
          <w:position w:val="1"/>
          <w:sz w:val="20"/>
        </w:rPr>
        <w:t>fundație</w:t>
      </w:r>
      <w:r>
        <w:rPr>
          <w:spacing w:val="-3"/>
          <w:position w:val="1"/>
          <w:sz w:val="20"/>
        </w:rPr>
        <w:t xml:space="preserve"> </w:t>
      </w:r>
      <w:r>
        <w:rPr>
          <w:position w:val="1"/>
          <w:sz w:val="20"/>
        </w:rPr>
        <w:t>din</w:t>
      </w:r>
      <w:r>
        <w:rPr>
          <w:spacing w:val="-3"/>
          <w:position w:val="1"/>
          <w:sz w:val="20"/>
        </w:rPr>
        <w:t xml:space="preserve"> </w:t>
      </w:r>
      <w:r>
        <w:rPr>
          <w:position w:val="1"/>
          <w:sz w:val="20"/>
        </w:rPr>
        <w:t>piatră</w:t>
      </w:r>
      <w:r>
        <w:rPr>
          <w:spacing w:val="-5"/>
          <w:position w:val="1"/>
          <w:sz w:val="20"/>
        </w:rPr>
        <w:t xml:space="preserve"> </w:t>
      </w:r>
      <w:r>
        <w:rPr>
          <w:spacing w:val="-2"/>
          <w:position w:val="1"/>
          <w:sz w:val="20"/>
        </w:rPr>
        <w:t>spartă:</w:t>
      </w:r>
      <w:r>
        <w:rPr>
          <w:position w:val="1"/>
          <w:sz w:val="20"/>
        </w:rPr>
        <w:tab/>
        <w:t>a</w:t>
      </w:r>
      <w:r>
        <w:rPr>
          <w:sz w:val="13"/>
        </w:rPr>
        <w:t>2</w:t>
      </w:r>
      <w:r>
        <w:rPr>
          <w:spacing w:val="19"/>
          <w:sz w:val="13"/>
        </w:rPr>
        <w:t xml:space="preserve"> </w:t>
      </w:r>
      <w:r>
        <w:rPr>
          <w:position w:val="1"/>
          <w:sz w:val="20"/>
        </w:rPr>
        <w:t>=</w:t>
      </w:r>
      <w:r>
        <w:rPr>
          <w:spacing w:val="1"/>
          <w:position w:val="1"/>
          <w:sz w:val="20"/>
        </w:rPr>
        <w:t xml:space="preserve"> </w:t>
      </w:r>
      <w:r>
        <w:rPr>
          <w:spacing w:val="-4"/>
          <w:position w:val="1"/>
          <w:sz w:val="20"/>
        </w:rPr>
        <w:t>1,00</w:t>
      </w:r>
    </w:p>
    <w:p w:rsidR="00CF359D" w:rsidRDefault="00CF359D" w:rsidP="00CF359D">
      <w:pPr>
        <w:pStyle w:val="ListParagraph"/>
        <w:numPr>
          <w:ilvl w:val="0"/>
          <w:numId w:val="27"/>
        </w:numPr>
        <w:tabs>
          <w:tab w:val="left" w:pos="686"/>
          <w:tab w:val="left" w:pos="3977"/>
        </w:tabs>
        <w:spacing w:before="4" w:line="487" w:lineRule="auto"/>
        <w:ind w:left="433" w:right="5683" w:firstLine="0"/>
        <w:rPr>
          <w:position w:val="1"/>
          <w:sz w:val="18"/>
        </w:rPr>
      </w:pPr>
      <w:r>
        <w:rPr>
          <w:position w:val="1"/>
          <w:sz w:val="20"/>
        </w:rPr>
        <w:t>strat de fundație din balast:</w:t>
      </w:r>
      <w:r>
        <w:rPr>
          <w:position w:val="1"/>
          <w:sz w:val="20"/>
        </w:rPr>
        <w:tab/>
        <w:t>a</w:t>
      </w:r>
      <w:r>
        <w:rPr>
          <w:sz w:val="13"/>
        </w:rPr>
        <w:t>3</w:t>
      </w:r>
      <w:r>
        <w:rPr>
          <w:spacing w:val="5"/>
          <w:sz w:val="13"/>
        </w:rPr>
        <w:t xml:space="preserve"> </w:t>
      </w:r>
      <w:r>
        <w:rPr>
          <w:position w:val="1"/>
          <w:sz w:val="20"/>
        </w:rPr>
        <w:t>=</w:t>
      </w:r>
      <w:r>
        <w:rPr>
          <w:spacing w:val="-13"/>
          <w:position w:val="1"/>
          <w:sz w:val="20"/>
        </w:rPr>
        <w:t xml:space="preserve"> </w:t>
      </w:r>
      <w:r>
        <w:rPr>
          <w:position w:val="1"/>
          <w:sz w:val="20"/>
        </w:rPr>
        <w:t xml:space="preserve">0.75 </w:t>
      </w:r>
      <w:r>
        <w:rPr>
          <w:sz w:val="20"/>
        </w:rPr>
        <w:t>Rezultă următoarea grosime echivalentă:</w:t>
      </w:r>
    </w:p>
    <w:p w:rsidR="00CF359D" w:rsidRDefault="00CF359D" w:rsidP="00CF359D">
      <w:pPr>
        <w:pStyle w:val="BodyText"/>
        <w:spacing w:line="232" w:lineRule="exact"/>
        <w:ind w:left="2817"/>
      </w:pPr>
      <w:r>
        <w:rPr>
          <w:rFonts w:ascii="Cambria" w:eastAsia="Cambria"/>
        </w:rPr>
        <w:t>𝐻</w:t>
      </w:r>
      <w:r>
        <w:rPr>
          <w:rFonts w:ascii="Cambria" w:eastAsia="Cambria"/>
          <w:vertAlign w:val="subscript"/>
        </w:rPr>
        <w:t>ech</w:t>
      </w:r>
      <w:r>
        <w:rPr>
          <w:rFonts w:ascii="Cambria" w:eastAsia="Cambria"/>
          <w:spacing w:val="23"/>
        </w:rPr>
        <w:t xml:space="preserve"> </w:t>
      </w:r>
      <w:r>
        <w:t>=</w:t>
      </w:r>
      <w:r>
        <w:rPr>
          <w:spacing w:val="3"/>
        </w:rPr>
        <w:t xml:space="preserve"> </w:t>
      </w:r>
      <w:r>
        <w:t>10</w:t>
      </w:r>
      <w:r>
        <w:rPr>
          <w:spacing w:val="3"/>
        </w:rPr>
        <w:t xml:space="preserve"> </w:t>
      </w:r>
      <w:r>
        <w:t>x</w:t>
      </w:r>
      <w:r>
        <w:rPr>
          <w:spacing w:val="3"/>
        </w:rPr>
        <w:t xml:space="preserve"> </w:t>
      </w:r>
      <w:r>
        <w:t>1,50</w:t>
      </w:r>
      <w:r>
        <w:rPr>
          <w:spacing w:val="3"/>
        </w:rPr>
        <w:t xml:space="preserve"> </w:t>
      </w:r>
      <w:r>
        <w:t>+</w:t>
      </w:r>
      <w:r>
        <w:rPr>
          <w:spacing w:val="3"/>
        </w:rPr>
        <w:t xml:space="preserve"> </w:t>
      </w:r>
      <w:r>
        <w:t>15</w:t>
      </w:r>
      <w:r>
        <w:rPr>
          <w:spacing w:val="3"/>
        </w:rPr>
        <w:t xml:space="preserve"> </w:t>
      </w:r>
      <w:r>
        <w:t>x</w:t>
      </w:r>
      <w:r>
        <w:rPr>
          <w:spacing w:val="3"/>
        </w:rPr>
        <w:t xml:space="preserve"> </w:t>
      </w:r>
      <w:r>
        <w:t>1,00</w:t>
      </w:r>
      <w:r>
        <w:rPr>
          <w:spacing w:val="3"/>
        </w:rPr>
        <w:t xml:space="preserve"> </w:t>
      </w:r>
      <w:r>
        <w:t>+</w:t>
      </w:r>
      <w:r>
        <w:rPr>
          <w:spacing w:val="3"/>
        </w:rPr>
        <w:t xml:space="preserve"> </w:t>
      </w:r>
      <w:r>
        <w:t>20</w:t>
      </w:r>
      <w:r>
        <w:rPr>
          <w:spacing w:val="3"/>
        </w:rPr>
        <w:t xml:space="preserve"> </w:t>
      </w:r>
      <w:r>
        <w:t>x</w:t>
      </w:r>
      <w:r>
        <w:rPr>
          <w:spacing w:val="3"/>
        </w:rPr>
        <w:t xml:space="preserve"> </w:t>
      </w:r>
      <w:r>
        <w:t>0,75</w:t>
      </w:r>
      <w:r>
        <w:rPr>
          <w:spacing w:val="3"/>
        </w:rPr>
        <w:t xml:space="preserve"> </w:t>
      </w:r>
      <w:r>
        <w:t>=</w:t>
      </w:r>
      <w:r>
        <w:rPr>
          <w:spacing w:val="3"/>
        </w:rPr>
        <w:t xml:space="preserve"> </w:t>
      </w:r>
      <w:r>
        <w:t>45</w:t>
      </w:r>
      <w:r>
        <w:rPr>
          <w:spacing w:val="3"/>
        </w:rPr>
        <w:t xml:space="preserve"> </w:t>
      </w:r>
      <w:r>
        <w:rPr>
          <w:spacing w:val="-5"/>
        </w:rPr>
        <w:t>cm</w:t>
      </w:r>
    </w:p>
    <w:p w:rsidR="00CF359D" w:rsidRDefault="00CF359D" w:rsidP="00CF359D">
      <w:pPr>
        <w:pStyle w:val="BodyText"/>
        <w:spacing w:before="3"/>
      </w:pPr>
    </w:p>
    <w:p w:rsidR="00CF359D" w:rsidRDefault="00CF359D" w:rsidP="00CF359D">
      <w:pPr>
        <w:pStyle w:val="BodyText"/>
        <w:ind w:left="433" w:right="957"/>
      </w:pPr>
      <w:r>
        <w:t xml:space="preserve">Valoarea modulului de reacție la suprafața stratului de bază, </w:t>
      </w:r>
      <w:r>
        <w:rPr>
          <w:rFonts w:ascii="Cambria" w:eastAsia="Cambria" w:hAnsi="Cambria"/>
        </w:rPr>
        <w:t>𝐾</w:t>
      </w:r>
      <w:r>
        <w:rPr>
          <w:rFonts w:ascii="Cambria" w:eastAsia="Cambria" w:hAnsi="Cambria"/>
          <w:vertAlign w:val="subscript"/>
        </w:rPr>
        <w:t>0</w:t>
      </w:r>
      <w:r>
        <w:rPr>
          <w:rFonts w:ascii="Cambria" w:eastAsia="Cambria" w:hAnsi="Cambria"/>
          <w:spacing w:val="31"/>
        </w:rPr>
        <w:t xml:space="preserve"> </w:t>
      </w:r>
      <w:r>
        <w:t xml:space="preserve">se determină conform diagramei din figura 2 în funcție de; </w:t>
      </w:r>
      <w:r>
        <w:rPr>
          <w:rFonts w:ascii="Cambria" w:eastAsia="Cambria" w:hAnsi="Cambria"/>
        </w:rPr>
        <w:t>𝐾</w:t>
      </w:r>
      <w:r>
        <w:rPr>
          <w:rFonts w:ascii="Cambria" w:eastAsia="Cambria" w:hAnsi="Cambria"/>
          <w:vertAlign w:val="subscript"/>
        </w:rPr>
        <w:t>0</w:t>
      </w:r>
      <w:r>
        <w:rPr>
          <w:rFonts w:ascii="Cambria" w:eastAsia="Cambria" w:hAnsi="Cambria"/>
          <w:spacing w:val="31"/>
        </w:rPr>
        <w:t xml:space="preserve"> </w:t>
      </w:r>
      <w:r>
        <w:t>= 46 MN/m</w:t>
      </w:r>
      <w:r>
        <w:rPr>
          <w:vertAlign w:val="superscript"/>
        </w:rPr>
        <w:t>3</w:t>
      </w:r>
      <w:r>
        <w:t xml:space="preserve"> și </w:t>
      </w:r>
      <w:r>
        <w:rPr>
          <w:rFonts w:ascii="Cambria" w:eastAsia="Cambria" w:hAnsi="Cambria"/>
        </w:rPr>
        <w:t>𝐻</w:t>
      </w:r>
      <w:r>
        <w:rPr>
          <w:rFonts w:ascii="Cambria" w:eastAsia="Cambria" w:hAnsi="Cambria"/>
          <w:vertAlign w:val="subscript"/>
        </w:rPr>
        <w:t>ech</w:t>
      </w:r>
      <w:r>
        <w:rPr>
          <w:rFonts w:ascii="Cambria" w:eastAsia="Cambria" w:hAnsi="Cambria"/>
          <w:spacing w:val="38"/>
        </w:rPr>
        <w:t xml:space="preserve"> </w:t>
      </w:r>
      <w:r>
        <w:t>= 45 cm</w:t>
      </w:r>
    </w:p>
    <w:p w:rsidR="00CF359D" w:rsidRDefault="00CF359D" w:rsidP="00CF359D">
      <w:pPr>
        <w:pStyle w:val="BodyText"/>
        <w:spacing w:before="3"/>
      </w:pPr>
    </w:p>
    <w:p w:rsidR="00CF359D" w:rsidRDefault="00CF359D" w:rsidP="00CF359D">
      <w:pPr>
        <w:pStyle w:val="BodyText"/>
        <w:ind w:left="433"/>
      </w:pPr>
      <w:r>
        <w:t>Rezultă:</w:t>
      </w:r>
      <w:r>
        <w:rPr>
          <w:spacing w:val="-1"/>
        </w:rPr>
        <w:t xml:space="preserve"> </w:t>
      </w:r>
      <w:r>
        <w:rPr>
          <w:rFonts w:ascii="Cambria" w:eastAsia="Cambria" w:hAnsi="Cambria"/>
        </w:rPr>
        <w:t>𝐾</w:t>
      </w:r>
      <w:r>
        <w:rPr>
          <w:rFonts w:ascii="Cambria" w:eastAsia="Cambria" w:hAnsi="Cambria"/>
          <w:spacing w:val="14"/>
        </w:rPr>
        <w:t xml:space="preserve"> </w:t>
      </w:r>
      <w:r>
        <w:t>= 88</w:t>
      </w:r>
      <w:r>
        <w:rPr>
          <w:spacing w:val="-1"/>
        </w:rPr>
        <w:t xml:space="preserve"> </w:t>
      </w:r>
      <w:r>
        <w:rPr>
          <w:spacing w:val="-4"/>
        </w:rPr>
        <w:t>MN/m</w:t>
      </w:r>
      <w:r>
        <w:rPr>
          <w:spacing w:val="-4"/>
          <w:vertAlign w:val="superscript"/>
        </w:rPr>
        <w:t>3</w:t>
      </w:r>
    </w:p>
    <w:p w:rsidR="00CF359D" w:rsidRDefault="00CF359D" w:rsidP="00CF359D">
      <w:pPr>
        <w:pStyle w:val="BodyText"/>
        <w:spacing w:before="4"/>
      </w:pPr>
    </w:p>
    <w:p w:rsidR="00CF359D" w:rsidRDefault="00CF359D" w:rsidP="00CF359D">
      <w:pPr>
        <w:pStyle w:val="ListParagraph"/>
        <w:numPr>
          <w:ilvl w:val="0"/>
          <w:numId w:val="28"/>
        </w:numPr>
        <w:tabs>
          <w:tab w:val="left" w:pos="1001"/>
        </w:tabs>
        <w:ind w:left="1001" w:hanging="567"/>
        <w:jc w:val="left"/>
        <w:rPr>
          <w:rFonts w:ascii="Arial"/>
          <w:b/>
        </w:rPr>
      </w:pPr>
      <w:r>
        <w:rPr>
          <w:sz w:val="20"/>
        </w:rPr>
        <w:t>Adoptarea</w:t>
      </w:r>
      <w:r>
        <w:rPr>
          <w:spacing w:val="-7"/>
          <w:sz w:val="20"/>
        </w:rPr>
        <w:t xml:space="preserve"> </w:t>
      </w:r>
      <w:r>
        <w:rPr>
          <w:sz w:val="20"/>
        </w:rPr>
        <w:t>clasei</w:t>
      </w:r>
      <w:r>
        <w:rPr>
          <w:spacing w:val="-7"/>
          <w:sz w:val="20"/>
        </w:rPr>
        <w:t xml:space="preserve"> </w:t>
      </w:r>
      <w:r>
        <w:rPr>
          <w:sz w:val="20"/>
        </w:rPr>
        <w:t>betonului</w:t>
      </w:r>
      <w:r>
        <w:rPr>
          <w:spacing w:val="-6"/>
          <w:sz w:val="20"/>
        </w:rPr>
        <w:t xml:space="preserve"> </w:t>
      </w:r>
      <w:r>
        <w:rPr>
          <w:sz w:val="20"/>
        </w:rPr>
        <w:t>de</w:t>
      </w:r>
      <w:r>
        <w:rPr>
          <w:spacing w:val="-7"/>
          <w:sz w:val="20"/>
        </w:rPr>
        <w:t xml:space="preserve"> </w:t>
      </w:r>
      <w:r>
        <w:rPr>
          <w:sz w:val="20"/>
        </w:rPr>
        <w:t>ciment</w:t>
      </w:r>
      <w:r>
        <w:rPr>
          <w:spacing w:val="-6"/>
          <w:sz w:val="20"/>
        </w:rPr>
        <w:t xml:space="preserve"> </w:t>
      </w:r>
      <w:r>
        <w:rPr>
          <w:spacing w:val="-2"/>
          <w:sz w:val="20"/>
        </w:rPr>
        <w:t>rutier</w:t>
      </w:r>
    </w:p>
    <w:p w:rsidR="00CF359D" w:rsidRDefault="00CF359D" w:rsidP="00CF359D">
      <w:pPr>
        <w:pStyle w:val="BodyText"/>
        <w:spacing w:before="4"/>
      </w:pPr>
    </w:p>
    <w:p w:rsidR="00CF359D" w:rsidRDefault="00CF359D" w:rsidP="00CF359D">
      <w:pPr>
        <w:pStyle w:val="BodyText"/>
        <w:ind w:left="434"/>
      </w:pPr>
      <w:r>
        <w:t>Se</w:t>
      </w:r>
      <w:r>
        <w:rPr>
          <w:spacing w:val="-4"/>
        </w:rPr>
        <w:t xml:space="preserve"> </w:t>
      </w:r>
      <w:r>
        <w:t>adoptă</w:t>
      </w:r>
      <w:r>
        <w:rPr>
          <w:spacing w:val="-3"/>
        </w:rPr>
        <w:t xml:space="preserve"> </w:t>
      </w:r>
      <w:r>
        <w:t>clasa</w:t>
      </w:r>
      <w:r>
        <w:rPr>
          <w:spacing w:val="-3"/>
        </w:rPr>
        <w:t xml:space="preserve"> </w:t>
      </w:r>
      <w:r>
        <w:t>betonului</w:t>
      </w:r>
      <w:r>
        <w:rPr>
          <w:spacing w:val="-5"/>
        </w:rPr>
        <w:t xml:space="preserve"> </w:t>
      </w:r>
      <w:r>
        <w:t>de</w:t>
      </w:r>
      <w:r>
        <w:rPr>
          <w:spacing w:val="-4"/>
        </w:rPr>
        <w:t xml:space="preserve"> </w:t>
      </w:r>
      <w:r>
        <w:t>ciment</w:t>
      </w:r>
      <w:r>
        <w:rPr>
          <w:spacing w:val="-3"/>
        </w:rPr>
        <w:t xml:space="preserve"> </w:t>
      </w:r>
      <w:r>
        <w:t>rutier</w:t>
      </w:r>
      <w:r>
        <w:rPr>
          <w:spacing w:val="-3"/>
        </w:rPr>
        <w:t xml:space="preserve"> </w:t>
      </w:r>
      <w:r>
        <w:t>F</w:t>
      </w:r>
      <w:r>
        <w:rPr>
          <w:spacing w:val="-3"/>
        </w:rPr>
        <w:t xml:space="preserve"> </w:t>
      </w:r>
      <w:r>
        <w:t>4,5</w:t>
      </w:r>
      <w:r>
        <w:rPr>
          <w:spacing w:val="-4"/>
        </w:rPr>
        <w:t xml:space="preserve"> </w:t>
      </w:r>
      <w:r>
        <w:t>conform</w:t>
      </w:r>
      <w:r>
        <w:rPr>
          <w:spacing w:val="-3"/>
        </w:rPr>
        <w:t xml:space="preserve"> </w:t>
      </w:r>
      <w:r>
        <w:t>Anexei</w:t>
      </w:r>
      <w:r>
        <w:rPr>
          <w:spacing w:val="-4"/>
        </w:rPr>
        <w:t xml:space="preserve"> </w:t>
      </w:r>
      <w:r>
        <w:rPr>
          <w:spacing w:val="-5"/>
        </w:rPr>
        <w:t>D.</w:t>
      </w:r>
    </w:p>
    <w:p w:rsidR="00CF359D" w:rsidRDefault="00CF359D" w:rsidP="00CF359D">
      <w:pPr>
        <w:pStyle w:val="BodyText"/>
        <w:spacing w:before="13"/>
        <w:ind w:left="434"/>
      </w:pPr>
      <w:r>
        <w:rPr>
          <w:noProof/>
          <w:lang w:val="en-US"/>
        </w:rPr>
        <mc:AlternateContent>
          <mc:Choice Requires="wps">
            <w:drawing>
              <wp:anchor distT="0" distB="0" distL="0" distR="0" simplePos="0" relativeHeight="251707392" behindDoc="1" locked="0" layoutInCell="1" allowOverlap="1" wp14:anchorId="521D4DBB" wp14:editId="493BDF97">
                <wp:simplePos x="0" y="0"/>
                <wp:positionH relativeFrom="page">
                  <wp:posOffset>5135117</wp:posOffset>
                </wp:positionH>
                <wp:positionV relativeFrom="paragraph">
                  <wp:posOffset>74574</wp:posOffset>
                </wp:positionV>
                <wp:extent cx="134620" cy="10477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04775"/>
                        </a:xfrm>
                        <a:prstGeom prst="rect">
                          <a:avLst/>
                        </a:prstGeom>
                      </wps:spPr>
                      <wps:txbx>
                        <w:txbxContent>
                          <w:p w:rsidR="00CF359D" w:rsidRDefault="00CF359D" w:rsidP="00CF359D">
                            <w:pPr>
                              <w:rPr>
                                <w:rFonts w:ascii="Cambria"/>
                                <w:sz w:val="14"/>
                              </w:rPr>
                            </w:pPr>
                            <w:r>
                              <w:rPr>
                                <w:rFonts w:ascii="Cambria"/>
                                <w:spacing w:val="-5"/>
                                <w:w w:val="115"/>
                                <w:sz w:val="14"/>
                              </w:rPr>
                              <w:t>inc</w:t>
                            </w:r>
                          </w:p>
                        </w:txbxContent>
                      </wps:txbx>
                      <wps:bodyPr wrap="square" lIns="0" tIns="0" rIns="0" bIns="0" rtlCol="0">
                        <a:noAutofit/>
                      </wps:bodyPr>
                    </wps:wsp>
                  </a:graphicData>
                </a:graphic>
              </wp:anchor>
            </w:drawing>
          </mc:Choice>
          <mc:Fallback>
            <w:pict>
              <v:shape w14:anchorId="521D4DBB" id="Textbox 216" o:spid="_x0000_s1058" type="#_x0000_t202" style="position:absolute;left:0;text-align:left;margin-left:404.35pt;margin-top:5.85pt;width:10.6pt;height:8.25pt;z-index:-25160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" filled="f" stroked="f">
                <v:path arrowok="t"/>
                <v:textbox inset="0,0,0,0">
                  <w:txbxContent>
                    <w:p w:rsidR="00CF359D" w:rsidRDefault="00CF359D" w:rsidP="00CF359D">
                      <w:pPr>
                        <w:rPr>
                          <w:rFonts w:ascii="Cambria"/>
                          <w:sz w:val="14"/>
                        </w:rPr>
                      </w:pPr>
                      <w:r>
                        <w:rPr>
                          <w:rFonts w:ascii="Cambria"/>
                          <w:spacing w:val="-5"/>
                          <w:w w:val="115"/>
                          <w:sz w:val="14"/>
                        </w:rPr>
                        <w:t>inc</w:t>
                      </w:r>
                    </w:p>
                  </w:txbxContent>
                </v:textbox>
                <w10:wrap anchorx="page"/>
              </v:shape>
            </w:pict>
          </mc:Fallback>
        </mc:AlternateContent>
      </w:r>
      <w:r>
        <w:t>Pe</w:t>
      </w:r>
      <w:r>
        <w:rPr>
          <w:spacing w:val="-5"/>
        </w:rPr>
        <w:t xml:space="preserve"> </w:t>
      </w:r>
      <w:r>
        <w:t>baza</w:t>
      </w:r>
      <w:r>
        <w:rPr>
          <w:spacing w:val="-6"/>
        </w:rPr>
        <w:t xml:space="preserve"> </w:t>
      </w:r>
      <w:r>
        <w:t>clasei</w:t>
      </w:r>
      <w:r>
        <w:rPr>
          <w:spacing w:val="-4"/>
        </w:rPr>
        <w:t xml:space="preserve"> </w:t>
      </w:r>
      <w:r>
        <w:t>betonului</w:t>
      </w:r>
      <w:r>
        <w:rPr>
          <w:spacing w:val="-6"/>
        </w:rPr>
        <w:t xml:space="preserve"> </w:t>
      </w:r>
      <w:r>
        <w:t>se</w:t>
      </w:r>
      <w:r>
        <w:rPr>
          <w:spacing w:val="-5"/>
        </w:rPr>
        <w:t xml:space="preserve"> </w:t>
      </w:r>
      <w:r>
        <w:t>determină</w:t>
      </w:r>
      <w:r>
        <w:rPr>
          <w:spacing w:val="-5"/>
        </w:rPr>
        <w:t xml:space="preserve"> </w:t>
      </w:r>
      <w:r>
        <w:t>rezistența</w:t>
      </w:r>
      <w:r>
        <w:rPr>
          <w:spacing w:val="-6"/>
        </w:rPr>
        <w:t xml:space="preserve"> </w:t>
      </w:r>
      <w:r>
        <w:t>caracteristică</w:t>
      </w:r>
      <w:r>
        <w:rPr>
          <w:spacing w:val="-3"/>
        </w:rPr>
        <w:t xml:space="preserve"> </w:t>
      </w:r>
      <w:r>
        <w:t>la</w:t>
      </w:r>
      <w:r>
        <w:rPr>
          <w:spacing w:val="-4"/>
        </w:rPr>
        <w:t xml:space="preserve"> </w:t>
      </w:r>
      <w:r>
        <w:t>încovoiere</w:t>
      </w:r>
      <w:r>
        <w:rPr>
          <w:spacing w:val="-5"/>
        </w:rPr>
        <w:t xml:space="preserve"> </w:t>
      </w:r>
      <w:r>
        <w:t>(</w:t>
      </w:r>
      <w:r>
        <w:rPr>
          <w:rFonts w:ascii="Cambria" w:eastAsia="Cambria" w:hAnsi="Cambria"/>
        </w:rPr>
        <w:t>𝑅</w:t>
      </w:r>
      <w:r>
        <w:rPr>
          <w:rFonts w:ascii="Cambria" w:eastAsia="Cambria" w:hAnsi="Cambria"/>
          <w:vertAlign w:val="superscript"/>
        </w:rPr>
        <w:t>k</w:t>
      </w:r>
      <w:r>
        <w:rPr>
          <w:rFonts w:ascii="Cambria" w:eastAsia="Cambria" w:hAnsi="Cambria"/>
          <w:spacing w:val="79"/>
          <w:w w:val="150"/>
        </w:rPr>
        <w:t xml:space="preserve"> </w:t>
      </w:r>
      <w:r>
        <w:t>)</w:t>
      </w:r>
      <w:r>
        <w:rPr>
          <w:spacing w:val="-5"/>
        </w:rPr>
        <w:t xml:space="preserve"> </w:t>
      </w:r>
      <w:r>
        <w:t>conform</w:t>
      </w:r>
      <w:r>
        <w:rPr>
          <w:spacing w:val="-5"/>
        </w:rPr>
        <w:t xml:space="preserve"> </w:t>
      </w:r>
      <w:r>
        <w:t>tabelului</w:t>
      </w:r>
      <w:r>
        <w:rPr>
          <w:spacing w:val="-4"/>
        </w:rPr>
        <w:t xml:space="preserve"> </w:t>
      </w:r>
      <w:r>
        <w:rPr>
          <w:spacing w:val="-5"/>
        </w:rPr>
        <w:t>5:</w:t>
      </w:r>
    </w:p>
    <w:p w:rsidR="00CF359D" w:rsidRDefault="00CF359D" w:rsidP="00CF359D">
      <w:pPr>
        <w:pStyle w:val="BodyText"/>
        <w:spacing w:before="20"/>
      </w:pPr>
    </w:p>
    <w:p w:rsidR="00CF359D" w:rsidRDefault="00CF359D" w:rsidP="00CF359D">
      <w:pPr>
        <w:pStyle w:val="BodyText"/>
        <w:tabs>
          <w:tab w:val="left" w:pos="433"/>
        </w:tabs>
        <w:ind w:right="479"/>
        <w:jc w:val="center"/>
      </w:pPr>
      <w:r>
        <w:rPr>
          <w:noProof/>
          <w:lang w:val="en-US"/>
        </w:rPr>
        <mc:AlternateContent>
          <mc:Choice Requires="wps">
            <w:drawing>
              <wp:anchor distT="0" distB="0" distL="0" distR="0" simplePos="0" relativeHeight="251708416" behindDoc="1" locked="0" layoutInCell="1" allowOverlap="1" wp14:anchorId="18FD89D6" wp14:editId="519D9262">
                <wp:simplePos x="0" y="0"/>
                <wp:positionH relativeFrom="page">
                  <wp:posOffset>3246120</wp:posOffset>
                </wp:positionH>
                <wp:positionV relativeFrom="paragraph">
                  <wp:posOffset>66546</wp:posOffset>
                </wp:positionV>
                <wp:extent cx="134620" cy="10477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04775"/>
                        </a:xfrm>
                        <a:prstGeom prst="rect">
                          <a:avLst/>
                        </a:prstGeom>
                      </wps:spPr>
                      <wps:txbx>
                        <w:txbxContent>
                          <w:p w:rsidR="00CF359D" w:rsidRDefault="00CF359D" w:rsidP="00CF359D">
                            <w:pPr>
                              <w:rPr>
                                <w:rFonts w:ascii="Cambria"/>
                                <w:sz w:val="14"/>
                              </w:rPr>
                            </w:pPr>
                            <w:r>
                              <w:rPr>
                                <w:rFonts w:ascii="Cambria"/>
                                <w:spacing w:val="-5"/>
                                <w:w w:val="115"/>
                                <w:sz w:val="14"/>
                              </w:rPr>
                              <w:t>inc</w:t>
                            </w:r>
                          </w:p>
                        </w:txbxContent>
                      </wps:txbx>
                      <wps:bodyPr wrap="square" lIns="0" tIns="0" rIns="0" bIns="0" rtlCol="0">
                        <a:noAutofit/>
                      </wps:bodyPr>
                    </wps:wsp>
                  </a:graphicData>
                </a:graphic>
              </wp:anchor>
            </w:drawing>
          </mc:Choice>
          <mc:Fallback>
            <w:pict>
              <v:shape w14:anchorId="18FD89D6" id="Textbox 217" o:spid="_x0000_s1059" type="#_x0000_t202" style="position:absolute;left:0;text-align:left;margin-left:255.6pt;margin-top:5.25pt;width:10.6pt;height:8.25pt;z-index:-25160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" filled="f" stroked="f">
                <v:path arrowok="t"/>
                <v:textbox inset="0,0,0,0">
                  <w:txbxContent>
                    <w:p w:rsidR="00CF359D" w:rsidRDefault="00CF359D" w:rsidP="00CF359D">
                      <w:pPr>
                        <w:rPr>
                          <w:rFonts w:ascii="Cambria"/>
                          <w:sz w:val="14"/>
                        </w:rPr>
                      </w:pPr>
                      <w:r>
                        <w:rPr>
                          <w:rFonts w:ascii="Cambria"/>
                          <w:spacing w:val="-5"/>
                          <w:w w:val="115"/>
                          <w:sz w:val="14"/>
                        </w:rPr>
                        <w:t>inc</w:t>
                      </w:r>
                    </w:p>
                  </w:txbxContent>
                </v:textbox>
                <w10:wrap anchorx="page"/>
              </v:shape>
            </w:pict>
          </mc:Fallback>
        </mc:AlternateContent>
      </w:r>
      <w:r>
        <w:rPr>
          <w:rFonts w:ascii="Cambria" w:eastAsia="Cambria"/>
          <w:spacing w:val="-5"/>
        </w:rPr>
        <w:t>𝑅</w:t>
      </w:r>
      <w:r>
        <w:rPr>
          <w:rFonts w:ascii="Cambria" w:eastAsia="Cambria"/>
          <w:spacing w:val="-5"/>
          <w:vertAlign w:val="superscript"/>
        </w:rPr>
        <w:t>k</w:t>
      </w:r>
      <w:r>
        <w:rPr>
          <w:rFonts w:ascii="Cambria" w:eastAsia="Cambria"/>
        </w:rPr>
        <w:tab/>
      </w:r>
      <w:r>
        <w:t>=</w:t>
      </w:r>
      <w:r>
        <w:rPr>
          <w:spacing w:val="-1"/>
        </w:rPr>
        <w:t xml:space="preserve"> </w:t>
      </w:r>
      <w:r>
        <w:t xml:space="preserve">4,5 </w:t>
      </w:r>
      <w:r>
        <w:rPr>
          <w:spacing w:val="-4"/>
        </w:rPr>
        <w:t>MPa.</w:t>
      </w:r>
    </w:p>
    <w:p w:rsidR="00CF359D" w:rsidRDefault="00CF359D" w:rsidP="00CF359D">
      <w:pPr>
        <w:pStyle w:val="BodyText"/>
        <w:spacing w:before="7"/>
      </w:pPr>
    </w:p>
    <w:p w:rsidR="00CF359D" w:rsidRDefault="00CF359D" w:rsidP="00CF359D">
      <w:pPr>
        <w:pStyle w:val="ListParagraph"/>
        <w:numPr>
          <w:ilvl w:val="0"/>
          <w:numId w:val="28"/>
        </w:numPr>
        <w:tabs>
          <w:tab w:val="left" w:pos="1001"/>
        </w:tabs>
        <w:spacing w:before="1"/>
        <w:ind w:left="1001" w:hanging="567"/>
        <w:jc w:val="left"/>
        <w:rPr>
          <w:rFonts w:ascii="Arial" w:hAnsi="Arial"/>
          <w:b/>
        </w:rPr>
      </w:pPr>
      <w:r>
        <w:rPr>
          <w:sz w:val="20"/>
        </w:rPr>
        <w:t>Determinarea</w:t>
      </w:r>
      <w:r>
        <w:rPr>
          <w:spacing w:val="-6"/>
          <w:sz w:val="20"/>
        </w:rPr>
        <w:t xml:space="preserve"> </w:t>
      </w:r>
      <w:r>
        <w:rPr>
          <w:sz w:val="20"/>
        </w:rPr>
        <w:t>tensiunii</w:t>
      </w:r>
      <w:r>
        <w:rPr>
          <w:spacing w:val="-5"/>
          <w:sz w:val="20"/>
        </w:rPr>
        <w:t xml:space="preserve"> </w:t>
      </w:r>
      <w:r>
        <w:rPr>
          <w:sz w:val="20"/>
        </w:rPr>
        <w:t>la</w:t>
      </w:r>
      <w:r>
        <w:rPr>
          <w:spacing w:val="-5"/>
          <w:sz w:val="20"/>
        </w:rPr>
        <w:t xml:space="preserve"> </w:t>
      </w:r>
      <w:r>
        <w:rPr>
          <w:sz w:val="20"/>
        </w:rPr>
        <w:t>întinderea</w:t>
      </w:r>
      <w:r>
        <w:rPr>
          <w:spacing w:val="-5"/>
          <w:sz w:val="20"/>
        </w:rPr>
        <w:t xml:space="preserve"> </w:t>
      </w:r>
      <w:r>
        <w:rPr>
          <w:sz w:val="20"/>
        </w:rPr>
        <w:t>din</w:t>
      </w:r>
      <w:r>
        <w:rPr>
          <w:spacing w:val="-5"/>
          <w:sz w:val="20"/>
        </w:rPr>
        <w:t xml:space="preserve"> </w:t>
      </w:r>
      <w:r>
        <w:rPr>
          <w:sz w:val="20"/>
        </w:rPr>
        <w:t>încovoierea</w:t>
      </w:r>
      <w:r>
        <w:rPr>
          <w:spacing w:val="-5"/>
          <w:sz w:val="20"/>
        </w:rPr>
        <w:t xml:space="preserve"> </w:t>
      </w:r>
      <w:r>
        <w:rPr>
          <w:sz w:val="20"/>
        </w:rPr>
        <w:t>admisibilă</w:t>
      </w:r>
      <w:r>
        <w:rPr>
          <w:spacing w:val="-3"/>
          <w:sz w:val="20"/>
        </w:rPr>
        <w:t xml:space="preserve"> </w:t>
      </w:r>
      <w:r>
        <w:rPr>
          <w:sz w:val="20"/>
        </w:rPr>
        <w:t>a</w:t>
      </w:r>
      <w:r>
        <w:rPr>
          <w:spacing w:val="-5"/>
          <w:sz w:val="20"/>
        </w:rPr>
        <w:t xml:space="preserve"> </w:t>
      </w:r>
      <w:r>
        <w:rPr>
          <w:spacing w:val="-2"/>
          <w:sz w:val="20"/>
        </w:rPr>
        <w:t>betonului.</w:t>
      </w:r>
    </w:p>
    <w:p w:rsidR="00CF359D" w:rsidRDefault="00CF359D" w:rsidP="00CF359D">
      <w:pPr>
        <w:pStyle w:val="BodyText"/>
        <w:spacing w:before="2"/>
      </w:pPr>
    </w:p>
    <w:p w:rsidR="00CF359D" w:rsidRDefault="00CF359D" w:rsidP="00CF359D">
      <w:pPr>
        <w:pStyle w:val="BodyText"/>
        <w:ind w:left="434"/>
      </w:pPr>
      <w:r>
        <w:t>Se</w:t>
      </w:r>
      <w:r>
        <w:rPr>
          <w:spacing w:val="-5"/>
        </w:rPr>
        <w:t xml:space="preserve"> </w:t>
      </w:r>
      <w:r>
        <w:t>determină</w:t>
      </w:r>
      <w:r>
        <w:rPr>
          <w:spacing w:val="-5"/>
        </w:rPr>
        <w:t xml:space="preserve"> </w:t>
      </w:r>
      <w:r>
        <w:t>tensiunea</w:t>
      </w:r>
      <w:r>
        <w:rPr>
          <w:spacing w:val="-4"/>
        </w:rPr>
        <w:t xml:space="preserve"> </w:t>
      </w:r>
      <w:r>
        <w:t>Ia</w:t>
      </w:r>
      <w:r>
        <w:rPr>
          <w:spacing w:val="-4"/>
        </w:rPr>
        <w:t xml:space="preserve"> </w:t>
      </w:r>
      <w:r>
        <w:t>întindere</w:t>
      </w:r>
      <w:r>
        <w:rPr>
          <w:spacing w:val="-4"/>
        </w:rPr>
        <w:t xml:space="preserve"> </w:t>
      </w:r>
      <w:r>
        <w:t>din</w:t>
      </w:r>
      <w:r>
        <w:rPr>
          <w:spacing w:val="-4"/>
        </w:rPr>
        <w:t xml:space="preserve"> </w:t>
      </w:r>
      <w:r>
        <w:t>încovoiere</w:t>
      </w:r>
      <w:r>
        <w:rPr>
          <w:spacing w:val="-4"/>
        </w:rPr>
        <w:t xml:space="preserve"> </w:t>
      </w:r>
      <w:r>
        <w:t>admisibilă</w:t>
      </w:r>
      <w:r>
        <w:rPr>
          <w:spacing w:val="-4"/>
        </w:rPr>
        <w:t xml:space="preserve"> </w:t>
      </w:r>
      <w:r>
        <w:t>a</w:t>
      </w:r>
      <w:r>
        <w:rPr>
          <w:spacing w:val="-3"/>
        </w:rPr>
        <w:t xml:space="preserve"> </w:t>
      </w:r>
      <w:r>
        <w:t>betonului,</w:t>
      </w:r>
      <w:r>
        <w:rPr>
          <w:spacing w:val="-4"/>
        </w:rPr>
        <w:t xml:space="preserve"> </w:t>
      </w:r>
      <w:r>
        <w:t>cu</w:t>
      </w:r>
      <w:r>
        <w:rPr>
          <w:spacing w:val="-4"/>
        </w:rPr>
        <w:t xml:space="preserve"> </w:t>
      </w:r>
      <w:r>
        <w:t>relația</w:t>
      </w:r>
      <w:r>
        <w:rPr>
          <w:spacing w:val="-4"/>
        </w:rPr>
        <w:t xml:space="preserve"> </w:t>
      </w:r>
      <w:r>
        <w:rPr>
          <w:spacing w:val="-5"/>
        </w:rPr>
        <w:t>5:</w:t>
      </w:r>
    </w:p>
    <w:p w:rsidR="00CF359D" w:rsidRDefault="00CF359D" w:rsidP="00CF359D">
      <w:pPr>
        <w:pStyle w:val="BodyText"/>
        <w:tabs>
          <w:tab w:val="left" w:pos="1711"/>
        </w:tabs>
        <w:spacing w:before="11"/>
        <w:ind w:left="434"/>
      </w:pPr>
      <w:r>
        <w:rPr>
          <w:noProof/>
          <w:lang w:val="en-US"/>
        </w:rPr>
        <mc:AlternateContent>
          <mc:Choice Requires="wps">
            <w:drawing>
              <wp:anchor distT="0" distB="0" distL="0" distR="0" simplePos="0" relativeHeight="251709440" behindDoc="1" locked="0" layoutInCell="1" allowOverlap="1" wp14:anchorId="2505A9EC" wp14:editId="655480EC">
                <wp:simplePos x="0" y="0"/>
                <wp:positionH relativeFrom="page">
                  <wp:posOffset>1179575</wp:posOffset>
                </wp:positionH>
                <wp:positionV relativeFrom="paragraph">
                  <wp:posOffset>73817</wp:posOffset>
                </wp:positionV>
                <wp:extent cx="313055" cy="10477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 cy="104775"/>
                        </a:xfrm>
                        <a:prstGeom prst="rect">
                          <a:avLst/>
                        </a:prstGeom>
                      </wps:spPr>
                      <wps:txbx>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8"/>
                                <w:w w:val="110"/>
                                <w:sz w:val="14"/>
                              </w:rPr>
                              <w:t>150</w:t>
                            </w:r>
                          </w:p>
                        </w:txbxContent>
                      </wps:txbx>
                      <wps:bodyPr wrap="square" lIns="0" tIns="0" rIns="0" bIns="0" rtlCol="0">
                        <a:noAutofit/>
                      </wps:bodyPr>
                    </wps:wsp>
                  </a:graphicData>
                </a:graphic>
              </wp:anchor>
            </w:drawing>
          </mc:Choice>
          <mc:Fallback>
            <w:pict>
              <v:shape w14:anchorId="2505A9EC" id="Textbox 218" o:spid="_x0000_s1060" type="#_x0000_t202" style="position:absolute;left:0;text-align:left;margin-left:92.9pt;margin-top:5.8pt;width:24.65pt;height:8.25pt;z-index:-25160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" filled="f" stroked="f">
                <v:path arrowok="t"/>
                <v:textbox inset="0,0,0,0">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8"/>
                          <w:w w:val="110"/>
                          <w:sz w:val="14"/>
                        </w:rPr>
                        <w:t>150</w:t>
                      </w:r>
                    </w:p>
                  </w:txbxContent>
                </v:textbox>
                <w10:wrap anchorx="page"/>
              </v:shape>
            </w:pict>
          </mc:Fallback>
        </mc:AlternateContent>
      </w:r>
      <w:r>
        <w:rPr>
          <w:rFonts w:ascii="Cambria" w:eastAsia="Cambria" w:hAnsi="Cambria"/>
          <w:spacing w:val="-2"/>
          <w:w w:val="115"/>
        </w:rPr>
        <w:t>𝜎</w:t>
      </w:r>
      <w:r>
        <w:rPr>
          <w:rFonts w:ascii="Cambria" w:eastAsia="Cambria" w:hAnsi="Cambria"/>
          <w:spacing w:val="-2"/>
          <w:w w:val="115"/>
          <w:vertAlign w:val="subscript"/>
        </w:rPr>
        <w:t>tadm</w:t>
      </w:r>
      <w:r>
        <w:rPr>
          <w:spacing w:val="-2"/>
          <w:w w:val="115"/>
        </w:rPr>
        <w:t>=</w:t>
      </w:r>
      <w:r>
        <w:rPr>
          <w:rFonts w:ascii="Cambria" w:eastAsia="Cambria" w:hAnsi="Cambria"/>
          <w:spacing w:val="-2"/>
          <w:w w:val="115"/>
        </w:rPr>
        <w:t>𝑅</w:t>
      </w:r>
      <w:r>
        <w:rPr>
          <w:rFonts w:ascii="Cambria" w:eastAsia="Cambria" w:hAnsi="Cambria"/>
          <w:spacing w:val="-2"/>
          <w:w w:val="115"/>
          <w:vertAlign w:val="superscript"/>
        </w:rPr>
        <w:t>k</w:t>
      </w:r>
      <w:r>
        <w:rPr>
          <w:rFonts w:ascii="Cambria" w:eastAsia="Cambria" w:hAnsi="Cambria"/>
        </w:rPr>
        <w:tab/>
      </w:r>
      <w:r>
        <w:rPr>
          <w:rFonts w:ascii="Cambria" w:eastAsia="Cambria" w:hAnsi="Cambria"/>
          <w:w w:val="115"/>
        </w:rPr>
        <w:t>×</w:t>
      </w:r>
      <w:r>
        <w:rPr>
          <w:rFonts w:ascii="Cambria" w:eastAsia="Cambria" w:hAnsi="Cambria"/>
          <w:spacing w:val="-11"/>
          <w:w w:val="115"/>
        </w:rPr>
        <w:t xml:space="preserve"> </w:t>
      </w:r>
      <w:r>
        <w:rPr>
          <w:rFonts w:ascii="Cambria" w:eastAsia="Cambria" w:hAnsi="Cambria"/>
          <w:w w:val="115"/>
        </w:rPr>
        <w:t>α</w:t>
      </w:r>
      <w:r>
        <w:rPr>
          <w:rFonts w:ascii="Cambria" w:eastAsia="Cambria" w:hAnsi="Cambria"/>
          <w:spacing w:val="-2"/>
          <w:w w:val="115"/>
        </w:rPr>
        <w:t xml:space="preserve"> </w:t>
      </w:r>
      <w:r>
        <w:rPr>
          <w:rFonts w:ascii="Cambria" w:eastAsia="Cambria" w:hAnsi="Cambria"/>
          <w:w w:val="115"/>
        </w:rPr>
        <w:t>×</w:t>
      </w:r>
      <w:r>
        <w:rPr>
          <w:w w:val="115"/>
        </w:rPr>
        <w:t>(0,7-</w:t>
      </w:r>
      <w:r>
        <w:rPr>
          <w:rFonts w:ascii="Cambria" w:eastAsia="Cambria" w:hAnsi="Cambria"/>
          <w:w w:val="115"/>
        </w:rPr>
        <w:t>γ</w:t>
      </w:r>
      <w:r>
        <w:rPr>
          <w:rFonts w:ascii="Cambria" w:eastAsia="Cambria" w:hAnsi="Cambria"/>
          <w:spacing w:val="-12"/>
          <w:w w:val="115"/>
        </w:rPr>
        <w:t xml:space="preserve"> </w:t>
      </w:r>
      <w:r>
        <w:rPr>
          <w:rFonts w:ascii="Cambria" w:eastAsia="Cambria" w:hAnsi="Cambria"/>
          <w:w w:val="115"/>
        </w:rPr>
        <w:t>×</w:t>
      </w:r>
      <w:r>
        <w:rPr>
          <w:rFonts w:ascii="Cambria" w:eastAsia="Cambria" w:hAnsi="Cambria"/>
          <w:spacing w:val="-13"/>
          <w:w w:val="115"/>
        </w:rPr>
        <w:t xml:space="preserve"> </w:t>
      </w:r>
      <w:r>
        <w:rPr>
          <w:rFonts w:ascii="Cambria" w:eastAsia="Cambria" w:hAnsi="Cambria"/>
          <w:spacing w:val="-2"/>
          <w:w w:val="115"/>
        </w:rPr>
        <w:t>𝑙𝑜𝑔𝑁</w:t>
      </w:r>
      <w:r>
        <w:rPr>
          <w:rFonts w:ascii="Cambria" w:eastAsia="Cambria" w:hAnsi="Cambria"/>
          <w:spacing w:val="-2"/>
          <w:w w:val="115"/>
          <w:vertAlign w:val="subscript"/>
        </w:rPr>
        <w:t>c</w:t>
      </w:r>
      <w:r>
        <w:rPr>
          <w:spacing w:val="-2"/>
          <w:w w:val="115"/>
        </w:rPr>
        <w:t>)</w:t>
      </w:r>
    </w:p>
    <w:p w:rsidR="00CF359D" w:rsidRDefault="00CF359D" w:rsidP="00CF359D">
      <w:pPr>
        <w:pStyle w:val="BodyText"/>
        <w:spacing w:before="6" w:line="234" w:lineRule="exact"/>
        <w:ind w:left="434"/>
        <w:rPr>
          <w:rFonts w:ascii="Cambria" w:eastAsia="Cambria"/>
        </w:rPr>
      </w:pPr>
      <w:r>
        <w:rPr>
          <w:rFonts w:ascii="Cambria" w:eastAsia="Cambria"/>
        </w:rPr>
        <w:t>𝑙𝑜𝑔𝑁</w:t>
      </w:r>
      <w:r>
        <w:rPr>
          <w:rFonts w:ascii="Cambria" w:eastAsia="Cambria"/>
          <w:vertAlign w:val="subscript"/>
        </w:rPr>
        <w:t>c</w:t>
      </w:r>
      <w:r>
        <w:t>=</w:t>
      </w:r>
      <w:r>
        <w:rPr>
          <w:spacing w:val="1"/>
        </w:rPr>
        <w:t xml:space="preserve"> </w:t>
      </w:r>
      <w:r>
        <w:rPr>
          <w:rFonts w:ascii="Cambria" w:eastAsia="Cambria"/>
        </w:rPr>
        <w:t>𝑙𝑜𝑔13,28</w:t>
      </w:r>
      <w:r>
        <w:rPr>
          <w:rFonts w:ascii="Cambria" w:eastAsia="Cambria"/>
          <w:spacing w:val="27"/>
        </w:rPr>
        <w:t xml:space="preserve"> </w:t>
      </w:r>
      <w:r>
        <w:rPr>
          <w:rFonts w:ascii="Cambria" w:eastAsia="Cambria"/>
        </w:rPr>
        <w:t>=</w:t>
      </w:r>
      <w:r>
        <w:rPr>
          <w:rFonts w:ascii="Cambria" w:eastAsia="Cambria"/>
          <w:spacing w:val="26"/>
        </w:rPr>
        <w:t xml:space="preserve"> </w:t>
      </w:r>
      <w:r>
        <w:rPr>
          <w:rFonts w:ascii="Cambria" w:eastAsia="Cambria"/>
          <w:spacing w:val="-4"/>
        </w:rPr>
        <w:t>1,12</w:t>
      </w:r>
    </w:p>
    <w:p w:rsidR="00CF359D" w:rsidRDefault="00CF359D" w:rsidP="00CF359D">
      <w:pPr>
        <w:pStyle w:val="BodyText"/>
        <w:spacing w:line="234" w:lineRule="exact"/>
        <w:ind w:left="434"/>
      </w:pPr>
      <w:r>
        <w:rPr>
          <w:rFonts w:ascii="Cambria" w:eastAsia="Cambria" w:hAnsi="Cambria"/>
          <w:w w:val="105"/>
        </w:rPr>
        <w:t>𝜎</w:t>
      </w:r>
      <w:r>
        <w:rPr>
          <w:rFonts w:ascii="Cambria" w:eastAsia="Cambria" w:hAnsi="Cambria"/>
          <w:w w:val="105"/>
          <w:vertAlign w:val="subscript"/>
        </w:rPr>
        <w:t>tadm</w:t>
      </w:r>
      <w:r>
        <w:rPr>
          <w:w w:val="105"/>
        </w:rPr>
        <w:t>=4,5</w:t>
      </w:r>
      <w:r>
        <w:rPr>
          <w:spacing w:val="-9"/>
          <w:w w:val="105"/>
        </w:rPr>
        <w:t xml:space="preserve"> </w:t>
      </w:r>
      <w:r>
        <w:rPr>
          <w:rFonts w:ascii="Cambria" w:eastAsia="Cambria" w:hAnsi="Cambria"/>
          <w:w w:val="105"/>
        </w:rPr>
        <w:t>×</w:t>
      </w:r>
      <w:r>
        <w:rPr>
          <w:rFonts w:ascii="Cambria" w:eastAsia="Cambria" w:hAnsi="Cambria"/>
          <w:spacing w:val="-6"/>
          <w:w w:val="105"/>
        </w:rPr>
        <w:t xml:space="preserve"> </w:t>
      </w:r>
      <w:r>
        <w:rPr>
          <w:rFonts w:ascii="Cambria" w:eastAsia="Cambria" w:hAnsi="Cambria"/>
          <w:w w:val="105"/>
        </w:rPr>
        <w:t>1,1</w:t>
      </w:r>
      <w:r>
        <w:rPr>
          <w:rFonts w:ascii="Cambria" w:eastAsia="Cambria" w:hAnsi="Cambria"/>
          <w:spacing w:val="-8"/>
          <w:w w:val="105"/>
        </w:rPr>
        <w:t xml:space="preserve"> </w:t>
      </w:r>
      <w:r>
        <w:rPr>
          <w:rFonts w:ascii="Cambria" w:eastAsia="Cambria" w:hAnsi="Cambria"/>
          <w:w w:val="105"/>
        </w:rPr>
        <w:t>×</w:t>
      </w:r>
      <w:r>
        <w:rPr>
          <w:rFonts w:ascii="Cambria" w:eastAsia="Cambria" w:hAnsi="Cambria"/>
          <w:spacing w:val="-7"/>
          <w:w w:val="105"/>
        </w:rPr>
        <w:t xml:space="preserve"> </w:t>
      </w:r>
      <w:r>
        <w:rPr>
          <w:rFonts w:ascii="Cambria" w:eastAsia="Cambria" w:hAnsi="Cambria"/>
          <w:w w:val="105"/>
        </w:rPr>
        <w:t>(0,7</w:t>
      </w:r>
      <w:r>
        <w:rPr>
          <w:rFonts w:ascii="Cambria" w:eastAsia="Cambria" w:hAnsi="Cambria"/>
          <w:spacing w:val="-6"/>
          <w:w w:val="105"/>
        </w:rPr>
        <w:t xml:space="preserve"> </w:t>
      </w:r>
      <w:r>
        <w:rPr>
          <w:rFonts w:ascii="Cambria" w:eastAsia="Cambria" w:hAnsi="Cambria"/>
          <w:w w:val="105"/>
        </w:rPr>
        <w:t>—</w:t>
      </w:r>
      <w:r>
        <w:rPr>
          <w:rFonts w:ascii="Cambria" w:eastAsia="Cambria" w:hAnsi="Cambria"/>
          <w:spacing w:val="-7"/>
          <w:w w:val="105"/>
        </w:rPr>
        <w:t xml:space="preserve"> </w:t>
      </w:r>
      <w:r>
        <w:rPr>
          <w:rFonts w:ascii="Cambria" w:eastAsia="Cambria" w:hAnsi="Cambria"/>
          <w:w w:val="105"/>
        </w:rPr>
        <w:t>0,05</w:t>
      </w:r>
      <w:r>
        <w:rPr>
          <w:rFonts w:ascii="Cambria" w:eastAsia="Cambria" w:hAnsi="Cambria"/>
          <w:spacing w:val="-6"/>
          <w:w w:val="105"/>
        </w:rPr>
        <w:t xml:space="preserve"> </w:t>
      </w:r>
      <w:r>
        <w:rPr>
          <w:rFonts w:ascii="Cambria" w:eastAsia="Cambria" w:hAnsi="Cambria"/>
          <w:w w:val="105"/>
        </w:rPr>
        <w:t>×</w:t>
      </w:r>
      <w:r>
        <w:rPr>
          <w:rFonts w:ascii="Cambria" w:eastAsia="Cambria" w:hAnsi="Cambria"/>
          <w:spacing w:val="-6"/>
          <w:w w:val="105"/>
        </w:rPr>
        <w:t xml:space="preserve"> </w:t>
      </w:r>
      <w:r>
        <w:rPr>
          <w:rFonts w:ascii="Cambria" w:eastAsia="Cambria" w:hAnsi="Cambria"/>
          <w:w w:val="105"/>
        </w:rPr>
        <w:t>1,12)</w:t>
      </w:r>
      <w:r>
        <w:rPr>
          <w:w w:val="105"/>
        </w:rPr>
        <w:t>=3,19</w:t>
      </w:r>
      <w:r>
        <w:rPr>
          <w:spacing w:val="-7"/>
          <w:w w:val="105"/>
        </w:rPr>
        <w:t xml:space="preserve"> </w:t>
      </w:r>
      <w:r>
        <w:rPr>
          <w:spacing w:val="-5"/>
          <w:w w:val="105"/>
        </w:rPr>
        <w:t>MPa</w:t>
      </w:r>
    </w:p>
    <w:p w:rsidR="00CF359D" w:rsidRDefault="00CF359D" w:rsidP="00CF359D">
      <w:pPr>
        <w:pStyle w:val="BodyText"/>
        <w:spacing w:line="234" w:lineRule="exact"/>
        <w:ind w:left="433"/>
      </w:pPr>
      <w:r>
        <w:rPr>
          <w:rFonts w:ascii="Cambria" w:eastAsia="Cambria"/>
          <w:w w:val="110"/>
        </w:rPr>
        <w:t>𝜎</w:t>
      </w:r>
      <w:r>
        <w:rPr>
          <w:rFonts w:ascii="Cambria" w:eastAsia="Cambria"/>
          <w:w w:val="110"/>
          <w:vertAlign w:val="subscript"/>
        </w:rPr>
        <w:t>tadm</w:t>
      </w:r>
      <w:r>
        <w:rPr>
          <w:w w:val="110"/>
        </w:rPr>
        <w:t>=</w:t>
      </w:r>
      <w:r>
        <w:rPr>
          <w:spacing w:val="-13"/>
          <w:w w:val="110"/>
        </w:rPr>
        <w:t xml:space="preserve"> </w:t>
      </w:r>
      <w:r>
        <w:rPr>
          <w:w w:val="110"/>
        </w:rPr>
        <w:t>3.19</w:t>
      </w:r>
      <w:r>
        <w:rPr>
          <w:spacing w:val="-12"/>
          <w:w w:val="110"/>
        </w:rPr>
        <w:t xml:space="preserve"> </w:t>
      </w:r>
      <w:r>
        <w:rPr>
          <w:spacing w:val="-5"/>
          <w:w w:val="110"/>
        </w:rPr>
        <w:t>MPa</w:t>
      </w:r>
    </w:p>
    <w:p w:rsidR="00CF359D" w:rsidRDefault="00CF359D" w:rsidP="00CF359D">
      <w:pPr>
        <w:pStyle w:val="BodyText"/>
        <w:spacing w:before="5"/>
      </w:pPr>
    </w:p>
    <w:p w:rsidR="00CF359D" w:rsidRDefault="00CF359D" w:rsidP="00CF359D">
      <w:pPr>
        <w:pStyle w:val="ListParagraph"/>
        <w:numPr>
          <w:ilvl w:val="0"/>
          <w:numId w:val="28"/>
        </w:numPr>
        <w:tabs>
          <w:tab w:val="left" w:pos="717"/>
        </w:tabs>
        <w:ind w:left="717" w:hanging="283"/>
        <w:jc w:val="left"/>
        <w:rPr>
          <w:rFonts w:ascii="Arial"/>
          <w:b/>
        </w:rPr>
      </w:pPr>
      <w:r>
        <w:rPr>
          <w:sz w:val="20"/>
        </w:rPr>
        <w:t>Adoptarea</w:t>
      </w:r>
      <w:r>
        <w:rPr>
          <w:spacing w:val="-7"/>
          <w:sz w:val="20"/>
        </w:rPr>
        <w:t xml:space="preserve"> </w:t>
      </w:r>
      <w:r>
        <w:rPr>
          <w:sz w:val="20"/>
        </w:rPr>
        <w:t>ipotezei</w:t>
      </w:r>
      <w:r>
        <w:rPr>
          <w:spacing w:val="-6"/>
          <w:sz w:val="20"/>
        </w:rPr>
        <w:t xml:space="preserve"> </w:t>
      </w:r>
      <w:r>
        <w:rPr>
          <w:sz w:val="20"/>
        </w:rPr>
        <w:t>de</w:t>
      </w:r>
      <w:r>
        <w:rPr>
          <w:spacing w:val="-6"/>
          <w:sz w:val="20"/>
        </w:rPr>
        <w:t xml:space="preserve"> </w:t>
      </w:r>
      <w:r>
        <w:rPr>
          <w:spacing w:val="-2"/>
          <w:sz w:val="20"/>
        </w:rPr>
        <w:t>dimensionare</w:t>
      </w:r>
    </w:p>
    <w:p w:rsidR="00CF359D" w:rsidRDefault="00CF359D" w:rsidP="00CF359D">
      <w:pPr>
        <w:pStyle w:val="BodyText"/>
        <w:spacing w:before="2"/>
      </w:pPr>
    </w:p>
    <w:p w:rsidR="00CF359D" w:rsidRDefault="00CF359D" w:rsidP="00CF359D">
      <w:pPr>
        <w:pStyle w:val="BodyText"/>
        <w:ind w:left="433"/>
      </w:pPr>
      <w:r>
        <w:t>În</w:t>
      </w:r>
      <w:r>
        <w:rPr>
          <w:spacing w:val="-3"/>
        </w:rPr>
        <w:t xml:space="preserve"> </w:t>
      </w:r>
      <w:r>
        <w:t>funcție</w:t>
      </w:r>
      <w:r>
        <w:rPr>
          <w:spacing w:val="-2"/>
        </w:rPr>
        <w:t xml:space="preserve"> </w:t>
      </w:r>
      <w:r>
        <w:t>de</w:t>
      </w:r>
      <w:r>
        <w:rPr>
          <w:spacing w:val="-4"/>
        </w:rPr>
        <w:t xml:space="preserve"> </w:t>
      </w:r>
      <w:r>
        <w:t>categoria</w:t>
      </w:r>
      <w:r>
        <w:rPr>
          <w:spacing w:val="-3"/>
        </w:rPr>
        <w:t xml:space="preserve"> </w:t>
      </w:r>
      <w:r>
        <w:t>tehnică</w:t>
      </w:r>
      <w:r>
        <w:rPr>
          <w:spacing w:val="-2"/>
        </w:rPr>
        <w:t xml:space="preserve"> </w:t>
      </w:r>
      <w:r>
        <w:t>a</w:t>
      </w:r>
      <w:r>
        <w:rPr>
          <w:spacing w:val="-2"/>
        </w:rPr>
        <w:t xml:space="preserve"> </w:t>
      </w:r>
      <w:r>
        <w:t>drumului</w:t>
      </w:r>
      <w:r>
        <w:rPr>
          <w:spacing w:val="-3"/>
        </w:rPr>
        <w:t xml:space="preserve"> </w:t>
      </w:r>
      <w:r>
        <w:t>se</w:t>
      </w:r>
      <w:r>
        <w:rPr>
          <w:spacing w:val="-2"/>
        </w:rPr>
        <w:t xml:space="preserve"> </w:t>
      </w:r>
      <w:r>
        <w:t>adoptă</w:t>
      </w:r>
      <w:r>
        <w:rPr>
          <w:spacing w:val="-2"/>
        </w:rPr>
        <w:t xml:space="preserve"> </w:t>
      </w:r>
      <w:r>
        <w:t>ipoteza</w:t>
      </w:r>
      <w:r>
        <w:rPr>
          <w:spacing w:val="-3"/>
        </w:rPr>
        <w:t xml:space="preserve"> </w:t>
      </w:r>
      <w:r>
        <w:rPr>
          <w:spacing w:val="-5"/>
        </w:rPr>
        <w:t>2.</w:t>
      </w:r>
    </w:p>
    <w:p w:rsidR="00CF359D" w:rsidRDefault="00CF359D" w:rsidP="00CF359D">
      <w:pPr>
        <w:pStyle w:val="BodyText"/>
        <w:spacing w:before="4"/>
      </w:pPr>
    </w:p>
    <w:p w:rsidR="00CF359D" w:rsidRDefault="00CF359D" w:rsidP="00CF359D">
      <w:pPr>
        <w:pStyle w:val="ListParagraph"/>
        <w:numPr>
          <w:ilvl w:val="0"/>
          <w:numId w:val="28"/>
        </w:numPr>
        <w:tabs>
          <w:tab w:val="left" w:pos="717"/>
        </w:tabs>
        <w:ind w:left="717" w:hanging="283"/>
        <w:jc w:val="left"/>
        <w:rPr>
          <w:rFonts w:ascii="Arial"/>
          <w:b/>
        </w:rPr>
      </w:pPr>
      <w:r>
        <w:rPr>
          <w:sz w:val="20"/>
        </w:rPr>
        <w:t>Determinarea</w:t>
      </w:r>
      <w:r>
        <w:rPr>
          <w:spacing w:val="-6"/>
          <w:sz w:val="20"/>
        </w:rPr>
        <w:t xml:space="preserve"> </w:t>
      </w:r>
      <w:r>
        <w:rPr>
          <w:sz w:val="20"/>
        </w:rPr>
        <w:t>grosimii</w:t>
      </w:r>
      <w:r>
        <w:rPr>
          <w:spacing w:val="-5"/>
          <w:sz w:val="20"/>
        </w:rPr>
        <w:t xml:space="preserve"> </w:t>
      </w:r>
      <w:r>
        <w:rPr>
          <w:sz w:val="20"/>
        </w:rPr>
        <w:t>datei</w:t>
      </w:r>
      <w:r>
        <w:rPr>
          <w:spacing w:val="-5"/>
          <w:sz w:val="20"/>
        </w:rPr>
        <w:t xml:space="preserve"> </w:t>
      </w:r>
      <w:r>
        <w:rPr>
          <w:sz w:val="20"/>
        </w:rPr>
        <w:t>din</w:t>
      </w:r>
      <w:r>
        <w:rPr>
          <w:spacing w:val="-6"/>
          <w:sz w:val="20"/>
        </w:rPr>
        <w:t xml:space="preserve"> </w:t>
      </w:r>
      <w:r>
        <w:rPr>
          <w:sz w:val="20"/>
        </w:rPr>
        <w:t>beton</w:t>
      </w:r>
      <w:r>
        <w:rPr>
          <w:spacing w:val="-5"/>
          <w:sz w:val="20"/>
        </w:rPr>
        <w:t xml:space="preserve"> </w:t>
      </w:r>
      <w:r>
        <w:rPr>
          <w:sz w:val="20"/>
        </w:rPr>
        <w:t>de</w:t>
      </w:r>
      <w:r>
        <w:rPr>
          <w:spacing w:val="-5"/>
          <w:sz w:val="20"/>
        </w:rPr>
        <w:t xml:space="preserve"> </w:t>
      </w:r>
      <w:r>
        <w:rPr>
          <w:spacing w:val="-2"/>
          <w:sz w:val="20"/>
        </w:rPr>
        <w:t>ciment</w:t>
      </w:r>
    </w:p>
    <w:p w:rsidR="00CF359D" w:rsidRDefault="00CF359D" w:rsidP="00CF359D">
      <w:pPr>
        <w:rPr>
          <w:rFonts w:ascii="Arial"/>
        </w:rPr>
        <w:sectPr w:rsidR="00CF359D">
          <w:type w:val="continuous"/>
          <w:pgSz w:w="11910" w:h="16840"/>
          <w:pgMar w:top="580" w:right="740" w:bottom="280" w:left="700" w:header="432" w:footer="593" w:gutter="0"/>
          <w:cols w:space="720"/>
        </w:sectPr>
      </w:pPr>
    </w:p>
    <w:p w:rsidR="00CF359D" w:rsidRDefault="00CF359D" w:rsidP="00CF359D">
      <w:pPr>
        <w:pStyle w:val="BodyText"/>
        <w:spacing w:before="115"/>
      </w:pPr>
    </w:p>
    <w:p w:rsidR="00CF359D" w:rsidRDefault="00CF359D" w:rsidP="00CF359D">
      <w:pPr>
        <w:pStyle w:val="BodyText"/>
        <w:spacing w:line="244" w:lineRule="auto"/>
        <w:ind w:left="1001" w:right="390"/>
        <w:jc w:val="both"/>
      </w:pPr>
      <w:r>
        <w:t>Grosimea dalei din beton de ciment, H se determină din diagrama de dimensionare C.2, corespunzătoare ipotezei 2, conform Anexei C, pe baza valorilor:</w:t>
      </w:r>
    </w:p>
    <w:p w:rsidR="00CF359D" w:rsidRDefault="00CF359D" w:rsidP="00CF359D">
      <w:pPr>
        <w:pStyle w:val="ListParagraph"/>
        <w:numPr>
          <w:ilvl w:val="0"/>
          <w:numId w:val="26"/>
        </w:numPr>
        <w:tabs>
          <w:tab w:val="left" w:pos="1249"/>
        </w:tabs>
        <w:spacing w:line="225" w:lineRule="exact"/>
        <w:ind w:left="1249" w:hanging="248"/>
        <w:jc w:val="both"/>
        <w:rPr>
          <w:sz w:val="20"/>
        </w:rPr>
      </w:pPr>
      <w:r>
        <w:rPr>
          <w:sz w:val="20"/>
        </w:rPr>
        <w:t>modului</w:t>
      </w:r>
      <w:r>
        <w:rPr>
          <w:spacing w:val="-5"/>
          <w:sz w:val="20"/>
        </w:rPr>
        <w:t xml:space="preserve"> </w:t>
      </w:r>
      <w:r>
        <w:rPr>
          <w:sz w:val="20"/>
        </w:rPr>
        <w:t>de</w:t>
      </w:r>
      <w:r>
        <w:rPr>
          <w:spacing w:val="-4"/>
          <w:sz w:val="20"/>
        </w:rPr>
        <w:t xml:space="preserve"> </w:t>
      </w:r>
      <w:r>
        <w:rPr>
          <w:sz w:val="20"/>
        </w:rPr>
        <w:t>reacție</w:t>
      </w:r>
      <w:r>
        <w:rPr>
          <w:spacing w:val="-5"/>
          <w:sz w:val="20"/>
        </w:rPr>
        <w:t xml:space="preserve"> </w:t>
      </w:r>
      <w:r>
        <w:rPr>
          <w:sz w:val="20"/>
        </w:rPr>
        <w:t>la</w:t>
      </w:r>
      <w:r>
        <w:rPr>
          <w:spacing w:val="-5"/>
          <w:sz w:val="20"/>
        </w:rPr>
        <w:t xml:space="preserve"> </w:t>
      </w:r>
      <w:r>
        <w:rPr>
          <w:sz w:val="20"/>
        </w:rPr>
        <w:t>suprafața</w:t>
      </w:r>
      <w:r>
        <w:rPr>
          <w:spacing w:val="-4"/>
          <w:sz w:val="20"/>
        </w:rPr>
        <w:t xml:space="preserve"> </w:t>
      </w:r>
      <w:r>
        <w:rPr>
          <w:sz w:val="20"/>
        </w:rPr>
        <w:t>structurii</w:t>
      </w:r>
      <w:r>
        <w:rPr>
          <w:spacing w:val="-6"/>
          <w:sz w:val="20"/>
        </w:rPr>
        <w:t xml:space="preserve"> </w:t>
      </w:r>
      <w:r>
        <w:rPr>
          <w:sz w:val="20"/>
        </w:rPr>
        <w:t>rutiere</w:t>
      </w:r>
      <w:r>
        <w:rPr>
          <w:spacing w:val="-5"/>
          <w:sz w:val="20"/>
        </w:rPr>
        <w:t xml:space="preserve"> </w:t>
      </w:r>
      <w:r>
        <w:rPr>
          <w:sz w:val="20"/>
        </w:rPr>
        <w:t>existente,</w:t>
      </w:r>
      <w:r>
        <w:rPr>
          <w:spacing w:val="-4"/>
          <w:sz w:val="20"/>
        </w:rPr>
        <w:t xml:space="preserve"> </w:t>
      </w:r>
      <w:r>
        <w:rPr>
          <w:sz w:val="20"/>
        </w:rPr>
        <w:t>K</w:t>
      </w:r>
      <w:r>
        <w:rPr>
          <w:spacing w:val="-5"/>
          <w:sz w:val="20"/>
        </w:rPr>
        <w:t xml:space="preserve"> </w:t>
      </w:r>
      <w:r>
        <w:rPr>
          <w:sz w:val="20"/>
        </w:rPr>
        <w:t>=</w:t>
      </w:r>
      <w:r>
        <w:rPr>
          <w:spacing w:val="-4"/>
          <w:sz w:val="20"/>
        </w:rPr>
        <w:t xml:space="preserve"> </w:t>
      </w:r>
      <w:r>
        <w:rPr>
          <w:sz w:val="20"/>
        </w:rPr>
        <w:t>88</w:t>
      </w:r>
      <w:r>
        <w:rPr>
          <w:spacing w:val="-5"/>
          <w:sz w:val="20"/>
        </w:rPr>
        <w:t xml:space="preserve"> </w:t>
      </w:r>
      <w:r>
        <w:rPr>
          <w:spacing w:val="-2"/>
          <w:sz w:val="20"/>
        </w:rPr>
        <w:t>MN/cm</w:t>
      </w:r>
      <w:r>
        <w:rPr>
          <w:spacing w:val="-2"/>
          <w:sz w:val="20"/>
          <w:vertAlign w:val="superscript"/>
        </w:rPr>
        <w:t>3</w:t>
      </w:r>
      <w:r>
        <w:rPr>
          <w:spacing w:val="-2"/>
          <w:sz w:val="20"/>
        </w:rPr>
        <w:t>;</w:t>
      </w:r>
    </w:p>
    <w:p w:rsidR="00CF359D" w:rsidRDefault="00CF359D" w:rsidP="00CF359D">
      <w:pPr>
        <w:pStyle w:val="ListParagraph"/>
        <w:numPr>
          <w:ilvl w:val="0"/>
          <w:numId w:val="26"/>
        </w:numPr>
        <w:tabs>
          <w:tab w:val="left" w:pos="1249"/>
        </w:tabs>
        <w:spacing w:line="477" w:lineRule="auto"/>
        <w:ind w:right="390" w:firstLine="0"/>
        <w:jc w:val="both"/>
        <w:rPr>
          <w:sz w:val="20"/>
        </w:rPr>
      </w:pPr>
      <w:r>
        <w:rPr>
          <w:sz w:val="20"/>
        </w:rPr>
        <w:t>tensiunea</w:t>
      </w:r>
      <w:r>
        <w:rPr>
          <w:spacing w:val="-5"/>
          <w:sz w:val="20"/>
        </w:rPr>
        <w:t xml:space="preserve"> </w:t>
      </w:r>
      <w:r>
        <w:rPr>
          <w:sz w:val="20"/>
        </w:rPr>
        <w:t>la</w:t>
      </w:r>
      <w:r>
        <w:rPr>
          <w:spacing w:val="-5"/>
          <w:sz w:val="20"/>
        </w:rPr>
        <w:t xml:space="preserve"> </w:t>
      </w:r>
      <w:r>
        <w:rPr>
          <w:sz w:val="20"/>
        </w:rPr>
        <w:t>întindere</w:t>
      </w:r>
      <w:r>
        <w:rPr>
          <w:spacing w:val="-5"/>
          <w:sz w:val="20"/>
        </w:rPr>
        <w:t xml:space="preserve"> </w:t>
      </w:r>
      <w:r>
        <w:rPr>
          <w:sz w:val="20"/>
        </w:rPr>
        <w:t>din</w:t>
      </w:r>
      <w:r>
        <w:rPr>
          <w:spacing w:val="-5"/>
          <w:sz w:val="20"/>
        </w:rPr>
        <w:t xml:space="preserve"> </w:t>
      </w:r>
      <w:r>
        <w:rPr>
          <w:sz w:val="20"/>
        </w:rPr>
        <w:t>încovoiere</w:t>
      </w:r>
      <w:r>
        <w:rPr>
          <w:spacing w:val="-6"/>
          <w:sz w:val="20"/>
        </w:rPr>
        <w:t xml:space="preserve"> </w:t>
      </w:r>
      <w:r>
        <w:rPr>
          <w:sz w:val="20"/>
        </w:rPr>
        <w:t>admisibilă</w:t>
      </w:r>
      <w:r>
        <w:rPr>
          <w:spacing w:val="-6"/>
          <w:sz w:val="20"/>
        </w:rPr>
        <w:t xml:space="preserve"> </w:t>
      </w:r>
      <w:r>
        <w:rPr>
          <w:sz w:val="20"/>
        </w:rPr>
        <w:t>a</w:t>
      </w:r>
      <w:r>
        <w:rPr>
          <w:spacing w:val="-5"/>
          <w:sz w:val="20"/>
        </w:rPr>
        <w:t xml:space="preserve"> </w:t>
      </w:r>
      <w:r>
        <w:rPr>
          <w:sz w:val="20"/>
        </w:rPr>
        <w:t>betonului,</w:t>
      </w:r>
      <w:r>
        <w:rPr>
          <w:spacing w:val="-5"/>
          <w:sz w:val="20"/>
        </w:rPr>
        <w:t xml:space="preserve"> </w:t>
      </w:r>
      <w:r>
        <w:rPr>
          <w:rFonts w:ascii="Cambria" w:eastAsia="Cambria" w:hAnsi="Cambria"/>
          <w:sz w:val="20"/>
        </w:rPr>
        <w:t>𝜎</w:t>
      </w:r>
      <w:r>
        <w:rPr>
          <w:rFonts w:ascii="Cambria" w:eastAsia="Cambria" w:hAnsi="Cambria"/>
          <w:sz w:val="20"/>
          <w:vertAlign w:val="subscript"/>
        </w:rPr>
        <w:t>tadm</w:t>
      </w:r>
      <w:r>
        <w:rPr>
          <w:rFonts w:ascii="Cambria" w:eastAsia="Cambria" w:hAnsi="Cambria"/>
          <w:spacing w:val="13"/>
          <w:sz w:val="20"/>
        </w:rPr>
        <w:t xml:space="preserve"> </w:t>
      </w:r>
      <w:r>
        <w:rPr>
          <w:sz w:val="20"/>
        </w:rPr>
        <w:t>=</w:t>
      </w:r>
      <w:r>
        <w:rPr>
          <w:spacing w:val="-4"/>
          <w:sz w:val="20"/>
        </w:rPr>
        <w:t xml:space="preserve"> </w:t>
      </w:r>
      <w:r>
        <w:rPr>
          <w:sz w:val="20"/>
        </w:rPr>
        <w:t>3,19</w:t>
      </w:r>
      <w:r>
        <w:rPr>
          <w:spacing w:val="-5"/>
          <w:sz w:val="20"/>
        </w:rPr>
        <w:t xml:space="preserve"> </w:t>
      </w:r>
      <w:r>
        <w:rPr>
          <w:sz w:val="20"/>
        </w:rPr>
        <w:t>MPa,</w:t>
      </w:r>
      <w:r>
        <w:rPr>
          <w:spacing w:val="-5"/>
          <w:sz w:val="20"/>
        </w:rPr>
        <w:t xml:space="preserve"> </w:t>
      </w:r>
      <w:r>
        <w:rPr>
          <w:sz w:val="20"/>
        </w:rPr>
        <w:t>prin</w:t>
      </w:r>
      <w:r>
        <w:rPr>
          <w:spacing w:val="-5"/>
          <w:sz w:val="20"/>
        </w:rPr>
        <w:t xml:space="preserve"> </w:t>
      </w:r>
      <w:r>
        <w:rPr>
          <w:sz w:val="20"/>
        </w:rPr>
        <w:t>interpolare</w:t>
      </w:r>
      <w:r>
        <w:rPr>
          <w:spacing w:val="-5"/>
          <w:sz w:val="20"/>
        </w:rPr>
        <w:t xml:space="preserve"> </w:t>
      </w:r>
      <w:r>
        <w:rPr>
          <w:sz w:val="20"/>
        </w:rPr>
        <w:t>liniară. Grosimea dalei din beton, H rezultă egală cu 20,70 cm și se rotunjește la 21 cm.</w:t>
      </w:r>
    </w:p>
    <w:p w:rsidR="00CF359D" w:rsidRDefault="00CF359D" w:rsidP="00CF359D">
      <w:pPr>
        <w:pStyle w:val="ListParagraph"/>
        <w:numPr>
          <w:ilvl w:val="0"/>
          <w:numId w:val="28"/>
        </w:numPr>
        <w:tabs>
          <w:tab w:val="left" w:pos="1284"/>
        </w:tabs>
        <w:spacing w:before="7"/>
        <w:ind w:left="1284" w:hanging="283"/>
        <w:jc w:val="left"/>
        <w:rPr>
          <w:rFonts w:ascii="Arial" w:hAnsi="Arial"/>
          <w:b/>
        </w:rPr>
      </w:pPr>
      <w:r>
        <w:rPr>
          <w:sz w:val="20"/>
        </w:rPr>
        <w:t>Verificarea</w:t>
      </w:r>
      <w:r>
        <w:rPr>
          <w:spacing w:val="-3"/>
          <w:sz w:val="20"/>
        </w:rPr>
        <w:t xml:space="preserve"> </w:t>
      </w:r>
      <w:r>
        <w:rPr>
          <w:sz w:val="20"/>
        </w:rPr>
        <w:t>structurii</w:t>
      </w:r>
      <w:r>
        <w:rPr>
          <w:spacing w:val="-1"/>
          <w:sz w:val="20"/>
        </w:rPr>
        <w:t xml:space="preserve"> </w:t>
      </w:r>
      <w:r>
        <w:rPr>
          <w:sz w:val="20"/>
        </w:rPr>
        <w:t>rutiere</w:t>
      </w:r>
      <w:r>
        <w:rPr>
          <w:spacing w:val="-2"/>
          <w:sz w:val="20"/>
        </w:rPr>
        <w:t xml:space="preserve"> </w:t>
      </w:r>
      <w:r>
        <w:rPr>
          <w:sz w:val="20"/>
        </w:rPr>
        <w:t>la acțiunea</w:t>
      </w:r>
      <w:r>
        <w:rPr>
          <w:spacing w:val="-1"/>
          <w:sz w:val="20"/>
        </w:rPr>
        <w:t xml:space="preserve"> </w:t>
      </w:r>
      <w:r>
        <w:rPr>
          <w:sz w:val="20"/>
        </w:rPr>
        <w:t>îngheț</w:t>
      </w:r>
      <w:r>
        <w:rPr>
          <w:spacing w:val="-1"/>
          <w:sz w:val="20"/>
        </w:rPr>
        <w:t xml:space="preserve"> </w:t>
      </w:r>
      <w:r>
        <w:rPr>
          <w:sz w:val="20"/>
        </w:rPr>
        <w:t>-</w:t>
      </w:r>
      <w:r>
        <w:rPr>
          <w:spacing w:val="-1"/>
          <w:sz w:val="20"/>
        </w:rPr>
        <w:t xml:space="preserve"> </w:t>
      </w:r>
      <w:r>
        <w:rPr>
          <w:spacing w:val="-2"/>
          <w:sz w:val="20"/>
        </w:rPr>
        <w:t>dezghețului.</w:t>
      </w:r>
    </w:p>
    <w:p w:rsidR="00CF359D" w:rsidRDefault="00CF359D" w:rsidP="00CF359D">
      <w:pPr>
        <w:pStyle w:val="BodyText"/>
      </w:pPr>
    </w:p>
    <w:p w:rsidR="00CF359D" w:rsidRDefault="00CF359D" w:rsidP="00CF359D">
      <w:pPr>
        <w:pStyle w:val="BodyText"/>
        <w:spacing w:before="4"/>
      </w:pPr>
    </w:p>
    <w:p w:rsidR="00CF359D" w:rsidRDefault="00CF359D" w:rsidP="00CF359D">
      <w:pPr>
        <w:pStyle w:val="Heading4"/>
        <w:numPr>
          <w:ilvl w:val="1"/>
          <w:numId w:val="40"/>
        </w:numPr>
        <w:tabs>
          <w:tab w:val="left" w:pos="1710"/>
        </w:tabs>
        <w:ind w:left="1710" w:hanging="709"/>
      </w:pPr>
      <w:r>
        <w:t>Exemplu</w:t>
      </w:r>
      <w:r>
        <w:rPr>
          <w:spacing w:val="-7"/>
        </w:rPr>
        <w:t xml:space="preserve"> </w:t>
      </w:r>
      <w:r>
        <w:rPr>
          <w:spacing w:val="-10"/>
        </w:rPr>
        <w:t>4</w:t>
      </w:r>
    </w:p>
    <w:p w:rsidR="00CF359D" w:rsidRDefault="00CF359D" w:rsidP="00CF359D">
      <w:pPr>
        <w:pStyle w:val="BodyText"/>
        <w:spacing w:before="256" w:line="244" w:lineRule="auto"/>
        <w:ind w:left="1001" w:right="389"/>
        <w:jc w:val="both"/>
      </w:pPr>
      <w:r>
        <w:t>Să</w:t>
      </w:r>
      <w:r>
        <w:rPr>
          <w:spacing w:val="-13"/>
        </w:rPr>
        <w:t xml:space="preserve"> </w:t>
      </w:r>
      <w:r>
        <w:t>se</w:t>
      </w:r>
      <w:r>
        <w:rPr>
          <w:spacing w:val="-13"/>
        </w:rPr>
        <w:t xml:space="preserve"> </w:t>
      </w:r>
      <w:r>
        <w:t>dimensioneze</w:t>
      </w:r>
      <w:r>
        <w:rPr>
          <w:spacing w:val="-13"/>
        </w:rPr>
        <w:t xml:space="preserve"> </w:t>
      </w:r>
      <w:r>
        <w:t>dala</w:t>
      </w:r>
      <w:r>
        <w:rPr>
          <w:spacing w:val="-13"/>
        </w:rPr>
        <w:t xml:space="preserve"> </w:t>
      </w:r>
      <w:r>
        <w:t>de</w:t>
      </w:r>
      <w:r>
        <w:rPr>
          <w:spacing w:val="-13"/>
        </w:rPr>
        <w:t xml:space="preserve"> </w:t>
      </w:r>
      <w:r>
        <w:t>beton</w:t>
      </w:r>
      <w:r>
        <w:rPr>
          <w:spacing w:val="-13"/>
        </w:rPr>
        <w:t xml:space="preserve"> </w:t>
      </w:r>
      <w:r>
        <w:t>de</w:t>
      </w:r>
      <w:r>
        <w:rPr>
          <w:spacing w:val="-13"/>
        </w:rPr>
        <w:t xml:space="preserve"> </w:t>
      </w:r>
      <w:r>
        <w:t>ciment</w:t>
      </w:r>
      <w:r>
        <w:rPr>
          <w:spacing w:val="-13"/>
        </w:rPr>
        <w:t xml:space="preserve"> </w:t>
      </w:r>
      <w:r>
        <w:t>pentru</w:t>
      </w:r>
      <w:r>
        <w:rPr>
          <w:spacing w:val="-13"/>
        </w:rPr>
        <w:t xml:space="preserve"> </w:t>
      </w:r>
      <w:r>
        <w:t>ranforsarea</w:t>
      </w:r>
      <w:r>
        <w:rPr>
          <w:spacing w:val="-13"/>
        </w:rPr>
        <w:t xml:space="preserve"> </w:t>
      </w:r>
      <w:r>
        <w:t>unei</w:t>
      </w:r>
      <w:r>
        <w:rPr>
          <w:spacing w:val="-13"/>
        </w:rPr>
        <w:t xml:space="preserve"> </w:t>
      </w:r>
      <w:r>
        <w:t>structuri</w:t>
      </w:r>
      <w:r>
        <w:rPr>
          <w:spacing w:val="-13"/>
        </w:rPr>
        <w:t xml:space="preserve"> </w:t>
      </w:r>
      <w:r>
        <w:t>rutiere</w:t>
      </w:r>
      <w:r>
        <w:rPr>
          <w:spacing w:val="-13"/>
        </w:rPr>
        <w:t xml:space="preserve"> </w:t>
      </w:r>
      <w:r>
        <w:t>existente</w:t>
      </w:r>
      <w:r>
        <w:rPr>
          <w:spacing w:val="-13"/>
        </w:rPr>
        <w:t xml:space="preserve"> </w:t>
      </w:r>
      <w:r>
        <w:t>din</w:t>
      </w:r>
      <w:r>
        <w:rPr>
          <w:spacing w:val="-13"/>
        </w:rPr>
        <w:t xml:space="preserve"> </w:t>
      </w:r>
      <w:r>
        <w:t>beton de</w:t>
      </w:r>
      <w:r>
        <w:rPr>
          <w:spacing w:val="-2"/>
        </w:rPr>
        <w:t xml:space="preserve"> </w:t>
      </w:r>
      <w:r>
        <w:t>ciment.</w:t>
      </w:r>
      <w:r>
        <w:rPr>
          <w:spacing w:val="-2"/>
        </w:rPr>
        <w:t xml:space="preserve"> </w:t>
      </w:r>
      <w:r>
        <w:t>Drumul</w:t>
      </w:r>
      <w:r>
        <w:rPr>
          <w:spacing w:val="-2"/>
        </w:rPr>
        <w:t xml:space="preserve"> </w:t>
      </w:r>
      <w:r>
        <w:t>este</w:t>
      </w:r>
      <w:r>
        <w:rPr>
          <w:spacing w:val="-2"/>
        </w:rPr>
        <w:t xml:space="preserve"> </w:t>
      </w:r>
      <w:r>
        <w:t>drum</w:t>
      </w:r>
      <w:r>
        <w:rPr>
          <w:spacing w:val="-2"/>
        </w:rPr>
        <w:t xml:space="preserve"> </w:t>
      </w:r>
      <w:r>
        <w:t>național</w:t>
      </w:r>
      <w:r>
        <w:rPr>
          <w:spacing w:val="-3"/>
        </w:rPr>
        <w:t xml:space="preserve"> </w:t>
      </w:r>
      <w:r>
        <w:t>regional</w:t>
      </w:r>
      <w:r>
        <w:rPr>
          <w:spacing w:val="-3"/>
        </w:rPr>
        <w:t xml:space="preserve"> </w:t>
      </w:r>
      <w:r>
        <w:t>(categoria</w:t>
      </w:r>
      <w:r>
        <w:rPr>
          <w:spacing w:val="-2"/>
        </w:rPr>
        <w:t xml:space="preserve"> </w:t>
      </w:r>
      <w:r>
        <w:t>tehnică</w:t>
      </w:r>
      <w:r>
        <w:rPr>
          <w:spacing w:val="-2"/>
        </w:rPr>
        <w:t xml:space="preserve"> </w:t>
      </w:r>
      <w:r>
        <w:t>III)</w:t>
      </w:r>
      <w:r>
        <w:rPr>
          <w:spacing w:val="-2"/>
        </w:rPr>
        <w:t xml:space="preserve"> </w:t>
      </w:r>
      <w:r>
        <w:t>și</w:t>
      </w:r>
      <w:r>
        <w:rPr>
          <w:spacing w:val="-2"/>
        </w:rPr>
        <w:t xml:space="preserve"> </w:t>
      </w:r>
      <w:r>
        <w:t>are</w:t>
      </w:r>
      <w:r>
        <w:rPr>
          <w:spacing w:val="-2"/>
        </w:rPr>
        <w:t xml:space="preserve"> </w:t>
      </w:r>
      <w:r>
        <w:t>traficul,</w:t>
      </w:r>
      <w:r>
        <w:rPr>
          <w:spacing w:val="-2"/>
        </w:rPr>
        <w:t xml:space="preserve"> </w:t>
      </w:r>
      <w:r>
        <w:t>condițiile</w:t>
      </w:r>
      <w:r>
        <w:rPr>
          <w:spacing w:val="-3"/>
        </w:rPr>
        <w:t xml:space="preserve"> </w:t>
      </w:r>
      <w:r>
        <w:t>de</w:t>
      </w:r>
      <w:r>
        <w:rPr>
          <w:spacing w:val="-2"/>
        </w:rPr>
        <w:t xml:space="preserve"> </w:t>
      </w:r>
      <w:r>
        <w:t>teren</w:t>
      </w:r>
      <w:r>
        <w:rPr>
          <w:spacing w:val="-3"/>
        </w:rPr>
        <w:t xml:space="preserve"> </w:t>
      </w:r>
      <w:r>
        <w:t>și clima ca la exemplul 2, îmbrăcămintea existentă prezintă fisuri, fără degradări generalizate.</w:t>
      </w:r>
    </w:p>
    <w:p w:rsidR="00CF359D" w:rsidRDefault="00CF359D" w:rsidP="00CF359D">
      <w:pPr>
        <w:pStyle w:val="BodyText"/>
        <w:spacing w:before="1"/>
      </w:pPr>
    </w:p>
    <w:p w:rsidR="00CF359D" w:rsidRDefault="00CF359D" w:rsidP="00CF359D">
      <w:pPr>
        <w:pStyle w:val="BodyText"/>
        <w:spacing w:line="242" w:lineRule="auto"/>
        <w:ind w:left="1001" w:right="3778"/>
      </w:pPr>
      <w:r>
        <w:t>Grosimea</w:t>
      </w:r>
      <w:r>
        <w:rPr>
          <w:spacing w:val="-2"/>
        </w:rPr>
        <w:t xml:space="preserve"> </w:t>
      </w:r>
      <w:r>
        <w:t>betonului</w:t>
      </w:r>
      <w:r>
        <w:rPr>
          <w:spacing w:val="-2"/>
        </w:rPr>
        <w:t xml:space="preserve"> </w:t>
      </w:r>
      <w:r>
        <w:t>de</w:t>
      </w:r>
      <w:r>
        <w:rPr>
          <w:spacing w:val="-2"/>
        </w:rPr>
        <w:t xml:space="preserve"> </w:t>
      </w:r>
      <w:r>
        <w:t>ciment</w:t>
      </w:r>
      <w:r>
        <w:rPr>
          <w:spacing w:val="-2"/>
        </w:rPr>
        <w:t xml:space="preserve"> </w:t>
      </w:r>
      <w:r>
        <w:t>existent</w:t>
      </w:r>
      <w:r>
        <w:rPr>
          <w:spacing w:val="-2"/>
        </w:rPr>
        <w:t xml:space="preserve"> </w:t>
      </w:r>
      <w:r>
        <w:t>este</w:t>
      </w:r>
      <w:r>
        <w:rPr>
          <w:spacing w:val="-2"/>
        </w:rPr>
        <w:t xml:space="preserve"> </w:t>
      </w:r>
      <w:r>
        <w:t>de</w:t>
      </w:r>
      <w:r>
        <w:rPr>
          <w:spacing w:val="-2"/>
        </w:rPr>
        <w:t xml:space="preserve"> </w:t>
      </w:r>
      <w:r>
        <w:t>18</w:t>
      </w:r>
      <w:r>
        <w:rPr>
          <w:spacing w:val="-4"/>
        </w:rPr>
        <w:t xml:space="preserve"> </w:t>
      </w:r>
      <w:r>
        <w:t>cm. Ranforsarea va fi neaderentă la dala existentă.</w:t>
      </w:r>
    </w:p>
    <w:p w:rsidR="00CF359D" w:rsidRDefault="00CF359D" w:rsidP="00CF359D">
      <w:pPr>
        <w:pStyle w:val="BodyText"/>
        <w:spacing w:before="3"/>
      </w:pPr>
    </w:p>
    <w:p w:rsidR="00CF359D" w:rsidRDefault="00CF359D" w:rsidP="00CF359D">
      <w:pPr>
        <w:pStyle w:val="ListParagraph"/>
        <w:numPr>
          <w:ilvl w:val="0"/>
          <w:numId w:val="25"/>
        </w:numPr>
        <w:tabs>
          <w:tab w:val="left" w:pos="1710"/>
        </w:tabs>
        <w:ind w:hanging="709"/>
        <w:rPr>
          <w:sz w:val="20"/>
        </w:rPr>
      </w:pPr>
      <w:r>
        <w:rPr>
          <w:sz w:val="20"/>
        </w:rPr>
        <w:t>Se</w:t>
      </w:r>
      <w:r>
        <w:rPr>
          <w:spacing w:val="-3"/>
          <w:sz w:val="20"/>
        </w:rPr>
        <w:t xml:space="preserve"> </w:t>
      </w:r>
      <w:r>
        <w:rPr>
          <w:sz w:val="20"/>
        </w:rPr>
        <w:t>determină</w:t>
      </w:r>
      <w:r>
        <w:rPr>
          <w:spacing w:val="-4"/>
          <w:sz w:val="20"/>
        </w:rPr>
        <w:t xml:space="preserve"> </w:t>
      </w:r>
      <w:r>
        <w:rPr>
          <w:sz w:val="20"/>
        </w:rPr>
        <w:t>grosimea</w:t>
      </w:r>
      <w:r>
        <w:rPr>
          <w:spacing w:val="-3"/>
          <w:sz w:val="20"/>
        </w:rPr>
        <w:t xml:space="preserve"> </w:t>
      </w:r>
      <w:r>
        <w:rPr>
          <w:sz w:val="20"/>
        </w:rPr>
        <w:t>„H"</w:t>
      </w:r>
      <w:r>
        <w:rPr>
          <w:spacing w:val="-4"/>
          <w:sz w:val="20"/>
        </w:rPr>
        <w:t xml:space="preserve"> </w:t>
      </w:r>
      <w:r>
        <w:rPr>
          <w:sz w:val="20"/>
        </w:rPr>
        <w:t>a</w:t>
      </w:r>
      <w:r>
        <w:rPr>
          <w:spacing w:val="-3"/>
          <w:sz w:val="20"/>
        </w:rPr>
        <w:t xml:space="preserve"> </w:t>
      </w:r>
      <w:r>
        <w:rPr>
          <w:sz w:val="20"/>
        </w:rPr>
        <w:t>unei</w:t>
      </w:r>
      <w:r>
        <w:rPr>
          <w:spacing w:val="-3"/>
          <w:sz w:val="20"/>
        </w:rPr>
        <w:t xml:space="preserve"> </w:t>
      </w:r>
      <w:r>
        <w:rPr>
          <w:sz w:val="20"/>
        </w:rPr>
        <w:t>îmbrăcăminți</w:t>
      </w:r>
      <w:r>
        <w:rPr>
          <w:spacing w:val="-2"/>
          <w:sz w:val="20"/>
        </w:rPr>
        <w:t xml:space="preserve"> </w:t>
      </w:r>
      <w:r>
        <w:rPr>
          <w:sz w:val="20"/>
        </w:rPr>
        <w:t>noi</w:t>
      </w:r>
      <w:r>
        <w:rPr>
          <w:spacing w:val="-3"/>
          <w:sz w:val="20"/>
        </w:rPr>
        <w:t xml:space="preserve"> </w:t>
      </w:r>
      <w:r>
        <w:rPr>
          <w:sz w:val="20"/>
        </w:rPr>
        <w:t>din</w:t>
      </w:r>
      <w:r>
        <w:rPr>
          <w:spacing w:val="-3"/>
          <w:sz w:val="20"/>
        </w:rPr>
        <w:t xml:space="preserve"> </w:t>
      </w:r>
      <w:r>
        <w:rPr>
          <w:spacing w:val="-2"/>
          <w:sz w:val="20"/>
        </w:rPr>
        <w:t>beton.</w:t>
      </w:r>
    </w:p>
    <w:p w:rsidR="00CF359D" w:rsidRDefault="00CF359D" w:rsidP="00CF359D">
      <w:pPr>
        <w:pStyle w:val="BodyText"/>
        <w:spacing w:before="6"/>
      </w:pPr>
    </w:p>
    <w:p w:rsidR="00CF359D" w:rsidRDefault="00CF359D" w:rsidP="00CF359D">
      <w:pPr>
        <w:pStyle w:val="BodyText"/>
        <w:spacing w:before="1" w:line="242" w:lineRule="auto"/>
        <w:ind w:left="1001" w:right="390"/>
      </w:pPr>
      <w:r>
        <w:t>Îmbrăcămintea</w:t>
      </w:r>
      <w:r>
        <w:rPr>
          <w:spacing w:val="-3"/>
        </w:rPr>
        <w:t xml:space="preserve"> </w:t>
      </w:r>
      <w:r>
        <w:t>existentă</w:t>
      </w:r>
      <w:r>
        <w:rPr>
          <w:spacing w:val="-4"/>
        </w:rPr>
        <w:t xml:space="preserve"> </w:t>
      </w:r>
      <w:r>
        <w:t>este</w:t>
      </w:r>
      <w:r>
        <w:rPr>
          <w:spacing w:val="-3"/>
        </w:rPr>
        <w:t xml:space="preserve"> </w:t>
      </w:r>
      <w:r>
        <w:t>așezată</w:t>
      </w:r>
      <w:r>
        <w:rPr>
          <w:spacing w:val="-3"/>
        </w:rPr>
        <w:t xml:space="preserve"> </w:t>
      </w:r>
      <w:r>
        <w:t>pe</w:t>
      </w:r>
      <w:r>
        <w:rPr>
          <w:spacing w:val="-3"/>
        </w:rPr>
        <w:t xml:space="preserve"> </w:t>
      </w:r>
      <w:r>
        <w:t>15</w:t>
      </w:r>
      <w:r>
        <w:rPr>
          <w:spacing w:val="-4"/>
        </w:rPr>
        <w:t xml:space="preserve"> </w:t>
      </w:r>
      <w:r>
        <w:t>cm</w:t>
      </w:r>
      <w:r>
        <w:rPr>
          <w:spacing w:val="-3"/>
        </w:rPr>
        <w:t xml:space="preserve"> </w:t>
      </w:r>
      <w:r>
        <w:t>balast</w:t>
      </w:r>
      <w:r>
        <w:rPr>
          <w:spacing w:val="-3"/>
        </w:rPr>
        <w:t xml:space="preserve"> </w:t>
      </w:r>
      <w:r>
        <w:t>stabilizat</w:t>
      </w:r>
      <w:r>
        <w:rPr>
          <w:spacing w:val="-3"/>
        </w:rPr>
        <w:t xml:space="preserve"> </w:t>
      </w:r>
      <w:r>
        <w:t>cu</w:t>
      </w:r>
      <w:r>
        <w:rPr>
          <w:spacing w:val="-3"/>
        </w:rPr>
        <w:t xml:space="preserve"> </w:t>
      </w:r>
      <w:r>
        <w:t>ciment</w:t>
      </w:r>
      <w:r>
        <w:rPr>
          <w:spacing w:val="-3"/>
        </w:rPr>
        <w:t xml:space="preserve"> </w:t>
      </w:r>
      <w:r>
        <w:t>și</w:t>
      </w:r>
      <w:r>
        <w:rPr>
          <w:spacing w:val="-3"/>
        </w:rPr>
        <w:t xml:space="preserve"> </w:t>
      </w:r>
      <w:r>
        <w:t>20</w:t>
      </w:r>
      <w:r>
        <w:rPr>
          <w:spacing w:val="-4"/>
        </w:rPr>
        <w:t xml:space="preserve"> </w:t>
      </w:r>
      <w:r>
        <w:t>cm</w:t>
      </w:r>
      <w:r>
        <w:rPr>
          <w:spacing w:val="-3"/>
        </w:rPr>
        <w:t xml:space="preserve"> </w:t>
      </w:r>
      <w:r>
        <w:t>fundație</w:t>
      </w:r>
      <w:r>
        <w:rPr>
          <w:spacing w:val="-4"/>
        </w:rPr>
        <w:t xml:space="preserve"> </w:t>
      </w:r>
      <w:r>
        <w:t>din</w:t>
      </w:r>
      <w:r>
        <w:rPr>
          <w:spacing w:val="-3"/>
        </w:rPr>
        <w:t xml:space="preserve"> </w:t>
      </w:r>
      <w:r>
        <w:t xml:space="preserve">balast. </w:t>
      </w:r>
      <w:r>
        <w:rPr>
          <w:position w:val="1"/>
        </w:rPr>
        <w:t>K</w:t>
      </w:r>
      <w:r>
        <w:rPr>
          <w:sz w:val="13"/>
        </w:rPr>
        <w:t>o</w:t>
      </w:r>
      <w:r>
        <w:rPr>
          <w:spacing w:val="27"/>
          <w:sz w:val="13"/>
        </w:rPr>
        <w:t xml:space="preserve"> </w:t>
      </w:r>
      <w:r>
        <w:rPr>
          <w:position w:val="1"/>
        </w:rPr>
        <w:t>= 46 MN/m</w:t>
      </w:r>
      <w:r>
        <w:rPr>
          <w:position w:val="1"/>
          <w:vertAlign w:val="superscript"/>
        </w:rPr>
        <w:t>3</w:t>
      </w:r>
      <w:r>
        <w:rPr>
          <w:position w:val="1"/>
        </w:rPr>
        <w:t>; H</w:t>
      </w:r>
      <w:r>
        <w:rPr>
          <w:sz w:val="13"/>
        </w:rPr>
        <w:t>ect</w:t>
      </w:r>
      <w:r>
        <w:rPr>
          <w:spacing w:val="27"/>
          <w:sz w:val="13"/>
        </w:rPr>
        <w:t xml:space="preserve"> </w:t>
      </w:r>
      <w:r>
        <w:rPr>
          <w:position w:val="1"/>
        </w:rPr>
        <w:t>= 15 x 1,5 + 20 x 0,75 = 37 cm; K = 70 MN/m</w:t>
      </w:r>
      <w:r>
        <w:rPr>
          <w:position w:val="1"/>
          <w:vertAlign w:val="superscript"/>
        </w:rPr>
        <w:t>3</w:t>
      </w:r>
      <w:r>
        <w:rPr>
          <w:position w:val="1"/>
        </w:rPr>
        <w:t>;</w:t>
      </w:r>
    </w:p>
    <w:p w:rsidR="00CF359D" w:rsidRDefault="00CF359D" w:rsidP="00CF359D">
      <w:pPr>
        <w:pStyle w:val="ListParagraph"/>
        <w:numPr>
          <w:ilvl w:val="0"/>
          <w:numId w:val="25"/>
        </w:numPr>
        <w:tabs>
          <w:tab w:val="left" w:pos="1710"/>
          <w:tab w:val="left" w:pos="4546"/>
        </w:tabs>
        <w:spacing w:before="218"/>
        <w:ind w:hanging="709"/>
        <w:rPr>
          <w:sz w:val="20"/>
        </w:rPr>
      </w:pPr>
      <w:r>
        <w:rPr>
          <w:sz w:val="20"/>
        </w:rPr>
        <w:t>Ipoteza</w:t>
      </w:r>
      <w:r>
        <w:rPr>
          <w:spacing w:val="1"/>
          <w:sz w:val="20"/>
        </w:rPr>
        <w:t xml:space="preserve"> </w:t>
      </w:r>
      <w:r>
        <w:rPr>
          <w:sz w:val="20"/>
        </w:rPr>
        <w:t>2</w:t>
      </w:r>
      <w:r>
        <w:rPr>
          <w:spacing w:val="1"/>
          <w:sz w:val="20"/>
        </w:rPr>
        <w:t xml:space="preserve"> </w:t>
      </w:r>
      <w:r>
        <w:rPr>
          <w:sz w:val="20"/>
        </w:rPr>
        <w:t>de</w:t>
      </w:r>
      <w:r>
        <w:rPr>
          <w:spacing w:val="1"/>
          <w:sz w:val="20"/>
        </w:rPr>
        <w:t xml:space="preserve"> </w:t>
      </w:r>
      <w:r>
        <w:rPr>
          <w:spacing w:val="-2"/>
          <w:sz w:val="20"/>
        </w:rPr>
        <w:t>dimensionare:</w:t>
      </w:r>
      <w:r>
        <w:rPr>
          <w:sz w:val="20"/>
        </w:rPr>
        <w:tab/>
      </w:r>
      <w:r>
        <w:rPr>
          <w:rFonts w:ascii="Cambria" w:eastAsia="Cambria" w:hAnsi="Cambria"/>
          <w:sz w:val="20"/>
        </w:rPr>
        <w:t>𝜎</w:t>
      </w:r>
      <w:r>
        <w:rPr>
          <w:rFonts w:ascii="Cambria" w:eastAsia="Cambria" w:hAnsi="Cambria"/>
          <w:sz w:val="20"/>
          <w:vertAlign w:val="subscript"/>
        </w:rPr>
        <w:t>tadm</w:t>
      </w:r>
      <w:r>
        <w:rPr>
          <w:rFonts w:ascii="Cambria" w:eastAsia="Cambria" w:hAnsi="Cambria"/>
          <w:spacing w:val="29"/>
          <w:sz w:val="20"/>
        </w:rPr>
        <w:t xml:space="preserve"> </w:t>
      </w:r>
      <w:r>
        <w:rPr>
          <w:rFonts w:ascii="Cambria" w:eastAsia="Cambria" w:hAnsi="Cambria"/>
          <w:sz w:val="20"/>
        </w:rPr>
        <w:t>=</w:t>
      </w:r>
      <w:r>
        <w:rPr>
          <w:sz w:val="20"/>
        </w:rPr>
        <w:t>3.12</w:t>
      </w:r>
      <w:r>
        <w:rPr>
          <w:spacing w:val="10"/>
          <w:sz w:val="20"/>
        </w:rPr>
        <w:t xml:space="preserve"> </w:t>
      </w:r>
      <w:r>
        <w:rPr>
          <w:sz w:val="20"/>
        </w:rPr>
        <w:t>MPa,</w:t>
      </w:r>
      <w:r>
        <w:rPr>
          <w:spacing w:val="10"/>
          <w:sz w:val="20"/>
        </w:rPr>
        <w:t xml:space="preserve"> </w:t>
      </w:r>
      <w:r>
        <w:rPr>
          <w:sz w:val="20"/>
        </w:rPr>
        <w:t>respectiv</w:t>
      </w:r>
      <w:r>
        <w:rPr>
          <w:spacing w:val="10"/>
          <w:sz w:val="20"/>
        </w:rPr>
        <w:t xml:space="preserve"> </w:t>
      </w:r>
      <w:r>
        <w:rPr>
          <w:sz w:val="20"/>
        </w:rPr>
        <w:t>H=23,8</w:t>
      </w:r>
      <w:r>
        <w:rPr>
          <w:spacing w:val="9"/>
          <w:sz w:val="20"/>
        </w:rPr>
        <w:t xml:space="preserve"> </w:t>
      </w:r>
      <w:r>
        <w:rPr>
          <w:sz w:val="20"/>
        </w:rPr>
        <w:t>cm,</w:t>
      </w:r>
      <w:r>
        <w:rPr>
          <w:spacing w:val="10"/>
          <w:sz w:val="20"/>
        </w:rPr>
        <w:t xml:space="preserve"> </w:t>
      </w:r>
      <w:r>
        <w:rPr>
          <w:sz w:val="20"/>
        </w:rPr>
        <w:t>se</w:t>
      </w:r>
      <w:r>
        <w:rPr>
          <w:spacing w:val="10"/>
          <w:sz w:val="20"/>
        </w:rPr>
        <w:t xml:space="preserve"> </w:t>
      </w:r>
      <w:r>
        <w:rPr>
          <w:sz w:val="20"/>
        </w:rPr>
        <w:t>adoptă</w:t>
      </w:r>
      <w:r>
        <w:rPr>
          <w:spacing w:val="10"/>
          <w:sz w:val="20"/>
        </w:rPr>
        <w:t xml:space="preserve"> </w:t>
      </w:r>
      <w:r>
        <w:rPr>
          <w:sz w:val="20"/>
        </w:rPr>
        <w:t>24</w:t>
      </w:r>
      <w:r>
        <w:rPr>
          <w:spacing w:val="10"/>
          <w:sz w:val="20"/>
        </w:rPr>
        <w:t xml:space="preserve"> </w:t>
      </w:r>
      <w:r>
        <w:rPr>
          <w:spacing w:val="-5"/>
          <w:sz w:val="20"/>
        </w:rPr>
        <w:t>cm.</w:t>
      </w:r>
    </w:p>
    <w:p w:rsidR="00CF359D" w:rsidRDefault="00CF359D" w:rsidP="00CF359D">
      <w:pPr>
        <w:pStyle w:val="BodyText"/>
        <w:spacing w:before="5"/>
      </w:pPr>
    </w:p>
    <w:p w:rsidR="00CF359D" w:rsidRDefault="00CF359D" w:rsidP="00CF359D">
      <w:pPr>
        <w:pStyle w:val="ListParagraph"/>
        <w:numPr>
          <w:ilvl w:val="0"/>
          <w:numId w:val="25"/>
        </w:numPr>
        <w:tabs>
          <w:tab w:val="left" w:pos="1710"/>
        </w:tabs>
        <w:ind w:hanging="709"/>
        <w:rPr>
          <w:sz w:val="20"/>
        </w:rPr>
      </w:pPr>
      <w:r>
        <w:rPr>
          <w:sz w:val="20"/>
        </w:rPr>
        <w:t>Pentru</w:t>
      </w:r>
      <w:r>
        <w:rPr>
          <w:spacing w:val="-5"/>
          <w:sz w:val="20"/>
        </w:rPr>
        <w:t xml:space="preserve"> </w:t>
      </w:r>
      <w:r>
        <w:rPr>
          <w:sz w:val="20"/>
        </w:rPr>
        <w:t>a</w:t>
      </w:r>
      <w:r>
        <w:rPr>
          <w:spacing w:val="-5"/>
          <w:sz w:val="20"/>
        </w:rPr>
        <w:t xml:space="preserve"> </w:t>
      </w:r>
      <w:r>
        <w:rPr>
          <w:sz w:val="20"/>
        </w:rPr>
        <w:t>determina</w:t>
      </w:r>
      <w:r>
        <w:rPr>
          <w:spacing w:val="-4"/>
          <w:sz w:val="20"/>
        </w:rPr>
        <w:t xml:space="preserve"> </w:t>
      </w:r>
      <w:r>
        <w:rPr>
          <w:sz w:val="20"/>
        </w:rPr>
        <w:t>grosimea</w:t>
      </w:r>
      <w:r>
        <w:rPr>
          <w:spacing w:val="-5"/>
          <w:sz w:val="20"/>
        </w:rPr>
        <w:t xml:space="preserve"> </w:t>
      </w:r>
      <w:r>
        <w:rPr>
          <w:sz w:val="20"/>
        </w:rPr>
        <w:t>dalei</w:t>
      </w:r>
      <w:r>
        <w:rPr>
          <w:spacing w:val="-4"/>
          <w:sz w:val="20"/>
        </w:rPr>
        <w:t xml:space="preserve"> </w:t>
      </w:r>
      <w:r>
        <w:rPr>
          <w:sz w:val="20"/>
        </w:rPr>
        <w:t>pentru</w:t>
      </w:r>
      <w:r>
        <w:rPr>
          <w:spacing w:val="-5"/>
          <w:sz w:val="20"/>
        </w:rPr>
        <w:t xml:space="preserve"> </w:t>
      </w:r>
      <w:r>
        <w:rPr>
          <w:sz w:val="20"/>
        </w:rPr>
        <w:t>ranforsare</w:t>
      </w:r>
      <w:r>
        <w:rPr>
          <w:spacing w:val="-6"/>
          <w:sz w:val="20"/>
        </w:rPr>
        <w:t xml:space="preserve"> </w:t>
      </w:r>
      <w:r>
        <w:rPr>
          <w:sz w:val="20"/>
        </w:rPr>
        <w:t>se</w:t>
      </w:r>
      <w:r>
        <w:rPr>
          <w:spacing w:val="-5"/>
          <w:sz w:val="20"/>
        </w:rPr>
        <w:t xml:space="preserve"> </w:t>
      </w:r>
      <w:r>
        <w:rPr>
          <w:sz w:val="20"/>
        </w:rPr>
        <w:t>aplică</w:t>
      </w:r>
      <w:r>
        <w:rPr>
          <w:spacing w:val="-3"/>
          <w:sz w:val="20"/>
        </w:rPr>
        <w:t xml:space="preserve"> </w:t>
      </w:r>
      <w:r>
        <w:rPr>
          <w:sz w:val="20"/>
        </w:rPr>
        <w:t>relația</w:t>
      </w:r>
      <w:r>
        <w:rPr>
          <w:spacing w:val="-5"/>
          <w:sz w:val="20"/>
        </w:rPr>
        <w:t xml:space="preserve"> </w:t>
      </w:r>
      <w:r>
        <w:rPr>
          <w:spacing w:val="-4"/>
          <w:sz w:val="20"/>
        </w:rPr>
        <w:t>(9):</w:t>
      </w:r>
    </w:p>
    <w:p w:rsidR="00CF359D" w:rsidRDefault="00CF359D" w:rsidP="00CF359D">
      <w:pPr>
        <w:pStyle w:val="BodyText"/>
        <w:spacing w:before="20"/>
      </w:pPr>
      <w:r>
        <w:rPr>
          <w:noProof/>
          <w:lang w:val="en-US"/>
        </w:rPr>
        <mc:AlternateContent>
          <mc:Choice Requires="wps">
            <w:drawing>
              <wp:anchor distT="0" distB="0" distL="0" distR="0" simplePos="0" relativeHeight="251765760" behindDoc="1" locked="0" layoutInCell="1" allowOverlap="1" wp14:anchorId="75E2D4CB" wp14:editId="1A0A61A4">
                <wp:simplePos x="0" y="0"/>
                <wp:positionH relativeFrom="page">
                  <wp:posOffset>3051048</wp:posOffset>
                </wp:positionH>
                <wp:positionV relativeFrom="paragraph">
                  <wp:posOffset>175058</wp:posOffset>
                </wp:positionV>
                <wp:extent cx="502920" cy="889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8890"/>
                        </a:xfrm>
                        <a:custGeom>
                          <a:avLst/>
                          <a:gdLst/>
                          <a:ahLst/>
                          <a:cxnLst/>
                          <a:rect l="l" t="t" r="r" b="b"/>
                          <a:pathLst>
                            <a:path w="502920" h="8890">
                              <a:moveTo>
                                <a:pt x="502920" y="0"/>
                              </a:moveTo>
                              <a:lnTo>
                                <a:pt x="0" y="0"/>
                              </a:lnTo>
                              <a:lnTo>
                                <a:pt x="0" y="8382"/>
                              </a:lnTo>
                              <a:lnTo>
                                <a:pt x="502920" y="8382"/>
                              </a:lnTo>
                              <a:lnTo>
                                <a:pt x="502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299E38" id="Graphic 219" o:spid="_x0000_s1026" style="position:absolute;margin-left:240.25pt;margin-top:13.8pt;width:39.6pt;height:.7pt;z-index:-251550720;visibility:visible;mso-wrap-style:square;mso-wrap-distance-left:0;mso-wrap-distance-top:0;mso-wrap-distance-right:0;mso-wrap-distance-bottom:0;mso-position-horizontal:absolute;mso-position-horizontal-relative:page;mso-position-vertical:absolute;mso-position-vertical-relative:text;v-text-anchor:top" coordsize="5029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" path="m502920,l,,,8382r502920,l502920,xe" fillcolor="black" stroked="f">
                <v:path arrowok="t"/>
                <w10:wrap type="topAndBottom" anchorx="page"/>
              </v:shape>
            </w:pict>
          </mc:Fallback>
        </mc:AlternateContent>
      </w:r>
      <w:r>
        <w:rPr>
          <w:noProof/>
          <w:lang w:val="en-US"/>
        </w:rPr>
        <mc:AlternateContent>
          <mc:Choice Requires="wps">
            <w:drawing>
              <wp:anchor distT="0" distB="0" distL="0" distR="0" simplePos="0" relativeHeight="251766784" behindDoc="1" locked="0" layoutInCell="1" allowOverlap="1" wp14:anchorId="1B5087A7" wp14:editId="7B70D88C">
                <wp:simplePos x="0" y="0"/>
                <wp:positionH relativeFrom="page">
                  <wp:posOffset>3758184</wp:posOffset>
                </wp:positionH>
                <wp:positionV relativeFrom="paragraph">
                  <wp:posOffset>172010</wp:posOffset>
                </wp:positionV>
                <wp:extent cx="938530" cy="889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8530" cy="8890"/>
                        </a:xfrm>
                        <a:custGeom>
                          <a:avLst/>
                          <a:gdLst/>
                          <a:ahLst/>
                          <a:cxnLst/>
                          <a:rect l="l" t="t" r="r" b="b"/>
                          <a:pathLst>
                            <a:path w="938530" h="8890">
                              <a:moveTo>
                                <a:pt x="938022" y="0"/>
                              </a:moveTo>
                              <a:lnTo>
                                <a:pt x="0" y="0"/>
                              </a:lnTo>
                              <a:lnTo>
                                <a:pt x="0" y="8382"/>
                              </a:lnTo>
                              <a:lnTo>
                                <a:pt x="938022" y="8382"/>
                              </a:lnTo>
                              <a:lnTo>
                                <a:pt x="9380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C138F7" id="Graphic 220" o:spid="_x0000_s1026" style="position:absolute;margin-left:295.9pt;margin-top:13.55pt;width:73.9pt;height:.7pt;z-index:-251549696;visibility:visible;mso-wrap-style:square;mso-wrap-distance-left:0;mso-wrap-distance-top:0;mso-wrap-distance-right:0;mso-wrap-distance-bottom:0;mso-position-horizontal:absolute;mso-position-horizontal-relative:page;mso-position-vertical:absolute;mso-position-vertical-relative:text;v-text-anchor:top" coordsize="93853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" path="m938022,l,,,8382r938022,l938022,xe" fillcolor="black" stroked="f">
                <v:path arrowok="t"/>
                <w10:wrap type="topAndBottom" anchorx="page"/>
              </v:shape>
            </w:pict>
          </mc:Fallback>
        </mc:AlternateContent>
      </w:r>
    </w:p>
    <w:p w:rsidR="00CF359D" w:rsidRDefault="00CF359D" w:rsidP="00CF359D">
      <w:pPr>
        <w:pStyle w:val="BodyText"/>
        <w:ind w:left="3495"/>
      </w:pPr>
      <w:r>
        <w:t>HR</w:t>
      </w:r>
      <w:r>
        <w:rPr>
          <w:spacing w:val="-4"/>
        </w:rPr>
        <w:t xml:space="preserve"> </w:t>
      </w:r>
      <w:r>
        <w:t>=</w:t>
      </w:r>
      <w:r>
        <w:rPr>
          <w:rFonts w:ascii="Cambria" w:eastAsia="Cambria" w:hAnsi="Cambria"/>
        </w:rPr>
        <w:t>√H</w:t>
      </w:r>
      <w:r>
        <w:rPr>
          <w:rFonts w:ascii="Cambria" w:eastAsia="Cambria" w:hAnsi="Cambria"/>
          <w:position w:val="6"/>
          <w:sz w:val="14"/>
        </w:rPr>
        <w:t>2</w:t>
      </w:r>
      <w:r>
        <w:rPr>
          <w:rFonts w:ascii="Cambria" w:eastAsia="Cambria" w:hAnsi="Cambria"/>
          <w:spacing w:val="17"/>
          <w:position w:val="6"/>
          <w:sz w:val="14"/>
        </w:rPr>
        <w:t xml:space="preserve"> </w:t>
      </w:r>
      <w:r>
        <w:rPr>
          <w:rFonts w:ascii="Cambria" w:eastAsia="Cambria" w:hAnsi="Cambria"/>
        </w:rPr>
        <w:t>—</w:t>
      </w:r>
      <w:r>
        <w:rPr>
          <w:rFonts w:ascii="Cambria" w:eastAsia="Cambria" w:hAnsi="Cambria"/>
          <w:spacing w:val="-4"/>
        </w:rPr>
        <w:t xml:space="preserve"> </w:t>
      </w:r>
      <w:r>
        <w:rPr>
          <w:rFonts w:ascii="Cambria" w:eastAsia="Cambria" w:hAnsi="Cambria"/>
        </w:rPr>
        <w:t>cH</w:t>
      </w:r>
      <w:r>
        <w:rPr>
          <w:rFonts w:ascii="Cambria" w:eastAsia="Cambria" w:hAnsi="Cambria"/>
          <w:vertAlign w:val="superscript"/>
        </w:rPr>
        <w:t>2</w:t>
      </w:r>
      <w:r>
        <w:t>=</w:t>
      </w:r>
      <w:r>
        <w:rPr>
          <w:spacing w:val="-2"/>
        </w:rPr>
        <w:t xml:space="preserve"> </w:t>
      </w:r>
      <w:r>
        <w:rPr>
          <w:rFonts w:ascii="Cambria" w:eastAsia="Cambria" w:hAnsi="Cambria"/>
        </w:rPr>
        <w:t>√24</w:t>
      </w:r>
      <w:r>
        <w:rPr>
          <w:rFonts w:ascii="Cambria" w:eastAsia="Cambria" w:hAnsi="Cambria"/>
          <w:position w:val="6"/>
          <w:sz w:val="14"/>
        </w:rPr>
        <w:t>2</w:t>
      </w:r>
      <w:r>
        <w:rPr>
          <w:rFonts w:ascii="Cambria" w:eastAsia="Cambria" w:hAnsi="Cambria"/>
          <w:spacing w:val="17"/>
          <w:position w:val="6"/>
          <w:sz w:val="14"/>
        </w:rPr>
        <w:t xml:space="preserve"> </w:t>
      </w:r>
      <w:r>
        <w:rPr>
          <w:rFonts w:ascii="Cambria" w:eastAsia="Cambria" w:hAnsi="Cambria"/>
        </w:rPr>
        <w:t>—</w:t>
      </w:r>
      <w:r>
        <w:rPr>
          <w:rFonts w:ascii="Cambria" w:eastAsia="Cambria" w:hAnsi="Cambria"/>
          <w:spacing w:val="-4"/>
        </w:rPr>
        <w:t xml:space="preserve"> </w:t>
      </w:r>
      <w:r>
        <w:rPr>
          <w:rFonts w:ascii="Cambria" w:eastAsia="Cambria" w:hAnsi="Cambria"/>
        </w:rPr>
        <w:t>0,75</w:t>
      </w:r>
      <w:r>
        <w:rPr>
          <w:rFonts w:ascii="Cambria" w:eastAsia="Cambria" w:hAnsi="Cambria"/>
          <w:spacing w:val="-3"/>
        </w:rPr>
        <w:t xml:space="preserve"> </w:t>
      </w:r>
      <w:r>
        <w:rPr>
          <w:rFonts w:ascii="Cambria" w:eastAsia="Cambria" w:hAnsi="Cambria"/>
        </w:rPr>
        <w:t>𝑥</w:t>
      </w:r>
      <w:r>
        <w:rPr>
          <w:rFonts w:ascii="Cambria" w:eastAsia="Cambria" w:hAnsi="Cambria"/>
          <w:spacing w:val="2"/>
        </w:rPr>
        <w:t xml:space="preserve"> </w:t>
      </w:r>
      <w:r>
        <w:rPr>
          <w:rFonts w:ascii="Cambria" w:eastAsia="Cambria" w:hAnsi="Cambria"/>
        </w:rPr>
        <w:t>18</w:t>
      </w:r>
      <w:r>
        <w:rPr>
          <w:rFonts w:ascii="Cambria" w:eastAsia="Cambria" w:hAnsi="Cambria"/>
          <w:position w:val="6"/>
          <w:sz w:val="14"/>
        </w:rPr>
        <w:t>2</w:t>
      </w:r>
      <w:r>
        <w:rPr>
          <w:rFonts w:ascii="Cambria" w:eastAsia="Cambria" w:hAnsi="Cambria"/>
          <w:spacing w:val="16"/>
          <w:position w:val="6"/>
          <w:sz w:val="14"/>
        </w:rPr>
        <w:t xml:space="preserve"> </w:t>
      </w:r>
      <w:r>
        <w:t>=</w:t>
      </w:r>
      <w:r>
        <w:rPr>
          <w:spacing w:val="-3"/>
        </w:rPr>
        <w:t xml:space="preserve"> </w:t>
      </w:r>
      <w:r>
        <w:t>18.3</w:t>
      </w:r>
      <w:r>
        <w:rPr>
          <w:spacing w:val="-3"/>
        </w:rPr>
        <w:t xml:space="preserve"> </w:t>
      </w:r>
      <w:r>
        <w:rPr>
          <w:spacing w:val="-5"/>
        </w:rPr>
        <w:t>cm</w:t>
      </w:r>
    </w:p>
    <w:p w:rsidR="00CF359D" w:rsidRDefault="00CF359D" w:rsidP="00CF359D">
      <w:pPr>
        <w:pStyle w:val="BodyText"/>
        <w:spacing w:before="5"/>
      </w:pPr>
    </w:p>
    <w:p w:rsidR="00CF359D" w:rsidRDefault="00CF359D" w:rsidP="00CF359D">
      <w:pPr>
        <w:pStyle w:val="BodyText"/>
        <w:ind w:left="1001"/>
      </w:pPr>
      <w:r>
        <w:rPr>
          <w:noProof/>
          <w:lang w:val="en-US"/>
        </w:rPr>
        <mc:AlternateContent>
          <mc:Choice Requires="wps">
            <w:drawing>
              <wp:anchor distT="0" distB="0" distL="0" distR="0" simplePos="0" relativeHeight="251710464" behindDoc="1" locked="0" layoutInCell="1" allowOverlap="1" wp14:anchorId="33306C9E" wp14:editId="63C3C9AE">
                <wp:simplePos x="0" y="0"/>
                <wp:positionH relativeFrom="page">
                  <wp:posOffset>3494532</wp:posOffset>
                </wp:positionH>
                <wp:positionV relativeFrom="paragraph">
                  <wp:posOffset>-236881</wp:posOffset>
                </wp:positionV>
                <wp:extent cx="52069" cy="10477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04775"/>
                        </a:xfrm>
                        <a:prstGeom prst="rect">
                          <a:avLst/>
                        </a:prstGeom>
                      </wps:spPr>
                      <wps:txbx>
                        <w:txbxContent>
                          <w:p w:rsidR="00CF359D" w:rsidRDefault="00CF359D" w:rsidP="00CF359D">
                            <w:pPr>
                              <w:rPr>
                                <w:rFonts w:ascii="Cambria"/>
                                <w:sz w:val="14"/>
                              </w:rPr>
                            </w:pPr>
                            <w:r>
                              <w:rPr>
                                <w:rFonts w:ascii="Cambria"/>
                                <w:spacing w:val="-10"/>
                                <w:w w:val="105"/>
                                <w:sz w:val="14"/>
                              </w:rPr>
                              <w:t>0</w:t>
                            </w:r>
                          </w:p>
                        </w:txbxContent>
                      </wps:txbx>
                      <wps:bodyPr wrap="square" lIns="0" tIns="0" rIns="0" bIns="0" rtlCol="0">
                        <a:noAutofit/>
                      </wps:bodyPr>
                    </wps:wsp>
                  </a:graphicData>
                </a:graphic>
              </wp:anchor>
            </w:drawing>
          </mc:Choice>
          <mc:Fallback>
            <w:pict>
              <v:shape w14:anchorId="33306C9E" id="Textbox 221" o:spid="_x0000_s1061" type="#_x0000_t202" style="position:absolute;left:0;text-align:left;margin-left:275.15pt;margin-top:-18.65pt;width:4.1pt;height:8.25pt;z-index:-25160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" filled="f" stroked="f">
                <v:path arrowok="t"/>
                <v:textbox inset="0,0,0,0">
                  <w:txbxContent>
                    <w:p w:rsidR="00CF359D" w:rsidRDefault="00CF359D" w:rsidP="00CF359D">
                      <w:pPr>
                        <w:rPr>
                          <w:rFonts w:ascii="Cambria"/>
                          <w:sz w:val="14"/>
                        </w:rPr>
                      </w:pPr>
                      <w:r>
                        <w:rPr>
                          <w:rFonts w:ascii="Cambria"/>
                          <w:spacing w:val="-10"/>
                          <w:w w:val="105"/>
                          <w:sz w:val="14"/>
                        </w:rPr>
                        <w:t>0</w:t>
                      </w:r>
                    </w:p>
                  </w:txbxContent>
                </v:textbox>
                <w10:wrap anchorx="page"/>
              </v:shape>
            </w:pict>
          </mc:Fallback>
        </mc:AlternateContent>
      </w:r>
      <w:r>
        <w:t>Se</w:t>
      </w:r>
      <w:r>
        <w:rPr>
          <w:spacing w:val="-2"/>
        </w:rPr>
        <w:t xml:space="preserve"> </w:t>
      </w:r>
      <w:r>
        <w:t>adoptă</w:t>
      </w:r>
      <w:r>
        <w:rPr>
          <w:spacing w:val="-2"/>
        </w:rPr>
        <w:t xml:space="preserve"> </w:t>
      </w:r>
      <w:r>
        <w:t>grosimea</w:t>
      </w:r>
      <w:r>
        <w:rPr>
          <w:spacing w:val="-2"/>
        </w:rPr>
        <w:t xml:space="preserve"> </w:t>
      </w:r>
      <w:r>
        <w:t>de</w:t>
      </w:r>
      <w:r>
        <w:rPr>
          <w:spacing w:val="-2"/>
        </w:rPr>
        <w:t xml:space="preserve"> </w:t>
      </w:r>
      <w:r>
        <w:t>19</w:t>
      </w:r>
      <w:r>
        <w:rPr>
          <w:spacing w:val="-3"/>
        </w:rPr>
        <w:t xml:space="preserve"> </w:t>
      </w:r>
      <w:r>
        <w:t>cm</w:t>
      </w:r>
      <w:r>
        <w:rPr>
          <w:spacing w:val="-2"/>
        </w:rPr>
        <w:t xml:space="preserve"> </w:t>
      </w:r>
      <w:r>
        <w:t>pentru</w:t>
      </w:r>
      <w:r>
        <w:rPr>
          <w:spacing w:val="-1"/>
        </w:rPr>
        <w:t xml:space="preserve"> </w:t>
      </w:r>
      <w:r>
        <w:t>dala</w:t>
      </w:r>
      <w:r>
        <w:rPr>
          <w:spacing w:val="-2"/>
        </w:rPr>
        <w:t xml:space="preserve"> </w:t>
      </w:r>
      <w:r>
        <w:t>de</w:t>
      </w:r>
      <w:r>
        <w:rPr>
          <w:spacing w:val="-2"/>
        </w:rPr>
        <w:t xml:space="preserve"> ranforsare.</w:t>
      </w:r>
    </w:p>
    <w:p w:rsidR="00CF359D" w:rsidRDefault="00CF359D" w:rsidP="00CF359D">
      <w:pPr>
        <w:pStyle w:val="BodyText"/>
        <w:spacing w:before="4"/>
      </w:pPr>
    </w:p>
    <w:p w:rsidR="00CF359D" w:rsidRDefault="00CF359D" w:rsidP="00CF359D">
      <w:pPr>
        <w:pStyle w:val="ListParagraph"/>
        <w:numPr>
          <w:ilvl w:val="0"/>
          <w:numId w:val="25"/>
        </w:numPr>
        <w:tabs>
          <w:tab w:val="left" w:pos="1710"/>
        </w:tabs>
        <w:ind w:hanging="709"/>
        <w:rPr>
          <w:sz w:val="20"/>
        </w:rPr>
      </w:pPr>
      <w:r>
        <w:rPr>
          <w:sz w:val="20"/>
        </w:rPr>
        <w:t>Structura</w:t>
      </w:r>
      <w:r>
        <w:rPr>
          <w:spacing w:val="-3"/>
          <w:sz w:val="20"/>
        </w:rPr>
        <w:t xml:space="preserve"> </w:t>
      </w:r>
      <w:r>
        <w:rPr>
          <w:sz w:val="20"/>
        </w:rPr>
        <w:t>rutieră</w:t>
      </w:r>
      <w:r>
        <w:rPr>
          <w:spacing w:val="-3"/>
          <w:sz w:val="20"/>
        </w:rPr>
        <w:t xml:space="preserve"> </w:t>
      </w:r>
      <w:r>
        <w:rPr>
          <w:sz w:val="20"/>
        </w:rPr>
        <w:t>ranforsată</w:t>
      </w:r>
      <w:r>
        <w:rPr>
          <w:spacing w:val="-3"/>
          <w:sz w:val="20"/>
        </w:rPr>
        <w:t xml:space="preserve"> </w:t>
      </w:r>
      <w:r>
        <w:rPr>
          <w:sz w:val="20"/>
        </w:rPr>
        <w:t>va</w:t>
      </w:r>
      <w:r>
        <w:rPr>
          <w:spacing w:val="-4"/>
          <w:sz w:val="20"/>
        </w:rPr>
        <w:t xml:space="preserve"> </w:t>
      </w:r>
      <w:r>
        <w:rPr>
          <w:sz w:val="20"/>
        </w:rPr>
        <w:t>fi</w:t>
      </w:r>
      <w:r>
        <w:rPr>
          <w:spacing w:val="-3"/>
          <w:sz w:val="20"/>
        </w:rPr>
        <w:t xml:space="preserve"> </w:t>
      </w:r>
      <w:r>
        <w:rPr>
          <w:sz w:val="20"/>
        </w:rPr>
        <w:t>verificată</w:t>
      </w:r>
      <w:r>
        <w:rPr>
          <w:spacing w:val="-3"/>
          <w:sz w:val="20"/>
        </w:rPr>
        <w:t xml:space="preserve"> </w:t>
      </w:r>
      <w:r>
        <w:rPr>
          <w:sz w:val="20"/>
        </w:rPr>
        <w:t>la</w:t>
      </w:r>
      <w:r>
        <w:rPr>
          <w:spacing w:val="-3"/>
          <w:sz w:val="20"/>
        </w:rPr>
        <w:t xml:space="preserve"> </w:t>
      </w:r>
      <w:r>
        <w:rPr>
          <w:sz w:val="20"/>
        </w:rPr>
        <w:t>acțiunea</w:t>
      </w:r>
      <w:r>
        <w:rPr>
          <w:spacing w:val="-3"/>
          <w:sz w:val="20"/>
        </w:rPr>
        <w:t xml:space="preserve"> </w:t>
      </w:r>
      <w:r>
        <w:rPr>
          <w:sz w:val="20"/>
        </w:rPr>
        <w:t>fenomenului</w:t>
      </w:r>
      <w:r>
        <w:rPr>
          <w:spacing w:val="-3"/>
          <w:sz w:val="20"/>
        </w:rPr>
        <w:t xml:space="preserve"> </w:t>
      </w:r>
      <w:r>
        <w:rPr>
          <w:sz w:val="20"/>
        </w:rPr>
        <w:t>de</w:t>
      </w:r>
      <w:r>
        <w:rPr>
          <w:spacing w:val="-3"/>
          <w:sz w:val="20"/>
        </w:rPr>
        <w:t xml:space="preserve"> </w:t>
      </w:r>
      <w:r>
        <w:rPr>
          <w:sz w:val="20"/>
        </w:rPr>
        <w:t>îngheț</w:t>
      </w:r>
      <w:r>
        <w:rPr>
          <w:spacing w:val="-3"/>
          <w:sz w:val="20"/>
        </w:rPr>
        <w:t xml:space="preserve"> </w:t>
      </w:r>
      <w:r>
        <w:rPr>
          <w:sz w:val="20"/>
        </w:rPr>
        <w:t>-</w:t>
      </w:r>
      <w:r>
        <w:rPr>
          <w:spacing w:val="-3"/>
          <w:sz w:val="20"/>
        </w:rPr>
        <w:t xml:space="preserve"> </w:t>
      </w:r>
      <w:r>
        <w:rPr>
          <w:spacing w:val="-2"/>
          <w:sz w:val="20"/>
        </w:rPr>
        <w:t>dezgheț.</w:t>
      </w:r>
    </w:p>
    <w:p w:rsidR="00CF359D" w:rsidRDefault="00CF359D" w:rsidP="00CF359D">
      <w:pPr>
        <w:rPr>
          <w:sz w:val="20"/>
        </w:rPr>
        <w:sectPr w:rsidR="00CF359D">
          <w:pgSz w:w="11910" w:h="16840"/>
          <w:pgMar w:top="1020" w:right="740" w:bottom="780" w:left="700" w:header="432" w:footer="593" w:gutter="0"/>
          <w:cols w:space="720"/>
        </w:sectPr>
      </w:pPr>
    </w:p>
    <w:p w:rsidR="00CF359D" w:rsidRDefault="00CF359D" w:rsidP="00CF359D">
      <w:pPr>
        <w:pStyle w:val="Heading4"/>
        <w:spacing w:before="109"/>
        <w:ind w:left="434"/>
      </w:pPr>
      <w:r>
        <w:rPr>
          <w:spacing w:val="-2"/>
        </w:rPr>
        <w:lastRenderedPageBreak/>
        <w:t>Bibliografie</w:t>
      </w:r>
    </w:p>
    <w:p w:rsidR="00CF359D" w:rsidRDefault="00CF359D" w:rsidP="00CF359D">
      <w:pPr>
        <w:pStyle w:val="BodyText"/>
        <w:tabs>
          <w:tab w:val="left" w:pos="860"/>
        </w:tabs>
        <w:spacing w:before="232" w:line="244" w:lineRule="auto"/>
        <w:ind w:left="433" w:right="957"/>
      </w:pPr>
      <w:r>
        <w:rPr>
          <w:spacing w:val="-6"/>
        </w:rPr>
        <w:t>1.</w:t>
      </w:r>
      <w:r>
        <w:tab/>
        <w:t>Legea drumurilor nr.509/1995 (republicată în Monitorul Oficial al Republicii Moldova, 2018, nr.7– 17, art. 32), cu modificările ulterioare și completările ulterioare.</w:t>
      </w:r>
    </w:p>
    <w:p w:rsidR="00CF359D" w:rsidRDefault="00CF359D" w:rsidP="00CF359D">
      <w:pPr>
        <w:spacing w:line="244" w:lineRule="auto"/>
        <w:sectPr w:rsidR="00CF359D">
          <w:pgSz w:w="11910" w:h="16840"/>
          <w:pgMar w:top="1020" w:right="740" w:bottom="780" w:left="700" w:header="432" w:footer="593" w:gutter="0"/>
          <w:cols w:space="720"/>
        </w:sectPr>
      </w:pPr>
    </w:p>
    <w:p w:rsidR="00CF359D" w:rsidRDefault="00CF359D" w:rsidP="00CF359D">
      <w:pPr>
        <w:pStyle w:val="Heading4"/>
        <w:spacing w:before="109"/>
        <w:ind w:left="1147" w:right="538"/>
        <w:jc w:val="center"/>
      </w:pPr>
      <w:r>
        <w:lastRenderedPageBreak/>
        <w:t>Traducerea</w:t>
      </w:r>
      <w:r>
        <w:rPr>
          <w:spacing w:val="-3"/>
        </w:rPr>
        <w:t xml:space="preserve"> </w:t>
      </w:r>
      <w:r>
        <w:t>autentică</w:t>
      </w:r>
      <w:r>
        <w:rPr>
          <w:spacing w:val="-3"/>
        </w:rPr>
        <w:t xml:space="preserve"> </w:t>
      </w:r>
      <w:r>
        <w:t>a</w:t>
      </w:r>
      <w:r>
        <w:rPr>
          <w:spacing w:val="-3"/>
        </w:rPr>
        <w:t xml:space="preserve"> </w:t>
      </w:r>
      <w:r>
        <w:t>prezentului</w:t>
      </w:r>
      <w:r>
        <w:rPr>
          <w:spacing w:val="-3"/>
        </w:rPr>
        <w:t xml:space="preserve"> </w:t>
      </w:r>
      <w:r>
        <w:t>document</w:t>
      </w:r>
      <w:r>
        <w:rPr>
          <w:spacing w:val="-3"/>
        </w:rPr>
        <w:t xml:space="preserve"> </w:t>
      </w:r>
      <w:r>
        <w:t>în</w:t>
      </w:r>
      <w:r>
        <w:rPr>
          <w:spacing w:val="-3"/>
        </w:rPr>
        <w:t xml:space="preserve"> </w:t>
      </w:r>
      <w:r>
        <w:t>limba</w:t>
      </w:r>
      <w:r>
        <w:rPr>
          <w:spacing w:val="-3"/>
        </w:rPr>
        <w:t xml:space="preserve"> </w:t>
      </w:r>
      <w:r>
        <w:rPr>
          <w:spacing w:val="-4"/>
        </w:rPr>
        <w:t>rusă</w:t>
      </w:r>
    </w:p>
    <w:p w:rsidR="00CF359D" w:rsidRDefault="00CF359D" w:rsidP="00CF359D">
      <w:pPr>
        <w:spacing w:before="229"/>
        <w:ind w:left="1149" w:right="538"/>
        <w:jc w:val="center"/>
        <w:rPr>
          <w:rFonts w:ascii="Arial" w:hAnsi="Arial"/>
          <w:b/>
          <w:sz w:val="20"/>
        </w:rPr>
      </w:pPr>
      <w:r>
        <w:rPr>
          <w:rFonts w:ascii="Arial" w:hAnsi="Arial"/>
          <w:b/>
          <w:sz w:val="20"/>
        </w:rPr>
        <w:t>Начало</w:t>
      </w:r>
      <w:r>
        <w:rPr>
          <w:rFonts w:ascii="Arial" w:hAnsi="Arial"/>
          <w:b/>
          <w:spacing w:val="-2"/>
          <w:sz w:val="20"/>
        </w:rPr>
        <w:t xml:space="preserve"> перевода</w:t>
      </w:r>
    </w:p>
    <w:p w:rsidR="00CF359D" w:rsidRDefault="00CF359D" w:rsidP="00CF359D">
      <w:pPr>
        <w:pStyle w:val="BodyText"/>
        <w:rPr>
          <w:rFonts w:ascii="Arial"/>
          <w:b/>
        </w:rPr>
      </w:pPr>
    </w:p>
    <w:p w:rsidR="00CF359D" w:rsidRDefault="00CF359D" w:rsidP="00CF359D">
      <w:pPr>
        <w:pStyle w:val="BodyText"/>
        <w:spacing w:before="1"/>
        <w:rPr>
          <w:rFonts w:ascii="Arial"/>
          <w:b/>
        </w:rPr>
      </w:pPr>
    </w:p>
    <w:p w:rsidR="00CF359D" w:rsidRDefault="00CF359D" w:rsidP="00CF359D">
      <w:pPr>
        <w:pStyle w:val="Heading4"/>
        <w:ind w:left="1001"/>
      </w:pPr>
      <w:r>
        <w:rPr>
          <w:spacing w:val="-2"/>
        </w:rPr>
        <w:t>Предисловие</w:t>
      </w:r>
    </w:p>
    <w:p w:rsidR="00CF359D" w:rsidRDefault="00CF359D" w:rsidP="00CF359D">
      <w:pPr>
        <w:pStyle w:val="BodyText"/>
        <w:spacing w:before="233" w:line="244" w:lineRule="auto"/>
        <w:ind w:left="1001" w:right="389" w:hanging="1"/>
        <w:jc w:val="both"/>
      </w:pPr>
      <w:r>
        <w:t>Настоящий Кодекс практик представляет собой адаптацию к условиям Республики Молдова румынского технического норматива PD 124-2002 «Расчет цементобетонных слоев усиления жестких, нежестких и полужестких дорожных одежд».</w:t>
      </w:r>
    </w:p>
    <w:p w:rsidR="00CF359D" w:rsidRDefault="00CF359D" w:rsidP="00CF359D">
      <w:pPr>
        <w:pStyle w:val="BodyText"/>
      </w:pPr>
    </w:p>
    <w:p w:rsidR="00CF359D" w:rsidRDefault="00CF359D" w:rsidP="00CF359D">
      <w:pPr>
        <w:pStyle w:val="BodyText"/>
        <w:spacing w:line="244" w:lineRule="auto"/>
        <w:ind w:left="1001" w:right="388"/>
        <w:jc w:val="both"/>
      </w:pPr>
      <w:r>
        <w:t>Основой для адаптации послужил Меморандум о взаимопонимании между Департаментом инфраструктурных проектов, иностранных инвестиций, государственно-частного партнерства и продвижения экспорта за и от имени Правительства Румынии и Министерством транспорта и инфраструктуры Республики Молдова относительно сотрудничества в области дорог и мостов.</w:t>
      </w:r>
    </w:p>
    <w:p w:rsidR="00CF359D" w:rsidRDefault="00CF359D" w:rsidP="00CF359D">
      <w:pPr>
        <w:pStyle w:val="BodyText"/>
        <w:spacing w:before="1"/>
      </w:pPr>
    </w:p>
    <w:p w:rsidR="00CF359D" w:rsidRDefault="00CF359D" w:rsidP="00CF359D">
      <w:pPr>
        <w:pStyle w:val="BodyText"/>
        <w:spacing w:line="244" w:lineRule="auto"/>
        <w:ind w:left="1001" w:right="387"/>
        <w:jc w:val="both"/>
      </w:pPr>
      <w:r>
        <w:t>В</w:t>
      </w:r>
      <w:r>
        <w:rPr>
          <w:spacing w:val="-14"/>
        </w:rPr>
        <w:t xml:space="preserve"> </w:t>
      </w:r>
      <w:r>
        <w:t>процессе</w:t>
      </w:r>
      <w:r>
        <w:rPr>
          <w:spacing w:val="-13"/>
        </w:rPr>
        <w:t xml:space="preserve"> </w:t>
      </w:r>
      <w:r>
        <w:t>эксплуатации</w:t>
      </w:r>
      <w:r>
        <w:rPr>
          <w:spacing w:val="-13"/>
        </w:rPr>
        <w:t xml:space="preserve"> </w:t>
      </w:r>
      <w:r>
        <w:t>автомобильных</w:t>
      </w:r>
      <w:r>
        <w:rPr>
          <w:spacing w:val="-14"/>
        </w:rPr>
        <w:t xml:space="preserve"> </w:t>
      </w:r>
      <w:r>
        <w:t>дорог</w:t>
      </w:r>
      <w:r>
        <w:rPr>
          <w:spacing w:val="-13"/>
        </w:rPr>
        <w:t xml:space="preserve"> </w:t>
      </w:r>
      <w:r>
        <w:t>реальная</w:t>
      </w:r>
      <w:r>
        <w:rPr>
          <w:spacing w:val="-13"/>
        </w:rPr>
        <w:t xml:space="preserve"> </w:t>
      </w:r>
      <w:r>
        <w:t>несущая</w:t>
      </w:r>
      <w:r>
        <w:rPr>
          <w:spacing w:val="-13"/>
        </w:rPr>
        <w:t xml:space="preserve"> </w:t>
      </w:r>
      <w:r>
        <w:t>способность</w:t>
      </w:r>
      <w:r>
        <w:rPr>
          <w:spacing w:val="-14"/>
        </w:rPr>
        <w:t xml:space="preserve"> </w:t>
      </w:r>
      <w:r>
        <w:t>дорожных</w:t>
      </w:r>
      <w:r>
        <w:rPr>
          <w:spacing w:val="-13"/>
        </w:rPr>
        <w:t xml:space="preserve"> </w:t>
      </w:r>
      <w:r>
        <w:t>одежд непрерывно снижается, а необходимая несущая способность, соответствующая фактическому движению, непрерывно увеличивается. В определенный момент начальная несущая способность, на которую рассчитывалась дорожная конструкция, превышает требуемую несущую способность, и дорожная конструкция не выдерживает.</w:t>
      </w:r>
    </w:p>
    <w:p w:rsidR="00CF359D" w:rsidRDefault="00CF359D" w:rsidP="00CF359D">
      <w:pPr>
        <w:pStyle w:val="BodyText"/>
        <w:spacing w:before="225" w:line="244" w:lineRule="auto"/>
        <w:ind w:left="1001" w:right="387"/>
        <w:jc w:val="both"/>
      </w:pPr>
      <w:r>
        <w:t>Факторами, влияющими на поведение дорожных конструкций при эксплуатации, являются: конструкция</w:t>
      </w:r>
      <w:r>
        <w:rPr>
          <w:spacing w:val="-6"/>
        </w:rPr>
        <w:t xml:space="preserve"> </w:t>
      </w:r>
      <w:r>
        <w:t>дорожной</w:t>
      </w:r>
      <w:r>
        <w:rPr>
          <w:spacing w:val="-5"/>
        </w:rPr>
        <w:t xml:space="preserve"> </w:t>
      </w:r>
      <w:r>
        <w:t>одежды,</w:t>
      </w:r>
      <w:r>
        <w:rPr>
          <w:spacing w:val="-5"/>
        </w:rPr>
        <w:t xml:space="preserve"> </w:t>
      </w:r>
      <w:r>
        <w:t>транспортные</w:t>
      </w:r>
      <w:r>
        <w:rPr>
          <w:spacing w:val="-5"/>
        </w:rPr>
        <w:t xml:space="preserve"> </w:t>
      </w:r>
      <w:r>
        <w:t>нагрузки</w:t>
      </w:r>
      <w:r>
        <w:rPr>
          <w:spacing w:val="-5"/>
        </w:rPr>
        <w:t xml:space="preserve"> </w:t>
      </w:r>
      <w:r>
        <w:t>(особенно</w:t>
      </w:r>
      <w:r>
        <w:rPr>
          <w:spacing w:val="-5"/>
        </w:rPr>
        <w:t xml:space="preserve"> </w:t>
      </w:r>
      <w:r>
        <w:t>от</w:t>
      </w:r>
      <w:r>
        <w:rPr>
          <w:spacing w:val="-6"/>
        </w:rPr>
        <w:t xml:space="preserve"> </w:t>
      </w:r>
      <w:r>
        <w:t>тяжелого</w:t>
      </w:r>
      <w:r>
        <w:rPr>
          <w:spacing w:val="-5"/>
        </w:rPr>
        <w:t xml:space="preserve"> </w:t>
      </w:r>
      <w:r>
        <w:t>и</w:t>
      </w:r>
      <w:r>
        <w:rPr>
          <w:spacing w:val="-5"/>
        </w:rPr>
        <w:t xml:space="preserve"> </w:t>
      </w:r>
      <w:r>
        <w:t>очень</w:t>
      </w:r>
      <w:r>
        <w:rPr>
          <w:spacing w:val="-5"/>
        </w:rPr>
        <w:t xml:space="preserve"> </w:t>
      </w:r>
      <w:r>
        <w:t>тяжелого грузового транспорта), тип основания, способ отвода наземных и подземных вод, гидрологический режим и климатические условия, содержание дороги, качество используемых дорожных</w:t>
      </w:r>
      <w:r>
        <w:rPr>
          <w:spacing w:val="-14"/>
        </w:rPr>
        <w:t xml:space="preserve"> </w:t>
      </w:r>
      <w:r>
        <w:t>материалов</w:t>
      </w:r>
      <w:r>
        <w:rPr>
          <w:spacing w:val="-13"/>
        </w:rPr>
        <w:t xml:space="preserve"> </w:t>
      </w:r>
      <w:r>
        <w:t>и</w:t>
      </w:r>
      <w:r>
        <w:rPr>
          <w:spacing w:val="-13"/>
        </w:rPr>
        <w:t xml:space="preserve"> </w:t>
      </w:r>
      <w:r>
        <w:t>др.</w:t>
      </w:r>
      <w:r>
        <w:rPr>
          <w:spacing w:val="-14"/>
        </w:rPr>
        <w:t xml:space="preserve"> </w:t>
      </w:r>
      <w:r>
        <w:t>Явление</w:t>
      </w:r>
      <w:r>
        <w:rPr>
          <w:spacing w:val="-13"/>
        </w:rPr>
        <w:t xml:space="preserve"> </w:t>
      </w:r>
      <w:r>
        <w:t>отказа</w:t>
      </w:r>
      <w:r>
        <w:rPr>
          <w:spacing w:val="-13"/>
        </w:rPr>
        <w:t xml:space="preserve"> </w:t>
      </w:r>
      <w:r>
        <w:t>и</w:t>
      </w:r>
      <w:r>
        <w:rPr>
          <w:spacing w:val="-13"/>
        </w:rPr>
        <w:t xml:space="preserve"> </w:t>
      </w:r>
      <w:r>
        <w:t>усталости</w:t>
      </w:r>
      <w:r>
        <w:rPr>
          <w:spacing w:val="-14"/>
        </w:rPr>
        <w:t xml:space="preserve"> </w:t>
      </w:r>
      <w:r>
        <w:t>дорожной</w:t>
      </w:r>
      <w:r>
        <w:rPr>
          <w:spacing w:val="-13"/>
        </w:rPr>
        <w:t xml:space="preserve"> </w:t>
      </w:r>
      <w:r>
        <w:t>одежды</w:t>
      </w:r>
      <w:r>
        <w:rPr>
          <w:spacing w:val="-13"/>
        </w:rPr>
        <w:t xml:space="preserve"> </w:t>
      </w:r>
      <w:r>
        <w:t>(снижение</w:t>
      </w:r>
      <w:r>
        <w:rPr>
          <w:spacing w:val="-14"/>
        </w:rPr>
        <w:t xml:space="preserve"> </w:t>
      </w:r>
      <w:r>
        <w:t>прочности) наблюдается на уровне поверхности движения по появлению различных дефектов покрытия (трещин, сетки трещин, дефектов и деградации дорожной конструкции и др.).</w:t>
      </w:r>
    </w:p>
    <w:p w:rsidR="00CF359D" w:rsidRDefault="00CF359D" w:rsidP="00CF359D">
      <w:pPr>
        <w:pStyle w:val="BodyText"/>
        <w:spacing w:before="224" w:line="244" w:lineRule="auto"/>
        <w:ind w:left="1001" w:right="389"/>
        <w:jc w:val="both"/>
      </w:pPr>
      <w:r>
        <w:t>В этих условиях работы по усилению дорожных одежд необходимы и обязательны через определенные промежутки времени для доведения эффективной несущей способности до требуемого уровня, в соответствии с текущим и перспективным дорожным движением.</w:t>
      </w:r>
    </w:p>
    <w:p w:rsidR="00CF359D" w:rsidRDefault="00CF359D" w:rsidP="00CF359D">
      <w:pPr>
        <w:pStyle w:val="BodyText"/>
      </w:pPr>
    </w:p>
    <w:p w:rsidR="00CF359D" w:rsidRDefault="00CF359D" w:rsidP="00CF359D">
      <w:pPr>
        <w:pStyle w:val="BodyText"/>
        <w:spacing w:line="244" w:lineRule="auto"/>
        <w:ind w:left="1001" w:right="387"/>
        <w:jc w:val="both"/>
      </w:pPr>
      <w:r>
        <w:t>Применение настоящего Кодекса способствует увеличению несущей способности дорожных конструкций за счет применения различных критериев расчета.</w:t>
      </w:r>
    </w:p>
    <w:p w:rsidR="00CF359D" w:rsidRDefault="00CF359D" w:rsidP="00CF359D">
      <w:pPr>
        <w:pStyle w:val="BodyText"/>
      </w:pPr>
    </w:p>
    <w:p w:rsidR="00CF359D" w:rsidRDefault="00CF359D" w:rsidP="00CF359D">
      <w:pPr>
        <w:pStyle w:val="BodyText"/>
      </w:pPr>
    </w:p>
    <w:p w:rsidR="00CF359D" w:rsidRDefault="00CF359D" w:rsidP="00CF359D">
      <w:pPr>
        <w:pStyle w:val="BodyText"/>
        <w:spacing w:before="10"/>
      </w:pPr>
    </w:p>
    <w:p w:rsidR="00CF359D" w:rsidRDefault="00CF359D" w:rsidP="00CF359D">
      <w:pPr>
        <w:pStyle w:val="BodyText"/>
        <w:ind w:left="1001"/>
        <w:jc w:val="both"/>
      </w:pPr>
      <w:r>
        <w:rPr>
          <w:spacing w:val="-2"/>
        </w:rPr>
        <w:t>Адаптирован</w:t>
      </w:r>
      <w:r>
        <w:rPr>
          <w:spacing w:val="-1"/>
        </w:rPr>
        <w:t xml:space="preserve"> </w:t>
      </w:r>
      <w:r>
        <w:rPr>
          <w:spacing w:val="-2"/>
        </w:rPr>
        <w:t>впервые.</w:t>
      </w:r>
    </w:p>
    <w:p w:rsidR="00CF359D" w:rsidRDefault="00CF359D" w:rsidP="00CF359D">
      <w:pPr>
        <w:jc w:val="both"/>
        <w:sectPr w:rsidR="00CF359D">
          <w:pgSz w:w="11910" w:h="16840"/>
          <w:pgMar w:top="1020" w:right="740" w:bottom="780" w:left="700" w:header="432" w:footer="593" w:gutter="0"/>
          <w:cols w:space="720"/>
        </w:sectPr>
      </w:pPr>
    </w:p>
    <w:p w:rsidR="00CF359D" w:rsidRDefault="00CF359D" w:rsidP="00CF359D">
      <w:pPr>
        <w:pStyle w:val="Heading4"/>
        <w:numPr>
          <w:ilvl w:val="0"/>
          <w:numId w:val="24"/>
        </w:numPr>
        <w:tabs>
          <w:tab w:val="left" w:pos="860"/>
        </w:tabs>
        <w:spacing w:before="109"/>
        <w:ind w:hanging="426"/>
        <w:jc w:val="both"/>
      </w:pPr>
      <w:r>
        <w:lastRenderedPageBreak/>
        <w:t>Область</w:t>
      </w:r>
      <w:r>
        <w:rPr>
          <w:spacing w:val="-3"/>
        </w:rPr>
        <w:t xml:space="preserve"> </w:t>
      </w:r>
      <w:r>
        <w:rPr>
          <w:spacing w:val="-2"/>
        </w:rPr>
        <w:t>применения</w:t>
      </w:r>
    </w:p>
    <w:p w:rsidR="00CF359D" w:rsidRDefault="00CF359D" w:rsidP="00CF359D">
      <w:pPr>
        <w:pStyle w:val="ListParagraph"/>
        <w:numPr>
          <w:ilvl w:val="1"/>
          <w:numId w:val="24"/>
        </w:numPr>
        <w:tabs>
          <w:tab w:val="left" w:pos="1141"/>
        </w:tabs>
        <w:spacing w:before="229" w:line="244" w:lineRule="auto"/>
        <w:ind w:right="955" w:firstLine="0"/>
        <w:jc w:val="both"/>
        <w:rPr>
          <w:sz w:val="20"/>
        </w:rPr>
      </w:pPr>
      <w:r>
        <w:rPr>
          <w:sz w:val="20"/>
        </w:rPr>
        <w:t xml:space="preserve">Настоящий Кодекс практик в строительства, касающийся проектирования </w:t>
      </w:r>
      <w:r>
        <w:rPr>
          <w:spacing w:val="-2"/>
          <w:sz w:val="20"/>
        </w:rPr>
        <w:t>цементобетонного</w:t>
      </w:r>
      <w:r>
        <w:rPr>
          <w:spacing w:val="-3"/>
          <w:sz w:val="20"/>
        </w:rPr>
        <w:t xml:space="preserve"> </w:t>
      </w:r>
      <w:r>
        <w:rPr>
          <w:spacing w:val="-2"/>
          <w:sz w:val="20"/>
        </w:rPr>
        <w:t>усиления жестких, нежестких и</w:t>
      </w:r>
      <w:r>
        <w:rPr>
          <w:spacing w:val="-3"/>
          <w:sz w:val="20"/>
        </w:rPr>
        <w:t xml:space="preserve"> </w:t>
      </w:r>
      <w:r>
        <w:rPr>
          <w:spacing w:val="-2"/>
          <w:sz w:val="20"/>
        </w:rPr>
        <w:t>полужестких дорожных одежд</w:t>
      </w:r>
      <w:r>
        <w:rPr>
          <w:spacing w:val="-3"/>
          <w:sz w:val="20"/>
        </w:rPr>
        <w:t xml:space="preserve"> </w:t>
      </w:r>
      <w:r>
        <w:rPr>
          <w:spacing w:val="-2"/>
          <w:sz w:val="20"/>
        </w:rPr>
        <w:t>(далее -</w:t>
      </w:r>
      <w:r>
        <w:rPr>
          <w:spacing w:val="-4"/>
          <w:sz w:val="20"/>
        </w:rPr>
        <w:t xml:space="preserve"> </w:t>
      </w:r>
      <w:r>
        <w:rPr>
          <w:spacing w:val="-2"/>
          <w:sz w:val="20"/>
        </w:rPr>
        <w:t xml:space="preserve">Кодекс) </w:t>
      </w:r>
      <w:r>
        <w:rPr>
          <w:sz w:val="20"/>
        </w:rPr>
        <w:t>содержат нормы, критерии, специальные требования к конструированию усиления дорожных одежд, а также критерии их расчета.</w:t>
      </w:r>
    </w:p>
    <w:p w:rsidR="00CF359D" w:rsidRDefault="00CF359D" w:rsidP="00CF359D">
      <w:pPr>
        <w:pStyle w:val="ListParagraph"/>
        <w:numPr>
          <w:ilvl w:val="1"/>
          <w:numId w:val="24"/>
        </w:numPr>
        <w:tabs>
          <w:tab w:val="left" w:pos="1141"/>
        </w:tabs>
        <w:spacing w:before="224"/>
        <w:ind w:left="1141" w:hanging="707"/>
        <w:jc w:val="both"/>
        <w:rPr>
          <w:sz w:val="20"/>
        </w:rPr>
      </w:pPr>
      <w:r>
        <w:rPr>
          <w:spacing w:val="-2"/>
          <w:sz w:val="20"/>
        </w:rPr>
        <w:t>Положения</w:t>
      </w:r>
      <w:r>
        <w:rPr>
          <w:spacing w:val="-1"/>
          <w:sz w:val="20"/>
        </w:rPr>
        <w:t xml:space="preserve"> </w:t>
      </w:r>
      <w:r>
        <w:rPr>
          <w:spacing w:val="-2"/>
          <w:sz w:val="20"/>
        </w:rPr>
        <w:t>настоящего</w:t>
      </w:r>
      <w:r>
        <w:rPr>
          <w:sz w:val="20"/>
        </w:rPr>
        <w:t xml:space="preserve"> </w:t>
      </w:r>
      <w:r>
        <w:rPr>
          <w:spacing w:val="-2"/>
          <w:sz w:val="20"/>
        </w:rPr>
        <w:t>Кодекса</w:t>
      </w:r>
      <w:r>
        <w:rPr>
          <w:spacing w:val="-3"/>
          <w:sz w:val="20"/>
        </w:rPr>
        <w:t xml:space="preserve"> </w:t>
      </w:r>
      <w:r>
        <w:rPr>
          <w:spacing w:val="-2"/>
          <w:sz w:val="20"/>
        </w:rPr>
        <w:t>включают</w:t>
      </w:r>
      <w:r>
        <w:rPr>
          <w:sz w:val="20"/>
        </w:rPr>
        <w:t xml:space="preserve"> </w:t>
      </w:r>
      <w:r>
        <w:rPr>
          <w:spacing w:val="-2"/>
          <w:sz w:val="20"/>
        </w:rPr>
        <w:t>два</w:t>
      </w:r>
      <w:r>
        <w:rPr>
          <w:spacing w:val="-1"/>
          <w:sz w:val="20"/>
        </w:rPr>
        <w:t xml:space="preserve"> </w:t>
      </w:r>
      <w:r>
        <w:rPr>
          <w:spacing w:val="-2"/>
          <w:sz w:val="20"/>
        </w:rPr>
        <w:t>метода</w:t>
      </w:r>
      <w:r>
        <w:rPr>
          <w:sz w:val="20"/>
        </w:rPr>
        <w:t xml:space="preserve"> </w:t>
      </w:r>
      <w:r>
        <w:rPr>
          <w:spacing w:val="-2"/>
          <w:sz w:val="20"/>
        </w:rPr>
        <w:t>расчета:</w:t>
      </w:r>
    </w:p>
    <w:p w:rsidR="00CF359D" w:rsidRDefault="00CF359D" w:rsidP="00CF359D">
      <w:pPr>
        <w:pStyle w:val="BodyText"/>
        <w:spacing w:before="6"/>
      </w:pPr>
    </w:p>
    <w:p w:rsidR="00CF359D" w:rsidRDefault="00CF359D" w:rsidP="00CF359D">
      <w:pPr>
        <w:pStyle w:val="BodyText"/>
        <w:ind w:left="433"/>
        <w:jc w:val="both"/>
      </w:pPr>
      <w:r>
        <w:t>а)</w:t>
      </w:r>
      <w:r>
        <w:rPr>
          <w:spacing w:val="25"/>
        </w:rPr>
        <w:t xml:space="preserve"> </w:t>
      </w:r>
      <w:r>
        <w:t>метод</w:t>
      </w:r>
      <w:r>
        <w:rPr>
          <w:spacing w:val="-12"/>
        </w:rPr>
        <w:t xml:space="preserve"> </w:t>
      </w:r>
      <w:r>
        <w:t>расчета</w:t>
      </w:r>
      <w:r>
        <w:rPr>
          <w:spacing w:val="-13"/>
        </w:rPr>
        <w:t xml:space="preserve"> </w:t>
      </w:r>
      <w:r>
        <w:t>цементобетонного</w:t>
      </w:r>
      <w:r>
        <w:rPr>
          <w:spacing w:val="-11"/>
        </w:rPr>
        <w:t xml:space="preserve"> </w:t>
      </w:r>
      <w:r>
        <w:t>усиления</w:t>
      </w:r>
      <w:r>
        <w:rPr>
          <w:spacing w:val="-12"/>
        </w:rPr>
        <w:t xml:space="preserve"> </w:t>
      </w:r>
      <w:r>
        <w:t>нежестких</w:t>
      </w:r>
      <w:r>
        <w:rPr>
          <w:spacing w:val="-13"/>
        </w:rPr>
        <w:t xml:space="preserve"> </w:t>
      </w:r>
      <w:r>
        <w:t>и</w:t>
      </w:r>
      <w:r>
        <w:rPr>
          <w:spacing w:val="-12"/>
        </w:rPr>
        <w:t xml:space="preserve"> </w:t>
      </w:r>
      <w:r>
        <w:t>полужестких</w:t>
      </w:r>
      <w:r>
        <w:rPr>
          <w:spacing w:val="-12"/>
        </w:rPr>
        <w:t xml:space="preserve"> </w:t>
      </w:r>
      <w:r>
        <w:t>дорожных</w:t>
      </w:r>
      <w:r>
        <w:rPr>
          <w:spacing w:val="-13"/>
        </w:rPr>
        <w:t xml:space="preserve"> </w:t>
      </w:r>
      <w:r>
        <w:rPr>
          <w:spacing w:val="-2"/>
        </w:rPr>
        <w:t>одежд;</w:t>
      </w:r>
    </w:p>
    <w:p w:rsidR="00CF359D" w:rsidRDefault="00CF359D" w:rsidP="00CF359D">
      <w:pPr>
        <w:pStyle w:val="BodyText"/>
        <w:spacing w:before="3"/>
        <w:ind w:left="433"/>
        <w:jc w:val="both"/>
      </w:pPr>
      <w:r>
        <w:t>b)</w:t>
      </w:r>
      <w:r>
        <w:rPr>
          <w:spacing w:val="26"/>
        </w:rPr>
        <w:t xml:space="preserve"> </w:t>
      </w:r>
      <w:r>
        <w:t>метод</w:t>
      </w:r>
      <w:r>
        <w:rPr>
          <w:spacing w:val="-11"/>
        </w:rPr>
        <w:t xml:space="preserve"> </w:t>
      </w:r>
      <w:r>
        <w:t>расчета</w:t>
      </w:r>
      <w:r>
        <w:rPr>
          <w:spacing w:val="-12"/>
        </w:rPr>
        <w:t xml:space="preserve"> </w:t>
      </w:r>
      <w:r>
        <w:t>цементобетонного</w:t>
      </w:r>
      <w:r>
        <w:rPr>
          <w:spacing w:val="-11"/>
        </w:rPr>
        <w:t xml:space="preserve"> </w:t>
      </w:r>
      <w:r>
        <w:t>усиления</w:t>
      </w:r>
      <w:r>
        <w:rPr>
          <w:spacing w:val="-12"/>
        </w:rPr>
        <w:t xml:space="preserve"> </w:t>
      </w:r>
      <w:r>
        <w:t>жестких</w:t>
      </w:r>
      <w:r>
        <w:rPr>
          <w:spacing w:val="-11"/>
        </w:rPr>
        <w:t xml:space="preserve"> </w:t>
      </w:r>
      <w:r>
        <w:t>дорожных</w:t>
      </w:r>
      <w:r>
        <w:rPr>
          <w:spacing w:val="-12"/>
        </w:rPr>
        <w:t xml:space="preserve"> </w:t>
      </w:r>
      <w:r>
        <w:rPr>
          <w:spacing w:val="-2"/>
        </w:rPr>
        <w:t>одежд.</w:t>
      </w:r>
    </w:p>
    <w:p w:rsidR="00CF359D" w:rsidRDefault="00CF359D" w:rsidP="00CF359D">
      <w:pPr>
        <w:pStyle w:val="BodyText"/>
        <w:spacing w:before="5"/>
      </w:pPr>
    </w:p>
    <w:p w:rsidR="00CF359D" w:rsidRDefault="00CF359D" w:rsidP="00CF359D">
      <w:pPr>
        <w:pStyle w:val="ListParagraph"/>
        <w:numPr>
          <w:ilvl w:val="1"/>
          <w:numId w:val="24"/>
        </w:numPr>
        <w:tabs>
          <w:tab w:val="left" w:pos="1140"/>
        </w:tabs>
        <w:spacing w:line="242" w:lineRule="auto"/>
        <w:ind w:left="433" w:right="957" w:firstLine="0"/>
        <w:jc w:val="both"/>
        <w:rPr>
          <w:sz w:val="20"/>
        </w:rPr>
      </w:pPr>
      <w:r>
        <w:rPr>
          <w:sz w:val="20"/>
        </w:rPr>
        <w:t>Усиление цементобетоном (приготовленным и уложенном в соответствии с действующими</w:t>
      </w:r>
      <w:r>
        <w:rPr>
          <w:spacing w:val="-4"/>
          <w:sz w:val="20"/>
        </w:rPr>
        <w:t xml:space="preserve"> </w:t>
      </w:r>
      <w:r>
        <w:rPr>
          <w:sz w:val="20"/>
        </w:rPr>
        <w:t>нормами)</w:t>
      </w:r>
      <w:r>
        <w:rPr>
          <w:spacing w:val="-4"/>
          <w:sz w:val="20"/>
        </w:rPr>
        <w:t xml:space="preserve"> </w:t>
      </w:r>
      <w:r>
        <w:rPr>
          <w:sz w:val="20"/>
        </w:rPr>
        <w:t>проводят</w:t>
      </w:r>
      <w:r>
        <w:rPr>
          <w:spacing w:val="-4"/>
          <w:sz w:val="20"/>
        </w:rPr>
        <w:t xml:space="preserve"> </w:t>
      </w:r>
      <w:r>
        <w:rPr>
          <w:sz w:val="20"/>
        </w:rPr>
        <w:t>для</w:t>
      </w:r>
      <w:r>
        <w:rPr>
          <w:spacing w:val="-6"/>
          <w:sz w:val="20"/>
        </w:rPr>
        <w:t xml:space="preserve"> </w:t>
      </w:r>
      <w:r>
        <w:rPr>
          <w:sz w:val="20"/>
        </w:rPr>
        <w:t>повышения</w:t>
      </w:r>
      <w:r>
        <w:rPr>
          <w:spacing w:val="-4"/>
          <w:sz w:val="20"/>
        </w:rPr>
        <w:t xml:space="preserve"> </w:t>
      </w:r>
      <w:r>
        <w:rPr>
          <w:sz w:val="20"/>
        </w:rPr>
        <w:t>несущей</w:t>
      </w:r>
      <w:r>
        <w:rPr>
          <w:spacing w:val="-4"/>
          <w:sz w:val="20"/>
        </w:rPr>
        <w:t xml:space="preserve"> </w:t>
      </w:r>
      <w:r>
        <w:rPr>
          <w:sz w:val="20"/>
        </w:rPr>
        <w:t>способности</w:t>
      </w:r>
      <w:r>
        <w:rPr>
          <w:spacing w:val="-4"/>
          <w:sz w:val="20"/>
        </w:rPr>
        <w:t xml:space="preserve"> </w:t>
      </w:r>
      <w:r>
        <w:rPr>
          <w:sz w:val="20"/>
        </w:rPr>
        <w:t>автомобильных</w:t>
      </w:r>
      <w:r>
        <w:rPr>
          <w:spacing w:val="-4"/>
          <w:sz w:val="20"/>
        </w:rPr>
        <w:t xml:space="preserve"> </w:t>
      </w:r>
      <w:r>
        <w:rPr>
          <w:sz w:val="20"/>
        </w:rPr>
        <w:t>дорог.</w:t>
      </w:r>
    </w:p>
    <w:p w:rsidR="00CF359D" w:rsidRDefault="00CF359D" w:rsidP="00CF359D">
      <w:pPr>
        <w:pStyle w:val="BodyText"/>
        <w:spacing w:before="2"/>
      </w:pPr>
    </w:p>
    <w:p w:rsidR="00CF359D" w:rsidRDefault="00CF359D" w:rsidP="00CF359D">
      <w:pPr>
        <w:pStyle w:val="ListParagraph"/>
        <w:numPr>
          <w:ilvl w:val="1"/>
          <w:numId w:val="24"/>
        </w:numPr>
        <w:tabs>
          <w:tab w:val="left" w:pos="1140"/>
        </w:tabs>
        <w:spacing w:before="1" w:line="242" w:lineRule="auto"/>
        <w:ind w:left="433" w:right="955" w:firstLine="0"/>
        <w:jc w:val="both"/>
        <w:rPr>
          <w:sz w:val="20"/>
        </w:rPr>
      </w:pPr>
      <w:r>
        <w:rPr>
          <w:sz w:val="20"/>
        </w:rPr>
        <w:t>Настоящий Кодекс адресован следующим субъектам, участвующим в инвестиционном процессе: проектировщикам, специалистам по строительству, аттестованным/уполномоченным в соответствии с законодательством, инвесторам, собственникам, администраторам, аттестованным/аккредитованным строительно-испытательным лабораториям, а также органам проверки/контроля и т.п.</w:t>
      </w:r>
    </w:p>
    <w:p w:rsidR="00CF359D" w:rsidRDefault="00CF359D" w:rsidP="00CF359D">
      <w:pPr>
        <w:pStyle w:val="BodyText"/>
        <w:spacing w:before="6"/>
      </w:pPr>
    </w:p>
    <w:p w:rsidR="00CF359D" w:rsidRDefault="00CF359D" w:rsidP="00CF359D">
      <w:pPr>
        <w:pStyle w:val="ListParagraph"/>
        <w:numPr>
          <w:ilvl w:val="1"/>
          <w:numId w:val="24"/>
        </w:numPr>
        <w:tabs>
          <w:tab w:val="left" w:pos="1140"/>
        </w:tabs>
        <w:spacing w:line="242" w:lineRule="auto"/>
        <w:ind w:left="433" w:right="956" w:firstLine="0"/>
        <w:jc w:val="both"/>
        <w:rPr>
          <w:sz w:val="20"/>
        </w:rPr>
      </w:pPr>
      <w:r>
        <w:rPr>
          <w:spacing w:val="-2"/>
          <w:sz w:val="20"/>
        </w:rPr>
        <w:t>Данный</w:t>
      </w:r>
      <w:r>
        <w:rPr>
          <w:spacing w:val="-6"/>
          <w:sz w:val="20"/>
        </w:rPr>
        <w:t xml:space="preserve"> </w:t>
      </w:r>
      <w:r>
        <w:rPr>
          <w:spacing w:val="-2"/>
          <w:sz w:val="20"/>
        </w:rPr>
        <w:t>Кодекс</w:t>
      </w:r>
      <w:r>
        <w:rPr>
          <w:spacing w:val="-6"/>
          <w:sz w:val="20"/>
        </w:rPr>
        <w:t xml:space="preserve"> </w:t>
      </w:r>
      <w:r>
        <w:rPr>
          <w:spacing w:val="-2"/>
          <w:sz w:val="20"/>
        </w:rPr>
        <w:t>применяется</w:t>
      </w:r>
      <w:r>
        <w:rPr>
          <w:spacing w:val="-6"/>
          <w:sz w:val="20"/>
        </w:rPr>
        <w:t xml:space="preserve"> </w:t>
      </w:r>
      <w:r>
        <w:rPr>
          <w:spacing w:val="-2"/>
          <w:sz w:val="20"/>
        </w:rPr>
        <w:t>при</w:t>
      </w:r>
      <w:r>
        <w:rPr>
          <w:spacing w:val="-6"/>
          <w:sz w:val="20"/>
        </w:rPr>
        <w:t xml:space="preserve"> </w:t>
      </w:r>
      <w:r>
        <w:rPr>
          <w:spacing w:val="-2"/>
          <w:sz w:val="20"/>
        </w:rPr>
        <w:t>модернизации,</w:t>
      </w:r>
      <w:r>
        <w:rPr>
          <w:spacing w:val="-6"/>
          <w:sz w:val="20"/>
        </w:rPr>
        <w:t xml:space="preserve"> </w:t>
      </w:r>
      <w:r>
        <w:rPr>
          <w:spacing w:val="-2"/>
          <w:sz w:val="20"/>
        </w:rPr>
        <w:t>реабилитации</w:t>
      </w:r>
      <w:r>
        <w:rPr>
          <w:spacing w:val="-6"/>
          <w:sz w:val="20"/>
        </w:rPr>
        <w:t xml:space="preserve"> </w:t>
      </w:r>
      <w:r>
        <w:rPr>
          <w:spacing w:val="-2"/>
          <w:sz w:val="20"/>
        </w:rPr>
        <w:t>и</w:t>
      </w:r>
      <w:r>
        <w:rPr>
          <w:spacing w:val="-6"/>
          <w:sz w:val="20"/>
        </w:rPr>
        <w:t xml:space="preserve"> </w:t>
      </w:r>
      <w:r>
        <w:rPr>
          <w:spacing w:val="-2"/>
          <w:sz w:val="20"/>
        </w:rPr>
        <w:t>ремонте</w:t>
      </w:r>
      <w:r>
        <w:rPr>
          <w:spacing w:val="-7"/>
          <w:sz w:val="20"/>
        </w:rPr>
        <w:t xml:space="preserve"> </w:t>
      </w:r>
      <w:r>
        <w:rPr>
          <w:spacing w:val="-2"/>
          <w:sz w:val="20"/>
        </w:rPr>
        <w:t xml:space="preserve">автомобильных </w:t>
      </w:r>
      <w:r>
        <w:rPr>
          <w:sz w:val="20"/>
        </w:rPr>
        <w:t>дорог всех технических категорий согласно NCM D.02.01.</w:t>
      </w:r>
    </w:p>
    <w:p w:rsidR="00CF359D" w:rsidRDefault="00CF359D" w:rsidP="00CF359D">
      <w:pPr>
        <w:pStyle w:val="BodyText"/>
      </w:pPr>
    </w:p>
    <w:p w:rsidR="00CF359D" w:rsidRDefault="00CF359D" w:rsidP="00CF359D">
      <w:pPr>
        <w:pStyle w:val="BodyText"/>
        <w:spacing w:before="7"/>
      </w:pPr>
    </w:p>
    <w:p w:rsidR="00CF359D" w:rsidRDefault="00CF359D" w:rsidP="00CF359D">
      <w:pPr>
        <w:pStyle w:val="Heading4"/>
        <w:numPr>
          <w:ilvl w:val="0"/>
          <w:numId w:val="24"/>
        </w:numPr>
        <w:tabs>
          <w:tab w:val="left" w:pos="860"/>
        </w:tabs>
        <w:ind w:hanging="426"/>
        <w:jc w:val="both"/>
      </w:pPr>
      <w:r>
        <w:t>Нормативные</w:t>
      </w:r>
      <w:r>
        <w:rPr>
          <w:spacing w:val="-2"/>
        </w:rPr>
        <w:t xml:space="preserve"> ссылки</w:t>
      </w:r>
    </w:p>
    <w:p w:rsidR="00CF359D" w:rsidRDefault="00CF359D" w:rsidP="00CF359D">
      <w:pPr>
        <w:pStyle w:val="BodyText"/>
        <w:spacing w:before="233" w:line="244" w:lineRule="auto"/>
        <w:ind w:left="433" w:right="956"/>
        <w:jc w:val="both"/>
      </w:pPr>
      <w:r>
        <w:rPr>
          <w:spacing w:val="-2"/>
        </w:rPr>
        <w:t xml:space="preserve">Следующие документы полностью или частично являются нормативными ссылками в настоящем </w:t>
      </w:r>
      <w:r>
        <w:t>Кодексе и необходимы для его применения. Для этих ссылок применяется последнее издание упомянутого документа (включая любые поправки).</w:t>
      </w:r>
    </w:p>
    <w:p w:rsidR="00CF359D" w:rsidRDefault="00CF359D" w:rsidP="00CF359D">
      <w:pPr>
        <w:pStyle w:val="BodyText"/>
      </w:pPr>
    </w:p>
    <w:p w:rsidR="00CF359D" w:rsidRDefault="00CF359D" w:rsidP="00CF359D">
      <w:pPr>
        <w:pStyle w:val="BodyText"/>
        <w:tabs>
          <w:tab w:val="left" w:pos="4228"/>
        </w:tabs>
        <w:ind w:left="546"/>
      </w:pPr>
      <w:r>
        <w:t xml:space="preserve">NCM </w:t>
      </w:r>
      <w:r>
        <w:rPr>
          <w:spacing w:val="-2"/>
        </w:rPr>
        <w:t>D.02.01.2015</w:t>
      </w:r>
      <w:r>
        <w:tab/>
        <w:t>Proiectarea</w:t>
      </w:r>
      <w:r>
        <w:rPr>
          <w:spacing w:val="-7"/>
        </w:rPr>
        <w:t xml:space="preserve"> </w:t>
      </w:r>
      <w:r>
        <w:t>drumurilor</w:t>
      </w:r>
      <w:r>
        <w:rPr>
          <w:spacing w:val="-6"/>
        </w:rPr>
        <w:t xml:space="preserve"> </w:t>
      </w:r>
      <w:r>
        <w:rPr>
          <w:spacing w:val="-2"/>
        </w:rPr>
        <w:t>publice</w:t>
      </w:r>
    </w:p>
    <w:p w:rsidR="00CF359D" w:rsidRDefault="00CF359D" w:rsidP="00CF359D">
      <w:pPr>
        <w:pStyle w:val="BodyText"/>
        <w:spacing w:before="8"/>
      </w:pPr>
    </w:p>
    <w:p w:rsidR="00CF359D" w:rsidRDefault="00CF359D" w:rsidP="00CF359D">
      <w:pPr>
        <w:pStyle w:val="BodyText"/>
        <w:tabs>
          <w:tab w:val="left" w:pos="4228"/>
        </w:tabs>
        <w:ind w:left="546"/>
      </w:pPr>
      <w:r>
        <w:t>CP</w:t>
      </w:r>
      <w:r>
        <w:rPr>
          <w:spacing w:val="-2"/>
        </w:rPr>
        <w:t xml:space="preserve"> </w:t>
      </w:r>
      <w:r>
        <w:t>D.02.08-</w:t>
      </w:r>
      <w:r>
        <w:rPr>
          <w:spacing w:val="-4"/>
        </w:rPr>
        <w:t>2014</w:t>
      </w:r>
      <w:r>
        <w:tab/>
        <w:t>Dimensionarea</w:t>
      </w:r>
      <w:r>
        <w:rPr>
          <w:spacing w:val="-3"/>
        </w:rPr>
        <w:t xml:space="preserve"> </w:t>
      </w:r>
      <w:r>
        <w:t>structurilor</w:t>
      </w:r>
      <w:r>
        <w:rPr>
          <w:spacing w:val="-2"/>
        </w:rPr>
        <w:t xml:space="preserve"> </w:t>
      </w:r>
      <w:r>
        <w:t>rutiere</w:t>
      </w:r>
      <w:r>
        <w:rPr>
          <w:spacing w:val="-4"/>
        </w:rPr>
        <w:t xml:space="preserve"> </w:t>
      </w:r>
      <w:r>
        <w:rPr>
          <w:spacing w:val="-2"/>
        </w:rPr>
        <w:t>suple.</w:t>
      </w:r>
    </w:p>
    <w:p w:rsidR="00CF359D" w:rsidRDefault="00CF359D" w:rsidP="00CF359D">
      <w:pPr>
        <w:pStyle w:val="BodyText"/>
        <w:spacing w:before="6"/>
      </w:pPr>
    </w:p>
    <w:p w:rsidR="00CF359D" w:rsidRDefault="00CF359D" w:rsidP="00CF359D">
      <w:pPr>
        <w:pStyle w:val="BodyText"/>
        <w:tabs>
          <w:tab w:val="left" w:pos="4229"/>
        </w:tabs>
        <w:spacing w:before="1"/>
        <w:ind w:left="546"/>
      </w:pPr>
      <w:r>
        <w:t>CP</w:t>
      </w:r>
      <w:r>
        <w:rPr>
          <w:spacing w:val="2"/>
        </w:rPr>
        <w:t xml:space="preserve"> </w:t>
      </w:r>
      <w:r>
        <w:rPr>
          <w:spacing w:val="-2"/>
        </w:rPr>
        <w:t>D.02.14:2013</w:t>
      </w:r>
      <w:r>
        <w:tab/>
        <w:t>Reguli</w:t>
      </w:r>
      <w:r>
        <w:rPr>
          <w:spacing w:val="-7"/>
        </w:rPr>
        <w:t xml:space="preserve"> </w:t>
      </w:r>
      <w:r>
        <w:t>privind</w:t>
      </w:r>
      <w:r>
        <w:rPr>
          <w:spacing w:val="-7"/>
        </w:rPr>
        <w:t xml:space="preserve"> </w:t>
      </w:r>
      <w:r>
        <w:t>investigarea</w:t>
      </w:r>
      <w:r>
        <w:rPr>
          <w:spacing w:val="-9"/>
        </w:rPr>
        <w:t xml:space="preserve"> </w:t>
      </w:r>
      <w:r>
        <w:t>și</w:t>
      </w:r>
      <w:r>
        <w:rPr>
          <w:spacing w:val="-7"/>
        </w:rPr>
        <w:t xml:space="preserve"> </w:t>
      </w:r>
      <w:r>
        <w:t>evaluarea</w:t>
      </w:r>
      <w:r>
        <w:rPr>
          <w:spacing w:val="-9"/>
        </w:rPr>
        <w:t xml:space="preserve"> </w:t>
      </w:r>
      <w:r>
        <w:t>stării</w:t>
      </w:r>
      <w:r>
        <w:rPr>
          <w:spacing w:val="-7"/>
        </w:rPr>
        <w:t xml:space="preserve"> </w:t>
      </w:r>
      <w:r>
        <w:rPr>
          <w:spacing w:val="-2"/>
        </w:rPr>
        <w:t>drumurilor</w:t>
      </w:r>
    </w:p>
    <w:p w:rsidR="00CF359D" w:rsidRDefault="00CF359D" w:rsidP="00CF359D">
      <w:pPr>
        <w:pStyle w:val="BodyText"/>
        <w:spacing w:before="6"/>
      </w:pPr>
    </w:p>
    <w:p w:rsidR="00CF359D" w:rsidRDefault="00CF359D" w:rsidP="00CF359D">
      <w:pPr>
        <w:pStyle w:val="BodyText"/>
        <w:tabs>
          <w:tab w:val="left" w:pos="4228"/>
        </w:tabs>
        <w:spacing w:before="1" w:line="244" w:lineRule="auto"/>
        <w:ind w:left="4228" w:right="1071" w:hanging="3682"/>
      </w:pPr>
      <w:r>
        <w:rPr>
          <w:color w:val="000000"/>
          <w:highlight w:val="green"/>
        </w:rPr>
        <w:t>CP D.02.XX:2023</w:t>
      </w:r>
      <w:r>
        <w:rPr>
          <w:color w:val="000000"/>
        </w:rPr>
        <w:tab/>
      </w:r>
      <w:r>
        <w:rPr>
          <w:color w:val="000000"/>
          <w:highlight w:val="green"/>
        </w:rPr>
        <w:t>Ghid</w:t>
      </w:r>
      <w:r>
        <w:rPr>
          <w:color w:val="000000"/>
          <w:spacing w:val="40"/>
          <w:highlight w:val="green"/>
        </w:rPr>
        <w:t xml:space="preserve"> </w:t>
      </w:r>
      <w:r>
        <w:rPr>
          <w:color w:val="000000"/>
          <w:highlight w:val="green"/>
        </w:rPr>
        <w:t>privind</w:t>
      </w:r>
      <w:r>
        <w:rPr>
          <w:color w:val="000000"/>
          <w:spacing w:val="38"/>
          <w:highlight w:val="green"/>
        </w:rPr>
        <w:t xml:space="preserve"> </w:t>
      </w:r>
      <w:r>
        <w:rPr>
          <w:color w:val="000000"/>
          <w:highlight w:val="green"/>
        </w:rPr>
        <w:t>efectuarea</w:t>
      </w:r>
      <w:r>
        <w:rPr>
          <w:color w:val="000000"/>
          <w:spacing w:val="40"/>
          <w:highlight w:val="green"/>
        </w:rPr>
        <w:t xml:space="preserve"> </w:t>
      </w:r>
      <w:r>
        <w:rPr>
          <w:color w:val="000000"/>
          <w:highlight w:val="green"/>
        </w:rPr>
        <w:t>înregistrării</w:t>
      </w:r>
      <w:r>
        <w:rPr>
          <w:color w:val="000000"/>
          <w:spacing w:val="40"/>
          <w:highlight w:val="green"/>
        </w:rPr>
        <w:t xml:space="preserve"> </w:t>
      </w:r>
      <w:r>
        <w:rPr>
          <w:color w:val="000000"/>
          <w:highlight w:val="green"/>
        </w:rPr>
        <w:t>circulației</w:t>
      </w:r>
      <w:r>
        <w:rPr>
          <w:color w:val="000000"/>
          <w:spacing w:val="40"/>
          <w:highlight w:val="green"/>
        </w:rPr>
        <w:t xml:space="preserve"> </w:t>
      </w:r>
      <w:r>
        <w:rPr>
          <w:color w:val="000000"/>
          <w:highlight w:val="green"/>
        </w:rPr>
        <w:t>rutiere</w:t>
      </w:r>
      <w:r>
        <w:rPr>
          <w:color w:val="000000"/>
          <w:spacing w:val="40"/>
          <w:highlight w:val="green"/>
        </w:rPr>
        <w:t xml:space="preserve"> </w:t>
      </w:r>
      <w:r>
        <w:rPr>
          <w:color w:val="000000"/>
          <w:highlight w:val="green"/>
        </w:rPr>
        <w:t>pe</w:t>
      </w:r>
      <w:r>
        <w:rPr>
          <w:color w:val="000000"/>
        </w:rPr>
        <w:t xml:space="preserve"> </w:t>
      </w:r>
      <w:r>
        <w:rPr>
          <w:color w:val="000000"/>
          <w:highlight w:val="green"/>
        </w:rPr>
        <w:t>drumurile publice</w:t>
      </w:r>
    </w:p>
    <w:p w:rsidR="00CF359D" w:rsidRDefault="00CF359D" w:rsidP="00CF359D">
      <w:pPr>
        <w:pStyle w:val="BodyText"/>
        <w:spacing w:before="1"/>
      </w:pPr>
    </w:p>
    <w:p w:rsidR="00CF359D" w:rsidRDefault="00CF359D" w:rsidP="00CF359D">
      <w:pPr>
        <w:pStyle w:val="BodyText"/>
        <w:tabs>
          <w:tab w:val="left" w:pos="4228"/>
        </w:tabs>
        <w:ind w:left="546"/>
      </w:pPr>
      <w:r>
        <w:t>SM</w:t>
      </w:r>
      <w:r>
        <w:rPr>
          <w:spacing w:val="-2"/>
        </w:rPr>
        <w:t xml:space="preserve"> </w:t>
      </w:r>
      <w:r>
        <w:t>EN</w:t>
      </w:r>
      <w:r>
        <w:rPr>
          <w:spacing w:val="-2"/>
        </w:rPr>
        <w:t xml:space="preserve"> </w:t>
      </w:r>
      <w:r>
        <w:t>13877-</w:t>
      </w:r>
      <w:r>
        <w:rPr>
          <w:spacing w:val="-2"/>
        </w:rPr>
        <w:t>1:2013</w:t>
      </w:r>
      <w:r>
        <w:tab/>
        <w:t>Structuri</w:t>
      </w:r>
      <w:r>
        <w:rPr>
          <w:spacing w:val="-3"/>
        </w:rPr>
        <w:t xml:space="preserve"> </w:t>
      </w:r>
      <w:r>
        <w:t>rutiere</w:t>
      </w:r>
      <w:r>
        <w:rPr>
          <w:spacing w:val="-3"/>
        </w:rPr>
        <w:t xml:space="preserve"> </w:t>
      </w:r>
      <w:r>
        <w:t>de</w:t>
      </w:r>
      <w:r>
        <w:rPr>
          <w:spacing w:val="-3"/>
        </w:rPr>
        <w:t xml:space="preserve"> </w:t>
      </w:r>
      <w:r>
        <w:t>beton.</w:t>
      </w:r>
      <w:r>
        <w:rPr>
          <w:spacing w:val="-3"/>
        </w:rPr>
        <w:t xml:space="preserve"> </w:t>
      </w:r>
      <w:r>
        <w:t>Partea</w:t>
      </w:r>
      <w:r>
        <w:rPr>
          <w:spacing w:val="-3"/>
        </w:rPr>
        <w:t xml:space="preserve"> </w:t>
      </w:r>
      <w:r>
        <w:t>1:</w:t>
      </w:r>
      <w:r>
        <w:rPr>
          <w:spacing w:val="-3"/>
        </w:rPr>
        <w:t xml:space="preserve"> </w:t>
      </w:r>
      <w:r>
        <w:rPr>
          <w:spacing w:val="-2"/>
        </w:rPr>
        <w:t>Materiale</w:t>
      </w:r>
    </w:p>
    <w:p w:rsidR="00CF359D" w:rsidRDefault="00CF359D" w:rsidP="00CF359D">
      <w:pPr>
        <w:pStyle w:val="BodyText"/>
        <w:spacing w:before="8"/>
      </w:pPr>
    </w:p>
    <w:p w:rsidR="00CF359D" w:rsidRDefault="00CF359D" w:rsidP="00CF359D">
      <w:pPr>
        <w:pStyle w:val="BodyText"/>
        <w:tabs>
          <w:tab w:val="left" w:pos="4228"/>
          <w:tab w:val="left" w:pos="5380"/>
          <w:tab w:val="left" w:pos="5732"/>
          <w:tab w:val="left" w:pos="6706"/>
          <w:tab w:val="left" w:pos="7948"/>
          <w:tab w:val="left" w:pos="9247"/>
        </w:tabs>
        <w:ind w:left="546"/>
      </w:pPr>
      <w:r>
        <w:t>SM</w:t>
      </w:r>
      <w:r>
        <w:rPr>
          <w:spacing w:val="-2"/>
        </w:rPr>
        <w:t xml:space="preserve"> </w:t>
      </w:r>
      <w:r>
        <w:t>EN</w:t>
      </w:r>
      <w:r>
        <w:rPr>
          <w:spacing w:val="-2"/>
        </w:rPr>
        <w:t xml:space="preserve"> </w:t>
      </w:r>
      <w:r>
        <w:t>ISO</w:t>
      </w:r>
      <w:r>
        <w:rPr>
          <w:spacing w:val="-1"/>
        </w:rPr>
        <w:t xml:space="preserve"> </w:t>
      </w:r>
      <w:r>
        <w:t>14688-</w:t>
      </w:r>
      <w:r>
        <w:rPr>
          <w:spacing w:val="-2"/>
        </w:rPr>
        <w:t>2:2018</w:t>
      </w:r>
      <w:r>
        <w:tab/>
      </w:r>
      <w:r>
        <w:rPr>
          <w:spacing w:val="-2"/>
        </w:rPr>
        <w:t>Investigații</w:t>
      </w:r>
      <w:r>
        <w:tab/>
      </w:r>
      <w:r>
        <w:rPr>
          <w:spacing w:val="-5"/>
        </w:rPr>
        <w:t>și</w:t>
      </w:r>
      <w:r>
        <w:tab/>
      </w:r>
      <w:r>
        <w:rPr>
          <w:spacing w:val="-2"/>
        </w:rPr>
        <w:t>încercări</w:t>
      </w:r>
      <w:r>
        <w:tab/>
      </w:r>
      <w:r>
        <w:rPr>
          <w:spacing w:val="-2"/>
        </w:rPr>
        <w:t>geotehnice.</w:t>
      </w:r>
      <w:r>
        <w:tab/>
      </w:r>
      <w:r>
        <w:rPr>
          <w:spacing w:val="-2"/>
        </w:rPr>
        <w:t>Identificarea</w:t>
      </w:r>
      <w:r>
        <w:tab/>
      </w:r>
      <w:r>
        <w:rPr>
          <w:spacing w:val="-5"/>
        </w:rPr>
        <w:t>și</w:t>
      </w:r>
    </w:p>
    <w:p w:rsidR="00CF359D" w:rsidRDefault="00CF359D" w:rsidP="00CF359D">
      <w:pPr>
        <w:pStyle w:val="BodyText"/>
        <w:spacing w:before="3" w:line="244" w:lineRule="auto"/>
        <w:ind w:left="4228" w:right="1071"/>
      </w:pPr>
      <w:r>
        <w:t>clasificarea</w:t>
      </w:r>
      <w:r>
        <w:rPr>
          <w:spacing w:val="40"/>
        </w:rPr>
        <w:t xml:space="preserve"> </w:t>
      </w:r>
      <w:r>
        <w:t>pământurilor.</w:t>
      </w:r>
      <w:r>
        <w:rPr>
          <w:spacing w:val="40"/>
        </w:rPr>
        <w:t xml:space="preserve"> </w:t>
      </w:r>
      <w:r>
        <w:t>Partea</w:t>
      </w:r>
      <w:r>
        <w:rPr>
          <w:spacing w:val="40"/>
        </w:rPr>
        <w:t xml:space="preserve"> </w:t>
      </w:r>
      <w:r>
        <w:t>2:</w:t>
      </w:r>
      <w:r>
        <w:rPr>
          <w:spacing w:val="40"/>
        </w:rPr>
        <w:t xml:space="preserve"> </w:t>
      </w:r>
      <w:r>
        <w:t>Principii</w:t>
      </w:r>
      <w:r>
        <w:rPr>
          <w:spacing w:val="40"/>
        </w:rPr>
        <w:t xml:space="preserve"> </w:t>
      </w:r>
      <w:r>
        <w:t>pentru</w:t>
      </w:r>
      <w:r>
        <w:rPr>
          <w:spacing w:val="40"/>
        </w:rPr>
        <w:t xml:space="preserve"> </w:t>
      </w:r>
      <w:r>
        <w:t>o</w:t>
      </w:r>
      <w:r>
        <w:rPr>
          <w:spacing w:val="80"/>
        </w:rPr>
        <w:t xml:space="preserve"> </w:t>
      </w:r>
      <w:r>
        <w:rPr>
          <w:spacing w:val="-2"/>
        </w:rPr>
        <w:t>clasificare</w:t>
      </w:r>
    </w:p>
    <w:p w:rsidR="00CF359D" w:rsidRDefault="00CF359D" w:rsidP="00CF359D">
      <w:pPr>
        <w:pStyle w:val="BodyText"/>
        <w:spacing w:before="2"/>
      </w:pPr>
    </w:p>
    <w:p w:rsidR="00CF359D" w:rsidRDefault="00CF359D" w:rsidP="00CF359D">
      <w:pPr>
        <w:pStyle w:val="BodyText"/>
        <w:tabs>
          <w:tab w:val="left" w:pos="4228"/>
        </w:tabs>
        <w:ind w:left="546"/>
      </w:pPr>
      <w:r>
        <w:t>SM</w:t>
      </w:r>
      <w:r>
        <w:rPr>
          <w:spacing w:val="-2"/>
        </w:rPr>
        <w:t xml:space="preserve"> </w:t>
      </w:r>
      <w:r>
        <w:t>SR</w:t>
      </w:r>
      <w:r>
        <w:rPr>
          <w:spacing w:val="-2"/>
        </w:rPr>
        <w:t xml:space="preserve"> </w:t>
      </w:r>
      <w:r>
        <w:t>4032-</w:t>
      </w:r>
      <w:r>
        <w:rPr>
          <w:spacing w:val="-2"/>
        </w:rPr>
        <w:t>1:2013</w:t>
      </w:r>
      <w:r>
        <w:tab/>
        <w:t>Lucrări</w:t>
      </w:r>
      <w:r>
        <w:rPr>
          <w:spacing w:val="-4"/>
        </w:rPr>
        <w:t xml:space="preserve"> </w:t>
      </w:r>
      <w:r>
        <w:t>de</w:t>
      </w:r>
      <w:r>
        <w:rPr>
          <w:spacing w:val="-3"/>
        </w:rPr>
        <w:t xml:space="preserve"> </w:t>
      </w:r>
      <w:r>
        <w:t>drumuri.</w:t>
      </w:r>
      <w:r>
        <w:rPr>
          <w:spacing w:val="-4"/>
        </w:rPr>
        <w:t xml:space="preserve"> </w:t>
      </w:r>
      <w:r>
        <w:rPr>
          <w:spacing w:val="-2"/>
        </w:rPr>
        <w:t>Terminologie</w:t>
      </w:r>
    </w:p>
    <w:p w:rsidR="00CF359D" w:rsidRDefault="00CF359D" w:rsidP="00CF359D">
      <w:pPr>
        <w:pStyle w:val="BodyText"/>
      </w:pPr>
    </w:p>
    <w:p w:rsidR="00CF359D" w:rsidRDefault="00CF359D" w:rsidP="00CF359D">
      <w:pPr>
        <w:pStyle w:val="BodyText"/>
        <w:spacing w:before="9"/>
      </w:pPr>
    </w:p>
    <w:p w:rsidR="00CF359D" w:rsidRDefault="00CF359D" w:rsidP="00CF359D">
      <w:pPr>
        <w:pStyle w:val="Heading4"/>
        <w:numPr>
          <w:ilvl w:val="0"/>
          <w:numId w:val="24"/>
        </w:numPr>
        <w:tabs>
          <w:tab w:val="left" w:pos="1143"/>
        </w:tabs>
        <w:ind w:left="1143" w:hanging="709"/>
        <w:jc w:val="left"/>
      </w:pPr>
      <w:r>
        <w:t xml:space="preserve">Термины и </w:t>
      </w:r>
      <w:r>
        <w:rPr>
          <w:spacing w:val="-2"/>
        </w:rPr>
        <w:t>определения</w:t>
      </w:r>
    </w:p>
    <w:p w:rsidR="00CF359D" w:rsidRDefault="00CF359D" w:rsidP="00CF359D">
      <w:pPr>
        <w:pStyle w:val="BodyText"/>
        <w:spacing w:before="232" w:line="242" w:lineRule="auto"/>
        <w:ind w:left="434" w:right="946"/>
      </w:pPr>
      <w:r>
        <w:t>В</w:t>
      </w:r>
      <w:r>
        <w:rPr>
          <w:spacing w:val="-14"/>
        </w:rPr>
        <w:t xml:space="preserve"> </w:t>
      </w:r>
      <w:r>
        <w:t>настоящем</w:t>
      </w:r>
      <w:r>
        <w:rPr>
          <w:spacing w:val="-13"/>
        </w:rPr>
        <w:t xml:space="preserve"> </w:t>
      </w:r>
      <w:r>
        <w:t>Кодексе</w:t>
      </w:r>
      <w:r>
        <w:rPr>
          <w:spacing w:val="-13"/>
        </w:rPr>
        <w:t xml:space="preserve"> </w:t>
      </w:r>
      <w:r>
        <w:t>используются</w:t>
      </w:r>
      <w:r>
        <w:rPr>
          <w:spacing w:val="-14"/>
        </w:rPr>
        <w:t xml:space="preserve"> </w:t>
      </w:r>
      <w:r>
        <w:t>термины</w:t>
      </w:r>
      <w:r>
        <w:rPr>
          <w:spacing w:val="-13"/>
        </w:rPr>
        <w:t xml:space="preserve"> </w:t>
      </w:r>
      <w:r>
        <w:t>согласно</w:t>
      </w:r>
      <w:r>
        <w:rPr>
          <w:spacing w:val="-13"/>
        </w:rPr>
        <w:t xml:space="preserve"> </w:t>
      </w:r>
      <w:r>
        <w:t>SM</w:t>
      </w:r>
      <w:r>
        <w:rPr>
          <w:spacing w:val="-13"/>
        </w:rPr>
        <w:t xml:space="preserve"> </w:t>
      </w:r>
      <w:r>
        <w:t>SR</w:t>
      </w:r>
      <w:r>
        <w:rPr>
          <w:spacing w:val="-14"/>
        </w:rPr>
        <w:t xml:space="preserve"> </w:t>
      </w:r>
      <w:r>
        <w:t>4032-1,</w:t>
      </w:r>
      <w:r>
        <w:rPr>
          <w:spacing w:val="-13"/>
        </w:rPr>
        <w:t xml:space="preserve"> </w:t>
      </w:r>
      <w:r>
        <w:t>дополненные</w:t>
      </w:r>
      <w:r>
        <w:rPr>
          <w:spacing w:val="-13"/>
        </w:rPr>
        <w:t xml:space="preserve"> </w:t>
      </w:r>
      <w:r>
        <w:t xml:space="preserve">следующими </w:t>
      </w:r>
      <w:r>
        <w:rPr>
          <w:spacing w:val="-2"/>
        </w:rPr>
        <w:t>определениями:</w:t>
      </w:r>
    </w:p>
    <w:p w:rsidR="00CF359D" w:rsidRDefault="00CF359D" w:rsidP="00CF359D">
      <w:pPr>
        <w:pStyle w:val="BodyText"/>
        <w:spacing w:before="3"/>
      </w:pPr>
    </w:p>
    <w:p w:rsidR="00CF359D" w:rsidRDefault="00CF359D" w:rsidP="00CF359D">
      <w:pPr>
        <w:spacing w:before="1" w:line="230" w:lineRule="exact"/>
        <w:ind w:left="434"/>
        <w:rPr>
          <w:rFonts w:ascii="Arial"/>
          <w:b/>
          <w:sz w:val="20"/>
        </w:rPr>
      </w:pPr>
      <w:r>
        <w:rPr>
          <w:rFonts w:ascii="Arial"/>
          <w:b/>
          <w:spacing w:val="-5"/>
          <w:sz w:val="20"/>
        </w:rPr>
        <w:t>3.1</w:t>
      </w:r>
    </w:p>
    <w:p w:rsidR="00CF359D" w:rsidRDefault="00CF359D" w:rsidP="00CF359D">
      <w:pPr>
        <w:spacing w:line="230" w:lineRule="exact"/>
        <w:ind w:left="434"/>
        <w:rPr>
          <w:rFonts w:ascii="Arial" w:hAnsi="Arial"/>
          <w:b/>
          <w:sz w:val="20"/>
        </w:rPr>
      </w:pPr>
      <w:r>
        <w:rPr>
          <w:rFonts w:ascii="Arial" w:hAnsi="Arial"/>
          <w:b/>
          <w:sz w:val="20"/>
        </w:rPr>
        <w:t>Расчетное</w:t>
      </w:r>
      <w:r>
        <w:rPr>
          <w:rFonts w:ascii="Arial" w:hAnsi="Arial"/>
          <w:b/>
          <w:spacing w:val="-3"/>
          <w:sz w:val="20"/>
        </w:rPr>
        <w:t xml:space="preserve"> </w:t>
      </w:r>
      <w:r>
        <w:rPr>
          <w:rFonts w:ascii="Arial" w:hAnsi="Arial"/>
          <w:b/>
          <w:spacing w:val="-2"/>
          <w:sz w:val="20"/>
        </w:rPr>
        <w:t>движение</w:t>
      </w:r>
    </w:p>
    <w:p w:rsidR="00CF359D" w:rsidRDefault="00CF359D" w:rsidP="00CF359D">
      <w:pPr>
        <w:pStyle w:val="BodyText"/>
        <w:spacing w:before="3" w:line="244" w:lineRule="auto"/>
        <w:ind w:left="434" w:right="390"/>
      </w:pPr>
      <w:r>
        <w:t>количество стандартных осей с осевой нагрузкой 115 кН на наиболее востребованной полосе движения, эквивалентное количеству автомобилей в перспективный период.</w:t>
      </w:r>
    </w:p>
    <w:p w:rsidR="00CF359D" w:rsidRDefault="00CF359D" w:rsidP="00CF359D">
      <w:pPr>
        <w:spacing w:line="244" w:lineRule="auto"/>
        <w:sectPr w:rsidR="00CF359D">
          <w:pgSz w:w="11910" w:h="16840"/>
          <w:pgMar w:top="1020" w:right="740" w:bottom="780" w:left="700" w:header="432" w:footer="593" w:gutter="0"/>
          <w:cols w:space="720"/>
        </w:sectPr>
      </w:pPr>
    </w:p>
    <w:p w:rsidR="00CF359D" w:rsidRDefault="00CF359D" w:rsidP="00CF359D">
      <w:pPr>
        <w:spacing w:before="109" w:line="230" w:lineRule="exact"/>
        <w:ind w:left="1001"/>
        <w:rPr>
          <w:rFonts w:ascii="Arial"/>
          <w:b/>
          <w:sz w:val="20"/>
        </w:rPr>
      </w:pPr>
      <w:r>
        <w:rPr>
          <w:rFonts w:ascii="Arial"/>
          <w:b/>
          <w:spacing w:val="-5"/>
          <w:sz w:val="20"/>
        </w:rPr>
        <w:lastRenderedPageBreak/>
        <w:t>3.2</w:t>
      </w:r>
    </w:p>
    <w:p w:rsidR="00CF359D" w:rsidRDefault="00CF359D" w:rsidP="00CF359D">
      <w:pPr>
        <w:spacing w:line="230" w:lineRule="exact"/>
        <w:ind w:left="1001"/>
        <w:rPr>
          <w:rFonts w:ascii="Arial" w:hAnsi="Arial"/>
          <w:b/>
          <w:sz w:val="20"/>
        </w:rPr>
      </w:pPr>
      <w:r>
        <w:rPr>
          <w:rFonts w:ascii="Arial" w:hAnsi="Arial"/>
          <w:b/>
          <w:sz w:val="20"/>
        </w:rPr>
        <w:t>Перспективный</w:t>
      </w:r>
      <w:r>
        <w:rPr>
          <w:rFonts w:ascii="Arial" w:hAnsi="Arial"/>
          <w:b/>
          <w:spacing w:val="-9"/>
          <w:sz w:val="20"/>
        </w:rPr>
        <w:t xml:space="preserve"> </w:t>
      </w:r>
      <w:r>
        <w:rPr>
          <w:rFonts w:ascii="Arial" w:hAnsi="Arial"/>
          <w:b/>
          <w:spacing w:val="-2"/>
          <w:sz w:val="20"/>
        </w:rPr>
        <w:t>период</w:t>
      </w:r>
    </w:p>
    <w:p w:rsidR="00CF359D" w:rsidRDefault="00CF359D" w:rsidP="00CF359D">
      <w:pPr>
        <w:pStyle w:val="BodyText"/>
        <w:spacing w:before="4" w:line="244" w:lineRule="auto"/>
        <w:ind w:left="1001" w:right="389"/>
        <w:jc w:val="both"/>
      </w:pPr>
      <w:r>
        <w:t>период времени, на который определяется расчетная интенсивность для дорожной одежды жесткого типа, выраженный в годах. При расчете усиления жестких дорожных одежд перспективный</w:t>
      </w:r>
      <w:r>
        <w:rPr>
          <w:spacing w:val="-14"/>
        </w:rPr>
        <w:t xml:space="preserve"> </w:t>
      </w:r>
      <w:r>
        <w:t>период</w:t>
      </w:r>
      <w:r>
        <w:rPr>
          <w:spacing w:val="-13"/>
        </w:rPr>
        <w:t xml:space="preserve"> </w:t>
      </w:r>
      <w:r>
        <w:t>с</w:t>
      </w:r>
      <w:r>
        <w:rPr>
          <w:spacing w:val="-13"/>
        </w:rPr>
        <w:t xml:space="preserve"> </w:t>
      </w:r>
      <w:r>
        <w:t>расчетной</w:t>
      </w:r>
      <w:r>
        <w:rPr>
          <w:spacing w:val="-14"/>
        </w:rPr>
        <w:t xml:space="preserve"> </w:t>
      </w:r>
      <w:r>
        <w:t>интенсивностью</w:t>
      </w:r>
      <w:r>
        <w:rPr>
          <w:spacing w:val="-13"/>
        </w:rPr>
        <w:t xml:space="preserve"> </w:t>
      </w:r>
      <w:r>
        <w:t>равен</w:t>
      </w:r>
      <w:r>
        <w:rPr>
          <w:spacing w:val="-13"/>
        </w:rPr>
        <w:t xml:space="preserve"> </w:t>
      </w:r>
      <w:r>
        <w:t>30</w:t>
      </w:r>
      <w:r>
        <w:rPr>
          <w:spacing w:val="-13"/>
        </w:rPr>
        <w:t xml:space="preserve"> </w:t>
      </w:r>
      <w:r>
        <w:t>годам,</w:t>
      </w:r>
      <w:r>
        <w:rPr>
          <w:spacing w:val="-14"/>
        </w:rPr>
        <w:t xml:space="preserve"> </w:t>
      </w:r>
      <w:r>
        <w:t>начиная</w:t>
      </w:r>
      <w:r>
        <w:rPr>
          <w:spacing w:val="-13"/>
        </w:rPr>
        <w:t xml:space="preserve"> </w:t>
      </w:r>
      <w:r>
        <w:t>с</w:t>
      </w:r>
      <w:r>
        <w:rPr>
          <w:spacing w:val="-12"/>
        </w:rPr>
        <w:t xml:space="preserve"> </w:t>
      </w:r>
      <w:r>
        <w:t>года</w:t>
      </w:r>
      <w:r>
        <w:rPr>
          <w:spacing w:val="-13"/>
        </w:rPr>
        <w:t xml:space="preserve"> </w:t>
      </w:r>
      <w:r>
        <w:t>ввода</w:t>
      </w:r>
      <w:r>
        <w:rPr>
          <w:spacing w:val="-13"/>
        </w:rPr>
        <w:t xml:space="preserve"> </w:t>
      </w:r>
      <w:r>
        <w:t>дороги в эксплуатацию.</w:t>
      </w:r>
    </w:p>
    <w:p w:rsidR="00CF359D" w:rsidRDefault="00CF359D" w:rsidP="00CF359D">
      <w:pPr>
        <w:spacing w:before="222"/>
        <w:ind w:left="1001"/>
        <w:rPr>
          <w:rFonts w:ascii="Arial"/>
          <w:b/>
          <w:sz w:val="20"/>
        </w:rPr>
      </w:pPr>
      <w:r>
        <w:rPr>
          <w:rFonts w:ascii="Arial"/>
          <w:b/>
          <w:spacing w:val="-5"/>
          <w:sz w:val="20"/>
        </w:rPr>
        <w:t>3.3</w:t>
      </w:r>
    </w:p>
    <w:p w:rsidR="00CF359D" w:rsidRDefault="00CF359D" w:rsidP="00CF359D">
      <w:pPr>
        <w:spacing w:before="1"/>
        <w:ind w:left="1001"/>
        <w:rPr>
          <w:rFonts w:ascii="Arial" w:hAnsi="Arial"/>
          <w:b/>
          <w:sz w:val="20"/>
        </w:rPr>
      </w:pPr>
      <w:r>
        <w:rPr>
          <w:rFonts w:ascii="Arial" w:hAnsi="Arial"/>
          <w:b/>
          <w:sz w:val="20"/>
        </w:rPr>
        <w:t>Однородный</w:t>
      </w:r>
      <w:r>
        <w:rPr>
          <w:rFonts w:ascii="Arial" w:hAnsi="Arial"/>
          <w:b/>
          <w:spacing w:val="-4"/>
          <w:sz w:val="20"/>
        </w:rPr>
        <w:t xml:space="preserve"> </w:t>
      </w:r>
      <w:r>
        <w:rPr>
          <w:rFonts w:ascii="Arial" w:hAnsi="Arial"/>
          <w:b/>
          <w:spacing w:val="-2"/>
          <w:sz w:val="20"/>
        </w:rPr>
        <w:t>участок</w:t>
      </w:r>
    </w:p>
    <w:p w:rsidR="00CF359D" w:rsidRDefault="00CF359D" w:rsidP="00CF359D">
      <w:pPr>
        <w:pStyle w:val="BodyText"/>
        <w:spacing w:before="3"/>
        <w:ind w:left="1001"/>
      </w:pPr>
      <w:r>
        <w:t>участок</w:t>
      </w:r>
      <w:r>
        <w:rPr>
          <w:spacing w:val="-11"/>
        </w:rPr>
        <w:t xml:space="preserve"> </w:t>
      </w:r>
      <w:r>
        <w:t>дороги,</w:t>
      </w:r>
      <w:r>
        <w:rPr>
          <w:spacing w:val="-10"/>
        </w:rPr>
        <w:t xml:space="preserve"> </w:t>
      </w:r>
      <w:r>
        <w:t>характеризуемый</w:t>
      </w:r>
      <w:r>
        <w:rPr>
          <w:spacing w:val="-10"/>
        </w:rPr>
        <w:t xml:space="preserve"> </w:t>
      </w:r>
      <w:r>
        <w:t>данными</w:t>
      </w:r>
      <w:r>
        <w:rPr>
          <w:spacing w:val="-10"/>
        </w:rPr>
        <w:t xml:space="preserve"> </w:t>
      </w:r>
      <w:r>
        <w:t>относительно</w:t>
      </w:r>
      <w:r>
        <w:rPr>
          <w:spacing w:val="-10"/>
        </w:rPr>
        <w:t xml:space="preserve"> </w:t>
      </w:r>
      <w:r>
        <w:t>(CP</w:t>
      </w:r>
      <w:r>
        <w:rPr>
          <w:spacing w:val="-12"/>
        </w:rPr>
        <w:t xml:space="preserve"> </w:t>
      </w:r>
      <w:r>
        <w:t>D.02.08</w:t>
      </w:r>
      <w:r>
        <w:rPr>
          <w:spacing w:val="-10"/>
        </w:rPr>
        <w:t xml:space="preserve"> </w:t>
      </w:r>
      <w:r>
        <w:t>и</w:t>
      </w:r>
      <w:r>
        <w:rPr>
          <w:spacing w:val="-10"/>
        </w:rPr>
        <w:t xml:space="preserve"> </w:t>
      </w:r>
      <w:r>
        <w:t>CP</w:t>
      </w:r>
      <w:r>
        <w:rPr>
          <w:spacing w:val="-11"/>
        </w:rPr>
        <w:t xml:space="preserve"> </w:t>
      </w:r>
      <w:r>
        <w:rPr>
          <w:spacing w:val="-2"/>
        </w:rPr>
        <w:t>D.02.14):</w:t>
      </w:r>
    </w:p>
    <w:p w:rsidR="00CF359D" w:rsidRDefault="00CF359D" w:rsidP="00CF359D">
      <w:pPr>
        <w:pStyle w:val="BodyText"/>
        <w:spacing w:before="7"/>
      </w:pPr>
    </w:p>
    <w:p w:rsidR="00CF359D" w:rsidRDefault="00CF359D" w:rsidP="00CF359D">
      <w:pPr>
        <w:pStyle w:val="BodyText"/>
        <w:ind w:left="1001"/>
      </w:pPr>
      <w:r>
        <w:t>а)</w:t>
      </w:r>
      <w:r>
        <w:rPr>
          <w:spacing w:val="23"/>
        </w:rPr>
        <w:t xml:space="preserve"> </w:t>
      </w:r>
      <w:r>
        <w:t>конструкция</w:t>
      </w:r>
      <w:r>
        <w:rPr>
          <w:spacing w:val="-13"/>
        </w:rPr>
        <w:t xml:space="preserve"> </w:t>
      </w:r>
      <w:r>
        <w:t>существующей</w:t>
      </w:r>
      <w:r>
        <w:rPr>
          <w:spacing w:val="-13"/>
        </w:rPr>
        <w:t xml:space="preserve"> </w:t>
      </w:r>
      <w:r>
        <w:t>дорожной</w:t>
      </w:r>
      <w:r>
        <w:rPr>
          <w:spacing w:val="-13"/>
        </w:rPr>
        <w:t xml:space="preserve"> </w:t>
      </w:r>
      <w:r>
        <w:rPr>
          <w:spacing w:val="-2"/>
        </w:rPr>
        <w:t>одежды;</w:t>
      </w:r>
    </w:p>
    <w:p w:rsidR="00CF359D" w:rsidRDefault="00CF359D" w:rsidP="00CF359D">
      <w:pPr>
        <w:pStyle w:val="ListParagraph"/>
        <w:numPr>
          <w:ilvl w:val="0"/>
          <w:numId w:val="23"/>
        </w:numPr>
        <w:tabs>
          <w:tab w:val="left" w:pos="1284"/>
        </w:tabs>
        <w:spacing w:before="3"/>
        <w:ind w:left="1284" w:hanging="283"/>
        <w:rPr>
          <w:sz w:val="20"/>
        </w:rPr>
      </w:pPr>
      <w:r>
        <w:rPr>
          <w:sz w:val="20"/>
        </w:rPr>
        <w:t>тип</w:t>
      </w:r>
      <w:r>
        <w:rPr>
          <w:spacing w:val="-7"/>
          <w:sz w:val="20"/>
        </w:rPr>
        <w:t xml:space="preserve"> </w:t>
      </w:r>
      <w:r>
        <w:rPr>
          <w:sz w:val="20"/>
        </w:rPr>
        <w:t>грунта</w:t>
      </w:r>
      <w:r>
        <w:rPr>
          <w:spacing w:val="-8"/>
          <w:sz w:val="20"/>
        </w:rPr>
        <w:t xml:space="preserve"> </w:t>
      </w:r>
      <w:r>
        <w:rPr>
          <w:spacing w:val="-2"/>
          <w:sz w:val="20"/>
        </w:rPr>
        <w:t>основания;</w:t>
      </w:r>
    </w:p>
    <w:p w:rsidR="00CF359D" w:rsidRDefault="00CF359D" w:rsidP="00CF359D">
      <w:pPr>
        <w:pStyle w:val="ListParagraph"/>
        <w:numPr>
          <w:ilvl w:val="0"/>
          <w:numId w:val="23"/>
        </w:numPr>
        <w:tabs>
          <w:tab w:val="left" w:pos="1284"/>
        </w:tabs>
        <w:spacing w:before="4"/>
        <w:ind w:left="1284" w:hanging="283"/>
        <w:rPr>
          <w:sz w:val="20"/>
        </w:rPr>
      </w:pPr>
      <w:r>
        <w:rPr>
          <w:spacing w:val="-2"/>
          <w:sz w:val="20"/>
        </w:rPr>
        <w:t>гидрологический</w:t>
      </w:r>
      <w:r>
        <w:rPr>
          <w:spacing w:val="-6"/>
          <w:sz w:val="20"/>
        </w:rPr>
        <w:t xml:space="preserve"> </w:t>
      </w:r>
      <w:r>
        <w:rPr>
          <w:spacing w:val="-2"/>
          <w:sz w:val="20"/>
        </w:rPr>
        <w:t>режим</w:t>
      </w:r>
      <w:r>
        <w:rPr>
          <w:spacing w:val="-5"/>
          <w:sz w:val="20"/>
        </w:rPr>
        <w:t xml:space="preserve"> </w:t>
      </w:r>
      <w:r>
        <w:rPr>
          <w:spacing w:val="-2"/>
          <w:sz w:val="20"/>
        </w:rPr>
        <w:t>дорожной</w:t>
      </w:r>
      <w:r>
        <w:rPr>
          <w:spacing w:val="-5"/>
          <w:sz w:val="20"/>
        </w:rPr>
        <w:t xml:space="preserve"> </w:t>
      </w:r>
      <w:r>
        <w:rPr>
          <w:spacing w:val="-2"/>
          <w:sz w:val="20"/>
        </w:rPr>
        <w:t>конструкции;</w:t>
      </w:r>
    </w:p>
    <w:p w:rsidR="00CF359D" w:rsidRDefault="00CF359D" w:rsidP="00CF359D">
      <w:pPr>
        <w:pStyle w:val="ListParagraph"/>
        <w:numPr>
          <w:ilvl w:val="0"/>
          <w:numId w:val="23"/>
        </w:numPr>
        <w:tabs>
          <w:tab w:val="left" w:pos="1284"/>
        </w:tabs>
        <w:spacing w:before="4"/>
        <w:ind w:left="1284" w:hanging="283"/>
        <w:rPr>
          <w:sz w:val="20"/>
        </w:rPr>
      </w:pPr>
      <w:r>
        <w:rPr>
          <w:sz w:val="20"/>
        </w:rPr>
        <w:t>расчетная</w:t>
      </w:r>
      <w:r>
        <w:rPr>
          <w:spacing w:val="-14"/>
          <w:sz w:val="20"/>
        </w:rPr>
        <w:t xml:space="preserve"> </w:t>
      </w:r>
      <w:r>
        <w:rPr>
          <w:sz w:val="20"/>
        </w:rPr>
        <w:t>интенсивность</w:t>
      </w:r>
      <w:r>
        <w:rPr>
          <w:spacing w:val="-13"/>
          <w:sz w:val="20"/>
        </w:rPr>
        <w:t xml:space="preserve"> </w:t>
      </w:r>
      <w:r>
        <w:rPr>
          <w:sz w:val="20"/>
        </w:rPr>
        <w:t>для</w:t>
      </w:r>
      <w:r>
        <w:rPr>
          <w:spacing w:val="-13"/>
          <w:sz w:val="20"/>
        </w:rPr>
        <w:t xml:space="preserve"> </w:t>
      </w:r>
      <w:r>
        <w:rPr>
          <w:sz w:val="20"/>
        </w:rPr>
        <w:t>дорожной</w:t>
      </w:r>
      <w:r>
        <w:rPr>
          <w:spacing w:val="-13"/>
          <w:sz w:val="20"/>
        </w:rPr>
        <w:t xml:space="preserve"> </w:t>
      </w:r>
      <w:r>
        <w:rPr>
          <w:spacing w:val="-2"/>
          <w:sz w:val="20"/>
        </w:rPr>
        <w:t>конструкции;</w:t>
      </w:r>
    </w:p>
    <w:p w:rsidR="00CF359D" w:rsidRDefault="00CF359D" w:rsidP="00CF359D">
      <w:pPr>
        <w:pStyle w:val="ListParagraph"/>
        <w:numPr>
          <w:ilvl w:val="0"/>
          <w:numId w:val="23"/>
        </w:numPr>
        <w:tabs>
          <w:tab w:val="left" w:pos="1284"/>
        </w:tabs>
        <w:spacing w:before="3"/>
        <w:ind w:left="1284" w:hanging="283"/>
        <w:rPr>
          <w:sz w:val="20"/>
        </w:rPr>
      </w:pPr>
      <w:r>
        <w:rPr>
          <w:spacing w:val="-2"/>
          <w:sz w:val="20"/>
        </w:rPr>
        <w:t>дорожно-климатической</w:t>
      </w:r>
      <w:r>
        <w:rPr>
          <w:spacing w:val="-6"/>
          <w:sz w:val="20"/>
        </w:rPr>
        <w:t xml:space="preserve"> </w:t>
      </w:r>
      <w:r>
        <w:rPr>
          <w:spacing w:val="-2"/>
          <w:sz w:val="20"/>
        </w:rPr>
        <w:t>зоны</w:t>
      </w:r>
      <w:r>
        <w:rPr>
          <w:spacing w:val="-5"/>
          <w:sz w:val="20"/>
        </w:rPr>
        <w:t xml:space="preserve"> </w:t>
      </w:r>
      <w:r>
        <w:rPr>
          <w:spacing w:val="-2"/>
          <w:sz w:val="20"/>
        </w:rPr>
        <w:t>для</w:t>
      </w:r>
      <w:r>
        <w:rPr>
          <w:spacing w:val="-5"/>
          <w:sz w:val="20"/>
        </w:rPr>
        <w:t xml:space="preserve"> </w:t>
      </w:r>
      <w:r>
        <w:rPr>
          <w:spacing w:val="-2"/>
          <w:sz w:val="20"/>
        </w:rPr>
        <w:t>дорожной</w:t>
      </w:r>
      <w:r>
        <w:rPr>
          <w:spacing w:val="-5"/>
          <w:sz w:val="20"/>
        </w:rPr>
        <w:t xml:space="preserve"> </w:t>
      </w:r>
      <w:r>
        <w:rPr>
          <w:spacing w:val="-2"/>
          <w:sz w:val="20"/>
        </w:rPr>
        <w:t>конструкции.</w:t>
      </w:r>
    </w:p>
    <w:p w:rsidR="00CF359D" w:rsidRDefault="00CF359D" w:rsidP="00CF359D">
      <w:pPr>
        <w:pStyle w:val="BodyText"/>
      </w:pPr>
    </w:p>
    <w:p w:rsidR="00CF359D" w:rsidRDefault="00CF359D" w:rsidP="00CF359D">
      <w:pPr>
        <w:pStyle w:val="BodyText"/>
        <w:spacing w:before="8"/>
      </w:pPr>
    </w:p>
    <w:p w:rsidR="00CF359D" w:rsidRDefault="00CF359D" w:rsidP="00CF359D">
      <w:pPr>
        <w:pStyle w:val="Heading4"/>
        <w:numPr>
          <w:ilvl w:val="0"/>
          <w:numId w:val="24"/>
        </w:numPr>
        <w:tabs>
          <w:tab w:val="left" w:pos="1711"/>
        </w:tabs>
        <w:spacing w:before="1"/>
        <w:ind w:left="1711" w:hanging="710"/>
        <w:jc w:val="left"/>
      </w:pPr>
      <w:r>
        <w:t xml:space="preserve">Общие </w:t>
      </w:r>
      <w:r>
        <w:rPr>
          <w:spacing w:val="-2"/>
        </w:rPr>
        <w:t>положения</w:t>
      </w:r>
    </w:p>
    <w:p w:rsidR="00CF359D" w:rsidRDefault="00CF359D" w:rsidP="00CF359D">
      <w:pPr>
        <w:pStyle w:val="ListParagraph"/>
        <w:numPr>
          <w:ilvl w:val="1"/>
          <w:numId w:val="24"/>
        </w:numPr>
        <w:tabs>
          <w:tab w:val="left" w:pos="1708"/>
        </w:tabs>
        <w:spacing w:before="229" w:line="244" w:lineRule="auto"/>
        <w:ind w:left="1001" w:right="386" w:firstLine="0"/>
        <w:jc w:val="both"/>
        <w:rPr>
          <w:sz w:val="20"/>
        </w:rPr>
      </w:pPr>
      <w:r>
        <w:rPr>
          <w:sz w:val="20"/>
        </w:rPr>
        <w:t>Методы расчета, применяемые во всем мире для усиления дорожных конструкций, весьма разнообразны. В нашей стране расчет толщины слоев усиления может производиться несколькими методами, которые можно выбрать исходя из известных данных о существующей дорожной конструкции. Необходимы как можно более точные данные о дорожном движении и климатических факторах, а также о гидрологических условиях и качестве рассматриваемых материалов. Методы расчета начинаются либо с аналитического моделирования дорожной конструкции,</w:t>
      </w:r>
      <w:r>
        <w:rPr>
          <w:spacing w:val="-14"/>
          <w:sz w:val="20"/>
        </w:rPr>
        <w:t xml:space="preserve"> </w:t>
      </w:r>
      <w:r>
        <w:rPr>
          <w:sz w:val="20"/>
        </w:rPr>
        <w:t>либо</w:t>
      </w:r>
      <w:r>
        <w:rPr>
          <w:spacing w:val="-13"/>
          <w:sz w:val="20"/>
        </w:rPr>
        <w:t xml:space="preserve"> </w:t>
      </w:r>
      <w:r>
        <w:rPr>
          <w:sz w:val="20"/>
        </w:rPr>
        <w:t>с</w:t>
      </w:r>
      <w:r>
        <w:rPr>
          <w:spacing w:val="-13"/>
          <w:sz w:val="20"/>
        </w:rPr>
        <w:t xml:space="preserve"> </w:t>
      </w:r>
      <w:r>
        <w:rPr>
          <w:sz w:val="20"/>
        </w:rPr>
        <w:t>различных</w:t>
      </w:r>
      <w:r>
        <w:rPr>
          <w:spacing w:val="-14"/>
          <w:sz w:val="20"/>
        </w:rPr>
        <w:t xml:space="preserve"> </w:t>
      </w:r>
      <w:r>
        <w:rPr>
          <w:sz w:val="20"/>
        </w:rPr>
        <w:t>методик</w:t>
      </w:r>
      <w:r>
        <w:rPr>
          <w:spacing w:val="-13"/>
          <w:sz w:val="20"/>
        </w:rPr>
        <w:t xml:space="preserve"> </w:t>
      </w:r>
      <w:r>
        <w:rPr>
          <w:sz w:val="20"/>
        </w:rPr>
        <w:t>измерения</w:t>
      </w:r>
      <w:r>
        <w:rPr>
          <w:spacing w:val="-13"/>
          <w:sz w:val="20"/>
        </w:rPr>
        <w:t xml:space="preserve"> </w:t>
      </w:r>
      <w:r>
        <w:rPr>
          <w:sz w:val="20"/>
        </w:rPr>
        <w:t>реальной</w:t>
      </w:r>
      <w:r>
        <w:rPr>
          <w:spacing w:val="-13"/>
          <w:sz w:val="20"/>
        </w:rPr>
        <w:t xml:space="preserve"> </w:t>
      </w:r>
      <w:r>
        <w:rPr>
          <w:sz w:val="20"/>
        </w:rPr>
        <w:t>несущей</w:t>
      </w:r>
      <w:r>
        <w:rPr>
          <w:spacing w:val="-14"/>
          <w:sz w:val="20"/>
        </w:rPr>
        <w:t xml:space="preserve"> </w:t>
      </w:r>
      <w:r>
        <w:rPr>
          <w:sz w:val="20"/>
        </w:rPr>
        <w:t>способности</w:t>
      </w:r>
      <w:r>
        <w:rPr>
          <w:spacing w:val="-13"/>
          <w:sz w:val="20"/>
        </w:rPr>
        <w:t xml:space="preserve"> </w:t>
      </w:r>
      <w:r>
        <w:rPr>
          <w:sz w:val="20"/>
        </w:rPr>
        <w:t>усиливаемой дорожной конструкции.</w:t>
      </w:r>
    </w:p>
    <w:p w:rsidR="00CF359D" w:rsidRDefault="00CF359D" w:rsidP="00CF359D">
      <w:pPr>
        <w:pStyle w:val="ListParagraph"/>
        <w:numPr>
          <w:ilvl w:val="1"/>
          <w:numId w:val="24"/>
        </w:numPr>
        <w:tabs>
          <w:tab w:val="left" w:pos="1708"/>
        </w:tabs>
        <w:spacing w:before="219" w:line="244" w:lineRule="auto"/>
        <w:ind w:left="1001" w:right="387" w:firstLine="0"/>
        <w:jc w:val="both"/>
        <w:rPr>
          <w:sz w:val="20"/>
        </w:rPr>
      </w:pPr>
      <w:r>
        <w:rPr>
          <w:sz w:val="20"/>
        </w:rPr>
        <w:t>Усиление цементобетоном заключается в устройстве бетонных плит поверх существующих дорожных конструкций; жесткость этих плит очень высока по сравнению с существующей</w:t>
      </w:r>
      <w:r>
        <w:rPr>
          <w:spacing w:val="-7"/>
          <w:sz w:val="20"/>
        </w:rPr>
        <w:t xml:space="preserve"> </w:t>
      </w:r>
      <w:r>
        <w:rPr>
          <w:sz w:val="20"/>
        </w:rPr>
        <w:t>дорожной</w:t>
      </w:r>
      <w:r>
        <w:rPr>
          <w:spacing w:val="-8"/>
          <w:sz w:val="20"/>
        </w:rPr>
        <w:t xml:space="preserve"> </w:t>
      </w:r>
      <w:r>
        <w:rPr>
          <w:sz w:val="20"/>
        </w:rPr>
        <w:t>конструкцией;</w:t>
      </w:r>
      <w:r>
        <w:rPr>
          <w:spacing w:val="-7"/>
          <w:sz w:val="20"/>
        </w:rPr>
        <w:t xml:space="preserve"> </w:t>
      </w:r>
      <w:r>
        <w:rPr>
          <w:sz w:val="20"/>
        </w:rPr>
        <w:t>благодаря</w:t>
      </w:r>
      <w:r>
        <w:rPr>
          <w:spacing w:val="-8"/>
          <w:sz w:val="20"/>
        </w:rPr>
        <w:t xml:space="preserve"> </w:t>
      </w:r>
      <w:r>
        <w:rPr>
          <w:sz w:val="20"/>
        </w:rPr>
        <w:t>этому</w:t>
      </w:r>
      <w:r>
        <w:rPr>
          <w:spacing w:val="-7"/>
          <w:sz w:val="20"/>
        </w:rPr>
        <w:t xml:space="preserve"> </w:t>
      </w:r>
      <w:r>
        <w:rPr>
          <w:sz w:val="20"/>
        </w:rPr>
        <w:t>вертикальное</w:t>
      </w:r>
      <w:r>
        <w:rPr>
          <w:spacing w:val="-7"/>
          <w:sz w:val="20"/>
        </w:rPr>
        <w:t xml:space="preserve"> </w:t>
      </w:r>
      <w:r>
        <w:rPr>
          <w:sz w:val="20"/>
        </w:rPr>
        <w:t>давление,</w:t>
      </w:r>
      <w:r>
        <w:rPr>
          <w:spacing w:val="-7"/>
          <w:sz w:val="20"/>
        </w:rPr>
        <w:t xml:space="preserve"> </w:t>
      </w:r>
      <w:r>
        <w:rPr>
          <w:sz w:val="20"/>
        </w:rPr>
        <w:t>возникающее под этими плитами при прохождении нагрузок, распределяются по большой поверхности и, следовательно, малы, за</w:t>
      </w:r>
      <w:r>
        <w:rPr>
          <w:spacing w:val="-1"/>
          <w:sz w:val="20"/>
        </w:rPr>
        <w:t xml:space="preserve"> </w:t>
      </w:r>
      <w:r>
        <w:rPr>
          <w:sz w:val="20"/>
        </w:rPr>
        <w:t>исключением участков,</w:t>
      </w:r>
      <w:r>
        <w:rPr>
          <w:spacing w:val="-1"/>
          <w:sz w:val="20"/>
        </w:rPr>
        <w:t xml:space="preserve"> </w:t>
      </w:r>
      <w:r>
        <w:rPr>
          <w:sz w:val="20"/>
        </w:rPr>
        <w:t>расположенных рядом со швами или</w:t>
      </w:r>
      <w:r>
        <w:rPr>
          <w:spacing w:val="-2"/>
          <w:sz w:val="20"/>
        </w:rPr>
        <w:t xml:space="preserve"> </w:t>
      </w:r>
      <w:r>
        <w:rPr>
          <w:sz w:val="20"/>
        </w:rPr>
        <w:t>по краям плит, где вертикальные давления выше; из-за деформации плиты под действием нагрузок в плите</w:t>
      </w:r>
      <w:r>
        <w:rPr>
          <w:spacing w:val="-8"/>
          <w:sz w:val="20"/>
        </w:rPr>
        <w:t xml:space="preserve"> </w:t>
      </w:r>
      <w:r>
        <w:rPr>
          <w:sz w:val="20"/>
        </w:rPr>
        <w:t>могут</w:t>
      </w:r>
      <w:r>
        <w:rPr>
          <w:spacing w:val="-7"/>
          <w:sz w:val="20"/>
        </w:rPr>
        <w:t xml:space="preserve"> </w:t>
      </w:r>
      <w:r>
        <w:rPr>
          <w:sz w:val="20"/>
        </w:rPr>
        <w:t>возникнуть</w:t>
      </w:r>
      <w:r>
        <w:rPr>
          <w:spacing w:val="-8"/>
          <w:sz w:val="20"/>
        </w:rPr>
        <w:t xml:space="preserve"> </w:t>
      </w:r>
      <w:r>
        <w:rPr>
          <w:sz w:val="20"/>
        </w:rPr>
        <w:t>высокие</w:t>
      </w:r>
      <w:r>
        <w:rPr>
          <w:spacing w:val="-8"/>
          <w:sz w:val="20"/>
        </w:rPr>
        <w:t xml:space="preserve"> </w:t>
      </w:r>
      <w:r>
        <w:rPr>
          <w:sz w:val="20"/>
        </w:rPr>
        <w:t>напряжения</w:t>
      </w:r>
      <w:r>
        <w:rPr>
          <w:spacing w:val="-8"/>
          <w:sz w:val="20"/>
        </w:rPr>
        <w:t xml:space="preserve"> </w:t>
      </w:r>
      <w:r>
        <w:rPr>
          <w:sz w:val="20"/>
        </w:rPr>
        <w:t>изгиба,</w:t>
      </w:r>
      <w:r>
        <w:rPr>
          <w:spacing w:val="-8"/>
          <w:sz w:val="20"/>
        </w:rPr>
        <w:t xml:space="preserve"> </w:t>
      </w:r>
      <w:r>
        <w:rPr>
          <w:sz w:val="20"/>
        </w:rPr>
        <w:t>а</w:t>
      </w:r>
      <w:r>
        <w:rPr>
          <w:spacing w:val="-8"/>
          <w:sz w:val="20"/>
        </w:rPr>
        <w:t xml:space="preserve"> </w:t>
      </w:r>
      <w:r>
        <w:rPr>
          <w:sz w:val="20"/>
        </w:rPr>
        <w:t>при</w:t>
      </w:r>
      <w:r>
        <w:rPr>
          <w:spacing w:val="-8"/>
          <w:sz w:val="20"/>
        </w:rPr>
        <w:t xml:space="preserve"> </w:t>
      </w:r>
      <w:r>
        <w:rPr>
          <w:sz w:val="20"/>
        </w:rPr>
        <w:t>недостаточной</w:t>
      </w:r>
      <w:r>
        <w:rPr>
          <w:spacing w:val="-8"/>
          <w:sz w:val="20"/>
        </w:rPr>
        <w:t xml:space="preserve"> </w:t>
      </w:r>
      <w:r>
        <w:rPr>
          <w:sz w:val="20"/>
        </w:rPr>
        <w:t>толщине</w:t>
      </w:r>
      <w:r>
        <w:rPr>
          <w:spacing w:val="-8"/>
          <w:sz w:val="20"/>
        </w:rPr>
        <w:t xml:space="preserve"> </w:t>
      </w:r>
      <w:r>
        <w:rPr>
          <w:sz w:val="20"/>
        </w:rPr>
        <w:t>плиты</w:t>
      </w:r>
      <w:r>
        <w:rPr>
          <w:spacing w:val="-8"/>
          <w:sz w:val="20"/>
        </w:rPr>
        <w:t xml:space="preserve"> </w:t>
      </w:r>
      <w:r>
        <w:rPr>
          <w:sz w:val="20"/>
        </w:rPr>
        <w:t>может произойти ее разрыв.</w:t>
      </w:r>
    </w:p>
    <w:p w:rsidR="00CF359D" w:rsidRDefault="00CF359D" w:rsidP="00CF359D">
      <w:pPr>
        <w:pStyle w:val="ListParagraph"/>
        <w:numPr>
          <w:ilvl w:val="1"/>
          <w:numId w:val="24"/>
        </w:numPr>
        <w:tabs>
          <w:tab w:val="left" w:pos="1708"/>
        </w:tabs>
        <w:spacing w:before="219" w:line="242" w:lineRule="auto"/>
        <w:ind w:left="1001" w:right="389" w:firstLine="0"/>
        <w:jc w:val="both"/>
        <w:rPr>
          <w:sz w:val="20"/>
        </w:rPr>
      </w:pPr>
      <w:r>
        <w:rPr>
          <w:sz w:val="20"/>
        </w:rPr>
        <w:t>Необходимость усиления дорожных одежд определяется их техническим состоянием, устанавливаемым согласно положениям CP D.02.14.</w:t>
      </w:r>
    </w:p>
    <w:p w:rsidR="00CF359D" w:rsidRDefault="00CF359D" w:rsidP="00CF359D">
      <w:pPr>
        <w:pStyle w:val="BodyText"/>
      </w:pPr>
    </w:p>
    <w:p w:rsidR="00CF359D" w:rsidRDefault="00CF359D" w:rsidP="00CF359D">
      <w:pPr>
        <w:pStyle w:val="BodyText"/>
        <w:spacing w:before="7"/>
      </w:pPr>
    </w:p>
    <w:p w:rsidR="00CF359D" w:rsidRDefault="00CF359D" w:rsidP="00CF359D">
      <w:pPr>
        <w:pStyle w:val="Heading4"/>
        <w:numPr>
          <w:ilvl w:val="0"/>
          <w:numId w:val="24"/>
        </w:numPr>
        <w:tabs>
          <w:tab w:val="left" w:pos="1709"/>
        </w:tabs>
        <w:ind w:left="1709" w:hanging="708"/>
        <w:jc w:val="both"/>
      </w:pPr>
      <w:r>
        <w:t>Определение</w:t>
      </w:r>
      <w:r>
        <w:rPr>
          <w:spacing w:val="-11"/>
        </w:rPr>
        <w:t xml:space="preserve"> </w:t>
      </w:r>
      <w:r>
        <w:t>расчетного</w:t>
      </w:r>
      <w:r>
        <w:rPr>
          <w:spacing w:val="-10"/>
        </w:rPr>
        <w:t xml:space="preserve"> </w:t>
      </w:r>
      <w:r>
        <w:rPr>
          <w:spacing w:val="-2"/>
        </w:rPr>
        <w:t>движения</w:t>
      </w:r>
    </w:p>
    <w:p w:rsidR="00CF359D" w:rsidRDefault="00CF359D" w:rsidP="00CF359D">
      <w:pPr>
        <w:pStyle w:val="ListParagraph"/>
        <w:numPr>
          <w:ilvl w:val="1"/>
          <w:numId w:val="24"/>
        </w:numPr>
        <w:tabs>
          <w:tab w:val="left" w:pos="1708"/>
        </w:tabs>
        <w:spacing w:before="229" w:line="242" w:lineRule="auto"/>
        <w:ind w:left="1001" w:right="389" w:firstLine="0"/>
        <w:jc w:val="both"/>
        <w:rPr>
          <w:sz w:val="20"/>
        </w:rPr>
      </w:pPr>
      <w:r>
        <w:rPr>
          <w:sz w:val="20"/>
        </w:rPr>
        <w:t>Состав и интенсивность движения на участке автомобильной дороги, который необходимо усилить, определяется по данным ближайшего учетного поста, согласно распределению</w:t>
      </w:r>
      <w:r>
        <w:rPr>
          <w:spacing w:val="-12"/>
          <w:sz w:val="20"/>
        </w:rPr>
        <w:t xml:space="preserve"> </w:t>
      </w:r>
      <w:r>
        <w:rPr>
          <w:sz w:val="20"/>
        </w:rPr>
        <w:t>сети,</w:t>
      </w:r>
      <w:r>
        <w:rPr>
          <w:spacing w:val="-12"/>
          <w:sz w:val="20"/>
        </w:rPr>
        <w:t xml:space="preserve"> </w:t>
      </w:r>
      <w:r>
        <w:rPr>
          <w:sz w:val="20"/>
        </w:rPr>
        <w:t>проведенному</w:t>
      </w:r>
      <w:r>
        <w:rPr>
          <w:spacing w:val="-13"/>
          <w:sz w:val="20"/>
        </w:rPr>
        <w:t xml:space="preserve"> </w:t>
      </w:r>
      <w:r>
        <w:rPr>
          <w:sz w:val="20"/>
        </w:rPr>
        <w:t>в</w:t>
      </w:r>
      <w:r>
        <w:rPr>
          <w:spacing w:val="-12"/>
          <w:sz w:val="20"/>
        </w:rPr>
        <w:t xml:space="preserve"> </w:t>
      </w:r>
      <w:r>
        <w:rPr>
          <w:sz w:val="20"/>
        </w:rPr>
        <w:t>период</w:t>
      </w:r>
      <w:r>
        <w:rPr>
          <w:spacing w:val="-13"/>
          <w:sz w:val="20"/>
        </w:rPr>
        <w:t xml:space="preserve"> </w:t>
      </w:r>
      <w:r>
        <w:rPr>
          <w:sz w:val="20"/>
        </w:rPr>
        <w:t>последнего</w:t>
      </w:r>
      <w:r>
        <w:rPr>
          <w:spacing w:val="-12"/>
          <w:sz w:val="20"/>
        </w:rPr>
        <w:t xml:space="preserve"> </w:t>
      </w:r>
      <w:r>
        <w:rPr>
          <w:sz w:val="20"/>
        </w:rPr>
        <w:t>всеобщего</w:t>
      </w:r>
      <w:r>
        <w:rPr>
          <w:spacing w:val="-12"/>
          <w:sz w:val="20"/>
        </w:rPr>
        <w:t xml:space="preserve"> </w:t>
      </w:r>
      <w:r>
        <w:rPr>
          <w:sz w:val="20"/>
        </w:rPr>
        <w:t>учета</w:t>
      </w:r>
      <w:r>
        <w:rPr>
          <w:spacing w:val="-12"/>
          <w:sz w:val="20"/>
        </w:rPr>
        <w:t xml:space="preserve"> </w:t>
      </w:r>
      <w:r>
        <w:rPr>
          <w:sz w:val="20"/>
        </w:rPr>
        <w:t>дорожного</w:t>
      </w:r>
      <w:r>
        <w:rPr>
          <w:spacing w:val="-12"/>
          <w:sz w:val="20"/>
        </w:rPr>
        <w:t xml:space="preserve"> </w:t>
      </w:r>
      <w:r>
        <w:rPr>
          <w:sz w:val="20"/>
        </w:rPr>
        <w:t>движения.</w:t>
      </w:r>
    </w:p>
    <w:p w:rsidR="00CF359D" w:rsidRDefault="00CF359D" w:rsidP="00CF359D">
      <w:pPr>
        <w:pStyle w:val="BodyText"/>
        <w:spacing w:before="5"/>
      </w:pPr>
    </w:p>
    <w:p w:rsidR="00CF359D" w:rsidRDefault="00CF359D" w:rsidP="00CF359D">
      <w:pPr>
        <w:pStyle w:val="ListParagraph"/>
        <w:numPr>
          <w:ilvl w:val="1"/>
          <w:numId w:val="24"/>
        </w:numPr>
        <w:tabs>
          <w:tab w:val="left" w:pos="1708"/>
        </w:tabs>
        <w:spacing w:line="242" w:lineRule="auto"/>
        <w:ind w:left="1001" w:right="387" w:firstLine="0"/>
        <w:jc w:val="both"/>
        <w:rPr>
          <w:sz w:val="20"/>
        </w:rPr>
      </w:pPr>
      <w:r>
        <w:rPr>
          <w:sz w:val="20"/>
        </w:rPr>
        <w:t>На</w:t>
      </w:r>
      <w:r>
        <w:rPr>
          <w:spacing w:val="-12"/>
          <w:sz w:val="20"/>
        </w:rPr>
        <w:t xml:space="preserve"> </w:t>
      </w:r>
      <w:r>
        <w:rPr>
          <w:sz w:val="20"/>
        </w:rPr>
        <w:t>дорогах</w:t>
      </w:r>
      <w:r>
        <w:rPr>
          <w:spacing w:val="-12"/>
          <w:sz w:val="20"/>
        </w:rPr>
        <w:t xml:space="preserve"> </w:t>
      </w:r>
      <w:r>
        <w:rPr>
          <w:sz w:val="20"/>
        </w:rPr>
        <w:t>регионального,</w:t>
      </w:r>
      <w:r>
        <w:rPr>
          <w:spacing w:val="-12"/>
          <w:sz w:val="20"/>
        </w:rPr>
        <w:t xml:space="preserve"> </w:t>
      </w:r>
      <w:r>
        <w:rPr>
          <w:sz w:val="20"/>
        </w:rPr>
        <w:t>местного</w:t>
      </w:r>
      <w:r>
        <w:rPr>
          <w:spacing w:val="-12"/>
          <w:sz w:val="20"/>
        </w:rPr>
        <w:t xml:space="preserve"> </w:t>
      </w:r>
      <w:r>
        <w:rPr>
          <w:sz w:val="20"/>
        </w:rPr>
        <w:t>и</w:t>
      </w:r>
      <w:r>
        <w:rPr>
          <w:spacing w:val="-12"/>
          <w:sz w:val="20"/>
        </w:rPr>
        <w:t xml:space="preserve"> </w:t>
      </w:r>
      <w:r>
        <w:rPr>
          <w:sz w:val="20"/>
        </w:rPr>
        <w:t>коммунального</w:t>
      </w:r>
      <w:r>
        <w:rPr>
          <w:spacing w:val="-12"/>
          <w:sz w:val="20"/>
        </w:rPr>
        <w:t xml:space="preserve"> </w:t>
      </w:r>
      <w:r>
        <w:rPr>
          <w:sz w:val="20"/>
        </w:rPr>
        <w:t>значения,</w:t>
      </w:r>
      <w:r>
        <w:rPr>
          <w:spacing w:val="-12"/>
          <w:sz w:val="20"/>
        </w:rPr>
        <w:t xml:space="preserve"> </w:t>
      </w:r>
      <w:r>
        <w:rPr>
          <w:sz w:val="20"/>
        </w:rPr>
        <w:t>когда</w:t>
      </w:r>
      <w:r>
        <w:rPr>
          <w:spacing w:val="-12"/>
          <w:sz w:val="20"/>
        </w:rPr>
        <w:t xml:space="preserve"> </w:t>
      </w:r>
      <w:r>
        <w:rPr>
          <w:sz w:val="20"/>
        </w:rPr>
        <w:t>на</w:t>
      </w:r>
      <w:r>
        <w:rPr>
          <w:spacing w:val="-11"/>
          <w:sz w:val="20"/>
        </w:rPr>
        <w:t xml:space="preserve"> </w:t>
      </w:r>
      <w:r>
        <w:rPr>
          <w:sz w:val="20"/>
        </w:rPr>
        <w:t>участке</w:t>
      </w:r>
      <w:r>
        <w:rPr>
          <w:spacing w:val="-12"/>
          <w:sz w:val="20"/>
        </w:rPr>
        <w:t xml:space="preserve"> </w:t>
      </w:r>
      <w:r>
        <w:rPr>
          <w:sz w:val="20"/>
        </w:rPr>
        <w:t>дороги, подлежащем модернизации, не работал ни один пост наблюдения или предполагается перераспределение движения, необходимо провести исследование дорожного движения для установления среднегодовой интенсивности и состава движения.</w:t>
      </w:r>
    </w:p>
    <w:p w:rsidR="00CF359D" w:rsidRDefault="00CF359D" w:rsidP="00CF359D">
      <w:pPr>
        <w:pStyle w:val="BodyText"/>
        <w:spacing w:before="5"/>
      </w:pPr>
    </w:p>
    <w:p w:rsidR="00CF359D" w:rsidRDefault="00CF359D" w:rsidP="00CF359D">
      <w:pPr>
        <w:pStyle w:val="ListParagraph"/>
        <w:numPr>
          <w:ilvl w:val="1"/>
          <w:numId w:val="24"/>
        </w:numPr>
        <w:tabs>
          <w:tab w:val="left" w:pos="1708"/>
        </w:tabs>
        <w:spacing w:line="242" w:lineRule="auto"/>
        <w:ind w:left="1001" w:right="388" w:firstLine="0"/>
        <w:jc w:val="both"/>
        <w:rPr>
          <w:sz w:val="20"/>
        </w:rPr>
      </w:pPr>
      <w:r>
        <w:rPr>
          <w:sz w:val="20"/>
        </w:rPr>
        <w:t xml:space="preserve">Коэффициенты роста для групп физических транспортных средств устанавливаются на основании последних общих измерений на постах наблюдения за интенсивностью движения согласно </w:t>
      </w:r>
      <w:r>
        <w:rPr>
          <w:color w:val="000000"/>
          <w:sz w:val="20"/>
          <w:highlight w:val="green"/>
        </w:rPr>
        <w:t>CP D.02.XX</w:t>
      </w:r>
      <w:r>
        <w:rPr>
          <w:color w:val="000000"/>
          <w:sz w:val="20"/>
        </w:rPr>
        <w:t xml:space="preserve"> «Руководство по учету дорожного движения на дорогах общего пользования». Значения этих коэффициентов обновляются после каждого общего учета дорожного движения.</w:t>
      </w:r>
    </w:p>
    <w:p w:rsidR="00CF359D" w:rsidRDefault="00CF359D" w:rsidP="00CF359D">
      <w:pPr>
        <w:pStyle w:val="BodyText"/>
        <w:spacing w:before="7"/>
      </w:pPr>
    </w:p>
    <w:p w:rsidR="00CF359D" w:rsidRDefault="00CF359D" w:rsidP="00CF359D">
      <w:pPr>
        <w:pStyle w:val="ListParagraph"/>
        <w:numPr>
          <w:ilvl w:val="1"/>
          <w:numId w:val="24"/>
        </w:numPr>
        <w:tabs>
          <w:tab w:val="left" w:pos="1708"/>
        </w:tabs>
        <w:spacing w:line="242" w:lineRule="auto"/>
        <w:ind w:left="1001" w:right="389" w:firstLine="0"/>
        <w:jc w:val="both"/>
        <w:rPr>
          <w:sz w:val="20"/>
        </w:rPr>
      </w:pPr>
      <w:r>
        <w:rPr>
          <w:sz w:val="20"/>
        </w:rPr>
        <w:t>В приложении А приведены значения средних коэффициентов роста по физическим группам транспортных средств за период 2015 - 2040 гг.</w:t>
      </w:r>
    </w:p>
    <w:p w:rsidR="00CF359D" w:rsidRDefault="00CF359D" w:rsidP="00CF359D">
      <w:pPr>
        <w:spacing w:line="242" w:lineRule="auto"/>
        <w:jc w:val="both"/>
        <w:rPr>
          <w:sz w:val="20"/>
        </w:rPr>
        <w:sectPr w:rsidR="00CF359D">
          <w:pgSz w:w="11910" w:h="16840"/>
          <w:pgMar w:top="1020" w:right="740" w:bottom="780" w:left="700" w:header="432" w:footer="593" w:gutter="0"/>
          <w:cols w:space="720"/>
        </w:sectPr>
      </w:pPr>
    </w:p>
    <w:p w:rsidR="00CF359D" w:rsidRDefault="00CF359D" w:rsidP="00CF359D">
      <w:pPr>
        <w:pStyle w:val="ListParagraph"/>
        <w:numPr>
          <w:ilvl w:val="1"/>
          <w:numId w:val="24"/>
        </w:numPr>
        <w:tabs>
          <w:tab w:val="left" w:pos="1140"/>
        </w:tabs>
        <w:spacing w:before="109" w:line="244" w:lineRule="auto"/>
        <w:ind w:left="433" w:right="955" w:firstLine="0"/>
        <w:jc w:val="both"/>
        <w:rPr>
          <w:sz w:val="20"/>
        </w:rPr>
      </w:pPr>
      <w:r>
        <w:rPr>
          <w:sz w:val="20"/>
        </w:rPr>
        <w:lastRenderedPageBreak/>
        <w:t>В исследованиях дорожного движения на дорогах с грузовым движением, необходимо учитывать наличие в составе движения транспортных средств с нагрузкой на ось 115 кН, в результате увеличения предельной нагрузки на одиночную ось с 10 т до 11 т, в случае транспортных средств, которые будут передвигаться по этим дорогам в соответствии с [1].</w:t>
      </w:r>
    </w:p>
    <w:p w:rsidR="00CF359D" w:rsidRDefault="00CF359D" w:rsidP="00CF359D">
      <w:pPr>
        <w:pStyle w:val="ListParagraph"/>
        <w:numPr>
          <w:ilvl w:val="1"/>
          <w:numId w:val="24"/>
        </w:numPr>
        <w:tabs>
          <w:tab w:val="left" w:pos="1140"/>
        </w:tabs>
        <w:spacing w:before="222" w:line="244" w:lineRule="auto"/>
        <w:ind w:left="433" w:right="954" w:firstLine="0"/>
        <w:jc w:val="both"/>
        <w:rPr>
          <w:sz w:val="20"/>
        </w:rPr>
      </w:pPr>
      <w:r>
        <w:rPr>
          <w:sz w:val="20"/>
        </w:rPr>
        <w:t>Стандартная ось имеет сдвоенные колеса с нагрузкой 57,5 кН, контактным давлением 0,625 МПа и прямоугольным отпечатком колеса, в месте соприкосновения с дорожным покрытием,</w:t>
      </w:r>
      <w:r>
        <w:rPr>
          <w:spacing w:val="-8"/>
          <w:sz w:val="20"/>
        </w:rPr>
        <w:t xml:space="preserve"> </w:t>
      </w:r>
      <w:r>
        <w:rPr>
          <w:sz w:val="20"/>
        </w:rPr>
        <w:t>эквивалентным</w:t>
      </w:r>
      <w:r>
        <w:rPr>
          <w:spacing w:val="-6"/>
          <w:sz w:val="20"/>
        </w:rPr>
        <w:t xml:space="preserve"> </w:t>
      </w:r>
      <w:r>
        <w:rPr>
          <w:sz w:val="20"/>
        </w:rPr>
        <w:t>реальному</w:t>
      </w:r>
      <w:r>
        <w:rPr>
          <w:spacing w:val="-7"/>
          <w:sz w:val="20"/>
        </w:rPr>
        <w:t xml:space="preserve"> </w:t>
      </w:r>
      <w:r>
        <w:rPr>
          <w:sz w:val="20"/>
        </w:rPr>
        <w:t>эллиптическому</w:t>
      </w:r>
      <w:r>
        <w:rPr>
          <w:spacing w:val="-7"/>
          <w:sz w:val="20"/>
        </w:rPr>
        <w:t xml:space="preserve"> </w:t>
      </w:r>
      <w:r>
        <w:rPr>
          <w:sz w:val="20"/>
        </w:rPr>
        <w:t>следу,</w:t>
      </w:r>
      <w:r>
        <w:rPr>
          <w:spacing w:val="-7"/>
          <w:sz w:val="20"/>
        </w:rPr>
        <w:t xml:space="preserve"> </w:t>
      </w:r>
      <w:r>
        <w:rPr>
          <w:sz w:val="20"/>
        </w:rPr>
        <w:t>имеющему</w:t>
      </w:r>
      <w:r>
        <w:rPr>
          <w:spacing w:val="-7"/>
          <w:sz w:val="20"/>
        </w:rPr>
        <w:t xml:space="preserve"> </w:t>
      </w:r>
      <w:r>
        <w:rPr>
          <w:sz w:val="20"/>
        </w:rPr>
        <w:t>размеры</w:t>
      </w:r>
      <w:r>
        <w:rPr>
          <w:spacing w:val="-7"/>
          <w:sz w:val="20"/>
        </w:rPr>
        <w:t xml:space="preserve"> </w:t>
      </w:r>
      <w:r>
        <w:rPr>
          <w:sz w:val="20"/>
        </w:rPr>
        <w:t>в</w:t>
      </w:r>
      <w:r>
        <w:rPr>
          <w:spacing w:val="-7"/>
          <w:sz w:val="20"/>
        </w:rPr>
        <w:t xml:space="preserve"> </w:t>
      </w:r>
      <w:r>
        <w:rPr>
          <w:sz w:val="20"/>
        </w:rPr>
        <w:t>плоскости: I x L = 25 х 37 см.</w:t>
      </w:r>
    </w:p>
    <w:p w:rsidR="00CF359D" w:rsidRDefault="00CF359D" w:rsidP="00CF359D">
      <w:pPr>
        <w:pStyle w:val="ListParagraph"/>
        <w:numPr>
          <w:ilvl w:val="1"/>
          <w:numId w:val="24"/>
        </w:numPr>
        <w:tabs>
          <w:tab w:val="left" w:pos="1140"/>
        </w:tabs>
        <w:spacing w:before="223" w:line="244" w:lineRule="auto"/>
        <w:ind w:left="433" w:right="957" w:firstLine="0"/>
        <w:jc w:val="both"/>
        <w:rPr>
          <w:sz w:val="20"/>
        </w:rPr>
      </w:pPr>
      <w:r>
        <w:rPr>
          <w:sz w:val="20"/>
        </w:rPr>
        <w:t>В таблице А.5 приложения А, представлены значения коэффициентов перевода физических транспортных средств в стандартные оси 115 кН.</w:t>
      </w:r>
    </w:p>
    <w:p w:rsidR="00CF359D" w:rsidRDefault="00CF359D" w:rsidP="00CF359D">
      <w:pPr>
        <w:pStyle w:val="ListParagraph"/>
        <w:numPr>
          <w:ilvl w:val="1"/>
          <w:numId w:val="24"/>
        </w:numPr>
        <w:tabs>
          <w:tab w:val="left" w:pos="1140"/>
        </w:tabs>
        <w:spacing w:before="224" w:line="242" w:lineRule="auto"/>
        <w:ind w:left="433" w:right="957" w:firstLine="0"/>
        <w:jc w:val="both"/>
        <w:rPr>
          <w:sz w:val="20"/>
        </w:rPr>
      </w:pPr>
      <w:r>
        <w:rPr>
          <w:sz w:val="20"/>
        </w:rPr>
        <w:t>Перспективный</w:t>
      </w:r>
      <w:r>
        <w:rPr>
          <w:spacing w:val="-4"/>
          <w:sz w:val="20"/>
        </w:rPr>
        <w:t xml:space="preserve"> </w:t>
      </w:r>
      <w:r>
        <w:rPr>
          <w:sz w:val="20"/>
        </w:rPr>
        <w:t>период,</w:t>
      </w:r>
      <w:r>
        <w:rPr>
          <w:spacing w:val="-4"/>
          <w:sz w:val="20"/>
        </w:rPr>
        <w:t xml:space="preserve"> </w:t>
      </w:r>
      <w:r>
        <w:rPr>
          <w:sz w:val="20"/>
        </w:rPr>
        <w:t>рассматриваемый</w:t>
      </w:r>
      <w:r>
        <w:rPr>
          <w:spacing w:val="-4"/>
          <w:sz w:val="20"/>
        </w:rPr>
        <w:t xml:space="preserve"> </w:t>
      </w:r>
      <w:r>
        <w:rPr>
          <w:sz w:val="20"/>
        </w:rPr>
        <w:t>проектировщиком,</w:t>
      </w:r>
      <w:r>
        <w:rPr>
          <w:spacing w:val="-4"/>
          <w:sz w:val="20"/>
        </w:rPr>
        <w:t xml:space="preserve"> </w:t>
      </w:r>
      <w:r>
        <w:rPr>
          <w:sz w:val="20"/>
        </w:rPr>
        <w:t>составляет</w:t>
      </w:r>
      <w:r>
        <w:rPr>
          <w:spacing w:val="-4"/>
          <w:sz w:val="20"/>
        </w:rPr>
        <w:t xml:space="preserve"> </w:t>
      </w:r>
      <w:r>
        <w:rPr>
          <w:sz w:val="20"/>
        </w:rPr>
        <w:t>10</w:t>
      </w:r>
      <w:r>
        <w:rPr>
          <w:spacing w:val="-4"/>
          <w:sz w:val="20"/>
        </w:rPr>
        <w:t xml:space="preserve"> </w:t>
      </w:r>
      <w:r>
        <w:rPr>
          <w:sz w:val="20"/>
        </w:rPr>
        <w:t>-</w:t>
      </w:r>
      <w:r>
        <w:rPr>
          <w:spacing w:val="-3"/>
          <w:sz w:val="20"/>
        </w:rPr>
        <w:t xml:space="preserve"> </w:t>
      </w:r>
      <w:r>
        <w:rPr>
          <w:sz w:val="20"/>
        </w:rPr>
        <w:t>15</w:t>
      </w:r>
      <w:r>
        <w:rPr>
          <w:spacing w:val="-4"/>
          <w:sz w:val="20"/>
        </w:rPr>
        <w:t xml:space="preserve"> </w:t>
      </w:r>
      <w:r>
        <w:rPr>
          <w:sz w:val="20"/>
        </w:rPr>
        <w:t>лет</w:t>
      </w:r>
      <w:r>
        <w:rPr>
          <w:spacing w:val="-4"/>
          <w:sz w:val="20"/>
        </w:rPr>
        <w:t xml:space="preserve"> </w:t>
      </w:r>
      <w:r>
        <w:rPr>
          <w:sz w:val="20"/>
        </w:rPr>
        <w:t>для нежестких</w:t>
      </w:r>
      <w:r>
        <w:rPr>
          <w:spacing w:val="-11"/>
          <w:sz w:val="20"/>
        </w:rPr>
        <w:t xml:space="preserve"> </w:t>
      </w:r>
      <w:r>
        <w:rPr>
          <w:sz w:val="20"/>
        </w:rPr>
        <w:t>и</w:t>
      </w:r>
      <w:r>
        <w:rPr>
          <w:spacing w:val="-10"/>
          <w:sz w:val="20"/>
        </w:rPr>
        <w:t xml:space="preserve"> </w:t>
      </w:r>
      <w:r>
        <w:rPr>
          <w:sz w:val="20"/>
        </w:rPr>
        <w:t>полужестких</w:t>
      </w:r>
      <w:r>
        <w:rPr>
          <w:spacing w:val="-11"/>
          <w:sz w:val="20"/>
        </w:rPr>
        <w:t xml:space="preserve"> </w:t>
      </w:r>
      <w:r>
        <w:rPr>
          <w:sz w:val="20"/>
        </w:rPr>
        <w:t>дорожных</w:t>
      </w:r>
      <w:r>
        <w:rPr>
          <w:spacing w:val="-11"/>
          <w:sz w:val="20"/>
        </w:rPr>
        <w:t xml:space="preserve"> </w:t>
      </w:r>
      <w:r>
        <w:rPr>
          <w:sz w:val="20"/>
        </w:rPr>
        <w:t>одежд</w:t>
      </w:r>
      <w:r>
        <w:rPr>
          <w:spacing w:val="-11"/>
          <w:sz w:val="20"/>
        </w:rPr>
        <w:t xml:space="preserve"> </w:t>
      </w:r>
      <w:r>
        <w:rPr>
          <w:sz w:val="20"/>
        </w:rPr>
        <w:t>и</w:t>
      </w:r>
      <w:r>
        <w:rPr>
          <w:spacing w:val="-11"/>
          <w:sz w:val="20"/>
        </w:rPr>
        <w:t xml:space="preserve"> </w:t>
      </w:r>
      <w:r>
        <w:rPr>
          <w:sz w:val="20"/>
        </w:rPr>
        <w:t>30</w:t>
      </w:r>
      <w:r>
        <w:rPr>
          <w:spacing w:val="-11"/>
          <w:sz w:val="20"/>
        </w:rPr>
        <w:t xml:space="preserve"> </w:t>
      </w:r>
      <w:r>
        <w:rPr>
          <w:sz w:val="20"/>
        </w:rPr>
        <w:t>лет</w:t>
      </w:r>
      <w:r>
        <w:rPr>
          <w:spacing w:val="-11"/>
          <w:sz w:val="20"/>
        </w:rPr>
        <w:t xml:space="preserve"> </w:t>
      </w:r>
      <w:r>
        <w:rPr>
          <w:sz w:val="20"/>
        </w:rPr>
        <w:t>для</w:t>
      </w:r>
      <w:r>
        <w:rPr>
          <w:spacing w:val="-11"/>
          <w:sz w:val="20"/>
        </w:rPr>
        <w:t xml:space="preserve"> </w:t>
      </w:r>
      <w:r>
        <w:rPr>
          <w:sz w:val="20"/>
        </w:rPr>
        <w:t>жестких</w:t>
      </w:r>
      <w:r>
        <w:rPr>
          <w:spacing w:val="-11"/>
          <w:sz w:val="20"/>
        </w:rPr>
        <w:t xml:space="preserve"> </w:t>
      </w:r>
      <w:r>
        <w:rPr>
          <w:sz w:val="20"/>
        </w:rPr>
        <w:t>дорожных</w:t>
      </w:r>
      <w:r>
        <w:rPr>
          <w:spacing w:val="-11"/>
          <w:sz w:val="20"/>
        </w:rPr>
        <w:t xml:space="preserve"> </w:t>
      </w:r>
      <w:r>
        <w:rPr>
          <w:sz w:val="20"/>
        </w:rPr>
        <w:t>одежд,</w:t>
      </w:r>
      <w:r>
        <w:rPr>
          <w:spacing w:val="-11"/>
          <w:sz w:val="20"/>
        </w:rPr>
        <w:t xml:space="preserve"> </w:t>
      </w:r>
      <w:r>
        <w:rPr>
          <w:sz w:val="20"/>
        </w:rPr>
        <w:t>в</w:t>
      </w:r>
      <w:r>
        <w:rPr>
          <w:spacing w:val="-10"/>
          <w:sz w:val="20"/>
        </w:rPr>
        <w:t xml:space="preserve"> </w:t>
      </w:r>
      <w:r>
        <w:rPr>
          <w:sz w:val="20"/>
        </w:rPr>
        <w:t>зависимости от важности дороги, ее технического состояния и объема текущего</w:t>
      </w:r>
      <w:r>
        <w:rPr>
          <w:spacing w:val="-1"/>
          <w:sz w:val="20"/>
        </w:rPr>
        <w:t xml:space="preserve"> </w:t>
      </w:r>
      <w:r>
        <w:rPr>
          <w:sz w:val="20"/>
        </w:rPr>
        <w:t>и перспективного движения.</w:t>
      </w:r>
    </w:p>
    <w:p w:rsidR="00CF359D" w:rsidRDefault="00CF359D" w:rsidP="00CF359D">
      <w:pPr>
        <w:pStyle w:val="BodyText"/>
        <w:spacing w:before="3"/>
      </w:pPr>
    </w:p>
    <w:p w:rsidR="00CF359D" w:rsidRDefault="00CF359D" w:rsidP="00CF359D">
      <w:pPr>
        <w:pStyle w:val="ListParagraph"/>
        <w:numPr>
          <w:ilvl w:val="1"/>
          <w:numId w:val="24"/>
        </w:numPr>
        <w:tabs>
          <w:tab w:val="left" w:pos="433"/>
          <w:tab w:val="left" w:pos="1139"/>
        </w:tabs>
        <w:spacing w:line="244" w:lineRule="auto"/>
        <w:ind w:left="433" w:right="956" w:hanging="1"/>
        <w:jc w:val="both"/>
        <w:rPr>
          <w:sz w:val="20"/>
        </w:rPr>
      </w:pPr>
      <w:r>
        <w:rPr>
          <w:sz w:val="20"/>
        </w:rPr>
        <w:t xml:space="preserve">Расчетная интенсивность движения на перспективный период </w:t>
      </w:r>
      <w:r>
        <w:rPr>
          <w:rFonts w:ascii="Cambria" w:eastAsia="Cambria" w:hAnsi="Cambria"/>
          <w:sz w:val="20"/>
        </w:rPr>
        <w:t>𝑁</w:t>
      </w:r>
      <w:r>
        <w:rPr>
          <w:rFonts w:ascii="Cambria" w:eastAsia="Cambria" w:hAnsi="Cambria"/>
          <w:sz w:val="20"/>
          <w:vertAlign w:val="subscript"/>
        </w:rPr>
        <w:t>c</w:t>
      </w:r>
      <w:r>
        <w:rPr>
          <w:sz w:val="20"/>
        </w:rPr>
        <w:t>, выражается в миллионах стандартных осей (m.o.s.) и устанавливается исходя из состава среднегодовой суточной</w:t>
      </w:r>
      <w:r>
        <w:rPr>
          <w:spacing w:val="-14"/>
          <w:sz w:val="20"/>
        </w:rPr>
        <w:t xml:space="preserve"> </w:t>
      </w:r>
      <w:r>
        <w:rPr>
          <w:sz w:val="20"/>
        </w:rPr>
        <w:t>интенсивности,</w:t>
      </w:r>
      <w:r>
        <w:rPr>
          <w:spacing w:val="-13"/>
          <w:sz w:val="20"/>
        </w:rPr>
        <w:t xml:space="preserve"> </w:t>
      </w:r>
      <w:r>
        <w:rPr>
          <w:sz w:val="20"/>
        </w:rPr>
        <w:t>соответствующей</w:t>
      </w:r>
      <w:r>
        <w:rPr>
          <w:spacing w:val="-13"/>
          <w:sz w:val="20"/>
        </w:rPr>
        <w:t xml:space="preserve"> </w:t>
      </w:r>
      <w:r>
        <w:rPr>
          <w:sz w:val="20"/>
        </w:rPr>
        <w:t>посту</w:t>
      </w:r>
      <w:r>
        <w:rPr>
          <w:spacing w:val="-14"/>
          <w:sz w:val="20"/>
        </w:rPr>
        <w:t xml:space="preserve"> </w:t>
      </w:r>
      <w:r>
        <w:rPr>
          <w:sz w:val="20"/>
        </w:rPr>
        <w:t>наблюдения,</w:t>
      </w:r>
      <w:r>
        <w:rPr>
          <w:spacing w:val="-13"/>
          <w:sz w:val="20"/>
        </w:rPr>
        <w:t xml:space="preserve"> </w:t>
      </w:r>
      <w:r>
        <w:rPr>
          <w:sz w:val="20"/>
        </w:rPr>
        <w:t>ближайшему</w:t>
      </w:r>
      <w:r>
        <w:rPr>
          <w:spacing w:val="-13"/>
          <w:sz w:val="20"/>
        </w:rPr>
        <w:t xml:space="preserve"> </w:t>
      </w:r>
      <w:r>
        <w:rPr>
          <w:sz w:val="20"/>
        </w:rPr>
        <w:t>к</w:t>
      </w:r>
      <w:r>
        <w:rPr>
          <w:spacing w:val="-13"/>
          <w:sz w:val="20"/>
        </w:rPr>
        <w:t xml:space="preserve"> </w:t>
      </w:r>
      <w:r>
        <w:rPr>
          <w:sz w:val="20"/>
        </w:rPr>
        <w:t>дорожному</w:t>
      </w:r>
      <w:r>
        <w:rPr>
          <w:spacing w:val="-14"/>
          <w:sz w:val="20"/>
        </w:rPr>
        <w:t xml:space="preserve"> </w:t>
      </w:r>
      <w:r>
        <w:rPr>
          <w:sz w:val="20"/>
        </w:rPr>
        <w:t>участку или из исследования движения, по формуле:</w:t>
      </w:r>
    </w:p>
    <w:p w:rsidR="00CF359D" w:rsidRDefault="00CF359D" w:rsidP="00CF359D">
      <w:pPr>
        <w:pStyle w:val="BodyText"/>
        <w:spacing w:before="7"/>
        <w:rPr>
          <w:sz w:val="9"/>
        </w:rPr>
      </w:pPr>
    </w:p>
    <w:p w:rsidR="00CF359D" w:rsidRDefault="00CF359D" w:rsidP="00CF359D">
      <w:pPr>
        <w:rPr>
          <w:sz w:val="9"/>
        </w:rPr>
        <w:sectPr w:rsidR="00CF359D">
          <w:pgSz w:w="11910" w:h="16840"/>
          <w:pgMar w:top="1020" w:right="740" w:bottom="780" w:left="700" w:header="432" w:footer="593" w:gutter="0"/>
          <w:cols w:space="720"/>
        </w:sectPr>
      </w:pPr>
    </w:p>
    <w:p w:rsidR="00CF359D" w:rsidRDefault="00CF359D" w:rsidP="00CF359D">
      <w:pPr>
        <w:pStyle w:val="BodyText"/>
      </w:pPr>
    </w:p>
    <w:p w:rsidR="00CF359D" w:rsidRDefault="00CF359D" w:rsidP="00CF359D">
      <w:pPr>
        <w:pStyle w:val="BodyText"/>
        <w:spacing w:before="138"/>
      </w:pPr>
    </w:p>
    <w:p w:rsidR="00CF359D" w:rsidRDefault="00CF359D" w:rsidP="00CF359D">
      <w:pPr>
        <w:pStyle w:val="BodyText"/>
        <w:spacing w:before="1"/>
        <w:ind w:left="434"/>
      </w:pPr>
      <w:r>
        <w:rPr>
          <w:noProof/>
          <w:lang w:val="en-US"/>
        </w:rPr>
        <mc:AlternateContent>
          <mc:Choice Requires="wps">
            <w:drawing>
              <wp:anchor distT="0" distB="0" distL="0" distR="0" simplePos="0" relativeHeight="251711488" behindDoc="1" locked="0" layoutInCell="1" allowOverlap="1" wp14:anchorId="691D01B5" wp14:editId="18D7735E">
                <wp:simplePos x="0" y="0"/>
                <wp:positionH relativeFrom="page">
                  <wp:posOffset>3153917</wp:posOffset>
                </wp:positionH>
                <wp:positionV relativeFrom="paragraph">
                  <wp:posOffset>-232989</wp:posOffset>
                </wp:positionV>
                <wp:extent cx="173355" cy="10477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104775"/>
                        </a:xfrm>
                        <a:prstGeom prst="rect">
                          <a:avLst/>
                        </a:prstGeom>
                      </wps:spPr>
                      <wps:txbx>
                        <w:txbxContent>
                          <w:p w:rsidR="00CF359D" w:rsidRDefault="00CF359D" w:rsidP="00CF359D">
                            <w:pPr>
                              <w:rPr>
                                <w:rFonts w:ascii="Cambria"/>
                                <w:sz w:val="14"/>
                              </w:rPr>
                            </w:pPr>
                            <w:r>
                              <w:rPr>
                                <w:rFonts w:ascii="Cambria"/>
                                <w:spacing w:val="-5"/>
                                <w:w w:val="115"/>
                                <w:sz w:val="14"/>
                              </w:rPr>
                              <w:t>k=1</w:t>
                            </w:r>
                          </w:p>
                        </w:txbxContent>
                      </wps:txbx>
                      <wps:bodyPr wrap="square" lIns="0" tIns="0" rIns="0" bIns="0" rtlCol="0">
                        <a:noAutofit/>
                      </wps:bodyPr>
                    </wps:wsp>
                  </a:graphicData>
                </a:graphic>
              </wp:anchor>
            </w:drawing>
          </mc:Choice>
          <mc:Fallback>
            <w:pict>
              <v:shape w14:anchorId="691D01B5" id="Textbox 222" o:spid="_x0000_s1062" type="#_x0000_t202" style="position:absolute;left:0;text-align:left;margin-left:248.35pt;margin-top:-18.35pt;width:13.65pt;height:8.25pt;z-index:-25160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" filled="f" stroked="f">
                <v:path arrowok="t"/>
                <v:textbox inset="0,0,0,0">
                  <w:txbxContent>
                    <w:p w:rsidR="00CF359D" w:rsidRDefault="00CF359D" w:rsidP="00CF359D">
                      <w:pPr>
                        <w:rPr>
                          <w:rFonts w:ascii="Cambria"/>
                          <w:sz w:val="14"/>
                        </w:rPr>
                      </w:pPr>
                      <w:r>
                        <w:rPr>
                          <w:rFonts w:ascii="Cambria"/>
                          <w:spacing w:val="-5"/>
                          <w:w w:val="115"/>
                          <w:sz w:val="14"/>
                        </w:rPr>
                        <w:t>k=1</w:t>
                      </w:r>
                    </w:p>
                  </w:txbxContent>
                </v:textbox>
                <w10:wrap anchorx="page"/>
              </v:shape>
            </w:pict>
          </mc:Fallback>
        </mc:AlternateContent>
      </w:r>
      <w:r>
        <w:rPr>
          <w:spacing w:val="-4"/>
        </w:rPr>
        <w:t>где:</w:t>
      </w:r>
    </w:p>
    <w:p w:rsidR="00CF359D" w:rsidRDefault="00CF359D" w:rsidP="00CF359D">
      <w:pPr>
        <w:pStyle w:val="BodyText"/>
        <w:spacing w:before="111"/>
        <w:ind w:left="434"/>
        <w:rPr>
          <w:rFonts w:ascii="Cambria" w:eastAsia="Cambria" w:hAnsi="Cambria"/>
        </w:rPr>
      </w:pPr>
      <w:r>
        <w:br w:type="column"/>
      </w:r>
      <w:r>
        <w:rPr>
          <w:rFonts w:ascii="Cambria" w:eastAsia="Cambria" w:hAnsi="Cambria"/>
          <w:spacing w:val="-2"/>
          <w:w w:val="120"/>
        </w:rPr>
        <w:t>𝑁</w:t>
      </w:r>
      <w:r>
        <w:rPr>
          <w:rFonts w:ascii="Cambria" w:eastAsia="Cambria" w:hAnsi="Cambria"/>
          <w:spacing w:val="-2"/>
          <w:w w:val="120"/>
          <w:vertAlign w:val="subscript"/>
        </w:rPr>
        <w:t>c</w:t>
      </w:r>
      <w:r>
        <w:rPr>
          <w:rFonts w:ascii="Cambria" w:eastAsia="Cambria" w:hAnsi="Cambria"/>
          <w:spacing w:val="-9"/>
          <w:w w:val="120"/>
        </w:rPr>
        <w:t xml:space="preserve"> </w:t>
      </w:r>
      <w:r>
        <w:rPr>
          <w:rFonts w:ascii="Cambria" w:eastAsia="Cambria" w:hAnsi="Cambria"/>
          <w:spacing w:val="-2"/>
          <w:w w:val="120"/>
        </w:rPr>
        <w:t>=</w:t>
      </w:r>
      <w:r>
        <w:rPr>
          <w:rFonts w:ascii="Cambria" w:eastAsia="Cambria" w:hAnsi="Cambria"/>
          <w:spacing w:val="-11"/>
          <w:w w:val="120"/>
        </w:rPr>
        <w:t xml:space="preserve"> </w:t>
      </w:r>
      <w:r>
        <w:rPr>
          <w:rFonts w:ascii="Cambria" w:eastAsia="Cambria" w:hAnsi="Cambria"/>
          <w:spacing w:val="-2"/>
          <w:w w:val="120"/>
        </w:rPr>
        <w:t>365</w:t>
      </w:r>
      <w:r>
        <w:rPr>
          <w:rFonts w:ascii="Cambria" w:eastAsia="Cambria" w:hAnsi="Cambria"/>
          <w:spacing w:val="-12"/>
          <w:w w:val="120"/>
        </w:rPr>
        <w:t xml:space="preserve"> </w:t>
      </w:r>
      <w:r>
        <w:rPr>
          <w:rFonts w:ascii="Cambria" w:eastAsia="Cambria" w:hAnsi="Cambria"/>
          <w:spacing w:val="-2"/>
          <w:w w:val="120"/>
        </w:rPr>
        <w:t>×</w:t>
      </w:r>
      <w:r>
        <w:rPr>
          <w:rFonts w:ascii="Cambria" w:eastAsia="Cambria" w:hAnsi="Cambria"/>
          <w:spacing w:val="-11"/>
          <w:w w:val="120"/>
        </w:rPr>
        <w:t xml:space="preserve"> </w:t>
      </w:r>
      <w:r>
        <w:rPr>
          <w:rFonts w:ascii="Cambria" w:eastAsia="Cambria" w:hAnsi="Cambria"/>
          <w:spacing w:val="-2"/>
          <w:w w:val="120"/>
        </w:rPr>
        <w:t>10</w:t>
      </w:r>
      <w:r>
        <w:rPr>
          <w:rFonts w:ascii="Cambria" w:eastAsia="Cambria" w:hAnsi="Cambria"/>
          <w:spacing w:val="-2"/>
          <w:w w:val="120"/>
          <w:vertAlign w:val="superscript"/>
        </w:rPr>
        <w:t>–6</w:t>
      </w:r>
      <w:r>
        <w:rPr>
          <w:rFonts w:ascii="Cambria" w:eastAsia="Cambria" w:hAnsi="Cambria"/>
          <w:spacing w:val="-11"/>
          <w:w w:val="120"/>
        </w:rPr>
        <w:t xml:space="preserve"> </w:t>
      </w:r>
      <w:r>
        <w:rPr>
          <w:rFonts w:ascii="Cambria" w:eastAsia="Cambria" w:hAnsi="Cambria"/>
          <w:spacing w:val="-2"/>
          <w:w w:val="120"/>
        </w:rPr>
        <w:t>×</w:t>
      </w:r>
      <w:r>
        <w:rPr>
          <w:rFonts w:ascii="Cambria" w:eastAsia="Cambria" w:hAnsi="Cambria"/>
          <w:spacing w:val="7"/>
          <w:w w:val="120"/>
        </w:rPr>
        <w:t xml:space="preserve"> </w:t>
      </w:r>
      <w:r>
        <w:rPr>
          <w:rFonts w:ascii="Cambria" w:eastAsia="Cambria" w:hAnsi="Cambria"/>
          <w:spacing w:val="-2"/>
          <w:w w:val="120"/>
        </w:rPr>
        <w:t>𝑃</w:t>
      </w:r>
      <w:r>
        <w:rPr>
          <w:rFonts w:ascii="Cambria" w:eastAsia="Cambria" w:hAnsi="Cambria"/>
          <w:spacing w:val="-2"/>
          <w:w w:val="120"/>
          <w:vertAlign w:val="subscript"/>
        </w:rPr>
        <w:t>P</w:t>
      </w:r>
      <w:r>
        <w:rPr>
          <w:rFonts w:ascii="Cambria" w:eastAsia="Cambria" w:hAnsi="Cambria"/>
          <w:spacing w:val="-9"/>
          <w:w w:val="120"/>
        </w:rPr>
        <w:t xml:space="preserve"> </w:t>
      </w:r>
      <w:r>
        <w:rPr>
          <w:rFonts w:ascii="Cambria" w:eastAsia="Cambria" w:hAnsi="Cambria"/>
          <w:spacing w:val="-2"/>
          <w:w w:val="120"/>
        </w:rPr>
        <w:t>×</w:t>
      </w:r>
      <w:r>
        <w:rPr>
          <w:rFonts w:ascii="Cambria" w:eastAsia="Cambria" w:hAnsi="Cambria"/>
          <w:spacing w:val="-12"/>
          <w:w w:val="120"/>
        </w:rPr>
        <w:t xml:space="preserve"> </w:t>
      </w:r>
      <w:r>
        <w:rPr>
          <w:rFonts w:ascii="Cambria" w:eastAsia="Cambria" w:hAnsi="Cambria"/>
          <w:spacing w:val="-2"/>
          <w:w w:val="120"/>
        </w:rPr>
        <w:t>𝐶</w:t>
      </w:r>
      <w:r>
        <w:rPr>
          <w:rFonts w:ascii="Cambria" w:eastAsia="Cambria" w:hAnsi="Cambria"/>
          <w:spacing w:val="-2"/>
          <w:w w:val="120"/>
          <w:vertAlign w:val="subscript"/>
        </w:rPr>
        <w:t>rt</w:t>
      </w:r>
      <w:r>
        <w:rPr>
          <w:rFonts w:ascii="Cambria" w:eastAsia="Cambria" w:hAnsi="Cambria"/>
          <w:spacing w:val="-8"/>
          <w:w w:val="120"/>
        </w:rPr>
        <w:t xml:space="preserve"> </w:t>
      </w:r>
      <w:r>
        <w:rPr>
          <w:rFonts w:ascii="Cambria" w:eastAsia="Cambria" w:hAnsi="Cambria"/>
          <w:spacing w:val="-2"/>
          <w:w w:val="120"/>
        </w:rPr>
        <w:t>×</w:t>
      </w:r>
      <w:r>
        <w:rPr>
          <w:rFonts w:ascii="Cambria" w:eastAsia="Cambria" w:hAnsi="Cambria"/>
          <w:spacing w:val="-12"/>
          <w:w w:val="120"/>
        </w:rPr>
        <w:t xml:space="preserve"> </w:t>
      </w:r>
      <w:r>
        <w:rPr>
          <w:rFonts w:ascii="Cambria" w:eastAsia="Cambria" w:hAnsi="Cambria"/>
          <w:spacing w:val="-13"/>
          <w:w w:val="115"/>
          <w:position w:val="1"/>
        </w:rPr>
        <w:t>∑</w:t>
      </w:r>
      <w:r>
        <w:rPr>
          <w:rFonts w:ascii="Cambria" w:eastAsia="Cambria" w:hAnsi="Cambria"/>
          <w:spacing w:val="-13"/>
          <w:w w:val="115"/>
          <w:position w:val="1"/>
          <w:vertAlign w:val="superscript"/>
        </w:rPr>
        <w:t>6</w:t>
      </w:r>
    </w:p>
    <w:p w:rsidR="00CF359D" w:rsidRDefault="00CF359D" w:rsidP="00CF359D">
      <w:pPr>
        <w:pStyle w:val="BodyText"/>
        <w:spacing w:before="111"/>
        <w:ind w:left="151"/>
        <w:rPr>
          <w:rFonts w:ascii="Cambria" w:eastAsia="Cambria" w:hAnsi="Cambria"/>
        </w:rPr>
      </w:pPr>
      <w:r>
        <w:br w:type="column"/>
      </w:r>
      <w:r>
        <w:rPr>
          <w:rFonts w:ascii="Cambria" w:eastAsia="Cambria" w:hAnsi="Cambria"/>
          <w:w w:val="115"/>
          <w:position w:val="1"/>
        </w:rPr>
        <w:t>[</w:t>
      </w:r>
      <w:r>
        <w:rPr>
          <w:rFonts w:ascii="Cambria" w:eastAsia="Cambria" w:hAnsi="Cambria"/>
          <w:w w:val="115"/>
        </w:rPr>
        <w:t>𝑀𝑍𝐴</w:t>
      </w:r>
      <w:r>
        <w:rPr>
          <w:rFonts w:ascii="Cambria" w:eastAsia="Cambria" w:hAnsi="Cambria"/>
          <w:w w:val="115"/>
          <w:vertAlign w:val="subscript"/>
        </w:rPr>
        <w:t>k</w:t>
      </w:r>
      <w:r>
        <w:rPr>
          <w:rFonts w:ascii="Cambria" w:eastAsia="Cambria" w:hAnsi="Cambria"/>
          <w:spacing w:val="17"/>
          <w:w w:val="115"/>
        </w:rPr>
        <w:t xml:space="preserve"> </w:t>
      </w:r>
      <w:r>
        <w:rPr>
          <w:rFonts w:ascii="Cambria" w:eastAsia="Cambria" w:hAnsi="Cambria"/>
          <w:w w:val="115"/>
        </w:rPr>
        <w:t>×</w:t>
      </w:r>
      <w:r>
        <w:rPr>
          <w:rFonts w:ascii="Cambria" w:eastAsia="Cambria" w:hAnsi="Cambria"/>
          <w:spacing w:val="15"/>
          <w:w w:val="115"/>
        </w:rPr>
        <w:t xml:space="preserve"> </w:t>
      </w:r>
      <w:r>
        <w:rPr>
          <w:rFonts w:ascii="Cambria" w:eastAsia="Cambria" w:hAnsi="Cambria"/>
          <w:w w:val="115"/>
        </w:rPr>
        <w:t>𝑃</w:t>
      </w:r>
      <w:r>
        <w:rPr>
          <w:rFonts w:ascii="Cambria" w:eastAsia="Cambria" w:hAnsi="Cambria"/>
          <w:w w:val="115"/>
          <w:vertAlign w:val="subscript"/>
        </w:rPr>
        <w:t>k</w:t>
      </w:r>
      <w:r>
        <w:rPr>
          <w:rFonts w:ascii="Cambria" w:eastAsia="Cambria" w:hAnsi="Cambria"/>
          <w:spacing w:val="-9"/>
          <w:w w:val="115"/>
        </w:rPr>
        <w:t xml:space="preserve"> </w:t>
      </w:r>
      <w:r>
        <w:rPr>
          <w:rFonts w:ascii="Cambria" w:eastAsia="Cambria" w:hAnsi="Cambria"/>
          <w:w w:val="115"/>
        </w:rPr>
        <w:t>×</w:t>
      </w:r>
      <w:r>
        <w:rPr>
          <w:rFonts w:ascii="Cambria" w:eastAsia="Cambria" w:hAnsi="Cambria"/>
          <w:spacing w:val="-13"/>
          <w:w w:val="115"/>
        </w:rPr>
        <w:t xml:space="preserve"> </w:t>
      </w:r>
      <w:r>
        <w:rPr>
          <w:rFonts w:ascii="Cambria" w:eastAsia="Cambria" w:hAnsi="Cambria"/>
          <w:spacing w:val="-11"/>
          <w:w w:val="115"/>
        </w:rPr>
        <w:t>𝑓</w:t>
      </w:r>
      <w:r>
        <w:rPr>
          <w:rFonts w:ascii="Cambria" w:eastAsia="Cambria" w:hAnsi="Cambria"/>
          <w:spacing w:val="-11"/>
          <w:w w:val="115"/>
          <w:vertAlign w:val="subscript"/>
        </w:rPr>
        <w:t>ek</w:t>
      </w:r>
      <w:r>
        <w:rPr>
          <w:rFonts w:ascii="Cambria" w:eastAsia="Cambria" w:hAnsi="Cambria"/>
          <w:spacing w:val="-11"/>
          <w:w w:val="115"/>
          <w:position w:val="1"/>
        </w:rPr>
        <w:t>]</w:t>
      </w:r>
    </w:p>
    <w:p w:rsidR="00CF359D" w:rsidRDefault="00CF359D" w:rsidP="00CF359D">
      <w:pPr>
        <w:pStyle w:val="BodyText"/>
        <w:tabs>
          <w:tab w:val="left" w:pos="2474"/>
        </w:tabs>
        <w:spacing w:before="117"/>
        <w:ind w:left="204"/>
      </w:pPr>
      <w:r>
        <w:br w:type="column"/>
      </w:r>
      <w:r>
        <w:t>(m.o.s</w:t>
      </w:r>
      <w:r>
        <w:rPr>
          <w:spacing w:val="-1"/>
        </w:rPr>
        <w:t xml:space="preserve"> </w:t>
      </w:r>
      <w:r>
        <w:rPr>
          <w:spacing w:val="-10"/>
        </w:rPr>
        <w:t>)</w:t>
      </w:r>
      <w:r>
        <w:tab/>
      </w:r>
      <w:r>
        <w:rPr>
          <w:spacing w:val="-5"/>
          <w:position w:val="1"/>
        </w:rPr>
        <w:t>(1)</w:t>
      </w:r>
    </w:p>
    <w:p w:rsidR="00CF359D" w:rsidRDefault="00CF359D" w:rsidP="00CF359D">
      <w:pPr>
        <w:sectPr w:rsidR="00CF359D">
          <w:type w:val="continuous"/>
          <w:pgSz w:w="11910" w:h="16840"/>
          <w:pgMar w:top="580" w:right="740" w:bottom="280" w:left="700" w:header="432" w:footer="593" w:gutter="0"/>
          <w:cols w:num="4" w:space="720" w:equalWidth="0">
            <w:col w:w="831" w:space="211"/>
            <w:col w:w="3307" w:space="39"/>
            <w:col w:w="1807" w:space="40"/>
            <w:col w:w="4235"/>
          </w:cols>
        </w:sectPr>
      </w:pPr>
    </w:p>
    <w:p w:rsidR="00CF359D" w:rsidRDefault="00CF359D" w:rsidP="00CF359D">
      <w:pPr>
        <w:pStyle w:val="BodyText"/>
        <w:spacing w:before="3"/>
      </w:pPr>
    </w:p>
    <w:p w:rsidR="00CF359D" w:rsidRDefault="00CF359D" w:rsidP="00CF359D">
      <w:pPr>
        <w:pStyle w:val="BodyText"/>
        <w:tabs>
          <w:tab w:val="left" w:pos="1001"/>
        </w:tabs>
        <w:spacing w:line="234" w:lineRule="exact"/>
        <w:ind w:left="434"/>
      </w:pPr>
      <w:r>
        <w:rPr>
          <w:rFonts w:ascii="Cambria" w:hAnsi="Cambria"/>
          <w:spacing w:val="-5"/>
        </w:rPr>
        <w:t>365</w:t>
      </w:r>
      <w:r>
        <w:rPr>
          <w:rFonts w:ascii="Cambria" w:hAnsi="Cambria"/>
        </w:rPr>
        <w:tab/>
      </w:r>
      <w:r>
        <w:t>-</w:t>
      </w:r>
      <w:r>
        <w:rPr>
          <w:spacing w:val="9"/>
        </w:rPr>
        <w:t xml:space="preserve"> </w:t>
      </w:r>
      <w:r>
        <w:t>количество</w:t>
      </w:r>
      <w:r>
        <w:rPr>
          <w:spacing w:val="-7"/>
        </w:rPr>
        <w:t xml:space="preserve"> </w:t>
      </w:r>
      <w:r>
        <w:t>календарных</w:t>
      </w:r>
      <w:r>
        <w:rPr>
          <w:spacing w:val="-7"/>
        </w:rPr>
        <w:t xml:space="preserve"> </w:t>
      </w:r>
      <w:r>
        <w:t>дней</w:t>
      </w:r>
      <w:r>
        <w:rPr>
          <w:spacing w:val="-6"/>
        </w:rPr>
        <w:t xml:space="preserve"> </w:t>
      </w:r>
      <w:r>
        <w:t>в</w:t>
      </w:r>
      <w:r>
        <w:rPr>
          <w:spacing w:val="-7"/>
        </w:rPr>
        <w:t xml:space="preserve"> </w:t>
      </w:r>
      <w:r>
        <w:rPr>
          <w:spacing w:val="-2"/>
        </w:rPr>
        <w:t>году;</w:t>
      </w:r>
    </w:p>
    <w:p w:rsidR="00CF359D" w:rsidRDefault="00CF359D" w:rsidP="00CF359D">
      <w:pPr>
        <w:pStyle w:val="BodyText"/>
        <w:tabs>
          <w:tab w:val="left" w:pos="1001"/>
        </w:tabs>
        <w:spacing w:line="234" w:lineRule="exact"/>
        <w:ind w:left="434"/>
      </w:pPr>
      <w:r>
        <w:rPr>
          <w:rFonts w:ascii="Cambria" w:eastAsia="Cambria" w:hAnsi="Cambria"/>
          <w:spacing w:val="-5"/>
        </w:rPr>
        <w:t>𝑃</w:t>
      </w:r>
      <w:r>
        <w:rPr>
          <w:rFonts w:ascii="Cambria" w:eastAsia="Cambria" w:hAnsi="Cambria"/>
          <w:spacing w:val="-5"/>
          <w:vertAlign w:val="subscript"/>
        </w:rPr>
        <w:t>P</w:t>
      </w:r>
      <w:r>
        <w:rPr>
          <w:rFonts w:ascii="Cambria" w:eastAsia="Cambria" w:hAnsi="Cambria"/>
        </w:rPr>
        <w:tab/>
      </w:r>
      <w:r>
        <w:t>- перспективный</w:t>
      </w:r>
      <w:r>
        <w:rPr>
          <w:spacing w:val="-12"/>
        </w:rPr>
        <w:t xml:space="preserve"> </w:t>
      </w:r>
      <w:r>
        <w:t>период,</w:t>
      </w:r>
      <w:r>
        <w:rPr>
          <w:spacing w:val="-13"/>
        </w:rPr>
        <w:t xml:space="preserve"> </w:t>
      </w:r>
      <w:r>
        <w:rPr>
          <w:spacing w:val="-4"/>
        </w:rPr>
        <w:t>лет;</w:t>
      </w:r>
    </w:p>
    <w:p w:rsidR="00CF359D" w:rsidRDefault="00CF359D" w:rsidP="00CF359D">
      <w:pPr>
        <w:pStyle w:val="BodyText"/>
        <w:tabs>
          <w:tab w:val="left" w:pos="1001"/>
        </w:tabs>
        <w:spacing w:line="234" w:lineRule="exact"/>
        <w:ind w:left="433"/>
      </w:pPr>
      <w:r>
        <w:rPr>
          <w:rFonts w:ascii="Cambria" w:eastAsia="Cambria" w:hAnsi="Cambria"/>
          <w:spacing w:val="-5"/>
        </w:rPr>
        <w:t>𝐶</w:t>
      </w:r>
      <w:r>
        <w:rPr>
          <w:rFonts w:ascii="Cambria" w:eastAsia="Cambria" w:hAnsi="Cambria"/>
          <w:spacing w:val="-5"/>
          <w:vertAlign w:val="subscript"/>
        </w:rPr>
        <w:t>rt</w:t>
      </w:r>
      <w:r>
        <w:rPr>
          <w:rFonts w:ascii="Cambria" w:eastAsia="Cambria" w:hAnsi="Cambria"/>
        </w:rPr>
        <w:tab/>
      </w:r>
      <w:r>
        <w:t>-</w:t>
      </w:r>
      <w:r>
        <w:rPr>
          <w:spacing w:val="4"/>
        </w:rPr>
        <w:t xml:space="preserve"> </w:t>
      </w:r>
      <w:r>
        <w:t>коэффициент</w:t>
      </w:r>
      <w:r>
        <w:rPr>
          <w:spacing w:val="-10"/>
        </w:rPr>
        <w:t xml:space="preserve"> </w:t>
      </w:r>
      <w:r>
        <w:t>поперечного</w:t>
      </w:r>
      <w:r>
        <w:rPr>
          <w:spacing w:val="-10"/>
        </w:rPr>
        <w:t xml:space="preserve"> </w:t>
      </w:r>
      <w:r>
        <w:t>распределения</w:t>
      </w:r>
      <w:r>
        <w:rPr>
          <w:spacing w:val="-10"/>
        </w:rPr>
        <w:t xml:space="preserve"> </w:t>
      </w:r>
      <w:r>
        <w:t>движения</w:t>
      </w:r>
      <w:r>
        <w:rPr>
          <w:spacing w:val="-10"/>
        </w:rPr>
        <w:t xml:space="preserve"> </w:t>
      </w:r>
      <w:r>
        <w:t>по</w:t>
      </w:r>
      <w:r>
        <w:rPr>
          <w:spacing w:val="-11"/>
        </w:rPr>
        <w:t xml:space="preserve"> </w:t>
      </w:r>
      <w:r>
        <w:t>полосе</w:t>
      </w:r>
      <w:r>
        <w:rPr>
          <w:spacing w:val="-10"/>
        </w:rPr>
        <w:t xml:space="preserve"> </w:t>
      </w:r>
      <w:r>
        <w:t>движения</w:t>
      </w:r>
      <w:r>
        <w:rPr>
          <w:spacing w:val="-10"/>
        </w:rPr>
        <w:t xml:space="preserve"> </w:t>
      </w:r>
      <w:r>
        <w:t>по</w:t>
      </w:r>
      <w:r>
        <w:rPr>
          <w:spacing w:val="-10"/>
        </w:rPr>
        <w:t xml:space="preserve"> </w:t>
      </w:r>
      <w:r>
        <w:t>таблице</w:t>
      </w:r>
      <w:r>
        <w:rPr>
          <w:spacing w:val="-10"/>
        </w:rPr>
        <w:t xml:space="preserve"> </w:t>
      </w:r>
      <w:r>
        <w:rPr>
          <w:spacing w:val="-5"/>
        </w:rPr>
        <w:t>1;</w:t>
      </w:r>
    </w:p>
    <w:p w:rsidR="00CF359D" w:rsidRDefault="00CF359D" w:rsidP="00CF359D">
      <w:pPr>
        <w:pStyle w:val="BodyText"/>
        <w:spacing w:before="1" w:line="242" w:lineRule="auto"/>
        <w:ind w:left="1143" w:right="958" w:hanging="710"/>
        <w:jc w:val="both"/>
      </w:pPr>
      <w:r>
        <w:rPr>
          <w:rFonts w:ascii="Cambria" w:eastAsia="Cambria" w:hAnsi="Cambria"/>
        </w:rPr>
        <w:t>𝑴𝒁𝑨</w:t>
      </w:r>
      <w:r>
        <w:rPr>
          <w:rFonts w:ascii="Cambria" w:eastAsia="Cambria" w:hAnsi="Cambria"/>
          <w:vertAlign w:val="subscript"/>
        </w:rPr>
        <w:t>𝒌</w:t>
      </w:r>
      <w:r>
        <w:rPr>
          <w:rFonts w:ascii="Cambria" w:eastAsia="Cambria" w:hAnsi="Cambria"/>
          <w:spacing w:val="-8"/>
        </w:rPr>
        <w:t xml:space="preserve"> </w:t>
      </w:r>
      <w:r>
        <w:t xml:space="preserve">- среднегодовая суточная интенсивность движения физических транспортных средств группы k по результатам всеобщего учета дорожного движения или учета дорожного </w:t>
      </w:r>
      <w:r>
        <w:rPr>
          <w:spacing w:val="-2"/>
        </w:rPr>
        <w:t>движения;</w:t>
      </w:r>
    </w:p>
    <w:p w:rsidR="00CF359D" w:rsidRDefault="00CF359D" w:rsidP="00CF359D">
      <w:pPr>
        <w:pStyle w:val="BodyText"/>
        <w:spacing w:line="244" w:lineRule="auto"/>
        <w:ind w:left="1143" w:right="957" w:hanging="710"/>
        <w:jc w:val="both"/>
      </w:pPr>
      <w:r>
        <w:rPr>
          <w:rFonts w:ascii="Cambria" w:eastAsia="Cambria" w:hAnsi="Cambria"/>
        </w:rPr>
        <w:t>𝑃</w:t>
      </w:r>
      <w:r>
        <w:rPr>
          <w:rFonts w:ascii="Cambria" w:eastAsia="Cambria" w:hAnsi="Cambria"/>
          <w:vertAlign w:val="subscript"/>
        </w:rPr>
        <w:t>k</w:t>
      </w:r>
      <w:r>
        <w:rPr>
          <w:rFonts w:ascii="Cambria" w:eastAsia="Cambria" w:hAnsi="Cambria"/>
          <w:spacing w:val="80"/>
        </w:rPr>
        <w:t xml:space="preserve"> </w:t>
      </w:r>
      <w:r>
        <w:t>- коэффициент роста физических транспортных средств в группе k, в год с середины перспективного периода, установленный интерполяцией, по данным таблиц А.1-А.4 приложения А;</w:t>
      </w:r>
    </w:p>
    <w:p w:rsidR="00CF359D" w:rsidRDefault="00CF359D" w:rsidP="00CF359D">
      <w:pPr>
        <w:pStyle w:val="BodyText"/>
        <w:spacing w:line="244" w:lineRule="auto"/>
        <w:ind w:left="1143" w:right="956" w:hanging="710"/>
        <w:jc w:val="both"/>
      </w:pPr>
      <w:r>
        <w:rPr>
          <w:rFonts w:ascii="Cambria" w:eastAsia="Cambria" w:hAnsi="Cambria"/>
        </w:rPr>
        <w:t>𝑓</w:t>
      </w:r>
      <w:r>
        <w:rPr>
          <w:rFonts w:ascii="Cambria" w:eastAsia="Cambria" w:hAnsi="Cambria"/>
          <w:vertAlign w:val="subscript"/>
        </w:rPr>
        <w:t>ek</w:t>
      </w:r>
      <w:r>
        <w:rPr>
          <w:rFonts w:ascii="Cambria" w:eastAsia="Cambria" w:hAnsi="Cambria"/>
          <w:spacing w:val="80"/>
        </w:rPr>
        <w:t xml:space="preserve">  </w:t>
      </w:r>
      <w:r>
        <w:t>- коэффициент перевода физических транспортных средств группы k в стандартные оси 115 кН, согласно таблице А.5 приложения А.</w:t>
      </w:r>
    </w:p>
    <w:p w:rsidR="00CF359D" w:rsidRDefault="00CF359D" w:rsidP="00CF359D">
      <w:pPr>
        <w:spacing w:before="218"/>
        <w:ind w:left="2214"/>
        <w:rPr>
          <w:rFonts w:ascii="Arial" w:hAnsi="Arial"/>
          <w:b/>
          <w:sz w:val="20"/>
        </w:rPr>
      </w:pPr>
      <w:r>
        <w:rPr>
          <w:rFonts w:ascii="Arial" w:hAnsi="Arial"/>
          <w:b/>
          <w:sz w:val="20"/>
        </w:rPr>
        <w:t>Таблица</w:t>
      </w:r>
      <w:r>
        <w:rPr>
          <w:rFonts w:ascii="Arial" w:hAnsi="Arial"/>
          <w:b/>
          <w:spacing w:val="-3"/>
          <w:sz w:val="20"/>
        </w:rPr>
        <w:t xml:space="preserve"> </w:t>
      </w:r>
      <w:r>
        <w:rPr>
          <w:rFonts w:ascii="Arial" w:hAnsi="Arial"/>
          <w:b/>
          <w:sz w:val="20"/>
        </w:rPr>
        <w:t>1</w:t>
      </w:r>
      <w:r>
        <w:rPr>
          <w:rFonts w:ascii="Arial" w:hAnsi="Arial"/>
          <w:b/>
          <w:spacing w:val="-2"/>
          <w:sz w:val="20"/>
        </w:rPr>
        <w:t xml:space="preserve"> </w:t>
      </w:r>
      <w:r>
        <w:rPr>
          <w:rFonts w:ascii="Arial" w:hAnsi="Arial"/>
          <w:b/>
          <w:sz w:val="20"/>
        </w:rPr>
        <w:t>-</w:t>
      </w:r>
      <w:r>
        <w:rPr>
          <w:rFonts w:ascii="Arial" w:hAnsi="Arial"/>
          <w:b/>
          <w:spacing w:val="-5"/>
          <w:sz w:val="20"/>
        </w:rPr>
        <w:t xml:space="preserve"> </w:t>
      </w:r>
      <w:r>
        <w:rPr>
          <w:rFonts w:ascii="Arial" w:hAnsi="Arial"/>
          <w:b/>
          <w:sz w:val="20"/>
        </w:rPr>
        <w:t>Коэффициент</w:t>
      </w:r>
      <w:r>
        <w:rPr>
          <w:rFonts w:ascii="Arial" w:hAnsi="Arial"/>
          <w:b/>
          <w:spacing w:val="-4"/>
          <w:sz w:val="20"/>
        </w:rPr>
        <w:t xml:space="preserve"> </w:t>
      </w:r>
      <w:r>
        <w:rPr>
          <w:rFonts w:ascii="Arial" w:hAnsi="Arial"/>
          <w:b/>
          <w:sz w:val="20"/>
        </w:rPr>
        <w:t>поперечного</w:t>
      </w:r>
      <w:r>
        <w:rPr>
          <w:rFonts w:ascii="Arial" w:hAnsi="Arial"/>
          <w:b/>
          <w:spacing w:val="-2"/>
          <w:sz w:val="20"/>
        </w:rPr>
        <w:t xml:space="preserve"> распределения</w:t>
      </w:r>
    </w:p>
    <w:p w:rsidR="00CF359D" w:rsidRDefault="00CF359D" w:rsidP="00CF359D">
      <w:pPr>
        <w:pStyle w:val="BodyText"/>
        <w:rPr>
          <w:rFonts w:ascii="Arial"/>
          <w:b/>
        </w:rPr>
      </w:pPr>
    </w:p>
    <w:tbl>
      <w:tblPr>
        <w:tblW w:w="0" w:type="auto"/>
        <w:tblInd w:w="1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1"/>
        <w:gridCol w:w="1311"/>
        <w:gridCol w:w="1159"/>
        <w:gridCol w:w="1361"/>
      </w:tblGrid>
      <w:tr w:rsidR="00CF359D" w:rsidTr="00E43DEA">
        <w:trPr>
          <w:trHeight w:val="230"/>
        </w:trPr>
        <w:tc>
          <w:tcPr>
            <w:tcW w:w="3221" w:type="dxa"/>
          </w:tcPr>
          <w:p w:rsidR="00CF359D" w:rsidRDefault="00CF359D" w:rsidP="00E43DEA">
            <w:pPr>
              <w:pStyle w:val="TableParagraph"/>
              <w:spacing w:before="4" w:line="206" w:lineRule="exact"/>
              <w:ind w:left="8" w:right="1"/>
              <w:jc w:val="center"/>
              <w:rPr>
                <w:sz w:val="20"/>
              </w:rPr>
            </w:pPr>
            <w:r>
              <w:rPr>
                <w:spacing w:val="-2"/>
                <w:sz w:val="20"/>
              </w:rPr>
              <w:t>Количество</w:t>
            </w:r>
            <w:r>
              <w:rPr>
                <w:spacing w:val="-5"/>
                <w:sz w:val="20"/>
              </w:rPr>
              <w:t xml:space="preserve"> </w:t>
            </w:r>
            <w:r>
              <w:rPr>
                <w:spacing w:val="-2"/>
                <w:sz w:val="20"/>
              </w:rPr>
              <w:t>полос движения</w:t>
            </w:r>
          </w:p>
        </w:tc>
        <w:tc>
          <w:tcPr>
            <w:tcW w:w="1311" w:type="dxa"/>
          </w:tcPr>
          <w:p w:rsidR="00CF359D" w:rsidRDefault="00CF359D" w:rsidP="00E43DEA">
            <w:pPr>
              <w:pStyle w:val="TableParagraph"/>
              <w:spacing w:before="4" w:line="206" w:lineRule="exact"/>
              <w:ind w:left="10"/>
              <w:jc w:val="center"/>
              <w:rPr>
                <w:sz w:val="20"/>
              </w:rPr>
            </w:pPr>
            <w:r>
              <w:rPr>
                <w:spacing w:val="-10"/>
                <w:sz w:val="20"/>
              </w:rPr>
              <w:t>1</w:t>
            </w:r>
          </w:p>
        </w:tc>
        <w:tc>
          <w:tcPr>
            <w:tcW w:w="1159" w:type="dxa"/>
          </w:tcPr>
          <w:p w:rsidR="00CF359D" w:rsidRDefault="00CF359D" w:rsidP="00E43DEA">
            <w:pPr>
              <w:pStyle w:val="TableParagraph"/>
              <w:spacing w:before="4" w:line="206" w:lineRule="exact"/>
              <w:ind w:left="7"/>
              <w:jc w:val="center"/>
              <w:rPr>
                <w:sz w:val="20"/>
              </w:rPr>
            </w:pPr>
            <w:r>
              <w:rPr>
                <w:spacing w:val="-10"/>
                <w:sz w:val="20"/>
              </w:rPr>
              <w:t>2</w:t>
            </w:r>
          </w:p>
        </w:tc>
        <w:tc>
          <w:tcPr>
            <w:tcW w:w="1361" w:type="dxa"/>
          </w:tcPr>
          <w:p w:rsidR="00CF359D" w:rsidRDefault="00CF359D" w:rsidP="00E43DEA">
            <w:pPr>
              <w:pStyle w:val="TableParagraph"/>
              <w:spacing w:before="4" w:line="206" w:lineRule="exact"/>
              <w:ind w:left="204" w:right="199"/>
              <w:jc w:val="center"/>
              <w:rPr>
                <w:sz w:val="20"/>
              </w:rPr>
            </w:pPr>
            <w:r>
              <w:rPr>
                <w:spacing w:val="-5"/>
                <w:sz w:val="20"/>
              </w:rPr>
              <w:t>≥3</w:t>
            </w:r>
          </w:p>
        </w:tc>
      </w:tr>
      <w:tr w:rsidR="00CF359D" w:rsidTr="00E43DEA">
        <w:trPr>
          <w:trHeight w:val="470"/>
        </w:trPr>
        <w:tc>
          <w:tcPr>
            <w:tcW w:w="3221" w:type="dxa"/>
          </w:tcPr>
          <w:p w:rsidR="00CF359D" w:rsidRDefault="00CF359D" w:rsidP="00E43DEA">
            <w:pPr>
              <w:pStyle w:val="TableParagraph"/>
              <w:spacing w:before="119"/>
              <w:ind w:left="8" w:right="9"/>
              <w:jc w:val="center"/>
              <w:rPr>
                <w:rFonts w:ascii="Cambria" w:eastAsia="Cambria"/>
                <w:sz w:val="14"/>
              </w:rPr>
            </w:pPr>
            <w:r>
              <w:rPr>
                <w:rFonts w:ascii="Cambria" w:eastAsia="Cambria"/>
                <w:spacing w:val="-5"/>
                <w:w w:val="120"/>
                <w:position w:val="4"/>
                <w:sz w:val="20"/>
              </w:rPr>
              <w:t>𝐶</w:t>
            </w:r>
            <w:r>
              <w:rPr>
                <w:rFonts w:ascii="Cambria" w:eastAsia="Cambria"/>
                <w:spacing w:val="-5"/>
                <w:w w:val="120"/>
                <w:sz w:val="14"/>
              </w:rPr>
              <w:t>rt</w:t>
            </w:r>
          </w:p>
        </w:tc>
        <w:tc>
          <w:tcPr>
            <w:tcW w:w="1311" w:type="dxa"/>
          </w:tcPr>
          <w:p w:rsidR="00CF359D" w:rsidRDefault="00CF359D" w:rsidP="00E43DEA">
            <w:pPr>
              <w:pStyle w:val="TableParagraph"/>
              <w:spacing w:before="124"/>
              <w:ind w:left="10" w:right="1"/>
              <w:jc w:val="center"/>
              <w:rPr>
                <w:sz w:val="20"/>
              </w:rPr>
            </w:pPr>
            <w:r>
              <w:rPr>
                <w:spacing w:val="-4"/>
                <w:sz w:val="20"/>
              </w:rPr>
              <w:t>1,00</w:t>
            </w:r>
          </w:p>
        </w:tc>
        <w:tc>
          <w:tcPr>
            <w:tcW w:w="1159" w:type="dxa"/>
          </w:tcPr>
          <w:p w:rsidR="00CF359D" w:rsidRDefault="00CF359D" w:rsidP="00E43DEA">
            <w:pPr>
              <w:pStyle w:val="TableParagraph"/>
              <w:spacing w:before="124"/>
              <w:ind w:left="7" w:right="1"/>
              <w:jc w:val="center"/>
              <w:rPr>
                <w:sz w:val="20"/>
              </w:rPr>
            </w:pPr>
            <w:r>
              <w:rPr>
                <w:spacing w:val="-4"/>
                <w:sz w:val="20"/>
              </w:rPr>
              <w:t>0,50</w:t>
            </w:r>
          </w:p>
        </w:tc>
        <w:tc>
          <w:tcPr>
            <w:tcW w:w="1361" w:type="dxa"/>
          </w:tcPr>
          <w:p w:rsidR="00CF359D" w:rsidRDefault="00CF359D" w:rsidP="00E43DEA">
            <w:pPr>
              <w:pStyle w:val="TableParagraph"/>
              <w:spacing w:before="124"/>
              <w:ind w:left="203" w:right="199"/>
              <w:jc w:val="center"/>
              <w:rPr>
                <w:sz w:val="20"/>
              </w:rPr>
            </w:pPr>
            <w:r>
              <w:rPr>
                <w:spacing w:val="-4"/>
                <w:sz w:val="20"/>
              </w:rPr>
              <w:t>0,45</w:t>
            </w:r>
          </w:p>
        </w:tc>
      </w:tr>
    </w:tbl>
    <w:p w:rsidR="00CF359D" w:rsidRDefault="00CF359D" w:rsidP="00CF359D">
      <w:pPr>
        <w:pStyle w:val="BodyText"/>
        <w:rPr>
          <w:rFonts w:ascii="Arial"/>
          <w:b/>
        </w:rPr>
      </w:pPr>
    </w:p>
    <w:p w:rsidR="00CF359D" w:rsidRDefault="00CF359D" w:rsidP="00CF359D">
      <w:pPr>
        <w:pStyle w:val="ListParagraph"/>
        <w:numPr>
          <w:ilvl w:val="1"/>
          <w:numId w:val="24"/>
        </w:numPr>
        <w:tabs>
          <w:tab w:val="left" w:pos="1138"/>
        </w:tabs>
        <w:spacing w:before="1" w:line="242" w:lineRule="auto"/>
        <w:ind w:left="433" w:right="957" w:firstLine="0"/>
        <w:jc w:val="both"/>
        <w:rPr>
          <w:sz w:val="20"/>
        </w:rPr>
      </w:pPr>
      <w:r>
        <w:rPr>
          <w:sz w:val="20"/>
        </w:rPr>
        <w:t>Для</w:t>
      </w:r>
      <w:r>
        <w:rPr>
          <w:spacing w:val="-12"/>
          <w:sz w:val="20"/>
        </w:rPr>
        <w:t xml:space="preserve"> </w:t>
      </w:r>
      <w:r>
        <w:rPr>
          <w:sz w:val="20"/>
        </w:rPr>
        <w:t>дорог,</w:t>
      </w:r>
      <w:r>
        <w:rPr>
          <w:spacing w:val="-12"/>
          <w:sz w:val="20"/>
        </w:rPr>
        <w:t xml:space="preserve"> </w:t>
      </w:r>
      <w:r>
        <w:rPr>
          <w:sz w:val="20"/>
        </w:rPr>
        <w:t>на</w:t>
      </w:r>
      <w:r>
        <w:rPr>
          <w:spacing w:val="-12"/>
          <w:sz w:val="20"/>
        </w:rPr>
        <w:t xml:space="preserve"> </w:t>
      </w:r>
      <w:r>
        <w:rPr>
          <w:sz w:val="20"/>
        </w:rPr>
        <w:t>которых</w:t>
      </w:r>
      <w:r>
        <w:rPr>
          <w:spacing w:val="-12"/>
          <w:sz w:val="20"/>
        </w:rPr>
        <w:t xml:space="preserve"> </w:t>
      </w:r>
      <w:r>
        <w:rPr>
          <w:sz w:val="20"/>
        </w:rPr>
        <w:t>учет</w:t>
      </w:r>
      <w:r>
        <w:rPr>
          <w:spacing w:val="-12"/>
          <w:sz w:val="20"/>
        </w:rPr>
        <w:t xml:space="preserve"> </w:t>
      </w:r>
      <w:r>
        <w:rPr>
          <w:sz w:val="20"/>
        </w:rPr>
        <w:t>дорожного</w:t>
      </w:r>
      <w:r>
        <w:rPr>
          <w:spacing w:val="-12"/>
          <w:sz w:val="20"/>
        </w:rPr>
        <w:t xml:space="preserve"> </w:t>
      </w:r>
      <w:r>
        <w:rPr>
          <w:sz w:val="20"/>
        </w:rPr>
        <w:t>движения</w:t>
      </w:r>
      <w:r>
        <w:rPr>
          <w:spacing w:val="-12"/>
          <w:sz w:val="20"/>
        </w:rPr>
        <w:t xml:space="preserve"> </w:t>
      </w:r>
      <w:r>
        <w:rPr>
          <w:sz w:val="20"/>
        </w:rPr>
        <w:t>проводился</w:t>
      </w:r>
      <w:r>
        <w:rPr>
          <w:spacing w:val="-12"/>
          <w:sz w:val="20"/>
        </w:rPr>
        <w:t xml:space="preserve"> </w:t>
      </w:r>
      <w:r>
        <w:rPr>
          <w:sz w:val="20"/>
        </w:rPr>
        <w:t>по</w:t>
      </w:r>
      <w:r>
        <w:rPr>
          <w:spacing w:val="-12"/>
          <w:sz w:val="20"/>
        </w:rPr>
        <w:t xml:space="preserve"> </w:t>
      </w:r>
      <w:r>
        <w:rPr>
          <w:sz w:val="20"/>
        </w:rPr>
        <w:t>каждой</w:t>
      </w:r>
      <w:r>
        <w:rPr>
          <w:spacing w:val="-12"/>
          <w:sz w:val="20"/>
        </w:rPr>
        <w:t xml:space="preserve"> </w:t>
      </w:r>
      <w:r>
        <w:rPr>
          <w:sz w:val="20"/>
        </w:rPr>
        <w:t>полосе</w:t>
      </w:r>
      <w:r>
        <w:rPr>
          <w:spacing w:val="-12"/>
          <w:sz w:val="20"/>
        </w:rPr>
        <w:t xml:space="preserve"> </w:t>
      </w:r>
      <w:r>
        <w:rPr>
          <w:sz w:val="20"/>
        </w:rPr>
        <w:t xml:space="preserve">движения отдельно, для определения расчетной интенсивности будут учитываться результаты учета движения по наиболее загруженной полосе. В этом случае коэффициент поперечного распределения движения </w:t>
      </w:r>
      <w:r>
        <w:rPr>
          <w:rFonts w:ascii="Cambria" w:eastAsia="Cambria" w:hAnsi="Cambria"/>
          <w:sz w:val="20"/>
        </w:rPr>
        <w:t>𝐶</w:t>
      </w:r>
      <w:r>
        <w:rPr>
          <w:rFonts w:ascii="Cambria" w:eastAsia="Cambria" w:hAnsi="Cambria"/>
          <w:sz w:val="20"/>
          <w:vertAlign w:val="subscript"/>
        </w:rPr>
        <w:t>rt</w:t>
      </w:r>
      <w:r>
        <w:rPr>
          <w:rFonts w:ascii="Cambria" w:eastAsia="Cambria" w:hAnsi="Cambria"/>
          <w:spacing w:val="40"/>
          <w:sz w:val="20"/>
        </w:rPr>
        <w:t xml:space="preserve"> </w:t>
      </w:r>
      <w:r>
        <w:rPr>
          <w:sz w:val="20"/>
        </w:rPr>
        <w:t>равен 1.</w:t>
      </w:r>
    </w:p>
    <w:p w:rsidR="00CF359D" w:rsidRDefault="00CF359D" w:rsidP="00CF359D">
      <w:pPr>
        <w:pStyle w:val="BodyText"/>
      </w:pPr>
    </w:p>
    <w:p w:rsidR="00CF359D" w:rsidRDefault="00CF359D" w:rsidP="00CF359D">
      <w:pPr>
        <w:pStyle w:val="BodyText"/>
        <w:spacing w:before="5"/>
      </w:pPr>
    </w:p>
    <w:p w:rsidR="00CF359D" w:rsidRDefault="00CF359D" w:rsidP="00CF359D">
      <w:pPr>
        <w:pStyle w:val="Heading4"/>
        <w:numPr>
          <w:ilvl w:val="0"/>
          <w:numId w:val="24"/>
        </w:numPr>
        <w:tabs>
          <w:tab w:val="left" w:pos="1142"/>
        </w:tabs>
        <w:ind w:left="433" w:right="955" w:firstLine="0"/>
        <w:jc w:val="both"/>
      </w:pPr>
      <w:r>
        <w:t xml:space="preserve">Усиление цементобетоном нежестких и полужестких дорожных </w:t>
      </w:r>
      <w:r>
        <w:rPr>
          <w:spacing w:val="-2"/>
        </w:rPr>
        <w:t>одежд</w:t>
      </w:r>
    </w:p>
    <w:p w:rsidR="00CF359D" w:rsidRDefault="00CF359D" w:rsidP="00CF359D">
      <w:pPr>
        <w:pStyle w:val="ListParagraph"/>
        <w:numPr>
          <w:ilvl w:val="1"/>
          <w:numId w:val="24"/>
        </w:numPr>
        <w:tabs>
          <w:tab w:val="left" w:pos="1140"/>
        </w:tabs>
        <w:spacing w:before="229" w:line="244" w:lineRule="auto"/>
        <w:ind w:left="433" w:right="957" w:firstLine="0"/>
        <w:jc w:val="both"/>
        <w:rPr>
          <w:sz w:val="20"/>
        </w:rPr>
      </w:pPr>
      <w:r>
        <w:rPr>
          <w:sz w:val="20"/>
        </w:rPr>
        <w:t>В соответствии с NCM D.02.01 определяется техническая категория дороги для установления допущений по расчету бетонной плиты.</w:t>
      </w:r>
    </w:p>
    <w:p w:rsidR="00CF359D" w:rsidRDefault="00CF359D" w:rsidP="00CF359D">
      <w:pPr>
        <w:pStyle w:val="ListParagraph"/>
        <w:numPr>
          <w:ilvl w:val="1"/>
          <w:numId w:val="24"/>
        </w:numPr>
        <w:tabs>
          <w:tab w:val="left" w:pos="1140"/>
        </w:tabs>
        <w:spacing w:before="225"/>
        <w:ind w:left="433" w:right="958" w:firstLine="0"/>
        <w:jc w:val="both"/>
        <w:rPr>
          <w:sz w:val="20"/>
        </w:rPr>
      </w:pPr>
      <w:r>
        <w:rPr>
          <w:sz w:val="20"/>
        </w:rPr>
        <w:t>Расчет</w:t>
      </w:r>
      <w:r>
        <w:rPr>
          <w:spacing w:val="-14"/>
          <w:sz w:val="20"/>
        </w:rPr>
        <w:t xml:space="preserve"> </w:t>
      </w:r>
      <w:r>
        <w:rPr>
          <w:sz w:val="20"/>
        </w:rPr>
        <w:t>усиления</w:t>
      </w:r>
      <w:r>
        <w:rPr>
          <w:spacing w:val="-13"/>
          <w:sz w:val="20"/>
        </w:rPr>
        <w:t xml:space="preserve"> </w:t>
      </w:r>
      <w:r>
        <w:rPr>
          <w:sz w:val="20"/>
        </w:rPr>
        <w:t>нежестких</w:t>
      </w:r>
      <w:r>
        <w:rPr>
          <w:spacing w:val="-13"/>
          <w:sz w:val="20"/>
        </w:rPr>
        <w:t xml:space="preserve"> </w:t>
      </w:r>
      <w:r>
        <w:rPr>
          <w:sz w:val="20"/>
        </w:rPr>
        <w:t>и</w:t>
      </w:r>
      <w:r>
        <w:rPr>
          <w:spacing w:val="-14"/>
          <w:sz w:val="20"/>
        </w:rPr>
        <w:t xml:space="preserve"> </w:t>
      </w:r>
      <w:r>
        <w:rPr>
          <w:sz w:val="20"/>
        </w:rPr>
        <w:t>полужестких</w:t>
      </w:r>
      <w:r>
        <w:rPr>
          <w:spacing w:val="-13"/>
          <w:sz w:val="20"/>
        </w:rPr>
        <w:t xml:space="preserve"> </w:t>
      </w:r>
      <w:r>
        <w:rPr>
          <w:sz w:val="20"/>
        </w:rPr>
        <w:t>дорожных</w:t>
      </w:r>
      <w:r>
        <w:rPr>
          <w:spacing w:val="-13"/>
          <w:sz w:val="20"/>
        </w:rPr>
        <w:t xml:space="preserve"> </w:t>
      </w:r>
      <w:r>
        <w:rPr>
          <w:sz w:val="20"/>
        </w:rPr>
        <w:t>одежд</w:t>
      </w:r>
      <w:r>
        <w:rPr>
          <w:spacing w:val="-13"/>
          <w:sz w:val="20"/>
        </w:rPr>
        <w:t xml:space="preserve"> </w:t>
      </w:r>
      <w:r>
        <w:rPr>
          <w:sz w:val="20"/>
        </w:rPr>
        <w:t>осуществляется</w:t>
      </w:r>
      <w:r>
        <w:rPr>
          <w:spacing w:val="-14"/>
          <w:sz w:val="20"/>
        </w:rPr>
        <w:t xml:space="preserve"> </w:t>
      </w:r>
      <w:r>
        <w:rPr>
          <w:sz w:val="20"/>
        </w:rPr>
        <w:t>по</w:t>
      </w:r>
      <w:r>
        <w:rPr>
          <w:spacing w:val="-13"/>
          <w:sz w:val="20"/>
        </w:rPr>
        <w:t xml:space="preserve"> </w:t>
      </w:r>
      <w:r>
        <w:rPr>
          <w:sz w:val="20"/>
        </w:rPr>
        <w:t>критерию допустимого напряжения на растяжение при изгибе дорожного цементного бетона (</w:t>
      </w:r>
      <w:r>
        <w:rPr>
          <w:rFonts w:ascii="Cambria" w:eastAsia="Cambria" w:hAnsi="Cambria"/>
          <w:sz w:val="20"/>
        </w:rPr>
        <w:t>𝜎</w:t>
      </w:r>
      <w:r>
        <w:rPr>
          <w:rFonts w:ascii="Cambria" w:eastAsia="Cambria" w:hAnsi="Cambria"/>
          <w:sz w:val="20"/>
          <w:vertAlign w:val="subscript"/>
        </w:rPr>
        <w:t>adm</w:t>
      </w:r>
      <w:r>
        <w:rPr>
          <w:sz w:val="20"/>
        </w:rPr>
        <w:t>).</w:t>
      </w:r>
    </w:p>
    <w:p w:rsidR="00CF359D" w:rsidRDefault="00CF359D" w:rsidP="00CF359D">
      <w:pPr>
        <w:pStyle w:val="BodyText"/>
        <w:spacing w:before="4"/>
      </w:pPr>
    </w:p>
    <w:p w:rsidR="00CF359D" w:rsidRDefault="00CF359D" w:rsidP="00CF359D">
      <w:pPr>
        <w:pStyle w:val="ListParagraph"/>
        <w:numPr>
          <w:ilvl w:val="1"/>
          <w:numId w:val="24"/>
        </w:numPr>
        <w:tabs>
          <w:tab w:val="left" w:pos="1140"/>
        </w:tabs>
        <w:spacing w:line="242" w:lineRule="auto"/>
        <w:ind w:left="433" w:right="957" w:firstLine="0"/>
        <w:jc w:val="both"/>
        <w:rPr>
          <w:sz w:val="20"/>
        </w:rPr>
      </w:pPr>
      <w:r>
        <w:rPr>
          <w:sz w:val="20"/>
        </w:rPr>
        <w:t>Для определения размеров усиления цементобетонном жестких, нежестких и полужестких дорожных одежд необходимо предварительно провести исследования, чтобы получить следующие данные:</w:t>
      </w:r>
    </w:p>
    <w:p w:rsidR="00CF359D" w:rsidRDefault="00CF359D" w:rsidP="00CF359D">
      <w:pPr>
        <w:spacing w:line="242" w:lineRule="auto"/>
        <w:jc w:val="both"/>
        <w:rPr>
          <w:sz w:val="20"/>
        </w:rPr>
        <w:sectPr w:rsidR="00CF359D">
          <w:type w:val="continuous"/>
          <w:pgSz w:w="11910" w:h="16840"/>
          <w:pgMar w:top="580" w:right="740" w:bottom="280" w:left="700" w:header="432" w:footer="593" w:gutter="0"/>
          <w:cols w:space="720"/>
        </w:sectPr>
      </w:pPr>
    </w:p>
    <w:p w:rsidR="00CF359D" w:rsidRDefault="00CF359D" w:rsidP="00CF359D">
      <w:pPr>
        <w:pStyle w:val="BodyText"/>
        <w:spacing w:before="112"/>
        <w:ind w:left="1001"/>
        <w:jc w:val="both"/>
      </w:pPr>
      <w:r>
        <w:lastRenderedPageBreak/>
        <w:t>а)</w:t>
      </w:r>
      <w:r>
        <w:rPr>
          <w:spacing w:val="73"/>
          <w:w w:val="150"/>
        </w:rPr>
        <w:t xml:space="preserve">   </w:t>
      </w:r>
      <w:r>
        <w:t>геотехнические</w:t>
      </w:r>
      <w:r>
        <w:rPr>
          <w:spacing w:val="-5"/>
        </w:rPr>
        <w:t xml:space="preserve"> </w:t>
      </w:r>
      <w:r>
        <w:t>характеристики</w:t>
      </w:r>
      <w:r>
        <w:rPr>
          <w:spacing w:val="-5"/>
        </w:rPr>
        <w:t xml:space="preserve"> </w:t>
      </w:r>
      <w:r>
        <w:t>грунта</w:t>
      </w:r>
      <w:r>
        <w:rPr>
          <w:spacing w:val="-5"/>
        </w:rPr>
        <w:t xml:space="preserve"> </w:t>
      </w:r>
      <w:r>
        <w:rPr>
          <w:spacing w:val="-2"/>
        </w:rPr>
        <w:t>основания;</w:t>
      </w:r>
    </w:p>
    <w:p w:rsidR="00CF359D" w:rsidRDefault="00CF359D" w:rsidP="00CF359D">
      <w:pPr>
        <w:pStyle w:val="ListParagraph"/>
        <w:numPr>
          <w:ilvl w:val="0"/>
          <w:numId w:val="17"/>
        </w:numPr>
        <w:tabs>
          <w:tab w:val="left" w:pos="1709"/>
        </w:tabs>
        <w:spacing w:before="3"/>
        <w:ind w:left="1709" w:hanging="708"/>
        <w:jc w:val="both"/>
        <w:rPr>
          <w:sz w:val="20"/>
        </w:rPr>
      </w:pPr>
      <w:r>
        <w:rPr>
          <w:spacing w:val="-2"/>
          <w:sz w:val="20"/>
        </w:rPr>
        <w:t>конструкция</w:t>
      </w:r>
      <w:r>
        <w:rPr>
          <w:spacing w:val="-3"/>
          <w:sz w:val="20"/>
        </w:rPr>
        <w:t xml:space="preserve"> </w:t>
      </w:r>
      <w:r>
        <w:rPr>
          <w:spacing w:val="-2"/>
          <w:sz w:val="20"/>
        </w:rPr>
        <w:t>существующей</w:t>
      </w:r>
      <w:r>
        <w:rPr>
          <w:spacing w:val="-1"/>
          <w:sz w:val="20"/>
        </w:rPr>
        <w:t xml:space="preserve"> </w:t>
      </w:r>
      <w:r>
        <w:rPr>
          <w:spacing w:val="-2"/>
          <w:sz w:val="20"/>
        </w:rPr>
        <w:t>дорожной</w:t>
      </w:r>
      <w:r>
        <w:rPr>
          <w:spacing w:val="-3"/>
          <w:sz w:val="20"/>
        </w:rPr>
        <w:t xml:space="preserve"> </w:t>
      </w:r>
      <w:r>
        <w:rPr>
          <w:spacing w:val="-2"/>
          <w:sz w:val="20"/>
        </w:rPr>
        <w:t>одежды,</w:t>
      </w:r>
      <w:r>
        <w:rPr>
          <w:spacing w:val="-1"/>
          <w:sz w:val="20"/>
        </w:rPr>
        <w:t xml:space="preserve"> </w:t>
      </w:r>
      <w:r>
        <w:rPr>
          <w:spacing w:val="-2"/>
          <w:sz w:val="20"/>
        </w:rPr>
        <w:t>которая</w:t>
      </w:r>
      <w:r>
        <w:rPr>
          <w:spacing w:val="-1"/>
          <w:sz w:val="20"/>
        </w:rPr>
        <w:t xml:space="preserve"> </w:t>
      </w:r>
      <w:r>
        <w:rPr>
          <w:spacing w:val="-2"/>
          <w:sz w:val="20"/>
        </w:rPr>
        <w:t>усиливается;</w:t>
      </w:r>
    </w:p>
    <w:p w:rsidR="00CF359D" w:rsidRDefault="00CF359D" w:rsidP="00CF359D">
      <w:pPr>
        <w:pStyle w:val="ListParagraph"/>
        <w:numPr>
          <w:ilvl w:val="0"/>
          <w:numId w:val="17"/>
        </w:numPr>
        <w:tabs>
          <w:tab w:val="left" w:pos="1709"/>
        </w:tabs>
        <w:spacing w:before="4" w:line="244" w:lineRule="auto"/>
        <w:ind w:left="1001" w:right="390" w:firstLine="0"/>
        <w:jc w:val="both"/>
        <w:rPr>
          <w:sz w:val="20"/>
        </w:rPr>
      </w:pPr>
      <w:r>
        <w:rPr>
          <w:sz w:val="20"/>
        </w:rPr>
        <w:t xml:space="preserve">гидрологический режим дорожной конструкции (тип поперечного профиля, способ обеспечения отвода поверхностных вод, возможность дренажного отвода, уровень грунтовых </w:t>
      </w:r>
      <w:r>
        <w:rPr>
          <w:spacing w:val="-2"/>
          <w:sz w:val="20"/>
        </w:rPr>
        <w:t>вод).</w:t>
      </w:r>
    </w:p>
    <w:p w:rsidR="00CF359D" w:rsidRDefault="00CF359D" w:rsidP="00CF359D">
      <w:pPr>
        <w:pStyle w:val="ListParagraph"/>
        <w:numPr>
          <w:ilvl w:val="1"/>
          <w:numId w:val="24"/>
        </w:numPr>
        <w:tabs>
          <w:tab w:val="left" w:pos="1708"/>
        </w:tabs>
        <w:spacing w:before="225" w:line="242" w:lineRule="auto"/>
        <w:ind w:left="1001" w:right="387" w:firstLine="0"/>
        <w:jc w:val="both"/>
        <w:rPr>
          <w:sz w:val="20"/>
        </w:rPr>
      </w:pPr>
      <w:r>
        <w:rPr>
          <w:sz w:val="20"/>
        </w:rPr>
        <w:t>Схема</w:t>
      </w:r>
      <w:r>
        <w:rPr>
          <w:spacing w:val="-14"/>
          <w:sz w:val="20"/>
        </w:rPr>
        <w:t xml:space="preserve"> </w:t>
      </w:r>
      <w:r>
        <w:rPr>
          <w:sz w:val="20"/>
        </w:rPr>
        <w:t>расчета</w:t>
      </w:r>
      <w:r>
        <w:rPr>
          <w:spacing w:val="-13"/>
          <w:sz w:val="20"/>
        </w:rPr>
        <w:t xml:space="preserve"> </w:t>
      </w:r>
      <w:r>
        <w:rPr>
          <w:sz w:val="20"/>
        </w:rPr>
        <w:t>усиления</w:t>
      </w:r>
      <w:r>
        <w:rPr>
          <w:spacing w:val="-13"/>
          <w:sz w:val="20"/>
        </w:rPr>
        <w:t xml:space="preserve"> </w:t>
      </w:r>
      <w:r>
        <w:rPr>
          <w:sz w:val="20"/>
        </w:rPr>
        <w:t>представляет</w:t>
      </w:r>
      <w:r>
        <w:rPr>
          <w:spacing w:val="-14"/>
          <w:sz w:val="20"/>
        </w:rPr>
        <w:t xml:space="preserve"> </w:t>
      </w:r>
      <w:r>
        <w:rPr>
          <w:sz w:val="20"/>
        </w:rPr>
        <w:t>собой</w:t>
      </w:r>
      <w:r>
        <w:rPr>
          <w:spacing w:val="-13"/>
          <w:sz w:val="20"/>
        </w:rPr>
        <w:t xml:space="preserve"> </w:t>
      </w:r>
      <w:r>
        <w:rPr>
          <w:sz w:val="20"/>
        </w:rPr>
        <w:t>конечно-элементную</w:t>
      </w:r>
      <w:r>
        <w:rPr>
          <w:spacing w:val="-13"/>
          <w:sz w:val="20"/>
        </w:rPr>
        <w:t xml:space="preserve"> </w:t>
      </w:r>
      <w:r>
        <w:rPr>
          <w:sz w:val="20"/>
        </w:rPr>
        <w:t>модель,</w:t>
      </w:r>
      <w:r>
        <w:rPr>
          <w:spacing w:val="-13"/>
          <w:sz w:val="20"/>
        </w:rPr>
        <w:t xml:space="preserve"> </w:t>
      </w:r>
      <w:r>
        <w:rPr>
          <w:sz w:val="20"/>
        </w:rPr>
        <w:t>выполненную путем приближенного приведения к одно- или двухслойным моделям реальной многослойной дорожной конструкции, состоящую из: цементобетонной плиты и нижнего слоя, эквивалентного реальным слоям (слой покрытия/ слой основания / слой формы и грунтовое основание) со следующими предположениями:</w:t>
      </w:r>
    </w:p>
    <w:p w:rsidR="00CF359D" w:rsidRDefault="00CF359D" w:rsidP="00CF359D">
      <w:pPr>
        <w:pStyle w:val="BodyText"/>
        <w:spacing w:before="8"/>
      </w:pPr>
    </w:p>
    <w:p w:rsidR="00CF359D" w:rsidRDefault="00CF359D" w:rsidP="00CF359D">
      <w:pPr>
        <w:pStyle w:val="ListParagraph"/>
        <w:numPr>
          <w:ilvl w:val="0"/>
          <w:numId w:val="22"/>
        </w:numPr>
        <w:tabs>
          <w:tab w:val="left" w:pos="1711"/>
        </w:tabs>
        <w:rPr>
          <w:sz w:val="20"/>
        </w:rPr>
      </w:pPr>
      <w:r>
        <w:rPr>
          <w:spacing w:val="-2"/>
          <w:sz w:val="20"/>
        </w:rPr>
        <w:t>характеристики</w:t>
      </w:r>
      <w:r>
        <w:rPr>
          <w:spacing w:val="-1"/>
          <w:sz w:val="20"/>
        </w:rPr>
        <w:t xml:space="preserve"> </w:t>
      </w:r>
      <w:r>
        <w:rPr>
          <w:spacing w:val="-2"/>
          <w:sz w:val="20"/>
        </w:rPr>
        <w:t>транспортной</w:t>
      </w:r>
      <w:r>
        <w:rPr>
          <w:sz w:val="20"/>
        </w:rPr>
        <w:t xml:space="preserve"> </w:t>
      </w:r>
      <w:r>
        <w:rPr>
          <w:spacing w:val="-2"/>
          <w:sz w:val="20"/>
        </w:rPr>
        <w:t>нагрузки</w:t>
      </w:r>
      <w:r>
        <w:rPr>
          <w:sz w:val="20"/>
        </w:rPr>
        <w:t xml:space="preserve"> </w:t>
      </w:r>
      <w:r>
        <w:rPr>
          <w:spacing w:val="-2"/>
          <w:sz w:val="20"/>
        </w:rPr>
        <w:t>(стандартная</w:t>
      </w:r>
      <w:r>
        <w:rPr>
          <w:sz w:val="20"/>
        </w:rPr>
        <w:t xml:space="preserve"> </w:t>
      </w:r>
      <w:r>
        <w:rPr>
          <w:spacing w:val="-2"/>
          <w:sz w:val="20"/>
        </w:rPr>
        <w:t>ось</w:t>
      </w:r>
      <w:r>
        <w:rPr>
          <w:sz w:val="20"/>
        </w:rPr>
        <w:t xml:space="preserve"> </w:t>
      </w:r>
      <w:r>
        <w:rPr>
          <w:spacing w:val="-2"/>
          <w:sz w:val="20"/>
        </w:rPr>
        <w:t>115</w:t>
      </w:r>
      <w:r>
        <w:rPr>
          <w:spacing w:val="-1"/>
          <w:sz w:val="20"/>
        </w:rPr>
        <w:t xml:space="preserve"> </w:t>
      </w:r>
      <w:r>
        <w:rPr>
          <w:spacing w:val="-4"/>
          <w:sz w:val="20"/>
        </w:rPr>
        <w:t>кН):</w:t>
      </w:r>
    </w:p>
    <w:p w:rsidR="00CF359D" w:rsidRDefault="00CF359D" w:rsidP="00CF359D">
      <w:pPr>
        <w:pStyle w:val="ListParagraph"/>
        <w:numPr>
          <w:ilvl w:val="1"/>
          <w:numId w:val="22"/>
        </w:numPr>
        <w:tabs>
          <w:tab w:val="left" w:pos="1427"/>
          <w:tab w:val="left" w:pos="4828"/>
        </w:tabs>
        <w:spacing w:before="4"/>
        <w:ind w:left="1427" w:hanging="426"/>
        <w:rPr>
          <w:sz w:val="20"/>
        </w:rPr>
      </w:pPr>
      <w:r>
        <w:rPr>
          <w:spacing w:val="-2"/>
          <w:sz w:val="20"/>
        </w:rPr>
        <w:t>нагрузка</w:t>
      </w:r>
      <w:r>
        <w:rPr>
          <w:spacing w:val="-9"/>
          <w:sz w:val="20"/>
        </w:rPr>
        <w:t xml:space="preserve"> </w:t>
      </w:r>
      <w:r>
        <w:rPr>
          <w:spacing w:val="-2"/>
          <w:sz w:val="20"/>
        </w:rPr>
        <w:t>на</w:t>
      </w:r>
      <w:r>
        <w:rPr>
          <w:spacing w:val="-9"/>
          <w:sz w:val="20"/>
        </w:rPr>
        <w:t xml:space="preserve"> </w:t>
      </w:r>
      <w:r>
        <w:rPr>
          <w:spacing w:val="-4"/>
          <w:sz w:val="20"/>
        </w:rPr>
        <w:t>ось:</w:t>
      </w:r>
      <w:r>
        <w:rPr>
          <w:sz w:val="20"/>
        </w:rPr>
        <w:tab/>
        <w:t>115</w:t>
      </w:r>
      <w:r>
        <w:rPr>
          <w:spacing w:val="-4"/>
          <w:sz w:val="20"/>
        </w:rPr>
        <w:t xml:space="preserve"> </w:t>
      </w:r>
      <w:r>
        <w:rPr>
          <w:sz w:val="20"/>
        </w:rPr>
        <w:t>кН/2</w:t>
      </w:r>
      <w:r>
        <w:rPr>
          <w:spacing w:val="-5"/>
          <w:sz w:val="20"/>
        </w:rPr>
        <w:t xml:space="preserve"> </w:t>
      </w:r>
      <w:r>
        <w:rPr>
          <w:sz w:val="20"/>
        </w:rPr>
        <w:t>=</w:t>
      </w:r>
      <w:r>
        <w:rPr>
          <w:spacing w:val="-2"/>
          <w:sz w:val="20"/>
        </w:rPr>
        <w:t xml:space="preserve"> </w:t>
      </w:r>
      <w:r>
        <w:rPr>
          <w:sz w:val="20"/>
        </w:rPr>
        <w:t>57,5</w:t>
      </w:r>
      <w:r>
        <w:rPr>
          <w:spacing w:val="-4"/>
          <w:sz w:val="20"/>
        </w:rPr>
        <w:t xml:space="preserve"> </w:t>
      </w:r>
      <w:r>
        <w:rPr>
          <w:spacing w:val="-5"/>
          <w:sz w:val="20"/>
        </w:rPr>
        <w:t>кН;</w:t>
      </w:r>
    </w:p>
    <w:p w:rsidR="00CF359D" w:rsidRDefault="00CF359D" w:rsidP="00CF359D">
      <w:pPr>
        <w:pStyle w:val="ListParagraph"/>
        <w:numPr>
          <w:ilvl w:val="1"/>
          <w:numId w:val="22"/>
        </w:numPr>
        <w:tabs>
          <w:tab w:val="left" w:pos="1427"/>
          <w:tab w:val="left" w:pos="4830"/>
        </w:tabs>
        <w:spacing w:before="4"/>
        <w:ind w:left="1427" w:hanging="426"/>
        <w:rPr>
          <w:sz w:val="20"/>
        </w:rPr>
      </w:pPr>
      <w:r>
        <w:rPr>
          <w:sz w:val="20"/>
        </w:rPr>
        <w:t>давление</w:t>
      </w:r>
      <w:r>
        <w:rPr>
          <w:spacing w:val="-4"/>
          <w:sz w:val="20"/>
        </w:rPr>
        <w:t xml:space="preserve"> </w:t>
      </w:r>
      <w:r>
        <w:rPr>
          <w:sz w:val="20"/>
        </w:rPr>
        <w:t>на</w:t>
      </w:r>
      <w:r>
        <w:rPr>
          <w:spacing w:val="-4"/>
          <w:sz w:val="20"/>
        </w:rPr>
        <w:t xml:space="preserve"> </w:t>
      </w:r>
      <w:r>
        <w:rPr>
          <w:spacing w:val="-2"/>
          <w:sz w:val="20"/>
        </w:rPr>
        <w:t>покрытие:</w:t>
      </w:r>
      <w:r>
        <w:rPr>
          <w:sz w:val="20"/>
        </w:rPr>
        <w:tab/>
        <w:t>0,625</w:t>
      </w:r>
      <w:r>
        <w:rPr>
          <w:spacing w:val="-1"/>
          <w:sz w:val="20"/>
        </w:rPr>
        <w:t xml:space="preserve"> </w:t>
      </w:r>
      <w:r>
        <w:rPr>
          <w:spacing w:val="-4"/>
          <w:sz w:val="20"/>
        </w:rPr>
        <w:t>МПа;</w:t>
      </w:r>
    </w:p>
    <w:p w:rsidR="00CF359D" w:rsidRDefault="00CF359D" w:rsidP="00CF359D">
      <w:pPr>
        <w:pStyle w:val="ListParagraph"/>
        <w:numPr>
          <w:ilvl w:val="1"/>
          <w:numId w:val="22"/>
        </w:numPr>
        <w:tabs>
          <w:tab w:val="left" w:pos="1427"/>
          <w:tab w:val="left" w:pos="4829"/>
        </w:tabs>
        <w:spacing w:before="3"/>
        <w:ind w:left="1427" w:hanging="426"/>
        <w:rPr>
          <w:sz w:val="20"/>
        </w:rPr>
      </w:pPr>
      <w:r>
        <w:rPr>
          <w:spacing w:val="-2"/>
          <w:sz w:val="20"/>
        </w:rPr>
        <w:t>коэффициент</w:t>
      </w:r>
      <w:r>
        <w:rPr>
          <w:spacing w:val="1"/>
          <w:sz w:val="20"/>
        </w:rPr>
        <w:t xml:space="preserve"> </w:t>
      </w:r>
      <w:r>
        <w:rPr>
          <w:spacing w:val="-2"/>
          <w:sz w:val="20"/>
        </w:rPr>
        <w:t>динамичности:</w:t>
      </w:r>
      <w:r>
        <w:rPr>
          <w:sz w:val="20"/>
        </w:rPr>
        <w:tab/>
      </w:r>
      <w:r>
        <w:rPr>
          <w:spacing w:val="-4"/>
          <w:sz w:val="20"/>
        </w:rPr>
        <w:t>1,2;</w:t>
      </w:r>
    </w:p>
    <w:p w:rsidR="00CF359D" w:rsidRDefault="00CF359D" w:rsidP="00CF359D">
      <w:pPr>
        <w:pStyle w:val="ListParagraph"/>
        <w:numPr>
          <w:ilvl w:val="1"/>
          <w:numId w:val="22"/>
        </w:numPr>
        <w:tabs>
          <w:tab w:val="left" w:pos="1427"/>
          <w:tab w:val="left" w:pos="4830"/>
        </w:tabs>
        <w:spacing w:before="4"/>
        <w:ind w:left="1427" w:hanging="426"/>
        <w:rPr>
          <w:sz w:val="20"/>
        </w:rPr>
      </w:pPr>
      <w:r>
        <w:rPr>
          <w:sz w:val="20"/>
        </w:rPr>
        <w:t>расчетное</w:t>
      </w:r>
      <w:r>
        <w:rPr>
          <w:spacing w:val="-6"/>
          <w:sz w:val="20"/>
        </w:rPr>
        <w:t xml:space="preserve"> </w:t>
      </w:r>
      <w:r>
        <w:rPr>
          <w:sz w:val="20"/>
        </w:rPr>
        <w:t>давление</w:t>
      </w:r>
      <w:r>
        <w:rPr>
          <w:spacing w:val="-6"/>
          <w:sz w:val="20"/>
        </w:rPr>
        <w:t xml:space="preserve"> </w:t>
      </w:r>
      <w:r>
        <w:rPr>
          <w:sz w:val="20"/>
        </w:rPr>
        <w:t>на</w:t>
      </w:r>
      <w:r>
        <w:rPr>
          <w:spacing w:val="-5"/>
          <w:sz w:val="20"/>
        </w:rPr>
        <w:t xml:space="preserve"> </w:t>
      </w:r>
      <w:r>
        <w:rPr>
          <w:spacing w:val="-2"/>
          <w:sz w:val="20"/>
        </w:rPr>
        <w:t>покрытие:</w:t>
      </w:r>
      <w:r>
        <w:rPr>
          <w:sz w:val="20"/>
        </w:rPr>
        <w:tab/>
        <w:t xml:space="preserve">0,625 х 1,2 = 0,750 </w:t>
      </w:r>
      <w:r>
        <w:rPr>
          <w:spacing w:val="-4"/>
          <w:sz w:val="20"/>
        </w:rPr>
        <w:t>МПа.</w:t>
      </w:r>
    </w:p>
    <w:p w:rsidR="00CF359D" w:rsidRDefault="00CF359D" w:rsidP="00CF359D">
      <w:pPr>
        <w:pStyle w:val="ListParagraph"/>
        <w:numPr>
          <w:ilvl w:val="0"/>
          <w:numId w:val="22"/>
        </w:numPr>
        <w:tabs>
          <w:tab w:val="left" w:pos="1709"/>
        </w:tabs>
        <w:spacing w:before="4" w:line="244" w:lineRule="auto"/>
        <w:ind w:left="1001" w:right="388" w:firstLine="0"/>
        <w:jc w:val="both"/>
        <w:rPr>
          <w:sz w:val="20"/>
        </w:rPr>
      </w:pPr>
      <w:r>
        <w:rPr>
          <w:sz w:val="20"/>
        </w:rPr>
        <w:t xml:space="preserve">расчетная транспортная нагрузка </w:t>
      </w:r>
      <w:r>
        <w:rPr>
          <w:w w:val="160"/>
          <w:sz w:val="20"/>
        </w:rPr>
        <w:t xml:space="preserve">– </w:t>
      </w:r>
      <w:r>
        <w:rPr>
          <w:sz w:val="20"/>
        </w:rPr>
        <w:t>нагрузка на колеса стандартной оси 115 кН, увеличенная на коэффициент динамичности и передаваемая через контурный прямоугольный отпечаток колеса на поверхности покрытия, эквивалентный реальному эллиптическому следу, имеющему размеры в плоскости: I x L = 25 х 37 см.</w:t>
      </w:r>
    </w:p>
    <w:p w:rsidR="00CF359D" w:rsidRDefault="00CF359D" w:rsidP="00CF359D">
      <w:pPr>
        <w:pStyle w:val="ListParagraph"/>
        <w:numPr>
          <w:ilvl w:val="0"/>
          <w:numId w:val="22"/>
        </w:numPr>
        <w:tabs>
          <w:tab w:val="left" w:pos="1709"/>
        </w:tabs>
        <w:spacing w:line="244" w:lineRule="auto"/>
        <w:ind w:left="1001" w:right="387" w:firstLine="0"/>
        <w:jc w:val="both"/>
        <w:rPr>
          <w:sz w:val="20"/>
        </w:rPr>
      </w:pPr>
      <w:r>
        <w:rPr>
          <w:sz w:val="20"/>
        </w:rPr>
        <w:t>нагрузка от суточных колебаний температуры обусловлена постоянным суточным градиентом температуры, равным 0,67 толщины плиты для середины и края плиты;</w:t>
      </w:r>
    </w:p>
    <w:p w:rsidR="00CF359D" w:rsidRDefault="00CF359D" w:rsidP="00CF359D">
      <w:pPr>
        <w:pStyle w:val="ListParagraph"/>
        <w:numPr>
          <w:ilvl w:val="0"/>
          <w:numId w:val="22"/>
        </w:numPr>
        <w:tabs>
          <w:tab w:val="left" w:pos="1709"/>
        </w:tabs>
        <w:spacing w:line="225" w:lineRule="exact"/>
        <w:ind w:left="1709" w:hanging="708"/>
        <w:jc w:val="both"/>
        <w:rPr>
          <w:sz w:val="20"/>
        </w:rPr>
      </w:pPr>
      <w:r>
        <w:rPr>
          <w:sz w:val="20"/>
        </w:rPr>
        <w:t>плита,</w:t>
      </w:r>
      <w:r>
        <w:rPr>
          <w:spacing w:val="-7"/>
          <w:sz w:val="20"/>
        </w:rPr>
        <w:t xml:space="preserve"> </w:t>
      </w:r>
      <w:r>
        <w:rPr>
          <w:sz w:val="20"/>
        </w:rPr>
        <w:t>ровно</w:t>
      </w:r>
      <w:r>
        <w:rPr>
          <w:spacing w:val="-7"/>
          <w:sz w:val="20"/>
        </w:rPr>
        <w:t xml:space="preserve"> </w:t>
      </w:r>
      <w:r>
        <w:rPr>
          <w:sz w:val="20"/>
        </w:rPr>
        <w:t>опирающаяся</w:t>
      </w:r>
      <w:r>
        <w:rPr>
          <w:spacing w:val="-7"/>
          <w:sz w:val="20"/>
        </w:rPr>
        <w:t xml:space="preserve"> </w:t>
      </w:r>
      <w:r>
        <w:rPr>
          <w:sz w:val="20"/>
        </w:rPr>
        <w:t>на</w:t>
      </w:r>
      <w:r>
        <w:rPr>
          <w:spacing w:val="-7"/>
          <w:sz w:val="20"/>
        </w:rPr>
        <w:t xml:space="preserve"> </w:t>
      </w:r>
      <w:r>
        <w:rPr>
          <w:sz w:val="20"/>
        </w:rPr>
        <w:t>существующую</w:t>
      </w:r>
      <w:r>
        <w:rPr>
          <w:spacing w:val="-7"/>
          <w:sz w:val="20"/>
        </w:rPr>
        <w:t xml:space="preserve"> </w:t>
      </w:r>
      <w:r>
        <w:rPr>
          <w:sz w:val="20"/>
        </w:rPr>
        <w:t>дорожную</w:t>
      </w:r>
      <w:r>
        <w:rPr>
          <w:spacing w:val="-7"/>
          <w:sz w:val="20"/>
        </w:rPr>
        <w:t xml:space="preserve"> </w:t>
      </w:r>
      <w:r>
        <w:rPr>
          <w:spacing w:val="-2"/>
          <w:sz w:val="20"/>
        </w:rPr>
        <w:t>одежду;</w:t>
      </w:r>
    </w:p>
    <w:p w:rsidR="00CF359D" w:rsidRDefault="00CF359D" w:rsidP="00CF359D">
      <w:pPr>
        <w:pStyle w:val="ListParagraph"/>
        <w:numPr>
          <w:ilvl w:val="0"/>
          <w:numId w:val="22"/>
        </w:numPr>
        <w:tabs>
          <w:tab w:val="left" w:pos="1709"/>
        </w:tabs>
        <w:spacing w:line="244" w:lineRule="auto"/>
        <w:ind w:left="1001" w:right="388" w:firstLine="0"/>
        <w:jc w:val="both"/>
        <w:rPr>
          <w:sz w:val="20"/>
        </w:rPr>
      </w:pPr>
      <w:r>
        <w:rPr>
          <w:sz w:val="20"/>
        </w:rPr>
        <w:t>перемещения на контакте плиты с нижним слоем, эквивалентным реальным слоям, определяются модулем реакции на поверхности опорного слоя.</w:t>
      </w:r>
    </w:p>
    <w:p w:rsidR="00CF359D" w:rsidRDefault="00CF359D" w:rsidP="00CF359D">
      <w:pPr>
        <w:pStyle w:val="ListParagraph"/>
        <w:numPr>
          <w:ilvl w:val="1"/>
          <w:numId w:val="24"/>
        </w:numPr>
        <w:tabs>
          <w:tab w:val="left" w:pos="1708"/>
        </w:tabs>
        <w:spacing w:before="224" w:line="244" w:lineRule="auto"/>
        <w:ind w:left="1001" w:right="388" w:firstLine="0"/>
        <w:jc w:val="both"/>
        <w:rPr>
          <w:sz w:val="20"/>
        </w:rPr>
      </w:pPr>
      <w:r>
        <w:rPr>
          <w:sz w:val="20"/>
        </w:rPr>
        <w:t>Расчет жесткой дорожной одежды для усиления нежестких и полужестких дорожных одежд</w:t>
      </w:r>
      <w:r>
        <w:rPr>
          <w:spacing w:val="-7"/>
          <w:sz w:val="20"/>
        </w:rPr>
        <w:t xml:space="preserve"> </w:t>
      </w:r>
      <w:r>
        <w:rPr>
          <w:sz w:val="20"/>
        </w:rPr>
        <w:t>основывается</w:t>
      </w:r>
      <w:r>
        <w:rPr>
          <w:spacing w:val="-7"/>
          <w:sz w:val="20"/>
        </w:rPr>
        <w:t xml:space="preserve"> </w:t>
      </w:r>
      <w:r>
        <w:rPr>
          <w:sz w:val="20"/>
        </w:rPr>
        <w:t>на</w:t>
      </w:r>
      <w:r>
        <w:rPr>
          <w:spacing w:val="-7"/>
          <w:sz w:val="20"/>
        </w:rPr>
        <w:t xml:space="preserve"> </w:t>
      </w:r>
      <w:r>
        <w:rPr>
          <w:sz w:val="20"/>
        </w:rPr>
        <w:t>использовании</w:t>
      </w:r>
      <w:r>
        <w:rPr>
          <w:spacing w:val="-7"/>
          <w:sz w:val="20"/>
        </w:rPr>
        <w:t xml:space="preserve"> </w:t>
      </w:r>
      <w:r>
        <w:rPr>
          <w:sz w:val="20"/>
        </w:rPr>
        <w:t>диаграмм</w:t>
      </w:r>
      <w:r>
        <w:rPr>
          <w:spacing w:val="-7"/>
          <w:sz w:val="20"/>
        </w:rPr>
        <w:t xml:space="preserve"> </w:t>
      </w:r>
      <w:r>
        <w:rPr>
          <w:sz w:val="20"/>
        </w:rPr>
        <w:t>приложения</w:t>
      </w:r>
      <w:r>
        <w:rPr>
          <w:spacing w:val="-7"/>
          <w:sz w:val="20"/>
        </w:rPr>
        <w:t xml:space="preserve"> </w:t>
      </w:r>
      <w:r>
        <w:rPr>
          <w:sz w:val="20"/>
        </w:rPr>
        <w:t>А.</w:t>
      </w:r>
      <w:r>
        <w:rPr>
          <w:spacing w:val="-7"/>
          <w:sz w:val="20"/>
        </w:rPr>
        <w:t xml:space="preserve"> </w:t>
      </w:r>
      <w:r>
        <w:rPr>
          <w:sz w:val="20"/>
        </w:rPr>
        <w:t>Последовательность</w:t>
      </w:r>
      <w:r>
        <w:rPr>
          <w:spacing w:val="-7"/>
          <w:sz w:val="20"/>
        </w:rPr>
        <w:t xml:space="preserve"> </w:t>
      </w:r>
      <w:r>
        <w:rPr>
          <w:sz w:val="20"/>
        </w:rPr>
        <w:t>операций расчета, следующая:</w:t>
      </w:r>
    </w:p>
    <w:p w:rsidR="00CF359D" w:rsidRDefault="00CF359D" w:rsidP="00CF359D">
      <w:pPr>
        <w:pStyle w:val="BodyText"/>
      </w:pPr>
    </w:p>
    <w:p w:rsidR="00CF359D" w:rsidRDefault="00CF359D" w:rsidP="00CF359D">
      <w:pPr>
        <w:pStyle w:val="BodyText"/>
        <w:tabs>
          <w:tab w:val="left" w:pos="1427"/>
        </w:tabs>
        <w:spacing w:before="1"/>
        <w:ind w:left="1001"/>
      </w:pPr>
      <w:r>
        <w:rPr>
          <w:spacing w:val="-5"/>
        </w:rPr>
        <w:t>а)</w:t>
      </w:r>
      <w:r>
        <w:tab/>
      </w:r>
      <w:r>
        <w:rPr>
          <w:spacing w:val="-2"/>
        </w:rPr>
        <w:t>определение</w:t>
      </w:r>
      <w:r>
        <w:rPr>
          <w:spacing w:val="7"/>
        </w:rPr>
        <w:t xml:space="preserve"> </w:t>
      </w:r>
      <w:r>
        <w:rPr>
          <w:spacing w:val="-2"/>
        </w:rPr>
        <w:t>расчетной</w:t>
      </w:r>
      <w:r>
        <w:rPr>
          <w:spacing w:val="7"/>
        </w:rPr>
        <w:t xml:space="preserve"> </w:t>
      </w:r>
      <w:r>
        <w:rPr>
          <w:spacing w:val="-2"/>
        </w:rPr>
        <w:t>интенсивности</w:t>
      </w:r>
      <w:r>
        <w:rPr>
          <w:spacing w:val="8"/>
        </w:rPr>
        <w:t xml:space="preserve"> </w:t>
      </w:r>
      <w:r>
        <w:rPr>
          <w:spacing w:val="-2"/>
        </w:rPr>
        <w:t>движения;</w:t>
      </w:r>
    </w:p>
    <w:p w:rsidR="00CF359D" w:rsidRDefault="00CF359D" w:rsidP="00CF359D">
      <w:pPr>
        <w:pStyle w:val="ListParagraph"/>
        <w:numPr>
          <w:ilvl w:val="0"/>
          <w:numId w:val="21"/>
        </w:numPr>
        <w:tabs>
          <w:tab w:val="left" w:pos="1427"/>
        </w:tabs>
        <w:spacing w:before="2"/>
        <w:ind w:hanging="426"/>
        <w:rPr>
          <w:sz w:val="20"/>
        </w:rPr>
      </w:pPr>
      <w:r>
        <w:rPr>
          <w:sz w:val="20"/>
        </w:rPr>
        <w:t>определение</w:t>
      </w:r>
      <w:r>
        <w:rPr>
          <w:spacing w:val="-10"/>
          <w:sz w:val="20"/>
        </w:rPr>
        <w:t xml:space="preserve"> </w:t>
      </w:r>
      <w:r>
        <w:rPr>
          <w:sz w:val="20"/>
        </w:rPr>
        <w:t>несущей</w:t>
      </w:r>
      <w:r>
        <w:rPr>
          <w:spacing w:val="-10"/>
          <w:sz w:val="20"/>
        </w:rPr>
        <w:t xml:space="preserve"> </w:t>
      </w:r>
      <w:r>
        <w:rPr>
          <w:sz w:val="20"/>
        </w:rPr>
        <w:t>способности</w:t>
      </w:r>
      <w:r>
        <w:rPr>
          <w:spacing w:val="-10"/>
          <w:sz w:val="20"/>
        </w:rPr>
        <w:t xml:space="preserve"> </w:t>
      </w:r>
      <w:r>
        <w:rPr>
          <w:sz w:val="20"/>
        </w:rPr>
        <w:t>грунта</w:t>
      </w:r>
      <w:r>
        <w:rPr>
          <w:spacing w:val="-10"/>
          <w:sz w:val="20"/>
        </w:rPr>
        <w:t xml:space="preserve"> </w:t>
      </w:r>
      <w:r>
        <w:rPr>
          <w:spacing w:val="-2"/>
          <w:sz w:val="20"/>
        </w:rPr>
        <w:t>основания;</w:t>
      </w:r>
    </w:p>
    <w:p w:rsidR="00CF359D" w:rsidRDefault="00CF359D" w:rsidP="00CF359D">
      <w:pPr>
        <w:pStyle w:val="ListParagraph"/>
        <w:numPr>
          <w:ilvl w:val="0"/>
          <w:numId w:val="21"/>
        </w:numPr>
        <w:tabs>
          <w:tab w:val="left" w:pos="1427"/>
        </w:tabs>
        <w:spacing w:before="5"/>
        <w:ind w:hanging="426"/>
        <w:rPr>
          <w:sz w:val="20"/>
        </w:rPr>
      </w:pPr>
      <w:r>
        <w:rPr>
          <w:sz w:val="20"/>
        </w:rPr>
        <w:t>определение</w:t>
      </w:r>
      <w:r>
        <w:rPr>
          <w:spacing w:val="-10"/>
          <w:sz w:val="20"/>
        </w:rPr>
        <w:t xml:space="preserve"> </w:t>
      </w:r>
      <w:r>
        <w:rPr>
          <w:sz w:val="20"/>
        </w:rPr>
        <w:t>слоев</w:t>
      </w:r>
      <w:r>
        <w:rPr>
          <w:spacing w:val="-10"/>
          <w:sz w:val="20"/>
        </w:rPr>
        <w:t xml:space="preserve"> </w:t>
      </w:r>
      <w:r>
        <w:rPr>
          <w:sz w:val="20"/>
        </w:rPr>
        <w:t>существующей</w:t>
      </w:r>
      <w:r>
        <w:rPr>
          <w:spacing w:val="-10"/>
          <w:sz w:val="20"/>
        </w:rPr>
        <w:t xml:space="preserve"> </w:t>
      </w:r>
      <w:r>
        <w:rPr>
          <w:sz w:val="20"/>
        </w:rPr>
        <w:t>дорожной</w:t>
      </w:r>
      <w:r>
        <w:rPr>
          <w:spacing w:val="-10"/>
          <w:sz w:val="20"/>
        </w:rPr>
        <w:t xml:space="preserve"> </w:t>
      </w:r>
      <w:r>
        <w:rPr>
          <w:spacing w:val="-2"/>
          <w:sz w:val="20"/>
        </w:rPr>
        <w:t>одежды;</w:t>
      </w:r>
    </w:p>
    <w:p w:rsidR="00CF359D" w:rsidRDefault="00CF359D" w:rsidP="00CF359D">
      <w:pPr>
        <w:pStyle w:val="ListParagraph"/>
        <w:numPr>
          <w:ilvl w:val="0"/>
          <w:numId w:val="21"/>
        </w:numPr>
        <w:tabs>
          <w:tab w:val="left" w:pos="1427"/>
        </w:tabs>
        <w:spacing w:before="4"/>
        <w:ind w:hanging="426"/>
        <w:rPr>
          <w:sz w:val="20"/>
        </w:rPr>
      </w:pPr>
      <w:r>
        <w:rPr>
          <w:sz w:val="20"/>
        </w:rPr>
        <w:t>определение</w:t>
      </w:r>
      <w:r>
        <w:rPr>
          <w:spacing w:val="-12"/>
          <w:sz w:val="20"/>
        </w:rPr>
        <w:t xml:space="preserve"> </w:t>
      </w:r>
      <w:r>
        <w:rPr>
          <w:sz w:val="20"/>
        </w:rPr>
        <w:t>несущей</w:t>
      </w:r>
      <w:r>
        <w:rPr>
          <w:spacing w:val="-11"/>
          <w:sz w:val="20"/>
        </w:rPr>
        <w:t xml:space="preserve"> </w:t>
      </w:r>
      <w:r>
        <w:rPr>
          <w:sz w:val="20"/>
        </w:rPr>
        <w:t>способности</w:t>
      </w:r>
      <w:r>
        <w:rPr>
          <w:spacing w:val="-11"/>
          <w:sz w:val="20"/>
        </w:rPr>
        <w:t xml:space="preserve"> </w:t>
      </w:r>
      <w:r>
        <w:rPr>
          <w:sz w:val="20"/>
        </w:rPr>
        <w:t>существующей</w:t>
      </w:r>
      <w:r>
        <w:rPr>
          <w:spacing w:val="-12"/>
          <w:sz w:val="20"/>
        </w:rPr>
        <w:t xml:space="preserve"> </w:t>
      </w:r>
      <w:r>
        <w:rPr>
          <w:sz w:val="20"/>
        </w:rPr>
        <w:t>дорожной</w:t>
      </w:r>
      <w:r>
        <w:rPr>
          <w:spacing w:val="-12"/>
          <w:sz w:val="20"/>
        </w:rPr>
        <w:t xml:space="preserve"> </w:t>
      </w:r>
      <w:r>
        <w:rPr>
          <w:spacing w:val="-2"/>
          <w:sz w:val="20"/>
        </w:rPr>
        <w:t>одежды;</w:t>
      </w:r>
    </w:p>
    <w:p w:rsidR="00CF359D" w:rsidRDefault="00CF359D" w:rsidP="00CF359D">
      <w:pPr>
        <w:pStyle w:val="ListParagraph"/>
        <w:numPr>
          <w:ilvl w:val="0"/>
          <w:numId w:val="21"/>
        </w:numPr>
        <w:tabs>
          <w:tab w:val="left" w:pos="1427"/>
        </w:tabs>
        <w:spacing w:before="2"/>
        <w:ind w:hanging="426"/>
        <w:rPr>
          <w:sz w:val="20"/>
        </w:rPr>
      </w:pPr>
      <w:r>
        <w:rPr>
          <w:sz w:val="20"/>
        </w:rPr>
        <w:t>утверждение</w:t>
      </w:r>
      <w:r>
        <w:rPr>
          <w:spacing w:val="-12"/>
          <w:sz w:val="20"/>
        </w:rPr>
        <w:t xml:space="preserve"> </w:t>
      </w:r>
      <w:r>
        <w:rPr>
          <w:sz w:val="20"/>
        </w:rPr>
        <w:t>класса</w:t>
      </w:r>
      <w:r>
        <w:rPr>
          <w:spacing w:val="-11"/>
          <w:sz w:val="20"/>
        </w:rPr>
        <w:t xml:space="preserve"> </w:t>
      </w:r>
      <w:r>
        <w:rPr>
          <w:sz w:val="20"/>
        </w:rPr>
        <w:t>дорожного</w:t>
      </w:r>
      <w:r>
        <w:rPr>
          <w:spacing w:val="-12"/>
          <w:sz w:val="20"/>
        </w:rPr>
        <w:t xml:space="preserve"> </w:t>
      </w:r>
      <w:r>
        <w:rPr>
          <w:sz w:val="20"/>
        </w:rPr>
        <w:t>цементобетона</w:t>
      </w:r>
      <w:r>
        <w:rPr>
          <w:spacing w:val="-11"/>
          <w:sz w:val="20"/>
        </w:rPr>
        <w:t xml:space="preserve"> </w:t>
      </w:r>
      <w:r>
        <w:rPr>
          <w:sz w:val="20"/>
        </w:rPr>
        <w:t>в</w:t>
      </w:r>
      <w:r>
        <w:rPr>
          <w:spacing w:val="-13"/>
          <w:sz w:val="20"/>
        </w:rPr>
        <w:t xml:space="preserve"> </w:t>
      </w:r>
      <w:r>
        <w:rPr>
          <w:sz w:val="20"/>
        </w:rPr>
        <w:t>соответствии</w:t>
      </w:r>
      <w:r>
        <w:rPr>
          <w:spacing w:val="-11"/>
          <w:sz w:val="20"/>
        </w:rPr>
        <w:t xml:space="preserve"> </w:t>
      </w:r>
      <w:r>
        <w:rPr>
          <w:sz w:val="20"/>
        </w:rPr>
        <w:t>с</w:t>
      </w:r>
      <w:r>
        <w:rPr>
          <w:spacing w:val="-12"/>
          <w:sz w:val="20"/>
        </w:rPr>
        <w:t xml:space="preserve"> </w:t>
      </w:r>
      <w:r>
        <w:rPr>
          <w:sz w:val="20"/>
        </w:rPr>
        <w:t>Приложением</w:t>
      </w:r>
      <w:r>
        <w:rPr>
          <w:spacing w:val="-11"/>
          <w:sz w:val="20"/>
        </w:rPr>
        <w:t xml:space="preserve"> </w:t>
      </w:r>
      <w:r>
        <w:rPr>
          <w:spacing w:val="-5"/>
          <w:sz w:val="20"/>
        </w:rPr>
        <w:t>D;</w:t>
      </w:r>
    </w:p>
    <w:p w:rsidR="00CF359D" w:rsidRDefault="00CF359D" w:rsidP="00CF359D">
      <w:pPr>
        <w:pStyle w:val="ListParagraph"/>
        <w:numPr>
          <w:ilvl w:val="0"/>
          <w:numId w:val="21"/>
        </w:numPr>
        <w:tabs>
          <w:tab w:val="left" w:pos="1427"/>
        </w:tabs>
        <w:spacing w:before="4"/>
        <w:ind w:hanging="426"/>
        <w:rPr>
          <w:sz w:val="20"/>
        </w:rPr>
      </w:pPr>
      <w:r>
        <w:rPr>
          <w:spacing w:val="-2"/>
          <w:sz w:val="20"/>
        </w:rPr>
        <w:t>определение</w:t>
      </w:r>
      <w:r>
        <w:rPr>
          <w:spacing w:val="-3"/>
          <w:sz w:val="20"/>
        </w:rPr>
        <w:t xml:space="preserve"> </w:t>
      </w:r>
      <w:r>
        <w:rPr>
          <w:spacing w:val="-2"/>
          <w:sz w:val="20"/>
        </w:rPr>
        <w:t>допустимого</w:t>
      </w:r>
      <w:r>
        <w:rPr>
          <w:spacing w:val="-3"/>
          <w:sz w:val="20"/>
        </w:rPr>
        <w:t xml:space="preserve"> </w:t>
      </w:r>
      <w:r>
        <w:rPr>
          <w:spacing w:val="-2"/>
          <w:sz w:val="20"/>
        </w:rPr>
        <w:t>напряжения</w:t>
      </w:r>
      <w:r>
        <w:rPr>
          <w:spacing w:val="-3"/>
          <w:sz w:val="20"/>
        </w:rPr>
        <w:t xml:space="preserve"> </w:t>
      </w:r>
      <w:r>
        <w:rPr>
          <w:spacing w:val="-2"/>
          <w:sz w:val="20"/>
        </w:rPr>
        <w:t>на растяжение</w:t>
      </w:r>
      <w:r>
        <w:rPr>
          <w:spacing w:val="-3"/>
          <w:sz w:val="20"/>
        </w:rPr>
        <w:t xml:space="preserve"> </w:t>
      </w:r>
      <w:r>
        <w:rPr>
          <w:spacing w:val="-2"/>
          <w:sz w:val="20"/>
        </w:rPr>
        <w:t>при</w:t>
      </w:r>
      <w:r>
        <w:rPr>
          <w:spacing w:val="-3"/>
          <w:sz w:val="20"/>
        </w:rPr>
        <w:t xml:space="preserve"> </w:t>
      </w:r>
      <w:r>
        <w:rPr>
          <w:spacing w:val="-2"/>
          <w:sz w:val="20"/>
        </w:rPr>
        <w:t>изгибе</w:t>
      </w:r>
      <w:r>
        <w:rPr>
          <w:spacing w:val="-4"/>
          <w:sz w:val="20"/>
        </w:rPr>
        <w:t xml:space="preserve"> </w:t>
      </w:r>
      <w:r>
        <w:rPr>
          <w:spacing w:val="-2"/>
          <w:sz w:val="20"/>
        </w:rPr>
        <w:t>дорожного</w:t>
      </w:r>
      <w:r>
        <w:rPr>
          <w:spacing w:val="-3"/>
          <w:sz w:val="20"/>
        </w:rPr>
        <w:t xml:space="preserve"> </w:t>
      </w:r>
      <w:r>
        <w:rPr>
          <w:spacing w:val="-2"/>
          <w:sz w:val="20"/>
        </w:rPr>
        <w:t>цементобетона</w:t>
      </w:r>
    </w:p>
    <w:p w:rsidR="00CF359D" w:rsidRDefault="00CF359D" w:rsidP="00CF359D">
      <w:pPr>
        <w:spacing w:before="1" w:line="249" w:lineRule="exact"/>
        <w:ind w:left="1001"/>
        <w:rPr>
          <w:sz w:val="20"/>
        </w:rPr>
      </w:pPr>
      <w:r>
        <w:rPr>
          <w:rFonts w:ascii="Cambria" w:eastAsia="Cambria"/>
          <w:spacing w:val="-2"/>
          <w:w w:val="105"/>
          <w:position w:val="4"/>
          <w:sz w:val="20"/>
        </w:rPr>
        <w:t>𝜎</w:t>
      </w:r>
      <w:r>
        <w:rPr>
          <w:rFonts w:ascii="Cambria" w:eastAsia="Cambria"/>
          <w:spacing w:val="-2"/>
          <w:w w:val="105"/>
          <w:sz w:val="14"/>
        </w:rPr>
        <w:t>adm</w:t>
      </w:r>
      <w:r>
        <w:rPr>
          <w:spacing w:val="-2"/>
          <w:w w:val="105"/>
          <w:position w:val="4"/>
          <w:sz w:val="20"/>
        </w:rPr>
        <w:t>;</w:t>
      </w:r>
    </w:p>
    <w:p w:rsidR="00CF359D" w:rsidRDefault="00CF359D" w:rsidP="00CF359D">
      <w:pPr>
        <w:pStyle w:val="ListParagraph"/>
        <w:numPr>
          <w:ilvl w:val="0"/>
          <w:numId w:val="21"/>
        </w:numPr>
        <w:tabs>
          <w:tab w:val="left" w:pos="1425"/>
        </w:tabs>
        <w:spacing w:line="215" w:lineRule="exact"/>
        <w:ind w:left="1425" w:hanging="424"/>
        <w:jc w:val="both"/>
        <w:rPr>
          <w:sz w:val="20"/>
        </w:rPr>
      </w:pPr>
      <w:r>
        <w:rPr>
          <w:sz w:val="20"/>
        </w:rPr>
        <w:t>утверждение</w:t>
      </w:r>
      <w:r>
        <w:rPr>
          <w:spacing w:val="-14"/>
          <w:sz w:val="20"/>
        </w:rPr>
        <w:t xml:space="preserve"> </w:t>
      </w:r>
      <w:r>
        <w:rPr>
          <w:sz w:val="20"/>
        </w:rPr>
        <w:t>метода</w:t>
      </w:r>
      <w:r>
        <w:rPr>
          <w:spacing w:val="-13"/>
          <w:sz w:val="20"/>
        </w:rPr>
        <w:t xml:space="preserve"> </w:t>
      </w:r>
      <w:r>
        <w:rPr>
          <w:sz w:val="20"/>
        </w:rPr>
        <w:t>расчета</w:t>
      </w:r>
      <w:r>
        <w:rPr>
          <w:spacing w:val="-13"/>
          <w:sz w:val="20"/>
        </w:rPr>
        <w:t xml:space="preserve"> </w:t>
      </w:r>
      <w:r>
        <w:rPr>
          <w:sz w:val="20"/>
        </w:rPr>
        <w:t>в</w:t>
      </w:r>
      <w:r>
        <w:rPr>
          <w:spacing w:val="-12"/>
          <w:sz w:val="20"/>
        </w:rPr>
        <w:t xml:space="preserve"> </w:t>
      </w:r>
      <w:r>
        <w:rPr>
          <w:sz w:val="20"/>
        </w:rPr>
        <w:t>соответствии</w:t>
      </w:r>
      <w:r>
        <w:rPr>
          <w:spacing w:val="-12"/>
          <w:sz w:val="20"/>
        </w:rPr>
        <w:t xml:space="preserve"> </w:t>
      </w:r>
      <w:r>
        <w:rPr>
          <w:sz w:val="20"/>
        </w:rPr>
        <w:t>с</w:t>
      </w:r>
      <w:r>
        <w:rPr>
          <w:spacing w:val="-13"/>
          <w:sz w:val="20"/>
        </w:rPr>
        <w:t xml:space="preserve"> </w:t>
      </w:r>
      <w:r>
        <w:rPr>
          <w:sz w:val="20"/>
        </w:rPr>
        <w:t>технической</w:t>
      </w:r>
      <w:r>
        <w:rPr>
          <w:spacing w:val="-13"/>
          <w:sz w:val="20"/>
        </w:rPr>
        <w:t xml:space="preserve"> </w:t>
      </w:r>
      <w:r>
        <w:rPr>
          <w:sz w:val="20"/>
        </w:rPr>
        <w:t>категорией</w:t>
      </w:r>
      <w:r>
        <w:rPr>
          <w:spacing w:val="-13"/>
          <w:sz w:val="20"/>
        </w:rPr>
        <w:t xml:space="preserve"> </w:t>
      </w:r>
      <w:r>
        <w:rPr>
          <w:spacing w:val="-2"/>
          <w:sz w:val="20"/>
        </w:rPr>
        <w:t>дороги;</w:t>
      </w:r>
    </w:p>
    <w:p w:rsidR="00CF359D" w:rsidRDefault="00CF359D" w:rsidP="00CF359D">
      <w:pPr>
        <w:pStyle w:val="ListParagraph"/>
        <w:numPr>
          <w:ilvl w:val="0"/>
          <w:numId w:val="21"/>
        </w:numPr>
        <w:tabs>
          <w:tab w:val="left" w:pos="1425"/>
        </w:tabs>
        <w:spacing w:before="4" w:line="242" w:lineRule="auto"/>
        <w:ind w:left="1001" w:right="388" w:firstLine="0"/>
        <w:jc w:val="both"/>
        <w:rPr>
          <w:sz w:val="20"/>
        </w:rPr>
      </w:pPr>
      <w:r>
        <w:rPr>
          <w:sz w:val="20"/>
        </w:rPr>
        <w:t xml:space="preserve">определение толщины цементобетонной плиты, Н по диаграммам, приведенным в приложении С, исходя из значения модуля реакции на поверхности существующей дорожной одежды К и допустимого напряжения на растяжение при изгибе дорожного цементобетона </w:t>
      </w:r>
      <w:r>
        <w:rPr>
          <w:rFonts w:ascii="Cambria" w:eastAsia="Cambria" w:hAnsi="Cambria"/>
          <w:sz w:val="20"/>
        </w:rPr>
        <w:t>𝜎</w:t>
      </w:r>
      <w:r>
        <w:rPr>
          <w:rFonts w:ascii="Cambria" w:eastAsia="Cambria" w:hAnsi="Cambria"/>
          <w:sz w:val="20"/>
          <w:vertAlign w:val="subscript"/>
        </w:rPr>
        <w:t>adm</w:t>
      </w:r>
      <w:r>
        <w:rPr>
          <w:rFonts w:ascii="Cambria" w:eastAsia="Cambria" w:hAnsi="Cambria"/>
          <w:sz w:val="20"/>
        </w:rPr>
        <w:t xml:space="preserve"> </w:t>
      </w:r>
      <w:r>
        <w:rPr>
          <w:sz w:val="20"/>
        </w:rPr>
        <w:t>методом линейной интерполяции;</w:t>
      </w:r>
    </w:p>
    <w:p w:rsidR="00CF359D" w:rsidRDefault="00CF359D" w:rsidP="00CF359D">
      <w:pPr>
        <w:pStyle w:val="ListParagraph"/>
        <w:numPr>
          <w:ilvl w:val="0"/>
          <w:numId w:val="21"/>
        </w:numPr>
        <w:tabs>
          <w:tab w:val="left" w:pos="1425"/>
        </w:tabs>
        <w:spacing w:before="1"/>
        <w:ind w:left="1425" w:hanging="424"/>
        <w:jc w:val="both"/>
        <w:rPr>
          <w:sz w:val="20"/>
        </w:rPr>
      </w:pPr>
      <w:r>
        <w:rPr>
          <w:sz w:val="20"/>
        </w:rPr>
        <w:t>проверка</w:t>
      </w:r>
      <w:r>
        <w:rPr>
          <w:spacing w:val="-13"/>
          <w:sz w:val="20"/>
        </w:rPr>
        <w:t xml:space="preserve"> </w:t>
      </w:r>
      <w:r>
        <w:rPr>
          <w:sz w:val="20"/>
        </w:rPr>
        <w:t>дорожной</w:t>
      </w:r>
      <w:r>
        <w:rPr>
          <w:spacing w:val="-13"/>
          <w:sz w:val="20"/>
        </w:rPr>
        <w:t xml:space="preserve"> </w:t>
      </w:r>
      <w:r>
        <w:rPr>
          <w:sz w:val="20"/>
        </w:rPr>
        <w:t>одежды</w:t>
      </w:r>
      <w:r>
        <w:rPr>
          <w:spacing w:val="-13"/>
          <w:sz w:val="20"/>
        </w:rPr>
        <w:t xml:space="preserve"> </w:t>
      </w:r>
      <w:r>
        <w:rPr>
          <w:sz w:val="20"/>
        </w:rPr>
        <w:t>на</w:t>
      </w:r>
      <w:r>
        <w:rPr>
          <w:spacing w:val="-12"/>
          <w:sz w:val="20"/>
        </w:rPr>
        <w:t xml:space="preserve"> </w:t>
      </w:r>
      <w:r>
        <w:rPr>
          <w:spacing w:val="-2"/>
          <w:sz w:val="20"/>
        </w:rPr>
        <w:t>морозостойкость.</w:t>
      </w:r>
    </w:p>
    <w:p w:rsidR="00CF359D" w:rsidRDefault="00CF359D" w:rsidP="00CF359D">
      <w:pPr>
        <w:pStyle w:val="BodyText"/>
        <w:spacing w:before="4"/>
      </w:pPr>
    </w:p>
    <w:p w:rsidR="00CF359D" w:rsidRDefault="00CF359D" w:rsidP="00CF359D">
      <w:pPr>
        <w:pStyle w:val="ListParagraph"/>
        <w:numPr>
          <w:ilvl w:val="1"/>
          <w:numId w:val="24"/>
        </w:numPr>
        <w:tabs>
          <w:tab w:val="left" w:pos="1708"/>
        </w:tabs>
        <w:spacing w:line="244" w:lineRule="auto"/>
        <w:ind w:left="1001" w:right="389" w:firstLine="0"/>
        <w:jc w:val="both"/>
        <w:rPr>
          <w:sz w:val="20"/>
        </w:rPr>
      </w:pPr>
      <w:r>
        <w:rPr>
          <w:sz w:val="20"/>
        </w:rPr>
        <w:t>Основой</w:t>
      </w:r>
      <w:r>
        <w:rPr>
          <w:spacing w:val="-11"/>
          <w:sz w:val="20"/>
        </w:rPr>
        <w:t xml:space="preserve"> </w:t>
      </w:r>
      <w:r>
        <w:rPr>
          <w:sz w:val="20"/>
        </w:rPr>
        <w:t>цементобетонного</w:t>
      </w:r>
      <w:r>
        <w:rPr>
          <w:spacing w:val="-11"/>
          <w:sz w:val="20"/>
        </w:rPr>
        <w:t xml:space="preserve"> </w:t>
      </w:r>
      <w:r>
        <w:rPr>
          <w:sz w:val="20"/>
        </w:rPr>
        <w:t>слоя</w:t>
      </w:r>
      <w:r>
        <w:rPr>
          <w:spacing w:val="-11"/>
          <w:sz w:val="20"/>
        </w:rPr>
        <w:t xml:space="preserve"> </w:t>
      </w:r>
      <w:r>
        <w:rPr>
          <w:sz w:val="20"/>
        </w:rPr>
        <w:t>будет</w:t>
      </w:r>
      <w:r>
        <w:rPr>
          <w:spacing w:val="-11"/>
          <w:sz w:val="20"/>
        </w:rPr>
        <w:t xml:space="preserve"> </w:t>
      </w:r>
      <w:r>
        <w:rPr>
          <w:sz w:val="20"/>
        </w:rPr>
        <w:t>служить</w:t>
      </w:r>
      <w:r>
        <w:rPr>
          <w:spacing w:val="-11"/>
          <w:sz w:val="20"/>
        </w:rPr>
        <w:t xml:space="preserve"> </w:t>
      </w:r>
      <w:r>
        <w:rPr>
          <w:sz w:val="20"/>
        </w:rPr>
        <w:t>усиливаемая</w:t>
      </w:r>
      <w:r>
        <w:rPr>
          <w:spacing w:val="-11"/>
          <w:sz w:val="20"/>
        </w:rPr>
        <w:t xml:space="preserve"> </w:t>
      </w:r>
      <w:r>
        <w:rPr>
          <w:sz w:val="20"/>
        </w:rPr>
        <w:t>дорожная</w:t>
      </w:r>
      <w:r>
        <w:rPr>
          <w:spacing w:val="-11"/>
          <w:sz w:val="20"/>
        </w:rPr>
        <w:t xml:space="preserve"> </w:t>
      </w:r>
      <w:r>
        <w:rPr>
          <w:sz w:val="20"/>
        </w:rPr>
        <w:t>одежда,</w:t>
      </w:r>
      <w:r>
        <w:rPr>
          <w:spacing w:val="-11"/>
          <w:sz w:val="20"/>
        </w:rPr>
        <w:t xml:space="preserve"> </w:t>
      </w:r>
      <w:r>
        <w:rPr>
          <w:sz w:val="20"/>
        </w:rPr>
        <w:t>включая грунт рабочего слоя.</w:t>
      </w:r>
    </w:p>
    <w:p w:rsidR="00CF359D" w:rsidRDefault="00CF359D" w:rsidP="00CF359D">
      <w:pPr>
        <w:pStyle w:val="ListParagraph"/>
        <w:numPr>
          <w:ilvl w:val="1"/>
          <w:numId w:val="24"/>
        </w:numPr>
        <w:tabs>
          <w:tab w:val="left" w:pos="1710"/>
        </w:tabs>
        <w:spacing w:before="224"/>
        <w:ind w:left="1001" w:right="389" w:firstLine="0"/>
        <w:rPr>
          <w:sz w:val="20"/>
        </w:rPr>
      </w:pPr>
      <w:r>
        <w:rPr>
          <w:sz w:val="20"/>
        </w:rPr>
        <w:t>Характеристикой</w:t>
      </w:r>
      <w:r>
        <w:rPr>
          <w:spacing w:val="40"/>
          <w:sz w:val="20"/>
        </w:rPr>
        <w:t xml:space="preserve"> </w:t>
      </w:r>
      <w:r>
        <w:rPr>
          <w:sz w:val="20"/>
        </w:rPr>
        <w:t>деформируемости,</w:t>
      </w:r>
      <w:r>
        <w:rPr>
          <w:spacing w:val="40"/>
          <w:sz w:val="20"/>
        </w:rPr>
        <w:t xml:space="preserve"> </w:t>
      </w:r>
      <w:r>
        <w:rPr>
          <w:sz w:val="20"/>
        </w:rPr>
        <w:t>характеризующей</w:t>
      </w:r>
      <w:r>
        <w:rPr>
          <w:spacing w:val="40"/>
          <w:sz w:val="20"/>
        </w:rPr>
        <w:t xml:space="preserve"> </w:t>
      </w:r>
      <w:r>
        <w:rPr>
          <w:sz w:val="20"/>
        </w:rPr>
        <w:t>несущую</w:t>
      </w:r>
      <w:r>
        <w:rPr>
          <w:spacing w:val="40"/>
          <w:sz w:val="20"/>
        </w:rPr>
        <w:t xml:space="preserve"> </w:t>
      </w:r>
      <w:r>
        <w:rPr>
          <w:sz w:val="20"/>
        </w:rPr>
        <w:t>способность</w:t>
      </w:r>
      <w:r>
        <w:rPr>
          <w:spacing w:val="40"/>
          <w:sz w:val="20"/>
        </w:rPr>
        <w:t xml:space="preserve"> </w:t>
      </w:r>
      <w:r>
        <w:rPr>
          <w:sz w:val="20"/>
        </w:rPr>
        <w:t xml:space="preserve">грунта рабочего слоя, является модуль реакции грунта основания </w:t>
      </w:r>
      <w:r>
        <w:rPr>
          <w:rFonts w:ascii="Cambria" w:eastAsia="Cambria" w:hAnsi="Cambria"/>
          <w:sz w:val="20"/>
        </w:rPr>
        <w:t>𝐾</w:t>
      </w:r>
      <w:r>
        <w:rPr>
          <w:rFonts w:ascii="Cambria" w:eastAsia="Cambria" w:hAnsi="Cambria"/>
          <w:sz w:val="20"/>
          <w:vertAlign w:val="subscript"/>
        </w:rPr>
        <w:t>0</w:t>
      </w:r>
      <w:r>
        <w:rPr>
          <w:rFonts w:ascii="Cambria" w:eastAsia="Cambria" w:hAnsi="Cambria"/>
          <w:sz w:val="20"/>
        </w:rPr>
        <w:t xml:space="preserve"> </w:t>
      </w:r>
      <w:r>
        <w:rPr>
          <w:sz w:val="20"/>
        </w:rPr>
        <w:t>(МН/м</w:t>
      </w:r>
      <w:r>
        <w:rPr>
          <w:sz w:val="20"/>
          <w:vertAlign w:val="superscript"/>
        </w:rPr>
        <w:t>3</w:t>
      </w:r>
      <w:r>
        <w:rPr>
          <w:sz w:val="20"/>
        </w:rPr>
        <w:t>).</w:t>
      </w:r>
    </w:p>
    <w:p w:rsidR="00CF359D" w:rsidRDefault="00CF359D" w:rsidP="00CF359D">
      <w:pPr>
        <w:pStyle w:val="BodyText"/>
        <w:spacing w:before="3"/>
      </w:pPr>
    </w:p>
    <w:p w:rsidR="00CF359D" w:rsidRDefault="00CF359D" w:rsidP="00CF359D">
      <w:pPr>
        <w:pStyle w:val="ListParagraph"/>
        <w:numPr>
          <w:ilvl w:val="1"/>
          <w:numId w:val="24"/>
        </w:numPr>
        <w:tabs>
          <w:tab w:val="left" w:pos="1708"/>
        </w:tabs>
        <w:spacing w:line="244" w:lineRule="auto"/>
        <w:ind w:left="1001" w:right="390" w:firstLine="0"/>
        <w:jc w:val="both"/>
        <w:rPr>
          <w:sz w:val="20"/>
        </w:rPr>
      </w:pPr>
      <w:r>
        <w:rPr>
          <w:sz w:val="20"/>
        </w:rPr>
        <w:t xml:space="preserve">Величину модуля реакции грунта основания </w:t>
      </w:r>
      <w:r>
        <w:rPr>
          <w:rFonts w:ascii="Cambria" w:eastAsia="Cambria" w:hAnsi="Cambria"/>
          <w:sz w:val="20"/>
        </w:rPr>
        <w:t>𝐾</w:t>
      </w:r>
      <w:r>
        <w:rPr>
          <w:rFonts w:ascii="Cambria" w:eastAsia="Cambria" w:hAnsi="Cambria"/>
          <w:sz w:val="20"/>
          <w:vertAlign w:val="subscript"/>
        </w:rPr>
        <w:t>0</w:t>
      </w:r>
      <w:r>
        <w:rPr>
          <w:rFonts w:ascii="Cambria" w:eastAsia="Cambria" w:hAnsi="Cambria"/>
          <w:sz w:val="20"/>
        </w:rPr>
        <w:t xml:space="preserve"> </w:t>
      </w:r>
      <w:r>
        <w:rPr>
          <w:sz w:val="20"/>
        </w:rPr>
        <w:t>устанавливают в полевых условиях испытаниями с помощью штампов по приложению В, либо корреляцией с данными, представленными в таблице 2.</w:t>
      </w:r>
    </w:p>
    <w:p w:rsidR="00CF359D" w:rsidRDefault="00CF359D" w:rsidP="00CF359D">
      <w:pPr>
        <w:pStyle w:val="ListParagraph"/>
        <w:numPr>
          <w:ilvl w:val="1"/>
          <w:numId w:val="24"/>
        </w:numPr>
        <w:tabs>
          <w:tab w:val="left" w:pos="1708"/>
        </w:tabs>
        <w:spacing w:before="224" w:line="242" w:lineRule="auto"/>
        <w:ind w:left="1001" w:right="388" w:firstLine="0"/>
        <w:jc w:val="both"/>
        <w:rPr>
          <w:sz w:val="20"/>
        </w:rPr>
      </w:pPr>
      <w:r>
        <w:rPr>
          <w:spacing w:val="-2"/>
          <w:sz w:val="20"/>
        </w:rPr>
        <w:t xml:space="preserve">Для предварительных этапов проектирования (инвестиционное обоснование, ТЭО) и, для </w:t>
      </w:r>
      <w:r>
        <w:rPr>
          <w:sz w:val="20"/>
        </w:rPr>
        <w:t xml:space="preserve">менее значимых работ (дороги местного значения, стоянки, площадки и т.п.), могут быть использованы значения модуля реакции грунта основания </w:t>
      </w:r>
      <w:r>
        <w:rPr>
          <w:rFonts w:ascii="Cambria" w:eastAsia="Cambria" w:hAnsi="Cambria"/>
          <w:sz w:val="20"/>
        </w:rPr>
        <w:t>𝐾</w:t>
      </w:r>
      <w:r>
        <w:rPr>
          <w:rFonts w:ascii="Cambria" w:eastAsia="Cambria" w:hAnsi="Cambria"/>
          <w:sz w:val="20"/>
          <w:vertAlign w:val="subscript"/>
        </w:rPr>
        <w:t>0</w:t>
      </w:r>
      <w:r>
        <w:rPr>
          <w:rFonts w:ascii="Cambria" w:eastAsia="Cambria" w:hAnsi="Cambria"/>
          <w:sz w:val="20"/>
        </w:rPr>
        <w:t xml:space="preserve"> </w:t>
      </w:r>
      <w:r>
        <w:rPr>
          <w:sz w:val="20"/>
        </w:rPr>
        <w:t>приведенные в таблице 2.</w:t>
      </w:r>
    </w:p>
    <w:p w:rsidR="00CF359D" w:rsidRDefault="00CF359D" w:rsidP="00CF359D">
      <w:pPr>
        <w:pStyle w:val="BodyText"/>
      </w:pPr>
    </w:p>
    <w:p w:rsidR="00CF359D" w:rsidRDefault="00CF359D" w:rsidP="00CF359D">
      <w:pPr>
        <w:pStyle w:val="ListParagraph"/>
        <w:numPr>
          <w:ilvl w:val="1"/>
          <w:numId w:val="24"/>
        </w:numPr>
        <w:tabs>
          <w:tab w:val="left" w:pos="1710"/>
        </w:tabs>
        <w:ind w:left="1710" w:hanging="709"/>
        <w:rPr>
          <w:sz w:val="20"/>
        </w:rPr>
      </w:pPr>
      <w:r>
        <w:rPr>
          <w:sz w:val="20"/>
        </w:rPr>
        <w:t>Значения</w:t>
      </w:r>
      <w:r>
        <w:rPr>
          <w:spacing w:val="-9"/>
          <w:sz w:val="20"/>
        </w:rPr>
        <w:t xml:space="preserve"> </w:t>
      </w:r>
      <w:r>
        <w:rPr>
          <w:sz w:val="20"/>
        </w:rPr>
        <w:t>модуля</w:t>
      </w:r>
      <w:r>
        <w:rPr>
          <w:spacing w:val="-9"/>
          <w:sz w:val="20"/>
        </w:rPr>
        <w:t xml:space="preserve"> </w:t>
      </w:r>
      <w:r>
        <w:rPr>
          <w:sz w:val="20"/>
        </w:rPr>
        <w:t>реакции</w:t>
      </w:r>
      <w:r>
        <w:rPr>
          <w:spacing w:val="-9"/>
          <w:sz w:val="20"/>
        </w:rPr>
        <w:t xml:space="preserve"> </w:t>
      </w:r>
      <w:r>
        <w:rPr>
          <w:sz w:val="20"/>
        </w:rPr>
        <w:t>грунта</w:t>
      </w:r>
      <w:r>
        <w:rPr>
          <w:spacing w:val="-9"/>
          <w:sz w:val="20"/>
        </w:rPr>
        <w:t xml:space="preserve"> </w:t>
      </w:r>
      <w:r>
        <w:rPr>
          <w:sz w:val="20"/>
        </w:rPr>
        <w:t>основания</w:t>
      </w:r>
      <w:r>
        <w:rPr>
          <w:spacing w:val="-12"/>
          <w:sz w:val="20"/>
        </w:rPr>
        <w:t xml:space="preserve"> </w:t>
      </w:r>
      <w:r>
        <w:rPr>
          <w:rFonts w:ascii="Cambria" w:eastAsia="Cambria" w:hAnsi="Cambria"/>
          <w:sz w:val="20"/>
        </w:rPr>
        <w:t>𝐾</w:t>
      </w:r>
      <w:r>
        <w:rPr>
          <w:rFonts w:ascii="Cambria" w:eastAsia="Cambria" w:hAnsi="Cambria"/>
          <w:sz w:val="20"/>
          <w:vertAlign w:val="subscript"/>
        </w:rPr>
        <w:t>0</w:t>
      </w:r>
      <w:r>
        <w:rPr>
          <w:rFonts w:ascii="Cambria" w:eastAsia="Cambria" w:hAnsi="Cambria"/>
          <w:spacing w:val="5"/>
          <w:sz w:val="20"/>
        </w:rPr>
        <w:t xml:space="preserve"> </w:t>
      </w:r>
      <w:r>
        <w:rPr>
          <w:sz w:val="20"/>
        </w:rPr>
        <w:t>по</w:t>
      </w:r>
      <w:r>
        <w:rPr>
          <w:spacing w:val="-9"/>
          <w:sz w:val="20"/>
        </w:rPr>
        <w:t xml:space="preserve"> </w:t>
      </w:r>
      <w:r>
        <w:rPr>
          <w:sz w:val="20"/>
        </w:rPr>
        <w:t>таблице</w:t>
      </w:r>
      <w:r>
        <w:rPr>
          <w:spacing w:val="-9"/>
          <w:sz w:val="20"/>
        </w:rPr>
        <w:t xml:space="preserve"> </w:t>
      </w:r>
      <w:r>
        <w:rPr>
          <w:sz w:val="20"/>
        </w:rPr>
        <w:t>2</w:t>
      </w:r>
      <w:r>
        <w:rPr>
          <w:spacing w:val="-10"/>
          <w:sz w:val="20"/>
        </w:rPr>
        <w:t xml:space="preserve"> </w:t>
      </w:r>
      <w:r>
        <w:rPr>
          <w:sz w:val="20"/>
        </w:rPr>
        <w:t>в</w:t>
      </w:r>
      <w:r>
        <w:rPr>
          <w:spacing w:val="-9"/>
          <w:sz w:val="20"/>
        </w:rPr>
        <w:t xml:space="preserve"> </w:t>
      </w:r>
      <w:r>
        <w:rPr>
          <w:sz w:val="20"/>
        </w:rPr>
        <w:t>зависимости</w:t>
      </w:r>
      <w:r>
        <w:rPr>
          <w:spacing w:val="-9"/>
          <w:sz w:val="20"/>
        </w:rPr>
        <w:t xml:space="preserve"> </w:t>
      </w:r>
      <w:r>
        <w:rPr>
          <w:spacing w:val="-5"/>
          <w:sz w:val="20"/>
        </w:rPr>
        <w:t>от:</w:t>
      </w:r>
    </w:p>
    <w:p w:rsidR="00CF359D" w:rsidRDefault="00CF359D" w:rsidP="00CF359D">
      <w:pPr>
        <w:pStyle w:val="BodyText"/>
        <w:spacing w:before="8"/>
      </w:pPr>
    </w:p>
    <w:p w:rsidR="00CF359D" w:rsidRDefault="00CF359D" w:rsidP="00CF359D">
      <w:pPr>
        <w:pStyle w:val="ListParagraph"/>
        <w:numPr>
          <w:ilvl w:val="0"/>
          <w:numId w:val="20"/>
        </w:numPr>
        <w:tabs>
          <w:tab w:val="left" w:pos="1711"/>
        </w:tabs>
        <w:jc w:val="left"/>
        <w:rPr>
          <w:sz w:val="20"/>
        </w:rPr>
      </w:pPr>
      <w:r>
        <w:rPr>
          <w:spacing w:val="-2"/>
          <w:sz w:val="20"/>
        </w:rPr>
        <w:t>дорожно-климатической</w:t>
      </w:r>
      <w:r>
        <w:rPr>
          <w:spacing w:val="-4"/>
          <w:sz w:val="20"/>
        </w:rPr>
        <w:t xml:space="preserve"> </w:t>
      </w:r>
      <w:r>
        <w:rPr>
          <w:spacing w:val="-2"/>
          <w:sz w:val="20"/>
        </w:rPr>
        <w:t>зоны,</w:t>
      </w:r>
      <w:r>
        <w:rPr>
          <w:spacing w:val="-4"/>
          <w:sz w:val="20"/>
        </w:rPr>
        <w:t xml:space="preserve"> </w:t>
      </w:r>
      <w:r>
        <w:rPr>
          <w:spacing w:val="-2"/>
          <w:sz w:val="20"/>
        </w:rPr>
        <w:t>в</w:t>
      </w:r>
      <w:r>
        <w:rPr>
          <w:spacing w:val="-3"/>
          <w:sz w:val="20"/>
        </w:rPr>
        <w:t xml:space="preserve"> </w:t>
      </w:r>
      <w:r>
        <w:rPr>
          <w:spacing w:val="-2"/>
          <w:sz w:val="20"/>
        </w:rPr>
        <w:t>которой</w:t>
      </w:r>
      <w:r>
        <w:rPr>
          <w:spacing w:val="-4"/>
          <w:sz w:val="20"/>
        </w:rPr>
        <w:t xml:space="preserve"> </w:t>
      </w:r>
      <w:r>
        <w:rPr>
          <w:spacing w:val="-2"/>
          <w:sz w:val="20"/>
        </w:rPr>
        <w:t>расположена</w:t>
      </w:r>
      <w:r>
        <w:rPr>
          <w:spacing w:val="-3"/>
          <w:sz w:val="20"/>
        </w:rPr>
        <w:t xml:space="preserve"> </w:t>
      </w:r>
      <w:r>
        <w:rPr>
          <w:spacing w:val="-2"/>
          <w:sz w:val="20"/>
        </w:rPr>
        <w:t>дорога,</w:t>
      </w:r>
      <w:r>
        <w:rPr>
          <w:spacing w:val="-6"/>
          <w:sz w:val="20"/>
        </w:rPr>
        <w:t xml:space="preserve"> </w:t>
      </w:r>
      <w:r>
        <w:rPr>
          <w:spacing w:val="-2"/>
          <w:sz w:val="20"/>
        </w:rPr>
        <w:t>по</w:t>
      </w:r>
      <w:r>
        <w:rPr>
          <w:spacing w:val="-3"/>
          <w:sz w:val="20"/>
        </w:rPr>
        <w:t xml:space="preserve"> </w:t>
      </w:r>
      <w:r>
        <w:rPr>
          <w:spacing w:val="-2"/>
          <w:sz w:val="20"/>
        </w:rPr>
        <w:t>рисунку</w:t>
      </w:r>
      <w:r>
        <w:rPr>
          <w:spacing w:val="-5"/>
          <w:sz w:val="20"/>
        </w:rPr>
        <w:t xml:space="preserve"> 1;</w:t>
      </w:r>
    </w:p>
    <w:p w:rsidR="00CF359D" w:rsidRDefault="00CF359D" w:rsidP="00CF359D">
      <w:pPr>
        <w:rPr>
          <w:sz w:val="20"/>
        </w:rPr>
        <w:sectPr w:rsidR="00CF359D">
          <w:pgSz w:w="11910" w:h="16840"/>
          <w:pgMar w:top="1020" w:right="740" w:bottom="780" w:left="700" w:header="432" w:footer="593" w:gutter="0"/>
          <w:cols w:space="720"/>
        </w:sectPr>
      </w:pPr>
    </w:p>
    <w:p w:rsidR="00CF359D" w:rsidRDefault="00CF359D" w:rsidP="00CF359D">
      <w:pPr>
        <w:pStyle w:val="ListParagraph"/>
        <w:numPr>
          <w:ilvl w:val="0"/>
          <w:numId w:val="20"/>
        </w:numPr>
        <w:tabs>
          <w:tab w:val="left" w:pos="1143"/>
        </w:tabs>
        <w:spacing w:before="112" w:line="242" w:lineRule="auto"/>
        <w:ind w:left="433" w:right="956" w:firstLine="0"/>
        <w:jc w:val="left"/>
        <w:rPr>
          <w:sz w:val="20"/>
        </w:rPr>
      </w:pPr>
      <w:r>
        <w:rPr>
          <w:sz w:val="20"/>
        </w:rPr>
        <w:lastRenderedPageBreak/>
        <w:t>гидрологический</w:t>
      </w:r>
      <w:r>
        <w:rPr>
          <w:spacing w:val="-13"/>
          <w:sz w:val="20"/>
        </w:rPr>
        <w:t xml:space="preserve"> </w:t>
      </w:r>
      <w:r>
        <w:rPr>
          <w:sz w:val="20"/>
        </w:rPr>
        <w:t>режим</w:t>
      </w:r>
      <w:r>
        <w:rPr>
          <w:spacing w:val="-13"/>
          <w:sz w:val="20"/>
        </w:rPr>
        <w:t xml:space="preserve"> </w:t>
      </w:r>
      <w:r>
        <w:rPr>
          <w:sz w:val="20"/>
        </w:rPr>
        <w:t>дорожной</w:t>
      </w:r>
      <w:r>
        <w:rPr>
          <w:spacing w:val="-13"/>
          <w:sz w:val="20"/>
        </w:rPr>
        <w:t xml:space="preserve"> </w:t>
      </w:r>
      <w:r>
        <w:rPr>
          <w:sz w:val="20"/>
        </w:rPr>
        <w:t>конструкции,</w:t>
      </w:r>
      <w:r>
        <w:rPr>
          <w:spacing w:val="-13"/>
          <w:sz w:val="20"/>
        </w:rPr>
        <w:t xml:space="preserve"> </w:t>
      </w:r>
      <w:r>
        <w:rPr>
          <w:sz w:val="20"/>
        </w:rPr>
        <w:t>который</w:t>
      </w:r>
      <w:r>
        <w:rPr>
          <w:spacing w:val="-13"/>
          <w:sz w:val="20"/>
        </w:rPr>
        <w:t xml:space="preserve"> </w:t>
      </w:r>
      <w:r>
        <w:rPr>
          <w:sz w:val="20"/>
        </w:rPr>
        <w:t>дифференцируется</w:t>
      </w:r>
      <w:r>
        <w:rPr>
          <w:spacing w:val="-13"/>
          <w:sz w:val="20"/>
        </w:rPr>
        <w:t xml:space="preserve"> </w:t>
      </w:r>
      <w:r>
        <w:rPr>
          <w:sz w:val="20"/>
        </w:rPr>
        <w:t xml:space="preserve">следующим </w:t>
      </w:r>
      <w:r>
        <w:rPr>
          <w:spacing w:val="-2"/>
          <w:sz w:val="20"/>
        </w:rPr>
        <w:t>образом:</w:t>
      </w:r>
    </w:p>
    <w:p w:rsidR="00CF359D" w:rsidRDefault="00CF359D" w:rsidP="00CF359D">
      <w:pPr>
        <w:pStyle w:val="ListParagraph"/>
        <w:numPr>
          <w:ilvl w:val="1"/>
          <w:numId w:val="20"/>
        </w:numPr>
        <w:tabs>
          <w:tab w:val="left" w:pos="860"/>
        </w:tabs>
        <w:spacing w:before="3"/>
        <w:rPr>
          <w:sz w:val="20"/>
        </w:rPr>
      </w:pPr>
      <w:r>
        <w:rPr>
          <w:spacing w:val="-2"/>
          <w:sz w:val="20"/>
        </w:rPr>
        <w:t>гидрологический</w:t>
      </w:r>
      <w:r>
        <w:rPr>
          <w:spacing w:val="-1"/>
          <w:sz w:val="20"/>
        </w:rPr>
        <w:t xml:space="preserve"> </w:t>
      </w:r>
      <w:r>
        <w:rPr>
          <w:spacing w:val="-2"/>
          <w:sz w:val="20"/>
        </w:rPr>
        <w:t>режим</w:t>
      </w:r>
      <w:r>
        <w:rPr>
          <w:sz w:val="20"/>
        </w:rPr>
        <w:t xml:space="preserve"> </w:t>
      </w:r>
      <w:r>
        <w:rPr>
          <w:spacing w:val="-2"/>
          <w:sz w:val="20"/>
        </w:rPr>
        <w:t>1,</w:t>
      </w:r>
      <w:r>
        <w:rPr>
          <w:spacing w:val="-1"/>
          <w:sz w:val="20"/>
        </w:rPr>
        <w:t xml:space="preserve"> </w:t>
      </w:r>
      <w:r>
        <w:rPr>
          <w:spacing w:val="-2"/>
          <w:sz w:val="20"/>
        </w:rPr>
        <w:t>соответствующий</w:t>
      </w:r>
      <w:r>
        <w:rPr>
          <w:sz w:val="20"/>
        </w:rPr>
        <w:t xml:space="preserve"> </w:t>
      </w:r>
      <w:r>
        <w:rPr>
          <w:spacing w:val="-2"/>
          <w:sz w:val="20"/>
        </w:rPr>
        <w:t>благоприятным</w:t>
      </w:r>
      <w:r>
        <w:rPr>
          <w:spacing w:val="-1"/>
          <w:sz w:val="20"/>
        </w:rPr>
        <w:t xml:space="preserve"> </w:t>
      </w:r>
      <w:r>
        <w:rPr>
          <w:spacing w:val="-2"/>
          <w:sz w:val="20"/>
        </w:rPr>
        <w:t>гидрологическим</w:t>
      </w:r>
      <w:r>
        <w:rPr>
          <w:sz w:val="20"/>
        </w:rPr>
        <w:t xml:space="preserve"> </w:t>
      </w:r>
      <w:r>
        <w:rPr>
          <w:spacing w:val="-2"/>
          <w:sz w:val="20"/>
        </w:rPr>
        <w:t>условиям;</w:t>
      </w:r>
    </w:p>
    <w:p w:rsidR="00CF359D" w:rsidRDefault="00CF359D" w:rsidP="00CF359D">
      <w:pPr>
        <w:pStyle w:val="ListParagraph"/>
        <w:numPr>
          <w:ilvl w:val="1"/>
          <w:numId w:val="20"/>
        </w:numPr>
        <w:tabs>
          <w:tab w:val="left" w:pos="860"/>
        </w:tabs>
        <w:spacing w:before="4" w:line="242" w:lineRule="auto"/>
        <w:ind w:left="433" w:right="955" w:firstLine="0"/>
        <w:rPr>
          <w:sz w:val="20"/>
        </w:rPr>
      </w:pPr>
      <w:r>
        <w:rPr>
          <w:sz w:val="20"/>
        </w:rPr>
        <w:t>гидрологический</w:t>
      </w:r>
      <w:r>
        <w:rPr>
          <w:spacing w:val="80"/>
          <w:sz w:val="20"/>
        </w:rPr>
        <w:t xml:space="preserve"> </w:t>
      </w:r>
      <w:r>
        <w:rPr>
          <w:sz w:val="20"/>
        </w:rPr>
        <w:t>режим</w:t>
      </w:r>
      <w:r>
        <w:rPr>
          <w:spacing w:val="80"/>
          <w:sz w:val="20"/>
        </w:rPr>
        <w:t xml:space="preserve"> </w:t>
      </w:r>
      <w:r>
        <w:rPr>
          <w:sz w:val="20"/>
        </w:rPr>
        <w:t>2,</w:t>
      </w:r>
      <w:r>
        <w:rPr>
          <w:spacing w:val="80"/>
          <w:sz w:val="20"/>
        </w:rPr>
        <w:t xml:space="preserve"> </w:t>
      </w:r>
      <w:r>
        <w:rPr>
          <w:sz w:val="20"/>
        </w:rPr>
        <w:t>соответствующий</w:t>
      </w:r>
      <w:r>
        <w:rPr>
          <w:spacing w:val="80"/>
          <w:sz w:val="20"/>
        </w:rPr>
        <w:t xml:space="preserve"> </w:t>
      </w:r>
      <w:r>
        <w:rPr>
          <w:sz w:val="20"/>
        </w:rPr>
        <w:t>средним</w:t>
      </w:r>
      <w:r>
        <w:rPr>
          <w:spacing w:val="80"/>
          <w:sz w:val="20"/>
        </w:rPr>
        <w:t xml:space="preserve"> </w:t>
      </w:r>
      <w:r>
        <w:rPr>
          <w:sz w:val="20"/>
        </w:rPr>
        <w:t>и</w:t>
      </w:r>
      <w:r>
        <w:rPr>
          <w:spacing w:val="80"/>
          <w:sz w:val="20"/>
        </w:rPr>
        <w:t xml:space="preserve"> </w:t>
      </w:r>
      <w:r>
        <w:rPr>
          <w:sz w:val="20"/>
        </w:rPr>
        <w:t>неблагоприятным</w:t>
      </w:r>
      <w:r>
        <w:rPr>
          <w:spacing w:val="80"/>
          <w:sz w:val="20"/>
        </w:rPr>
        <w:t xml:space="preserve"> </w:t>
      </w:r>
      <w:r>
        <w:rPr>
          <w:sz w:val="20"/>
        </w:rPr>
        <w:t xml:space="preserve">условиям, </w:t>
      </w:r>
      <w:r>
        <w:rPr>
          <w:spacing w:val="-2"/>
          <w:sz w:val="20"/>
        </w:rPr>
        <w:t>обозначаемый:</w:t>
      </w:r>
    </w:p>
    <w:p w:rsidR="00CF359D" w:rsidRDefault="00CF359D" w:rsidP="00CF359D">
      <w:pPr>
        <w:pStyle w:val="BodyText"/>
        <w:spacing w:before="2"/>
        <w:ind w:left="859"/>
      </w:pPr>
      <w:r>
        <w:t>2а:</w:t>
      </w:r>
      <w:r>
        <w:rPr>
          <w:spacing w:val="-7"/>
        </w:rPr>
        <w:t xml:space="preserve"> </w:t>
      </w:r>
      <w:r>
        <w:t>для</w:t>
      </w:r>
      <w:r>
        <w:rPr>
          <w:spacing w:val="-6"/>
        </w:rPr>
        <w:t xml:space="preserve"> </w:t>
      </w:r>
      <w:r>
        <w:t>участков</w:t>
      </w:r>
      <w:r>
        <w:rPr>
          <w:spacing w:val="-6"/>
        </w:rPr>
        <w:t xml:space="preserve"> </w:t>
      </w:r>
      <w:r>
        <w:t>дорог,</w:t>
      </w:r>
      <w:r>
        <w:rPr>
          <w:spacing w:val="-6"/>
        </w:rPr>
        <w:t xml:space="preserve"> </w:t>
      </w:r>
      <w:r>
        <w:t>расположенных</w:t>
      </w:r>
      <w:r>
        <w:rPr>
          <w:spacing w:val="-6"/>
        </w:rPr>
        <w:t xml:space="preserve"> </w:t>
      </w:r>
      <w:r>
        <w:t>в</w:t>
      </w:r>
      <w:r>
        <w:rPr>
          <w:spacing w:val="-6"/>
        </w:rPr>
        <w:t xml:space="preserve"> </w:t>
      </w:r>
      <w:r>
        <w:t>насыпи</w:t>
      </w:r>
      <w:r>
        <w:rPr>
          <w:spacing w:val="-6"/>
        </w:rPr>
        <w:t xml:space="preserve"> </w:t>
      </w:r>
      <w:r>
        <w:t>высотой</w:t>
      </w:r>
      <w:r>
        <w:rPr>
          <w:spacing w:val="-7"/>
        </w:rPr>
        <w:t xml:space="preserve"> </w:t>
      </w:r>
      <w:r>
        <w:t>не</w:t>
      </w:r>
      <w:r>
        <w:rPr>
          <w:spacing w:val="-6"/>
        </w:rPr>
        <w:t xml:space="preserve"> </w:t>
      </w:r>
      <w:r>
        <w:t>более</w:t>
      </w:r>
      <w:r>
        <w:rPr>
          <w:spacing w:val="-7"/>
        </w:rPr>
        <w:t xml:space="preserve"> </w:t>
      </w:r>
      <w:r>
        <w:t>1,0</w:t>
      </w:r>
      <w:r>
        <w:rPr>
          <w:spacing w:val="-6"/>
        </w:rPr>
        <w:t xml:space="preserve"> </w:t>
      </w:r>
      <w:r>
        <w:rPr>
          <w:spacing w:val="-5"/>
        </w:rPr>
        <w:t>м;</w:t>
      </w:r>
    </w:p>
    <w:p w:rsidR="00CF359D" w:rsidRDefault="00CF359D" w:rsidP="00CF359D">
      <w:pPr>
        <w:pStyle w:val="BodyText"/>
        <w:spacing w:before="4" w:line="242" w:lineRule="auto"/>
        <w:ind w:left="859" w:right="390"/>
      </w:pPr>
      <w:r>
        <w:t>2б: для участков дорог, расположенных в насыпи высотой до 1,0 м, в нулевых отметках, на косогоре, в выемке;</w:t>
      </w:r>
    </w:p>
    <w:p w:rsidR="00CF359D" w:rsidRDefault="00CF359D" w:rsidP="00CF359D">
      <w:pPr>
        <w:pStyle w:val="ListParagraph"/>
        <w:numPr>
          <w:ilvl w:val="0"/>
          <w:numId w:val="20"/>
        </w:numPr>
        <w:tabs>
          <w:tab w:val="left" w:pos="1143"/>
        </w:tabs>
        <w:spacing w:before="2" w:line="244" w:lineRule="auto"/>
        <w:ind w:left="433" w:right="959" w:firstLine="0"/>
        <w:jc w:val="left"/>
        <w:rPr>
          <w:sz w:val="20"/>
        </w:rPr>
      </w:pPr>
      <w:r>
        <w:rPr>
          <w:sz w:val="20"/>
        </w:rPr>
        <w:t>тип</w:t>
      </w:r>
      <w:r>
        <w:rPr>
          <w:spacing w:val="80"/>
          <w:sz w:val="20"/>
        </w:rPr>
        <w:t xml:space="preserve"> </w:t>
      </w:r>
      <w:r>
        <w:rPr>
          <w:sz w:val="20"/>
        </w:rPr>
        <w:t>грунта,</w:t>
      </w:r>
      <w:r>
        <w:rPr>
          <w:spacing w:val="80"/>
          <w:sz w:val="20"/>
        </w:rPr>
        <w:t xml:space="preserve"> </w:t>
      </w:r>
      <w:r>
        <w:rPr>
          <w:sz w:val="20"/>
        </w:rPr>
        <w:t>представленный</w:t>
      </w:r>
      <w:r>
        <w:rPr>
          <w:spacing w:val="80"/>
          <w:sz w:val="20"/>
        </w:rPr>
        <w:t xml:space="preserve"> </w:t>
      </w:r>
      <w:r>
        <w:rPr>
          <w:sz w:val="20"/>
        </w:rPr>
        <w:t>в</w:t>
      </w:r>
      <w:r>
        <w:rPr>
          <w:spacing w:val="80"/>
          <w:sz w:val="20"/>
        </w:rPr>
        <w:t xml:space="preserve"> </w:t>
      </w:r>
      <w:r>
        <w:rPr>
          <w:sz w:val="20"/>
        </w:rPr>
        <w:t>таблице</w:t>
      </w:r>
      <w:r>
        <w:rPr>
          <w:spacing w:val="80"/>
          <w:sz w:val="20"/>
        </w:rPr>
        <w:t xml:space="preserve"> </w:t>
      </w:r>
      <w:r>
        <w:rPr>
          <w:sz w:val="20"/>
        </w:rPr>
        <w:t>3,</w:t>
      </w:r>
      <w:r>
        <w:rPr>
          <w:spacing w:val="80"/>
          <w:sz w:val="20"/>
        </w:rPr>
        <w:t xml:space="preserve"> </w:t>
      </w:r>
      <w:r>
        <w:rPr>
          <w:sz w:val="20"/>
        </w:rPr>
        <w:t>исходя</w:t>
      </w:r>
      <w:r>
        <w:rPr>
          <w:spacing w:val="80"/>
          <w:sz w:val="20"/>
        </w:rPr>
        <w:t xml:space="preserve"> </w:t>
      </w:r>
      <w:r>
        <w:rPr>
          <w:sz w:val="20"/>
        </w:rPr>
        <w:t>из</w:t>
      </w:r>
      <w:r>
        <w:rPr>
          <w:spacing w:val="80"/>
          <w:sz w:val="20"/>
        </w:rPr>
        <w:t xml:space="preserve"> </w:t>
      </w:r>
      <w:r>
        <w:rPr>
          <w:sz w:val="20"/>
        </w:rPr>
        <w:t>классификации</w:t>
      </w:r>
      <w:r>
        <w:rPr>
          <w:spacing w:val="80"/>
          <w:sz w:val="20"/>
        </w:rPr>
        <w:t xml:space="preserve"> </w:t>
      </w:r>
      <w:r>
        <w:rPr>
          <w:sz w:val="20"/>
        </w:rPr>
        <w:t>грунтов</w:t>
      </w:r>
      <w:r>
        <w:rPr>
          <w:spacing w:val="80"/>
          <w:sz w:val="20"/>
        </w:rPr>
        <w:t xml:space="preserve"> </w:t>
      </w:r>
      <w:r>
        <w:rPr>
          <w:sz w:val="20"/>
        </w:rPr>
        <w:t>по SM EN ISO 14688-2.</w:t>
      </w:r>
    </w:p>
    <w:p w:rsidR="00CF359D" w:rsidRDefault="00CF359D" w:rsidP="00CF359D">
      <w:pPr>
        <w:pStyle w:val="BodyText"/>
        <w:spacing w:before="9"/>
        <w:rPr>
          <w:sz w:val="17"/>
        </w:rPr>
      </w:pPr>
      <w:r>
        <w:rPr>
          <w:noProof/>
          <w:lang w:val="en-US"/>
        </w:rPr>
        <w:drawing>
          <wp:anchor distT="0" distB="0" distL="0" distR="0" simplePos="0" relativeHeight="251767808" behindDoc="1" locked="0" layoutInCell="1" allowOverlap="1" wp14:anchorId="1C71A53B" wp14:editId="4EDC983B">
            <wp:simplePos x="0" y="0"/>
            <wp:positionH relativeFrom="page">
              <wp:posOffset>819150</wp:posOffset>
            </wp:positionH>
            <wp:positionV relativeFrom="paragraph">
              <wp:posOffset>143477</wp:posOffset>
            </wp:positionV>
            <wp:extent cx="5573820" cy="7095744"/>
            <wp:effectExtent l="0" t="0" r="0" b="0"/>
            <wp:wrapTopAndBottom/>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30" cstate="print"/>
                    <a:stretch>
                      <a:fillRect/>
                    </a:stretch>
                  </pic:blipFill>
                  <pic:spPr>
                    <a:xfrm>
                      <a:off x="0" y="0"/>
                      <a:ext cx="5573820" cy="7095744"/>
                    </a:xfrm>
                    <a:prstGeom prst="rect">
                      <a:avLst/>
                    </a:prstGeom>
                  </pic:spPr>
                </pic:pic>
              </a:graphicData>
            </a:graphic>
          </wp:anchor>
        </w:drawing>
      </w:r>
    </w:p>
    <w:p w:rsidR="00CF359D" w:rsidRDefault="00CF359D" w:rsidP="00CF359D">
      <w:pPr>
        <w:spacing w:before="214"/>
        <w:ind w:left="1675"/>
        <w:rPr>
          <w:rFonts w:ascii="Arial" w:hAnsi="Arial"/>
          <w:b/>
          <w:sz w:val="20"/>
        </w:rPr>
      </w:pPr>
      <w:r>
        <w:rPr>
          <w:rFonts w:ascii="Arial" w:hAnsi="Arial"/>
          <w:b/>
          <w:sz w:val="20"/>
        </w:rPr>
        <w:t>Рисунок</w:t>
      </w:r>
      <w:r>
        <w:rPr>
          <w:rFonts w:ascii="Arial" w:hAnsi="Arial"/>
          <w:b/>
          <w:spacing w:val="-6"/>
          <w:sz w:val="20"/>
        </w:rPr>
        <w:t xml:space="preserve"> </w:t>
      </w:r>
      <w:r>
        <w:rPr>
          <w:rFonts w:ascii="Arial" w:hAnsi="Arial"/>
          <w:b/>
          <w:sz w:val="20"/>
        </w:rPr>
        <w:t>1</w:t>
      </w:r>
      <w:r>
        <w:rPr>
          <w:rFonts w:ascii="Arial" w:hAnsi="Arial"/>
          <w:b/>
          <w:spacing w:val="-5"/>
          <w:sz w:val="20"/>
        </w:rPr>
        <w:t xml:space="preserve"> </w:t>
      </w:r>
      <w:r>
        <w:rPr>
          <w:rFonts w:ascii="Arial" w:hAnsi="Arial"/>
          <w:b/>
          <w:sz w:val="20"/>
        </w:rPr>
        <w:t>–</w:t>
      </w:r>
      <w:r>
        <w:rPr>
          <w:rFonts w:ascii="Arial" w:hAnsi="Arial"/>
          <w:b/>
          <w:spacing w:val="-5"/>
          <w:sz w:val="20"/>
        </w:rPr>
        <w:t xml:space="preserve"> </w:t>
      </w:r>
      <w:r>
        <w:rPr>
          <w:rFonts w:ascii="Arial" w:hAnsi="Arial"/>
          <w:b/>
          <w:sz w:val="20"/>
        </w:rPr>
        <w:t>Дорожные</w:t>
      </w:r>
      <w:r>
        <w:rPr>
          <w:rFonts w:ascii="Arial" w:hAnsi="Arial"/>
          <w:b/>
          <w:spacing w:val="-4"/>
          <w:sz w:val="20"/>
        </w:rPr>
        <w:t xml:space="preserve"> </w:t>
      </w:r>
      <w:r>
        <w:rPr>
          <w:rFonts w:ascii="Arial" w:hAnsi="Arial"/>
          <w:b/>
          <w:sz w:val="20"/>
        </w:rPr>
        <w:t>климатические</w:t>
      </w:r>
      <w:r>
        <w:rPr>
          <w:rFonts w:ascii="Arial" w:hAnsi="Arial"/>
          <w:b/>
          <w:spacing w:val="-5"/>
          <w:sz w:val="20"/>
        </w:rPr>
        <w:t xml:space="preserve"> </w:t>
      </w:r>
      <w:r>
        <w:rPr>
          <w:rFonts w:ascii="Arial" w:hAnsi="Arial"/>
          <w:b/>
          <w:sz w:val="20"/>
        </w:rPr>
        <w:t>зоны</w:t>
      </w:r>
      <w:r>
        <w:rPr>
          <w:rFonts w:ascii="Arial" w:hAnsi="Arial"/>
          <w:b/>
          <w:spacing w:val="-5"/>
          <w:sz w:val="20"/>
        </w:rPr>
        <w:t xml:space="preserve"> </w:t>
      </w:r>
      <w:r>
        <w:rPr>
          <w:rFonts w:ascii="Arial" w:hAnsi="Arial"/>
          <w:b/>
          <w:sz w:val="20"/>
        </w:rPr>
        <w:t>Республики</w:t>
      </w:r>
      <w:r>
        <w:rPr>
          <w:rFonts w:ascii="Arial" w:hAnsi="Arial"/>
          <w:b/>
          <w:spacing w:val="-4"/>
          <w:sz w:val="20"/>
        </w:rPr>
        <w:t xml:space="preserve"> </w:t>
      </w:r>
      <w:r>
        <w:rPr>
          <w:rFonts w:ascii="Arial" w:hAnsi="Arial"/>
          <w:b/>
          <w:spacing w:val="-2"/>
          <w:sz w:val="20"/>
        </w:rPr>
        <w:t>Молдова</w:t>
      </w:r>
    </w:p>
    <w:p w:rsidR="00CF359D" w:rsidRDefault="00CF359D" w:rsidP="00CF359D">
      <w:pPr>
        <w:rPr>
          <w:rFonts w:ascii="Arial" w:hAnsi="Arial"/>
          <w:sz w:val="20"/>
        </w:rPr>
        <w:sectPr w:rsidR="00CF359D">
          <w:pgSz w:w="11910" w:h="16840"/>
          <w:pgMar w:top="1020" w:right="740" w:bottom="780" w:left="700" w:header="432" w:footer="593" w:gutter="0"/>
          <w:cols w:space="720"/>
        </w:sectPr>
      </w:pPr>
    </w:p>
    <w:p w:rsidR="00CF359D" w:rsidRDefault="00CF359D" w:rsidP="00CF359D">
      <w:pPr>
        <w:spacing w:before="108"/>
        <w:ind w:left="1146" w:right="538"/>
        <w:jc w:val="center"/>
        <w:rPr>
          <w:rFonts w:ascii="Arial" w:eastAsia="Arial" w:hAnsi="Arial"/>
          <w:b/>
          <w:sz w:val="20"/>
        </w:rPr>
      </w:pPr>
      <w:r>
        <w:rPr>
          <w:rFonts w:ascii="Arial" w:eastAsia="Arial" w:hAnsi="Arial"/>
          <w:b/>
          <w:sz w:val="20"/>
        </w:rPr>
        <w:lastRenderedPageBreak/>
        <w:t>Таблица</w:t>
      </w:r>
      <w:r>
        <w:rPr>
          <w:rFonts w:ascii="Arial" w:eastAsia="Arial" w:hAnsi="Arial"/>
          <w:b/>
          <w:spacing w:val="-5"/>
          <w:sz w:val="20"/>
        </w:rPr>
        <w:t xml:space="preserve"> </w:t>
      </w:r>
      <w:r>
        <w:rPr>
          <w:rFonts w:ascii="Arial" w:eastAsia="Arial" w:hAnsi="Arial"/>
          <w:b/>
          <w:sz w:val="20"/>
        </w:rPr>
        <w:t>2</w:t>
      </w:r>
      <w:r>
        <w:rPr>
          <w:rFonts w:ascii="Arial" w:eastAsia="Arial" w:hAnsi="Arial"/>
          <w:b/>
          <w:spacing w:val="-5"/>
          <w:sz w:val="20"/>
        </w:rPr>
        <w:t xml:space="preserve"> </w:t>
      </w:r>
      <w:r>
        <w:rPr>
          <w:rFonts w:ascii="Arial" w:eastAsia="Arial" w:hAnsi="Arial"/>
          <w:b/>
          <w:sz w:val="20"/>
        </w:rPr>
        <w:t>–</w:t>
      </w:r>
      <w:r>
        <w:rPr>
          <w:rFonts w:ascii="Arial" w:eastAsia="Arial" w:hAnsi="Arial"/>
          <w:b/>
          <w:spacing w:val="-5"/>
          <w:sz w:val="20"/>
        </w:rPr>
        <w:t xml:space="preserve"> </w:t>
      </w:r>
      <w:r>
        <w:rPr>
          <w:rFonts w:ascii="Arial" w:eastAsia="Arial" w:hAnsi="Arial"/>
          <w:b/>
          <w:sz w:val="20"/>
        </w:rPr>
        <w:t>Значения</w:t>
      </w:r>
      <w:r>
        <w:rPr>
          <w:rFonts w:ascii="Arial" w:eastAsia="Arial" w:hAnsi="Arial"/>
          <w:b/>
          <w:spacing w:val="-6"/>
          <w:sz w:val="20"/>
        </w:rPr>
        <w:t xml:space="preserve"> </w:t>
      </w:r>
      <w:r>
        <w:rPr>
          <w:rFonts w:ascii="Arial" w:eastAsia="Arial" w:hAnsi="Arial"/>
          <w:b/>
          <w:sz w:val="20"/>
        </w:rPr>
        <w:t>модуля</w:t>
      </w:r>
      <w:r>
        <w:rPr>
          <w:rFonts w:ascii="Arial" w:eastAsia="Arial" w:hAnsi="Arial"/>
          <w:b/>
          <w:spacing w:val="-5"/>
          <w:sz w:val="20"/>
        </w:rPr>
        <w:t xml:space="preserve"> </w:t>
      </w:r>
      <w:r>
        <w:rPr>
          <w:rFonts w:ascii="Arial" w:eastAsia="Arial" w:hAnsi="Arial"/>
          <w:b/>
          <w:sz w:val="20"/>
        </w:rPr>
        <w:t>реакции</w:t>
      </w:r>
      <w:r>
        <w:rPr>
          <w:rFonts w:ascii="Arial" w:eastAsia="Arial" w:hAnsi="Arial"/>
          <w:b/>
          <w:spacing w:val="-4"/>
          <w:sz w:val="20"/>
        </w:rPr>
        <w:t xml:space="preserve"> </w:t>
      </w:r>
      <w:r>
        <w:rPr>
          <w:rFonts w:ascii="Arial" w:eastAsia="Arial" w:hAnsi="Arial"/>
          <w:b/>
          <w:sz w:val="20"/>
        </w:rPr>
        <w:t>грунта</w:t>
      </w:r>
      <w:r>
        <w:rPr>
          <w:rFonts w:ascii="Arial" w:eastAsia="Arial" w:hAnsi="Arial"/>
          <w:b/>
          <w:spacing w:val="-3"/>
          <w:sz w:val="20"/>
        </w:rPr>
        <w:t xml:space="preserve"> </w:t>
      </w:r>
      <w:r>
        <w:rPr>
          <w:rFonts w:ascii="Arial" w:eastAsia="Arial" w:hAnsi="Arial"/>
          <w:b/>
          <w:sz w:val="20"/>
        </w:rPr>
        <w:t>основания,</w:t>
      </w:r>
      <w:r>
        <w:rPr>
          <w:rFonts w:ascii="Arial" w:eastAsia="Arial" w:hAnsi="Arial"/>
          <w:b/>
          <w:spacing w:val="-4"/>
          <w:sz w:val="20"/>
        </w:rPr>
        <w:t xml:space="preserve"> </w:t>
      </w:r>
      <w:r>
        <w:rPr>
          <w:rFonts w:ascii="Cambria" w:eastAsia="Cambria" w:hAnsi="Cambria"/>
          <w:sz w:val="20"/>
        </w:rPr>
        <w:t>𝑲</w:t>
      </w:r>
      <w:r>
        <w:rPr>
          <w:rFonts w:ascii="Cambria" w:eastAsia="Cambria" w:hAnsi="Cambria"/>
          <w:sz w:val="20"/>
          <w:vertAlign w:val="subscript"/>
        </w:rPr>
        <w:t>𝟎</w:t>
      </w:r>
      <w:r>
        <w:rPr>
          <w:rFonts w:ascii="Cambria" w:eastAsia="Cambria" w:hAnsi="Cambria"/>
          <w:spacing w:val="15"/>
          <w:sz w:val="20"/>
        </w:rPr>
        <w:t xml:space="preserve"> </w:t>
      </w:r>
      <w:r>
        <w:rPr>
          <w:rFonts w:ascii="Arial" w:eastAsia="Arial" w:hAnsi="Arial"/>
          <w:b/>
          <w:spacing w:val="-2"/>
          <w:sz w:val="20"/>
        </w:rPr>
        <w:t>(МН/м3)</w:t>
      </w:r>
    </w:p>
    <w:p w:rsidR="00CF359D" w:rsidRDefault="00CF359D" w:rsidP="00CF359D">
      <w:pPr>
        <w:pStyle w:val="BodyText"/>
        <w:rPr>
          <w:rFonts w:ascii="Arial"/>
          <w:b/>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1471"/>
        <w:gridCol w:w="537"/>
        <w:gridCol w:w="1252"/>
        <w:gridCol w:w="1338"/>
        <w:gridCol w:w="1404"/>
        <w:gridCol w:w="1618"/>
      </w:tblGrid>
      <w:tr w:rsidR="00CF359D" w:rsidTr="00E43DEA">
        <w:trPr>
          <w:trHeight w:val="247"/>
        </w:trPr>
        <w:tc>
          <w:tcPr>
            <w:tcW w:w="1464" w:type="dxa"/>
            <w:vMerge w:val="restart"/>
          </w:tcPr>
          <w:p w:rsidR="00CF359D" w:rsidRDefault="00CF359D" w:rsidP="00E43DEA">
            <w:pPr>
              <w:pStyle w:val="TableParagraph"/>
              <w:spacing w:before="34" w:line="244" w:lineRule="auto"/>
              <w:ind w:left="146" w:right="132" w:hanging="3"/>
              <w:jc w:val="center"/>
              <w:rPr>
                <w:sz w:val="20"/>
              </w:rPr>
            </w:pPr>
            <w:r>
              <w:rPr>
                <w:spacing w:val="-2"/>
                <w:sz w:val="20"/>
              </w:rPr>
              <w:t xml:space="preserve">Дорожно- </w:t>
            </w:r>
            <w:r>
              <w:rPr>
                <w:spacing w:val="-4"/>
                <w:sz w:val="20"/>
              </w:rPr>
              <w:t xml:space="preserve">климатическ </w:t>
            </w:r>
            <w:r>
              <w:rPr>
                <w:sz w:val="20"/>
              </w:rPr>
              <w:t>ая зона</w:t>
            </w:r>
          </w:p>
        </w:tc>
        <w:tc>
          <w:tcPr>
            <w:tcW w:w="1471" w:type="dxa"/>
            <w:vMerge w:val="restart"/>
          </w:tcPr>
          <w:p w:rsidR="00CF359D" w:rsidRDefault="00CF359D" w:rsidP="00E43DEA">
            <w:pPr>
              <w:pStyle w:val="TableParagraph"/>
              <w:spacing w:before="149" w:line="244" w:lineRule="auto"/>
              <w:ind w:left="198" w:right="127" w:hanging="58"/>
              <w:rPr>
                <w:sz w:val="20"/>
              </w:rPr>
            </w:pPr>
            <w:r>
              <w:rPr>
                <w:spacing w:val="-2"/>
                <w:sz w:val="20"/>
              </w:rPr>
              <w:t xml:space="preserve">Гидрологиче </w:t>
            </w:r>
            <w:r>
              <w:rPr>
                <w:sz w:val="20"/>
              </w:rPr>
              <w:t>ский</w:t>
            </w:r>
            <w:r>
              <w:rPr>
                <w:spacing w:val="-3"/>
                <w:sz w:val="20"/>
              </w:rPr>
              <w:t xml:space="preserve"> </w:t>
            </w:r>
            <w:r>
              <w:rPr>
                <w:sz w:val="20"/>
              </w:rPr>
              <w:t>режим</w:t>
            </w:r>
          </w:p>
        </w:tc>
        <w:tc>
          <w:tcPr>
            <w:tcW w:w="6149" w:type="dxa"/>
            <w:gridSpan w:val="5"/>
          </w:tcPr>
          <w:p w:rsidR="00CF359D" w:rsidRDefault="00CF359D" w:rsidP="00E43DEA">
            <w:pPr>
              <w:pStyle w:val="TableParagraph"/>
              <w:spacing w:before="13" w:line="215" w:lineRule="exact"/>
              <w:ind w:left="13"/>
              <w:jc w:val="center"/>
              <w:rPr>
                <w:sz w:val="20"/>
              </w:rPr>
            </w:pPr>
            <w:r>
              <w:rPr>
                <w:sz w:val="20"/>
              </w:rPr>
              <w:t>Тип</w:t>
            </w:r>
            <w:r>
              <w:rPr>
                <w:spacing w:val="-4"/>
                <w:sz w:val="20"/>
              </w:rPr>
              <w:t xml:space="preserve"> </w:t>
            </w:r>
            <w:r>
              <w:rPr>
                <w:spacing w:val="-2"/>
                <w:sz w:val="20"/>
              </w:rPr>
              <w:t>грунта</w:t>
            </w:r>
          </w:p>
        </w:tc>
      </w:tr>
      <w:tr w:rsidR="00CF359D" w:rsidTr="00E43DEA">
        <w:trPr>
          <w:trHeight w:val="492"/>
        </w:trPr>
        <w:tc>
          <w:tcPr>
            <w:tcW w:w="1464" w:type="dxa"/>
            <w:vMerge/>
            <w:tcBorders>
              <w:top w:val="nil"/>
            </w:tcBorders>
          </w:tcPr>
          <w:p w:rsidR="00CF359D" w:rsidRDefault="00CF359D" w:rsidP="00E43DEA">
            <w:pPr>
              <w:rPr>
                <w:sz w:val="2"/>
                <w:szCs w:val="2"/>
              </w:rPr>
            </w:pPr>
          </w:p>
        </w:tc>
        <w:tc>
          <w:tcPr>
            <w:tcW w:w="1471" w:type="dxa"/>
            <w:vMerge/>
            <w:tcBorders>
              <w:top w:val="nil"/>
            </w:tcBorders>
          </w:tcPr>
          <w:p w:rsidR="00CF359D" w:rsidRDefault="00CF359D" w:rsidP="00E43DEA">
            <w:pPr>
              <w:rPr>
                <w:sz w:val="2"/>
                <w:szCs w:val="2"/>
              </w:rPr>
            </w:pPr>
          </w:p>
        </w:tc>
        <w:tc>
          <w:tcPr>
            <w:tcW w:w="537" w:type="dxa"/>
          </w:tcPr>
          <w:p w:rsidR="00CF359D" w:rsidRDefault="00CF359D" w:rsidP="00E43DEA">
            <w:pPr>
              <w:pStyle w:val="TableParagraph"/>
              <w:spacing w:before="129"/>
              <w:ind w:left="175"/>
              <w:rPr>
                <w:rFonts w:ascii="Cambria" w:eastAsia="Cambria"/>
                <w:sz w:val="20"/>
              </w:rPr>
            </w:pPr>
            <w:r>
              <w:rPr>
                <w:rFonts w:ascii="Cambria" w:eastAsia="Cambria"/>
                <w:spacing w:val="-5"/>
                <w:w w:val="105"/>
                <w:sz w:val="20"/>
              </w:rPr>
              <w:t>𝑃</w:t>
            </w:r>
            <w:r>
              <w:rPr>
                <w:rFonts w:ascii="Cambria" w:eastAsia="Cambria"/>
                <w:spacing w:val="-5"/>
                <w:w w:val="105"/>
                <w:sz w:val="20"/>
                <w:vertAlign w:val="subscript"/>
              </w:rPr>
              <w:t>1</w:t>
            </w:r>
          </w:p>
        </w:tc>
        <w:tc>
          <w:tcPr>
            <w:tcW w:w="1252" w:type="dxa"/>
          </w:tcPr>
          <w:p w:rsidR="00CF359D" w:rsidRDefault="00CF359D" w:rsidP="00E43DEA">
            <w:pPr>
              <w:pStyle w:val="TableParagraph"/>
              <w:spacing w:before="129"/>
              <w:ind w:left="14" w:right="10"/>
              <w:jc w:val="center"/>
              <w:rPr>
                <w:rFonts w:ascii="Cambria" w:eastAsia="Cambria"/>
                <w:sz w:val="20"/>
              </w:rPr>
            </w:pPr>
            <w:r>
              <w:rPr>
                <w:rFonts w:ascii="Cambria" w:eastAsia="Cambria"/>
                <w:spacing w:val="-5"/>
                <w:w w:val="105"/>
                <w:sz w:val="20"/>
              </w:rPr>
              <w:t>𝑃</w:t>
            </w:r>
            <w:r>
              <w:rPr>
                <w:rFonts w:ascii="Cambria" w:eastAsia="Cambria"/>
                <w:spacing w:val="-5"/>
                <w:w w:val="105"/>
                <w:sz w:val="20"/>
                <w:vertAlign w:val="subscript"/>
              </w:rPr>
              <w:t>2</w:t>
            </w:r>
          </w:p>
        </w:tc>
        <w:tc>
          <w:tcPr>
            <w:tcW w:w="1338" w:type="dxa"/>
          </w:tcPr>
          <w:p w:rsidR="00CF359D" w:rsidRDefault="00CF359D" w:rsidP="00E43DEA">
            <w:pPr>
              <w:pStyle w:val="TableParagraph"/>
              <w:spacing w:before="129"/>
              <w:ind w:left="16" w:right="10"/>
              <w:jc w:val="center"/>
              <w:rPr>
                <w:rFonts w:ascii="Cambria" w:eastAsia="Cambria"/>
                <w:sz w:val="20"/>
              </w:rPr>
            </w:pPr>
            <w:r>
              <w:rPr>
                <w:rFonts w:ascii="Cambria" w:eastAsia="Cambria"/>
                <w:spacing w:val="-5"/>
                <w:w w:val="105"/>
                <w:sz w:val="20"/>
              </w:rPr>
              <w:t>𝑃</w:t>
            </w:r>
            <w:r>
              <w:rPr>
                <w:rFonts w:ascii="Cambria" w:eastAsia="Cambria"/>
                <w:spacing w:val="-5"/>
                <w:w w:val="105"/>
                <w:sz w:val="20"/>
                <w:vertAlign w:val="subscript"/>
              </w:rPr>
              <w:t>3</w:t>
            </w:r>
          </w:p>
        </w:tc>
        <w:tc>
          <w:tcPr>
            <w:tcW w:w="1404" w:type="dxa"/>
          </w:tcPr>
          <w:p w:rsidR="00CF359D" w:rsidRDefault="00CF359D" w:rsidP="00E43DEA">
            <w:pPr>
              <w:pStyle w:val="TableParagraph"/>
              <w:spacing w:before="129"/>
              <w:ind w:left="19" w:right="11"/>
              <w:jc w:val="center"/>
              <w:rPr>
                <w:rFonts w:ascii="Cambria" w:eastAsia="Cambria"/>
                <w:sz w:val="20"/>
              </w:rPr>
            </w:pPr>
            <w:r>
              <w:rPr>
                <w:rFonts w:ascii="Cambria" w:eastAsia="Cambria"/>
                <w:spacing w:val="-5"/>
                <w:w w:val="105"/>
                <w:sz w:val="20"/>
              </w:rPr>
              <w:t>𝑃</w:t>
            </w:r>
            <w:r>
              <w:rPr>
                <w:rFonts w:ascii="Cambria" w:eastAsia="Cambria"/>
                <w:spacing w:val="-5"/>
                <w:w w:val="105"/>
                <w:sz w:val="20"/>
                <w:vertAlign w:val="subscript"/>
              </w:rPr>
              <w:t>4</w:t>
            </w:r>
          </w:p>
        </w:tc>
        <w:tc>
          <w:tcPr>
            <w:tcW w:w="1618" w:type="dxa"/>
          </w:tcPr>
          <w:p w:rsidR="00CF359D" w:rsidRDefault="00CF359D" w:rsidP="00E43DEA">
            <w:pPr>
              <w:pStyle w:val="TableParagraph"/>
              <w:spacing w:before="129"/>
              <w:ind w:left="19" w:right="7"/>
              <w:jc w:val="center"/>
              <w:rPr>
                <w:rFonts w:ascii="Cambria" w:eastAsia="Cambria"/>
                <w:sz w:val="20"/>
              </w:rPr>
            </w:pPr>
            <w:r>
              <w:rPr>
                <w:rFonts w:ascii="Cambria" w:eastAsia="Cambria"/>
                <w:spacing w:val="-5"/>
                <w:w w:val="105"/>
                <w:sz w:val="20"/>
              </w:rPr>
              <w:t>𝑃</w:t>
            </w:r>
            <w:r>
              <w:rPr>
                <w:rFonts w:ascii="Cambria" w:eastAsia="Cambria"/>
                <w:spacing w:val="-5"/>
                <w:w w:val="105"/>
                <w:sz w:val="20"/>
                <w:vertAlign w:val="subscript"/>
              </w:rPr>
              <w:t>5</w:t>
            </w:r>
          </w:p>
        </w:tc>
      </w:tr>
      <w:tr w:rsidR="00CF359D" w:rsidTr="00E43DEA">
        <w:trPr>
          <w:trHeight w:val="253"/>
        </w:trPr>
        <w:tc>
          <w:tcPr>
            <w:tcW w:w="1464" w:type="dxa"/>
            <w:vMerge w:val="restart"/>
          </w:tcPr>
          <w:p w:rsidR="00CF359D" w:rsidRDefault="00CF359D" w:rsidP="00E43DEA">
            <w:pPr>
              <w:pStyle w:val="TableParagraph"/>
              <w:spacing w:before="78"/>
              <w:rPr>
                <w:rFonts w:ascii="Arial"/>
                <w:b/>
                <w:sz w:val="20"/>
              </w:rPr>
            </w:pPr>
          </w:p>
          <w:p w:rsidR="00CF359D" w:rsidRDefault="00CF359D" w:rsidP="00E43DEA">
            <w:pPr>
              <w:pStyle w:val="TableParagraph"/>
              <w:ind w:left="8" w:right="1"/>
              <w:jc w:val="center"/>
              <w:rPr>
                <w:sz w:val="20"/>
              </w:rPr>
            </w:pPr>
            <w:r>
              <w:rPr>
                <w:spacing w:val="-5"/>
                <w:sz w:val="20"/>
              </w:rPr>
              <w:t>III</w:t>
            </w:r>
          </w:p>
        </w:tc>
        <w:tc>
          <w:tcPr>
            <w:tcW w:w="1471" w:type="dxa"/>
          </w:tcPr>
          <w:p w:rsidR="00CF359D" w:rsidRDefault="00CF359D" w:rsidP="00E43DEA">
            <w:pPr>
              <w:pStyle w:val="TableParagraph"/>
              <w:spacing w:before="16" w:line="218" w:lineRule="exact"/>
              <w:ind w:left="9" w:right="1"/>
              <w:jc w:val="center"/>
              <w:rPr>
                <w:sz w:val="20"/>
              </w:rPr>
            </w:pPr>
            <w:r>
              <w:rPr>
                <w:spacing w:val="-10"/>
                <w:sz w:val="20"/>
              </w:rPr>
              <w:t>1</w:t>
            </w:r>
          </w:p>
        </w:tc>
        <w:tc>
          <w:tcPr>
            <w:tcW w:w="537" w:type="dxa"/>
            <w:vMerge w:val="restart"/>
          </w:tcPr>
          <w:p w:rsidR="00CF359D" w:rsidRDefault="00CF359D" w:rsidP="00E43DEA">
            <w:pPr>
              <w:pStyle w:val="TableParagraph"/>
              <w:rPr>
                <w:rFonts w:ascii="Arial"/>
                <w:b/>
                <w:sz w:val="20"/>
              </w:rPr>
            </w:pPr>
          </w:p>
          <w:p w:rsidR="00CF359D" w:rsidRDefault="00CF359D" w:rsidP="00E43DEA">
            <w:pPr>
              <w:pStyle w:val="TableParagraph"/>
              <w:rPr>
                <w:rFonts w:ascii="Arial"/>
                <w:b/>
                <w:sz w:val="20"/>
              </w:rPr>
            </w:pPr>
          </w:p>
          <w:p w:rsidR="00CF359D" w:rsidRDefault="00CF359D" w:rsidP="00E43DEA">
            <w:pPr>
              <w:pStyle w:val="TableParagraph"/>
              <w:spacing w:before="26"/>
              <w:rPr>
                <w:rFonts w:ascii="Arial"/>
                <w:b/>
                <w:sz w:val="20"/>
              </w:rPr>
            </w:pPr>
          </w:p>
          <w:p w:rsidR="00CF359D" w:rsidRDefault="00CF359D" w:rsidP="00E43DEA">
            <w:pPr>
              <w:pStyle w:val="TableParagraph"/>
              <w:ind w:left="157"/>
              <w:rPr>
                <w:sz w:val="20"/>
              </w:rPr>
            </w:pPr>
            <w:r>
              <w:rPr>
                <w:spacing w:val="-5"/>
                <w:sz w:val="20"/>
              </w:rPr>
              <w:t>56</w:t>
            </w:r>
          </w:p>
        </w:tc>
        <w:tc>
          <w:tcPr>
            <w:tcW w:w="1252" w:type="dxa"/>
            <w:vMerge w:val="restart"/>
          </w:tcPr>
          <w:p w:rsidR="00CF359D" w:rsidRDefault="00CF359D" w:rsidP="00E43DEA">
            <w:pPr>
              <w:pStyle w:val="TableParagraph"/>
              <w:rPr>
                <w:rFonts w:ascii="Arial"/>
                <w:b/>
                <w:sz w:val="20"/>
              </w:rPr>
            </w:pPr>
          </w:p>
          <w:p w:rsidR="00CF359D" w:rsidRDefault="00CF359D" w:rsidP="00E43DEA">
            <w:pPr>
              <w:pStyle w:val="TableParagraph"/>
              <w:spacing w:before="127"/>
              <w:rPr>
                <w:rFonts w:ascii="Arial"/>
                <w:b/>
                <w:sz w:val="20"/>
              </w:rPr>
            </w:pPr>
          </w:p>
          <w:p w:rsidR="00CF359D" w:rsidRDefault="00CF359D" w:rsidP="00E43DEA">
            <w:pPr>
              <w:pStyle w:val="TableParagraph"/>
              <w:ind w:left="14" w:right="3"/>
              <w:jc w:val="center"/>
              <w:rPr>
                <w:sz w:val="20"/>
              </w:rPr>
            </w:pPr>
            <w:r>
              <w:rPr>
                <w:spacing w:val="-5"/>
                <w:sz w:val="20"/>
              </w:rPr>
              <w:t>53</w:t>
            </w:r>
          </w:p>
        </w:tc>
        <w:tc>
          <w:tcPr>
            <w:tcW w:w="1338" w:type="dxa"/>
          </w:tcPr>
          <w:p w:rsidR="00CF359D" w:rsidRDefault="00CF359D" w:rsidP="00E43DEA">
            <w:pPr>
              <w:pStyle w:val="TableParagraph"/>
              <w:spacing w:before="16" w:line="218" w:lineRule="exact"/>
              <w:ind w:left="16"/>
              <w:jc w:val="center"/>
              <w:rPr>
                <w:sz w:val="20"/>
              </w:rPr>
            </w:pPr>
            <w:r>
              <w:rPr>
                <w:spacing w:val="-5"/>
                <w:sz w:val="20"/>
              </w:rPr>
              <w:t>46</w:t>
            </w:r>
          </w:p>
        </w:tc>
        <w:tc>
          <w:tcPr>
            <w:tcW w:w="1404" w:type="dxa"/>
            <w:vMerge w:val="restart"/>
          </w:tcPr>
          <w:p w:rsidR="00CF359D" w:rsidRDefault="00CF359D" w:rsidP="00E43DEA">
            <w:pPr>
              <w:pStyle w:val="TableParagraph"/>
              <w:spacing w:before="174"/>
              <w:ind w:left="19" w:right="2"/>
              <w:jc w:val="center"/>
              <w:rPr>
                <w:sz w:val="20"/>
              </w:rPr>
            </w:pPr>
            <w:r>
              <w:rPr>
                <w:spacing w:val="-5"/>
                <w:sz w:val="20"/>
              </w:rPr>
              <w:t>50</w:t>
            </w:r>
          </w:p>
        </w:tc>
        <w:tc>
          <w:tcPr>
            <w:tcW w:w="1618" w:type="dxa"/>
          </w:tcPr>
          <w:p w:rsidR="00CF359D" w:rsidRDefault="00CF359D" w:rsidP="00E43DEA">
            <w:pPr>
              <w:pStyle w:val="TableParagraph"/>
              <w:spacing w:before="16" w:line="218" w:lineRule="exact"/>
              <w:ind w:left="19"/>
              <w:jc w:val="center"/>
              <w:rPr>
                <w:sz w:val="20"/>
              </w:rPr>
            </w:pPr>
            <w:r>
              <w:rPr>
                <w:spacing w:val="-5"/>
                <w:sz w:val="20"/>
              </w:rPr>
              <w:t>50</w:t>
            </w:r>
          </w:p>
        </w:tc>
      </w:tr>
      <w:tr w:rsidR="00CF359D" w:rsidTr="00E43DEA">
        <w:trPr>
          <w:trHeight w:val="306"/>
        </w:trPr>
        <w:tc>
          <w:tcPr>
            <w:tcW w:w="1464" w:type="dxa"/>
            <w:vMerge/>
            <w:tcBorders>
              <w:top w:val="nil"/>
            </w:tcBorders>
          </w:tcPr>
          <w:p w:rsidR="00CF359D" w:rsidRDefault="00CF359D" w:rsidP="00E43DEA">
            <w:pPr>
              <w:rPr>
                <w:sz w:val="2"/>
                <w:szCs w:val="2"/>
              </w:rPr>
            </w:pPr>
          </w:p>
        </w:tc>
        <w:tc>
          <w:tcPr>
            <w:tcW w:w="1471" w:type="dxa"/>
          </w:tcPr>
          <w:p w:rsidR="00CF359D" w:rsidRDefault="00CF359D" w:rsidP="00E43DEA">
            <w:pPr>
              <w:pStyle w:val="TableParagraph"/>
              <w:spacing w:before="42"/>
              <w:ind w:left="9"/>
              <w:jc w:val="center"/>
              <w:rPr>
                <w:sz w:val="20"/>
              </w:rPr>
            </w:pPr>
            <w:r>
              <w:rPr>
                <w:spacing w:val="-5"/>
                <w:sz w:val="20"/>
              </w:rPr>
              <w:t>2a</w:t>
            </w:r>
          </w:p>
        </w:tc>
        <w:tc>
          <w:tcPr>
            <w:tcW w:w="537" w:type="dxa"/>
            <w:vMerge/>
            <w:tcBorders>
              <w:top w:val="nil"/>
            </w:tcBorders>
          </w:tcPr>
          <w:p w:rsidR="00CF359D" w:rsidRDefault="00CF359D" w:rsidP="00E43DEA">
            <w:pPr>
              <w:rPr>
                <w:sz w:val="2"/>
                <w:szCs w:val="2"/>
              </w:rPr>
            </w:pPr>
          </w:p>
        </w:tc>
        <w:tc>
          <w:tcPr>
            <w:tcW w:w="1252" w:type="dxa"/>
            <w:vMerge/>
            <w:tcBorders>
              <w:top w:val="nil"/>
            </w:tcBorders>
          </w:tcPr>
          <w:p w:rsidR="00CF359D" w:rsidRDefault="00CF359D" w:rsidP="00E43DEA">
            <w:pPr>
              <w:rPr>
                <w:sz w:val="2"/>
                <w:szCs w:val="2"/>
              </w:rPr>
            </w:pPr>
          </w:p>
        </w:tc>
        <w:tc>
          <w:tcPr>
            <w:tcW w:w="1338" w:type="dxa"/>
            <w:vMerge w:val="restart"/>
          </w:tcPr>
          <w:p w:rsidR="00CF359D" w:rsidRDefault="00CF359D" w:rsidP="00E43DEA">
            <w:pPr>
              <w:pStyle w:val="TableParagraph"/>
              <w:rPr>
                <w:rFonts w:ascii="Arial"/>
                <w:b/>
                <w:sz w:val="20"/>
              </w:rPr>
            </w:pPr>
          </w:p>
          <w:p w:rsidR="00CF359D" w:rsidRDefault="00CF359D" w:rsidP="00E43DEA">
            <w:pPr>
              <w:pStyle w:val="TableParagraph"/>
              <w:spacing w:before="124"/>
              <w:rPr>
                <w:rFonts w:ascii="Arial"/>
                <w:b/>
                <w:sz w:val="20"/>
              </w:rPr>
            </w:pPr>
          </w:p>
          <w:p w:rsidR="00CF359D" w:rsidRDefault="00CF359D" w:rsidP="00E43DEA">
            <w:pPr>
              <w:pStyle w:val="TableParagraph"/>
              <w:ind w:left="16"/>
              <w:jc w:val="center"/>
              <w:rPr>
                <w:sz w:val="20"/>
              </w:rPr>
            </w:pPr>
            <w:r>
              <w:rPr>
                <w:spacing w:val="-5"/>
                <w:sz w:val="20"/>
              </w:rPr>
              <w:t>44</w:t>
            </w:r>
          </w:p>
        </w:tc>
        <w:tc>
          <w:tcPr>
            <w:tcW w:w="1404" w:type="dxa"/>
            <w:vMerge/>
            <w:tcBorders>
              <w:top w:val="nil"/>
            </w:tcBorders>
          </w:tcPr>
          <w:p w:rsidR="00CF359D" w:rsidRDefault="00CF359D" w:rsidP="00E43DEA">
            <w:pPr>
              <w:rPr>
                <w:sz w:val="2"/>
                <w:szCs w:val="2"/>
              </w:rPr>
            </w:pPr>
          </w:p>
        </w:tc>
        <w:tc>
          <w:tcPr>
            <w:tcW w:w="1618" w:type="dxa"/>
          </w:tcPr>
          <w:p w:rsidR="00CF359D" w:rsidRDefault="00CF359D" w:rsidP="00E43DEA">
            <w:pPr>
              <w:pStyle w:val="TableParagraph"/>
              <w:spacing w:before="42"/>
              <w:ind w:left="19"/>
              <w:jc w:val="center"/>
              <w:rPr>
                <w:sz w:val="20"/>
              </w:rPr>
            </w:pPr>
            <w:r>
              <w:rPr>
                <w:spacing w:val="-5"/>
                <w:sz w:val="20"/>
              </w:rPr>
              <w:t>48</w:t>
            </w:r>
          </w:p>
        </w:tc>
      </w:tr>
      <w:tr w:rsidR="00CF359D" w:rsidTr="00E43DEA">
        <w:trPr>
          <w:trHeight w:val="260"/>
        </w:trPr>
        <w:tc>
          <w:tcPr>
            <w:tcW w:w="1464" w:type="dxa"/>
            <w:vMerge/>
            <w:tcBorders>
              <w:top w:val="nil"/>
            </w:tcBorders>
          </w:tcPr>
          <w:p w:rsidR="00CF359D" w:rsidRDefault="00CF359D" w:rsidP="00E43DEA">
            <w:pPr>
              <w:rPr>
                <w:sz w:val="2"/>
                <w:szCs w:val="2"/>
              </w:rPr>
            </w:pPr>
          </w:p>
        </w:tc>
        <w:tc>
          <w:tcPr>
            <w:tcW w:w="1471" w:type="dxa"/>
          </w:tcPr>
          <w:p w:rsidR="00CF359D" w:rsidRDefault="00CF359D" w:rsidP="00E43DEA">
            <w:pPr>
              <w:pStyle w:val="TableParagraph"/>
              <w:spacing w:before="18" w:line="222" w:lineRule="exact"/>
              <w:ind w:left="9"/>
              <w:jc w:val="center"/>
              <w:rPr>
                <w:sz w:val="20"/>
              </w:rPr>
            </w:pPr>
            <w:r>
              <w:rPr>
                <w:spacing w:val="-5"/>
                <w:sz w:val="20"/>
              </w:rPr>
              <w:t>2b</w:t>
            </w:r>
          </w:p>
        </w:tc>
        <w:tc>
          <w:tcPr>
            <w:tcW w:w="537" w:type="dxa"/>
            <w:vMerge/>
            <w:tcBorders>
              <w:top w:val="nil"/>
            </w:tcBorders>
          </w:tcPr>
          <w:p w:rsidR="00CF359D" w:rsidRDefault="00CF359D" w:rsidP="00E43DEA">
            <w:pPr>
              <w:rPr>
                <w:sz w:val="2"/>
                <w:szCs w:val="2"/>
              </w:rPr>
            </w:pPr>
          </w:p>
        </w:tc>
        <w:tc>
          <w:tcPr>
            <w:tcW w:w="1252" w:type="dxa"/>
            <w:vMerge/>
            <w:tcBorders>
              <w:top w:val="nil"/>
            </w:tcBorders>
          </w:tcPr>
          <w:p w:rsidR="00CF359D" w:rsidRDefault="00CF359D" w:rsidP="00E43DEA">
            <w:pPr>
              <w:rPr>
                <w:sz w:val="2"/>
                <w:szCs w:val="2"/>
              </w:rPr>
            </w:pPr>
          </w:p>
        </w:tc>
        <w:tc>
          <w:tcPr>
            <w:tcW w:w="1338" w:type="dxa"/>
            <w:vMerge/>
            <w:tcBorders>
              <w:top w:val="nil"/>
            </w:tcBorders>
          </w:tcPr>
          <w:p w:rsidR="00CF359D" w:rsidRDefault="00CF359D" w:rsidP="00E43DEA">
            <w:pPr>
              <w:rPr>
                <w:sz w:val="2"/>
                <w:szCs w:val="2"/>
              </w:rPr>
            </w:pPr>
          </w:p>
        </w:tc>
        <w:tc>
          <w:tcPr>
            <w:tcW w:w="1404" w:type="dxa"/>
          </w:tcPr>
          <w:p w:rsidR="00CF359D" w:rsidRDefault="00CF359D" w:rsidP="00E43DEA">
            <w:pPr>
              <w:pStyle w:val="TableParagraph"/>
              <w:spacing w:before="18" w:line="222" w:lineRule="exact"/>
              <w:ind w:left="19" w:right="2"/>
              <w:jc w:val="center"/>
              <w:rPr>
                <w:sz w:val="20"/>
              </w:rPr>
            </w:pPr>
            <w:r>
              <w:rPr>
                <w:spacing w:val="-5"/>
                <w:sz w:val="20"/>
              </w:rPr>
              <w:t>46</w:t>
            </w:r>
          </w:p>
        </w:tc>
        <w:tc>
          <w:tcPr>
            <w:tcW w:w="1618" w:type="dxa"/>
          </w:tcPr>
          <w:p w:rsidR="00CF359D" w:rsidRDefault="00CF359D" w:rsidP="00E43DEA">
            <w:pPr>
              <w:pStyle w:val="TableParagraph"/>
              <w:spacing w:before="18" w:line="222" w:lineRule="exact"/>
              <w:ind w:left="19"/>
              <w:jc w:val="center"/>
              <w:rPr>
                <w:sz w:val="20"/>
              </w:rPr>
            </w:pPr>
            <w:r>
              <w:rPr>
                <w:spacing w:val="-5"/>
                <w:sz w:val="20"/>
              </w:rPr>
              <w:t>46</w:t>
            </w:r>
          </w:p>
        </w:tc>
      </w:tr>
      <w:tr w:rsidR="00CF359D" w:rsidTr="00E43DEA">
        <w:trPr>
          <w:trHeight w:val="254"/>
        </w:trPr>
        <w:tc>
          <w:tcPr>
            <w:tcW w:w="1464" w:type="dxa"/>
            <w:vMerge w:val="restart"/>
          </w:tcPr>
          <w:p w:rsidR="00CF359D" w:rsidRDefault="00CF359D" w:rsidP="00E43DEA">
            <w:pPr>
              <w:pStyle w:val="TableParagraph"/>
              <w:spacing w:before="60"/>
              <w:rPr>
                <w:rFonts w:ascii="Arial"/>
                <w:b/>
                <w:sz w:val="20"/>
              </w:rPr>
            </w:pPr>
          </w:p>
          <w:p w:rsidR="00CF359D" w:rsidRDefault="00CF359D" w:rsidP="00E43DEA">
            <w:pPr>
              <w:pStyle w:val="TableParagraph"/>
              <w:ind w:left="8"/>
              <w:jc w:val="center"/>
              <w:rPr>
                <w:sz w:val="20"/>
              </w:rPr>
            </w:pPr>
            <w:r>
              <w:rPr>
                <w:spacing w:val="-5"/>
                <w:sz w:val="20"/>
              </w:rPr>
              <w:t>IV</w:t>
            </w:r>
          </w:p>
        </w:tc>
        <w:tc>
          <w:tcPr>
            <w:tcW w:w="1471" w:type="dxa"/>
          </w:tcPr>
          <w:p w:rsidR="00CF359D" w:rsidRDefault="00CF359D" w:rsidP="00E43DEA">
            <w:pPr>
              <w:pStyle w:val="TableParagraph"/>
              <w:spacing w:before="16" w:line="218" w:lineRule="exact"/>
              <w:ind w:left="9" w:right="1"/>
              <w:jc w:val="center"/>
              <w:rPr>
                <w:sz w:val="20"/>
              </w:rPr>
            </w:pPr>
            <w:r>
              <w:rPr>
                <w:spacing w:val="-10"/>
                <w:sz w:val="20"/>
              </w:rPr>
              <w:t>1</w:t>
            </w:r>
          </w:p>
        </w:tc>
        <w:tc>
          <w:tcPr>
            <w:tcW w:w="537" w:type="dxa"/>
            <w:vMerge/>
            <w:tcBorders>
              <w:top w:val="nil"/>
            </w:tcBorders>
          </w:tcPr>
          <w:p w:rsidR="00CF359D" w:rsidRDefault="00CF359D" w:rsidP="00E43DEA">
            <w:pPr>
              <w:rPr>
                <w:sz w:val="2"/>
                <w:szCs w:val="2"/>
              </w:rPr>
            </w:pPr>
          </w:p>
        </w:tc>
        <w:tc>
          <w:tcPr>
            <w:tcW w:w="1252" w:type="dxa"/>
            <w:vMerge/>
            <w:tcBorders>
              <w:top w:val="nil"/>
            </w:tcBorders>
          </w:tcPr>
          <w:p w:rsidR="00CF359D" w:rsidRDefault="00CF359D" w:rsidP="00E43DEA">
            <w:pPr>
              <w:rPr>
                <w:sz w:val="2"/>
                <w:szCs w:val="2"/>
              </w:rPr>
            </w:pPr>
          </w:p>
        </w:tc>
        <w:tc>
          <w:tcPr>
            <w:tcW w:w="1338" w:type="dxa"/>
            <w:vMerge/>
            <w:tcBorders>
              <w:top w:val="nil"/>
            </w:tcBorders>
          </w:tcPr>
          <w:p w:rsidR="00CF359D" w:rsidRDefault="00CF359D" w:rsidP="00E43DEA">
            <w:pPr>
              <w:rPr>
                <w:sz w:val="2"/>
                <w:szCs w:val="2"/>
              </w:rPr>
            </w:pPr>
          </w:p>
        </w:tc>
        <w:tc>
          <w:tcPr>
            <w:tcW w:w="1404" w:type="dxa"/>
            <w:vMerge w:val="restart"/>
          </w:tcPr>
          <w:p w:rsidR="00CF359D" w:rsidRDefault="00CF359D" w:rsidP="00E43DEA">
            <w:pPr>
              <w:pStyle w:val="TableParagraph"/>
              <w:spacing w:before="161"/>
              <w:ind w:left="19" w:right="2"/>
              <w:jc w:val="center"/>
              <w:rPr>
                <w:sz w:val="20"/>
              </w:rPr>
            </w:pPr>
            <w:r>
              <w:rPr>
                <w:spacing w:val="-5"/>
                <w:sz w:val="20"/>
              </w:rPr>
              <w:t>50</w:t>
            </w:r>
          </w:p>
        </w:tc>
        <w:tc>
          <w:tcPr>
            <w:tcW w:w="1618" w:type="dxa"/>
          </w:tcPr>
          <w:p w:rsidR="00CF359D" w:rsidRDefault="00CF359D" w:rsidP="00E43DEA">
            <w:pPr>
              <w:pStyle w:val="TableParagraph"/>
              <w:spacing w:before="16" w:line="218" w:lineRule="exact"/>
              <w:ind w:left="19"/>
              <w:jc w:val="center"/>
              <w:rPr>
                <w:sz w:val="20"/>
              </w:rPr>
            </w:pPr>
            <w:r>
              <w:rPr>
                <w:spacing w:val="-5"/>
                <w:sz w:val="20"/>
              </w:rPr>
              <w:t>50</w:t>
            </w:r>
          </w:p>
        </w:tc>
      </w:tr>
      <w:tr w:rsidR="00CF359D" w:rsidTr="00E43DEA">
        <w:trPr>
          <w:trHeight w:val="281"/>
        </w:trPr>
        <w:tc>
          <w:tcPr>
            <w:tcW w:w="1464" w:type="dxa"/>
            <w:vMerge/>
            <w:tcBorders>
              <w:top w:val="nil"/>
            </w:tcBorders>
          </w:tcPr>
          <w:p w:rsidR="00CF359D" w:rsidRDefault="00CF359D" w:rsidP="00E43DEA">
            <w:pPr>
              <w:rPr>
                <w:sz w:val="2"/>
                <w:szCs w:val="2"/>
              </w:rPr>
            </w:pPr>
          </w:p>
        </w:tc>
        <w:tc>
          <w:tcPr>
            <w:tcW w:w="1471" w:type="dxa"/>
          </w:tcPr>
          <w:p w:rsidR="00CF359D" w:rsidRDefault="00CF359D" w:rsidP="00E43DEA">
            <w:pPr>
              <w:pStyle w:val="TableParagraph"/>
              <w:spacing w:before="29"/>
              <w:ind w:left="9"/>
              <w:jc w:val="center"/>
              <w:rPr>
                <w:sz w:val="20"/>
              </w:rPr>
            </w:pPr>
            <w:r>
              <w:rPr>
                <w:spacing w:val="-5"/>
                <w:sz w:val="20"/>
              </w:rPr>
              <w:t>2a</w:t>
            </w:r>
          </w:p>
        </w:tc>
        <w:tc>
          <w:tcPr>
            <w:tcW w:w="537" w:type="dxa"/>
            <w:vMerge/>
            <w:tcBorders>
              <w:top w:val="nil"/>
            </w:tcBorders>
          </w:tcPr>
          <w:p w:rsidR="00CF359D" w:rsidRDefault="00CF359D" w:rsidP="00E43DEA">
            <w:pPr>
              <w:rPr>
                <w:sz w:val="2"/>
                <w:szCs w:val="2"/>
              </w:rPr>
            </w:pPr>
          </w:p>
        </w:tc>
        <w:tc>
          <w:tcPr>
            <w:tcW w:w="1252" w:type="dxa"/>
            <w:vMerge/>
            <w:tcBorders>
              <w:top w:val="nil"/>
            </w:tcBorders>
          </w:tcPr>
          <w:p w:rsidR="00CF359D" w:rsidRDefault="00CF359D" w:rsidP="00E43DEA">
            <w:pPr>
              <w:rPr>
                <w:sz w:val="2"/>
                <w:szCs w:val="2"/>
              </w:rPr>
            </w:pPr>
          </w:p>
        </w:tc>
        <w:tc>
          <w:tcPr>
            <w:tcW w:w="1338" w:type="dxa"/>
            <w:vMerge/>
            <w:tcBorders>
              <w:top w:val="nil"/>
            </w:tcBorders>
          </w:tcPr>
          <w:p w:rsidR="00CF359D" w:rsidRDefault="00CF359D" w:rsidP="00E43DEA">
            <w:pPr>
              <w:rPr>
                <w:sz w:val="2"/>
                <w:szCs w:val="2"/>
              </w:rPr>
            </w:pPr>
          </w:p>
        </w:tc>
        <w:tc>
          <w:tcPr>
            <w:tcW w:w="1404" w:type="dxa"/>
            <w:vMerge/>
            <w:tcBorders>
              <w:top w:val="nil"/>
            </w:tcBorders>
          </w:tcPr>
          <w:p w:rsidR="00CF359D" w:rsidRDefault="00CF359D" w:rsidP="00E43DEA">
            <w:pPr>
              <w:rPr>
                <w:sz w:val="2"/>
                <w:szCs w:val="2"/>
              </w:rPr>
            </w:pPr>
          </w:p>
        </w:tc>
        <w:tc>
          <w:tcPr>
            <w:tcW w:w="1618" w:type="dxa"/>
            <w:vMerge w:val="restart"/>
          </w:tcPr>
          <w:p w:rsidR="00CF359D" w:rsidRDefault="00CF359D" w:rsidP="00E43DEA">
            <w:pPr>
              <w:pStyle w:val="TableParagraph"/>
              <w:spacing w:before="158"/>
              <w:ind w:left="19"/>
              <w:jc w:val="center"/>
              <w:rPr>
                <w:sz w:val="20"/>
              </w:rPr>
            </w:pPr>
            <w:r>
              <w:rPr>
                <w:spacing w:val="-5"/>
                <w:sz w:val="20"/>
              </w:rPr>
              <w:t>46</w:t>
            </w:r>
          </w:p>
        </w:tc>
      </w:tr>
      <w:tr w:rsidR="00CF359D" w:rsidTr="00E43DEA">
        <w:trPr>
          <w:trHeight w:val="248"/>
        </w:trPr>
        <w:tc>
          <w:tcPr>
            <w:tcW w:w="1464" w:type="dxa"/>
            <w:vMerge/>
            <w:tcBorders>
              <w:top w:val="nil"/>
            </w:tcBorders>
          </w:tcPr>
          <w:p w:rsidR="00CF359D" w:rsidRDefault="00CF359D" w:rsidP="00E43DEA">
            <w:pPr>
              <w:rPr>
                <w:sz w:val="2"/>
                <w:szCs w:val="2"/>
              </w:rPr>
            </w:pPr>
          </w:p>
        </w:tc>
        <w:tc>
          <w:tcPr>
            <w:tcW w:w="1471" w:type="dxa"/>
          </w:tcPr>
          <w:p w:rsidR="00CF359D" w:rsidRDefault="00CF359D" w:rsidP="00E43DEA">
            <w:pPr>
              <w:pStyle w:val="TableParagraph"/>
              <w:spacing w:before="12" w:line="216" w:lineRule="exact"/>
              <w:ind w:left="9"/>
              <w:jc w:val="center"/>
              <w:rPr>
                <w:sz w:val="20"/>
              </w:rPr>
            </w:pPr>
            <w:r>
              <w:rPr>
                <w:spacing w:val="-5"/>
                <w:sz w:val="20"/>
              </w:rPr>
              <w:t>2b</w:t>
            </w:r>
          </w:p>
        </w:tc>
        <w:tc>
          <w:tcPr>
            <w:tcW w:w="537" w:type="dxa"/>
            <w:vMerge/>
            <w:tcBorders>
              <w:top w:val="nil"/>
            </w:tcBorders>
          </w:tcPr>
          <w:p w:rsidR="00CF359D" w:rsidRDefault="00CF359D" w:rsidP="00E43DEA">
            <w:pPr>
              <w:rPr>
                <w:sz w:val="2"/>
                <w:szCs w:val="2"/>
              </w:rPr>
            </w:pPr>
          </w:p>
        </w:tc>
        <w:tc>
          <w:tcPr>
            <w:tcW w:w="1252" w:type="dxa"/>
          </w:tcPr>
          <w:p w:rsidR="00CF359D" w:rsidRDefault="00CF359D" w:rsidP="00E43DEA">
            <w:pPr>
              <w:pStyle w:val="TableParagraph"/>
              <w:spacing w:before="12" w:line="216" w:lineRule="exact"/>
              <w:ind w:left="14" w:right="3"/>
              <w:jc w:val="center"/>
              <w:rPr>
                <w:sz w:val="20"/>
              </w:rPr>
            </w:pPr>
            <w:r>
              <w:rPr>
                <w:spacing w:val="-5"/>
                <w:sz w:val="20"/>
              </w:rPr>
              <w:t>50</w:t>
            </w:r>
          </w:p>
        </w:tc>
        <w:tc>
          <w:tcPr>
            <w:tcW w:w="1338" w:type="dxa"/>
            <w:vMerge/>
            <w:tcBorders>
              <w:top w:val="nil"/>
            </w:tcBorders>
          </w:tcPr>
          <w:p w:rsidR="00CF359D" w:rsidRDefault="00CF359D" w:rsidP="00E43DEA">
            <w:pPr>
              <w:rPr>
                <w:sz w:val="2"/>
                <w:szCs w:val="2"/>
              </w:rPr>
            </w:pPr>
          </w:p>
        </w:tc>
        <w:tc>
          <w:tcPr>
            <w:tcW w:w="1404" w:type="dxa"/>
          </w:tcPr>
          <w:p w:rsidR="00CF359D" w:rsidRDefault="00CF359D" w:rsidP="00E43DEA">
            <w:pPr>
              <w:pStyle w:val="TableParagraph"/>
              <w:spacing w:before="12" w:line="216" w:lineRule="exact"/>
              <w:ind w:left="19" w:right="2"/>
              <w:jc w:val="center"/>
              <w:rPr>
                <w:sz w:val="20"/>
              </w:rPr>
            </w:pPr>
            <w:r>
              <w:rPr>
                <w:spacing w:val="-5"/>
                <w:sz w:val="20"/>
              </w:rPr>
              <w:t>46</w:t>
            </w:r>
          </w:p>
        </w:tc>
        <w:tc>
          <w:tcPr>
            <w:tcW w:w="1618" w:type="dxa"/>
            <w:vMerge/>
            <w:tcBorders>
              <w:top w:val="nil"/>
            </w:tcBorders>
          </w:tcPr>
          <w:p w:rsidR="00CF359D" w:rsidRDefault="00CF359D" w:rsidP="00E43DEA">
            <w:pPr>
              <w:rPr>
                <w:sz w:val="2"/>
                <w:szCs w:val="2"/>
              </w:rPr>
            </w:pPr>
          </w:p>
        </w:tc>
      </w:tr>
    </w:tbl>
    <w:p w:rsidR="00CF359D" w:rsidRDefault="00CF359D" w:rsidP="00CF359D">
      <w:pPr>
        <w:pStyle w:val="BodyText"/>
        <w:spacing w:before="5"/>
        <w:rPr>
          <w:rFonts w:ascii="Arial"/>
          <w:b/>
        </w:rPr>
      </w:pPr>
    </w:p>
    <w:p w:rsidR="00CF359D" w:rsidRDefault="00CF359D" w:rsidP="00CF359D">
      <w:pPr>
        <w:ind w:left="1146" w:right="538"/>
        <w:jc w:val="center"/>
        <w:rPr>
          <w:rFonts w:ascii="Arial" w:hAnsi="Arial"/>
          <w:b/>
          <w:sz w:val="20"/>
        </w:rPr>
      </w:pPr>
      <w:r>
        <w:rPr>
          <w:rFonts w:ascii="Arial" w:hAnsi="Arial"/>
          <w:b/>
          <w:sz w:val="20"/>
        </w:rPr>
        <w:t>Таблица</w:t>
      </w:r>
      <w:r>
        <w:rPr>
          <w:rFonts w:ascii="Arial" w:hAnsi="Arial"/>
          <w:b/>
          <w:spacing w:val="-6"/>
          <w:sz w:val="20"/>
        </w:rPr>
        <w:t xml:space="preserve"> </w:t>
      </w:r>
      <w:r>
        <w:rPr>
          <w:rFonts w:ascii="Arial" w:hAnsi="Arial"/>
          <w:b/>
          <w:sz w:val="20"/>
        </w:rPr>
        <w:t>3-</w:t>
      </w:r>
      <w:r>
        <w:rPr>
          <w:rFonts w:ascii="Arial" w:hAnsi="Arial"/>
          <w:b/>
          <w:spacing w:val="-4"/>
          <w:sz w:val="20"/>
        </w:rPr>
        <w:t xml:space="preserve"> </w:t>
      </w:r>
      <w:r>
        <w:rPr>
          <w:rFonts w:ascii="Arial" w:hAnsi="Arial"/>
          <w:b/>
          <w:sz w:val="20"/>
        </w:rPr>
        <w:t>Типы</w:t>
      </w:r>
      <w:r>
        <w:rPr>
          <w:rFonts w:ascii="Arial" w:hAnsi="Arial"/>
          <w:b/>
          <w:spacing w:val="-4"/>
          <w:sz w:val="20"/>
        </w:rPr>
        <w:t xml:space="preserve"> </w:t>
      </w:r>
      <w:r>
        <w:rPr>
          <w:rFonts w:ascii="Arial" w:hAnsi="Arial"/>
          <w:b/>
          <w:sz w:val="20"/>
        </w:rPr>
        <w:t>грунтов</w:t>
      </w:r>
      <w:r>
        <w:rPr>
          <w:rFonts w:ascii="Arial" w:hAnsi="Arial"/>
          <w:b/>
          <w:spacing w:val="-4"/>
          <w:sz w:val="20"/>
        </w:rPr>
        <w:t xml:space="preserve"> </w:t>
      </w:r>
      <w:r>
        <w:rPr>
          <w:rFonts w:ascii="Arial" w:hAnsi="Arial"/>
          <w:b/>
          <w:sz w:val="20"/>
        </w:rPr>
        <w:t>на</w:t>
      </w:r>
      <w:r>
        <w:rPr>
          <w:rFonts w:ascii="Arial" w:hAnsi="Arial"/>
          <w:b/>
          <w:spacing w:val="-4"/>
          <w:sz w:val="20"/>
        </w:rPr>
        <w:t xml:space="preserve"> </w:t>
      </w:r>
      <w:r>
        <w:rPr>
          <w:rFonts w:ascii="Arial" w:hAnsi="Arial"/>
          <w:b/>
          <w:sz w:val="20"/>
        </w:rPr>
        <w:t>основе</w:t>
      </w:r>
      <w:r>
        <w:rPr>
          <w:rFonts w:ascii="Arial" w:hAnsi="Arial"/>
          <w:b/>
          <w:spacing w:val="-5"/>
          <w:sz w:val="20"/>
        </w:rPr>
        <w:t xml:space="preserve"> </w:t>
      </w:r>
      <w:r>
        <w:rPr>
          <w:rFonts w:ascii="Arial" w:hAnsi="Arial"/>
          <w:b/>
          <w:sz w:val="20"/>
        </w:rPr>
        <w:t>классификации</w:t>
      </w:r>
      <w:r>
        <w:rPr>
          <w:rFonts w:ascii="Arial" w:hAnsi="Arial"/>
          <w:b/>
          <w:spacing w:val="-3"/>
          <w:sz w:val="20"/>
        </w:rPr>
        <w:t xml:space="preserve"> </w:t>
      </w:r>
      <w:r>
        <w:rPr>
          <w:rFonts w:ascii="Arial" w:hAnsi="Arial"/>
          <w:b/>
          <w:sz w:val="20"/>
        </w:rPr>
        <w:t>грунтов</w:t>
      </w:r>
      <w:r>
        <w:rPr>
          <w:rFonts w:ascii="Arial" w:hAnsi="Arial"/>
          <w:b/>
          <w:spacing w:val="-4"/>
          <w:sz w:val="20"/>
        </w:rPr>
        <w:t xml:space="preserve"> </w:t>
      </w:r>
      <w:r>
        <w:rPr>
          <w:rFonts w:ascii="Arial" w:hAnsi="Arial"/>
          <w:b/>
          <w:sz w:val="20"/>
        </w:rPr>
        <w:t>по</w:t>
      </w:r>
      <w:r>
        <w:rPr>
          <w:rFonts w:ascii="Arial" w:hAnsi="Arial"/>
          <w:b/>
          <w:spacing w:val="-4"/>
          <w:sz w:val="20"/>
        </w:rPr>
        <w:t xml:space="preserve"> </w:t>
      </w:r>
      <w:r>
        <w:rPr>
          <w:rFonts w:ascii="Arial" w:hAnsi="Arial"/>
          <w:b/>
          <w:sz w:val="20"/>
        </w:rPr>
        <w:t>SM</w:t>
      </w:r>
      <w:r>
        <w:rPr>
          <w:rFonts w:ascii="Arial" w:hAnsi="Arial"/>
          <w:b/>
          <w:spacing w:val="-5"/>
          <w:sz w:val="20"/>
        </w:rPr>
        <w:t xml:space="preserve"> </w:t>
      </w:r>
      <w:r>
        <w:rPr>
          <w:rFonts w:ascii="Arial" w:hAnsi="Arial"/>
          <w:b/>
          <w:sz w:val="20"/>
        </w:rPr>
        <w:t>EN</w:t>
      </w:r>
      <w:r>
        <w:rPr>
          <w:rFonts w:ascii="Arial" w:hAnsi="Arial"/>
          <w:b/>
          <w:spacing w:val="-5"/>
          <w:sz w:val="20"/>
        </w:rPr>
        <w:t xml:space="preserve"> </w:t>
      </w:r>
      <w:r>
        <w:rPr>
          <w:rFonts w:ascii="Arial" w:hAnsi="Arial"/>
          <w:b/>
          <w:sz w:val="20"/>
        </w:rPr>
        <w:t>ISO</w:t>
      </w:r>
      <w:r>
        <w:rPr>
          <w:rFonts w:ascii="Arial" w:hAnsi="Arial"/>
          <w:b/>
          <w:spacing w:val="-4"/>
          <w:sz w:val="20"/>
        </w:rPr>
        <w:t xml:space="preserve"> </w:t>
      </w:r>
      <w:r>
        <w:rPr>
          <w:rFonts w:ascii="Arial" w:hAnsi="Arial"/>
          <w:b/>
          <w:sz w:val="20"/>
        </w:rPr>
        <w:t>14688-</w:t>
      </w:r>
      <w:r>
        <w:rPr>
          <w:rFonts w:ascii="Arial" w:hAnsi="Arial"/>
          <w:b/>
          <w:spacing w:val="-10"/>
          <w:sz w:val="20"/>
        </w:rPr>
        <w:t>2</w:t>
      </w:r>
    </w:p>
    <w:p w:rsidR="00CF359D" w:rsidRDefault="00CF359D" w:rsidP="00CF359D">
      <w:pPr>
        <w:pStyle w:val="BodyText"/>
        <w:spacing w:before="10"/>
        <w:rPr>
          <w:rFonts w:ascii="Arial"/>
          <w:b/>
          <w:sz w:val="19"/>
        </w:rPr>
      </w:pP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6"/>
        <w:gridCol w:w="1030"/>
        <w:gridCol w:w="2327"/>
        <w:gridCol w:w="1485"/>
        <w:gridCol w:w="1007"/>
        <w:gridCol w:w="948"/>
        <w:gridCol w:w="792"/>
      </w:tblGrid>
      <w:tr w:rsidR="00CF359D" w:rsidTr="00E43DEA">
        <w:trPr>
          <w:trHeight w:hRule="exact" w:val="470"/>
        </w:trPr>
        <w:tc>
          <w:tcPr>
            <w:tcW w:w="1466" w:type="dxa"/>
            <w:vMerge w:val="restart"/>
          </w:tcPr>
          <w:p w:rsidR="00CF359D" w:rsidRDefault="00CF359D" w:rsidP="00E43DEA">
            <w:pPr>
              <w:pStyle w:val="TableParagraph"/>
              <w:spacing w:before="124"/>
              <w:rPr>
                <w:rFonts w:ascii="Arial"/>
                <w:b/>
                <w:sz w:val="20"/>
              </w:rPr>
            </w:pPr>
          </w:p>
          <w:p w:rsidR="00CF359D" w:rsidRDefault="00CF359D" w:rsidP="00E43DEA">
            <w:pPr>
              <w:pStyle w:val="TableParagraph"/>
              <w:ind w:left="220"/>
              <w:rPr>
                <w:sz w:val="20"/>
              </w:rPr>
            </w:pPr>
            <w:r>
              <w:rPr>
                <w:sz w:val="20"/>
              </w:rPr>
              <w:t>Вид</w:t>
            </w:r>
            <w:r>
              <w:rPr>
                <w:spacing w:val="-1"/>
                <w:sz w:val="20"/>
              </w:rPr>
              <w:t xml:space="preserve"> </w:t>
            </w:r>
            <w:r>
              <w:rPr>
                <w:spacing w:val="-2"/>
                <w:sz w:val="20"/>
              </w:rPr>
              <w:t>грунта</w:t>
            </w:r>
          </w:p>
        </w:tc>
        <w:tc>
          <w:tcPr>
            <w:tcW w:w="1030" w:type="dxa"/>
            <w:vMerge w:val="restart"/>
          </w:tcPr>
          <w:p w:rsidR="00CF359D" w:rsidRDefault="00CF359D" w:rsidP="00E43DEA">
            <w:pPr>
              <w:pStyle w:val="TableParagraph"/>
              <w:spacing w:before="9"/>
              <w:rPr>
                <w:rFonts w:ascii="Arial"/>
                <w:b/>
                <w:sz w:val="20"/>
              </w:rPr>
            </w:pPr>
          </w:p>
          <w:p w:rsidR="00CF359D" w:rsidRDefault="00CF359D" w:rsidP="00E43DEA">
            <w:pPr>
              <w:pStyle w:val="TableParagraph"/>
              <w:spacing w:line="244" w:lineRule="auto"/>
              <w:ind w:left="209" w:right="201" w:firstLine="128"/>
              <w:rPr>
                <w:sz w:val="20"/>
              </w:rPr>
            </w:pPr>
            <w:r>
              <w:rPr>
                <w:spacing w:val="-4"/>
                <w:sz w:val="20"/>
              </w:rPr>
              <w:t xml:space="preserve">Тип </w:t>
            </w:r>
            <w:r>
              <w:rPr>
                <w:spacing w:val="-2"/>
                <w:sz w:val="20"/>
              </w:rPr>
              <w:t>грунта</w:t>
            </w:r>
          </w:p>
        </w:tc>
        <w:tc>
          <w:tcPr>
            <w:tcW w:w="2327" w:type="dxa"/>
            <w:vMerge w:val="restart"/>
          </w:tcPr>
          <w:p w:rsidR="00CF359D" w:rsidRDefault="00CF359D" w:rsidP="00E43DEA">
            <w:pPr>
              <w:pStyle w:val="TableParagraph"/>
              <w:spacing w:before="124" w:line="244" w:lineRule="auto"/>
              <w:ind w:left="183" w:right="183" w:firstLine="2"/>
              <w:jc w:val="center"/>
              <w:rPr>
                <w:sz w:val="20"/>
              </w:rPr>
            </w:pPr>
            <w:r>
              <w:rPr>
                <w:spacing w:val="-2"/>
                <w:sz w:val="20"/>
              </w:rPr>
              <w:t xml:space="preserve">Классификация </w:t>
            </w:r>
            <w:r>
              <w:rPr>
                <w:sz w:val="20"/>
              </w:rPr>
              <w:t>грунтов</w:t>
            </w:r>
            <w:r>
              <w:rPr>
                <w:spacing w:val="-14"/>
                <w:sz w:val="20"/>
              </w:rPr>
              <w:t xml:space="preserve"> </w:t>
            </w:r>
            <w:r>
              <w:rPr>
                <w:sz w:val="20"/>
              </w:rPr>
              <w:t>согласно</w:t>
            </w:r>
            <w:r>
              <w:rPr>
                <w:spacing w:val="-13"/>
                <w:sz w:val="20"/>
              </w:rPr>
              <w:t xml:space="preserve"> </w:t>
            </w:r>
            <w:r>
              <w:rPr>
                <w:sz w:val="20"/>
              </w:rPr>
              <w:t>SM EN ISO 14688-2</w:t>
            </w:r>
          </w:p>
        </w:tc>
        <w:tc>
          <w:tcPr>
            <w:tcW w:w="1485" w:type="dxa"/>
            <w:vMerge w:val="restart"/>
          </w:tcPr>
          <w:p w:rsidR="00CF359D" w:rsidRDefault="00CF359D" w:rsidP="00E43DEA">
            <w:pPr>
              <w:pStyle w:val="TableParagraph"/>
              <w:spacing w:before="109" w:line="242" w:lineRule="auto"/>
              <w:ind w:left="101" w:right="102" w:hanging="2"/>
              <w:jc w:val="center"/>
              <w:rPr>
                <w:sz w:val="20"/>
              </w:rPr>
            </w:pPr>
            <w:r>
              <w:rPr>
                <w:spacing w:val="-2"/>
                <w:sz w:val="20"/>
              </w:rPr>
              <w:t>Число пластичности</w:t>
            </w:r>
          </w:p>
          <w:p w:rsidR="00CF359D" w:rsidRDefault="00CF359D" w:rsidP="00E43DEA">
            <w:pPr>
              <w:pStyle w:val="TableParagraph"/>
              <w:spacing w:line="232" w:lineRule="exact"/>
              <w:ind w:right="8"/>
              <w:jc w:val="center"/>
              <w:rPr>
                <w:rFonts w:ascii="Cambria" w:eastAsia="Cambria"/>
                <w:sz w:val="20"/>
              </w:rPr>
            </w:pPr>
            <w:r>
              <w:rPr>
                <w:rFonts w:ascii="Cambria" w:eastAsia="Cambria"/>
                <w:spacing w:val="-5"/>
                <w:w w:val="105"/>
                <w:sz w:val="20"/>
              </w:rPr>
              <w:t>𝑰</w:t>
            </w:r>
            <w:r>
              <w:rPr>
                <w:rFonts w:ascii="Cambria" w:eastAsia="Cambria"/>
                <w:spacing w:val="-5"/>
                <w:w w:val="105"/>
                <w:sz w:val="20"/>
                <w:vertAlign w:val="subscript"/>
              </w:rPr>
              <w:t>𝒑</w:t>
            </w:r>
          </w:p>
        </w:tc>
        <w:tc>
          <w:tcPr>
            <w:tcW w:w="2747" w:type="dxa"/>
            <w:gridSpan w:val="3"/>
          </w:tcPr>
          <w:p w:rsidR="00CF359D" w:rsidRDefault="00CF359D" w:rsidP="00E43DEA">
            <w:pPr>
              <w:pStyle w:val="TableParagraph"/>
              <w:spacing w:line="230" w:lineRule="exact"/>
              <w:ind w:left="1059" w:right="381" w:hanging="670"/>
              <w:rPr>
                <w:sz w:val="20"/>
              </w:rPr>
            </w:pPr>
            <w:r>
              <w:rPr>
                <w:spacing w:val="-2"/>
                <w:sz w:val="20"/>
              </w:rPr>
              <w:t>Гранулометрический состав</w:t>
            </w:r>
          </w:p>
        </w:tc>
      </w:tr>
      <w:tr w:rsidR="00CF359D" w:rsidTr="00E43DEA">
        <w:trPr>
          <w:trHeight w:hRule="exact" w:val="469"/>
        </w:trPr>
        <w:tc>
          <w:tcPr>
            <w:tcW w:w="1466" w:type="dxa"/>
            <w:vMerge/>
            <w:tcBorders>
              <w:top w:val="nil"/>
            </w:tcBorders>
          </w:tcPr>
          <w:p w:rsidR="00CF359D" w:rsidRDefault="00CF359D" w:rsidP="00E43DEA">
            <w:pPr>
              <w:rPr>
                <w:sz w:val="2"/>
                <w:szCs w:val="2"/>
              </w:rPr>
            </w:pPr>
          </w:p>
        </w:tc>
        <w:tc>
          <w:tcPr>
            <w:tcW w:w="1030" w:type="dxa"/>
            <w:vMerge/>
            <w:tcBorders>
              <w:top w:val="nil"/>
            </w:tcBorders>
          </w:tcPr>
          <w:p w:rsidR="00CF359D" w:rsidRDefault="00CF359D" w:rsidP="00E43DEA">
            <w:pPr>
              <w:rPr>
                <w:sz w:val="2"/>
                <w:szCs w:val="2"/>
              </w:rPr>
            </w:pPr>
          </w:p>
        </w:tc>
        <w:tc>
          <w:tcPr>
            <w:tcW w:w="2327" w:type="dxa"/>
            <w:vMerge/>
            <w:tcBorders>
              <w:top w:val="nil"/>
            </w:tcBorders>
          </w:tcPr>
          <w:p w:rsidR="00CF359D" w:rsidRDefault="00CF359D" w:rsidP="00E43DEA">
            <w:pPr>
              <w:rPr>
                <w:sz w:val="2"/>
                <w:szCs w:val="2"/>
              </w:rPr>
            </w:pPr>
          </w:p>
        </w:tc>
        <w:tc>
          <w:tcPr>
            <w:tcW w:w="1485" w:type="dxa"/>
            <w:vMerge/>
            <w:tcBorders>
              <w:top w:val="nil"/>
            </w:tcBorders>
          </w:tcPr>
          <w:p w:rsidR="00CF359D" w:rsidRDefault="00CF359D" w:rsidP="00E43DEA">
            <w:pPr>
              <w:rPr>
                <w:sz w:val="2"/>
                <w:szCs w:val="2"/>
              </w:rPr>
            </w:pPr>
          </w:p>
        </w:tc>
        <w:tc>
          <w:tcPr>
            <w:tcW w:w="1007" w:type="dxa"/>
          </w:tcPr>
          <w:p w:rsidR="00CF359D" w:rsidRDefault="00CF359D" w:rsidP="00E43DEA">
            <w:pPr>
              <w:pStyle w:val="TableParagraph"/>
              <w:spacing w:before="4"/>
              <w:ind w:right="1"/>
              <w:jc w:val="center"/>
              <w:rPr>
                <w:sz w:val="20"/>
              </w:rPr>
            </w:pPr>
            <w:r>
              <w:rPr>
                <w:spacing w:val="-2"/>
                <w:sz w:val="20"/>
              </w:rPr>
              <w:t>Глина</w:t>
            </w:r>
          </w:p>
          <w:p w:rsidR="00CF359D" w:rsidRDefault="00CF359D" w:rsidP="00E43DEA">
            <w:pPr>
              <w:pStyle w:val="TableParagraph"/>
              <w:spacing w:before="2" w:line="206" w:lineRule="exact"/>
              <w:ind w:right="1"/>
              <w:jc w:val="center"/>
              <w:rPr>
                <w:sz w:val="20"/>
              </w:rPr>
            </w:pPr>
            <w:r>
              <w:rPr>
                <w:spacing w:val="-10"/>
                <w:sz w:val="20"/>
              </w:rPr>
              <w:t>%</w:t>
            </w:r>
          </w:p>
        </w:tc>
        <w:tc>
          <w:tcPr>
            <w:tcW w:w="948" w:type="dxa"/>
          </w:tcPr>
          <w:p w:rsidR="00CF359D" w:rsidRDefault="00CF359D" w:rsidP="00E43DEA">
            <w:pPr>
              <w:pStyle w:val="TableParagraph"/>
              <w:spacing w:before="4"/>
              <w:ind w:right="1"/>
              <w:jc w:val="center"/>
              <w:rPr>
                <w:sz w:val="20"/>
              </w:rPr>
            </w:pPr>
            <w:r>
              <w:rPr>
                <w:spacing w:val="-4"/>
                <w:sz w:val="20"/>
              </w:rPr>
              <w:t>Пыль</w:t>
            </w:r>
          </w:p>
          <w:p w:rsidR="00CF359D" w:rsidRDefault="00CF359D" w:rsidP="00E43DEA">
            <w:pPr>
              <w:pStyle w:val="TableParagraph"/>
              <w:spacing w:before="2" w:line="206" w:lineRule="exact"/>
              <w:jc w:val="center"/>
              <w:rPr>
                <w:sz w:val="20"/>
              </w:rPr>
            </w:pPr>
            <w:r>
              <w:rPr>
                <w:spacing w:val="-10"/>
                <w:sz w:val="20"/>
              </w:rPr>
              <w:t>%</w:t>
            </w:r>
          </w:p>
        </w:tc>
        <w:tc>
          <w:tcPr>
            <w:tcW w:w="792" w:type="dxa"/>
          </w:tcPr>
          <w:p w:rsidR="00CF359D" w:rsidRDefault="00CF359D" w:rsidP="00E43DEA">
            <w:pPr>
              <w:pStyle w:val="TableParagraph"/>
              <w:spacing w:before="4"/>
              <w:jc w:val="center"/>
              <w:rPr>
                <w:sz w:val="20"/>
              </w:rPr>
            </w:pPr>
            <w:r>
              <w:rPr>
                <w:spacing w:val="-2"/>
                <w:sz w:val="20"/>
              </w:rPr>
              <w:t>Песок</w:t>
            </w:r>
          </w:p>
          <w:p w:rsidR="00CF359D" w:rsidRDefault="00CF359D" w:rsidP="00E43DEA">
            <w:pPr>
              <w:pStyle w:val="TableParagraph"/>
              <w:spacing w:before="2" w:line="206" w:lineRule="exact"/>
              <w:jc w:val="center"/>
              <w:rPr>
                <w:sz w:val="20"/>
              </w:rPr>
            </w:pPr>
            <w:r>
              <w:rPr>
                <w:spacing w:val="-10"/>
                <w:sz w:val="20"/>
              </w:rPr>
              <w:t>%</w:t>
            </w:r>
          </w:p>
        </w:tc>
      </w:tr>
      <w:tr w:rsidR="00CF359D" w:rsidTr="00E43DEA">
        <w:trPr>
          <w:trHeight w:hRule="exact" w:val="244"/>
        </w:trPr>
        <w:tc>
          <w:tcPr>
            <w:tcW w:w="1466" w:type="dxa"/>
            <w:vMerge w:val="restart"/>
          </w:tcPr>
          <w:p w:rsidR="00CF359D" w:rsidRDefault="00CF359D" w:rsidP="00E43DEA">
            <w:pPr>
              <w:pStyle w:val="TableParagraph"/>
              <w:spacing w:before="47"/>
              <w:rPr>
                <w:rFonts w:ascii="Arial"/>
                <w:b/>
                <w:sz w:val="20"/>
              </w:rPr>
            </w:pPr>
          </w:p>
          <w:p w:rsidR="00CF359D" w:rsidRDefault="00CF359D" w:rsidP="00E43DEA">
            <w:pPr>
              <w:pStyle w:val="TableParagraph"/>
              <w:ind w:left="103"/>
              <w:rPr>
                <w:sz w:val="20"/>
              </w:rPr>
            </w:pPr>
            <w:r>
              <w:rPr>
                <w:spacing w:val="-2"/>
                <w:sz w:val="20"/>
              </w:rPr>
              <w:t>Несвязанные</w:t>
            </w:r>
          </w:p>
        </w:tc>
        <w:tc>
          <w:tcPr>
            <w:tcW w:w="1030" w:type="dxa"/>
          </w:tcPr>
          <w:p w:rsidR="00CF359D" w:rsidRDefault="00CF359D" w:rsidP="00E43DEA">
            <w:pPr>
              <w:pStyle w:val="TableParagraph"/>
              <w:spacing w:line="214" w:lineRule="exact"/>
              <w:ind w:left="21" w:right="30"/>
              <w:jc w:val="center"/>
              <w:rPr>
                <w:rFonts w:ascii="Cambria" w:eastAsia="Cambria"/>
                <w:sz w:val="20"/>
              </w:rPr>
            </w:pPr>
            <w:r>
              <w:rPr>
                <w:rFonts w:ascii="Cambria" w:eastAsia="Cambria"/>
                <w:spacing w:val="-5"/>
                <w:w w:val="105"/>
                <w:sz w:val="20"/>
              </w:rPr>
              <w:t>𝑃</w:t>
            </w:r>
            <w:r>
              <w:rPr>
                <w:rFonts w:ascii="Cambria" w:eastAsia="Cambria"/>
                <w:spacing w:val="-5"/>
                <w:w w:val="105"/>
                <w:sz w:val="20"/>
                <w:vertAlign w:val="subscript"/>
              </w:rPr>
              <w:t>1</w:t>
            </w:r>
          </w:p>
        </w:tc>
        <w:tc>
          <w:tcPr>
            <w:tcW w:w="2327" w:type="dxa"/>
            <w:vMerge w:val="restart"/>
          </w:tcPr>
          <w:p w:rsidR="00CF359D" w:rsidRDefault="00CF359D" w:rsidP="00E43DEA">
            <w:pPr>
              <w:pStyle w:val="TableParagraph"/>
              <w:spacing w:before="162" w:line="244" w:lineRule="auto"/>
              <w:ind w:left="831" w:right="318" w:hanging="507"/>
              <w:rPr>
                <w:sz w:val="20"/>
              </w:rPr>
            </w:pPr>
            <w:r>
              <w:rPr>
                <w:sz w:val="20"/>
              </w:rPr>
              <w:t>Гравий(щебень)</w:t>
            </w:r>
            <w:r>
              <w:rPr>
                <w:spacing w:val="-14"/>
                <w:sz w:val="20"/>
              </w:rPr>
              <w:t xml:space="preserve"> </w:t>
            </w:r>
            <w:r>
              <w:rPr>
                <w:sz w:val="20"/>
              </w:rPr>
              <w:t xml:space="preserve">с </w:t>
            </w:r>
            <w:r>
              <w:rPr>
                <w:spacing w:val="-2"/>
                <w:sz w:val="20"/>
              </w:rPr>
              <w:t>песком</w:t>
            </w:r>
          </w:p>
        </w:tc>
        <w:tc>
          <w:tcPr>
            <w:tcW w:w="1485" w:type="dxa"/>
            <w:vMerge w:val="restart"/>
          </w:tcPr>
          <w:p w:rsidR="00CF359D" w:rsidRDefault="00CF359D" w:rsidP="00E43DEA">
            <w:pPr>
              <w:pStyle w:val="TableParagraph"/>
              <w:spacing w:before="157"/>
              <w:ind w:left="482"/>
              <w:rPr>
                <w:sz w:val="20"/>
              </w:rPr>
            </w:pPr>
            <w:r>
              <w:rPr>
                <w:sz w:val="20"/>
              </w:rPr>
              <w:t>до</w:t>
            </w:r>
            <w:r>
              <w:rPr>
                <w:spacing w:val="-1"/>
                <w:sz w:val="20"/>
              </w:rPr>
              <w:t xml:space="preserve"> </w:t>
            </w:r>
            <w:r>
              <w:rPr>
                <w:spacing w:val="-5"/>
                <w:sz w:val="20"/>
              </w:rPr>
              <w:t>10</w:t>
            </w:r>
          </w:p>
        </w:tc>
        <w:tc>
          <w:tcPr>
            <w:tcW w:w="2747" w:type="dxa"/>
            <w:gridSpan w:val="3"/>
            <w:vMerge w:val="restart"/>
          </w:tcPr>
          <w:p w:rsidR="00CF359D" w:rsidRDefault="00CF359D" w:rsidP="00E43DEA">
            <w:pPr>
              <w:pStyle w:val="TableParagraph"/>
              <w:spacing w:before="42" w:line="244" w:lineRule="auto"/>
              <w:ind w:left="1065" w:right="120" w:hanging="729"/>
              <w:rPr>
                <w:sz w:val="20"/>
              </w:rPr>
            </w:pPr>
            <w:r>
              <w:rPr>
                <w:sz w:val="20"/>
              </w:rPr>
              <w:t>С</w:t>
            </w:r>
            <w:r>
              <w:rPr>
                <w:spacing w:val="-13"/>
                <w:sz w:val="20"/>
              </w:rPr>
              <w:t xml:space="preserve"> </w:t>
            </w:r>
            <w:r>
              <w:rPr>
                <w:sz w:val="20"/>
              </w:rPr>
              <w:t>или</w:t>
            </w:r>
            <w:r>
              <w:rPr>
                <w:spacing w:val="-13"/>
                <w:sz w:val="20"/>
              </w:rPr>
              <w:t xml:space="preserve"> </w:t>
            </w:r>
            <w:r>
              <w:rPr>
                <w:sz w:val="20"/>
              </w:rPr>
              <w:t>без</w:t>
            </w:r>
            <w:r>
              <w:rPr>
                <w:spacing w:val="-13"/>
                <w:sz w:val="20"/>
              </w:rPr>
              <w:t xml:space="preserve"> </w:t>
            </w:r>
            <w:r>
              <w:rPr>
                <w:sz w:val="20"/>
              </w:rPr>
              <w:t>фракций</w:t>
            </w:r>
            <w:r>
              <w:rPr>
                <w:spacing w:val="-13"/>
                <w:sz w:val="20"/>
              </w:rPr>
              <w:t xml:space="preserve"> </w:t>
            </w:r>
            <w:r>
              <w:rPr>
                <w:sz w:val="20"/>
              </w:rPr>
              <w:t>до 0,5 мм</w:t>
            </w:r>
          </w:p>
        </w:tc>
      </w:tr>
      <w:tr w:rsidR="00CF359D" w:rsidTr="00E43DEA">
        <w:trPr>
          <w:trHeight w:hRule="exact" w:val="301"/>
        </w:trPr>
        <w:tc>
          <w:tcPr>
            <w:tcW w:w="1466" w:type="dxa"/>
            <w:vMerge/>
            <w:tcBorders>
              <w:top w:val="nil"/>
            </w:tcBorders>
          </w:tcPr>
          <w:p w:rsidR="00CF359D" w:rsidRDefault="00CF359D" w:rsidP="00E43DEA">
            <w:pPr>
              <w:rPr>
                <w:sz w:val="2"/>
                <w:szCs w:val="2"/>
              </w:rPr>
            </w:pPr>
          </w:p>
        </w:tc>
        <w:tc>
          <w:tcPr>
            <w:tcW w:w="1030" w:type="dxa"/>
            <w:vMerge w:val="restart"/>
          </w:tcPr>
          <w:p w:rsidR="00CF359D" w:rsidRDefault="00CF359D" w:rsidP="00E43DEA">
            <w:pPr>
              <w:pStyle w:val="TableParagraph"/>
              <w:spacing w:before="148"/>
              <w:ind w:left="24" w:right="30"/>
              <w:jc w:val="center"/>
              <w:rPr>
                <w:rFonts w:ascii="Cambria" w:eastAsia="Cambria"/>
                <w:sz w:val="20"/>
              </w:rPr>
            </w:pPr>
            <w:r>
              <w:rPr>
                <w:rFonts w:ascii="Cambria" w:eastAsia="Cambria"/>
                <w:spacing w:val="-5"/>
                <w:w w:val="105"/>
                <w:sz w:val="20"/>
              </w:rPr>
              <w:t>𝑃</w:t>
            </w:r>
            <w:r>
              <w:rPr>
                <w:rFonts w:ascii="Cambria" w:eastAsia="Cambria"/>
                <w:spacing w:val="-5"/>
                <w:w w:val="105"/>
                <w:sz w:val="20"/>
                <w:vertAlign w:val="subscript"/>
              </w:rPr>
              <w:t>2</w:t>
            </w:r>
          </w:p>
        </w:tc>
        <w:tc>
          <w:tcPr>
            <w:tcW w:w="2327" w:type="dxa"/>
            <w:vMerge/>
            <w:tcBorders>
              <w:top w:val="nil"/>
            </w:tcBorders>
          </w:tcPr>
          <w:p w:rsidR="00CF359D" w:rsidRDefault="00CF359D" w:rsidP="00E43DEA">
            <w:pPr>
              <w:rPr>
                <w:sz w:val="2"/>
                <w:szCs w:val="2"/>
              </w:rPr>
            </w:pPr>
          </w:p>
        </w:tc>
        <w:tc>
          <w:tcPr>
            <w:tcW w:w="1485" w:type="dxa"/>
            <w:vMerge/>
            <w:tcBorders>
              <w:top w:val="nil"/>
            </w:tcBorders>
          </w:tcPr>
          <w:p w:rsidR="00CF359D" w:rsidRDefault="00CF359D" w:rsidP="00E43DEA">
            <w:pPr>
              <w:rPr>
                <w:sz w:val="2"/>
                <w:szCs w:val="2"/>
              </w:rPr>
            </w:pPr>
          </w:p>
        </w:tc>
        <w:tc>
          <w:tcPr>
            <w:tcW w:w="2747" w:type="dxa"/>
            <w:gridSpan w:val="3"/>
            <w:vMerge/>
            <w:tcBorders>
              <w:top w:val="nil"/>
            </w:tcBorders>
          </w:tcPr>
          <w:p w:rsidR="00CF359D" w:rsidRDefault="00CF359D" w:rsidP="00E43DEA">
            <w:pPr>
              <w:rPr>
                <w:sz w:val="2"/>
                <w:szCs w:val="2"/>
              </w:rPr>
            </w:pPr>
          </w:p>
        </w:tc>
      </w:tr>
      <w:tr w:rsidR="00CF359D" w:rsidTr="00E43DEA">
        <w:trPr>
          <w:trHeight w:hRule="exact" w:val="240"/>
        </w:trPr>
        <w:tc>
          <w:tcPr>
            <w:tcW w:w="1466" w:type="dxa"/>
            <w:vMerge/>
            <w:tcBorders>
              <w:top w:val="nil"/>
            </w:tcBorders>
          </w:tcPr>
          <w:p w:rsidR="00CF359D" w:rsidRDefault="00CF359D" w:rsidP="00E43DEA">
            <w:pPr>
              <w:rPr>
                <w:sz w:val="2"/>
                <w:szCs w:val="2"/>
              </w:rPr>
            </w:pPr>
          </w:p>
        </w:tc>
        <w:tc>
          <w:tcPr>
            <w:tcW w:w="1030" w:type="dxa"/>
            <w:vMerge/>
            <w:tcBorders>
              <w:top w:val="nil"/>
            </w:tcBorders>
          </w:tcPr>
          <w:p w:rsidR="00CF359D" w:rsidRDefault="00CF359D" w:rsidP="00E43DEA">
            <w:pPr>
              <w:rPr>
                <w:sz w:val="2"/>
                <w:szCs w:val="2"/>
              </w:rPr>
            </w:pPr>
          </w:p>
        </w:tc>
        <w:tc>
          <w:tcPr>
            <w:tcW w:w="2327" w:type="dxa"/>
            <w:vMerge/>
            <w:tcBorders>
              <w:top w:val="nil"/>
            </w:tcBorders>
          </w:tcPr>
          <w:p w:rsidR="00CF359D" w:rsidRDefault="00CF359D" w:rsidP="00E43DEA">
            <w:pPr>
              <w:rPr>
                <w:sz w:val="2"/>
                <w:szCs w:val="2"/>
              </w:rPr>
            </w:pPr>
          </w:p>
        </w:tc>
        <w:tc>
          <w:tcPr>
            <w:tcW w:w="1485" w:type="dxa"/>
          </w:tcPr>
          <w:p w:rsidR="00CF359D" w:rsidRDefault="00CF359D" w:rsidP="00E43DEA">
            <w:pPr>
              <w:pStyle w:val="TableParagraph"/>
              <w:spacing w:before="4" w:line="206" w:lineRule="exact"/>
              <w:ind w:left="5" w:right="8"/>
              <w:jc w:val="center"/>
              <w:rPr>
                <w:sz w:val="20"/>
              </w:rPr>
            </w:pPr>
            <w:r>
              <w:rPr>
                <w:spacing w:val="-2"/>
                <w:sz w:val="20"/>
              </w:rPr>
              <w:t>10...20</w:t>
            </w:r>
          </w:p>
        </w:tc>
        <w:tc>
          <w:tcPr>
            <w:tcW w:w="2747" w:type="dxa"/>
            <w:gridSpan w:val="3"/>
          </w:tcPr>
          <w:p w:rsidR="00CF359D" w:rsidRDefault="00CF359D" w:rsidP="00E43DEA">
            <w:pPr>
              <w:pStyle w:val="TableParagraph"/>
              <w:spacing w:before="4" w:line="206" w:lineRule="exact"/>
              <w:ind w:left="266"/>
              <w:rPr>
                <w:sz w:val="20"/>
              </w:rPr>
            </w:pPr>
            <w:r>
              <w:rPr>
                <w:sz w:val="20"/>
              </w:rPr>
              <w:t>С</w:t>
            </w:r>
            <w:r>
              <w:rPr>
                <w:spacing w:val="-7"/>
                <w:sz w:val="20"/>
              </w:rPr>
              <w:t xml:space="preserve"> </w:t>
            </w:r>
            <w:r>
              <w:rPr>
                <w:sz w:val="20"/>
              </w:rPr>
              <w:t>фракциями</w:t>
            </w:r>
            <w:r>
              <w:rPr>
                <w:spacing w:val="-7"/>
                <w:sz w:val="20"/>
              </w:rPr>
              <w:t xml:space="preserve"> </w:t>
            </w:r>
            <w:r>
              <w:rPr>
                <w:sz w:val="20"/>
              </w:rPr>
              <w:t>до</w:t>
            </w:r>
            <w:r>
              <w:rPr>
                <w:spacing w:val="-6"/>
                <w:sz w:val="20"/>
              </w:rPr>
              <w:t xml:space="preserve"> </w:t>
            </w:r>
            <w:r>
              <w:rPr>
                <w:sz w:val="20"/>
              </w:rPr>
              <w:t>0,5</w:t>
            </w:r>
            <w:r>
              <w:rPr>
                <w:spacing w:val="-7"/>
                <w:sz w:val="20"/>
              </w:rPr>
              <w:t xml:space="preserve"> </w:t>
            </w:r>
            <w:r>
              <w:rPr>
                <w:spacing w:val="-5"/>
                <w:sz w:val="20"/>
              </w:rPr>
              <w:t>мм</w:t>
            </w:r>
          </w:p>
        </w:tc>
      </w:tr>
      <w:tr w:rsidR="00CF359D" w:rsidTr="00E43DEA">
        <w:trPr>
          <w:trHeight w:hRule="exact" w:val="470"/>
        </w:trPr>
        <w:tc>
          <w:tcPr>
            <w:tcW w:w="1466" w:type="dxa"/>
            <w:vMerge w:val="restart"/>
          </w:tcPr>
          <w:p w:rsidR="00CF359D" w:rsidRDefault="00CF359D" w:rsidP="00E43DEA">
            <w:pPr>
              <w:pStyle w:val="TableParagraph"/>
              <w:rPr>
                <w:rFonts w:ascii="Arial"/>
                <w:b/>
                <w:sz w:val="20"/>
              </w:rPr>
            </w:pPr>
          </w:p>
          <w:p w:rsidR="00CF359D" w:rsidRDefault="00CF359D" w:rsidP="00E43DEA">
            <w:pPr>
              <w:pStyle w:val="TableParagraph"/>
              <w:rPr>
                <w:rFonts w:ascii="Arial"/>
                <w:b/>
                <w:sz w:val="20"/>
              </w:rPr>
            </w:pPr>
          </w:p>
          <w:p w:rsidR="00CF359D" w:rsidRDefault="00CF359D" w:rsidP="00E43DEA">
            <w:pPr>
              <w:pStyle w:val="TableParagraph"/>
              <w:rPr>
                <w:rFonts w:ascii="Arial"/>
                <w:b/>
                <w:sz w:val="20"/>
              </w:rPr>
            </w:pPr>
          </w:p>
          <w:p w:rsidR="00CF359D" w:rsidRDefault="00CF359D" w:rsidP="00E43DEA">
            <w:pPr>
              <w:pStyle w:val="TableParagraph"/>
              <w:spacing w:before="129"/>
              <w:rPr>
                <w:rFonts w:ascii="Arial"/>
                <w:b/>
                <w:sz w:val="20"/>
              </w:rPr>
            </w:pPr>
          </w:p>
          <w:p w:rsidR="00CF359D" w:rsidRDefault="00CF359D" w:rsidP="00E43DEA">
            <w:pPr>
              <w:pStyle w:val="TableParagraph"/>
              <w:ind w:left="208"/>
              <w:rPr>
                <w:sz w:val="20"/>
              </w:rPr>
            </w:pPr>
            <w:r>
              <w:rPr>
                <w:spacing w:val="-2"/>
                <w:sz w:val="20"/>
              </w:rPr>
              <w:t>Связанные</w:t>
            </w:r>
          </w:p>
        </w:tc>
        <w:tc>
          <w:tcPr>
            <w:tcW w:w="1030" w:type="dxa"/>
          </w:tcPr>
          <w:p w:rsidR="00CF359D" w:rsidRDefault="00CF359D" w:rsidP="00E43DEA">
            <w:pPr>
              <w:pStyle w:val="TableParagraph"/>
              <w:spacing w:before="112"/>
              <w:ind w:left="24" w:right="30"/>
              <w:jc w:val="center"/>
              <w:rPr>
                <w:rFonts w:ascii="Cambria" w:eastAsia="Cambria"/>
                <w:sz w:val="20"/>
              </w:rPr>
            </w:pPr>
            <w:r>
              <w:rPr>
                <w:rFonts w:ascii="Cambria" w:eastAsia="Cambria"/>
                <w:spacing w:val="-5"/>
                <w:w w:val="105"/>
                <w:sz w:val="20"/>
              </w:rPr>
              <w:t>𝑃</w:t>
            </w:r>
            <w:r>
              <w:rPr>
                <w:rFonts w:ascii="Cambria" w:eastAsia="Cambria"/>
                <w:spacing w:val="-5"/>
                <w:w w:val="105"/>
                <w:sz w:val="20"/>
                <w:vertAlign w:val="subscript"/>
              </w:rPr>
              <w:t>3</w:t>
            </w:r>
          </w:p>
        </w:tc>
        <w:tc>
          <w:tcPr>
            <w:tcW w:w="2327" w:type="dxa"/>
          </w:tcPr>
          <w:p w:rsidR="00CF359D" w:rsidRDefault="00CF359D" w:rsidP="00E43DEA">
            <w:pPr>
              <w:pStyle w:val="TableParagraph"/>
              <w:spacing w:line="230" w:lineRule="exact"/>
              <w:ind w:left="386" w:hanging="82"/>
              <w:rPr>
                <w:sz w:val="20"/>
              </w:rPr>
            </w:pPr>
            <w:r>
              <w:rPr>
                <w:spacing w:val="-2"/>
                <w:sz w:val="20"/>
              </w:rPr>
              <w:t>Песок</w:t>
            </w:r>
            <w:r>
              <w:rPr>
                <w:spacing w:val="-12"/>
                <w:sz w:val="20"/>
              </w:rPr>
              <w:t xml:space="preserve"> </w:t>
            </w:r>
            <w:r>
              <w:rPr>
                <w:spacing w:val="-2"/>
                <w:sz w:val="20"/>
              </w:rPr>
              <w:t xml:space="preserve">пылеватый, </w:t>
            </w:r>
            <w:r>
              <w:rPr>
                <w:sz w:val="20"/>
              </w:rPr>
              <w:t>глинистый песок</w:t>
            </w:r>
          </w:p>
        </w:tc>
        <w:tc>
          <w:tcPr>
            <w:tcW w:w="1485" w:type="dxa"/>
          </w:tcPr>
          <w:p w:rsidR="00CF359D" w:rsidRDefault="00CF359D" w:rsidP="00E43DEA">
            <w:pPr>
              <w:pStyle w:val="TableParagraph"/>
              <w:spacing w:before="119"/>
              <w:ind w:left="7" w:right="8"/>
              <w:jc w:val="center"/>
              <w:rPr>
                <w:sz w:val="20"/>
              </w:rPr>
            </w:pPr>
            <w:r>
              <w:rPr>
                <w:spacing w:val="-2"/>
                <w:sz w:val="20"/>
              </w:rPr>
              <w:t>0...20</w:t>
            </w:r>
          </w:p>
        </w:tc>
        <w:tc>
          <w:tcPr>
            <w:tcW w:w="1007" w:type="dxa"/>
          </w:tcPr>
          <w:p w:rsidR="00CF359D" w:rsidRDefault="00CF359D" w:rsidP="00E43DEA">
            <w:pPr>
              <w:pStyle w:val="TableParagraph"/>
              <w:spacing w:before="119"/>
              <w:ind w:right="1"/>
              <w:jc w:val="center"/>
              <w:rPr>
                <w:sz w:val="20"/>
              </w:rPr>
            </w:pPr>
            <w:r>
              <w:rPr>
                <w:spacing w:val="-2"/>
                <w:sz w:val="20"/>
              </w:rPr>
              <w:t>0...30</w:t>
            </w:r>
          </w:p>
        </w:tc>
        <w:tc>
          <w:tcPr>
            <w:tcW w:w="948" w:type="dxa"/>
          </w:tcPr>
          <w:p w:rsidR="00CF359D" w:rsidRDefault="00CF359D" w:rsidP="00E43DEA">
            <w:pPr>
              <w:pStyle w:val="TableParagraph"/>
              <w:spacing w:before="119"/>
              <w:jc w:val="center"/>
              <w:rPr>
                <w:sz w:val="20"/>
              </w:rPr>
            </w:pPr>
            <w:r>
              <w:rPr>
                <w:spacing w:val="-2"/>
                <w:sz w:val="20"/>
              </w:rPr>
              <w:t>35...100</w:t>
            </w:r>
          </w:p>
        </w:tc>
        <w:tc>
          <w:tcPr>
            <w:tcW w:w="792" w:type="dxa"/>
          </w:tcPr>
          <w:p w:rsidR="00CF359D" w:rsidRDefault="00CF359D" w:rsidP="00E43DEA">
            <w:pPr>
              <w:pStyle w:val="TableParagraph"/>
              <w:spacing w:before="119"/>
              <w:jc w:val="center"/>
              <w:rPr>
                <w:sz w:val="20"/>
              </w:rPr>
            </w:pPr>
            <w:r>
              <w:rPr>
                <w:spacing w:val="-2"/>
                <w:sz w:val="20"/>
              </w:rPr>
              <w:t>0...50</w:t>
            </w:r>
          </w:p>
        </w:tc>
      </w:tr>
      <w:tr w:rsidR="00CF359D" w:rsidTr="00E43DEA">
        <w:trPr>
          <w:trHeight w:hRule="exact" w:val="930"/>
        </w:trPr>
        <w:tc>
          <w:tcPr>
            <w:tcW w:w="1466" w:type="dxa"/>
            <w:vMerge/>
            <w:tcBorders>
              <w:top w:val="nil"/>
            </w:tcBorders>
          </w:tcPr>
          <w:p w:rsidR="00CF359D" w:rsidRDefault="00CF359D" w:rsidP="00E43DEA">
            <w:pPr>
              <w:rPr>
                <w:sz w:val="2"/>
                <w:szCs w:val="2"/>
              </w:rPr>
            </w:pPr>
          </w:p>
        </w:tc>
        <w:tc>
          <w:tcPr>
            <w:tcW w:w="1030" w:type="dxa"/>
          </w:tcPr>
          <w:p w:rsidR="00CF359D" w:rsidRDefault="00CF359D" w:rsidP="00E43DEA">
            <w:pPr>
              <w:pStyle w:val="TableParagraph"/>
              <w:spacing w:before="112"/>
              <w:rPr>
                <w:rFonts w:ascii="Arial"/>
                <w:b/>
                <w:sz w:val="20"/>
              </w:rPr>
            </w:pPr>
          </w:p>
          <w:p w:rsidR="00CF359D" w:rsidRDefault="00CF359D" w:rsidP="00E43DEA">
            <w:pPr>
              <w:pStyle w:val="TableParagraph"/>
              <w:ind w:left="23" w:right="30"/>
              <w:jc w:val="center"/>
              <w:rPr>
                <w:rFonts w:ascii="Cambria" w:eastAsia="Cambria"/>
                <w:sz w:val="20"/>
              </w:rPr>
            </w:pPr>
            <w:r>
              <w:rPr>
                <w:rFonts w:ascii="Cambria" w:eastAsia="Cambria"/>
                <w:spacing w:val="-5"/>
                <w:w w:val="105"/>
                <w:sz w:val="20"/>
              </w:rPr>
              <w:t>𝑃</w:t>
            </w:r>
            <w:r>
              <w:rPr>
                <w:rFonts w:ascii="Cambria" w:eastAsia="Cambria"/>
                <w:spacing w:val="-5"/>
                <w:w w:val="105"/>
                <w:sz w:val="20"/>
                <w:vertAlign w:val="subscript"/>
              </w:rPr>
              <w:t>4</w:t>
            </w:r>
          </w:p>
        </w:tc>
        <w:tc>
          <w:tcPr>
            <w:tcW w:w="2327" w:type="dxa"/>
          </w:tcPr>
          <w:p w:rsidR="00CF359D" w:rsidRDefault="00CF359D" w:rsidP="00E43DEA">
            <w:pPr>
              <w:pStyle w:val="TableParagraph"/>
              <w:spacing w:before="4" w:line="244" w:lineRule="auto"/>
              <w:ind w:left="63" w:right="61"/>
              <w:jc w:val="center"/>
              <w:rPr>
                <w:sz w:val="20"/>
              </w:rPr>
            </w:pPr>
            <w:r>
              <w:rPr>
                <w:sz w:val="20"/>
              </w:rPr>
              <w:t>Пыль,</w:t>
            </w:r>
            <w:r>
              <w:rPr>
                <w:spacing w:val="-14"/>
                <w:sz w:val="20"/>
              </w:rPr>
              <w:t xml:space="preserve"> </w:t>
            </w:r>
            <w:r>
              <w:rPr>
                <w:sz w:val="20"/>
              </w:rPr>
              <w:t>пылеватый песок, глина пылеватая,</w:t>
            </w:r>
            <w:r>
              <w:rPr>
                <w:spacing w:val="-14"/>
                <w:sz w:val="20"/>
              </w:rPr>
              <w:t xml:space="preserve"> </w:t>
            </w:r>
            <w:r>
              <w:rPr>
                <w:sz w:val="20"/>
              </w:rPr>
              <w:t>глина</w:t>
            </w:r>
          </w:p>
          <w:p w:rsidR="00CF359D" w:rsidRDefault="00CF359D" w:rsidP="00E43DEA">
            <w:pPr>
              <w:pStyle w:val="TableParagraph"/>
              <w:spacing w:line="204" w:lineRule="exact"/>
              <w:ind w:left="63" w:right="61"/>
              <w:jc w:val="center"/>
              <w:rPr>
                <w:sz w:val="20"/>
              </w:rPr>
            </w:pPr>
            <w:r>
              <w:rPr>
                <w:sz w:val="20"/>
              </w:rPr>
              <w:t>пылеватая</w:t>
            </w:r>
            <w:r>
              <w:rPr>
                <w:spacing w:val="-6"/>
                <w:sz w:val="20"/>
              </w:rPr>
              <w:t xml:space="preserve"> </w:t>
            </w:r>
            <w:r>
              <w:rPr>
                <w:spacing w:val="-2"/>
                <w:sz w:val="20"/>
              </w:rPr>
              <w:t>песчаная</w:t>
            </w:r>
          </w:p>
        </w:tc>
        <w:tc>
          <w:tcPr>
            <w:tcW w:w="1485" w:type="dxa"/>
          </w:tcPr>
          <w:p w:rsidR="00CF359D" w:rsidRDefault="00CF359D" w:rsidP="00E43DEA">
            <w:pPr>
              <w:pStyle w:val="TableParagraph"/>
              <w:spacing w:before="118"/>
              <w:rPr>
                <w:rFonts w:ascii="Arial"/>
                <w:b/>
                <w:sz w:val="20"/>
              </w:rPr>
            </w:pPr>
          </w:p>
          <w:p w:rsidR="00CF359D" w:rsidRDefault="00CF359D" w:rsidP="00E43DEA">
            <w:pPr>
              <w:pStyle w:val="TableParagraph"/>
              <w:ind w:left="6" w:right="8"/>
              <w:jc w:val="center"/>
              <w:rPr>
                <w:sz w:val="20"/>
              </w:rPr>
            </w:pPr>
            <w:r>
              <w:rPr>
                <w:spacing w:val="-2"/>
                <w:sz w:val="20"/>
              </w:rPr>
              <w:t>10...100</w:t>
            </w:r>
          </w:p>
        </w:tc>
        <w:tc>
          <w:tcPr>
            <w:tcW w:w="1007" w:type="dxa"/>
          </w:tcPr>
          <w:p w:rsidR="00CF359D" w:rsidRDefault="00CF359D" w:rsidP="00E43DEA">
            <w:pPr>
              <w:pStyle w:val="TableParagraph"/>
              <w:spacing w:before="118"/>
              <w:rPr>
                <w:rFonts w:ascii="Arial"/>
                <w:b/>
                <w:sz w:val="20"/>
              </w:rPr>
            </w:pPr>
          </w:p>
          <w:p w:rsidR="00CF359D" w:rsidRDefault="00CF359D" w:rsidP="00E43DEA">
            <w:pPr>
              <w:pStyle w:val="TableParagraph"/>
              <w:ind w:right="1"/>
              <w:jc w:val="center"/>
              <w:rPr>
                <w:sz w:val="20"/>
              </w:rPr>
            </w:pPr>
            <w:r>
              <w:rPr>
                <w:spacing w:val="-2"/>
                <w:sz w:val="20"/>
              </w:rPr>
              <w:t>0...30</w:t>
            </w:r>
          </w:p>
        </w:tc>
        <w:tc>
          <w:tcPr>
            <w:tcW w:w="948" w:type="dxa"/>
          </w:tcPr>
          <w:p w:rsidR="00CF359D" w:rsidRDefault="00CF359D" w:rsidP="00E43DEA">
            <w:pPr>
              <w:pStyle w:val="TableParagraph"/>
              <w:spacing w:before="118"/>
              <w:rPr>
                <w:rFonts w:ascii="Arial"/>
                <w:b/>
                <w:sz w:val="20"/>
              </w:rPr>
            </w:pPr>
          </w:p>
          <w:p w:rsidR="00CF359D" w:rsidRDefault="00CF359D" w:rsidP="00E43DEA">
            <w:pPr>
              <w:pStyle w:val="TableParagraph"/>
              <w:jc w:val="center"/>
              <w:rPr>
                <w:sz w:val="20"/>
              </w:rPr>
            </w:pPr>
            <w:r>
              <w:rPr>
                <w:spacing w:val="-2"/>
                <w:sz w:val="20"/>
              </w:rPr>
              <w:t>35...100</w:t>
            </w:r>
          </w:p>
        </w:tc>
        <w:tc>
          <w:tcPr>
            <w:tcW w:w="792" w:type="dxa"/>
          </w:tcPr>
          <w:p w:rsidR="00CF359D" w:rsidRDefault="00CF359D" w:rsidP="00E43DEA">
            <w:pPr>
              <w:pStyle w:val="TableParagraph"/>
              <w:spacing w:before="118"/>
              <w:rPr>
                <w:rFonts w:ascii="Arial"/>
                <w:b/>
                <w:sz w:val="20"/>
              </w:rPr>
            </w:pPr>
          </w:p>
          <w:p w:rsidR="00CF359D" w:rsidRDefault="00CF359D" w:rsidP="00E43DEA">
            <w:pPr>
              <w:pStyle w:val="TableParagraph"/>
              <w:jc w:val="center"/>
              <w:rPr>
                <w:sz w:val="20"/>
              </w:rPr>
            </w:pPr>
            <w:r>
              <w:rPr>
                <w:spacing w:val="-2"/>
                <w:sz w:val="20"/>
              </w:rPr>
              <w:t>0...50</w:t>
            </w:r>
          </w:p>
        </w:tc>
      </w:tr>
      <w:tr w:rsidR="00CF359D" w:rsidTr="00E43DEA">
        <w:trPr>
          <w:trHeight w:hRule="exact" w:val="930"/>
        </w:trPr>
        <w:tc>
          <w:tcPr>
            <w:tcW w:w="1466" w:type="dxa"/>
            <w:vMerge/>
            <w:tcBorders>
              <w:top w:val="nil"/>
            </w:tcBorders>
          </w:tcPr>
          <w:p w:rsidR="00CF359D" w:rsidRDefault="00CF359D" w:rsidP="00E43DEA">
            <w:pPr>
              <w:rPr>
                <w:sz w:val="2"/>
                <w:szCs w:val="2"/>
              </w:rPr>
            </w:pPr>
          </w:p>
        </w:tc>
        <w:tc>
          <w:tcPr>
            <w:tcW w:w="1030" w:type="dxa"/>
          </w:tcPr>
          <w:p w:rsidR="00CF359D" w:rsidRDefault="00CF359D" w:rsidP="00E43DEA">
            <w:pPr>
              <w:pStyle w:val="TableParagraph"/>
              <w:spacing w:before="111"/>
              <w:rPr>
                <w:rFonts w:ascii="Arial"/>
                <w:b/>
                <w:sz w:val="20"/>
              </w:rPr>
            </w:pPr>
          </w:p>
          <w:p w:rsidR="00CF359D" w:rsidRDefault="00CF359D" w:rsidP="00E43DEA">
            <w:pPr>
              <w:pStyle w:val="TableParagraph"/>
              <w:ind w:left="24" w:right="30"/>
              <w:jc w:val="center"/>
              <w:rPr>
                <w:rFonts w:ascii="Cambria" w:eastAsia="Cambria"/>
                <w:sz w:val="20"/>
              </w:rPr>
            </w:pPr>
            <w:r>
              <w:rPr>
                <w:rFonts w:ascii="Cambria" w:eastAsia="Cambria"/>
                <w:spacing w:val="-5"/>
                <w:w w:val="105"/>
                <w:sz w:val="20"/>
              </w:rPr>
              <w:t>𝑃</w:t>
            </w:r>
            <w:r>
              <w:rPr>
                <w:rFonts w:ascii="Cambria" w:eastAsia="Cambria"/>
                <w:spacing w:val="-5"/>
                <w:w w:val="105"/>
                <w:sz w:val="20"/>
                <w:vertAlign w:val="subscript"/>
              </w:rPr>
              <w:t>5</w:t>
            </w:r>
          </w:p>
        </w:tc>
        <w:tc>
          <w:tcPr>
            <w:tcW w:w="2327" w:type="dxa"/>
          </w:tcPr>
          <w:p w:rsidR="00CF359D" w:rsidRDefault="00CF359D" w:rsidP="00E43DEA">
            <w:pPr>
              <w:pStyle w:val="TableParagraph"/>
              <w:spacing w:before="4" w:line="242" w:lineRule="auto"/>
              <w:ind w:left="819" w:right="814" w:hanging="3"/>
              <w:jc w:val="center"/>
              <w:rPr>
                <w:sz w:val="20"/>
              </w:rPr>
            </w:pPr>
            <w:r>
              <w:rPr>
                <w:spacing w:val="-2"/>
                <w:sz w:val="20"/>
              </w:rPr>
              <w:t xml:space="preserve">Глина, </w:t>
            </w:r>
            <w:r>
              <w:rPr>
                <w:spacing w:val="-4"/>
                <w:sz w:val="20"/>
              </w:rPr>
              <w:t>лёсс,</w:t>
            </w:r>
          </w:p>
          <w:p w:rsidR="00CF359D" w:rsidRDefault="00CF359D" w:rsidP="00E43DEA">
            <w:pPr>
              <w:pStyle w:val="TableParagraph"/>
              <w:spacing w:line="230" w:lineRule="exact"/>
              <w:ind w:left="753" w:right="751" w:firstLine="2"/>
              <w:jc w:val="center"/>
              <w:rPr>
                <w:sz w:val="20"/>
              </w:rPr>
            </w:pPr>
            <w:r>
              <w:rPr>
                <w:spacing w:val="-2"/>
                <w:sz w:val="20"/>
              </w:rPr>
              <w:t xml:space="preserve">супесь, </w:t>
            </w:r>
            <w:r>
              <w:rPr>
                <w:spacing w:val="-4"/>
                <w:sz w:val="20"/>
              </w:rPr>
              <w:t>суглинок</w:t>
            </w:r>
          </w:p>
        </w:tc>
        <w:tc>
          <w:tcPr>
            <w:tcW w:w="1485"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ind w:left="374"/>
              <w:rPr>
                <w:sz w:val="20"/>
              </w:rPr>
            </w:pPr>
            <w:r>
              <w:rPr>
                <w:sz w:val="20"/>
              </w:rPr>
              <w:t>10</w:t>
            </w:r>
            <w:r>
              <w:rPr>
                <w:spacing w:val="29"/>
                <w:sz w:val="20"/>
              </w:rPr>
              <w:t xml:space="preserve">  </w:t>
            </w:r>
            <w:r>
              <w:rPr>
                <w:spacing w:val="-5"/>
                <w:sz w:val="20"/>
              </w:rPr>
              <w:t>100</w:t>
            </w:r>
          </w:p>
        </w:tc>
        <w:tc>
          <w:tcPr>
            <w:tcW w:w="1007"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ind w:right="1"/>
              <w:jc w:val="center"/>
              <w:rPr>
                <w:sz w:val="20"/>
              </w:rPr>
            </w:pPr>
            <w:r>
              <w:rPr>
                <w:spacing w:val="-2"/>
                <w:sz w:val="20"/>
              </w:rPr>
              <w:t>30...100</w:t>
            </w:r>
          </w:p>
        </w:tc>
        <w:tc>
          <w:tcPr>
            <w:tcW w:w="948"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jc w:val="center"/>
              <w:rPr>
                <w:sz w:val="20"/>
              </w:rPr>
            </w:pPr>
            <w:r>
              <w:rPr>
                <w:spacing w:val="-2"/>
                <w:sz w:val="20"/>
              </w:rPr>
              <w:t>0...70</w:t>
            </w:r>
          </w:p>
        </w:tc>
        <w:tc>
          <w:tcPr>
            <w:tcW w:w="792"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jc w:val="center"/>
              <w:rPr>
                <w:sz w:val="20"/>
              </w:rPr>
            </w:pPr>
            <w:r>
              <w:rPr>
                <w:spacing w:val="-2"/>
                <w:sz w:val="20"/>
              </w:rPr>
              <w:t>0...70</w:t>
            </w:r>
          </w:p>
        </w:tc>
      </w:tr>
    </w:tbl>
    <w:p w:rsidR="00CF359D" w:rsidRDefault="00CF359D" w:rsidP="00CF359D">
      <w:pPr>
        <w:pStyle w:val="BodyText"/>
        <w:spacing w:before="1"/>
        <w:rPr>
          <w:rFonts w:ascii="Arial"/>
          <w:b/>
        </w:rPr>
      </w:pPr>
    </w:p>
    <w:p w:rsidR="00CF359D" w:rsidRDefault="00CF359D" w:rsidP="00CF359D">
      <w:pPr>
        <w:pStyle w:val="ListParagraph"/>
        <w:numPr>
          <w:ilvl w:val="1"/>
          <w:numId w:val="24"/>
        </w:numPr>
        <w:tabs>
          <w:tab w:val="left" w:pos="1706"/>
        </w:tabs>
        <w:ind w:left="1706" w:hanging="705"/>
        <w:jc w:val="both"/>
        <w:rPr>
          <w:sz w:val="20"/>
        </w:rPr>
      </w:pPr>
      <w:r>
        <w:rPr>
          <w:sz w:val="20"/>
        </w:rPr>
        <w:t>Слои</w:t>
      </w:r>
      <w:r>
        <w:rPr>
          <w:spacing w:val="-8"/>
          <w:sz w:val="20"/>
        </w:rPr>
        <w:t xml:space="preserve"> </w:t>
      </w:r>
      <w:r>
        <w:rPr>
          <w:sz w:val="20"/>
        </w:rPr>
        <w:t>формы</w:t>
      </w:r>
      <w:r>
        <w:rPr>
          <w:spacing w:val="-9"/>
          <w:sz w:val="20"/>
        </w:rPr>
        <w:t xml:space="preserve"> </w:t>
      </w:r>
      <w:r>
        <w:rPr>
          <w:sz w:val="20"/>
        </w:rPr>
        <w:t>(подстилающие)</w:t>
      </w:r>
      <w:r>
        <w:rPr>
          <w:spacing w:val="-8"/>
          <w:sz w:val="20"/>
        </w:rPr>
        <w:t xml:space="preserve"> </w:t>
      </w:r>
      <w:r>
        <w:rPr>
          <w:sz w:val="20"/>
        </w:rPr>
        <w:t>могут</w:t>
      </w:r>
      <w:r>
        <w:rPr>
          <w:spacing w:val="-7"/>
          <w:sz w:val="20"/>
        </w:rPr>
        <w:t xml:space="preserve"> </w:t>
      </w:r>
      <w:r>
        <w:rPr>
          <w:sz w:val="20"/>
        </w:rPr>
        <w:t>состоять</w:t>
      </w:r>
      <w:r>
        <w:rPr>
          <w:spacing w:val="-8"/>
          <w:sz w:val="20"/>
        </w:rPr>
        <w:t xml:space="preserve"> </w:t>
      </w:r>
      <w:r>
        <w:rPr>
          <w:spacing w:val="-5"/>
          <w:sz w:val="20"/>
        </w:rPr>
        <w:t>из:</w:t>
      </w:r>
    </w:p>
    <w:p w:rsidR="00CF359D" w:rsidRDefault="00CF359D" w:rsidP="00CF359D">
      <w:pPr>
        <w:pStyle w:val="BodyText"/>
        <w:spacing w:before="7"/>
      </w:pPr>
    </w:p>
    <w:p w:rsidR="00CF359D" w:rsidRDefault="00CF359D" w:rsidP="00CF359D">
      <w:pPr>
        <w:pStyle w:val="BodyText"/>
        <w:spacing w:line="244" w:lineRule="auto"/>
        <w:ind w:left="1001" w:right="390"/>
        <w:jc w:val="both"/>
      </w:pPr>
      <w:r>
        <w:t>а)</w:t>
      </w:r>
      <w:r>
        <w:rPr>
          <w:spacing w:val="40"/>
        </w:rPr>
        <w:t xml:space="preserve"> </w:t>
      </w:r>
      <w:r>
        <w:t>несвязных материалов: гранулированные материалы из существующих щебеночных покрытий, отходы карьеров;</w:t>
      </w:r>
    </w:p>
    <w:p w:rsidR="00CF359D" w:rsidRDefault="00CF359D" w:rsidP="00CF359D">
      <w:pPr>
        <w:pStyle w:val="BodyText"/>
        <w:spacing w:line="244" w:lineRule="auto"/>
        <w:ind w:left="1001" w:right="388"/>
        <w:jc w:val="both"/>
      </w:pPr>
      <w:r>
        <w:t>b)</w:t>
      </w:r>
      <w:r>
        <w:rPr>
          <w:spacing w:val="80"/>
        </w:rPr>
        <w:t xml:space="preserve"> </w:t>
      </w:r>
      <w:r>
        <w:t>связных</w:t>
      </w:r>
      <w:r>
        <w:rPr>
          <w:spacing w:val="-1"/>
        </w:rPr>
        <w:t xml:space="preserve"> </w:t>
      </w:r>
      <w:r>
        <w:t>материалов:</w:t>
      </w:r>
      <w:r>
        <w:rPr>
          <w:spacing w:val="-1"/>
        </w:rPr>
        <w:t xml:space="preserve"> </w:t>
      </w:r>
      <w:r>
        <w:t>связные</w:t>
      </w:r>
      <w:r>
        <w:rPr>
          <w:spacing w:val="-1"/>
        </w:rPr>
        <w:t xml:space="preserve"> </w:t>
      </w:r>
      <w:r>
        <w:t>грунты,</w:t>
      </w:r>
      <w:r>
        <w:rPr>
          <w:spacing w:val="-1"/>
        </w:rPr>
        <w:t xml:space="preserve"> </w:t>
      </w:r>
      <w:r>
        <w:t>обработанные</w:t>
      </w:r>
      <w:r>
        <w:rPr>
          <w:spacing w:val="-1"/>
        </w:rPr>
        <w:t xml:space="preserve"> </w:t>
      </w:r>
      <w:r>
        <w:t>известью;</w:t>
      </w:r>
      <w:r>
        <w:rPr>
          <w:spacing w:val="-1"/>
        </w:rPr>
        <w:t xml:space="preserve"> </w:t>
      </w:r>
      <w:r>
        <w:t>грунты,</w:t>
      </w:r>
      <w:r>
        <w:rPr>
          <w:spacing w:val="-1"/>
        </w:rPr>
        <w:t xml:space="preserve"> </w:t>
      </w:r>
      <w:r>
        <w:t>стабилизированные известью; грунты, стабилизированные цементом; природные заполнители, стабилизированные пуццолановыми вяжущими.</w:t>
      </w:r>
    </w:p>
    <w:p w:rsidR="00CF359D" w:rsidRDefault="00CF359D" w:rsidP="00CF359D">
      <w:pPr>
        <w:pStyle w:val="ListParagraph"/>
        <w:numPr>
          <w:ilvl w:val="1"/>
          <w:numId w:val="24"/>
        </w:numPr>
        <w:tabs>
          <w:tab w:val="left" w:pos="1706"/>
        </w:tabs>
        <w:spacing w:before="222" w:line="244" w:lineRule="auto"/>
        <w:ind w:left="1001" w:right="389" w:firstLine="0"/>
        <w:jc w:val="both"/>
        <w:rPr>
          <w:sz w:val="20"/>
        </w:rPr>
      </w:pPr>
      <w:r>
        <w:rPr>
          <w:sz w:val="20"/>
        </w:rPr>
        <w:t>Толщина</w:t>
      </w:r>
      <w:r>
        <w:rPr>
          <w:spacing w:val="-5"/>
          <w:sz w:val="20"/>
        </w:rPr>
        <w:t xml:space="preserve"> </w:t>
      </w:r>
      <w:r>
        <w:rPr>
          <w:sz w:val="20"/>
        </w:rPr>
        <w:t>слоя</w:t>
      </w:r>
      <w:r>
        <w:rPr>
          <w:spacing w:val="-5"/>
          <w:sz w:val="20"/>
        </w:rPr>
        <w:t xml:space="preserve"> </w:t>
      </w:r>
      <w:r>
        <w:rPr>
          <w:sz w:val="20"/>
        </w:rPr>
        <w:t>формы</w:t>
      </w:r>
      <w:r>
        <w:rPr>
          <w:spacing w:val="-5"/>
          <w:sz w:val="20"/>
        </w:rPr>
        <w:t xml:space="preserve"> </w:t>
      </w:r>
      <w:r>
        <w:rPr>
          <w:sz w:val="20"/>
        </w:rPr>
        <w:t>учитывается</w:t>
      </w:r>
      <w:r>
        <w:rPr>
          <w:spacing w:val="-5"/>
          <w:sz w:val="20"/>
        </w:rPr>
        <w:t xml:space="preserve"> </w:t>
      </w:r>
      <w:r>
        <w:rPr>
          <w:sz w:val="20"/>
        </w:rPr>
        <w:t>при</w:t>
      </w:r>
      <w:r>
        <w:rPr>
          <w:spacing w:val="-5"/>
          <w:sz w:val="20"/>
        </w:rPr>
        <w:t xml:space="preserve"> </w:t>
      </w:r>
      <w:r>
        <w:rPr>
          <w:sz w:val="20"/>
        </w:rPr>
        <w:t>расчете</w:t>
      </w:r>
      <w:r>
        <w:rPr>
          <w:spacing w:val="-5"/>
          <w:sz w:val="20"/>
        </w:rPr>
        <w:t xml:space="preserve"> </w:t>
      </w:r>
      <w:r>
        <w:rPr>
          <w:sz w:val="20"/>
        </w:rPr>
        <w:t>эквивалентной</w:t>
      </w:r>
      <w:r>
        <w:rPr>
          <w:spacing w:val="-5"/>
          <w:sz w:val="20"/>
        </w:rPr>
        <w:t xml:space="preserve"> </w:t>
      </w:r>
      <w:r>
        <w:rPr>
          <w:sz w:val="20"/>
        </w:rPr>
        <w:t>толщины</w:t>
      </w:r>
      <w:r>
        <w:rPr>
          <w:spacing w:val="-5"/>
          <w:sz w:val="20"/>
        </w:rPr>
        <w:t xml:space="preserve"> </w:t>
      </w:r>
      <w:r>
        <w:rPr>
          <w:sz w:val="20"/>
        </w:rPr>
        <w:t xml:space="preserve">существующего слоя формы/нижнего слоя основания/верхнего слоя основания/основного слоя покрытия/слоя </w:t>
      </w:r>
      <w:r>
        <w:rPr>
          <w:spacing w:val="-2"/>
          <w:sz w:val="20"/>
        </w:rPr>
        <w:t>износа.</w:t>
      </w:r>
    </w:p>
    <w:p w:rsidR="00CF359D" w:rsidRDefault="00CF359D" w:rsidP="00CF359D">
      <w:pPr>
        <w:pStyle w:val="ListParagraph"/>
        <w:numPr>
          <w:ilvl w:val="1"/>
          <w:numId w:val="24"/>
        </w:numPr>
        <w:tabs>
          <w:tab w:val="left" w:pos="1706"/>
        </w:tabs>
        <w:spacing w:before="224"/>
        <w:ind w:left="1001" w:right="389" w:firstLine="0"/>
        <w:jc w:val="both"/>
        <w:rPr>
          <w:sz w:val="20"/>
        </w:rPr>
      </w:pPr>
      <w:r>
        <w:rPr>
          <w:sz w:val="20"/>
        </w:rPr>
        <w:t xml:space="preserve">Несущая способность усиливаемой дорожной одежды представляет собой модуль реакции на поверхности существующей дорожной одежды </w:t>
      </w:r>
      <w:r>
        <w:rPr>
          <w:rFonts w:ascii="Cambria" w:eastAsia="Cambria" w:hAnsi="Cambria"/>
          <w:sz w:val="20"/>
        </w:rPr>
        <w:t xml:space="preserve">𝐾 </w:t>
      </w:r>
      <w:r>
        <w:rPr>
          <w:sz w:val="20"/>
        </w:rPr>
        <w:t>и определяется в зависимости от:</w:t>
      </w:r>
    </w:p>
    <w:p w:rsidR="00CF359D" w:rsidRDefault="00CF359D" w:rsidP="00CF359D">
      <w:pPr>
        <w:pStyle w:val="BodyText"/>
        <w:spacing w:before="3"/>
      </w:pPr>
    </w:p>
    <w:p w:rsidR="00CF359D" w:rsidRDefault="00CF359D" w:rsidP="00CF359D">
      <w:pPr>
        <w:pStyle w:val="ListParagraph"/>
        <w:numPr>
          <w:ilvl w:val="0"/>
          <w:numId w:val="19"/>
        </w:numPr>
        <w:tabs>
          <w:tab w:val="left" w:pos="1425"/>
        </w:tabs>
        <w:spacing w:line="234" w:lineRule="exact"/>
        <w:ind w:left="1425" w:hanging="424"/>
        <w:jc w:val="both"/>
        <w:rPr>
          <w:sz w:val="20"/>
        </w:rPr>
      </w:pPr>
      <w:r>
        <w:rPr>
          <w:spacing w:val="-2"/>
          <w:sz w:val="20"/>
        </w:rPr>
        <w:t>значения</w:t>
      </w:r>
      <w:r>
        <w:rPr>
          <w:spacing w:val="1"/>
          <w:sz w:val="20"/>
        </w:rPr>
        <w:t xml:space="preserve"> </w:t>
      </w:r>
      <w:r>
        <w:rPr>
          <w:spacing w:val="-2"/>
          <w:sz w:val="20"/>
        </w:rPr>
        <w:t>модуля</w:t>
      </w:r>
      <w:r>
        <w:rPr>
          <w:spacing w:val="2"/>
          <w:sz w:val="20"/>
        </w:rPr>
        <w:t xml:space="preserve"> </w:t>
      </w:r>
      <w:r>
        <w:rPr>
          <w:spacing w:val="-2"/>
          <w:sz w:val="20"/>
        </w:rPr>
        <w:t>реакции</w:t>
      </w:r>
      <w:r>
        <w:rPr>
          <w:spacing w:val="2"/>
          <w:sz w:val="20"/>
        </w:rPr>
        <w:t xml:space="preserve"> </w:t>
      </w:r>
      <w:r>
        <w:rPr>
          <w:spacing w:val="-2"/>
          <w:sz w:val="20"/>
        </w:rPr>
        <w:t>грунта</w:t>
      </w:r>
      <w:r>
        <w:rPr>
          <w:spacing w:val="1"/>
          <w:sz w:val="20"/>
        </w:rPr>
        <w:t xml:space="preserve"> </w:t>
      </w:r>
      <w:r>
        <w:rPr>
          <w:spacing w:val="-2"/>
          <w:sz w:val="20"/>
        </w:rPr>
        <w:t>основания,</w:t>
      </w:r>
      <w:r>
        <w:rPr>
          <w:sz w:val="20"/>
        </w:rPr>
        <w:t xml:space="preserve"> </w:t>
      </w:r>
      <w:r>
        <w:rPr>
          <w:rFonts w:ascii="Cambria" w:eastAsia="Cambria" w:hAnsi="Cambria"/>
          <w:spacing w:val="-5"/>
          <w:sz w:val="20"/>
        </w:rPr>
        <w:t>𝐾</w:t>
      </w:r>
      <w:r>
        <w:rPr>
          <w:rFonts w:ascii="Cambria" w:eastAsia="Cambria" w:hAnsi="Cambria"/>
          <w:spacing w:val="-5"/>
          <w:sz w:val="20"/>
          <w:vertAlign w:val="subscript"/>
        </w:rPr>
        <w:t>o</w:t>
      </w:r>
      <w:r>
        <w:rPr>
          <w:spacing w:val="-5"/>
          <w:sz w:val="20"/>
        </w:rPr>
        <w:t>;</w:t>
      </w:r>
    </w:p>
    <w:p w:rsidR="00CF359D" w:rsidRDefault="00CF359D" w:rsidP="00CF359D">
      <w:pPr>
        <w:pStyle w:val="ListParagraph"/>
        <w:numPr>
          <w:ilvl w:val="0"/>
          <w:numId w:val="19"/>
        </w:numPr>
        <w:tabs>
          <w:tab w:val="left" w:pos="1425"/>
        </w:tabs>
        <w:spacing w:line="234" w:lineRule="exact"/>
        <w:ind w:left="1425" w:hanging="424"/>
        <w:jc w:val="both"/>
        <w:rPr>
          <w:sz w:val="20"/>
        </w:rPr>
      </w:pPr>
      <w:r>
        <w:rPr>
          <w:sz w:val="20"/>
        </w:rPr>
        <w:t>эквивалентной</w:t>
      </w:r>
      <w:r>
        <w:rPr>
          <w:spacing w:val="-11"/>
          <w:sz w:val="20"/>
        </w:rPr>
        <w:t xml:space="preserve"> </w:t>
      </w:r>
      <w:r>
        <w:rPr>
          <w:sz w:val="20"/>
        </w:rPr>
        <w:t>толщины</w:t>
      </w:r>
      <w:r>
        <w:rPr>
          <w:spacing w:val="-11"/>
          <w:sz w:val="20"/>
        </w:rPr>
        <w:t xml:space="preserve"> </w:t>
      </w:r>
      <w:r>
        <w:rPr>
          <w:sz w:val="20"/>
        </w:rPr>
        <w:t>слоев</w:t>
      </w:r>
      <w:r>
        <w:rPr>
          <w:spacing w:val="-9"/>
          <w:sz w:val="20"/>
        </w:rPr>
        <w:t xml:space="preserve"> </w:t>
      </w:r>
      <w:r>
        <w:rPr>
          <w:sz w:val="20"/>
        </w:rPr>
        <w:t>существующей</w:t>
      </w:r>
      <w:r>
        <w:rPr>
          <w:spacing w:val="-11"/>
          <w:sz w:val="20"/>
        </w:rPr>
        <w:t xml:space="preserve"> </w:t>
      </w:r>
      <w:r>
        <w:rPr>
          <w:sz w:val="20"/>
        </w:rPr>
        <w:t>дорожной</w:t>
      </w:r>
      <w:r>
        <w:rPr>
          <w:spacing w:val="-11"/>
          <w:sz w:val="20"/>
        </w:rPr>
        <w:t xml:space="preserve"> </w:t>
      </w:r>
      <w:r>
        <w:rPr>
          <w:sz w:val="20"/>
        </w:rPr>
        <w:t>одежды,</w:t>
      </w:r>
      <w:r>
        <w:rPr>
          <w:spacing w:val="-11"/>
          <w:sz w:val="20"/>
        </w:rPr>
        <w:t xml:space="preserve"> </w:t>
      </w:r>
      <w:r>
        <w:rPr>
          <w:rFonts w:ascii="Cambria" w:eastAsia="Cambria" w:hAnsi="Cambria"/>
          <w:spacing w:val="-2"/>
          <w:sz w:val="20"/>
        </w:rPr>
        <w:t>𝐻</w:t>
      </w:r>
      <w:r>
        <w:rPr>
          <w:rFonts w:ascii="Cambria" w:eastAsia="Cambria" w:hAnsi="Cambria"/>
          <w:spacing w:val="-2"/>
          <w:sz w:val="20"/>
          <w:vertAlign w:val="subscript"/>
        </w:rPr>
        <w:t>ech</w:t>
      </w:r>
      <w:r>
        <w:rPr>
          <w:spacing w:val="-2"/>
          <w:sz w:val="20"/>
        </w:rPr>
        <w:t>.</w:t>
      </w:r>
    </w:p>
    <w:p w:rsidR="00CF359D" w:rsidRDefault="00CF359D" w:rsidP="00CF359D">
      <w:pPr>
        <w:pStyle w:val="BodyText"/>
        <w:spacing w:before="3"/>
      </w:pPr>
    </w:p>
    <w:p w:rsidR="00CF359D" w:rsidRDefault="00CF359D" w:rsidP="00CF359D">
      <w:pPr>
        <w:pStyle w:val="ListParagraph"/>
        <w:numPr>
          <w:ilvl w:val="1"/>
          <w:numId w:val="24"/>
        </w:numPr>
        <w:tabs>
          <w:tab w:val="left" w:pos="1706"/>
        </w:tabs>
        <w:spacing w:line="244" w:lineRule="auto"/>
        <w:ind w:left="1001" w:right="388" w:firstLine="0"/>
        <w:jc w:val="both"/>
        <w:rPr>
          <w:sz w:val="20"/>
        </w:rPr>
      </w:pPr>
      <w:r>
        <w:rPr>
          <w:sz w:val="20"/>
        </w:rPr>
        <w:t xml:space="preserve">Эквивалентная толщина существующей дорожной одежды </w:t>
      </w:r>
      <w:r>
        <w:rPr>
          <w:rFonts w:ascii="Cambria" w:eastAsia="Cambria" w:hAnsi="Cambria"/>
          <w:sz w:val="20"/>
        </w:rPr>
        <w:t>𝐻</w:t>
      </w:r>
      <w:r>
        <w:rPr>
          <w:rFonts w:ascii="Cambria" w:eastAsia="Cambria" w:hAnsi="Cambria"/>
          <w:sz w:val="20"/>
          <w:vertAlign w:val="subscript"/>
        </w:rPr>
        <w:t>ech</w:t>
      </w:r>
      <w:r>
        <w:rPr>
          <w:rFonts w:ascii="Cambria" w:eastAsia="Cambria" w:hAnsi="Cambria"/>
          <w:sz w:val="20"/>
        </w:rPr>
        <w:t xml:space="preserve"> </w:t>
      </w:r>
      <w:r>
        <w:rPr>
          <w:sz w:val="20"/>
        </w:rPr>
        <w:t>представляет собой сумму эквивалентных толщин слоев по формуле:</w:t>
      </w:r>
    </w:p>
    <w:p w:rsidR="00CF359D" w:rsidRDefault="00CF359D" w:rsidP="00CF359D">
      <w:pPr>
        <w:pStyle w:val="BodyText"/>
        <w:spacing w:before="1"/>
        <w:rPr>
          <w:sz w:val="9"/>
        </w:rPr>
      </w:pPr>
    </w:p>
    <w:p w:rsidR="00CF359D" w:rsidRDefault="00CF359D" w:rsidP="00CF359D">
      <w:pPr>
        <w:rPr>
          <w:sz w:val="9"/>
        </w:rPr>
        <w:sectPr w:rsidR="00CF359D">
          <w:pgSz w:w="11910" w:h="16840"/>
          <w:pgMar w:top="1020" w:right="740" w:bottom="780" w:left="700" w:header="432" w:footer="593" w:gutter="0"/>
          <w:cols w:space="720"/>
        </w:sectPr>
      </w:pPr>
    </w:p>
    <w:p w:rsidR="00CF359D" w:rsidRDefault="00CF359D" w:rsidP="00CF359D">
      <w:pPr>
        <w:pStyle w:val="BodyText"/>
      </w:pPr>
    </w:p>
    <w:p w:rsidR="00CF359D" w:rsidRDefault="00CF359D" w:rsidP="00CF359D">
      <w:pPr>
        <w:pStyle w:val="BodyText"/>
        <w:spacing w:before="142"/>
      </w:pPr>
    </w:p>
    <w:p w:rsidR="00CF359D" w:rsidRDefault="00CF359D" w:rsidP="00CF359D">
      <w:pPr>
        <w:pStyle w:val="BodyText"/>
        <w:ind w:left="1001"/>
      </w:pPr>
      <w:r>
        <w:rPr>
          <w:noProof/>
          <w:lang w:val="en-US"/>
        </w:rPr>
        <mc:AlternateContent>
          <mc:Choice Requires="wps">
            <w:drawing>
              <wp:anchor distT="0" distB="0" distL="0" distR="0" simplePos="0" relativeHeight="251712512" behindDoc="1" locked="0" layoutInCell="1" allowOverlap="1" wp14:anchorId="7FC8FA6D" wp14:editId="5C3C367C">
                <wp:simplePos x="0" y="0"/>
                <wp:positionH relativeFrom="page">
                  <wp:posOffset>3246120</wp:posOffset>
                </wp:positionH>
                <wp:positionV relativeFrom="paragraph">
                  <wp:posOffset>-233368</wp:posOffset>
                </wp:positionV>
                <wp:extent cx="151130" cy="10477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104775"/>
                        </a:xfrm>
                        <a:prstGeom prst="rect">
                          <a:avLst/>
                        </a:prstGeom>
                      </wps:spPr>
                      <wps:txbx>
                        <w:txbxContent>
                          <w:p w:rsidR="00CF359D" w:rsidRDefault="00CF359D" w:rsidP="00CF359D">
                            <w:pPr>
                              <w:rPr>
                                <w:rFonts w:ascii="Cambria"/>
                                <w:sz w:val="14"/>
                              </w:rPr>
                            </w:pPr>
                            <w:r>
                              <w:rPr>
                                <w:rFonts w:ascii="Cambria"/>
                                <w:spacing w:val="-5"/>
                                <w:w w:val="120"/>
                                <w:sz w:val="14"/>
                              </w:rPr>
                              <w:t>i=1</w:t>
                            </w:r>
                          </w:p>
                        </w:txbxContent>
                      </wps:txbx>
                      <wps:bodyPr wrap="square" lIns="0" tIns="0" rIns="0" bIns="0" rtlCol="0">
                        <a:noAutofit/>
                      </wps:bodyPr>
                    </wps:wsp>
                  </a:graphicData>
                </a:graphic>
              </wp:anchor>
            </w:drawing>
          </mc:Choice>
          <mc:Fallback>
            <w:pict>
              <v:shape w14:anchorId="7FC8FA6D" id="Textbox 224" o:spid="_x0000_s1063" type="#_x0000_t202" style="position:absolute;left:0;text-align:left;margin-left:255.6pt;margin-top:-18.4pt;width:11.9pt;height:8.25pt;z-index:-25160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" filled="f" stroked="f">
                <v:path arrowok="t"/>
                <v:textbox inset="0,0,0,0">
                  <w:txbxContent>
                    <w:p w:rsidR="00CF359D" w:rsidRDefault="00CF359D" w:rsidP="00CF359D">
                      <w:pPr>
                        <w:rPr>
                          <w:rFonts w:ascii="Cambria"/>
                          <w:sz w:val="14"/>
                        </w:rPr>
                      </w:pPr>
                      <w:r>
                        <w:rPr>
                          <w:rFonts w:ascii="Cambria"/>
                          <w:spacing w:val="-5"/>
                          <w:w w:val="120"/>
                          <w:sz w:val="14"/>
                        </w:rPr>
                        <w:t>i=1</w:t>
                      </w:r>
                    </w:p>
                  </w:txbxContent>
                </v:textbox>
                <w10:wrap anchorx="page"/>
              </v:shape>
            </w:pict>
          </mc:Fallback>
        </mc:AlternateContent>
      </w:r>
      <w:r>
        <w:rPr>
          <w:spacing w:val="-4"/>
        </w:rPr>
        <w:t>где:</w:t>
      </w:r>
    </w:p>
    <w:p w:rsidR="00CF359D" w:rsidRDefault="00CF359D" w:rsidP="00CF359D">
      <w:pPr>
        <w:pStyle w:val="BodyText"/>
        <w:spacing w:before="3"/>
      </w:pPr>
    </w:p>
    <w:p w:rsidR="00CF359D" w:rsidRDefault="00CF359D" w:rsidP="00CF359D">
      <w:pPr>
        <w:pStyle w:val="BodyText"/>
        <w:tabs>
          <w:tab w:val="left" w:pos="1427"/>
          <w:tab w:val="left" w:pos="1710"/>
        </w:tabs>
        <w:spacing w:before="1" w:line="234" w:lineRule="exact"/>
        <w:ind w:left="1001"/>
      </w:pPr>
      <w:r>
        <w:rPr>
          <w:rFonts w:ascii="Cambria" w:eastAsia="Cambria" w:hAnsi="Cambria"/>
          <w:spacing w:val="-10"/>
        </w:rPr>
        <w:t>𝑛</w:t>
      </w:r>
      <w:r>
        <w:rPr>
          <w:rFonts w:ascii="Cambria" w:eastAsia="Cambria" w:hAnsi="Cambria"/>
        </w:rPr>
        <w:tab/>
      </w:r>
      <w:r>
        <w:rPr>
          <w:spacing w:val="-10"/>
        </w:rPr>
        <w:t>-</w:t>
      </w:r>
      <w:r>
        <w:tab/>
      </w:r>
      <w:r>
        <w:rPr>
          <w:spacing w:val="-2"/>
        </w:rPr>
        <w:t>количество</w:t>
      </w:r>
      <w:r>
        <w:rPr>
          <w:spacing w:val="1"/>
        </w:rPr>
        <w:t xml:space="preserve"> </w:t>
      </w:r>
      <w:r>
        <w:rPr>
          <w:spacing w:val="-2"/>
        </w:rPr>
        <w:t>слоев;</w:t>
      </w:r>
    </w:p>
    <w:p w:rsidR="00CF359D" w:rsidRDefault="00CF359D" w:rsidP="00CF359D">
      <w:pPr>
        <w:spacing w:before="100"/>
        <w:ind w:left="126"/>
        <w:rPr>
          <w:rFonts w:ascii="Cambria" w:eastAsia="Cambria" w:hAnsi="Cambria"/>
          <w:sz w:val="14"/>
        </w:rPr>
      </w:pPr>
      <w:r>
        <w:br w:type="column"/>
      </w:r>
      <w:r>
        <w:rPr>
          <w:rFonts w:ascii="Cambria" w:eastAsia="Cambria" w:hAnsi="Cambria"/>
          <w:w w:val="115"/>
          <w:position w:val="4"/>
          <w:sz w:val="20"/>
        </w:rPr>
        <w:t>𝐻</w:t>
      </w:r>
      <w:r>
        <w:rPr>
          <w:rFonts w:ascii="Cambria" w:eastAsia="Cambria" w:hAnsi="Cambria"/>
          <w:w w:val="115"/>
          <w:sz w:val="14"/>
        </w:rPr>
        <w:t>ech</w:t>
      </w:r>
      <w:r>
        <w:rPr>
          <w:rFonts w:ascii="Cambria" w:eastAsia="Cambria" w:hAnsi="Cambria"/>
          <w:spacing w:val="62"/>
          <w:w w:val="115"/>
          <w:sz w:val="14"/>
        </w:rPr>
        <w:t xml:space="preserve"> </w:t>
      </w:r>
      <w:r>
        <w:rPr>
          <w:rFonts w:ascii="Cambria" w:eastAsia="Cambria" w:hAnsi="Cambria"/>
          <w:w w:val="115"/>
          <w:position w:val="4"/>
          <w:sz w:val="20"/>
        </w:rPr>
        <w:t>=</w:t>
      </w:r>
      <w:r>
        <w:rPr>
          <w:rFonts w:ascii="Cambria" w:eastAsia="Cambria" w:hAnsi="Cambria"/>
          <w:spacing w:val="-2"/>
          <w:w w:val="115"/>
          <w:position w:val="4"/>
          <w:sz w:val="20"/>
        </w:rPr>
        <w:t xml:space="preserve"> </w:t>
      </w:r>
      <w:r>
        <w:rPr>
          <w:rFonts w:ascii="Cambria" w:eastAsia="Cambria" w:hAnsi="Cambria"/>
          <w:spacing w:val="-14"/>
          <w:w w:val="115"/>
          <w:position w:val="5"/>
          <w:sz w:val="20"/>
        </w:rPr>
        <w:t>∑</w:t>
      </w:r>
      <w:r>
        <w:rPr>
          <w:rFonts w:ascii="Cambria" w:eastAsia="Cambria" w:hAnsi="Cambria"/>
          <w:spacing w:val="-14"/>
          <w:w w:val="115"/>
          <w:position w:val="12"/>
          <w:sz w:val="14"/>
        </w:rPr>
        <w:t>n</w:t>
      </w:r>
    </w:p>
    <w:p w:rsidR="00CF359D" w:rsidRDefault="00CF359D" w:rsidP="00CF359D">
      <w:pPr>
        <w:pStyle w:val="BodyText"/>
        <w:tabs>
          <w:tab w:val="left" w:pos="1169"/>
          <w:tab w:val="left" w:pos="4733"/>
        </w:tabs>
        <w:spacing w:before="122"/>
        <w:ind w:left="138"/>
      </w:pPr>
      <w:r>
        <w:br w:type="column"/>
      </w:r>
      <w:r>
        <w:rPr>
          <w:rFonts w:ascii="Cambria" w:eastAsia="Cambria" w:hAnsi="Cambria"/>
          <w:w w:val="110"/>
        </w:rPr>
        <w:t>ℎ</w:t>
      </w:r>
      <w:r>
        <w:rPr>
          <w:rFonts w:ascii="Cambria" w:eastAsia="Cambria" w:hAnsi="Cambria"/>
          <w:w w:val="110"/>
          <w:vertAlign w:val="subscript"/>
        </w:rPr>
        <w:t>i</w:t>
      </w:r>
      <w:r>
        <w:rPr>
          <w:rFonts w:ascii="Cambria" w:eastAsia="Cambria" w:hAnsi="Cambria"/>
          <w:spacing w:val="18"/>
          <w:w w:val="110"/>
        </w:rPr>
        <w:t xml:space="preserve"> </w:t>
      </w:r>
      <w:r>
        <w:rPr>
          <w:rFonts w:ascii="Cambria" w:eastAsia="Cambria" w:hAnsi="Cambria"/>
          <w:w w:val="110"/>
        </w:rPr>
        <w:t>×</w:t>
      </w:r>
      <w:r>
        <w:rPr>
          <w:rFonts w:ascii="Cambria" w:eastAsia="Cambria" w:hAnsi="Cambria"/>
          <w:spacing w:val="3"/>
          <w:w w:val="110"/>
        </w:rPr>
        <w:t xml:space="preserve"> </w:t>
      </w:r>
      <w:r>
        <w:rPr>
          <w:rFonts w:ascii="Cambria" w:eastAsia="Cambria" w:hAnsi="Cambria"/>
          <w:spacing w:val="-5"/>
          <w:w w:val="105"/>
        </w:rPr>
        <w:t>𝑎</w:t>
      </w:r>
      <w:r>
        <w:rPr>
          <w:rFonts w:ascii="Cambria" w:eastAsia="Cambria" w:hAnsi="Cambria"/>
          <w:spacing w:val="-5"/>
          <w:w w:val="105"/>
          <w:vertAlign w:val="subscript"/>
        </w:rPr>
        <w:t>i</w:t>
      </w:r>
      <w:r>
        <w:rPr>
          <w:spacing w:val="-5"/>
          <w:w w:val="105"/>
        </w:rPr>
        <w:t>,</w:t>
      </w:r>
      <w:r>
        <w:tab/>
        <w:t>(см</w:t>
      </w:r>
      <w:r>
        <w:rPr>
          <w:spacing w:val="-8"/>
        </w:rPr>
        <w:t xml:space="preserve"> </w:t>
      </w:r>
      <w:r>
        <w:rPr>
          <w:spacing w:val="-10"/>
          <w:w w:val="110"/>
        </w:rPr>
        <w:t>)</w:t>
      </w:r>
      <w:r>
        <w:tab/>
      </w:r>
      <w:r>
        <w:rPr>
          <w:spacing w:val="-5"/>
          <w:w w:val="110"/>
        </w:rPr>
        <w:t>(2)</w:t>
      </w:r>
    </w:p>
    <w:p w:rsidR="00CF359D" w:rsidRDefault="00CF359D" w:rsidP="00CF359D">
      <w:pPr>
        <w:sectPr w:rsidR="00CF359D">
          <w:type w:val="continuous"/>
          <w:pgSz w:w="11910" w:h="16840"/>
          <w:pgMar w:top="580" w:right="740" w:bottom="280" w:left="700" w:header="432" w:footer="593" w:gutter="0"/>
          <w:cols w:num="3" w:space="720" w:equalWidth="0">
            <w:col w:w="3420" w:space="40"/>
            <w:col w:w="1044" w:space="39"/>
            <w:col w:w="5927"/>
          </w:cols>
        </w:sectPr>
      </w:pPr>
    </w:p>
    <w:p w:rsidR="00CF359D" w:rsidRDefault="00CF359D" w:rsidP="00CF359D">
      <w:pPr>
        <w:pStyle w:val="BodyText"/>
        <w:tabs>
          <w:tab w:val="left" w:pos="1427"/>
          <w:tab w:val="left" w:pos="1710"/>
        </w:tabs>
        <w:ind w:left="1001"/>
      </w:pPr>
      <w:r>
        <w:rPr>
          <w:rFonts w:ascii="Cambria" w:hAnsi="Cambria"/>
          <w:spacing w:val="-5"/>
        </w:rPr>
        <w:t>ℎ</w:t>
      </w:r>
      <w:r>
        <w:rPr>
          <w:rFonts w:ascii="Cambria" w:hAnsi="Cambria"/>
          <w:spacing w:val="-5"/>
          <w:vertAlign w:val="subscript"/>
        </w:rPr>
        <w:t>i</w:t>
      </w:r>
      <w:r>
        <w:rPr>
          <w:rFonts w:ascii="Cambria" w:hAnsi="Cambria"/>
        </w:rPr>
        <w:tab/>
      </w:r>
      <w:r>
        <w:rPr>
          <w:spacing w:val="-10"/>
        </w:rPr>
        <w:t>-</w:t>
      </w:r>
      <w:r>
        <w:tab/>
        <w:t>реальная</w:t>
      </w:r>
      <w:r>
        <w:rPr>
          <w:spacing w:val="-8"/>
        </w:rPr>
        <w:t xml:space="preserve"> </w:t>
      </w:r>
      <w:r>
        <w:t>толщина</w:t>
      </w:r>
      <w:r>
        <w:rPr>
          <w:spacing w:val="-7"/>
        </w:rPr>
        <w:t xml:space="preserve"> </w:t>
      </w:r>
      <w:r>
        <w:t>слоя</w:t>
      </w:r>
      <w:r>
        <w:rPr>
          <w:spacing w:val="-7"/>
        </w:rPr>
        <w:t xml:space="preserve"> </w:t>
      </w:r>
      <w:r>
        <w:t>„i",</w:t>
      </w:r>
      <w:r>
        <w:rPr>
          <w:spacing w:val="-7"/>
        </w:rPr>
        <w:t xml:space="preserve"> </w:t>
      </w:r>
      <w:r>
        <w:t>выраженная</w:t>
      </w:r>
      <w:r>
        <w:rPr>
          <w:spacing w:val="-7"/>
        </w:rPr>
        <w:t xml:space="preserve"> </w:t>
      </w:r>
      <w:r>
        <w:t>в</w:t>
      </w:r>
      <w:r>
        <w:rPr>
          <w:spacing w:val="-7"/>
        </w:rPr>
        <w:t xml:space="preserve"> </w:t>
      </w:r>
      <w:r>
        <w:rPr>
          <w:spacing w:val="-5"/>
        </w:rPr>
        <w:t>см;</w:t>
      </w:r>
    </w:p>
    <w:p w:rsidR="00CF359D" w:rsidRDefault="00CF359D" w:rsidP="00CF359D">
      <w:pPr>
        <w:pStyle w:val="BodyText"/>
        <w:tabs>
          <w:tab w:val="left" w:pos="1427"/>
          <w:tab w:val="left" w:pos="1710"/>
        </w:tabs>
        <w:spacing w:before="1"/>
        <w:ind w:left="1001"/>
      </w:pPr>
      <w:r>
        <w:rPr>
          <w:rFonts w:ascii="Cambria" w:eastAsia="Cambria" w:hAnsi="Cambria"/>
          <w:spacing w:val="-5"/>
        </w:rPr>
        <w:t>𝑎</w:t>
      </w:r>
      <w:r>
        <w:rPr>
          <w:rFonts w:ascii="Cambria" w:eastAsia="Cambria" w:hAnsi="Cambria"/>
          <w:spacing w:val="-5"/>
          <w:vertAlign w:val="subscript"/>
        </w:rPr>
        <w:t>i</w:t>
      </w:r>
      <w:r>
        <w:rPr>
          <w:rFonts w:ascii="Cambria" w:eastAsia="Cambria" w:hAnsi="Cambria"/>
        </w:rPr>
        <w:tab/>
      </w:r>
      <w:r>
        <w:rPr>
          <w:spacing w:val="-10"/>
        </w:rPr>
        <w:t>-</w:t>
      </w:r>
      <w:r>
        <w:tab/>
        <w:t>коэффициент</w:t>
      </w:r>
      <w:r>
        <w:rPr>
          <w:spacing w:val="-9"/>
        </w:rPr>
        <w:t xml:space="preserve"> </w:t>
      </w:r>
      <w:r>
        <w:t>приведения</w:t>
      </w:r>
      <w:r>
        <w:rPr>
          <w:spacing w:val="-8"/>
        </w:rPr>
        <w:t xml:space="preserve"> </w:t>
      </w:r>
      <w:r>
        <w:t>слоя</w:t>
      </w:r>
      <w:r>
        <w:rPr>
          <w:spacing w:val="-8"/>
        </w:rPr>
        <w:t xml:space="preserve"> </w:t>
      </w:r>
      <w:r>
        <w:t>„i",</w:t>
      </w:r>
      <w:r>
        <w:rPr>
          <w:spacing w:val="-8"/>
        </w:rPr>
        <w:t xml:space="preserve"> </w:t>
      </w:r>
      <w:r>
        <w:t>определенный</w:t>
      </w:r>
      <w:r>
        <w:rPr>
          <w:spacing w:val="-8"/>
        </w:rPr>
        <w:t xml:space="preserve"> </w:t>
      </w:r>
      <w:r>
        <w:t>по</w:t>
      </w:r>
      <w:r>
        <w:rPr>
          <w:spacing w:val="-8"/>
        </w:rPr>
        <w:t xml:space="preserve"> </w:t>
      </w:r>
      <w:r>
        <w:t>формуле</w:t>
      </w:r>
      <w:r>
        <w:rPr>
          <w:spacing w:val="-8"/>
        </w:rPr>
        <w:t xml:space="preserve"> </w:t>
      </w:r>
      <w:r>
        <w:t>(3)</w:t>
      </w:r>
      <w:r>
        <w:rPr>
          <w:spacing w:val="-8"/>
        </w:rPr>
        <w:t xml:space="preserve"> </w:t>
      </w:r>
      <w:r>
        <w:t>или</w:t>
      </w:r>
      <w:r>
        <w:rPr>
          <w:spacing w:val="-8"/>
        </w:rPr>
        <w:t xml:space="preserve"> </w:t>
      </w:r>
      <w:r>
        <w:t>по</w:t>
      </w:r>
      <w:r>
        <w:rPr>
          <w:spacing w:val="-9"/>
        </w:rPr>
        <w:t xml:space="preserve"> </w:t>
      </w:r>
      <w:r>
        <w:t>таблице</w:t>
      </w:r>
      <w:r>
        <w:rPr>
          <w:spacing w:val="-8"/>
        </w:rPr>
        <w:t xml:space="preserve"> </w:t>
      </w:r>
      <w:r>
        <w:rPr>
          <w:spacing w:val="-5"/>
        </w:rPr>
        <w:t>4.</w:t>
      </w:r>
    </w:p>
    <w:p w:rsidR="00CF359D" w:rsidRDefault="00CF359D" w:rsidP="00CF359D">
      <w:pPr>
        <w:sectPr w:rsidR="00CF359D">
          <w:type w:val="continuous"/>
          <w:pgSz w:w="11910" w:h="16840"/>
          <w:pgMar w:top="580" w:right="740" w:bottom="280" w:left="700" w:header="432" w:footer="593" w:gutter="0"/>
          <w:cols w:space="720"/>
        </w:sectPr>
      </w:pPr>
    </w:p>
    <w:p w:rsidR="00CF359D" w:rsidRDefault="00CF359D" w:rsidP="00CF359D">
      <w:pPr>
        <w:pStyle w:val="ListParagraph"/>
        <w:numPr>
          <w:ilvl w:val="1"/>
          <w:numId w:val="24"/>
        </w:numPr>
        <w:tabs>
          <w:tab w:val="left" w:pos="434"/>
          <w:tab w:val="left" w:pos="1143"/>
        </w:tabs>
        <w:spacing w:before="109" w:line="242" w:lineRule="auto"/>
        <w:ind w:right="955" w:hanging="1"/>
        <w:rPr>
          <w:sz w:val="20"/>
        </w:rPr>
      </w:pPr>
      <w:r>
        <w:rPr>
          <w:sz w:val="20"/>
        </w:rPr>
        <w:lastRenderedPageBreak/>
        <w:t>Коэффициент приведения слоя "i"</w:t>
      </w:r>
      <w:r>
        <w:rPr>
          <w:spacing w:val="-1"/>
          <w:sz w:val="20"/>
        </w:rPr>
        <w:t xml:space="preserve"> </w:t>
      </w:r>
      <w:r>
        <w:rPr>
          <w:sz w:val="20"/>
        </w:rPr>
        <w:t>устанавливается в соответствии</w:t>
      </w:r>
      <w:r>
        <w:rPr>
          <w:spacing w:val="-1"/>
          <w:sz w:val="20"/>
        </w:rPr>
        <w:t xml:space="preserve"> </w:t>
      </w:r>
      <w:r>
        <w:rPr>
          <w:sz w:val="20"/>
        </w:rPr>
        <w:t>с модулем упругости слоя по формуле:</w:t>
      </w:r>
    </w:p>
    <w:p w:rsidR="00CF359D" w:rsidRDefault="00CF359D" w:rsidP="00CF359D">
      <w:pPr>
        <w:pStyle w:val="BodyText"/>
        <w:spacing w:before="9"/>
        <w:rPr>
          <w:sz w:val="10"/>
        </w:rPr>
      </w:pPr>
    </w:p>
    <w:p w:rsidR="00CF359D" w:rsidRDefault="00CF359D" w:rsidP="00CF359D">
      <w:pPr>
        <w:rPr>
          <w:sz w:val="10"/>
        </w:rPr>
        <w:sectPr w:rsidR="00CF359D">
          <w:pgSz w:w="11910" w:h="16840"/>
          <w:pgMar w:top="1020" w:right="740" w:bottom="780" w:left="700" w:header="432" w:footer="593" w:gutter="0"/>
          <w:cols w:space="720"/>
        </w:sectPr>
      </w:pPr>
    </w:p>
    <w:p w:rsidR="00CF359D" w:rsidRDefault="00CF359D" w:rsidP="00CF359D">
      <w:pPr>
        <w:pStyle w:val="BodyText"/>
        <w:spacing w:before="128"/>
      </w:pPr>
    </w:p>
    <w:p w:rsidR="00CF359D" w:rsidRDefault="00CF359D" w:rsidP="00CF359D">
      <w:pPr>
        <w:pStyle w:val="BodyText"/>
        <w:spacing w:before="1" w:line="226" w:lineRule="exact"/>
        <w:ind w:left="434"/>
      </w:pPr>
      <w:r>
        <w:rPr>
          <w:spacing w:val="-4"/>
        </w:rPr>
        <w:t>где:</w:t>
      </w:r>
    </w:p>
    <w:p w:rsidR="00CF359D" w:rsidRDefault="00CF359D" w:rsidP="00CF359D">
      <w:pPr>
        <w:pStyle w:val="BodyText"/>
        <w:tabs>
          <w:tab w:val="left" w:pos="5483"/>
        </w:tabs>
        <w:spacing w:before="112"/>
        <w:ind w:left="434"/>
      </w:pPr>
      <w:r>
        <w:br w:type="column"/>
      </w:r>
      <w:r>
        <w:rPr>
          <w:rFonts w:ascii="Cambria" w:eastAsia="Cambria"/>
          <w:spacing w:val="-2"/>
          <w:w w:val="105"/>
        </w:rPr>
        <w:t>𝑎</w:t>
      </w:r>
      <w:r>
        <w:rPr>
          <w:rFonts w:ascii="Cambria" w:eastAsia="Cambria"/>
          <w:spacing w:val="-2"/>
          <w:w w:val="105"/>
          <w:vertAlign w:val="subscript"/>
        </w:rPr>
        <w:t>i</w:t>
      </w:r>
      <w:r>
        <w:rPr>
          <w:spacing w:val="-2"/>
          <w:w w:val="105"/>
        </w:rPr>
        <w:t>=</w:t>
      </w:r>
      <w:r>
        <w:rPr>
          <w:rFonts w:ascii="Cambria" w:eastAsia="Cambria"/>
          <w:spacing w:val="-2"/>
          <w:w w:val="105"/>
        </w:rPr>
        <w:t>[𝐸</w:t>
      </w:r>
      <w:r>
        <w:rPr>
          <w:rFonts w:ascii="Cambria" w:eastAsia="Cambria"/>
          <w:spacing w:val="-2"/>
          <w:w w:val="105"/>
          <w:vertAlign w:val="subscript"/>
        </w:rPr>
        <w:t>i</w:t>
      </w:r>
      <w:r>
        <w:rPr>
          <w:rFonts w:ascii="Cambria" w:eastAsia="Cambria"/>
          <w:spacing w:val="-2"/>
          <w:w w:val="105"/>
        </w:rPr>
        <w:t>/500]</w:t>
      </w:r>
      <w:r>
        <w:rPr>
          <w:rFonts w:ascii="Cambria" w:eastAsia="Cambria"/>
          <w:spacing w:val="-2"/>
          <w:w w:val="105"/>
          <w:vertAlign w:val="superscript"/>
        </w:rPr>
        <w:t>1/3</w:t>
      </w:r>
      <w:r>
        <w:rPr>
          <w:rFonts w:ascii="Cambria" w:eastAsia="Cambria"/>
        </w:rPr>
        <w:tab/>
      </w:r>
      <w:r>
        <w:rPr>
          <w:spacing w:val="-5"/>
          <w:w w:val="105"/>
          <w:position w:val="1"/>
        </w:rPr>
        <w:t>(3)</w:t>
      </w:r>
    </w:p>
    <w:p w:rsidR="00CF359D" w:rsidRDefault="00CF359D" w:rsidP="00CF359D">
      <w:pPr>
        <w:sectPr w:rsidR="00CF359D">
          <w:type w:val="continuous"/>
          <w:pgSz w:w="11910" w:h="16840"/>
          <w:pgMar w:top="580" w:right="740" w:bottom="280" w:left="700" w:header="432" w:footer="593" w:gutter="0"/>
          <w:cols w:num="2" w:space="720" w:equalWidth="0">
            <w:col w:w="831" w:space="2395"/>
            <w:col w:w="7244"/>
          </w:cols>
        </w:sectPr>
      </w:pPr>
    </w:p>
    <w:p w:rsidR="00CF359D" w:rsidRDefault="00CF359D" w:rsidP="00CF359D">
      <w:pPr>
        <w:pStyle w:val="BodyText"/>
        <w:tabs>
          <w:tab w:val="left" w:pos="859"/>
          <w:tab w:val="left" w:pos="1142"/>
        </w:tabs>
        <w:spacing w:line="244" w:lineRule="auto"/>
        <w:ind w:left="434" w:right="1834"/>
      </w:pPr>
      <w:r>
        <w:rPr>
          <w:rFonts w:ascii="Cambria" w:eastAsia="Cambria" w:hAnsi="Cambria"/>
          <w:spacing w:val="-6"/>
        </w:rPr>
        <w:t>𝐸</w:t>
      </w:r>
      <w:r>
        <w:rPr>
          <w:rFonts w:ascii="Cambria" w:eastAsia="Cambria" w:hAnsi="Cambria"/>
          <w:spacing w:val="-6"/>
          <w:vertAlign w:val="subscript"/>
        </w:rPr>
        <w:t>i</w:t>
      </w:r>
      <w:r>
        <w:rPr>
          <w:rFonts w:ascii="Cambria" w:eastAsia="Cambria" w:hAnsi="Cambria"/>
        </w:rPr>
        <w:tab/>
      </w:r>
      <w:r>
        <w:rPr>
          <w:spacing w:val="-10"/>
        </w:rPr>
        <w:t>-</w:t>
      </w:r>
      <w:r>
        <w:tab/>
      </w:r>
      <w:r>
        <w:rPr>
          <w:spacing w:val="-53"/>
        </w:rPr>
        <w:t xml:space="preserve"> </w:t>
      </w:r>
      <w:r>
        <w:t>модуль</w:t>
      </w:r>
      <w:r>
        <w:rPr>
          <w:spacing w:val="-3"/>
        </w:rPr>
        <w:t xml:space="preserve"> </w:t>
      </w:r>
      <w:r>
        <w:t>упругости</w:t>
      </w:r>
      <w:r>
        <w:rPr>
          <w:spacing w:val="-4"/>
        </w:rPr>
        <w:t xml:space="preserve"> </w:t>
      </w:r>
      <w:r>
        <w:t>материала</w:t>
      </w:r>
      <w:r>
        <w:rPr>
          <w:spacing w:val="-4"/>
        </w:rPr>
        <w:t xml:space="preserve"> </w:t>
      </w:r>
      <w:r>
        <w:t>слоя</w:t>
      </w:r>
      <w:r>
        <w:rPr>
          <w:spacing w:val="-4"/>
        </w:rPr>
        <w:t xml:space="preserve"> </w:t>
      </w:r>
      <w:r>
        <w:t>«i»,</w:t>
      </w:r>
      <w:r>
        <w:rPr>
          <w:spacing w:val="-6"/>
        </w:rPr>
        <w:t xml:space="preserve"> </w:t>
      </w:r>
      <w:r>
        <w:t>определенный</w:t>
      </w:r>
      <w:r>
        <w:rPr>
          <w:spacing w:val="-4"/>
        </w:rPr>
        <w:t xml:space="preserve"> </w:t>
      </w:r>
      <w:r>
        <w:t>по</w:t>
      </w:r>
      <w:r>
        <w:rPr>
          <w:spacing w:val="-4"/>
        </w:rPr>
        <w:t xml:space="preserve"> </w:t>
      </w:r>
      <w:r>
        <w:t>нормативу</w:t>
      </w:r>
      <w:r>
        <w:rPr>
          <w:spacing w:val="-4"/>
        </w:rPr>
        <w:t xml:space="preserve"> </w:t>
      </w:r>
      <w:r>
        <w:t>CP</w:t>
      </w:r>
      <w:r>
        <w:rPr>
          <w:spacing w:val="-4"/>
        </w:rPr>
        <w:t xml:space="preserve"> </w:t>
      </w:r>
      <w:r>
        <w:t>D.02.08; 500</w:t>
      </w:r>
      <w:r>
        <w:rPr>
          <w:spacing w:val="40"/>
        </w:rPr>
        <w:t xml:space="preserve"> </w:t>
      </w:r>
      <w:r>
        <w:t>-</w:t>
      </w:r>
      <w:r>
        <w:tab/>
        <w:t>значение модуля упругости эталонного слоя (из щебня).</w:t>
      </w:r>
    </w:p>
    <w:p w:rsidR="00CF359D" w:rsidRDefault="00CF359D" w:rsidP="00CF359D">
      <w:pPr>
        <w:pStyle w:val="BodyText"/>
        <w:spacing w:before="1"/>
      </w:pPr>
    </w:p>
    <w:p w:rsidR="00CF359D" w:rsidRDefault="00CF359D" w:rsidP="00CF359D">
      <w:pPr>
        <w:pStyle w:val="BodyText"/>
        <w:spacing w:before="1" w:line="244" w:lineRule="auto"/>
        <w:ind w:left="434" w:right="957"/>
      </w:pPr>
      <w:r>
        <w:t>Формула</w:t>
      </w:r>
      <w:r>
        <w:rPr>
          <w:spacing w:val="12"/>
        </w:rPr>
        <w:t xml:space="preserve"> </w:t>
      </w:r>
      <w:r>
        <w:t>(2)</w:t>
      </w:r>
      <w:r>
        <w:rPr>
          <w:spacing w:val="13"/>
        </w:rPr>
        <w:t xml:space="preserve"> </w:t>
      </w:r>
      <w:r>
        <w:t>применяется,</w:t>
      </w:r>
      <w:r>
        <w:rPr>
          <w:spacing w:val="13"/>
        </w:rPr>
        <w:t xml:space="preserve"> </w:t>
      </w:r>
      <w:r>
        <w:t>когда</w:t>
      </w:r>
      <w:r>
        <w:rPr>
          <w:spacing w:val="13"/>
        </w:rPr>
        <w:t xml:space="preserve"> </w:t>
      </w:r>
      <w:r>
        <w:t>известны</w:t>
      </w:r>
      <w:r>
        <w:rPr>
          <w:spacing w:val="13"/>
        </w:rPr>
        <w:t xml:space="preserve"> </w:t>
      </w:r>
      <w:r>
        <w:t>значения</w:t>
      </w:r>
      <w:r>
        <w:rPr>
          <w:spacing w:val="13"/>
        </w:rPr>
        <w:t xml:space="preserve"> </w:t>
      </w:r>
      <w:r>
        <w:t>динамического</w:t>
      </w:r>
      <w:r>
        <w:rPr>
          <w:spacing w:val="13"/>
        </w:rPr>
        <w:t xml:space="preserve"> </w:t>
      </w:r>
      <w:r>
        <w:t>модуля</w:t>
      </w:r>
      <w:r>
        <w:rPr>
          <w:spacing w:val="13"/>
        </w:rPr>
        <w:t xml:space="preserve"> </w:t>
      </w:r>
      <w:r>
        <w:t>упругости</w:t>
      </w:r>
      <w:r>
        <w:rPr>
          <w:spacing w:val="13"/>
        </w:rPr>
        <w:t xml:space="preserve"> </w:t>
      </w:r>
      <w:r>
        <w:t xml:space="preserve">каждого </w:t>
      </w:r>
      <w:r>
        <w:rPr>
          <w:spacing w:val="-2"/>
        </w:rPr>
        <w:t>слоя.</w:t>
      </w:r>
    </w:p>
    <w:p w:rsidR="00CF359D" w:rsidRDefault="00CF359D" w:rsidP="00CF359D">
      <w:pPr>
        <w:pStyle w:val="BodyText"/>
        <w:spacing w:before="1"/>
      </w:pPr>
    </w:p>
    <w:p w:rsidR="00CF359D" w:rsidRDefault="00CF359D" w:rsidP="00CF359D">
      <w:pPr>
        <w:pStyle w:val="BodyText"/>
        <w:ind w:left="434"/>
      </w:pPr>
      <w:r>
        <w:t>Для</w:t>
      </w:r>
      <w:r>
        <w:rPr>
          <w:spacing w:val="-13"/>
        </w:rPr>
        <w:t xml:space="preserve"> </w:t>
      </w:r>
      <w:r>
        <w:t>конструирования</w:t>
      </w:r>
      <w:r>
        <w:rPr>
          <w:spacing w:val="-13"/>
        </w:rPr>
        <w:t xml:space="preserve"> </w:t>
      </w:r>
      <w:r>
        <w:t>слоя</w:t>
      </w:r>
      <w:r>
        <w:rPr>
          <w:spacing w:val="-13"/>
        </w:rPr>
        <w:t xml:space="preserve"> </w:t>
      </w:r>
      <w:r>
        <w:t>основания,</w:t>
      </w:r>
      <w:r>
        <w:rPr>
          <w:spacing w:val="-12"/>
        </w:rPr>
        <w:t xml:space="preserve"> </w:t>
      </w:r>
      <w:r>
        <w:t>коэффициент</w:t>
      </w:r>
      <w:r>
        <w:rPr>
          <w:spacing w:val="-13"/>
        </w:rPr>
        <w:t xml:space="preserve"> </w:t>
      </w:r>
      <w:r>
        <w:t>приведения</w:t>
      </w:r>
      <w:r>
        <w:rPr>
          <w:spacing w:val="-13"/>
        </w:rPr>
        <w:t xml:space="preserve"> </w:t>
      </w:r>
      <w:r>
        <w:t>определяют</w:t>
      </w:r>
      <w:r>
        <w:rPr>
          <w:spacing w:val="-13"/>
        </w:rPr>
        <w:t xml:space="preserve"> </w:t>
      </w:r>
      <w:r>
        <w:t>по</w:t>
      </w:r>
      <w:r>
        <w:rPr>
          <w:spacing w:val="-13"/>
        </w:rPr>
        <w:t xml:space="preserve"> </w:t>
      </w:r>
      <w:r>
        <w:t>таблице</w:t>
      </w:r>
      <w:r>
        <w:rPr>
          <w:spacing w:val="-12"/>
        </w:rPr>
        <w:t xml:space="preserve"> </w:t>
      </w:r>
      <w:r>
        <w:rPr>
          <w:spacing w:val="-5"/>
        </w:rPr>
        <w:t>4.</w:t>
      </w:r>
    </w:p>
    <w:p w:rsidR="00CF359D" w:rsidRDefault="00CF359D" w:rsidP="00CF359D">
      <w:pPr>
        <w:pStyle w:val="BodyText"/>
        <w:spacing w:before="4"/>
      </w:pPr>
    </w:p>
    <w:p w:rsidR="00CF359D" w:rsidRDefault="00CF359D" w:rsidP="00CF359D">
      <w:pPr>
        <w:ind w:right="521"/>
        <w:jc w:val="center"/>
        <w:rPr>
          <w:rFonts w:ascii="Arial" w:hAnsi="Arial"/>
          <w:b/>
          <w:sz w:val="20"/>
        </w:rPr>
      </w:pPr>
      <w:r>
        <w:rPr>
          <w:rFonts w:ascii="Arial" w:hAnsi="Arial"/>
          <w:b/>
          <w:sz w:val="20"/>
        </w:rPr>
        <w:t>Таблица</w:t>
      </w:r>
      <w:r>
        <w:rPr>
          <w:rFonts w:ascii="Arial" w:hAnsi="Arial"/>
          <w:b/>
          <w:spacing w:val="-5"/>
          <w:sz w:val="20"/>
        </w:rPr>
        <w:t xml:space="preserve"> </w:t>
      </w:r>
      <w:r>
        <w:rPr>
          <w:rFonts w:ascii="Arial" w:hAnsi="Arial"/>
          <w:b/>
          <w:sz w:val="20"/>
        </w:rPr>
        <w:t>4-</w:t>
      </w:r>
      <w:r>
        <w:rPr>
          <w:rFonts w:ascii="Arial" w:hAnsi="Arial"/>
          <w:b/>
          <w:spacing w:val="-4"/>
          <w:sz w:val="20"/>
        </w:rPr>
        <w:t xml:space="preserve"> </w:t>
      </w:r>
      <w:r>
        <w:rPr>
          <w:rFonts w:ascii="Arial" w:hAnsi="Arial"/>
          <w:b/>
          <w:sz w:val="20"/>
        </w:rPr>
        <w:t>Значения</w:t>
      </w:r>
      <w:r>
        <w:rPr>
          <w:rFonts w:ascii="Arial" w:hAnsi="Arial"/>
          <w:b/>
          <w:spacing w:val="-5"/>
          <w:sz w:val="20"/>
        </w:rPr>
        <w:t xml:space="preserve"> </w:t>
      </w:r>
      <w:r>
        <w:rPr>
          <w:rFonts w:ascii="Arial" w:hAnsi="Arial"/>
          <w:b/>
          <w:sz w:val="20"/>
        </w:rPr>
        <w:t>коэффициента</w:t>
      </w:r>
      <w:r>
        <w:rPr>
          <w:rFonts w:ascii="Arial" w:hAnsi="Arial"/>
          <w:b/>
          <w:spacing w:val="-4"/>
          <w:sz w:val="20"/>
        </w:rPr>
        <w:t xml:space="preserve"> </w:t>
      </w:r>
      <w:r>
        <w:rPr>
          <w:rFonts w:ascii="Arial" w:hAnsi="Arial"/>
          <w:b/>
          <w:sz w:val="20"/>
        </w:rPr>
        <w:t>приведения</w:t>
      </w:r>
      <w:r>
        <w:rPr>
          <w:rFonts w:ascii="Arial" w:hAnsi="Arial"/>
          <w:b/>
          <w:spacing w:val="-4"/>
          <w:sz w:val="20"/>
        </w:rPr>
        <w:t xml:space="preserve"> слоя</w:t>
      </w:r>
    </w:p>
    <w:p w:rsidR="00CF359D" w:rsidRDefault="00CF359D" w:rsidP="00CF359D">
      <w:pPr>
        <w:pStyle w:val="BodyText"/>
        <w:rPr>
          <w:rFonts w:ascii="Arial"/>
          <w:b/>
        </w:rPr>
      </w:pPr>
    </w:p>
    <w:tbl>
      <w:tblPr>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50"/>
        <w:gridCol w:w="1453"/>
      </w:tblGrid>
      <w:tr w:rsidR="00CF359D" w:rsidTr="00E43DEA">
        <w:trPr>
          <w:trHeight w:val="304"/>
        </w:trPr>
        <w:tc>
          <w:tcPr>
            <w:tcW w:w="7650" w:type="dxa"/>
          </w:tcPr>
          <w:p w:rsidR="00CF359D" w:rsidRDefault="00CF359D" w:rsidP="00E43DEA">
            <w:pPr>
              <w:pStyle w:val="TableParagraph"/>
              <w:spacing w:before="4"/>
              <w:ind w:left="9" w:right="1"/>
              <w:jc w:val="center"/>
              <w:rPr>
                <w:sz w:val="20"/>
              </w:rPr>
            </w:pPr>
            <w:r>
              <w:rPr>
                <w:sz w:val="20"/>
              </w:rPr>
              <w:t>Материал</w:t>
            </w:r>
            <w:r>
              <w:rPr>
                <w:spacing w:val="-7"/>
                <w:sz w:val="20"/>
              </w:rPr>
              <w:t xml:space="preserve"> </w:t>
            </w:r>
            <w:r>
              <w:rPr>
                <w:sz w:val="20"/>
              </w:rPr>
              <w:t>слоя</w:t>
            </w:r>
            <w:r>
              <w:rPr>
                <w:spacing w:val="-6"/>
                <w:sz w:val="20"/>
              </w:rPr>
              <w:t xml:space="preserve"> </w:t>
            </w:r>
            <w:r>
              <w:rPr>
                <w:sz w:val="20"/>
              </w:rPr>
              <w:t>дорожной</w:t>
            </w:r>
            <w:r>
              <w:rPr>
                <w:spacing w:val="-8"/>
                <w:sz w:val="20"/>
              </w:rPr>
              <w:t xml:space="preserve"> </w:t>
            </w:r>
            <w:r>
              <w:rPr>
                <w:spacing w:val="-2"/>
                <w:sz w:val="20"/>
              </w:rPr>
              <w:t>одежды</w:t>
            </w:r>
          </w:p>
        </w:tc>
        <w:tc>
          <w:tcPr>
            <w:tcW w:w="1453" w:type="dxa"/>
          </w:tcPr>
          <w:p w:rsidR="00CF359D" w:rsidRDefault="00CF359D" w:rsidP="00E43DEA">
            <w:pPr>
              <w:pStyle w:val="TableParagraph"/>
              <w:spacing w:before="69" w:line="215" w:lineRule="exact"/>
              <w:ind w:left="12" w:right="13"/>
              <w:jc w:val="center"/>
              <w:rPr>
                <w:rFonts w:ascii="Cambria" w:eastAsia="Cambria"/>
                <w:sz w:val="20"/>
              </w:rPr>
            </w:pPr>
            <w:r>
              <w:rPr>
                <w:rFonts w:ascii="Cambria" w:eastAsia="Cambria"/>
                <w:spacing w:val="-5"/>
                <w:w w:val="120"/>
                <w:sz w:val="20"/>
              </w:rPr>
              <w:t>𝑎</w:t>
            </w:r>
            <w:r>
              <w:rPr>
                <w:rFonts w:ascii="Cambria" w:eastAsia="Cambria"/>
                <w:spacing w:val="-5"/>
                <w:w w:val="120"/>
                <w:sz w:val="20"/>
                <w:vertAlign w:val="subscript"/>
              </w:rPr>
              <w:t>i</w:t>
            </w:r>
          </w:p>
        </w:tc>
      </w:tr>
      <w:tr w:rsidR="00CF359D" w:rsidTr="00E43DEA">
        <w:trPr>
          <w:trHeight w:val="252"/>
        </w:trPr>
        <w:tc>
          <w:tcPr>
            <w:tcW w:w="7650" w:type="dxa"/>
          </w:tcPr>
          <w:p w:rsidR="00CF359D" w:rsidRDefault="00CF359D" w:rsidP="00E43DEA">
            <w:pPr>
              <w:pStyle w:val="TableParagraph"/>
              <w:spacing w:before="26" w:line="206" w:lineRule="exact"/>
              <w:ind w:left="75"/>
              <w:rPr>
                <w:sz w:val="20"/>
              </w:rPr>
            </w:pPr>
            <w:r>
              <w:rPr>
                <w:spacing w:val="-2"/>
                <w:sz w:val="20"/>
              </w:rPr>
              <w:t>Асфальтобетонная</w:t>
            </w:r>
            <w:r>
              <w:rPr>
                <w:spacing w:val="16"/>
                <w:sz w:val="20"/>
              </w:rPr>
              <w:t xml:space="preserve"> </w:t>
            </w:r>
            <w:r>
              <w:rPr>
                <w:spacing w:val="-4"/>
                <w:sz w:val="20"/>
              </w:rPr>
              <w:t>смесь</w:t>
            </w:r>
          </w:p>
        </w:tc>
        <w:tc>
          <w:tcPr>
            <w:tcW w:w="1453" w:type="dxa"/>
          </w:tcPr>
          <w:p w:rsidR="00CF359D" w:rsidRDefault="00CF359D" w:rsidP="00E43DEA">
            <w:pPr>
              <w:pStyle w:val="TableParagraph"/>
              <w:spacing w:before="26" w:line="206" w:lineRule="exact"/>
              <w:ind w:left="12" w:right="4"/>
              <w:jc w:val="center"/>
              <w:rPr>
                <w:sz w:val="20"/>
              </w:rPr>
            </w:pPr>
            <w:r>
              <w:rPr>
                <w:spacing w:val="-5"/>
                <w:sz w:val="20"/>
              </w:rPr>
              <w:t>1,5</w:t>
            </w:r>
          </w:p>
        </w:tc>
      </w:tr>
      <w:tr w:rsidR="00CF359D" w:rsidTr="00E43DEA">
        <w:trPr>
          <w:trHeight w:val="459"/>
        </w:trPr>
        <w:tc>
          <w:tcPr>
            <w:tcW w:w="7650" w:type="dxa"/>
          </w:tcPr>
          <w:p w:rsidR="00CF359D" w:rsidRDefault="00CF359D" w:rsidP="00E43DEA">
            <w:pPr>
              <w:pStyle w:val="TableParagraph"/>
              <w:spacing w:line="230" w:lineRule="exact"/>
              <w:ind w:left="75"/>
              <w:rPr>
                <w:sz w:val="20"/>
              </w:rPr>
            </w:pPr>
            <w:r>
              <w:rPr>
                <w:spacing w:val="-2"/>
                <w:sz w:val="20"/>
              </w:rPr>
              <w:t xml:space="preserve">ПГС, стабилизированная гидравлическими вяжущими (цементом)/ </w:t>
            </w:r>
            <w:r>
              <w:rPr>
                <w:sz w:val="20"/>
              </w:rPr>
              <w:t>пуццолановыми вяжущими</w:t>
            </w:r>
          </w:p>
        </w:tc>
        <w:tc>
          <w:tcPr>
            <w:tcW w:w="1453" w:type="dxa"/>
          </w:tcPr>
          <w:p w:rsidR="00CF359D" w:rsidRDefault="00CF359D" w:rsidP="00E43DEA">
            <w:pPr>
              <w:pStyle w:val="TableParagraph"/>
              <w:spacing w:before="118"/>
              <w:ind w:left="12" w:right="4"/>
              <w:jc w:val="center"/>
              <w:rPr>
                <w:sz w:val="20"/>
              </w:rPr>
            </w:pPr>
            <w:r>
              <w:rPr>
                <w:spacing w:val="-5"/>
                <w:sz w:val="20"/>
              </w:rPr>
              <w:t>1,5</w:t>
            </w:r>
          </w:p>
        </w:tc>
      </w:tr>
      <w:tr w:rsidR="00CF359D" w:rsidTr="00E43DEA">
        <w:trPr>
          <w:trHeight w:val="251"/>
        </w:trPr>
        <w:tc>
          <w:tcPr>
            <w:tcW w:w="7650" w:type="dxa"/>
          </w:tcPr>
          <w:p w:rsidR="00CF359D" w:rsidRDefault="00CF359D" w:rsidP="00E43DEA">
            <w:pPr>
              <w:pStyle w:val="TableParagraph"/>
              <w:spacing w:before="26" w:line="206" w:lineRule="exact"/>
              <w:ind w:left="75"/>
              <w:rPr>
                <w:sz w:val="20"/>
              </w:rPr>
            </w:pPr>
            <w:r>
              <w:rPr>
                <w:spacing w:val="-2"/>
                <w:sz w:val="20"/>
              </w:rPr>
              <w:t>Щебень</w:t>
            </w:r>
          </w:p>
        </w:tc>
        <w:tc>
          <w:tcPr>
            <w:tcW w:w="1453" w:type="dxa"/>
          </w:tcPr>
          <w:p w:rsidR="00CF359D" w:rsidRDefault="00CF359D" w:rsidP="00E43DEA">
            <w:pPr>
              <w:pStyle w:val="TableParagraph"/>
              <w:spacing w:before="26" w:line="206" w:lineRule="exact"/>
              <w:ind w:left="12" w:right="4"/>
              <w:jc w:val="center"/>
              <w:rPr>
                <w:sz w:val="20"/>
              </w:rPr>
            </w:pPr>
            <w:r>
              <w:rPr>
                <w:spacing w:val="-5"/>
                <w:sz w:val="20"/>
              </w:rPr>
              <w:t>1,0</w:t>
            </w:r>
          </w:p>
        </w:tc>
      </w:tr>
      <w:tr w:rsidR="00CF359D" w:rsidTr="00E43DEA">
        <w:trPr>
          <w:trHeight w:val="568"/>
        </w:trPr>
        <w:tc>
          <w:tcPr>
            <w:tcW w:w="7650" w:type="dxa"/>
          </w:tcPr>
          <w:p w:rsidR="00CF359D" w:rsidRDefault="00CF359D" w:rsidP="00E43DEA">
            <w:pPr>
              <w:pStyle w:val="TableParagraph"/>
              <w:spacing w:before="58" w:line="244" w:lineRule="auto"/>
              <w:ind w:left="75"/>
              <w:rPr>
                <w:sz w:val="20"/>
              </w:rPr>
            </w:pPr>
            <w:r>
              <w:rPr>
                <w:spacing w:val="-2"/>
                <w:sz w:val="20"/>
              </w:rPr>
              <w:t xml:space="preserve">Песок, стабилизированный гидравлическими вяжущими (цементом)/ </w:t>
            </w:r>
            <w:r>
              <w:rPr>
                <w:sz w:val="20"/>
              </w:rPr>
              <w:t>пуццолановыми вяжущими</w:t>
            </w:r>
          </w:p>
        </w:tc>
        <w:tc>
          <w:tcPr>
            <w:tcW w:w="1453" w:type="dxa"/>
          </w:tcPr>
          <w:p w:rsidR="00CF359D" w:rsidRDefault="00CF359D" w:rsidP="00E43DEA">
            <w:pPr>
              <w:pStyle w:val="TableParagraph"/>
              <w:spacing w:before="173"/>
              <w:ind w:left="12" w:right="4"/>
              <w:jc w:val="center"/>
              <w:rPr>
                <w:sz w:val="20"/>
              </w:rPr>
            </w:pPr>
            <w:r>
              <w:rPr>
                <w:spacing w:val="-5"/>
                <w:sz w:val="20"/>
              </w:rPr>
              <w:t>1,0</w:t>
            </w:r>
          </w:p>
        </w:tc>
      </w:tr>
      <w:tr w:rsidR="00CF359D" w:rsidTr="00E43DEA">
        <w:trPr>
          <w:trHeight w:val="263"/>
        </w:trPr>
        <w:tc>
          <w:tcPr>
            <w:tcW w:w="7650" w:type="dxa"/>
          </w:tcPr>
          <w:p w:rsidR="00CF359D" w:rsidRDefault="00CF359D" w:rsidP="00E43DEA">
            <w:pPr>
              <w:pStyle w:val="TableParagraph"/>
              <w:spacing w:before="37" w:line="206" w:lineRule="exact"/>
              <w:ind w:left="75"/>
              <w:rPr>
                <w:sz w:val="20"/>
              </w:rPr>
            </w:pPr>
            <w:r>
              <w:rPr>
                <w:spacing w:val="-5"/>
                <w:sz w:val="20"/>
              </w:rPr>
              <w:t>ПГС</w:t>
            </w:r>
          </w:p>
        </w:tc>
        <w:tc>
          <w:tcPr>
            <w:tcW w:w="1453" w:type="dxa"/>
          </w:tcPr>
          <w:p w:rsidR="00CF359D" w:rsidRDefault="00CF359D" w:rsidP="00E43DEA">
            <w:pPr>
              <w:pStyle w:val="TableParagraph"/>
              <w:spacing w:before="37" w:line="206" w:lineRule="exact"/>
              <w:ind w:left="12" w:right="3"/>
              <w:jc w:val="center"/>
              <w:rPr>
                <w:sz w:val="20"/>
              </w:rPr>
            </w:pPr>
            <w:r>
              <w:rPr>
                <w:spacing w:val="-4"/>
                <w:sz w:val="20"/>
              </w:rPr>
              <w:t>0,75</w:t>
            </w:r>
          </w:p>
        </w:tc>
      </w:tr>
      <w:tr w:rsidR="00CF359D" w:rsidTr="00E43DEA">
        <w:trPr>
          <w:trHeight w:val="309"/>
        </w:trPr>
        <w:tc>
          <w:tcPr>
            <w:tcW w:w="7650" w:type="dxa"/>
          </w:tcPr>
          <w:p w:rsidR="00CF359D" w:rsidRDefault="00CF359D" w:rsidP="00E43DEA">
            <w:pPr>
              <w:pStyle w:val="TableParagraph"/>
              <w:spacing w:before="83" w:line="206" w:lineRule="exact"/>
              <w:ind w:left="75"/>
              <w:rPr>
                <w:sz w:val="20"/>
              </w:rPr>
            </w:pPr>
            <w:r>
              <w:rPr>
                <w:spacing w:val="-2"/>
                <w:sz w:val="20"/>
              </w:rPr>
              <w:t>Песок</w:t>
            </w:r>
          </w:p>
        </w:tc>
        <w:tc>
          <w:tcPr>
            <w:tcW w:w="1453" w:type="dxa"/>
          </w:tcPr>
          <w:p w:rsidR="00CF359D" w:rsidRDefault="00CF359D" w:rsidP="00E43DEA">
            <w:pPr>
              <w:pStyle w:val="TableParagraph"/>
              <w:spacing w:before="83" w:line="206" w:lineRule="exact"/>
              <w:ind w:left="12" w:right="3"/>
              <w:jc w:val="center"/>
              <w:rPr>
                <w:sz w:val="20"/>
              </w:rPr>
            </w:pPr>
            <w:r>
              <w:rPr>
                <w:spacing w:val="-4"/>
                <w:sz w:val="20"/>
              </w:rPr>
              <w:t>0,50</w:t>
            </w:r>
          </w:p>
        </w:tc>
      </w:tr>
    </w:tbl>
    <w:p w:rsidR="00CF359D" w:rsidRDefault="00CF359D" w:rsidP="00CF359D">
      <w:pPr>
        <w:pStyle w:val="BodyText"/>
        <w:spacing w:before="2"/>
        <w:rPr>
          <w:rFonts w:ascii="Arial"/>
          <w:b/>
        </w:rPr>
      </w:pPr>
    </w:p>
    <w:p w:rsidR="00CF359D" w:rsidRDefault="00CF359D" w:rsidP="00CF359D">
      <w:pPr>
        <w:pStyle w:val="ListParagraph"/>
        <w:numPr>
          <w:ilvl w:val="1"/>
          <w:numId w:val="24"/>
        </w:numPr>
        <w:tabs>
          <w:tab w:val="left" w:pos="1139"/>
        </w:tabs>
        <w:spacing w:before="1"/>
        <w:ind w:left="1139" w:hanging="705"/>
        <w:jc w:val="both"/>
        <w:rPr>
          <w:sz w:val="20"/>
        </w:rPr>
      </w:pPr>
      <w:r>
        <w:rPr>
          <w:sz w:val="20"/>
        </w:rPr>
        <w:t>Значение</w:t>
      </w:r>
      <w:r>
        <w:rPr>
          <w:spacing w:val="-12"/>
          <w:sz w:val="20"/>
        </w:rPr>
        <w:t xml:space="preserve"> </w:t>
      </w:r>
      <w:r>
        <w:rPr>
          <w:sz w:val="20"/>
        </w:rPr>
        <w:t>модуля</w:t>
      </w:r>
      <w:r>
        <w:rPr>
          <w:spacing w:val="-11"/>
          <w:sz w:val="20"/>
        </w:rPr>
        <w:t xml:space="preserve"> </w:t>
      </w:r>
      <w:r>
        <w:rPr>
          <w:sz w:val="20"/>
        </w:rPr>
        <w:t>реакции</w:t>
      </w:r>
      <w:r>
        <w:rPr>
          <w:spacing w:val="-12"/>
          <w:sz w:val="20"/>
        </w:rPr>
        <w:t xml:space="preserve"> </w:t>
      </w:r>
      <w:r>
        <w:rPr>
          <w:sz w:val="20"/>
        </w:rPr>
        <w:t>на</w:t>
      </w:r>
      <w:r>
        <w:rPr>
          <w:spacing w:val="-11"/>
          <w:sz w:val="20"/>
        </w:rPr>
        <w:t xml:space="preserve"> </w:t>
      </w:r>
      <w:r>
        <w:rPr>
          <w:sz w:val="20"/>
        </w:rPr>
        <w:t>поверхности</w:t>
      </w:r>
      <w:r>
        <w:rPr>
          <w:spacing w:val="-11"/>
          <w:sz w:val="20"/>
        </w:rPr>
        <w:t xml:space="preserve"> </w:t>
      </w:r>
      <w:r>
        <w:rPr>
          <w:sz w:val="20"/>
        </w:rPr>
        <w:t>существующей</w:t>
      </w:r>
      <w:r>
        <w:rPr>
          <w:spacing w:val="-12"/>
          <w:sz w:val="20"/>
        </w:rPr>
        <w:t xml:space="preserve"> </w:t>
      </w:r>
      <w:r>
        <w:rPr>
          <w:sz w:val="20"/>
        </w:rPr>
        <w:t>дорожной</w:t>
      </w:r>
      <w:r>
        <w:rPr>
          <w:spacing w:val="-11"/>
          <w:sz w:val="20"/>
        </w:rPr>
        <w:t xml:space="preserve"> </w:t>
      </w:r>
      <w:r>
        <w:rPr>
          <w:sz w:val="20"/>
        </w:rPr>
        <w:t>одежды</w:t>
      </w:r>
      <w:r>
        <w:rPr>
          <w:spacing w:val="-12"/>
          <w:sz w:val="20"/>
        </w:rPr>
        <w:t xml:space="preserve"> </w:t>
      </w:r>
      <w:r>
        <w:rPr>
          <w:rFonts w:ascii="Cambria" w:eastAsia="Cambria" w:hAnsi="Cambria"/>
          <w:sz w:val="20"/>
        </w:rPr>
        <w:t>𝐾</w:t>
      </w:r>
      <w:r>
        <w:rPr>
          <w:rFonts w:ascii="Cambria" w:eastAsia="Cambria" w:hAnsi="Cambria"/>
          <w:spacing w:val="2"/>
          <w:sz w:val="20"/>
        </w:rPr>
        <w:t xml:space="preserve"> </w:t>
      </w:r>
      <w:r>
        <w:rPr>
          <w:spacing w:val="-2"/>
          <w:sz w:val="20"/>
        </w:rPr>
        <w:t>получают:</w:t>
      </w:r>
    </w:p>
    <w:p w:rsidR="00CF359D" w:rsidRDefault="00CF359D" w:rsidP="00CF359D">
      <w:pPr>
        <w:pStyle w:val="BodyText"/>
        <w:spacing w:before="3"/>
      </w:pPr>
    </w:p>
    <w:p w:rsidR="00CF359D" w:rsidRDefault="00CF359D" w:rsidP="00CF359D">
      <w:pPr>
        <w:pStyle w:val="ListParagraph"/>
        <w:numPr>
          <w:ilvl w:val="0"/>
          <w:numId w:val="18"/>
        </w:numPr>
        <w:tabs>
          <w:tab w:val="left" w:pos="857"/>
        </w:tabs>
        <w:spacing w:line="234" w:lineRule="exact"/>
        <w:ind w:left="857" w:hanging="424"/>
        <w:jc w:val="both"/>
        <w:rPr>
          <w:sz w:val="20"/>
        </w:rPr>
      </w:pPr>
      <w:r>
        <w:rPr>
          <w:spacing w:val="-2"/>
          <w:sz w:val="20"/>
        </w:rPr>
        <w:t>для</w:t>
      </w:r>
      <w:r>
        <w:rPr>
          <w:spacing w:val="-7"/>
          <w:sz w:val="20"/>
        </w:rPr>
        <w:t xml:space="preserve"> </w:t>
      </w:r>
      <w:r>
        <w:rPr>
          <w:spacing w:val="-2"/>
          <w:sz w:val="20"/>
        </w:rPr>
        <w:t>значений</w:t>
      </w:r>
      <w:r>
        <w:rPr>
          <w:spacing w:val="-6"/>
          <w:sz w:val="20"/>
        </w:rPr>
        <w:t xml:space="preserve"> </w:t>
      </w:r>
      <w:r>
        <w:rPr>
          <w:spacing w:val="-2"/>
          <w:sz w:val="20"/>
        </w:rPr>
        <w:t>модуля</w:t>
      </w:r>
      <w:r>
        <w:rPr>
          <w:spacing w:val="-6"/>
          <w:sz w:val="20"/>
        </w:rPr>
        <w:t xml:space="preserve"> </w:t>
      </w:r>
      <w:r>
        <w:rPr>
          <w:spacing w:val="-2"/>
          <w:sz w:val="20"/>
        </w:rPr>
        <w:t>реакции</w:t>
      </w:r>
      <w:r>
        <w:rPr>
          <w:spacing w:val="-6"/>
          <w:sz w:val="20"/>
        </w:rPr>
        <w:t xml:space="preserve"> </w:t>
      </w:r>
      <w:r>
        <w:rPr>
          <w:spacing w:val="-2"/>
          <w:sz w:val="20"/>
        </w:rPr>
        <w:t>грунта</w:t>
      </w:r>
      <w:r>
        <w:rPr>
          <w:spacing w:val="-6"/>
          <w:sz w:val="20"/>
        </w:rPr>
        <w:t xml:space="preserve"> </w:t>
      </w:r>
      <w:r>
        <w:rPr>
          <w:spacing w:val="-2"/>
          <w:sz w:val="20"/>
        </w:rPr>
        <w:t>основания,</w:t>
      </w:r>
      <w:r>
        <w:rPr>
          <w:spacing w:val="-7"/>
          <w:sz w:val="20"/>
        </w:rPr>
        <w:t xml:space="preserve"> </w:t>
      </w:r>
      <w:r>
        <w:rPr>
          <w:rFonts w:ascii="Cambria" w:eastAsia="Cambria" w:hAnsi="Cambria"/>
          <w:spacing w:val="-2"/>
          <w:sz w:val="20"/>
        </w:rPr>
        <w:t>𝐾</w:t>
      </w:r>
      <w:r>
        <w:rPr>
          <w:rFonts w:ascii="Cambria" w:eastAsia="Cambria" w:hAnsi="Cambria"/>
          <w:spacing w:val="-2"/>
          <w:sz w:val="20"/>
          <w:vertAlign w:val="subscript"/>
        </w:rPr>
        <w:t>0</w:t>
      </w:r>
      <w:r>
        <w:rPr>
          <w:rFonts w:ascii="Cambria" w:eastAsia="Cambria" w:hAnsi="Cambria"/>
          <w:spacing w:val="9"/>
          <w:sz w:val="20"/>
        </w:rPr>
        <w:t xml:space="preserve"> </w:t>
      </w:r>
      <w:r>
        <w:rPr>
          <w:spacing w:val="-2"/>
          <w:sz w:val="20"/>
        </w:rPr>
        <w:t>заключенного</w:t>
      </w:r>
      <w:r>
        <w:rPr>
          <w:spacing w:val="-6"/>
          <w:sz w:val="20"/>
        </w:rPr>
        <w:t xml:space="preserve"> </w:t>
      </w:r>
      <w:r>
        <w:rPr>
          <w:spacing w:val="-2"/>
          <w:sz w:val="20"/>
        </w:rPr>
        <w:t>в</w:t>
      </w:r>
      <w:r>
        <w:rPr>
          <w:spacing w:val="-6"/>
          <w:sz w:val="20"/>
        </w:rPr>
        <w:t xml:space="preserve"> </w:t>
      </w:r>
      <w:r>
        <w:rPr>
          <w:spacing w:val="-2"/>
          <w:sz w:val="20"/>
        </w:rPr>
        <w:t>пределах</w:t>
      </w:r>
      <w:r>
        <w:rPr>
          <w:spacing w:val="-6"/>
          <w:sz w:val="20"/>
        </w:rPr>
        <w:t xml:space="preserve"> </w:t>
      </w:r>
      <w:r>
        <w:rPr>
          <w:spacing w:val="-2"/>
          <w:sz w:val="20"/>
        </w:rPr>
        <w:t>от</w:t>
      </w:r>
      <w:r>
        <w:rPr>
          <w:spacing w:val="-6"/>
          <w:sz w:val="20"/>
        </w:rPr>
        <w:t xml:space="preserve"> </w:t>
      </w:r>
      <w:r>
        <w:rPr>
          <w:spacing w:val="-2"/>
          <w:sz w:val="20"/>
        </w:rPr>
        <w:t>20</w:t>
      </w:r>
      <w:r>
        <w:rPr>
          <w:spacing w:val="-6"/>
          <w:sz w:val="20"/>
        </w:rPr>
        <w:t xml:space="preserve"> </w:t>
      </w:r>
      <w:r>
        <w:rPr>
          <w:spacing w:val="-2"/>
          <w:sz w:val="20"/>
        </w:rPr>
        <w:t>МН/м</w:t>
      </w:r>
      <w:r>
        <w:rPr>
          <w:spacing w:val="-2"/>
          <w:sz w:val="20"/>
          <w:vertAlign w:val="superscript"/>
        </w:rPr>
        <w:t>3</w:t>
      </w:r>
      <w:r>
        <w:rPr>
          <w:spacing w:val="-4"/>
          <w:sz w:val="20"/>
        </w:rPr>
        <w:t xml:space="preserve"> </w:t>
      </w:r>
      <w:r>
        <w:rPr>
          <w:spacing w:val="-5"/>
          <w:sz w:val="20"/>
        </w:rPr>
        <w:t>до</w:t>
      </w:r>
    </w:p>
    <w:p w:rsidR="00CF359D" w:rsidRDefault="00CF359D" w:rsidP="00CF359D">
      <w:pPr>
        <w:pStyle w:val="BodyText"/>
        <w:spacing w:line="242" w:lineRule="auto"/>
        <w:ind w:left="433" w:right="957"/>
        <w:jc w:val="both"/>
      </w:pPr>
      <w:r>
        <w:t>100 МН/м</w:t>
      </w:r>
      <w:r>
        <w:rPr>
          <w:vertAlign w:val="superscript"/>
        </w:rPr>
        <w:t>3</w:t>
      </w:r>
      <w:r>
        <w:t xml:space="preserve"> и значения эквивалентной толщины существующих слоев, </w:t>
      </w:r>
      <w:r>
        <w:rPr>
          <w:rFonts w:ascii="Cambria" w:eastAsia="Cambria" w:hAnsi="Cambria"/>
        </w:rPr>
        <w:t>𝐻</w:t>
      </w:r>
      <w:r>
        <w:rPr>
          <w:rFonts w:ascii="Cambria" w:eastAsia="Cambria" w:hAnsi="Cambria"/>
          <w:vertAlign w:val="subscript"/>
        </w:rPr>
        <w:t>ech</w:t>
      </w:r>
      <w:r>
        <w:t xml:space="preserve">, полученного по формуле (1), используя диаграмму на рисунке 2 (экстраполировано на интервале </w:t>
      </w:r>
      <w:r>
        <w:rPr>
          <w:rFonts w:ascii="Cambria" w:eastAsia="Cambria" w:hAnsi="Cambria"/>
        </w:rPr>
        <w:t>𝐻</w:t>
      </w:r>
      <w:r>
        <w:rPr>
          <w:rFonts w:ascii="Cambria" w:eastAsia="Cambria" w:hAnsi="Cambria"/>
          <w:vertAlign w:val="subscript"/>
        </w:rPr>
        <w:t>e</w:t>
      </w:r>
      <w:r>
        <w:rPr>
          <w:rFonts w:ascii="Cambria" w:eastAsia="Cambria" w:hAnsi="Cambria"/>
          <w:spacing w:val="28"/>
        </w:rPr>
        <w:t xml:space="preserve"> </w:t>
      </w:r>
      <w:r>
        <w:t xml:space="preserve">= 60 - 110 </w:t>
      </w:r>
      <w:r>
        <w:rPr>
          <w:spacing w:val="-4"/>
        </w:rPr>
        <w:t>см);</w:t>
      </w:r>
    </w:p>
    <w:p w:rsidR="00CF359D" w:rsidRDefault="00CF359D" w:rsidP="00CF359D">
      <w:pPr>
        <w:pStyle w:val="ListParagraph"/>
        <w:numPr>
          <w:ilvl w:val="0"/>
          <w:numId w:val="18"/>
        </w:numPr>
        <w:tabs>
          <w:tab w:val="left" w:pos="857"/>
        </w:tabs>
        <w:spacing w:line="242" w:lineRule="auto"/>
        <w:ind w:left="433" w:right="956" w:firstLine="0"/>
        <w:jc w:val="both"/>
        <w:rPr>
          <w:sz w:val="20"/>
        </w:rPr>
      </w:pPr>
      <w:r>
        <w:rPr>
          <w:sz w:val="20"/>
        </w:rPr>
        <w:t>для значений модуля реакции грунта основания,</w:t>
      </w:r>
      <w:r>
        <w:rPr>
          <w:spacing w:val="40"/>
          <w:sz w:val="20"/>
        </w:rPr>
        <w:t xml:space="preserve"> </w:t>
      </w:r>
      <w:r>
        <w:rPr>
          <w:rFonts w:ascii="Cambria" w:eastAsia="Cambria" w:hAnsi="Cambria"/>
          <w:sz w:val="20"/>
        </w:rPr>
        <w:t>𝐾</w:t>
      </w:r>
      <w:r>
        <w:rPr>
          <w:rFonts w:ascii="Cambria" w:eastAsia="Cambria" w:hAnsi="Cambria"/>
          <w:sz w:val="20"/>
          <w:vertAlign w:val="subscript"/>
        </w:rPr>
        <w:t>0</w:t>
      </w:r>
      <w:r>
        <w:rPr>
          <w:rFonts w:ascii="Cambria" w:eastAsia="Cambria" w:hAnsi="Cambria"/>
          <w:sz w:val="20"/>
        </w:rPr>
        <w:t xml:space="preserve"> </w:t>
      </w:r>
      <w:r>
        <w:rPr>
          <w:sz w:val="20"/>
        </w:rPr>
        <w:t>менее 20 МН/м</w:t>
      </w:r>
      <w:r>
        <w:rPr>
          <w:sz w:val="20"/>
          <w:vertAlign w:val="superscript"/>
        </w:rPr>
        <w:t>3</w:t>
      </w:r>
      <w:r>
        <w:rPr>
          <w:sz w:val="20"/>
        </w:rPr>
        <w:t xml:space="preserve"> и значения реальной толщины слоя формы/нижнего слоя основания/верхнего слоя основания, </w:t>
      </w:r>
      <w:r>
        <w:rPr>
          <w:rFonts w:ascii="Cambria" w:eastAsia="Cambria" w:hAnsi="Cambria"/>
          <w:sz w:val="20"/>
        </w:rPr>
        <w:t>ℎ</w:t>
      </w:r>
      <w:r>
        <w:rPr>
          <w:rFonts w:ascii="Cambria" w:eastAsia="Cambria" w:hAnsi="Cambria"/>
          <w:sz w:val="20"/>
          <w:vertAlign w:val="subscript"/>
        </w:rPr>
        <w:t>i</w:t>
      </w:r>
      <w:r>
        <w:rPr>
          <w:rFonts w:ascii="Cambria" w:eastAsia="Cambria" w:hAnsi="Cambria"/>
          <w:spacing w:val="40"/>
          <w:sz w:val="20"/>
        </w:rPr>
        <w:t xml:space="preserve"> </w:t>
      </w:r>
      <w:r>
        <w:rPr>
          <w:sz w:val="20"/>
        </w:rPr>
        <w:t>с использованием диаграмм на рисунках 3 и 4.</w:t>
      </w:r>
    </w:p>
    <w:p w:rsidR="00CF359D" w:rsidRDefault="00CF359D" w:rsidP="00CF359D">
      <w:pPr>
        <w:pStyle w:val="BodyText"/>
        <w:spacing w:before="6"/>
        <w:rPr>
          <w:sz w:val="18"/>
        </w:rPr>
      </w:pPr>
      <w:r>
        <w:rPr>
          <w:noProof/>
          <w:lang w:val="en-US"/>
        </w:rPr>
        <w:drawing>
          <wp:anchor distT="0" distB="0" distL="0" distR="0" simplePos="0" relativeHeight="251768832" behindDoc="1" locked="0" layoutInCell="1" allowOverlap="1" wp14:anchorId="0D031BE0" wp14:editId="4B511845">
            <wp:simplePos x="0" y="0"/>
            <wp:positionH relativeFrom="page">
              <wp:posOffset>720851</wp:posOffset>
            </wp:positionH>
            <wp:positionV relativeFrom="paragraph">
              <wp:posOffset>148725</wp:posOffset>
            </wp:positionV>
            <wp:extent cx="5801106" cy="3292602"/>
            <wp:effectExtent l="0" t="0" r="0" b="0"/>
            <wp:wrapTopAndBottom/>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31" cstate="print"/>
                    <a:stretch>
                      <a:fillRect/>
                    </a:stretch>
                  </pic:blipFill>
                  <pic:spPr>
                    <a:xfrm>
                      <a:off x="0" y="0"/>
                      <a:ext cx="5801106" cy="3292602"/>
                    </a:xfrm>
                    <a:prstGeom prst="rect">
                      <a:avLst/>
                    </a:prstGeom>
                  </pic:spPr>
                </pic:pic>
              </a:graphicData>
            </a:graphic>
          </wp:anchor>
        </w:drawing>
      </w:r>
    </w:p>
    <w:p w:rsidR="00CF359D" w:rsidRDefault="00CF359D" w:rsidP="00CF359D">
      <w:pPr>
        <w:ind w:left="1096" w:right="1620"/>
        <w:jc w:val="center"/>
        <w:rPr>
          <w:rFonts w:ascii="Arial" w:hAnsi="Arial"/>
          <w:b/>
          <w:sz w:val="20"/>
        </w:rPr>
      </w:pPr>
      <w:r>
        <w:rPr>
          <w:rFonts w:ascii="Arial" w:hAnsi="Arial"/>
          <w:b/>
          <w:sz w:val="20"/>
        </w:rPr>
        <w:t>Рисунок</w:t>
      </w:r>
      <w:r>
        <w:rPr>
          <w:rFonts w:ascii="Arial" w:hAnsi="Arial"/>
          <w:b/>
          <w:spacing w:val="-4"/>
          <w:sz w:val="20"/>
        </w:rPr>
        <w:t xml:space="preserve"> </w:t>
      </w:r>
      <w:r>
        <w:rPr>
          <w:rFonts w:ascii="Arial" w:hAnsi="Arial"/>
          <w:b/>
          <w:sz w:val="20"/>
        </w:rPr>
        <w:t>2</w:t>
      </w:r>
      <w:r>
        <w:rPr>
          <w:rFonts w:ascii="Arial" w:hAnsi="Arial"/>
          <w:b/>
          <w:spacing w:val="-3"/>
          <w:sz w:val="20"/>
        </w:rPr>
        <w:t xml:space="preserve"> </w:t>
      </w:r>
      <w:r>
        <w:rPr>
          <w:rFonts w:ascii="Arial" w:hAnsi="Arial"/>
          <w:b/>
          <w:sz w:val="20"/>
        </w:rPr>
        <w:t>–</w:t>
      </w:r>
      <w:r>
        <w:rPr>
          <w:rFonts w:ascii="Arial" w:hAnsi="Arial"/>
          <w:b/>
          <w:spacing w:val="-3"/>
          <w:sz w:val="20"/>
        </w:rPr>
        <w:t xml:space="preserve"> </w:t>
      </w:r>
      <w:r>
        <w:rPr>
          <w:rFonts w:ascii="Arial" w:hAnsi="Arial"/>
          <w:b/>
          <w:sz w:val="20"/>
        </w:rPr>
        <w:t>Модуль</w:t>
      </w:r>
      <w:r>
        <w:rPr>
          <w:rFonts w:ascii="Arial" w:hAnsi="Arial"/>
          <w:b/>
          <w:spacing w:val="-3"/>
          <w:sz w:val="20"/>
        </w:rPr>
        <w:t xml:space="preserve"> </w:t>
      </w:r>
      <w:r>
        <w:rPr>
          <w:rFonts w:ascii="Arial" w:hAnsi="Arial"/>
          <w:b/>
          <w:sz w:val="20"/>
        </w:rPr>
        <w:t>реакции</w:t>
      </w:r>
      <w:r>
        <w:rPr>
          <w:rFonts w:ascii="Arial" w:hAnsi="Arial"/>
          <w:b/>
          <w:spacing w:val="-3"/>
          <w:sz w:val="20"/>
        </w:rPr>
        <w:t xml:space="preserve"> </w:t>
      </w:r>
      <w:r>
        <w:rPr>
          <w:rFonts w:ascii="Arial" w:hAnsi="Arial"/>
          <w:b/>
          <w:sz w:val="20"/>
        </w:rPr>
        <w:t>на</w:t>
      </w:r>
      <w:r>
        <w:rPr>
          <w:rFonts w:ascii="Arial" w:hAnsi="Arial"/>
          <w:b/>
          <w:spacing w:val="-3"/>
          <w:sz w:val="20"/>
        </w:rPr>
        <w:t xml:space="preserve"> </w:t>
      </w:r>
      <w:r>
        <w:rPr>
          <w:rFonts w:ascii="Arial" w:hAnsi="Arial"/>
          <w:b/>
          <w:sz w:val="20"/>
        </w:rPr>
        <w:t>поверхности</w:t>
      </w:r>
      <w:r>
        <w:rPr>
          <w:rFonts w:ascii="Arial" w:hAnsi="Arial"/>
          <w:b/>
          <w:spacing w:val="-3"/>
          <w:sz w:val="20"/>
        </w:rPr>
        <w:t xml:space="preserve"> </w:t>
      </w:r>
      <w:r>
        <w:rPr>
          <w:rFonts w:ascii="Arial" w:hAnsi="Arial"/>
          <w:b/>
          <w:sz w:val="20"/>
        </w:rPr>
        <w:t>слоя</w:t>
      </w:r>
      <w:r>
        <w:rPr>
          <w:rFonts w:ascii="Arial" w:hAnsi="Arial"/>
          <w:b/>
          <w:spacing w:val="-3"/>
          <w:sz w:val="20"/>
        </w:rPr>
        <w:t xml:space="preserve"> </w:t>
      </w:r>
      <w:r>
        <w:rPr>
          <w:rFonts w:ascii="Arial" w:hAnsi="Arial"/>
          <w:b/>
          <w:sz w:val="20"/>
        </w:rPr>
        <w:t>формы/</w:t>
      </w:r>
      <w:r>
        <w:rPr>
          <w:rFonts w:ascii="Arial" w:hAnsi="Arial"/>
          <w:b/>
          <w:spacing w:val="-4"/>
          <w:sz w:val="20"/>
        </w:rPr>
        <w:t xml:space="preserve"> </w:t>
      </w:r>
      <w:r>
        <w:rPr>
          <w:rFonts w:ascii="Arial" w:hAnsi="Arial"/>
          <w:b/>
          <w:sz w:val="20"/>
        </w:rPr>
        <w:t>слоя</w:t>
      </w:r>
      <w:r>
        <w:rPr>
          <w:rFonts w:ascii="Arial" w:hAnsi="Arial"/>
          <w:b/>
          <w:spacing w:val="-4"/>
          <w:sz w:val="20"/>
        </w:rPr>
        <w:t xml:space="preserve"> </w:t>
      </w:r>
      <w:r>
        <w:rPr>
          <w:rFonts w:ascii="Arial" w:hAnsi="Arial"/>
          <w:b/>
          <w:sz w:val="20"/>
        </w:rPr>
        <w:t>основания (на поверхности дорожной одежды, которая нуждается в усилении)</w:t>
      </w:r>
    </w:p>
    <w:p w:rsidR="00CF359D" w:rsidRDefault="00CF359D" w:rsidP="00CF359D">
      <w:pPr>
        <w:jc w:val="center"/>
        <w:rPr>
          <w:rFonts w:ascii="Arial" w:hAnsi="Arial"/>
          <w:sz w:val="20"/>
        </w:rPr>
        <w:sectPr w:rsidR="00CF359D">
          <w:type w:val="continuous"/>
          <w:pgSz w:w="11910" w:h="16840"/>
          <w:pgMar w:top="580" w:right="740" w:bottom="280" w:left="700" w:header="432" w:footer="593" w:gutter="0"/>
          <w:cols w:space="720"/>
        </w:sectPr>
      </w:pPr>
    </w:p>
    <w:p w:rsidR="00CF359D" w:rsidRDefault="00CF359D" w:rsidP="00CF359D">
      <w:pPr>
        <w:pStyle w:val="BodyText"/>
        <w:spacing w:before="3"/>
        <w:rPr>
          <w:rFonts w:ascii="Arial"/>
          <w:b/>
          <w:sz w:val="10"/>
        </w:rPr>
      </w:pPr>
    </w:p>
    <w:p w:rsidR="00CF359D" w:rsidRDefault="00CF359D" w:rsidP="00CF359D">
      <w:pPr>
        <w:pStyle w:val="BodyText"/>
        <w:ind w:left="1002"/>
        <w:rPr>
          <w:rFonts w:ascii="Arial"/>
        </w:rPr>
      </w:pPr>
      <w:r>
        <w:rPr>
          <w:rFonts w:ascii="Arial"/>
          <w:noProof/>
          <w:lang w:val="en-US"/>
        </w:rPr>
        <w:drawing>
          <wp:inline distT="0" distB="0" distL="0" distR="0" wp14:anchorId="011CFC3E" wp14:editId="50057C96">
            <wp:extent cx="5764425" cy="2542031"/>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32" cstate="print"/>
                    <a:stretch>
                      <a:fillRect/>
                    </a:stretch>
                  </pic:blipFill>
                  <pic:spPr>
                    <a:xfrm>
                      <a:off x="0" y="0"/>
                      <a:ext cx="5764425" cy="2542031"/>
                    </a:xfrm>
                    <a:prstGeom prst="rect">
                      <a:avLst/>
                    </a:prstGeom>
                  </pic:spPr>
                </pic:pic>
              </a:graphicData>
            </a:graphic>
          </wp:inline>
        </w:drawing>
      </w:r>
    </w:p>
    <w:p w:rsidR="00CF359D" w:rsidRDefault="00CF359D" w:rsidP="00CF359D">
      <w:pPr>
        <w:spacing w:before="138"/>
        <w:ind w:left="943" w:right="331"/>
        <w:jc w:val="center"/>
        <w:rPr>
          <w:rFonts w:ascii="Arial" w:hAnsi="Arial"/>
          <w:b/>
          <w:sz w:val="20"/>
        </w:rPr>
      </w:pPr>
      <w:r>
        <w:rPr>
          <w:rFonts w:ascii="Arial" w:hAnsi="Arial"/>
          <w:b/>
          <w:sz w:val="20"/>
        </w:rPr>
        <w:t>Рисунок</w:t>
      </w:r>
      <w:r>
        <w:rPr>
          <w:rFonts w:ascii="Arial" w:hAnsi="Arial"/>
          <w:b/>
          <w:spacing w:val="-4"/>
          <w:sz w:val="20"/>
        </w:rPr>
        <w:t xml:space="preserve"> </w:t>
      </w:r>
      <w:r>
        <w:rPr>
          <w:rFonts w:ascii="Arial" w:hAnsi="Arial"/>
          <w:b/>
          <w:sz w:val="20"/>
        </w:rPr>
        <w:t>3</w:t>
      </w:r>
      <w:r>
        <w:rPr>
          <w:rFonts w:ascii="Arial" w:hAnsi="Arial"/>
          <w:b/>
          <w:spacing w:val="-3"/>
          <w:sz w:val="20"/>
        </w:rPr>
        <w:t xml:space="preserve"> </w:t>
      </w:r>
      <w:r>
        <w:rPr>
          <w:rFonts w:ascii="Arial" w:hAnsi="Arial"/>
          <w:b/>
          <w:sz w:val="20"/>
        </w:rPr>
        <w:t>–</w:t>
      </w:r>
      <w:r>
        <w:rPr>
          <w:rFonts w:ascii="Arial" w:hAnsi="Arial"/>
          <w:b/>
          <w:spacing w:val="-3"/>
          <w:sz w:val="20"/>
        </w:rPr>
        <w:t xml:space="preserve"> </w:t>
      </w:r>
      <w:r>
        <w:rPr>
          <w:rFonts w:ascii="Arial" w:hAnsi="Arial"/>
          <w:b/>
          <w:sz w:val="20"/>
        </w:rPr>
        <w:t>Модуль</w:t>
      </w:r>
      <w:r>
        <w:rPr>
          <w:rFonts w:ascii="Arial" w:hAnsi="Arial"/>
          <w:b/>
          <w:spacing w:val="-3"/>
          <w:sz w:val="20"/>
        </w:rPr>
        <w:t xml:space="preserve"> </w:t>
      </w:r>
      <w:r>
        <w:rPr>
          <w:rFonts w:ascii="Arial" w:hAnsi="Arial"/>
          <w:b/>
          <w:sz w:val="20"/>
        </w:rPr>
        <w:t>реакции</w:t>
      </w:r>
      <w:r>
        <w:rPr>
          <w:rFonts w:ascii="Arial" w:hAnsi="Arial"/>
          <w:b/>
          <w:spacing w:val="-3"/>
          <w:sz w:val="20"/>
        </w:rPr>
        <w:t xml:space="preserve"> </w:t>
      </w:r>
      <w:r>
        <w:rPr>
          <w:rFonts w:ascii="Arial" w:hAnsi="Arial"/>
          <w:b/>
          <w:sz w:val="20"/>
        </w:rPr>
        <w:t>на</w:t>
      </w:r>
      <w:r>
        <w:rPr>
          <w:rFonts w:ascii="Arial" w:hAnsi="Arial"/>
          <w:b/>
          <w:spacing w:val="-3"/>
          <w:sz w:val="20"/>
        </w:rPr>
        <w:t xml:space="preserve"> </w:t>
      </w:r>
      <w:r>
        <w:rPr>
          <w:rFonts w:ascii="Arial" w:hAnsi="Arial"/>
          <w:b/>
          <w:sz w:val="20"/>
        </w:rPr>
        <w:t>поверхности</w:t>
      </w:r>
      <w:r>
        <w:rPr>
          <w:rFonts w:ascii="Arial" w:hAnsi="Arial"/>
          <w:b/>
          <w:spacing w:val="-3"/>
          <w:sz w:val="20"/>
        </w:rPr>
        <w:t xml:space="preserve"> </w:t>
      </w:r>
      <w:r>
        <w:rPr>
          <w:rFonts w:ascii="Arial" w:hAnsi="Arial"/>
          <w:b/>
          <w:sz w:val="20"/>
        </w:rPr>
        <w:t>слоя</w:t>
      </w:r>
      <w:r>
        <w:rPr>
          <w:rFonts w:ascii="Arial" w:hAnsi="Arial"/>
          <w:b/>
          <w:spacing w:val="-3"/>
          <w:sz w:val="20"/>
        </w:rPr>
        <w:t xml:space="preserve"> </w:t>
      </w:r>
      <w:r>
        <w:rPr>
          <w:rFonts w:ascii="Arial" w:hAnsi="Arial"/>
          <w:b/>
          <w:sz w:val="20"/>
        </w:rPr>
        <w:t>формы/</w:t>
      </w:r>
      <w:r>
        <w:rPr>
          <w:rFonts w:ascii="Arial" w:hAnsi="Arial"/>
          <w:b/>
          <w:spacing w:val="-4"/>
          <w:sz w:val="20"/>
        </w:rPr>
        <w:t xml:space="preserve"> </w:t>
      </w:r>
      <w:r>
        <w:rPr>
          <w:rFonts w:ascii="Arial" w:hAnsi="Arial"/>
          <w:b/>
          <w:sz w:val="20"/>
        </w:rPr>
        <w:t>слоя</w:t>
      </w:r>
      <w:r>
        <w:rPr>
          <w:rFonts w:ascii="Arial" w:hAnsi="Arial"/>
          <w:b/>
          <w:spacing w:val="-4"/>
          <w:sz w:val="20"/>
        </w:rPr>
        <w:t xml:space="preserve"> </w:t>
      </w:r>
      <w:r>
        <w:rPr>
          <w:rFonts w:ascii="Arial" w:hAnsi="Arial"/>
          <w:b/>
          <w:sz w:val="20"/>
        </w:rPr>
        <w:t>основания</w:t>
      </w:r>
      <w:r>
        <w:rPr>
          <w:rFonts w:ascii="Arial" w:hAnsi="Arial"/>
          <w:b/>
          <w:spacing w:val="-3"/>
          <w:sz w:val="20"/>
        </w:rPr>
        <w:t xml:space="preserve"> </w:t>
      </w:r>
      <w:r>
        <w:rPr>
          <w:rFonts w:ascii="Arial" w:hAnsi="Arial"/>
          <w:b/>
          <w:sz w:val="20"/>
        </w:rPr>
        <w:t>в</w:t>
      </w:r>
      <w:r>
        <w:rPr>
          <w:rFonts w:ascii="Arial" w:hAnsi="Arial"/>
          <w:b/>
          <w:spacing w:val="-3"/>
          <w:sz w:val="20"/>
        </w:rPr>
        <w:t xml:space="preserve"> </w:t>
      </w:r>
      <w:r>
        <w:rPr>
          <w:rFonts w:ascii="Arial" w:hAnsi="Arial"/>
          <w:b/>
          <w:sz w:val="20"/>
        </w:rPr>
        <w:t>зависимости от реальной толщины, h, слоев из гранулированных материалов</w:t>
      </w:r>
    </w:p>
    <w:p w:rsidR="00CF359D" w:rsidRDefault="00CF359D" w:rsidP="00CF359D">
      <w:pPr>
        <w:pStyle w:val="BodyText"/>
        <w:spacing w:before="1"/>
        <w:rPr>
          <w:rFonts w:ascii="Arial"/>
          <w:b/>
          <w:sz w:val="18"/>
        </w:rPr>
      </w:pPr>
      <w:r>
        <w:rPr>
          <w:noProof/>
          <w:lang w:val="en-US"/>
        </w:rPr>
        <w:drawing>
          <wp:anchor distT="0" distB="0" distL="0" distR="0" simplePos="0" relativeHeight="251769856" behindDoc="1" locked="0" layoutInCell="1" allowOverlap="1" wp14:anchorId="7D896AD2" wp14:editId="1BD3E7E9">
            <wp:simplePos x="0" y="0"/>
            <wp:positionH relativeFrom="page">
              <wp:posOffset>1080516</wp:posOffset>
            </wp:positionH>
            <wp:positionV relativeFrom="paragraph">
              <wp:posOffset>147852</wp:posOffset>
            </wp:positionV>
            <wp:extent cx="5476493" cy="4558283"/>
            <wp:effectExtent l="0" t="0" r="0" b="0"/>
            <wp:wrapTopAndBottom/>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33" cstate="print"/>
                    <a:stretch>
                      <a:fillRect/>
                    </a:stretch>
                  </pic:blipFill>
                  <pic:spPr>
                    <a:xfrm>
                      <a:off x="0" y="0"/>
                      <a:ext cx="5476493" cy="4558283"/>
                    </a:xfrm>
                    <a:prstGeom prst="rect">
                      <a:avLst/>
                    </a:prstGeom>
                  </pic:spPr>
                </pic:pic>
              </a:graphicData>
            </a:graphic>
          </wp:anchor>
        </w:drawing>
      </w:r>
    </w:p>
    <w:p w:rsidR="00CF359D" w:rsidRDefault="00CF359D" w:rsidP="00CF359D">
      <w:pPr>
        <w:ind w:left="943" w:right="331"/>
        <w:jc w:val="center"/>
        <w:rPr>
          <w:rFonts w:ascii="Arial" w:hAnsi="Arial"/>
          <w:b/>
          <w:sz w:val="20"/>
        </w:rPr>
      </w:pPr>
      <w:r>
        <w:rPr>
          <w:rFonts w:ascii="Arial" w:hAnsi="Arial"/>
          <w:b/>
          <w:sz w:val="20"/>
        </w:rPr>
        <w:t>Рисунок</w:t>
      </w:r>
      <w:r>
        <w:rPr>
          <w:rFonts w:ascii="Arial" w:hAnsi="Arial"/>
          <w:b/>
          <w:spacing w:val="-4"/>
          <w:sz w:val="20"/>
        </w:rPr>
        <w:t xml:space="preserve"> </w:t>
      </w:r>
      <w:r>
        <w:rPr>
          <w:rFonts w:ascii="Arial" w:hAnsi="Arial"/>
          <w:b/>
          <w:sz w:val="20"/>
        </w:rPr>
        <w:t>4</w:t>
      </w:r>
      <w:r>
        <w:rPr>
          <w:rFonts w:ascii="Arial" w:hAnsi="Arial"/>
          <w:b/>
          <w:spacing w:val="-3"/>
          <w:sz w:val="20"/>
        </w:rPr>
        <w:t xml:space="preserve"> </w:t>
      </w:r>
      <w:r>
        <w:rPr>
          <w:rFonts w:ascii="Arial" w:hAnsi="Arial"/>
          <w:b/>
          <w:sz w:val="20"/>
        </w:rPr>
        <w:t>–</w:t>
      </w:r>
      <w:r>
        <w:rPr>
          <w:rFonts w:ascii="Arial" w:hAnsi="Arial"/>
          <w:b/>
          <w:spacing w:val="-3"/>
          <w:sz w:val="20"/>
        </w:rPr>
        <w:t xml:space="preserve"> </w:t>
      </w:r>
      <w:r>
        <w:rPr>
          <w:rFonts w:ascii="Arial" w:hAnsi="Arial"/>
          <w:b/>
          <w:sz w:val="20"/>
        </w:rPr>
        <w:t>Модуль</w:t>
      </w:r>
      <w:r>
        <w:rPr>
          <w:rFonts w:ascii="Arial" w:hAnsi="Arial"/>
          <w:b/>
          <w:spacing w:val="-3"/>
          <w:sz w:val="20"/>
        </w:rPr>
        <w:t xml:space="preserve"> </w:t>
      </w:r>
      <w:r>
        <w:rPr>
          <w:rFonts w:ascii="Arial" w:hAnsi="Arial"/>
          <w:b/>
          <w:sz w:val="20"/>
        </w:rPr>
        <w:t>реакции</w:t>
      </w:r>
      <w:r>
        <w:rPr>
          <w:rFonts w:ascii="Arial" w:hAnsi="Arial"/>
          <w:b/>
          <w:spacing w:val="-3"/>
          <w:sz w:val="20"/>
        </w:rPr>
        <w:t xml:space="preserve"> </w:t>
      </w:r>
      <w:r>
        <w:rPr>
          <w:rFonts w:ascii="Arial" w:hAnsi="Arial"/>
          <w:b/>
          <w:sz w:val="20"/>
        </w:rPr>
        <w:t>на</w:t>
      </w:r>
      <w:r>
        <w:rPr>
          <w:rFonts w:ascii="Arial" w:hAnsi="Arial"/>
          <w:b/>
          <w:spacing w:val="-3"/>
          <w:sz w:val="20"/>
        </w:rPr>
        <w:t xml:space="preserve"> </w:t>
      </w:r>
      <w:r>
        <w:rPr>
          <w:rFonts w:ascii="Arial" w:hAnsi="Arial"/>
          <w:b/>
          <w:sz w:val="20"/>
        </w:rPr>
        <w:t>поверхности</w:t>
      </w:r>
      <w:r>
        <w:rPr>
          <w:rFonts w:ascii="Arial" w:hAnsi="Arial"/>
          <w:b/>
          <w:spacing w:val="-3"/>
          <w:sz w:val="20"/>
        </w:rPr>
        <w:t xml:space="preserve"> </w:t>
      </w:r>
      <w:r>
        <w:rPr>
          <w:rFonts w:ascii="Arial" w:hAnsi="Arial"/>
          <w:b/>
          <w:sz w:val="20"/>
        </w:rPr>
        <w:t>слоя</w:t>
      </w:r>
      <w:r>
        <w:rPr>
          <w:rFonts w:ascii="Arial" w:hAnsi="Arial"/>
          <w:b/>
          <w:spacing w:val="-3"/>
          <w:sz w:val="20"/>
        </w:rPr>
        <w:t xml:space="preserve"> </w:t>
      </w:r>
      <w:r>
        <w:rPr>
          <w:rFonts w:ascii="Arial" w:hAnsi="Arial"/>
          <w:b/>
          <w:sz w:val="20"/>
        </w:rPr>
        <w:t>формы/</w:t>
      </w:r>
      <w:r>
        <w:rPr>
          <w:rFonts w:ascii="Arial" w:hAnsi="Arial"/>
          <w:b/>
          <w:spacing w:val="-4"/>
          <w:sz w:val="20"/>
        </w:rPr>
        <w:t xml:space="preserve"> </w:t>
      </w:r>
      <w:r>
        <w:rPr>
          <w:rFonts w:ascii="Arial" w:hAnsi="Arial"/>
          <w:b/>
          <w:sz w:val="20"/>
        </w:rPr>
        <w:t>слоя</w:t>
      </w:r>
      <w:r>
        <w:rPr>
          <w:rFonts w:ascii="Arial" w:hAnsi="Arial"/>
          <w:b/>
          <w:spacing w:val="-4"/>
          <w:sz w:val="20"/>
        </w:rPr>
        <w:t xml:space="preserve"> </w:t>
      </w:r>
      <w:r>
        <w:rPr>
          <w:rFonts w:ascii="Arial" w:hAnsi="Arial"/>
          <w:b/>
          <w:sz w:val="20"/>
        </w:rPr>
        <w:t>основания</w:t>
      </w:r>
      <w:r>
        <w:rPr>
          <w:rFonts w:ascii="Arial" w:hAnsi="Arial"/>
          <w:b/>
          <w:spacing w:val="-3"/>
          <w:sz w:val="20"/>
        </w:rPr>
        <w:t xml:space="preserve"> </w:t>
      </w:r>
      <w:r>
        <w:rPr>
          <w:rFonts w:ascii="Arial" w:hAnsi="Arial"/>
          <w:b/>
          <w:sz w:val="20"/>
        </w:rPr>
        <w:t>в</w:t>
      </w:r>
      <w:r>
        <w:rPr>
          <w:rFonts w:ascii="Arial" w:hAnsi="Arial"/>
          <w:b/>
          <w:spacing w:val="-3"/>
          <w:sz w:val="20"/>
        </w:rPr>
        <w:t xml:space="preserve"> </w:t>
      </w:r>
      <w:r>
        <w:rPr>
          <w:rFonts w:ascii="Arial" w:hAnsi="Arial"/>
          <w:b/>
          <w:sz w:val="20"/>
        </w:rPr>
        <w:t xml:space="preserve">зависимости от реальной толщины, h, слоев из гранулированных материалов, стабилизированных </w:t>
      </w:r>
      <w:r>
        <w:rPr>
          <w:rFonts w:ascii="Arial" w:hAnsi="Arial"/>
          <w:b/>
          <w:spacing w:val="-2"/>
          <w:sz w:val="20"/>
        </w:rPr>
        <w:t>цементом</w:t>
      </w:r>
    </w:p>
    <w:p w:rsidR="00CF359D" w:rsidRDefault="00CF359D" w:rsidP="00CF359D">
      <w:pPr>
        <w:pStyle w:val="BodyText"/>
        <w:rPr>
          <w:rFonts w:ascii="Arial"/>
          <w:b/>
        </w:rPr>
      </w:pPr>
    </w:p>
    <w:p w:rsidR="00CF359D" w:rsidRDefault="00CF359D" w:rsidP="00CF359D">
      <w:pPr>
        <w:pStyle w:val="ListParagraph"/>
        <w:numPr>
          <w:ilvl w:val="1"/>
          <w:numId w:val="24"/>
        </w:numPr>
        <w:tabs>
          <w:tab w:val="left" w:pos="1710"/>
        </w:tabs>
        <w:spacing w:line="244" w:lineRule="auto"/>
        <w:ind w:left="1001" w:right="389" w:firstLine="0"/>
        <w:rPr>
          <w:sz w:val="20"/>
        </w:rPr>
      </w:pPr>
      <w:r>
        <w:rPr>
          <w:sz w:val="20"/>
        </w:rPr>
        <w:t>Условия</w:t>
      </w:r>
      <w:r>
        <w:rPr>
          <w:spacing w:val="31"/>
          <w:sz w:val="20"/>
        </w:rPr>
        <w:t xml:space="preserve"> </w:t>
      </w:r>
      <w:r>
        <w:rPr>
          <w:sz w:val="20"/>
        </w:rPr>
        <w:t>опирания</w:t>
      </w:r>
      <w:r>
        <w:rPr>
          <w:spacing w:val="31"/>
          <w:sz w:val="20"/>
        </w:rPr>
        <w:t xml:space="preserve"> </w:t>
      </w:r>
      <w:r>
        <w:rPr>
          <w:sz w:val="20"/>
        </w:rPr>
        <w:t>бетонных</w:t>
      </w:r>
      <w:r>
        <w:rPr>
          <w:spacing w:val="31"/>
          <w:sz w:val="20"/>
        </w:rPr>
        <w:t xml:space="preserve"> </w:t>
      </w:r>
      <w:r>
        <w:rPr>
          <w:sz w:val="20"/>
        </w:rPr>
        <w:t>плит</w:t>
      </w:r>
      <w:r>
        <w:rPr>
          <w:spacing w:val="31"/>
          <w:sz w:val="20"/>
        </w:rPr>
        <w:t xml:space="preserve"> </w:t>
      </w:r>
      <w:r>
        <w:rPr>
          <w:sz w:val="20"/>
        </w:rPr>
        <w:t>имеют</w:t>
      </w:r>
      <w:r>
        <w:rPr>
          <w:spacing w:val="31"/>
          <w:sz w:val="20"/>
        </w:rPr>
        <w:t xml:space="preserve"> </w:t>
      </w:r>
      <w:r>
        <w:rPr>
          <w:sz w:val="20"/>
        </w:rPr>
        <w:t>особое</w:t>
      </w:r>
      <w:r>
        <w:rPr>
          <w:spacing w:val="30"/>
          <w:sz w:val="20"/>
        </w:rPr>
        <w:t xml:space="preserve"> </w:t>
      </w:r>
      <w:r>
        <w:rPr>
          <w:sz w:val="20"/>
        </w:rPr>
        <w:t>значение</w:t>
      </w:r>
      <w:r>
        <w:rPr>
          <w:spacing w:val="31"/>
          <w:sz w:val="20"/>
        </w:rPr>
        <w:t xml:space="preserve"> </w:t>
      </w:r>
      <w:r>
        <w:rPr>
          <w:sz w:val="20"/>
        </w:rPr>
        <w:t>для</w:t>
      </w:r>
      <w:r>
        <w:rPr>
          <w:spacing w:val="31"/>
          <w:sz w:val="20"/>
        </w:rPr>
        <w:t xml:space="preserve"> </w:t>
      </w:r>
      <w:r>
        <w:rPr>
          <w:sz w:val="20"/>
        </w:rPr>
        <w:t>их</w:t>
      </w:r>
      <w:r>
        <w:rPr>
          <w:spacing w:val="31"/>
          <w:sz w:val="20"/>
        </w:rPr>
        <w:t xml:space="preserve"> </w:t>
      </w:r>
      <w:r>
        <w:rPr>
          <w:sz w:val="20"/>
        </w:rPr>
        <w:t>хорошей</w:t>
      </w:r>
      <w:r>
        <w:rPr>
          <w:spacing w:val="31"/>
          <w:sz w:val="20"/>
        </w:rPr>
        <w:t xml:space="preserve"> </w:t>
      </w:r>
      <w:r>
        <w:rPr>
          <w:sz w:val="20"/>
        </w:rPr>
        <w:t>работы</w:t>
      </w:r>
      <w:r>
        <w:rPr>
          <w:spacing w:val="31"/>
          <w:sz w:val="20"/>
        </w:rPr>
        <w:t xml:space="preserve"> </w:t>
      </w:r>
      <w:r>
        <w:rPr>
          <w:sz w:val="20"/>
        </w:rPr>
        <w:t xml:space="preserve">во </w:t>
      </w:r>
      <w:r>
        <w:rPr>
          <w:spacing w:val="-2"/>
          <w:sz w:val="20"/>
        </w:rPr>
        <w:t>времени.</w:t>
      </w:r>
    </w:p>
    <w:p w:rsidR="00CF359D" w:rsidRDefault="00CF359D" w:rsidP="00CF359D">
      <w:pPr>
        <w:pStyle w:val="ListParagraph"/>
        <w:numPr>
          <w:ilvl w:val="2"/>
          <w:numId w:val="24"/>
        </w:numPr>
        <w:tabs>
          <w:tab w:val="left" w:pos="1705"/>
        </w:tabs>
        <w:spacing w:before="224" w:line="244" w:lineRule="auto"/>
        <w:ind w:right="389" w:firstLine="0"/>
        <w:jc w:val="left"/>
        <w:rPr>
          <w:sz w:val="20"/>
        </w:rPr>
      </w:pPr>
      <w:r>
        <w:rPr>
          <w:sz w:val="20"/>
        </w:rPr>
        <w:t>Поверхность</w:t>
      </w:r>
      <w:r>
        <w:rPr>
          <w:spacing w:val="80"/>
          <w:w w:val="150"/>
          <w:sz w:val="20"/>
        </w:rPr>
        <w:t xml:space="preserve"> </w:t>
      </w:r>
      <w:r>
        <w:rPr>
          <w:sz w:val="20"/>
        </w:rPr>
        <w:t>существующей</w:t>
      </w:r>
      <w:r>
        <w:rPr>
          <w:spacing w:val="80"/>
          <w:w w:val="150"/>
          <w:sz w:val="20"/>
        </w:rPr>
        <w:t xml:space="preserve"> </w:t>
      </w:r>
      <w:r>
        <w:rPr>
          <w:sz w:val="20"/>
        </w:rPr>
        <w:t>дорожной</w:t>
      </w:r>
      <w:r>
        <w:rPr>
          <w:spacing w:val="80"/>
          <w:w w:val="150"/>
          <w:sz w:val="20"/>
        </w:rPr>
        <w:t xml:space="preserve"> </w:t>
      </w:r>
      <w:r>
        <w:rPr>
          <w:sz w:val="20"/>
        </w:rPr>
        <w:t>одежды</w:t>
      </w:r>
      <w:r>
        <w:rPr>
          <w:spacing w:val="80"/>
          <w:w w:val="150"/>
          <w:sz w:val="20"/>
        </w:rPr>
        <w:t xml:space="preserve"> </w:t>
      </w:r>
      <w:r>
        <w:rPr>
          <w:sz w:val="20"/>
        </w:rPr>
        <w:t>должна</w:t>
      </w:r>
      <w:r>
        <w:rPr>
          <w:spacing w:val="80"/>
          <w:w w:val="150"/>
          <w:sz w:val="20"/>
        </w:rPr>
        <w:t xml:space="preserve"> </w:t>
      </w:r>
      <w:r>
        <w:rPr>
          <w:sz w:val="20"/>
        </w:rPr>
        <w:t>быть</w:t>
      </w:r>
      <w:r>
        <w:rPr>
          <w:spacing w:val="80"/>
          <w:w w:val="150"/>
          <w:sz w:val="20"/>
        </w:rPr>
        <w:t xml:space="preserve"> </w:t>
      </w:r>
      <w:r>
        <w:rPr>
          <w:sz w:val="20"/>
        </w:rPr>
        <w:t>подготовлена</w:t>
      </w:r>
      <w:r>
        <w:rPr>
          <w:spacing w:val="80"/>
          <w:w w:val="150"/>
          <w:sz w:val="20"/>
        </w:rPr>
        <w:t xml:space="preserve"> </w:t>
      </w:r>
      <w:r>
        <w:rPr>
          <w:sz w:val="20"/>
        </w:rPr>
        <w:t>для обеспечения равномерного опирания плит путем устранения всех дефектов.</w:t>
      </w:r>
    </w:p>
    <w:p w:rsidR="00CF359D" w:rsidRDefault="00CF359D" w:rsidP="00CF359D">
      <w:pPr>
        <w:spacing w:line="244" w:lineRule="auto"/>
        <w:rPr>
          <w:sz w:val="20"/>
        </w:rPr>
        <w:sectPr w:rsidR="00CF359D">
          <w:pgSz w:w="11910" w:h="16840"/>
          <w:pgMar w:top="1020" w:right="740" w:bottom="780" w:left="700" w:header="432" w:footer="593" w:gutter="0"/>
          <w:cols w:space="720"/>
        </w:sectPr>
      </w:pPr>
    </w:p>
    <w:p w:rsidR="00CF359D" w:rsidRDefault="00CF359D" w:rsidP="00CF359D">
      <w:pPr>
        <w:pStyle w:val="ListParagraph"/>
        <w:numPr>
          <w:ilvl w:val="2"/>
          <w:numId w:val="24"/>
        </w:numPr>
        <w:tabs>
          <w:tab w:val="left" w:pos="1137"/>
        </w:tabs>
        <w:spacing w:before="109" w:line="244" w:lineRule="auto"/>
        <w:ind w:left="433" w:right="955" w:firstLine="0"/>
        <w:jc w:val="both"/>
        <w:rPr>
          <w:sz w:val="20"/>
        </w:rPr>
      </w:pPr>
      <w:r>
        <w:rPr>
          <w:sz w:val="20"/>
        </w:rPr>
        <w:lastRenderedPageBreak/>
        <w:t>Трещины в существующем асфальтовом покрытии должны быть заделаны. Значительные ямы и неровности существующего покрытия следует устранить ямочным ремонтом асфальтобетонной смесью или асфальтовым раствором. Полученная поверхность должна обеспечивать смещение при расширении или сжатии бетонных плит.</w:t>
      </w:r>
    </w:p>
    <w:p w:rsidR="00CF359D" w:rsidRDefault="00CF359D" w:rsidP="00CF359D">
      <w:pPr>
        <w:pStyle w:val="ListParagraph"/>
        <w:numPr>
          <w:ilvl w:val="1"/>
          <w:numId w:val="24"/>
        </w:numPr>
        <w:tabs>
          <w:tab w:val="left" w:pos="1139"/>
        </w:tabs>
        <w:spacing w:before="222"/>
        <w:ind w:left="1139" w:hanging="705"/>
        <w:jc w:val="both"/>
        <w:rPr>
          <w:sz w:val="20"/>
        </w:rPr>
      </w:pPr>
      <w:r>
        <w:rPr>
          <w:spacing w:val="-2"/>
          <w:sz w:val="20"/>
        </w:rPr>
        <w:t>Характеристики</w:t>
      </w:r>
      <w:r>
        <w:rPr>
          <w:spacing w:val="-3"/>
          <w:sz w:val="20"/>
        </w:rPr>
        <w:t xml:space="preserve"> </w:t>
      </w:r>
      <w:r>
        <w:rPr>
          <w:spacing w:val="-2"/>
          <w:sz w:val="20"/>
        </w:rPr>
        <w:t>дорожного</w:t>
      </w:r>
      <w:r>
        <w:rPr>
          <w:spacing w:val="-3"/>
          <w:sz w:val="20"/>
        </w:rPr>
        <w:t xml:space="preserve"> </w:t>
      </w:r>
      <w:r>
        <w:rPr>
          <w:spacing w:val="-2"/>
          <w:sz w:val="20"/>
        </w:rPr>
        <w:t>цементобетона, следующие:</w:t>
      </w:r>
    </w:p>
    <w:p w:rsidR="00CF359D" w:rsidRDefault="00CF359D" w:rsidP="00CF359D">
      <w:pPr>
        <w:pStyle w:val="BodyText"/>
        <w:spacing w:before="17"/>
      </w:pPr>
    </w:p>
    <w:p w:rsidR="00CF359D" w:rsidRDefault="00CF359D" w:rsidP="00CF359D">
      <w:pPr>
        <w:pStyle w:val="BodyText"/>
        <w:tabs>
          <w:tab w:val="left" w:pos="860"/>
          <w:tab w:val="left" w:pos="6642"/>
        </w:tabs>
        <w:ind w:left="434"/>
      </w:pPr>
      <w:r>
        <w:rPr>
          <w:noProof/>
          <w:lang w:val="en-US"/>
        </w:rPr>
        <mc:AlternateContent>
          <mc:Choice Requires="wps">
            <w:drawing>
              <wp:anchor distT="0" distB="0" distL="0" distR="0" simplePos="0" relativeHeight="251713536" behindDoc="1" locked="0" layoutInCell="1" allowOverlap="1" wp14:anchorId="2B74A598" wp14:editId="35018ACA">
                <wp:simplePos x="0" y="0"/>
                <wp:positionH relativeFrom="page">
                  <wp:posOffset>4463796</wp:posOffset>
                </wp:positionH>
                <wp:positionV relativeFrom="paragraph">
                  <wp:posOffset>66441</wp:posOffset>
                </wp:positionV>
                <wp:extent cx="155575" cy="10477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104775"/>
                        </a:xfrm>
                        <a:prstGeom prst="rect">
                          <a:avLst/>
                        </a:prstGeom>
                      </wps:spPr>
                      <wps:txbx>
                        <w:txbxContent>
                          <w:p w:rsidR="00CF359D" w:rsidRDefault="00CF359D" w:rsidP="00CF359D">
                            <w:pPr>
                              <w:rPr>
                                <w:rFonts w:ascii="Cambria"/>
                                <w:sz w:val="14"/>
                              </w:rPr>
                            </w:pPr>
                            <w:r>
                              <w:rPr>
                                <w:rFonts w:ascii="Cambria"/>
                                <w:spacing w:val="-4"/>
                                <w:w w:val="115"/>
                                <w:sz w:val="14"/>
                              </w:rPr>
                              <w:t>inc.</w:t>
                            </w:r>
                          </w:p>
                        </w:txbxContent>
                      </wps:txbx>
                      <wps:bodyPr wrap="square" lIns="0" tIns="0" rIns="0" bIns="0" rtlCol="0">
                        <a:noAutofit/>
                      </wps:bodyPr>
                    </wps:wsp>
                  </a:graphicData>
                </a:graphic>
              </wp:anchor>
            </w:drawing>
          </mc:Choice>
          <mc:Fallback>
            <w:pict>
              <v:shape w14:anchorId="2B74A598" id="Textbox 228" o:spid="_x0000_s1064" type="#_x0000_t202" style="position:absolute;left:0;text-align:left;margin-left:351.5pt;margin-top:5.25pt;width:12.25pt;height:8.25pt;z-index:-25160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" filled="f" stroked="f">
                <v:path arrowok="t"/>
                <v:textbox inset="0,0,0,0">
                  <w:txbxContent>
                    <w:p w:rsidR="00CF359D" w:rsidRDefault="00CF359D" w:rsidP="00CF359D">
                      <w:pPr>
                        <w:rPr>
                          <w:rFonts w:ascii="Cambria"/>
                          <w:sz w:val="14"/>
                        </w:rPr>
                      </w:pPr>
                      <w:r>
                        <w:rPr>
                          <w:rFonts w:ascii="Cambria"/>
                          <w:spacing w:val="-4"/>
                          <w:w w:val="115"/>
                          <w:sz w:val="14"/>
                        </w:rPr>
                        <w:t>inc.</w:t>
                      </w:r>
                    </w:p>
                  </w:txbxContent>
                </v:textbox>
                <w10:wrap anchorx="page"/>
              </v:shape>
            </w:pict>
          </mc:Fallback>
        </mc:AlternateContent>
      </w:r>
      <w:r>
        <w:rPr>
          <w:spacing w:val="-5"/>
        </w:rPr>
        <w:t>а)</w:t>
      </w:r>
      <w:r>
        <w:tab/>
        <w:t>среднее</w:t>
      </w:r>
      <w:r>
        <w:rPr>
          <w:spacing w:val="-5"/>
        </w:rPr>
        <w:t xml:space="preserve"> </w:t>
      </w:r>
      <w:r>
        <w:t>значение</w:t>
      </w:r>
      <w:r>
        <w:rPr>
          <w:spacing w:val="-4"/>
        </w:rPr>
        <w:t xml:space="preserve"> </w:t>
      </w:r>
      <w:r>
        <w:t>прочности</w:t>
      </w:r>
      <w:r>
        <w:rPr>
          <w:spacing w:val="-5"/>
        </w:rPr>
        <w:t xml:space="preserve"> </w:t>
      </w:r>
      <w:r>
        <w:t>на</w:t>
      </w:r>
      <w:r>
        <w:rPr>
          <w:spacing w:val="-4"/>
        </w:rPr>
        <w:t xml:space="preserve"> </w:t>
      </w:r>
      <w:r>
        <w:t>растяжение</w:t>
      </w:r>
      <w:r>
        <w:rPr>
          <w:spacing w:val="-5"/>
        </w:rPr>
        <w:t xml:space="preserve"> </w:t>
      </w:r>
      <w:r>
        <w:t>при</w:t>
      </w:r>
      <w:r>
        <w:rPr>
          <w:spacing w:val="-6"/>
        </w:rPr>
        <w:t xml:space="preserve"> </w:t>
      </w:r>
      <w:r>
        <w:t>изгибе,</w:t>
      </w:r>
      <w:r>
        <w:rPr>
          <w:spacing w:val="-5"/>
        </w:rPr>
        <w:t xml:space="preserve"> </w:t>
      </w:r>
      <w:r>
        <w:rPr>
          <w:rFonts w:ascii="Cambria" w:eastAsia="Cambria" w:hAnsi="Cambria"/>
          <w:spacing w:val="-5"/>
        </w:rPr>
        <w:t>𝑅</w:t>
      </w:r>
      <w:r>
        <w:rPr>
          <w:rFonts w:ascii="Cambria" w:eastAsia="Cambria" w:hAnsi="Cambria"/>
          <w:spacing w:val="-5"/>
          <w:vertAlign w:val="superscript"/>
        </w:rPr>
        <w:t>k</w:t>
      </w:r>
      <w:r>
        <w:rPr>
          <w:rFonts w:ascii="Cambria" w:eastAsia="Cambria" w:hAnsi="Cambria"/>
        </w:rPr>
        <w:tab/>
      </w:r>
      <w:r>
        <w:t>определяют</w:t>
      </w:r>
      <w:r>
        <w:rPr>
          <w:spacing w:val="-4"/>
        </w:rPr>
        <w:t xml:space="preserve"> </w:t>
      </w:r>
      <w:r>
        <w:t>по</w:t>
      </w:r>
      <w:r>
        <w:rPr>
          <w:spacing w:val="-1"/>
        </w:rPr>
        <w:t xml:space="preserve"> </w:t>
      </w:r>
      <w:r>
        <w:t>классу</w:t>
      </w:r>
      <w:r>
        <w:rPr>
          <w:spacing w:val="-4"/>
        </w:rPr>
        <w:t xml:space="preserve"> </w:t>
      </w:r>
      <w:r>
        <w:rPr>
          <w:spacing w:val="-2"/>
        </w:rPr>
        <w:t>бетона,</w:t>
      </w:r>
    </w:p>
    <w:p w:rsidR="00CF359D" w:rsidRDefault="00CF359D" w:rsidP="00CF359D">
      <w:pPr>
        <w:pStyle w:val="BodyText"/>
        <w:spacing w:before="6"/>
        <w:ind w:left="434"/>
      </w:pPr>
      <w:r>
        <w:t>по</w:t>
      </w:r>
      <w:r>
        <w:rPr>
          <w:spacing w:val="-7"/>
        </w:rPr>
        <w:t xml:space="preserve"> </w:t>
      </w:r>
      <w:r>
        <w:t>SM</w:t>
      </w:r>
      <w:r>
        <w:rPr>
          <w:spacing w:val="-7"/>
        </w:rPr>
        <w:t xml:space="preserve"> </w:t>
      </w:r>
      <w:r>
        <w:t>EN</w:t>
      </w:r>
      <w:r>
        <w:rPr>
          <w:spacing w:val="-7"/>
        </w:rPr>
        <w:t xml:space="preserve"> </w:t>
      </w:r>
      <w:r>
        <w:t>13877-1,</w:t>
      </w:r>
      <w:r>
        <w:rPr>
          <w:spacing w:val="-7"/>
        </w:rPr>
        <w:t xml:space="preserve"> </w:t>
      </w:r>
      <w:r>
        <w:t>значения</w:t>
      </w:r>
      <w:r>
        <w:rPr>
          <w:spacing w:val="-6"/>
        </w:rPr>
        <w:t xml:space="preserve"> </w:t>
      </w:r>
      <w:r>
        <w:t>которой</w:t>
      </w:r>
      <w:r>
        <w:rPr>
          <w:spacing w:val="-7"/>
        </w:rPr>
        <w:t xml:space="preserve"> </w:t>
      </w:r>
      <w:r>
        <w:t>приведены</w:t>
      </w:r>
      <w:r>
        <w:rPr>
          <w:spacing w:val="-7"/>
        </w:rPr>
        <w:t xml:space="preserve"> </w:t>
      </w:r>
      <w:r>
        <w:t>в</w:t>
      </w:r>
      <w:r>
        <w:rPr>
          <w:spacing w:val="-7"/>
        </w:rPr>
        <w:t xml:space="preserve"> </w:t>
      </w:r>
      <w:r>
        <w:t>таблице</w:t>
      </w:r>
      <w:r>
        <w:rPr>
          <w:spacing w:val="-7"/>
        </w:rPr>
        <w:t xml:space="preserve"> </w:t>
      </w:r>
      <w:r>
        <w:rPr>
          <w:spacing w:val="-5"/>
        </w:rPr>
        <w:t>5.</w:t>
      </w:r>
    </w:p>
    <w:p w:rsidR="00CF359D" w:rsidRDefault="00CF359D" w:rsidP="00CF359D">
      <w:pPr>
        <w:pStyle w:val="BodyText"/>
        <w:spacing w:before="5"/>
      </w:pPr>
    </w:p>
    <w:p w:rsidR="00CF359D" w:rsidRDefault="00CF359D" w:rsidP="00CF359D">
      <w:pPr>
        <w:ind w:right="523"/>
        <w:jc w:val="center"/>
        <w:rPr>
          <w:rFonts w:ascii="Arial" w:hAnsi="Arial"/>
          <w:b/>
          <w:sz w:val="20"/>
        </w:rPr>
      </w:pPr>
      <w:r>
        <w:rPr>
          <w:rFonts w:ascii="Arial" w:hAnsi="Arial"/>
          <w:b/>
          <w:sz w:val="20"/>
        </w:rPr>
        <w:t>Таблица</w:t>
      </w:r>
      <w:r>
        <w:rPr>
          <w:rFonts w:ascii="Arial" w:hAnsi="Arial"/>
          <w:b/>
          <w:spacing w:val="-7"/>
          <w:sz w:val="20"/>
        </w:rPr>
        <w:t xml:space="preserve"> </w:t>
      </w:r>
      <w:r>
        <w:rPr>
          <w:rFonts w:ascii="Arial" w:hAnsi="Arial"/>
          <w:b/>
          <w:spacing w:val="-10"/>
          <w:sz w:val="20"/>
        </w:rPr>
        <w:t>5</w:t>
      </w:r>
    </w:p>
    <w:p w:rsidR="00CF359D" w:rsidRDefault="00CF359D" w:rsidP="00CF359D">
      <w:pPr>
        <w:pStyle w:val="BodyText"/>
        <w:spacing w:before="10"/>
        <w:rPr>
          <w:rFonts w:ascii="Arial"/>
          <w:b/>
          <w:sz w:val="19"/>
        </w:rPr>
      </w:pPr>
    </w:p>
    <w:tbl>
      <w:tblPr>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1256"/>
        <w:gridCol w:w="1399"/>
        <w:gridCol w:w="1374"/>
        <w:gridCol w:w="1552"/>
      </w:tblGrid>
      <w:tr w:rsidR="00CF359D" w:rsidTr="00E43DEA">
        <w:trPr>
          <w:trHeight w:val="512"/>
        </w:trPr>
        <w:tc>
          <w:tcPr>
            <w:tcW w:w="2065" w:type="dxa"/>
          </w:tcPr>
          <w:p w:rsidR="00CF359D" w:rsidRDefault="00CF359D" w:rsidP="00E43DEA">
            <w:pPr>
              <w:pStyle w:val="TableParagraph"/>
              <w:spacing w:before="30" w:line="242" w:lineRule="auto"/>
              <w:ind w:left="706" w:hanging="471"/>
              <w:rPr>
                <w:sz w:val="20"/>
              </w:rPr>
            </w:pPr>
            <w:r>
              <w:rPr>
                <w:spacing w:val="-2"/>
                <w:sz w:val="20"/>
              </w:rPr>
              <w:t>Класс</w:t>
            </w:r>
            <w:r>
              <w:rPr>
                <w:spacing w:val="-12"/>
                <w:sz w:val="20"/>
              </w:rPr>
              <w:t xml:space="preserve"> </w:t>
            </w:r>
            <w:r>
              <w:rPr>
                <w:spacing w:val="-2"/>
                <w:sz w:val="20"/>
              </w:rPr>
              <w:t>дорожного бетона</w:t>
            </w:r>
          </w:p>
        </w:tc>
        <w:tc>
          <w:tcPr>
            <w:tcW w:w="1256" w:type="dxa"/>
          </w:tcPr>
          <w:p w:rsidR="00CF359D" w:rsidRDefault="00CF359D" w:rsidP="00E43DEA">
            <w:pPr>
              <w:pStyle w:val="TableParagraph"/>
              <w:spacing w:before="144"/>
              <w:ind w:left="9" w:right="1"/>
              <w:jc w:val="center"/>
              <w:rPr>
                <w:sz w:val="20"/>
              </w:rPr>
            </w:pPr>
            <w:r>
              <w:rPr>
                <w:spacing w:val="-4"/>
                <w:sz w:val="20"/>
              </w:rPr>
              <w:t>F3,5</w:t>
            </w:r>
          </w:p>
        </w:tc>
        <w:tc>
          <w:tcPr>
            <w:tcW w:w="1399" w:type="dxa"/>
          </w:tcPr>
          <w:p w:rsidR="00CF359D" w:rsidRDefault="00CF359D" w:rsidP="00E43DEA">
            <w:pPr>
              <w:pStyle w:val="TableParagraph"/>
              <w:spacing w:before="144"/>
              <w:ind w:left="11"/>
              <w:jc w:val="center"/>
              <w:rPr>
                <w:sz w:val="20"/>
              </w:rPr>
            </w:pPr>
            <w:r>
              <w:rPr>
                <w:spacing w:val="-5"/>
                <w:sz w:val="20"/>
              </w:rPr>
              <w:t>F4</w:t>
            </w:r>
          </w:p>
        </w:tc>
        <w:tc>
          <w:tcPr>
            <w:tcW w:w="1374" w:type="dxa"/>
          </w:tcPr>
          <w:p w:rsidR="00CF359D" w:rsidRDefault="00CF359D" w:rsidP="00E43DEA">
            <w:pPr>
              <w:pStyle w:val="TableParagraph"/>
              <w:spacing w:before="144"/>
              <w:ind w:left="12" w:right="3"/>
              <w:jc w:val="center"/>
              <w:rPr>
                <w:sz w:val="20"/>
              </w:rPr>
            </w:pPr>
            <w:r>
              <w:rPr>
                <w:spacing w:val="-4"/>
                <w:sz w:val="20"/>
              </w:rPr>
              <w:t>F4,5</w:t>
            </w:r>
          </w:p>
        </w:tc>
        <w:tc>
          <w:tcPr>
            <w:tcW w:w="1552" w:type="dxa"/>
          </w:tcPr>
          <w:p w:rsidR="00CF359D" w:rsidRDefault="00CF359D" w:rsidP="00E43DEA">
            <w:pPr>
              <w:pStyle w:val="TableParagraph"/>
              <w:spacing w:before="144"/>
              <w:ind w:left="12" w:right="4"/>
              <w:jc w:val="center"/>
              <w:rPr>
                <w:sz w:val="20"/>
              </w:rPr>
            </w:pPr>
            <w:r>
              <w:rPr>
                <w:spacing w:val="-4"/>
                <w:sz w:val="20"/>
              </w:rPr>
              <w:t>F5,5</w:t>
            </w:r>
          </w:p>
        </w:tc>
      </w:tr>
      <w:tr w:rsidR="00CF359D" w:rsidTr="00E43DEA">
        <w:trPr>
          <w:trHeight w:val="582"/>
        </w:trPr>
        <w:tc>
          <w:tcPr>
            <w:tcW w:w="2065" w:type="dxa"/>
          </w:tcPr>
          <w:p w:rsidR="00CF359D" w:rsidRDefault="00CF359D" w:rsidP="00E43DEA">
            <w:pPr>
              <w:pStyle w:val="TableParagraph"/>
              <w:spacing w:before="178" w:line="170" w:lineRule="exact"/>
              <w:ind w:left="557"/>
              <w:rPr>
                <w:sz w:val="20"/>
              </w:rPr>
            </w:pPr>
            <w:r>
              <w:rPr>
                <w:rFonts w:ascii="Cambria" w:eastAsia="Cambria"/>
                <w:w w:val="105"/>
                <w:sz w:val="20"/>
              </w:rPr>
              <w:t>𝑅</w:t>
            </w:r>
            <w:r>
              <w:rPr>
                <w:rFonts w:ascii="Cambria" w:eastAsia="Cambria"/>
                <w:w w:val="105"/>
                <w:sz w:val="20"/>
                <w:vertAlign w:val="superscript"/>
              </w:rPr>
              <w:t>k</w:t>
            </w:r>
            <w:r>
              <w:rPr>
                <w:rFonts w:ascii="Cambria" w:eastAsia="Cambria"/>
                <w:spacing w:val="52"/>
                <w:w w:val="105"/>
                <w:sz w:val="20"/>
              </w:rPr>
              <w:t xml:space="preserve">  </w:t>
            </w:r>
            <w:r>
              <w:rPr>
                <w:spacing w:val="-4"/>
                <w:w w:val="105"/>
                <w:sz w:val="20"/>
              </w:rPr>
              <w:t>(MPa)</w:t>
            </w:r>
          </w:p>
          <w:p w:rsidR="00CF359D" w:rsidRDefault="00CF359D" w:rsidP="00E43DEA">
            <w:pPr>
              <w:pStyle w:val="TableParagraph"/>
              <w:spacing w:line="99" w:lineRule="exact"/>
              <w:ind w:left="681"/>
              <w:rPr>
                <w:rFonts w:ascii="Cambria"/>
                <w:sz w:val="14"/>
              </w:rPr>
            </w:pPr>
            <w:r>
              <w:rPr>
                <w:rFonts w:ascii="Cambria"/>
                <w:spacing w:val="-5"/>
                <w:w w:val="120"/>
                <w:sz w:val="14"/>
              </w:rPr>
              <w:t>inc</w:t>
            </w:r>
          </w:p>
        </w:tc>
        <w:tc>
          <w:tcPr>
            <w:tcW w:w="1256" w:type="dxa"/>
          </w:tcPr>
          <w:p w:rsidR="00CF359D" w:rsidRDefault="00CF359D" w:rsidP="00E43DEA">
            <w:pPr>
              <w:pStyle w:val="TableParagraph"/>
              <w:spacing w:before="180"/>
              <w:ind w:left="9"/>
              <w:jc w:val="center"/>
              <w:rPr>
                <w:sz w:val="20"/>
              </w:rPr>
            </w:pPr>
            <w:r>
              <w:rPr>
                <w:spacing w:val="-5"/>
                <w:sz w:val="20"/>
              </w:rPr>
              <w:t>3,5</w:t>
            </w:r>
          </w:p>
        </w:tc>
        <w:tc>
          <w:tcPr>
            <w:tcW w:w="1399" w:type="dxa"/>
          </w:tcPr>
          <w:p w:rsidR="00CF359D" w:rsidRDefault="00CF359D" w:rsidP="00E43DEA">
            <w:pPr>
              <w:pStyle w:val="TableParagraph"/>
              <w:spacing w:before="180"/>
              <w:ind w:left="11"/>
              <w:jc w:val="center"/>
              <w:rPr>
                <w:sz w:val="20"/>
              </w:rPr>
            </w:pPr>
            <w:r>
              <w:rPr>
                <w:spacing w:val="-5"/>
                <w:sz w:val="20"/>
              </w:rPr>
              <w:t>4,0</w:t>
            </w:r>
          </w:p>
        </w:tc>
        <w:tc>
          <w:tcPr>
            <w:tcW w:w="1374" w:type="dxa"/>
          </w:tcPr>
          <w:p w:rsidR="00CF359D" w:rsidRDefault="00CF359D" w:rsidP="00E43DEA">
            <w:pPr>
              <w:pStyle w:val="TableParagraph"/>
              <w:spacing w:before="180"/>
              <w:ind w:left="12" w:right="2"/>
              <w:jc w:val="center"/>
              <w:rPr>
                <w:sz w:val="20"/>
              </w:rPr>
            </w:pPr>
            <w:r>
              <w:rPr>
                <w:spacing w:val="-5"/>
                <w:sz w:val="20"/>
              </w:rPr>
              <w:t>4,5</w:t>
            </w:r>
          </w:p>
        </w:tc>
        <w:tc>
          <w:tcPr>
            <w:tcW w:w="1552" w:type="dxa"/>
          </w:tcPr>
          <w:p w:rsidR="00CF359D" w:rsidRDefault="00CF359D" w:rsidP="00E43DEA">
            <w:pPr>
              <w:pStyle w:val="TableParagraph"/>
              <w:spacing w:before="180"/>
              <w:ind w:left="12" w:right="3"/>
              <w:jc w:val="center"/>
              <w:rPr>
                <w:sz w:val="20"/>
              </w:rPr>
            </w:pPr>
            <w:r>
              <w:rPr>
                <w:spacing w:val="-5"/>
                <w:sz w:val="20"/>
              </w:rPr>
              <w:t>5,5</w:t>
            </w:r>
          </w:p>
        </w:tc>
      </w:tr>
    </w:tbl>
    <w:p w:rsidR="00CF359D" w:rsidRDefault="00CF359D" w:rsidP="00CF359D">
      <w:pPr>
        <w:pStyle w:val="BodyText"/>
        <w:rPr>
          <w:rFonts w:ascii="Arial"/>
          <w:b/>
        </w:rPr>
      </w:pPr>
    </w:p>
    <w:p w:rsidR="00CF359D" w:rsidRDefault="00CF359D" w:rsidP="00CF359D">
      <w:pPr>
        <w:pStyle w:val="BodyText"/>
        <w:ind w:left="434"/>
      </w:pPr>
      <w:r>
        <w:t>Допустимое</w:t>
      </w:r>
      <w:r>
        <w:rPr>
          <w:spacing w:val="-8"/>
        </w:rPr>
        <w:t xml:space="preserve"> </w:t>
      </w:r>
      <w:r>
        <w:t>напряжение</w:t>
      </w:r>
      <w:r>
        <w:rPr>
          <w:spacing w:val="-8"/>
        </w:rPr>
        <w:t xml:space="preserve"> </w:t>
      </w:r>
      <w:r>
        <w:t>растяжения</w:t>
      </w:r>
      <w:r>
        <w:rPr>
          <w:spacing w:val="-6"/>
        </w:rPr>
        <w:t xml:space="preserve"> </w:t>
      </w:r>
      <w:r>
        <w:t>при</w:t>
      </w:r>
      <w:r>
        <w:rPr>
          <w:spacing w:val="-7"/>
        </w:rPr>
        <w:t xml:space="preserve"> </w:t>
      </w:r>
      <w:r>
        <w:t>изгибе,</w:t>
      </w:r>
      <w:r>
        <w:rPr>
          <w:spacing w:val="-7"/>
        </w:rPr>
        <w:t xml:space="preserve"> </w:t>
      </w:r>
      <w:r>
        <w:rPr>
          <w:rFonts w:ascii="Cambria" w:eastAsia="Cambria" w:hAnsi="Cambria"/>
        </w:rPr>
        <w:t>𝜎</w:t>
      </w:r>
      <w:r>
        <w:rPr>
          <w:rFonts w:ascii="Cambria" w:eastAsia="Cambria" w:hAnsi="Cambria"/>
          <w:vertAlign w:val="subscript"/>
        </w:rPr>
        <w:t>adm</w:t>
      </w:r>
      <w:r>
        <w:rPr>
          <w:rFonts w:ascii="Cambria" w:eastAsia="Cambria" w:hAnsi="Cambria"/>
          <w:spacing w:val="10"/>
        </w:rPr>
        <w:t xml:space="preserve"> </w:t>
      </w:r>
      <w:r>
        <w:t>определяется</w:t>
      </w:r>
      <w:r>
        <w:rPr>
          <w:spacing w:val="-6"/>
        </w:rPr>
        <w:t xml:space="preserve"> </w:t>
      </w:r>
      <w:r>
        <w:t>по</w:t>
      </w:r>
      <w:r>
        <w:rPr>
          <w:spacing w:val="-6"/>
        </w:rPr>
        <w:t xml:space="preserve"> </w:t>
      </w:r>
      <w:r>
        <w:t>формуле</w:t>
      </w:r>
      <w:r>
        <w:rPr>
          <w:spacing w:val="-6"/>
        </w:rPr>
        <w:t xml:space="preserve"> </w:t>
      </w:r>
      <w:r>
        <w:rPr>
          <w:spacing w:val="-4"/>
        </w:rPr>
        <w:t>(5).</w:t>
      </w:r>
    </w:p>
    <w:p w:rsidR="00CF359D" w:rsidRDefault="00CF359D" w:rsidP="00CF359D">
      <w:pPr>
        <w:pStyle w:val="BodyText"/>
        <w:spacing w:before="7"/>
      </w:pPr>
    </w:p>
    <w:p w:rsidR="00CF359D" w:rsidRDefault="00CF359D" w:rsidP="00CF359D">
      <w:pPr>
        <w:pStyle w:val="BodyText"/>
        <w:spacing w:line="244" w:lineRule="auto"/>
        <w:ind w:left="433"/>
      </w:pPr>
      <w:r>
        <w:t>В расчетах, которые использовались для создания диаграмм для расчетов дорожной одежды, представленных в Приложении C, учитывались единичные значения, характеризующие бетон,</w:t>
      </w:r>
    </w:p>
    <w:p w:rsidR="00CF359D" w:rsidRDefault="00CF359D" w:rsidP="00CF359D">
      <w:pPr>
        <w:pStyle w:val="BodyText"/>
        <w:spacing w:before="2"/>
      </w:pPr>
    </w:p>
    <w:p w:rsidR="00CF359D" w:rsidRDefault="00CF359D" w:rsidP="00CF359D">
      <w:pPr>
        <w:pStyle w:val="ListParagraph"/>
        <w:numPr>
          <w:ilvl w:val="0"/>
          <w:numId w:val="16"/>
        </w:numPr>
        <w:tabs>
          <w:tab w:val="left" w:pos="860"/>
        </w:tabs>
        <w:rPr>
          <w:sz w:val="20"/>
        </w:rPr>
      </w:pPr>
      <w:r>
        <w:rPr>
          <w:sz w:val="20"/>
        </w:rPr>
        <w:t>модуль</w:t>
      </w:r>
      <w:r>
        <w:rPr>
          <w:spacing w:val="-12"/>
          <w:sz w:val="20"/>
        </w:rPr>
        <w:t xml:space="preserve"> </w:t>
      </w:r>
      <w:r>
        <w:rPr>
          <w:sz w:val="20"/>
        </w:rPr>
        <w:t>упругости</w:t>
      </w:r>
      <w:r>
        <w:rPr>
          <w:spacing w:val="-12"/>
          <w:sz w:val="20"/>
        </w:rPr>
        <w:t xml:space="preserve"> </w:t>
      </w:r>
      <w:r>
        <w:rPr>
          <w:sz w:val="20"/>
        </w:rPr>
        <w:t>при</w:t>
      </w:r>
      <w:r>
        <w:rPr>
          <w:spacing w:val="-12"/>
          <w:sz w:val="20"/>
        </w:rPr>
        <w:t xml:space="preserve"> </w:t>
      </w:r>
      <w:r>
        <w:rPr>
          <w:sz w:val="20"/>
        </w:rPr>
        <w:t>кратковременных</w:t>
      </w:r>
      <w:r>
        <w:rPr>
          <w:spacing w:val="-12"/>
          <w:sz w:val="20"/>
        </w:rPr>
        <w:t xml:space="preserve"> </w:t>
      </w:r>
      <w:r>
        <w:rPr>
          <w:sz w:val="20"/>
        </w:rPr>
        <w:t>нагрузках</w:t>
      </w:r>
      <w:r>
        <w:rPr>
          <w:spacing w:val="-13"/>
          <w:sz w:val="20"/>
        </w:rPr>
        <w:t xml:space="preserve"> </w:t>
      </w:r>
      <w:r>
        <w:rPr>
          <w:sz w:val="20"/>
        </w:rPr>
        <w:t>(от</w:t>
      </w:r>
      <w:r>
        <w:rPr>
          <w:spacing w:val="-13"/>
          <w:sz w:val="20"/>
        </w:rPr>
        <w:t xml:space="preserve"> </w:t>
      </w:r>
      <w:r>
        <w:rPr>
          <w:sz w:val="20"/>
        </w:rPr>
        <w:t>движения):</w:t>
      </w:r>
      <w:r>
        <w:rPr>
          <w:spacing w:val="-12"/>
          <w:sz w:val="20"/>
        </w:rPr>
        <w:t xml:space="preserve"> </w:t>
      </w:r>
      <w:r>
        <w:rPr>
          <w:sz w:val="20"/>
        </w:rPr>
        <w:t>F</w:t>
      </w:r>
      <w:r>
        <w:rPr>
          <w:spacing w:val="-11"/>
          <w:sz w:val="20"/>
        </w:rPr>
        <w:t xml:space="preserve"> </w:t>
      </w:r>
      <w:r>
        <w:rPr>
          <w:sz w:val="20"/>
        </w:rPr>
        <w:t>=</w:t>
      </w:r>
      <w:r>
        <w:rPr>
          <w:spacing w:val="-12"/>
          <w:sz w:val="20"/>
        </w:rPr>
        <w:t xml:space="preserve"> </w:t>
      </w:r>
      <w:r>
        <w:rPr>
          <w:sz w:val="20"/>
        </w:rPr>
        <w:t>30.000</w:t>
      </w:r>
      <w:r>
        <w:rPr>
          <w:spacing w:val="-12"/>
          <w:sz w:val="20"/>
        </w:rPr>
        <w:t xml:space="preserve"> </w:t>
      </w:r>
      <w:r>
        <w:rPr>
          <w:spacing w:val="-4"/>
          <w:sz w:val="20"/>
        </w:rPr>
        <w:t>МПа;</w:t>
      </w:r>
    </w:p>
    <w:p w:rsidR="00CF359D" w:rsidRDefault="00CF359D" w:rsidP="00CF359D">
      <w:pPr>
        <w:pStyle w:val="ListParagraph"/>
        <w:numPr>
          <w:ilvl w:val="0"/>
          <w:numId w:val="16"/>
        </w:numPr>
        <w:tabs>
          <w:tab w:val="left" w:pos="859"/>
        </w:tabs>
        <w:spacing w:before="4" w:line="226" w:lineRule="exact"/>
        <w:ind w:left="859" w:hanging="426"/>
        <w:rPr>
          <w:sz w:val="20"/>
        </w:rPr>
      </w:pPr>
      <w:r>
        <w:rPr>
          <w:sz w:val="20"/>
        </w:rPr>
        <w:t>коэффициент</w:t>
      </w:r>
      <w:r>
        <w:rPr>
          <w:spacing w:val="-6"/>
          <w:sz w:val="20"/>
        </w:rPr>
        <w:t xml:space="preserve"> </w:t>
      </w:r>
      <w:r>
        <w:rPr>
          <w:sz w:val="20"/>
        </w:rPr>
        <w:t>Пуассона:</w:t>
      </w:r>
      <w:r>
        <w:rPr>
          <w:spacing w:val="-8"/>
          <w:sz w:val="20"/>
        </w:rPr>
        <w:t xml:space="preserve"> </w:t>
      </w:r>
      <w:r>
        <w:rPr>
          <w:sz w:val="20"/>
        </w:rPr>
        <w:t>v</w:t>
      </w:r>
      <w:r>
        <w:rPr>
          <w:spacing w:val="-6"/>
          <w:sz w:val="20"/>
        </w:rPr>
        <w:t xml:space="preserve"> </w:t>
      </w:r>
      <w:r>
        <w:rPr>
          <w:sz w:val="20"/>
        </w:rPr>
        <w:t>=</w:t>
      </w:r>
      <w:r>
        <w:rPr>
          <w:spacing w:val="-5"/>
          <w:sz w:val="20"/>
        </w:rPr>
        <w:t xml:space="preserve"> </w:t>
      </w:r>
      <w:r>
        <w:rPr>
          <w:spacing w:val="-2"/>
          <w:sz w:val="20"/>
        </w:rPr>
        <w:t>0,15;</w:t>
      </w:r>
    </w:p>
    <w:p w:rsidR="00CF359D" w:rsidRDefault="00CF359D" w:rsidP="00CF359D">
      <w:pPr>
        <w:pStyle w:val="ListParagraph"/>
        <w:numPr>
          <w:ilvl w:val="0"/>
          <w:numId w:val="16"/>
        </w:numPr>
        <w:tabs>
          <w:tab w:val="left" w:pos="860"/>
        </w:tabs>
        <w:spacing w:line="234" w:lineRule="exact"/>
        <w:rPr>
          <w:sz w:val="20"/>
        </w:rPr>
      </w:pPr>
      <w:r>
        <w:rPr>
          <w:sz w:val="20"/>
        </w:rPr>
        <w:t>кажущаяся</w:t>
      </w:r>
      <w:r>
        <w:rPr>
          <w:spacing w:val="-7"/>
          <w:sz w:val="20"/>
        </w:rPr>
        <w:t xml:space="preserve"> </w:t>
      </w:r>
      <w:r>
        <w:rPr>
          <w:sz w:val="20"/>
        </w:rPr>
        <w:t>плотность:</w:t>
      </w:r>
      <w:r>
        <w:rPr>
          <w:spacing w:val="-8"/>
          <w:sz w:val="20"/>
        </w:rPr>
        <w:t xml:space="preserve"> </w:t>
      </w:r>
      <w:r>
        <w:rPr>
          <w:rFonts w:ascii="Cambria" w:eastAsia="Cambria" w:hAnsi="Cambria"/>
          <w:sz w:val="20"/>
        </w:rPr>
        <w:t>𝜌</w:t>
      </w:r>
      <w:r>
        <w:rPr>
          <w:rFonts w:ascii="Cambria" w:eastAsia="Cambria" w:hAnsi="Cambria"/>
          <w:spacing w:val="5"/>
          <w:sz w:val="20"/>
        </w:rPr>
        <w:t xml:space="preserve"> </w:t>
      </w:r>
      <w:r>
        <w:rPr>
          <w:sz w:val="20"/>
        </w:rPr>
        <w:t>=</w:t>
      </w:r>
      <w:r>
        <w:rPr>
          <w:spacing w:val="-7"/>
          <w:sz w:val="20"/>
        </w:rPr>
        <w:t xml:space="preserve"> </w:t>
      </w:r>
      <w:r>
        <w:rPr>
          <w:sz w:val="20"/>
        </w:rPr>
        <w:t>2400</w:t>
      </w:r>
      <w:r>
        <w:rPr>
          <w:spacing w:val="-6"/>
          <w:sz w:val="20"/>
        </w:rPr>
        <w:t xml:space="preserve"> </w:t>
      </w:r>
      <w:r>
        <w:rPr>
          <w:spacing w:val="-2"/>
          <w:sz w:val="20"/>
        </w:rPr>
        <w:t>кг/м</w:t>
      </w:r>
      <w:r>
        <w:rPr>
          <w:spacing w:val="-2"/>
          <w:sz w:val="20"/>
          <w:vertAlign w:val="superscript"/>
        </w:rPr>
        <w:t>3</w:t>
      </w:r>
      <w:r>
        <w:rPr>
          <w:spacing w:val="-2"/>
          <w:sz w:val="20"/>
        </w:rPr>
        <w:t>;</w:t>
      </w:r>
    </w:p>
    <w:p w:rsidR="00CF359D" w:rsidRDefault="00CF359D" w:rsidP="00CF359D">
      <w:pPr>
        <w:pStyle w:val="ListParagraph"/>
        <w:numPr>
          <w:ilvl w:val="0"/>
          <w:numId w:val="16"/>
        </w:numPr>
        <w:tabs>
          <w:tab w:val="left" w:pos="860"/>
        </w:tabs>
        <w:spacing w:before="4" w:line="244" w:lineRule="auto"/>
        <w:ind w:left="434" w:right="959" w:firstLine="0"/>
        <w:rPr>
          <w:sz w:val="20"/>
        </w:rPr>
      </w:pPr>
      <w:r>
        <w:rPr>
          <w:sz w:val="20"/>
        </w:rPr>
        <w:t>модуль</w:t>
      </w:r>
      <w:r>
        <w:rPr>
          <w:spacing w:val="80"/>
          <w:w w:val="150"/>
          <w:sz w:val="20"/>
        </w:rPr>
        <w:t xml:space="preserve"> </w:t>
      </w:r>
      <w:r>
        <w:rPr>
          <w:sz w:val="20"/>
        </w:rPr>
        <w:t>упругости</w:t>
      </w:r>
      <w:r>
        <w:rPr>
          <w:spacing w:val="80"/>
          <w:w w:val="150"/>
          <w:sz w:val="20"/>
        </w:rPr>
        <w:t xml:space="preserve"> </w:t>
      </w:r>
      <w:r>
        <w:rPr>
          <w:sz w:val="20"/>
        </w:rPr>
        <w:t>при</w:t>
      </w:r>
      <w:r>
        <w:rPr>
          <w:spacing w:val="80"/>
          <w:w w:val="150"/>
          <w:sz w:val="20"/>
        </w:rPr>
        <w:t xml:space="preserve"> </w:t>
      </w:r>
      <w:r>
        <w:rPr>
          <w:sz w:val="20"/>
        </w:rPr>
        <w:t>длительном</w:t>
      </w:r>
      <w:r>
        <w:rPr>
          <w:spacing w:val="80"/>
          <w:w w:val="150"/>
          <w:sz w:val="20"/>
        </w:rPr>
        <w:t xml:space="preserve"> </w:t>
      </w:r>
      <w:r>
        <w:rPr>
          <w:sz w:val="20"/>
        </w:rPr>
        <w:t>приложении</w:t>
      </w:r>
      <w:r>
        <w:rPr>
          <w:spacing w:val="80"/>
          <w:w w:val="150"/>
          <w:sz w:val="20"/>
        </w:rPr>
        <w:t xml:space="preserve"> </w:t>
      </w:r>
      <w:r>
        <w:rPr>
          <w:sz w:val="20"/>
        </w:rPr>
        <w:t>нагрузок</w:t>
      </w:r>
      <w:r>
        <w:rPr>
          <w:spacing w:val="80"/>
          <w:w w:val="150"/>
          <w:sz w:val="20"/>
        </w:rPr>
        <w:t xml:space="preserve"> </w:t>
      </w:r>
      <w:r>
        <w:rPr>
          <w:sz w:val="20"/>
        </w:rPr>
        <w:t>(от</w:t>
      </w:r>
      <w:r>
        <w:rPr>
          <w:spacing w:val="80"/>
          <w:w w:val="150"/>
          <w:sz w:val="20"/>
        </w:rPr>
        <w:t xml:space="preserve"> </w:t>
      </w:r>
      <w:r>
        <w:rPr>
          <w:sz w:val="20"/>
        </w:rPr>
        <w:t>суточного</w:t>
      </w:r>
      <w:r>
        <w:rPr>
          <w:spacing w:val="80"/>
          <w:w w:val="150"/>
          <w:sz w:val="20"/>
        </w:rPr>
        <w:t xml:space="preserve"> </w:t>
      </w:r>
      <w:r>
        <w:rPr>
          <w:sz w:val="20"/>
        </w:rPr>
        <w:t>градиента температуры) равен 0,5 х 30.000=15.000 МПа.</w:t>
      </w:r>
    </w:p>
    <w:p w:rsidR="00CF359D" w:rsidRDefault="00CF359D" w:rsidP="00CF359D">
      <w:pPr>
        <w:pStyle w:val="ListParagraph"/>
        <w:numPr>
          <w:ilvl w:val="1"/>
          <w:numId w:val="24"/>
        </w:numPr>
        <w:tabs>
          <w:tab w:val="left" w:pos="1143"/>
        </w:tabs>
        <w:spacing w:before="225"/>
        <w:ind w:left="1143" w:hanging="709"/>
        <w:rPr>
          <w:sz w:val="20"/>
        </w:rPr>
      </w:pPr>
      <w:r>
        <w:rPr>
          <w:sz w:val="20"/>
        </w:rPr>
        <w:t>Критерий</w:t>
      </w:r>
      <w:r>
        <w:rPr>
          <w:spacing w:val="-9"/>
          <w:sz w:val="20"/>
        </w:rPr>
        <w:t xml:space="preserve"> </w:t>
      </w:r>
      <w:r>
        <w:rPr>
          <w:sz w:val="20"/>
        </w:rPr>
        <w:t>расчета</w:t>
      </w:r>
      <w:r>
        <w:rPr>
          <w:spacing w:val="-9"/>
          <w:sz w:val="20"/>
        </w:rPr>
        <w:t xml:space="preserve"> </w:t>
      </w:r>
      <w:r>
        <w:rPr>
          <w:sz w:val="20"/>
        </w:rPr>
        <w:t>определен</w:t>
      </w:r>
      <w:r>
        <w:rPr>
          <w:spacing w:val="-9"/>
          <w:sz w:val="20"/>
        </w:rPr>
        <w:t xml:space="preserve"> </w:t>
      </w:r>
      <w:r>
        <w:rPr>
          <w:sz w:val="20"/>
        </w:rPr>
        <w:t>в</w:t>
      </w:r>
      <w:r>
        <w:rPr>
          <w:spacing w:val="-9"/>
          <w:sz w:val="20"/>
        </w:rPr>
        <w:t xml:space="preserve"> </w:t>
      </w:r>
      <w:r>
        <w:rPr>
          <w:sz w:val="20"/>
        </w:rPr>
        <w:t>соответствии</w:t>
      </w:r>
      <w:r>
        <w:rPr>
          <w:spacing w:val="-9"/>
          <w:sz w:val="20"/>
        </w:rPr>
        <w:t xml:space="preserve"> </w:t>
      </w:r>
      <w:r>
        <w:rPr>
          <w:sz w:val="20"/>
        </w:rPr>
        <w:t>с</w:t>
      </w:r>
      <w:r>
        <w:rPr>
          <w:spacing w:val="-9"/>
          <w:sz w:val="20"/>
        </w:rPr>
        <w:t xml:space="preserve"> </w:t>
      </w:r>
      <w:r>
        <w:rPr>
          <w:sz w:val="20"/>
        </w:rPr>
        <w:t>пунктом</w:t>
      </w:r>
      <w:r>
        <w:rPr>
          <w:spacing w:val="-9"/>
          <w:sz w:val="20"/>
        </w:rPr>
        <w:t xml:space="preserve"> </w:t>
      </w:r>
      <w:r>
        <w:rPr>
          <w:sz w:val="20"/>
        </w:rPr>
        <w:t>6.2</w:t>
      </w:r>
      <w:r>
        <w:rPr>
          <w:spacing w:val="-9"/>
          <w:sz w:val="20"/>
        </w:rPr>
        <w:t xml:space="preserve"> </w:t>
      </w:r>
      <w:r>
        <w:rPr>
          <w:sz w:val="20"/>
        </w:rPr>
        <w:t>и</w:t>
      </w:r>
      <w:r>
        <w:rPr>
          <w:spacing w:val="-9"/>
          <w:sz w:val="20"/>
        </w:rPr>
        <w:t xml:space="preserve"> </w:t>
      </w:r>
      <w:r>
        <w:rPr>
          <w:sz w:val="20"/>
        </w:rPr>
        <w:t>выражается</w:t>
      </w:r>
      <w:r>
        <w:rPr>
          <w:spacing w:val="-9"/>
          <w:sz w:val="20"/>
        </w:rPr>
        <w:t xml:space="preserve"> </w:t>
      </w:r>
      <w:r>
        <w:rPr>
          <w:spacing w:val="-2"/>
          <w:sz w:val="20"/>
        </w:rPr>
        <w:t>соотношением:</w:t>
      </w:r>
    </w:p>
    <w:p w:rsidR="00CF359D" w:rsidRDefault="00CF359D" w:rsidP="00CF359D">
      <w:pPr>
        <w:pStyle w:val="BodyText"/>
        <w:spacing w:before="3"/>
      </w:pPr>
    </w:p>
    <w:p w:rsidR="00CF359D" w:rsidRDefault="00CF359D" w:rsidP="00CF359D">
      <w:pPr>
        <w:pStyle w:val="BodyText"/>
        <w:tabs>
          <w:tab w:val="left" w:pos="8707"/>
        </w:tabs>
        <w:ind w:left="3971"/>
      </w:pPr>
      <w:r>
        <w:rPr>
          <w:rFonts w:ascii="Cambria" w:eastAsia="Cambria" w:hAnsi="Cambria"/>
          <w:w w:val="110"/>
        </w:rPr>
        <w:t>𝜎</w:t>
      </w:r>
      <w:r>
        <w:rPr>
          <w:rFonts w:ascii="Cambria" w:eastAsia="Cambria" w:hAnsi="Cambria"/>
          <w:w w:val="110"/>
          <w:vertAlign w:val="subscript"/>
        </w:rPr>
        <w:t>i</w:t>
      </w:r>
      <w:r>
        <w:rPr>
          <w:rFonts w:ascii="Cambria" w:eastAsia="Cambria" w:hAnsi="Cambria"/>
          <w:spacing w:val="1"/>
          <w:w w:val="110"/>
        </w:rPr>
        <w:t xml:space="preserve"> </w:t>
      </w:r>
      <w:r>
        <w:rPr>
          <w:spacing w:val="-2"/>
          <w:w w:val="110"/>
        </w:rPr>
        <w:t>≤</w:t>
      </w:r>
      <w:r>
        <w:rPr>
          <w:rFonts w:ascii="Cambria" w:eastAsia="Cambria" w:hAnsi="Cambria"/>
          <w:spacing w:val="-2"/>
          <w:w w:val="110"/>
        </w:rPr>
        <w:t>𝜎</w:t>
      </w:r>
      <w:r>
        <w:rPr>
          <w:rFonts w:ascii="Cambria" w:eastAsia="Cambria" w:hAnsi="Cambria"/>
          <w:spacing w:val="-2"/>
          <w:w w:val="110"/>
          <w:vertAlign w:val="subscript"/>
        </w:rPr>
        <w:t>adm</w:t>
      </w:r>
      <w:r>
        <w:rPr>
          <w:rFonts w:ascii="Cambria" w:eastAsia="Cambria" w:hAnsi="Cambria"/>
        </w:rPr>
        <w:tab/>
      </w:r>
      <w:r>
        <w:rPr>
          <w:spacing w:val="-5"/>
          <w:w w:val="110"/>
        </w:rPr>
        <w:t>(4)</w:t>
      </w:r>
    </w:p>
    <w:p w:rsidR="00CF359D" w:rsidRDefault="00CF359D" w:rsidP="00CF359D">
      <w:pPr>
        <w:pStyle w:val="BodyText"/>
        <w:spacing w:before="7"/>
      </w:pPr>
    </w:p>
    <w:p w:rsidR="00CF359D" w:rsidRDefault="00CF359D" w:rsidP="00CF359D">
      <w:pPr>
        <w:pStyle w:val="BodyText"/>
        <w:ind w:left="434"/>
      </w:pPr>
      <w:r>
        <w:rPr>
          <w:spacing w:val="-4"/>
        </w:rPr>
        <w:t>где:</w:t>
      </w:r>
    </w:p>
    <w:p w:rsidR="00CF359D" w:rsidRDefault="00CF359D" w:rsidP="00CF359D">
      <w:pPr>
        <w:pStyle w:val="BodyText"/>
        <w:spacing w:before="3"/>
      </w:pPr>
    </w:p>
    <w:p w:rsidR="00CF359D" w:rsidRDefault="00CF359D" w:rsidP="00CF359D">
      <w:pPr>
        <w:pStyle w:val="BodyText"/>
        <w:tabs>
          <w:tab w:val="left" w:pos="1001"/>
        </w:tabs>
        <w:spacing w:line="244" w:lineRule="auto"/>
        <w:ind w:left="433" w:right="957"/>
      </w:pPr>
      <w:r>
        <w:rPr>
          <w:rFonts w:ascii="Cambria" w:eastAsia="Cambria" w:hAnsi="Cambria"/>
          <w:spacing w:val="-6"/>
        </w:rPr>
        <w:t>𝜎</w:t>
      </w:r>
      <w:r>
        <w:rPr>
          <w:rFonts w:ascii="Cambria" w:eastAsia="Cambria" w:hAnsi="Cambria"/>
          <w:spacing w:val="-6"/>
          <w:vertAlign w:val="subscript"/>
        </w:rPr>
        <w:t>i</w:t>
      </w:r>
      <w:r>
        <w:rPr>
          <w:rFonts w:ascii="Cambria" w:eastAsia="Cambria" w:hAnsi="Cambria"/>
        </w:rPr>
        <w:tab/>
      </w:r>
      <w:r>
        <w:t>- напряжение растяжения при изгибе бетонной плиты, обусловленное комбинированным нагружением (нагрузки от движения транспорта и от суточного температурного градиента);</w:t>
      </w:r>
    </w:p>
    <w:p w:rsidR="00CF359D" w:rsidRDefault="00CF359D" w:rsidP="00CF359D">
      <w:pPr>
        <w:pStyle w:val="BodyText"/>
        <w:ind w:left="433" w:right="957"/>
      </w:pPr>
      <w:r>
        <w:rPr>
          <w:rFonts w:ascii="Cambria" w:eastAsia="Cambria" w:hAnsi="Cambria"/>
        </w:rPr>
        <w:t>𝜎</w:t>
      </w:r>
      <w:r>
        <w:rPr>
          <w:rFonts w:ascii="Cambria" w:eastAsia="Cambria" w:hAnsi="Cambria"/>
          <w:vertAlign w:val="subscript"/>
        </w:rPr>
        <w:t>adm</w:t>
      </w:r>
      <w:r>
        <w:rPr>
          <w:rFonts w:ascii="Cambria" w:eastAsia="Cambria" w:hAnsi="Cambria"/>
          <w:spacing w:val="80"/>
        </w:rPr>
        <w:t xml:space="preserve"> </w:t>
      </w:r>
      <w:r>
        <w:t xml:space="preserve">- допустимое напряжение от допустимого растяжения при изгибе цементобетона в плитах (если плиты выполнены двухслойными, </w:t>
      </w:r>
      <w:r>
        <w:rPr>
          <w:rFonts w:ascii="Cambria" w:eastAsia="Cambria" w:hAnsi="Cambria"/>
        </w:rPr>
        <w:t>𝜎</w:t>
      </w:r>
      <w:r>
        <w:rPr>
          <w:rFonts w:ascii="Cambria" w:eastAsia="Cambria" w:hAnsi="Cambria"/>
          <w:vertAlign w:val="subscript"/>
        </w:rPr>
        <w:t>adm</w:t>
      </w:r>
      <w:r>
        <w:rPr>
          <w:rFonts w:ascii="Cambria" w:eastAsia="Cambria" w:hAnsi="Cambria"/>
          <w:spacing w:val="40"/>
        </w:rPr>
        <w:t xml:space="preserve"> </w:t>
      </w:r>
      <w:r>
        <w:t>относится к бетону в несущем слое).</w:t>
      </w:r>
    </w:p>
    <w:p w:rsidR="00CF359D" w:rsidRDefault="00CF359D" w:rsidP="00CF359D">
      <w:pPr>
        <w:pStyle w:val="ListParagraph"/>
        <w:numPr>
          <w:ilvl w:val="1"/>
          <w:numId w:val="24"/>
        </w:numPr>
        <w:tabs>
          <w:tab w:val="left" w:pos="1143"/>
        </w:tabs>
        <w:spacing w:before="224" w:line="244" w:lineRule="auto"/>
        <w:ind w:right="956" w:firstLine="0"/>
        <w:rPr>
          <w:sz w:val="20"/>
        </w:rPr>
      </w:pPr>
      <w:r>
        <w:rPr>
          <w:sz w:val="20"/>
        </w:rPr>
        <w:t>Допустимое</w:t>
      </w:r>
      <w:r>
        <w:rPr>
          <w:spacing w:val="80"/>
          <w:sz w:val="20"/>
        </w:rPr>
        <w:t xml:space="preserve"> </w:t>
      </w:r>
      <w:r>
        <w:rPr>
          <w:sz w:val="20"/>
        </w:rPr>
        <w:t>напряжение</w:t>
      </w:r>
      <w:r>
        <w:rPr>
          <w:spacing w:val="80"/>
          <w:sz w:val="20"/>
        </w:rPr>
        <w:t xml:space="preserve"> </w:t>
      </w:r>
      <w:r>
        <w:rPr>
          <w:sz w:val="20"/>
        </w:rPr>
        <w:t>растяжения</w:t>
      </w:r>
      <w:r>
        <w:rPr>
          <w:spacing w:val="80"/>
          <w:sz w:val="20"/>
        </w:rPr>
        <w:t xml:space="preserve"> </w:t>
      </w:r>
      <w:r>
        <w:rPr>
          <w:sz w:val="20"/>
        </w:rPr>
        <w:t>при</w:t>
      </w:r>
      <w:r>
        <w:rPr>
          <w:spacing w:val="80"/>
          <w:sz w:val="20"/>
        </w:rPr>
        <w:t xml:space="preserve"> </w:t>
      </w:r>
      <w:r>
        <w:rPr>
          <w:sz w:val="20"/>
        </w:rPr>
        <w:t>изгибе</w:t>
      </w:r>
      <w:r>
        <w:rPr>
          <w:spacing w:val="80"/>
          <w:sz w:val="20"/>
        </w:rPr>
        <w:t xml:space="preserve"> </w:t>
      </w:r>
      <w:r>
        <w:rPr>
          <w:sz w:val="20"/>
        </w:rPr>
        <w:t>дорожного</w:t>
      </w:r>
      <w:r>
        <w:rPr>
          <w:spacing w:val="80"/>
          <w:sz w:val="20"/>
        </w:rPr>
        <w:t xml:space="preserve"> </w:t>
      </w:r>
      <w:r>
        <w:rPr>
          <w:sz w:val="20"/>
        </w:rPr>
        <w:t>цементобетона</w:t>
      </w:r>
      <w:r>
        <w:rPr>
          <w:spacing w:val="80"/>
          <w:sz w:val="20"/>
        </w:rPr>
        <w:t xml:space="preserve"> </w:t>
      </w:r>
      <w:r>
        <w:rPr>
          <w:sz w:val="20"/>
        </w:rPr>
        <w:t>(</w:t>
      </w:r>
      <w:r>
        <w:rPr>
          <w:rFonts w:ascii="Cambria" w:eastAsia="Cambria" w:hAnsi="Cambria"/>
          <w:sz w:val="20"/>
        </w:rPr>
        <w:t>𝜎</w:t>
      </w:r>
      <w:r>
        <w:rPr>
          <w:rFonts w:ascii="Cambria" w:eastAsia="Cambria" w:hAnsi="Cambria"/>
          <w:sz w:val="20"/>
          <w:vertAlign w:val="subscript"/>
        </w:rPr>
        <w:t>adm</w:t>
      </w:r>
      <w:r>
        <w:rPr>
          <w:sz w:val="20"/>
        </w:rPr>
        <w:t>) определяют по формуле:</w:t>
      </w:r>
    </w:p>
    <w:p w:rsidR="00CF359D" w:rsidRDefault="00CF359D" w:rsidP="00CF359D">
      <w:pPr>
        <w:pStyle w:val="BodyText"/>
        <w:spacing w:before="2"/>
        <w:rPr>
          <w:sz w:val="10"/>
        </w:rPr>
      </w:pPr>
    </w:p>
    <w:p w:rsidR="00CF359D" w:rsidRDefault="00CF359D" w:rsidP="00CF359D">
      <w:pPr>
        <w:rPr>
          <w:sz w:val="10"/>
        </w:rPr>
        <w:sectPr w:rsidR="00CF359D">
          <w:pgSz w:w="11910" w:h="16840"/>
          <w:pgMar w:top="1020" w:right="740" w:bottom="780" w:left="700" w:header="432" w:footer="593" w:gutter="0"/>
          <w:cols w:space="720"/>
        </w:sectPr>
      </w:pPr>
    </w:p>
    <w:p w:rsidR="00CF359D" w:rsidRDefault="00CF359D" w:rsidP="00CF359D">
      <w:pPr>
        <w:pStyle w:val="BodyText"/>
      </w:pPr>
    </w:p>
    <w:p w:rsidR="00CF359D" w:rsidRDefault="00CF359D" w:rsidP="00CF359D">
      <w:pPr>
        <w:pStyle w:val="BodyText"/>
        <w:spacing w:before="142"/>
      </w:pPr>
    </w:p>
    <w:p w:rsidR="00CF359D" w:rsidRDefault="00CF359D" w:rsidP="00CF359D">
      <w:pPr>
        <w:pStyle w:val="BodyText"/>
        <w:spacing w:before="1"/>
        <w:ind w:left="434"/>
      </w:pPr>
      <w:r>
        <w:rPr>
          <w:noProof/>
          <w:lang w:val="en-US"/>
        </w:rPr>
        <mc:AlternateContent>
          <mc:Choice Requires="wps">
            <w:drawing>
              <wp:anchor distT="0" distB="0" distL="0" distR="0" simplePos="0" relativeHeight="251714560" behindDoc="1" locked="0" layoutInCell="1" allowOverlap="1" wp14:anchorId="173647AB" wp14:editId="18682E42">
                <wp:simplePos x="0" y="0"/>
                <wp:positionH relativeFrom="page">
                  <wp:posOffset>2889504</wp:posOffset>
                </wp:positionH>
                <wp:positionV relativeFrom="paragraph">
                  <wp:posOffset>-232952</wp:posOffset>
                </wp:positionV>
                <wp:extent cx="134620" cy="10477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04775"/>
                        </a:xfrm>
                        <a:prstGeom prst="rect">
                          <a:avLst/>
                        </a:prstGeom>
                      </wps:spPr>
                      <wps:txbx>
                        <w:txbxContent>
                          <w:p w:rsidR="00CF359D" w:rsidRDefault="00CF359D" w:rsidP="00CF359D">
                            <w:pPr>
                              <w:rPr>
                                <w:rFonts w:ascii="Cambria"/>
                                <w:sz w:val="14"/>
                              </w:rPr>
                            </w:pPr>
                            <w:r>
                              <w:rPr>
                                <w:rFonts w:ascii="Cambria"/>
                                <w:spacing w:val="-5"/>
                                <w:w w:val="115"/>
                                <w:sz w:val="14"/>
                              </w:rPr>
                              <w:t>inc</w:t>
                            </w:r>
                          </w:p>
                        </w:txbxContent>
                      </wps:txbx>
                      <wps:bodyPr wrap="square" lIns="0" tIns="0" rIns="0" bIns="0" rtlCol="0">
                        <a:noAutofit/>
                      </wps:bodyPr>
                    </wps:wsp>
                  </a:graphicData>
                </a:graphic>
              </wp:anchor>
            </w:drawing>
          </mc:Choice>
          <mc:Fallback>
            <w:pict>
              <v:shape w14:anchorId="173647AB" id="Textbox 229" o:spid="_x0000_s1065" type="#_x0000_t202" style="position:absolute;left:0;text-align:left;margin-left:227.5pt;margin-top:-18.35pt;width:10.6pt;height:8.25pt;z-index:-25160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" filled="f" stroked="f">
                <v:path arrowok="t"/>
                <v:textbox inset="0,0,0,0">
                  <w:txbxContent>
                    <w:p w:rsidR="00CF359D" w:rsidRDefault="00CF359D" w:rsidP="00CF359D">
                      <w:pPr>
                        <w:rPr>
                          <w:rFonts w:ascii="Cambria"/>
                          <w:sz w:val="14"/>
                        </w:rPr>
                      </w:pPr>
                      <w:r>
                        <w:rPr>
                          <w:rFonts w:ascii="Cambria"/>
                          <w:spacing w:val="-5"/>
                          <w:w w:val="115"/>
                          <w:sz w:val="14"/>
                        </w:rPr>
                        <w:t>inc</w:t>
                      </w:r>
                    </w:p>
                  </w:txbxContent>
                </v:textbox>
                <w10:wrap anchorx="page"/>
              </v:shape>
            </w:pict>
          </mc:Fallback>
        </mc:AlternateContent>
      </w:r>
      <w:r>
        <w:rPr>
          <w:spacing w:val="-4"/>
        </w:rPr>
        <w:t>где:</w:t>
      </w:r>
    </w:p>
    <w:p w:rsidR="00CF359D" w:rsidRDefault="00CF359D" w:rsidP="00CF359D">
      <w:pPr>
        <w:pStyle w:val="BodyText"/>
        <w:tabs>
          <w:tab w:val="left" w:pos="1465"/>
          <w:tab w:val="left" w:pos="4285"/>
          <w:tab w:val="left" w:pos="6023"/>
        </w:tabs>
        <w:spacing w:before="119"/>
        <w:ind w:left="434"/>
      </w:pPr>
      <w:r>
        <w:br w:type="column"/>
      </w:r>
      <w:r>
        <w:rPr>
          <w:rFonts w:ascii="Cambria" w:eastAsia="Cambria" w:hAnsi="Cambria"/>
          <w:w w:val="105"/>
        </w:rPr>
        <w:t>𝜎</w:t>
      </w:r>
      <w:r>
        <w:rPr>
          <w:rFonts w:ascii="Cambria" w:eastAsia="Cambria" w:hAnsi="Cambria"/>
          <w:w w:val="105"/>
          <w:vertAlign w:val="subscript"/>
        </w:rPr>
        <w:t>adm</w:t>
      </w:r>
      <w:r>
        <w:rPr>
          <w:rFonts w:ascii="Cambria" w:eastAsia="Cambria" w:hAnsi="Cambria"/>
          <w:spacing w:val="52"/>
          <w:w w:val="105"/>
        </w:rPr>
        <w:t xml:space="preserve"> </w:t>
      </w:r>
      <w:r>
        <w:rPr>
          <w:spacing w:val="-5"/>
          <w:w w:val="105"/>
        </w:rPr>
        <w:t>=</w:t>
      </w:r>
      <w:r>
        <w:rPr>
          <w:rFonts w:ascii="Cambria" w:eastAsia="Cambria" w:hAnsi="Cambria"/>
          <w:spacing w:val="-5"/>
          <w:w w:val="105"/>
        </w:rPr>
        <w:t>𝑅</w:t>
      </w:r>
      <w:r>
        <w:rPr>
          <w:rFonts w:ascii="Cambria" w:eastAsia="Cambria" w:hAnsi="Cambria"/>
          <w:spacing w:val="-5"/>
          <w:w w:val="105"/>
          <w:vertAlign w:val="superscript"/>
        </w:rPr>
        <w:t>k</w:t>
      </w:r>
      <w:r>
        <w:rPr>
          <w:rFonts w:ascii="Cambria" w:eastAsia="Cambria" w:hAnsi="Cambria"/>
        </w:rPr>
        <w:tab/>
      </w:r>
      <w:r>
        <w:rPr>
          <w:rFonts w:ascii="Cambria" w:eastAsia="Cambria" w:hAnsi="Cambria"/>
          <w:w w:val="105"/>
        </w:rPr>
        <w:t>×</w:t>
      </w:r>
      <w:r>
        <w:rPr>
          <w:rFonts w:ascii="Cambria" w:eastAsia="Cambria" w:hAnsi="Cambria"/>
          <w:spacing w:val="40"/>
          <w:w w:val="105"/>
        </w:rPr>
        <w:t xml:space="preserve"> </w:t>
      </w:r>
      <w:r>
        <w:rPr>
          <w:rFonts w:ascii="Cambria" w:eastAsia="Cambria" w:hAnsi="Cambria"/>
          <w:w w:val="105"/>
        </w:rPr>
        <w:t>α</w:t>
      </w:r>
      <w:r>
        <w:rPr>
          <w:rFonts w:ascii="Cambria" w:eastAsia="Cambria" w:hAnsi="Cambria"/>
          <w:spacing w:val="45"/>
          <w:w w:val="105"/>
        </w:rPr>
        <w:t xml:space="preserve"> </w:t>
      </w:r>
      <w:r>
        <w:rPr>
          <w:rFonts w:ascii="Cambria" w:eastAsia="Cambria" w:hAnsi="Cambria"/>
          <w:w w:val="105"/>
        </w:rPr>
        <w:t>×</w:t>
      </w:r>
      <w:r>
        <w:rPr>
          <w:rFonts w:ascii="Cambria" w:eastAsia="Cambria" w:hAnsi="Cambria"/>
          <w:spacing w:val="-4"/>
          <w:w w:val="105"/>
        </w:rPr>
        <w:t xml:space="preserve"> </w:t>
      </w:r>
      <w:r>
        <w:rPr>
          <w:rFonts w:ascii="Cambria" w:eastAsia="Cambria" w:hAnsi="Cambria"/>
          <w:w w:val="105"/>
        </w:rPr>
        <w:t>(0,70</w:t>
      </w:r>
      <w:r>
        <w:rPr>
          <w:rFonts w:ascii="Cambria" w:eastAsia="Cambria" w:hAnsi="Cambria"/>
          <w:spacing w:val="-1"/>
          <w:w w:val="105"/>
        </w:rPr>
        <w:t xml:space="preserve"> </w:t>
      </w:r>
      <w:r>
        <w:rPr>
          <w:rFonts w:ascii="Cambria" w:eastAsia="Cambria" w:hAnsi="Cambria"/>
        </w:rPr>
        <w:t>—</w:t>
      </w:r>
      <w:r>
        <w:rPr>
          <w:rFonts w:ascii="Cambria" w:eastAsia="Cambria" w:hAnsi="Cambria"/>
          <w:spacing w:val="-2"/>
        </w:rPr>
        <w:t xml:space="preserve"> </w:t>
      </w:r>
      <w:r>
        <w:rPr>
          <w:rFonts w:ascii="Cambria" w:eastAsia="Cambria" w:hAnsi="Cambria"/>
          <w:w w:val="105"/>
        </w:rPr>
        <w:t>γ</w:t>
      </w:r>
      <w:r>
        <w:rPr>
          <w:rFonts w:ascii="Cambria" w:eastAsia="Cambria" w:hAnsi="Cambria"/>
          <w:spacing w:val="45"/>
          <w:w w:val="105"/>
        </w:rPr>
        <w:t xml:space="preserve"> </w:t>
      </w:r>
      <w:r>
        <w:rPr>
          <w:rFonts w:ascii="Cambria" w:eastAsia="Cambria" w:hAnsi="Cambria"/>
          <w:w w:val="105"/>
        </w:rPr>
        <w:t>×</w:t>
      </w:r>
      <w:r>
        <w:rPr>
          <w:rFonts w:ascii="Cambria" w:eastAsia="Cambria" w:hAnsi="Cambria"/>
          <w:spacing w:val="-4"/>
          <w:w w:val="105"/>
        </w:rPr>
        <w:t xml:space="preserve"> </w:t>
      </w:r>
      <w:r>
        <w:rPr>
          <w:rFonts w:ascii="Cambria" w:eastAsia="Cambria" w:hAnsi="Cambria"/>
          <w:w w:val="105"/>
        </w:rPr>
        <w:t>log</w:t>
      </w:r>
      <w:r>
        <w:rPr>
          <w:rFonts w:ascii="Cambria" w:eastAsia="Cambria" w:hAnsi="Cambria"/>
          <w:spacing w:val="61"/>
          <w:w w:val="105"/>
        </w:rPr>
        <w:t xml:space="preserve"> </w:t>
      </w:r>
      <w:r>
        <w:rPr>
          <w:rFonts w:ascii="Cambria" w:eastAsia="Cambria" w:hAnsi="Cambria"/>
          <w:spacing w:val="-5"/>
          <w:w w:val="105"/>
        </w:rPr>
        <w:t>𝑁</w:t>
      </w:r>
      <w:r>
        <w:rPr>
          <w:rFonts w:ascii="Cambria" w:eastAsia="Cambria" w:hAnsi="Cambria"/>
          <w:spacing w:val="-5"/>
          <w:w w:val="105"/>
          <w:vertAlign w:val="subscript"/>
        </w:rPr>
        <w:t>c</w:t>
      </w:r>
      <w:r>
        <w:rPr>
          <w:rFonts w:ascii="Cambria" w:eastAsia="Cambria" w:hAnsi="Cambria"/>
          <w:spacing w:val="-5"/>
          <w:w w:val="105"/>
        </w:rPr>
        <w:t>)</w:t>
      </w:r>
      <w:r>
        <w:rPr>
          <w:rFonts w:ascii="Cambria" w:eastAsia="Cambria" w:hAnsi="Cambria"/>
        </w:rPr>
        <w:tab/>
      </w:r>
      <w:r>
        <w:rPr>
          <w:spacing w:val="-2"/>
          <w:w w:val="105"/>
        </w:rPr>
        <w:t>(MPa)</w:t>
      </w:r>
      <w:r>
        <w:tab/>
      </w:r>
      <w:r>
        <w:rPr>
          <w:spacing w:val="-5"/>
          <w:w w:val="105"/>
          <w:position w:val="1"/>
        </w:rPr>
        <w:t>(5)</w:t>
      </w:r>
    </w:p>
    <w:p w:rsidR="00CF359D" w:rsidRDefault="00CF359D" w:rsidP="00CF359D">
      <w:pPr>
        <w:sectPr w:rsidR="00CF359D">
          <w:type w:val="continuous"/>
          <w:pgSz w:w="11910" w:h="16840"/>
          <w:pgMar w:top="580" w:right="740" w:bottom="280" w:left="700" w:header="432" w:footer="593" w:gutter="0"/>
          <w:cols w:num="2" w:space="720" w:equalWidth="0">
            <w:col w:w="831" w:space="1867"/>
            <w:col w:w="7772"/>
          </w:cols>
        </w:sectPr>
      </w:pPr>
    </w:p>
    <w:p w:rsidR="00CF359D" w:rsidRDefault="00CF359D" w:rsidP="00CF359D">
      <w:pPr>
        <w:pStyle w:val="BodyText"/>
        <w:spacing w:before="15"/>
      </w:pPr>
    </w:p>
    <w:p w:rsidR="00CF359D" w:rsidRDefault="00CF359D" w:rsidP="00CF359D">
      <w:pPr>
        <w:pStyle w:val="BodyText"/>
        <w:tabs>
          <w:tab w:val="left" w:pos="1001"/>
          <w:tab w:val="left" w:pos="1284"/>
        </w:tabs>
        <w:ind w:left="434"/>
      </w:pPr>
      <w:r>
        <w:rPr>
          <w:noProof/>
          <w:lang w:val="en-US"/>
        </w:rPr>
        <mc:AlternateContent>
          <mc:Choice Requires="wps">
            <w:drawing>
              <wp:anchor distT="0" distB="0" distL="0" distR="0" simplePos="0" relativeHeight="251715584" behindDoc="1" locked="0" layoutInCell="1" allowOverlap="1" wp14:anchorId="6FC36A39" wp14:editId="36CEFB27">
                <wp:simplePos x="0" y="0"/>
                <wp:positionH relativeFrom="page">
                  <wp:posOffset>798576</wp:posOffset>
                </wp:positionH>
                <wp:positionV relativeFrom="paragraph">
                  <wp:posOffset>66808</wp:posOffset>
                </wp:positionV>
                <wp:extent cx="134620" cy="10477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04775"/>
                        </a:xfrm>
                        <a:prstGeom prst="rect">
                          <a:avLst/>
                        </a:prstGeom>
                      </wps:spPr>
                      <wps:txbx>
                        <w:txbxContent>
                          <w:p w:rsidR="00CF359D" w:rsidRDefault="00CF359D" w:rsidP="00CF359D">
                            <w:pPr>
                              <w:rPr>
                                <w:rFonts w:ascii="Cambria"/>
                                <w:sz w:val="14"/>
                              </w:rPr>
                            </w:pPr>
                            <w:r>
                              <w:rPr>
                                <w:rFonts w:ascii="Cambria"/>
                                <w:spacing w:val="-5"/>
                                <w:w w:val="115"/>
                                <w:sz w:val="14"/>
                              </w:rPr>
                              <w:t>inc</w:t>
                            </w:r>
                          </w:p>
                        </w:txbxContent>
                      </wps:txbx>
                      <wps:bodyPr wrap="square" lIns="0" tIns="0" rIns="0" bIns="0" rtlCol="0">
                        <a:noAutofit/>
                      </wps:bodyPr>
                    </wps:wsp>
                  </a:graphicData>
                </a:graphic>
              </wp:anchor>
            </w:drawing>
          </mc:Choice>
          <mc:Fallback>
            <w:pict>
              <v:shape w14:anchorId="6FC36A39" id="Textbox 230" o:spid="_x0000_s1066" type="#_x0000_t202" style="position:absolute;left:0;text-align:left;margin-left:62.9pt;margin-top:5.25pt;width:10.6pt;height:8.25pt;z-index:-25160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" filled="f" stroked="f">
                <v:path arrowok="t"/>
                <v:textbox inset="0,0,0,0">
                  <w:txbxContent>
                    <w:p w:rsidR="00CF359D" w:rsidRDefault="00CF359D" w:rsidP="00CF359D">
                      <w:pPr>
                        <w:rPr>
                          <w:rFonts w:ascii="Cambria"/>
                          <w:sz w:val="14"/>
                        </w:rPr>
                      </w:pPr>
                      <w:r>
                        <w:rPr>
                          <w:rFonts w:ascii="Cambria"/>
                          <w:spacing w:val="-5"/>
                          <w:w w:val="115"/>
                          <w:sz w:val="14"/>
                        </w:rPr>
                        <w:t>inc</w:t>
                      </w:r>
                    </w:p>
                  </w:txbxContent>
                </v:textbox>
                <w10:wrap anchorx="page"/>
              </v:shape>
            </w:pict>
          </mc:Fallback>
        </mc:AlternateContent>
      </w:r>
      <w:r>
        <w:rPr>
          <w:rFonts w:ascii="Cambria" w:eastAsia="Cambria" w:hAnsi="Cambria"/>
          <w:spacing w:val="-5"/>
        </w:rPr>
        <w:t>𝑅</w:t>
      </w:r>
      <w:r>
        <w:rPr>
          <w:rFonts w:ascii="Cambria" w:eastAsia="Cambria" w:hAnsi="Cambria"/>
          <w:spacing w:val="-5"/>
          <w:vertAlign w:val="superscript"/>
        </w:rPr>
        <w:t>k</w:t>
      </w:r>
      <w:r>
        <w:rPr>
          <w:rFonts w:ascii="Cambria" w:eastAsia="Cambria" w:hAnsi="Cambria"/>
        </w:rPr>
        <w:tab/>
      </w:r>
      <w:r>
        <w:rPr>
          <w:spacing w:val="-10"/>
        </w:rPr>
        <w:t>-</w:t>
      </w:r>
      <w:r>
        <w:tab/>
        <w:t>прочность</w:t>
      </w:r>
      <w:r>
        <w:rPr>
          <w:spacing w:val="-10"/>
        </w:rPr>
        <w:t xml:space="preserve"> </w:t>
      </w:r>
      <w:r>
        <w:t>бетона</w:t>
      </w:r>
      <w:r>
        <w:rPr>
          <w:spacing w:val="-7"/>
        </w:rPr>
        <w:t xml:space="preserve"> </w:t>
      </w:r>
      <w:r>
        <w:t>на</w:t>
      </w:r>
      <w:r>
        <w:rPr>
          <w:spacing w:val="-7"/>
        </w:rPr>
        <w:t xml:space="preserve"> </w:t>
      </w:r>
      <w:r>
        <w:t>изгиб,</w:t>
      </w:r>
      <w:r>
        <w:rPr>
          <w:spacing w:val="-8"/>
        </w:rPr>
        <w:t xml:space="preserve"> </w:t>
      </w:r>
      <w:r>
        <w:t>в</w:t>
      </w:r>
      <w:r>
        <w:rPr>
          <w:spacing w:val="-7"/>
        </w:rPr>
        <w:t xml:space="preserve"> </w:t>
      </w:r>
      <w:r>
        <w:t>возрасте</w:t>
      </w:r>
      <w:r>
        <w:rPr>
          <w:spacing w:val="-7"/>
        </w:rPr>
        <w:t xml:space="preserve"> </w:t>
      </w:r>
      <w:r>
        <w:t>28</w:t>
      </w:r>
      <w:r>
        <w:rPr>
          <w:spacing w:val="-8"/>
        </w:rPr>
        <w:t xml:space="preserve"> </w:t>
      </w:r>
      <w:r>
        <w:rPr>
          <w:spacing w:val="-2"/>
        </w:rPr>
        <w:t>сутки;</w:t>
      </w:r>
    </w:p>
    <w:p w:rsidR="00CF359D" w:rsidRDefault="00CF359D" w:rsidP="00CF359D">
      <w:pPr>
        <w:pStyle w:val="BodyText"/>
        <w:tabs>
          <w:tab w:val="left" w:pos="1001"/>
          <w:tab w:val="left" w:pos="1284"/>
        </w:tabs>
        <w:spacing w:before="3"/>
        <w:ind w:left="434"/>
      </w:pPr>
      <w:r>
        <w:rPr>
          <w:rFonts w:ascii="Cambria" w:hAnsi="Cambria"/>
          <w:spacing w:val="-10"/>
        </w:rPr>
        <w:t>α</w:t>
      </w:r>
      <w:r>
        <w:rPr>
          <w:rFonts w:ascii="Cambria" w:hAnsi="Cambria"/>
        </w:rPr>
        <w:tab/>
      </w:r>
      <w:r>
        <w:rPr>
          <w:spacing w:val="-10"/>
        </w:rPr>
        <w:t>-</w:t>
      </w:r>
      <w:r>
        <w:tab/>
        <w:t>коэффициент</w:t>
      </w:r>
      <w:r>
        <w:rPr>
          <w:spacing w:val="-6"/>
        </w:rPr>
        <w:t xml:space="preserve"> </w:t>
      </w:r>
      <w:r>
        <w:t>увеличения</w:t>
      </w:r>
      <w:r>
        <w:rPr>
          <w:spacing w:val="-6"/>
        </w:rPr>
        <w:t xml:space="preserve"> </w:t>
      </w:r>
      <w:r>
        <w:t>прочности</w:t>
      </w:r>
      <w:r>
        <w:rPr>
          <w:spacing w:val="-6"/>
        </w:rPr>
        <w:t xml:space="preserve"> </w:t>
      </w:r>
      <w:r>
        <w:t>бетона</w:t>
      </w:r>
      <w:r>
        <w:rPr>
          <w:spacing w:val="-6"/>
        </w:rPr>
        <w:t xml:space="preserve"> </w:t>
      </w:r>
      <w:r>
        <w:t>в</w:t>
      </w:r>
      <w:r>
        <w:rPr>
          <w:spacing w:val="-6"/>
        </w:rPr>
        <w:t xml:space="preserve"> </w:t>
      </w:r>
      <w:r>
        <w:t>интервале</w:t>
      </w:r>
      <w:r>
        <w:rPr>
          <w:spacing w:val="-6"/>
        </w:rPr>
        <w:t xml:space="preserve"> </w:t>
      </w:r>
      <w:r>
        <w:t>28</w:t>
      </w:r>
      <w:r>
        <w:rPr>
          <w:spacing w:val="-6"/>
        </w:rPr>
        <w:t xml:space="preserve"> </w:t>
      </w:r>
      <w:r>
        <w:t>-</w:t>
      </w:r>
      <w:r>
        <w:rPr>
          <w:spacing w:val="-8"/>
        </w:rPr>
        <w:t xml:space="preserve"> </w:t>
      </w:r>
      <w:r>
        <w:t>90</w:t>
      </w:r>
      <w:r>
        <w:rPr>
          <w:spacing w:val="-6"/>
        </w:rPr>
        <w:t xml:space="preserve"> </w:t>
      </w:r>
      <w:r>
        <w:t>суток,</w:t>
      </w:r>
      <w:r>
        <w:rPr>
          <w:spacing w:val="-6"/>
        </w:rPr>
        <w:t xml:space="preserve"> </w:t>
      </w:r>
      <w:r>
        <w:t>равен</w:t>
      </w:r>
      <w:r>
        <w:rPr>
          <w:spacing w:val="-6"/>
        </w:rPr>
        <w:t xml:space="preserve"> </w:t>
      </w:r>
      <w:r>
        <w:rPr>
          <w:spacing w:val="-4"/>
        </w:rPr>
        <w:t>1,1;</w:t>
      </w:r>
    </w:p>
    <w:p w:rsidR="00CF359D" w:rsidRDefault="00CF359D" w:rsidP="00CF359D">
      <w:pPr>
        <w:pStyle w:val="BodyText"/>
        <w:tabs>
          <w:tab w:val="left" w:pos="1001"/>
          <w:tab w:val="left" w:pos="1284"/>
        </w:tabs>
        <w:spacing w:before="1" w:line="244" w:lineRule="auto"/>
        <w:ind w:left="433" w:right="957"/>
      </w:pPr>
      <w:r>
        <w:rPr>
          <w:rFonts w:ascii="Cambria" w:eastAsia="Cambria" w:hAnsi="Cambria"/>
          <w:spacing w:val="-6"/>
        </w:rPr>
        <w:t>𝑁</w:t>
      </w:r>
      <w:r>
        <w:rPr>
          <w:rFonts w:ascii="Cambria" w:eastAsia="Cambria" w:hAnsi="Cambria"/>
          <w:spacing w:val="-6"/>
          <w:vertAlign w:val="subscript"/>
        </w:rPr>
        <w:t>c</w:t>
      </w:r>
      <w:r>
        <w:rPr>
          <w:rFonts w:ascii="Cambria" w:eastAsia="Cambria" w:hAnsi="Cambria"/>
        </w:rPr>
        <w:tab/>
      </w:r>
      <w:r>
        <w:rPr>
          <w:spacing w:val="-10"/>
        </w:rPr>
        <w:t>-</w:t>
      </w:r>
      <w:r>
        <w:tab/>
        <w:t>перспективная</w:t>
      </w:r>
      <w:r>
        <w:rPr>
          <w:spacing w:val="-6"/>
        </w:rPr>
        <w:t xml:space="preserve"> </w:t>
      </w:r>
      <w:r>
        <w:t>расчетная</w:t>
      </w:r>
      <w:r>
        <w:rPr>
          <w:spacing w:val="-6"/>
        </w:rPr>
        <w:t xml:space="preserve"> </w:t>
      </w:r>
      <w:r>
        <w:t>интенсивность,</w:t>
      </w:r>
      <w:r>
        <w:rPr>
          <w:spacing w:val="-6"/>
        </w:rPr>
        <w:t xml:space="preserve"> </w:t>
      </w:r>
      <w:r>
        <w:t>определяемая</w:t>
      </w:r>
      <w:r>
        <w:rPr>
          <w:spacing w:val="-6"/>
        </w:rPr>
        <w:t xml:space="preserve"> </w:t>
      </w:r>
      <w:r>
        <w:t>по</w:t>
      </w:r>
      <w:r>
        <w:rPr>
          <w:spacing w:val="-6"/>
        </w:rPr>
        <w:t xml:space="preserve"> </w:t>
      </w:r>
      <w:r>
        <w:t>формуле</w:t>
      </w:r>
      <w:r>
        <w:rPr>
          <w:spacing w:val="-6"/>
        </w:rPr>
        <w:t xml:space="preserve"> </w:t>
      </w:r>
      <w:r>
        <w:t>(1),</w:t>
      </w:r>
      <w:r>
        <w:rPr>
          <w:spacing w:val="-6"/>
        </w:rPr>
        <w:t xml:space="preserve"> </w:t>
      </w:r>
      <w:r>
        <w:t>выраженная</w:t>
      </w:r>
      <w:r>
        <w:rPr>
          <w:spacing w:val="-6"/>
        </w:rPr>
        <w:t xml:space="preserve"> </w:t>
      </w:r>
      <w:r>
        <w:t>в млн. осей с нагрузкой 115 кН;</w:t>
      </w:r>
    </w:p>
    <w:p w:rsidR="00CF359D" w:rsidRDefault="00CF359D" w:rsidP="00CF359D">
      <w:pPr>
        <w:pStyle w:val="BodyText"/>
        <w:tabs>
          <w:tab w:val="left" w:pos="1001"/>
          <w:tab w:val="left" w:pos="1284"/>
        </w:tabs>
        <w:spacing w:line="229" w:lineRule="exact"/>
        <w:ind w:left="433"/>
      </w:pPr>
      <w:r>
        <w:rPr>
          <w:rFonts w:ascii="Cambria" w:hAnsi="Cambria"/>
          <w:spacing w:val="-10"/>
        </w:rPr>
        <w:t>γ</w:t>
      </w:r>
      <w:r>
        <w:rPr>
          <w:rFonts w:ascii="Cambria" w:hAnsi="Cambria"/>
        </w:rPr>
        <w:tab/>
      </w:r>
      <w:r>
        <w:rPr>
          <w:spacing w:val="-10"/>
        </w:rPr>
        <w:t>-</w:t>
      </w:r>
      <w:r>
        <w:tab/>
        <w:t>коэффициент,</w:t>
      </w:r>
      <w:r>
        <w:rPr>
          <w:spacing w:val="-13"/>
        </w:rPr>
        <w:t xml:space="preserve"> </w:t>
      </w:r>
      <w:r>
        <w:t>равный</w:t>
      </w:r>
      <w:r>
        <w:rPr>
          <w:spacing w:val="-12"/>
        </w:rPr>
        <w:t xml:space="preserve"> </w:t>
      </w:r>
      <w:r>
        <w:rPr>
          <w:spacing w:val="-2"/>
        </w:rPr>
        <w:t>0,05:</w:t>
      </w:r>
    </w:p>
    <w:p w:rsidR="00CF359D" w:rsidRDefault="00CF359D" w:rsidP="00CF359D">
      <w:pPr>
        <w:pStyle w:val="BodyText"/>
        <w:tabs>
          <w:tab w:val="left" w:pos="2561"/>
        </w:tabs>
        <w:spacing w:line="234" w:lineRule="exact"/>
        <w:ind w:left="433"/>
      </w:pPr>
      <w:r>
        <w:rPr>
          <w:rFonts w:ascii="Cambria" w:eastAsia="Cambria" w:hAnsi="Cambria"/>
        </w:rPr>
        <w:t>(0.70</w:t>
      </w:r>
      <w:r>
        <w:rPr>
          <w:rFonts w:ascii="Cambria" w:eastAsia="Cambria" w:hAnsi="Cambria"/>
          <w:spacing w:val="37"/>
        </w:rPr>
        <w:t xml:space="preserve"> </w:t>
      </w:r>
      <w:r>
        <w:rPr>
          <w:rFonts w:ascii="Cambria" w:eastAsia="Cambria" w:hAnsi="Cambria"/>
        </w:rPr>
        <w:t>—</w:t>
      </w:r>
      <w:r>
        <w:rPr>
          <w:rFonts w:ascii="Cambria" w:eastAsia="Cambria" w:hAnsi="Cambria"/>
          <w:spacing w:val="37"/>
        </w:rPr>
        <w:t xml:space="preserve"> </w:t>
      </w:r>
      <w:r>
        <w:rPr>
          <w:rFonts w:ascii="Cambria" w:eastAsia="Cambria" w:hAnsi="Cambria"/>
        </w:rPr>
        <w:t>γ</w:t>
      </w:r>
      <w:r>
        <w:rPr>
          <w:rFonts w:ascii="Cambria" w:eastAsia="Cambria" w:hAnsi="Cambria"/>
          <w:spacing w:val="1"/>
        </w:rPr>
        <w:t xml:space="preserve"> </w:t>
      </w:r>
      <w:r>
        <w:rPr>
          <w:rFonts w:ascii="Cambria" w:eastAsia="Cambria" w:hAnsi="Cambria"/>
        </w:rPr>
        <w:t>𝑥</w:t>
      </w:r>
      <w:r>
        <w:rPr>
          <w:rFonts w:ascii="Cambria" w:eastAsia="Cambria" w:hAnsi="Cambria"/>
          <w:spacing w:val="3"/>
        </w:rPr>
        <w:t xml:space="preserve"> </w:t>
      </w:r>
      <w:r>
        <w:rPr>
          <w:rFonts w:ascii="Cambria" w:eastAsia="Cambria" w:hAnsi="Cambria"/>
        </w:rPr>
        <w:t>𝑙𝑜𝑔</w:t>
      </w:r>
      <w:r>
        <w:rPr>
          <w:rFonts w:ascii="Cambria" w:eastAsia="Cambria" w:hAnsi="Cambria"/>
          <w:spacing w:val="-2"/>
        </w:rPr>
        <w:t xml:space="preserve"> </w:t>
      </w:r>
      <w:r>
        <w:rPr>
          <w:rFonts w:ascii="Cambria" w:eastAsia="Cambria" w:hAnsi="Cambria"/>
        </w:rPr>
        <w:t>𝑁</w:t>
      </w:r>
      <w:r>
        <w:rPr>
          <w:rFonts w:ascii="Cambria" w:eastAsia="Cambria" w:hAnsi="Cambria"/>
          <w:vertAlign w:val="subscript"/>
        </w:rPr>
        <w:t>c</w:t>
      </w:r>
      <w:r>
        <w:rPr>
          <w:rFonts w:ascii="Cambria" w:eastAsia="Cambria" w:hAnsi="Cambria"/>
        </w:rPr>
        <w:t>)</w:t>
      </w:r>
      <w:r>
        <w:rPr>
          <w:rFonts w:ascii="Cambria" w:eastAsia="Cambria" w:hAnsi="Cambria"/>
          <w:spacing w:val="60"/>
        </w:rPr>
        <w:t xml:space="preserve"> </w:t>
      </w:r>
      <w:r>
        <w:rPr>
          <w:spacing w:val="-10"/>
        </w:rPr>
        <w:t>-</w:t>
      </w:r>
      <w:r>
        <w:tab/>
      </w:r>
      <w:r>
        <w:rPr>
          <w:spacing w:val="-4"/>
        </w:rPr>
        <w:t xml:space="preserve">закон </w:t>
      </w:r>
      <w:r>
        <w:rPr>
          <w:spacing w:val="-2"/>
        </w:rPr>
        <w:t>усталости,</w:t>
      </w:r>
    </w:p>
    <w:p w:rsidR="00CF359D" w:rsidRDefault="00CF359D" w:rsidP="00CF359D">
      <w:pPr>
        <w:pStyle w:val="BodyText"/>
        <w:spacing w:before="5"/>
      </w:pPr>
    </w:p>
    <w:p w:rsidR="00CF359D" w:rsidRDefault="00CF359D" w:rsidP="00CF359D">
      <w:pPr>
        <w:pStyle w:val="ListParagraph"/>
        <w:numPr>
          <w:ilvl w:val="1"/>
          <w:numId w:val="24"/>
        </w:numPr>
        <w:tabs>
          <w:tab w:val="left" w:pos="1139"/>
        </w:tabs>
        <w:spacing w:line="244" w:lineRule="auto"/>
        <w:ind w:right="955" w:firstLine="0"/>
        <w:jc w:val="both"/>
        <w:rPr>
          <w:sz w:val="20"/>
        </w:rPr>
      </w:pPr>
      <w:r>
        <w:rPr>
          <w:sz w:val="20"/>
        </w:rPr>
        <w:t>Расчетные</w:t>
      </w:r>
      <w:r>
        <w:rPr>
          <w:spacing w:val="-2"/>
          <w:sz w:val="20"/>
        </w:rPr>
        <w:t xml:space="preserve"> </w:t>
      </w:r>
      <w:r>
        <w:rPr>
          <w:sz w:val="20"/>
        </w:rPr>
        <w:t>допущения</w:t>
      </w:r>
      <w:r>
        <w:rPr>
          <w:spacing w:val="-1"/>
          <w:sz w:val="20"/>
        </w:rPr>
        <w:t xml:space="preserve"> </w:t>
      </w:r>
      <w:r>
        <w:rPr>
          <w:sz w:val="20"/>
        </w:rPr>
        <w:t>для</w:t>
      </w:r>
      <w:r>
        <w:rPr>
          <w:spacing w:val="-1"/>
          <w:sz w:val="20"/>
        </w:rPr>
        <w:t xml:space="preserve"> </w:t>
      </w:r>
      <w:r>
        <w:rPr>
          <w:sz w:val="20"/>
        </w:rPr>
        <w:t>жестких</w:t>
      </w:r>
      <w:r>
        <w:rPr>
          <w:spacing w:val="-1"/>
          <w:sz w:val="20"/>
        </w:rPr>
        <w:t xml:space="preserve"> </w:t>
      </w:r>
      <w:r>
        <w:rPr>
          <w:sz w:val="20"/>
        </w:rPr>
        <w:t>дорожных</w:t>
      </w:r>
      <w:r>
        <w:rPr>
          <w:spacing w:val="-1"/>
          <w:sz w:val="20"/>
        </w:rPr>
        <w:t xml:space="preserve"> </w:t>
      </w:r>
      <w:r>
        <w:rPr>
          <w:sz w:val="20"/>
        </w:rPr>
        <w:t>одежд</w:t>
      </w:r>
      <w:r>
        <w:rPr>
          <w:spacing w:val="-2"/>
          <w:sz w:val="20"/>
        </w:rPr>
        <w:t xml:space="preserve"> </w:t>
      </w:r>
      <w:r>
        <w:rPr>
          <w:sz w:val="20"/>
        </w:rPr>
        <w:t>рассматриваются</w:t>
      </w:r>
      <w:r>
        <w:rPr>
          <w:spacing w:val="-2"/>
          <w:sz w:val="20"/>
        </w:rPr>
        <w:t xml:space="preserve"> </w:t>
      </w:r>
      <w:r>
        <w:rPr>
          <w:sz w:val="20"/>
        </w:rPr>
        <w:t>в</w:t>
      </w:r>
      <w:r>
        <w:rPr>
          <w:spacing w:val="-2"/>
          <w:sz w:val="20"/>
        </w:rPr>
        <w:t xml:space="preserve"> </w:t>
      </w:r>
      <w:r>
        <w:rPr>
          <w:sz w:val="20"/>
        </w:rPr>
        <w:t>зависимости</w:t>
      </w:r>
      <w:r>
        <w:rPr>
          <w:spacing w:val="-1"/>
          <w:sz w:val="20"/>
        </w:rPr>
        <w:t xml:space="preserve"> </w:t>
      </w:r>
      <w:r>
        <w:rPr>
          <w:sz w:val="20"/>
        </w:rPr>
        <w:t xml:space="preserve">от технической категории дороги и климатических условий, исходя из комбинированной нагрузки </w:t>
      </w:r>
      <w:r>
        <w:rPr>
          <w:spacing w:val="-2"/>
          <w:sz w:val="20"/>
        </w:rPr>
        <w:t xml:space="preserve">(расчетной транспортной нагрузки и нагрузки от суточного температурного градиента) или только </w:t>
      </w:r>
      <w:r>
        <w:rPr>
          <w:sz w:val="20"/>
        </w:rPr>
        <w:t>расчетной транспортной нагрузки.</w:t>
      </w:r>
    </w:p>
    <w:p w:rsidR="00CF359D" w:rsidRDefault="00CF359D" w:rsidP="00CF359D">
      <w:pPr>
        <w:pStyle w:val="ListParagraph"/>
        <w:numPr>
          <w:ilvl w:val="1"/>
          <w:numId w:val="24"/>
        </w:numPr>
        <w:tabs>
          <w:tab w:val="left" w:pos="1139"/>
        </w:tabs>
        <w:spacing w:before="222"/>
        <w:ind w:left="1139" w:hanging="705"/>
        <w:jc w:val="both"/>
        <w:rPr>
          <w:sz w:val="20"/>
        </w:rPr>
      </w:pPr>
      <w:r>
        <w:rPr>
          <w:sz w:val="20"/>
        </w:rPr>
        <w:t>Условия</w:t>
      </w:r>
      <w:r>
        <w:rPr>
          <w:spacing w:val="-14"/>
          <w:sz w:val="20"/>
        </w:rPr>
        <w:t xml:space="preserve"> </w:t>
      </w:r>
      <w:r>
        <w:rPr>
          <w:sz w:val="20"/>
        </w:rPr>
        <w:t>для</w:t>
      </w:r>
      <w:r>
        <w:rPr>
          <w:spacing w:val="-13"/>
          <w:sz w:val="20"/>
        </w:rPr>
        <w:t xml:space="preserve"> </w:t>
      </w:r>
      <w:r>
        <w:rPr>
          <w:sz w:val="20"/>
        </w:rPr>
        <w:t>расчета</w:t>
      </w:r>
      <w:r>
        <w:rPr>
          <w:spacing w:val="-13"/>
          <w:sz w:val="20"/>
        </w:rPr>
        <w:t xml:space="preserve"> </w:t>
      </w:r>
      <w:r>
        <w:rPr>
          <w:sz w:val="20"/>
        </w:rPr>
        <w:t>усиления</w:t>
      </w:r>
      <w:r>
        <w:rPr>
          <w:spacing w:val="-12"/>
          <w:sz w:val="20"/>
        </w:rPr>
        <w:t xml:space="preserve"> </w:t>
      </w:r>
      <w:r>
        <w:rPr>
          <w:sz w:val="20"/>
        </w:rPr>
        <w:t>дорог</w:t>
      </w:r>
      <w:r>
        <w:rPr>
          <w:spacing w:val="-13"/>
          <w:sz w:val="20"/>
        </w:rPr>
        <w:t xml:space="preserve"> </w:t>
      </w:r>
      <w:r>
        <w:rPr>
          <w:sz w:val="20"/>
        </w:rPr>
        <w:t>разных</w:t>
      </w:r>
      <w:r>
        <w:rPr>
          <w:spacing w:val="-13"/>
          <w:sz w:val="20"/>
        </w:rPr>
        <w:t xml:space="preserve"> </w:t>
      </w:r>
      <w:r>
        <w:rPr>
          <w:sz w:val="20"/>
        </w:rPr>
        <w:t>технических</w:t>
      </w:r>
      <w:r>
        <w:rPr>
          <w:spacing w:val="-13"/>
          <w:sz w:val="20"/>
        </w:rPr>
        <w:t xml:space="preserve"> </w:t>
      </w:r>
      <w:r>
        <w:rPr>
          <w:sz w:val="20"/>
        </w:rPr>
        <w:t>категорий,</w:t>
      </w:r>
      <w:r>
        <w:rPr>
          <w:spacing w:val="-13"/>
          <w:sz w:val="20"/>
        </w:rPr>
        <w:t xml:space="preserve"> </w:t>
      </w:r>
      <w:r>
        <w:rPr>
          <w:spacing w:val="-2"/>
          <w:sz w:val="20"/>
        </w:rPr>
        <w:t>следующие:</w:t>
      </w:r>
    </w:p>
    <w:p w:rsidR="00CF359D" w:rsidRDefault="00CF359D" w:rsidP="00CF359D">
      <w:pPr>
        <w:pStyle w:val="BodyText"/>
        <w:spacing w:before="8"/>
      </w:pPr>
    </w:p>
    <w:p w:rsidR="00CF359D" w:rsidRDefault="00CF359D" w:rsidP="00CF359D">
      <w:pPr>
        <w:pStyle w:val="ListParagraph"/>
        <w:numPr>
          <w:ilvl w:val="0"/>
          <w:numId w:val="15"/>
        </w:numPr>
        <w:tabs>
          <w:tab w:val="left" w:pos="860"/>
        </w:tabs>
        <w:ind w:hanging="426"/>
        <w:rPr>
          <w:sz w:val="20"/>
        </w:rPr>
      </w:pPr>
      <w:r>
        <w:rPr>
          <w:sz w:val="20"/>
        </w:rPr>
        <w:t>дороги</w:t>
      </w:r>
      <w:r>
        <w:rPr>
          <w:spacing w:val="-8"/>
          <w:sz w:val="20"/>
        </w:rPr>
        <w:t xml:space="preserve"> </w:t>
      </w:r>
      <w:r>
        <w:rPr>
          <w:sz w:val="20"/>
        </w:rPr>
        <w:t>I</w:t>
      </w:r>
      <w:r>
        <w:rPr>
          <w:spacing w:val="-7"/>
          <w:sz w:val="20"/>
        </w:rPr>
        <w:t xml:space="preserve"> </w:t>
      </w:r>
      <w:r>
        <w:rPr>
          <w:sz w:val="20"/>
        </w:rPr>
        <w:t>и</w:t>
      </w:r>
      <w:r>
        <w:rPr>
          <w:spacing w:val="-7"/>
          <w:sz w:val="20"/>
        </w:rPr>
        <w:t xml:space="preserve"> </w:t>
      </w:r>
      <w:r>
        <w:rPr>
          <w:sz w:val="20"/>
        </w:rPr>
        <w:t>II</w:t>
      </w:r>
      <w:r>
        <w:rPr>
          <w:spacing w:val="-7"/>
          <w:sz w:val="20"/>
        </w:rPr>
        <w:t xml:space="preserve"> </w:t>
      </w:r>
      <w:r>
        <w:rPr>
          <w:sz w:val="20"/>
        </w:rPr>
        <w:t>технической</w:t>
      </w:r>
      <w:r>
        <w:rPr>
          <w:spacing w:val="-7"/>
          <w:sz w:val="20"/>
        </w:rPr>
        <w:t xml:space="preserve"> </w:t>
      </w:r>
      <w:r>
        <w:rPr>
          <w:spacing w:val="-2"/>
          <w:sz w:val="20"/>
        </w:rPr>
        <w:t>категории</w:t>
      </w:r>
    </w:p>
    <w:p w:rsidR="00CF359D" w:rsidRDefault="00CF359D" w:rsidP="00CF359D">
      <w:pPr>
        <w:rPr>
          <w:sz w:val="20"/>
        </w:rPr>
        <w:sectPr w:rsidR="00CF359D">
          <w:type w:val="continuous"/>
          <w:pgSz w:w="11910" w:h="16840"/>
          <w:pgMar w:top="580" w:right="740" w:bottom="280" w:left="700" w:header="432" w:footer="593" w:gutter="0"/>
          <w:cols w:space="720"/>
        </w:sectPr>
      </w:pPr>
    </w:p>
    <w:p w:rsidR="00CF359D" w:rsidRDefault="00CF359D" w:rsidP="00CF359D">
      <w:pPr>
        <w:pStyle w:val="BodyText"/>
        <w:tabs>
          <w:tab w:val="left" w:pos="9288"/>
        </w:tabs>
        <w:spacing w:before="108"/>
        <w:ind w:left="3414"/>
      </w:pPr>
      <w:r>
        <w:rPr>
          <w:w w:val="115"/>
        </w:rPr>
        <w:lastRenderedPageBreak/>
        <w:t>Условие</w:t>
      </w:r>
      <w:r>
        <w:rPr>
          <w:spacing w:val="-16"/>
          <w:w w:val="115"/>
        </w:rPr>
        <w:t xml:space="preserve"> </w:t>
      </w:r>
      <w:r>
        <w:rPr>
          <w:w w:val="115"/>
        </w:rPr>
        <w:t>1:</w:t>
      </w:r>
      <w:r>
        <w:rPr>
          <w:spacing w:val="47"/>
          <w:w w:val="115"/>
        </w:rPr>
        <w:t xml:space="preserve"> </w:t>
      </w:r>
      <w:r>
        <w:rPr>
          <w:rFonts w:ascii="Cambria" w:eastAsia="Cambria" w:hAnsi="Cambria"/>
          <w:w w:val="115"/>
        </w:rPr>
        <w:t>𝜎</w:t>
      </w:r>
      <w:r>
        <w:rPr>
          <w:rFonts w:ascii="Cambria" w:eastAsia="Cambria" w:hAnsi="Cambria"/>
          <w:w w:val="115"/>
          <w:vertAlign w:val="subscript"/>
        </w:rPr>
        <w:t>i</w:t>
      </w:r>
      <w:r>
        <w:rPr>
          <w:rFonts w:ascii="Cambria" w:eastAsia="Cambria" w:hAnsi="Cambria"/>
          <w:spacing w:val="-5"/>
          <w:w w:val="115"/>
        </w:rPr>
        <w:t xml:space="preserve"> </w:t>
      </w:r>
      <w:r>
        <w:rPr>
          <w:rFonts w:ascii="Cambria" w:eastAsia="Cambria" w:hAnsi="Cambria"/>
          <w:w w:val="115"/>
        </w:rPr>
        <w:t>=</w:t>
      </w:r>
      <w:r>
        <w:rPr>
          <w:rFonts w:ascii="Cambria" w:eastAsia="Cambria" w:hAnsi="Cambria"/>
          <w:spacing w:val="-12"/>
          <w:w w:val="115"/>
        </w:rPr>
        <w:t xml:space="preserve"> </w:t>
      </w:r>
      <w:r>
        <w:rPr>
          <w:rFonts w:ascii="Cambria" w:eastAsia="Cambria" w:hAnsi="Cambria"/>
          <w:w w:val="115"/>
        </w:rPr>
        <w:t>𝜎</w:t>
      </w:r>
      <w:r>
        <w:rPr>
          <w:rFonts w:ascii="Cambria" w:eastAsia="Cambria" w:hAnsi="Cambria"/>
          <w:w w:val="115"/>
          <w:vertAlign w:val="subscript"/>
        </w:rPr>
        <w:t>t</w:t>
      </w:r>
      <w:r>
        <w:rPr>
          <w:rFonts w:ascii="Cambria" w:eastAsia="Cambria" w:hAnsi="Cambria"/>
          <w:spacing w:val="-12"/>
          <w:w w:val="115"/>
        </w:rPr>
        <w:t xml:space="preserve"> </w:t>
      </w:r>
      <w:r>
        <w:rPr>
          <w:rFonts w:ascii="Cambria" w:eastAsia="Cambria" w:hAnsi="Cambria"/>
          <w:w w:val="115"/>
        </w:rPr>
        <w:t>+</w:t>
      </w:r>
      <w:r>
        <w:rPr>
          <w:rFonts w:ascii="Cambria" w:eastAsia="Cambria" w:hAnsi="Cambria"/>
          <w:spacing w:val="-12"/>
          <w:w w:val="115"/>
        </w:rPr>
        <w:t xml:space="preserve"> </w:t>
      </w:r>
      <w:r>
        <w:rPr>
          <w:rFonts w:ascii="Cambria" w:eastAsia="Cambria" w:hAnsi="Cambria"/>
          <w:w w:val="115"/>
        </w:rPr>
        <w:t>0,8𝜎</w:t>
      </w:r>
      <w:r>
        <w:rPr>
          <w:rFonts w:ascii="Cambria" w:eastAsia="Cambria" w:hAnsi="Cambria"/>
          <w:w w:val="115"/>
          <w:vertAlign w:val="subscript"/>
        </w:rPr>
        <w:t>tΔt</w:t>
      </w:r>
      <w:r>
        <w:rPr>
          <w:rFonts w:ascii="Cambria" w:eastAsia="Cambria" w:hAnsi="Cambria"/>
          <w:spacing w:val="27"/>
          <w:w w:val="115"/>
        </w:rPr>
        <w:t xml:space="preserve"> </w:t>
      </w:r>
      <w:r>
        <w:rPr>
          <w:rFonts w:ascii="Cambria" w:eastAsia="Cambria" w:hAnsi="Cambria"/>
          <w:w w:val="115"/>
        </w:rPr>
        <w:t>≤</w:t>
      </w:r>
      <w:r>
        <w:rPr>
          <w:rFonts w:ascii="Cambria" w:eastAsia="Cambria" w:hAnsi="Cambria"/>
          <w:spacing w:val="-12"/>
          <w:w w:val="115"/>
        </w:rPr>
        <w:t xml:space="preserve"> </w:t>
      </w:r>
      <w:r>
        <w:rPr>
          <w:rFonts w:ascii="Cambria" w:eastAsia="Cambria" w:hAnsi="Cambria"/>
          <w:spacing w:val="-4"/>
          <w:w w:val="115"/>
        </w:rPr>
        <w:t>𝜎</w:t>
      </w:r>
      <w:r>
        <w:rPr>
          <w:rFonts w:ascii="Cambria" w:eastAsia="Cambria" w:hAnsi="Cambria"/>
          <w:spacing w:val="-4"/>
          <w:w w:val="115"/>
          <w:vertAlign w:val="subscript"/>
        </w:rPr>
        <w:t>adm</w:t>
      </w:r>
      <w:r>
        <w:rPr>
          <w:rFonts w:ascii="Cambria" w:eastAsia="Cambria" w:hAnsi="Cambria"/>
        </w:rPr>
        <w:tab/>
      </w:r>
      <w:r>
        <w:rPr>
          <w:spacing w:val="-5"/>
          <w:w w:val="115"/>
        </w:rPr>
        <w:t>(6)</w:t>
      </w:r>
    </w:p>
    <w:p w:rsidR="00CF359D" w:rsidRDefault="00CF359D" w:rsidP="00CF359D">
      <w:pPr>
        <w:pStyle w:val="BodyText"/>
        <w:spacing w:before="8"/>
      </w:pPr>
    </w:p>
    <w:p w:rsidR="00CF359D" w:rsidRDefault="00CF359D" w:rsidP="00CF359D">
      <w:pPr>
        <w:pStyle w:val="ListParagraph"/>
        <w:numPr>
          <w:ilvl w:val="1"/>
          <w:numId w:val="15"/>
        </w:numPr>
        <w:tabs>
          <w:tab w:val="left" w:pos="1428"/>
        </w:tabs>
        <w:rPr>
          <w:sz w:val="20"/>
        </w:rPr>
      </w:pPr>
      <w:r>
        <w:rPr>
          <w:sz w:val="20"/>
        </w:rPr>
        <w:t>дороги</w:t>
      </w:r>
      <w:r>
        <w:rPr>
          <w:spacing w:val="-8"/>
          <w:sz w:val="20"/>
        </w:rPr>
        <w:t xml:space="preserve"> </w:t>
      </w:r>
      <w:r>
        <w:rPr>
          <w:sz w:val="20"/>
        </w:rPr>
        <w:t>III</w:t>
      </w:r>
      <w:r>
        <w:rPr>
          <w:spacing w:val="-8"/>
          <w:sz w:val="20"/>
        </w:rPr>
        <w:t xml:space="preserve"> </w:t>
      </w:r>
      <w:r>
        <w:rPr>
          <w:sz w:val="20"/>
        </w:rPr>
        <w:t>и</w:t>
      </w:r>
      <w:r>
        <w:rPr>
          <w:spacing w:val="-7"/>
          <w:sz w:val="20"/>
        </w:rPr>
        <w:t xml:space="preserve"> </w:t>
      </w:r>
      <w:r>
        <w:rPr>
          <w:sz w:val="20"/>
        </w:rPr>
        <w:t>IV</w:t>
      </w:r>
      <w:r>
        <w:rPr>
          <w:spacing w:val="-8"/>
          <w:sz w:val="20"/>
        </w:rPr>
        <w:t xml:space="preserve"> </w:t>
      </w:r>
      <w:r>
        <w:rPr>
          <w:sz w:val="20"/>
        </w:rPr>
        <w:t>технической</w:t>
      </w:r>
      <w:r>
        <w:rPr>
          <w:spacing w:val="-7"/>
          <w:sz w:val="20"/>
        </w:rPr>
        <w:t xml:space="preserve"> </w:t>
      </w:r>
      <w:r>
        <w:rPr>
          <w:spacing w:val="-2"/>
          <w:sz w:val="20"/>
        </w:rPr>
        <w:t>категории</w:t>
      </w:r>
    </w:p>
    <w:p w:rsidR="00CF359D" w:rsidRDefault="00CF359D" w:rsidP="00CF359D">
      <w:pPr>
        <w:pStyle w:val="BodyText"/>
        <w:spacing w:before="2"/>
      </w:pPr>
    </w:p>
    <w:p w:rsidR="00CF359D" w:rsidRDefault="00CF359D" w:rsidP="00CF359D">
      <w:pPr>
        <w:pStyle w:val="BodyText"/>
        <w:tabs>
          <w:tab w:val="left" w:pos="4632"/>
          <w:tab w:val="left" w:pos="9288"/>
        </w:tabs>
        <w:ind w:left="3414"/>
      </w:pPr>
      <w:r>
        <w:t>Условие</w:t>
      </w:r>
      <w:r>
        <w:rPr>
          <w:spacing w:val="-7"/>
        </w:rPr>
        <w:t xml:space="preserve"> </w:t>
      </w:r>
      <w:r>
        <w:rPr>
          <w:spacing w:val="-5"/>
          <w:w w:val="115"/>
        </w:rPr>
        <w:t>2:</w:t>
      </w:r>
      <w:r>
        <w:tab/>
      </w:r>
      <w:r>
        <w:rPr>
          <w:rFonts w:ascii="Cambria" w:eastAsia="Cambria" w:hAnsi="Cambria"/>
          <w:w w:val="115"/>
        </w:rPr>
        <w:t>𝜎</w:t>
      </w:r>
      <w:r>
        <w:rPr>
          <w:rFonts w:ascii="Cambria" w:eastAsia="Cambria" w:hAnsi="Cambria"/>
          <w:w w:val="115"/>
          <w:vertAlign w:val="subscript"/>
        </w:rPr>
        <w:t>i</w:t>
      </w:r>
      <w:r>
        <w:rPr>
          <w:rFonts w:ascii="Cambria" w:eastAsia="Cambria" w:hAnsi="Cambria"/>
          <w:spacing w:val="1"/>
          <w:w w:val="115"/>
        </w:rPr>
        <w:t xml:space="preserve"> </w:t>
      </w:r>
      <w:r>
        <w:rPr>
          <w:rFonts w:ascii="Cambria" w:eastAsia="Cambria" w:hAnsi="Cambria"/>
          <w:w w:val="115"/>
        </w:rPr>
        <w:t>=</w:t>
      </w:r>
      <w:r>
        <w:rPr>
          <w:rFonts w:ascii="Cambria" w:eastAsia="Cambria" w:hAnsi="Cambria"/>
          <w:spacing w:val="-4"/>
          <w:w w:val="115"/>
        </w:rPr>
        <w:t xml:space="preserve"> </w:t>
      </w:r>
      <w:r>
        <w:rPr>
          <w:rFonts w:ascii="Cambria" w:eastAsia="Cambria" w:hAnsi="Cambria"/>
          <w:w w:val="115"/>
        </w:rPr>
        <w:t>𝜎</w:t>
      </w:r>
      <w:r>
        <w:rPr>
          <w:rFonts w:ascii="Cambria" w:eastAsia="Cambria" w:hAnsi="Cambria"/>
          <w:w w:val="115"/>
          <w:vertAlign w:val="subscript"/>
        </w:rPr>
        <w:t>t</w:t>
      </w:r>
      <w:r>
        <w:rPr>
          <w:rFonts w:ascii="Cambria" w:eastAsia="Cambria" w:hAnsi="Cambria"/>
          <w:spacing w:val="-4"/>
          <w:w w:val="115"/>
        </w:rPr>
        <w:t xml:space="preserve"> </w:t>
      </w:r>
      <w:r>
        <w:rPr>
          <w:rFonts w:ascii="Cambria" w:eastAsia="Cambria" w:hAnsi="Cambria"/>
          <w:w w:val="115"/>
        </w:rPr>
        <w:t>+</w:t>
      </w:r>
      <w:r>
        <w:rPr>
          <w:rFonts w:ascii="Cambria" w:eastAsia="Cambria" w:hAnsi="Cambria"/>
          <w:spacing w:val="-13"/>
          <w:w w:val="115"/>
        </w:rPr>
        <w:t xml:space="preserve"> </w:t>
      </w:r>
      <w:r>
        <w:rPr>
          <w:rFonts w:ascii="Cambria" w:eastAsia="Cambria" w:hAnsi="Cambria"/>
          <w:w w:val="115"/>
        </w:rPr>
        <w:t>0,8</w:t>
      </w:r>
      <w:r>
        <w:rPr>
          <w:rFonts w:ascii="Cambria" w:eastAsia="Cambria" w:hAnsi="Cambria"/>
          <w:spacing w:val="-13"/>
          <w:w w:val="115"/>
        </w:rPr>
        <w:t xml:space="preserve"> </w:t>
      </w:r>
      <w:r>
        <w:rPr>
          <w:rFonts w:ascii="Cambria" w:eastAsia="Cambria" w:hAnsi="Cambria"/>
          <w:w w:val="115"/>
        </w:rPr>
        <w:t>×</w:t>
      </w:r>
      <w:r>
        <w:rPr>
          <w:rFonts w:ascii="Cambria" w:eastAsia="Cambria" w:hAnsi="Cambria"/>
          <w:spacing w:val="-12"/>
          <w:w w:val="115"/>
        </w:rPr>
        <w:t xml:space="preserve"> </w:t>
      </w:r>
      <w:r>
        <w:rPr>
          <w:rFonts w:ascii="Cambria" w:eastAsia="Cambria" w:hAnsi="Cambria"/>
          <w:w w:val="115"/>
        </w:rPr>
        <w:t>0,65𝜎</w:t>
      </w:r>
      <w:r>
        <w:rPr>
          <w:rFonts w:ascii="Cambria" w:eastAsia="Cambria" w:hAnsi="Cambria"/>
          <w:w w:val="115"/>
          <w:vertAlign w:val="subscript"/>
        </w:rPr>
        <w:t>tΔt</w:t>
      </w:r>
      <w:r>
        <w:rPr>
          <w:rFonts w:ascii="Cambria" w:eastAsia="Cambria" w:hAnsi="Cambria"/>
          <w:spacing w:val="4"/>
          <w:w w:val="115"/>
        </w:rPr>
        <w:t xml:space="preserve"> </w:t>
      </w:r>
      <w:r>
        <w:rPr>
          <w:rFonts w:ascii="Cambria" w:eastAsia="Cambria" w:hAnsi="Cambria"/>
          <w:w w:val="115"/>
        </w:rPr>
        <w:t>≤</w:t>
      </w:r>
      <w:r>
        <w:rPr>
          <w:rFonts w:ascii="Cambria" w:eastAsia="Cambria" w:hAnsi="Cambria"/>
          <w:spacing w:val="-3"/>
          <w:w w:val="115"/>
        </w:rPr>
        <w:t xml:space="preserve"> </w:t>
      </w:r>
      <w:r>
        <w:rPr>
          <w:rFonts w:ascii="Cambria" w:eastAsia="Cambria" w:hAnsi="Cambria"/>
          <w:spacing w:val="-4"/>
          <w:w w:val="115"/>
        </w:rPr>
        <w:t>𝜎</w:t>
      </w:r>
      <w:r>
        <w:rPr>
          <w:rFonts w:ascii="Cambria" w:eastAsia="Cambria" w:hAnsi="Cambria"/>
          <w:spacing w:val="-4"/>
          <w:w w:val="115"/>
          <w:vertAlign w:val="subscript"/>
        </w:rPr>
        <w:t>adm</w:t>
      </w:r>
      <w:r>
        <w:rPr>
          <w:rFonts w:ascii="Cambria" w:eastAsia="Cambria" w:hAnsi="Cambria"/>
        </w:rPr>
        <w:tab/>
      </w:r>
      <w:r>
        <w:rPr>
          <w:spacing w:val="-5"/>
          <w:w w:val="115"/>
        </w:rPr>
        <w:t>(7)</w:t>
      </w:r>
    </w:p>
    <w:p w:rsidR="00CF359D" w:rsidRDefault="00CF359D" w:rsidP="00CF359D">
      <w:pPr>
        <w:pStyle w:val="BodyText"/>
        <w:spacing w:before="8"/>
      </w:pPr>
    </w:p>
    <w:p w:rsidR="00CF359D" w:rsidRDefault="00CF359D" w:rsidP="00CF359D">
      <w:pPr>
        <w:pStyle w:val="ListParagraph"/>
        <w:numPr>
          <w:ilvl w:val="1"/>
          <w:numId w:val="15"/>
        </w:numPr>
        <w:tabs>
          <w:tab w:val="left" w:pos="1428"/>
        </w:tabs>
        <w:rPr>
          <w:sz w:val="20"/>
        </w:rPr>
      </w:pPr>
      <w:r>
        <w:rPr>
          <w:sz w:val="20"/>
        </w:rPr>
        <w:t>дороги</w:t>
      </w:r>
      <w:r>
        <w:rPr>
          <w:spacing w:val="-13"/>
          <w:sz w:val="20"/>
        </w:rPr>
        <w:t xml:space="preserve"> </w:t>
      </w:r>
      <w:r>
        <w:rPr>
          <w:sz w:val="20"/>
        </w:rPr>
        <w:t>V</w:t>
      </w:r>
      <w:r>
        <w:rPr>
          <w:spacing w:val="-13"/>
          <w:sz w:val="20"/>
        </w:rPr>
        <w:t xml:space="preserve"> </w:t>
      </w:r>
      <w:r>
        <w:rPr>
          <w:sz w:val="20"/>
        </w:rPr>
        <w:t>технической</w:t>
      </w:r>
      <w:r>
        <w:rPr>
          <w:spacing w:val="-13"/>
          <w:sz w:val="20"/>
        </w:rPr>
        <w:t xml:space="preserve"> </w:t>
      </w:r>
      <w:r>
        <w:rPr>
          <w:spacing w:val="-2"/>
          <w:sz w:val="20"/>
        </w:rPr>
        <w:t>категории</w:t>
      </w:r>
    </w:p>
    <w:p w:rsidR="00CF359D" w:rsidRDefault="00CF359D" w:rsidP="00CF359D">
      <w:pPr>
        <w:pStyle w:val="BodyText"/>
        <w:spacing w:before="4"/>
      </w:pPr>
    </w:p>
    <w:p w:rsidR="00CF359D" w:rsidRDefault="00CF359D" w:rsidP="00CF359D">
      <w:pPr>
        <w:pStyle w:val="BodyText"/>
        <w:tabs>
          <w:tab w:val="left" w:pos="9288"/>
        </w:tabs>
        <w:ind w:left="3414"/>
      </w:pPr>
      <w:r>
        <w:rPr>
          <w:w w:val="115"/>
        </w:rPr>
        <w:t>Условие</w:t>
      </w:r>
      <w:r>
        <w:rPr>
          <w:spacing w:val="-16"/>
          <w:w w:val="115"/>
        </w:rPr>
        <w:t xml:space="preserve"> </w:t>
      </w:r>
      <w:r>
        <w:rPr>
          <w:w w:val="115"/>
        </w:rPr>
        <w:t>3:</w:t>
      </w:r>
      <w:r>
        <w:rPr>
          <w:spacing w:val="49"/>
          <w:w w:val="115"/>
        </w:rPr>
        <w:t xml:space="preserve"> </w:t>
      </w:r>
      <w:r>
        <w:rPr>
          <w:rFonts w:ascii="Cambria" w:eastAsia="Cambria" w:hAnsi="Cambria"/>
          <w:w w:val="115"/>
        </w:rPr>
        <w:t>𝜎</w:t>
      </w:r>
      <w:r>
        <w:rPr>
          <w:rFonts w:ascii="Cambria" w:eastAsia="Cambria" w:hAnsi="Cambria"/>
          <w:w w:val="115"/>
          <w:vertAlign w:val="subscript"/>
        </w:rPr>
        <w:t>i</w:t>
      </w:r>
      <w:r>
        <w:rPr>
          <w:rFonts w:ascii="Cambria" w:eastAsia="Cambria" w:hAnsi="Cambria"/>
          <w:spacing w:val="-2"/>
          <w:w w:val="115"/>
        </w:rPr>
        <w:t xml:space="preserve"> </w:t>
      </w:r>
      <w:r>
        <w:rPr>
          <w:rFonts w:ascii="Cambria" w:eastAsia="Cambria" w:hAnsi="Cambria"/>
          <w:w w:val="115"/>
        </w:rPr>
        <w:t>=</w:t>
      </w:r>
      <w:r>
        <w:rPr>
          <w:rFonts w:ascii="Cambria" w:eastAsia="Cambria" w:hAnsi="Cambria"/>
          <w:spacing w:val="-13"/>
          <w:w w:val="115"/>
        </w:rPr>
        <w:t xml:space="preserve"> </w:t>
      </w:r>
      <w:r>
        <w:rPr>
          <w:rFonts w:ascii="Cambria" w:eastAsia="Cambria" w:hAnsi="Cambria"/>
          <w:w w:val="115"/>
        </w:rPr>
        <w:t>𝜎</w:t>
      </w:r>
      <w:r>
        <w:rPr>
          <w:rFonts w:ascii="Cambria" w:eastAsia="Cambria" w:hAnsi="Cambria"/>
          <w:w w:val="115"/>
          <w:vertAlign w:val="subscript"/>
        </w:rPr>
        <w:t>t</w:t>
      </w:r>
      <w:r>
        <w:rPr>
          <w:rFonts w:ascii="Cambria" w:eastAsia="Cambria" w:hAnsi="Cambria"/>
          <w:spacing w:val="-4"/>
          <w:w w:val="115"/>
        </w:rPr>
        <w:t xml:space="preserve"> </w:t>
      </w:r>
      <w:r>
        <w:rPr>
          <w:rFonts w:ascii="Cambria" w:eastAsia="Cambria" w:hAnsi="Cambria"/>
          <w:w w:val="115"/>
        </w:rPr>
        <w:t>≤</w:t>
      </w:r>
      <w:r>
        <w:rPr>
          <w:rFonts w:ascii="Cambria" w:eastAsia="Cambria" w:hAnsi="Cambria"/>
          <w:spacing w:val="19"/>
          <w:w w:val="115"/>
        </w:rPr>
        <w:t xml:space="preserve"> </w:t>
      </w:r>
      <w:r>
        <w:rPr>
          <w:rFonts w:ascii="Cambria" w:eastAsia="Cambria" w:hAnsi="Cambria"/>
          <w:spacing w:val="-4"/>
          <w:w w:val="115"/>
        </w:rPr>
        <w:t>𝜎</w:t>
      </w:r>
      <w:r>
        <w:rPr>
          <w:rFonts w:ascii="Cambria" w:eastAsia="Cambria" w:hAnsi="Cambria"/>
          <w:spacing w:val="-4"/>
          <w:w w:val="115"/>
          <w:vertAlign w:val="subscript"/>
        </w:rPr>
        <w:t>adm</w:t>
      </w:r>
      <w:r>
        <w:rPr>
          <w:rFonts w:ascii="Cambria" w:eastAsia="Cambria" w:hAnsi="Cambria"/>
        </w:rPr>
        <w:tab/>
      </w:r>
      <w:r>
        <w:rPr>
          <w:spacing w:val="-5"/>
          <w:w w:val="115"/>
        </w:rPr>
        <w:t>(8)</w:t>
      </w:r>
    </w:p>
    <w:p w:rsidR="00CF359D" w:rsidRDefault="00CF359D" w:rsidP="00CF359D">
      <w:pPr>
        <w:pStyle w:val="BodyText"/>
        <w:spacing w:before="6"/>
      </w:pPr>
    </w:p>
    <w:p w:rsidR="00CF359D" w:rsidRDefault="00CF359D" w:rsidP="00CF359D">
      <w:pPr>
        <w:pStyle w:val="BodyText"/>
        <w:spacing w:before="1" w:line="244" w:lineRule="auto"/>
        <w:ind w:left="1001" w:right="387"/>
        <w:jc w:val="both"/>
      </w:pPr>
      <w:r>
        <w:t xml:space="preserve">при условии проверки обоснованности полученного решения с технико-экономической точки </w:t>
      </w:r>
      <w:r>
        <w:rPr>
          <w:spacing w:val="-2"/>
        </w:rPr>
        <w:t>зрения.</w:t>
      </w:r>
    </w:p>
    <w:p w:rsidR="00CF359D" w:rsidRDefault="00CF359D" w:rsidP="00CF359D">
      <w:pPr>
        <w:pStyle w:val="BodyText"/>
        <w:spacing w:before="1"/>
      </w:pPr>
    </w:p>
    <w:p w:rsidR="00CF359D" w:rsidRDefault="00CF359D" w:rsidP="00CF359D">
      <w:pPr>
        <w:pStyle w:val="BodyText"/>
        <w:ind w:left="1001"/>
      </w:pPr>
      <w:r>
        <w:rPr>
          <w:spacing w:val="-4"/>
        </w:rPr>
        <w:t>где:</w:t>
      </w:r>
    </w:p>
    <w:p w:rsidR="00CF359D" w:rsidRDefault="00CF359D" w:rsidP="00CF359D">
      <w:pPr>
        <w:pStyle w:val="BodyText"/>
        <w:spacing w:before="4"/>
      </w:pPr>
    </w:p>
    <w:p w:rsidR="00CF359D" w:rsidRDefault="00CF359D" w:rsidP="00CF359D">
      <w:pPr>
        <w:pStyle w:val="BodyText"/>
        <w:spacing w:line="234" w:lineRule="exact"/>
        <w:ind w:left="1001"/>
        <w:jc w:val="both"/>
      </w:pPr>
      <w:r>
        <w:rPr>
          <w:rFonts w:ascii="Cambria" w:eastAsia="Cambria" w:hAnsi="Cambria"/>
        </w:rPr>
        <w:t>𝜎</w:t>
      </w:r>
      <w:r>
        <w:rPr>
          <w:rFonts w:ascii="Cambria" w:eastAsia="Cambria" w:hAnsi="Cambria"/>
          <w:vertAlign w:val="subscript"/>
        </w:rPr>
        <w:t>t</w:t>
      </w:r>
      <w:r>
        <w:rPr>
          <w:rFonts w:ascii="Cambria" w:eastAsia="Cambria" w:hAnsi="Cambria"/>
          <w:spacing w:val="68"/>
        </w:rPr>
        <w:t xml:space="preserve">  </w:t>
      </w:r>
      <w:r>
        <w:t>-</w:t>
      </w:r>
      <w:r>
        <w:rPr>
          <w:spacing w:val="42"/>
        </w:rPr>
        <w:t xml:space="preserve">  </w:t>
      </w:r>
      <w:r>
        <w:t>напряжение</w:t>
      </w:r>
      <w:r>
        <w:rPr>
          <w:spacing w:val="-7"/>
        </w:rPr>
        <w:t xml:space="preserve"> </w:t>
      </w:r>
      <w:r>
        <w:t>на</w:t>
      </w:r>
      <w:r>
        <w:rPr>
          <w:spacing w:val="-5"/>
        </w:rPr>
        <w:t xml:space="preserve"> </w:t>
      </w:r>
      <w:r>
        <w:t>растяжение</w:t>
      </w:r>
      <w:r>
        <w:rPr>
          <w:spacing w:val="-5"/>
        </w:rPr>
        <w:t xml:space="preserve"> </w:t>
      </w:r>
      <w:r>
        <w:t>при</w:t>
      </w:r>
      <w:r>
        <w:rPr>
          <w:spacing w:val="-5"/>
        </w:rPr>
        <w:t xml:space="preserve"> </w:t>
      </w:r>
      <w:r>
        <w:t>изгибе</w:t>
      </w:r>
      <w:r>
        <w:rPr>
          <w:spacing w:val="-5"/>
        </w:rPr>
        <w:t xml:space="preserve"> </w:t>
      </w:r>
      <w:r>
        <w:t>из-за</w:t>
      </w:r>
      <w:r>
        <w:rPr>
          <w:spacing w:val="-5"/>
        </w:rPr>
        <w:t xml:space="preserve"> </w:t>
      </w:r>
      <w:r>
        <w:t>расчетной</w:t>
      </w:r>
      <w:r>
        <w:rPr>
          <w:spacing w:val="-6"/>
        </w:rPr>
        <w:t xml:space="preserve"> </w:t>
      </w:r>
      <w:r>
        <w:t>транспортной</w:t>
      </w:r>
      <w:r>
        <w:rPr>
          <w:spacing w:val="-5"/>
        </w:rPr>
        <w:t xml:space="preserve"> </w:t>
      </w:r>
      <w:r>
        <w:rPr>
          <w:spacing w:val="-2"/>
        </w:rPr>
        <w:t>нагрузки;</w:t>
      </w:r>
    </w:p>
    <w:p w:rsidR="00CF359D" w:rsidRDefault="00CF359D" w:rsidP="00CF359D">
      <w:pPr>
        <w:pStyle w:val="BodyText"/>
        <w:spacing w:line="234" w:lineRule="exact"/>
        <w:ind w:left="1001"/>
        <w:jc w:val="both"/>
      </w:pPr>
      <w:r>
        <w:rPr>
          <w:rFonts w:ascii="Cambria" w:eastAsia="Cambria" w:hAnsi="Cambria"/>
        </w:rPr>
        <w:t>𝜎</w:t>
      </w:r>
      <w:r>
        <w:rPr>
          <w:rFonts w:ascii="Cambria" w:eastAsia="Cambria" w:hAnsi="Cambria"/>
          <w:vertAlign w:val="subscript"/>
        </w:rPr>
        <w:t>t∆t</w:t>
      </w:r>
      <w:r>
        <w:rPr>
          <w:rFonts w:ascii="Cambria" w:eastAsia="Cambria" w:hAnsi="Cambria"/>
          <w:spacing w:val="51"/>
        </w:rPr>
        <w:t xml:space="preserve"> </w:t>
      </w:r>
      <w:r>
        <w:t>-</w:t>
      </w:r>
      <w:r>
        <w:rPr>
          <w:spacing w:val="41"/>
        </w:rPr>
        <w:t xml:space="preserve">  </w:t>
      </w:r>
      <w:r>
        <w:t>напряжение</w:t>
      </w:r>
      <w:r>
        <w:rPr>
          <w:spacing w:val="-7"/>
        </w:rPr>
        <w:t xml:space="preserve"> </w:t>
      </w:r>
      <w:r>
        <w:t>на</w:t>
      </w:r>
      <w:r>
        <w:rPr>
          <w:spacing w:val="-6"/>
        </w:rPr>
        <w:t xml:space="preserve"> </w:t>
      </w:r>
      <w:r>
        <w:t>растяжение</w:t>
      </w:r>
      <w:r>
        <w:rPr>
          <w:spacing w:val="-5"/>
        </w:rPr>
        <w:t xml:space="preserve"> </w:t>
      </w:r>
      <w:r>
        <w:t>при</w:t>
      </w:r>
      <w:r>
        <w:rPr>
          <w:spacing w:val="-5"/>
        </w:rPr>
        <w:t xml:space="preserve"> </w:t>
      </w:r>
      <w:r>
        <w:t>изгибе</w:t>
      </w:r>
      <w:r>
        <w:rPr>
          <w:spacing w:val="-5"/>
        </w:rPr>
        <w:t xml:space="preserve"> </w:t>
      </w:r>
      <w:r>
        <w:t>из-за</w:t>
      </w:r>
      <w:r>
        <w:rPr>
          <w:spacing w:val="-6"/>
        </w:rPr>
        <w:t xml:space="preserve"> </w:t>
      </w:r>
      <w:r>
        <w:t>суточного</w:t>
      </w:r>
      <w:r>
        <w:rPr>
          <w:spacing w:val="-5"/>
        </w:rPr>
        <w:t xml:space="preserve"> </w:t>
      </w:r>
      <w:r>
        <w:t>температурного</w:t>
      </w:r>
      <w:r>
        <w:rPr>
          <w:spacing w:val="-5"/>
        </w:rPr>
        <w:t xml:space="preserve"> </w:t>
      </w:r>
      <w:r>
        <w:rPr>
          <w:spacing w:val="-2"/>
        </w:rPr>
        <w:t>градиента.</w:t>
      </w:r>
    </w:p>
    <w:p w:rsidR="00CF359D" w:rsidRDefault="00CF359D" w:rsidP="00CF359D">
      <w:pPr>
        <w:pStyle w:val="BodyText"/>
        <w:spacing w:before="5"/>
      </w:pPr>
    </w:p>
    <w:p w:rsidR="00CF359D" w:rsidRDefault="00CF359D" w:rsidP="00CF359D">
      <w:pPr>
        <w:pStyle w:val="ListParagraph"/>
        <w:numPr>
          <w:ilvl w:val="1"/>
          <w:numId w:val="24"/>
        </w:numPr>
        <w:tabs>
          <w:tab w:val="left" w:pos="1706"/>
        </w:tabs>
        <w:ind w:left="1706" w:hanging="705"/>
        <w:jc w:val="both"/>
        <w:rPr>
          <w:sz w:val="20"/>
        </w:rPr>
      </w:pPr>
      <w:r>
        <w:rPr>
          <w:sz w:val="20"/>
        </w:rPr>
        <w:t>Минимальная</w:t>
      </w:r>
      <w:r>
        <w:rPr>
          <w:spacing w:val="-10"/>
          <w:sz w:val="20"/>
        </w:rPr>
        <w:t xml:space="preserve"> </w:t>
      </w:r>
      <w:r>
        <w:rPr>
          <w:sz w:val="20"/>
        </w:rPr>
        <w:t>толщина</w:t>
      </w:r>
      <w:r>
        <w:rPr>
          <w:spacing w:val="-9"/>
          <w:sz w:val="20"/>
        </w:rPr>
        <w:t xml:space="preserve"> </w:t>
      </w:r>
      <w:r>
        <w:rPr>
          <w:sz w:val="20"/>
        </w:rPr>
        <w:t>цементобетонной</w:t>
      </w:r>
      <w:r>
        <w:rPr>
          <w:spacing w:val="-8"/>
          <w:sz w:val="20"/>
        </w:rPr>
        <w:t xml:space="preserve"> </w:t>
      </w:r>
      <w:r>
        <w:rPr>
          <w:sz w:val="20"/>
        </w:rPr>
        <w:t>плиты</w:t>
      </w:r>
      <w:r>
        <w:rPr>
          <w:spacing w:val="-9"/>
          <w:sz w:val="20"/>
        </w:rPr>
        <w:t xml:space="preserve"> </w:t>
      </w:r>
      <w:r>
        <w:rPr>
          <w:sz w:val="20"/>
        </w:rPr>
        <w:t>18</w:t>
      </w:r>
      <w:r>
        <w:rPr>
          <w:spacing w:val="-9"/>
          <w:sz w:val="20"/>
        </w:rPr>
        <w:t xml:space="preserve"> </w:t>
      </w:r>
      <w:r>
        <w:rPr>
          <w:spacing w:val="-5"/>
          <w:sz w:val="20"/>
        </w:rPr>
        <w:t>см.</w:t>
      </w:r>
    </w:p>
    <w:p w:rsidR="00CF359D" w:rsidRDefault="00CF359D" w:rsidP="00CF359D">
      <w:pPr>
        <w:pStyle w:val="BodyText"/>
        <w:spacing w:before="3"/>
      </w:pPr>
    </w:p>
    <w:p w:rsidR="00CF359D" w:rsidRDefault="00CF359D" w:rsidP="00CF359D">
      <w:pPr>
        <w:pStyle w:val="ListParagraph"/>
        <w:numPr>
          <w:ilvl w:val="1"/>
          <w:numId w:val="24"/>
        </w:numPr>
        <w:tabs>
          <w:tab w:val="left" w:pos="1706"/>
        </w:tabs>
        <w:spacing w:line="244" w:lineRule="auto"/>
        <w:ind w:left="1001" w:right="387" w:firstLine="0"/>
        <w:jc w:val="both"/>
        <w:rPr>
          <w:sz w:val="20"/>
        </w:rPr>
      </w:pPr>
      <w:r>
        <w:rPr>
          <w:sz w:val="20"/>
        </w:rPr>
        <w:t>Для предотвращения появления трещин из-за перепадов температур и влажности, на бетонных плитах устраивают продольные и поперечные швы с обеспечением соответствующей защиты свежеуложенного бетона.</w:t>
      </w:r>
    </w:p>
    <w:p w:rsidR="00CF359D" w:rsidRDefault="00CF359D" w:rsidP="00CF359D">
      <w:pPr>
        <w:pStyle w:val="BodyText"/>
      </w:pPr>
    </w:p>
    <w:p w:rsidR="00CF359D" w:rsidRDefault="00CF359D" w:rsidP="00CF359D">
      <w:pPr>
        <w:pStyle w:val="BodyText"/>
        <w:spacing w:before="1"/>
      </w:pPr>
    </w:p>
    <w:p w:rsidR="00CF359D" w:rsidRDefault="00CF359D" w:rsidP="00CF359D">
      <w:pPr>
        <w:pStyle w:val="Heading4"/>
        <w:numPr>
          <w:ilvl w:val="0"/>
          <w:numId w:val="24"/>
        </w:numPr>
        <w:tabs>
          <w:tab w:val="left" w:pos="1710"/>
        </w:tabs>
        <w:ind w:left="1710" w:hanging="709"/>
        <w:jc w:val="both"/>
      </w:pPr>
      <w:r>
        <w:t>Усиление</w:t>
      </w:r>
      <w:r>
        <w:rPr>
          <w:spacing w:val="-3"/>
        </w:rPr>
        <w:t xml:space="preserve"> </w:t>
      </w:r>
      <w:r>
        <w:t>цементобетоном</w:t>
      </w:r>
      <w:r>
        <w:rPr>
          <w:spacing w:val="-2"/>
        </w:rPr>
        <w:t xml:space="preserve"> </w:t>
      </w:r>
      <w:r>
        <w:t>жестких</w:t>
      </w:r>
      <w:r>
        <w:rPr>
          <w:spacing w:val="-3"/>
        </w:rPr>
        <w:t xml:space="preserve"> </w:t>
      </w:r>
      <w:r>
        <w:t>дорожных</w:t>
      </w:r>
      <w:r>
        <w:rPr>
          <w:spacing w:val="-2"/>
        </w:rPr>
        <w:t xml:space="preserve"> одежд</w:t>
      </w:r>
    </w:p>
    <w:p w:rsidR="00CF359D" w:rsidRDefault="00CF359D" w:rsidP="00CF359D">
      <w:pPr>
        <w:pStyle w:val="ListParagraph"/>
        <w:numPr>
          <w:ilvl w:val="1"/>
          <w:numId w:val="24"/>
        </w:numPr>
        <w:tabs>
          <w:tab w:val="left" w:pos="1708"/>
        </w:tabs>
        <w:spacing w:before="230" w:line="244" w:lineRule="auto"/>
        <w:ind w:left="1001" w:right="388" w:firstLine="0"/>
        <w:jc w:val="both"/>
        <w:rPr>
          <w:sz w:val="20"/>
        </w:rPr>
      </w:pPr>
      <w:r>
        <w:rPr>
          <w:sz w:val="20"/>
        </w:rPr>
        <w:t>Расчет толщины новых бетонных плит, швы которых должны перекрывать швы существующего покрытия, осуществляется по формулам, учитывающим степень сцепления между существующим и новым покрытием.</w:t>
      </w:r>
    </w:p>
    <w:p w:rsidR="00CF359D" w:rsidRDefault="00CF359D" w:rsidP="00CF359D">
      <w:pPr>
        <w:pStyle w:val="ListParagraph"/>
        <w:numPr>
          <w:ilvl w:val="1"/>
          <w:numId w:val="24"/>
        </w:numPr>
        <w:tabs>
          <w:tab w:val="left" w:pos="1708"/>
        </w:tabs>
        <w:spacing w:before="224" w:line="244" w:lineRule="auto"/>
        <w:ind w:left="1001" w:right="389" w:firstLine="0"/>
        <w:jc w:val="both"/>
        <w:rPr>
          <w:sz w:val="20"/>
        </w:rPr>
      </w:pPr>
      <w:r>
        <w:rPr>
          <w:spacing w:val="-2"/>
          <w:sz w:val="20"/>
        </w:rPr>
        <w:t xml:space="preserve">Расчеты по определению толщины цементобетонного усиления жестких дорожных одежд </w:t>
      </w:r>
      <w:r>
        <w:rPr>
          <w:sz w:val="20"/>
        </w:rPr>
        <w:t>выполняют, исходя из следующих соотношений:</w:t>
      </w:r>
    </w:p>
    <w:p w:rsidR="00CF359D" w:rsidRDefault="00CF359D" w:rsidP="00CF359D">
      <w:pPr>
        <w:pStyle w:val="BodyText"/>
        <w:spacing w:before="1"/>
      </w:pPr>
    </w:p>
    <w:p w:rsidR="00CF359D" w:rsidRDefault="00CF359D" w:rsidP="00CF359D">
      <w:pPr>
        <w:pStyle w:val="BodyText"/>
        <w:spacing w:line="244" w:lineRule="auto"/>
        <w:ind w:left="1001" w:right="386"/>
        <w:jc w:val="both"/>
      </w:pPr>
      <w:r>
        <w:t>а)</w:t>
      </w:r>
      <w:r>
        <w:rPr>
          <w:spacing w:val="40"/>
        </w:rPr>
        <w:t xml:space="preserve">  </w:t>
      </w:r>
      <w:r>
        <w:t>в случаях, когда между существующим и новым цементобетонным покрытием вставлен промежуточный элемент для разделения двух плит (битумная бумага, полиэтиленовая пленка, асфальтокартон, асфальтовый раствор или асфальтобетонная смесь и т. д.), влияние толщины существующей</w:t>
      </w:r>
      <w:r>
        <w:rPr>
          <w:spacing w:val="-11"/>
        </w:rPr>
        <w:t xml:space="preserve"> </w:t>
      </w:r>
      <w:r>
        <w:t>плиты</w:t>
      </w:r>
      <w:r>
        <w:rPr>
          <w:spacing w:val="-11"/>
        </w:rPr>
        <w:t xml:space="preserve"> </w:t>
      </w:r>
      <w:r>
        <w:t>уменьшается,</w:t>
      </w:r>
      <w:r>
        <w:rPr>
          <w:spacing w:val="-11"/>
        </w:rPr>
        <w:t xml:space="preserve"> </w:t>
      </w:r>
      <w:r>
        <w:t>у</w:t>
      </w:r>
      <w:r>
        <w:rPr>
          <w:spacing w:val="-11"/>
        </w:rPr>
        <w:t xml:space="preserve"> </w:t>
      </w:r>
      <w:r>
        <w:t>плит</w:t>
      </w:r>
      <w:r>
        <w:rPr>
          <w:spacing w:val="-11"/>
        </w:rPr>
        <w:t xml:space="preserve"> </w:t>
      </w:r>
      <w:r>
        <w:t>нет</w:t>
      </w:r>
      <w:r>
        <w:rPr>
          <w:spacing w:val="-11"/>
        </w:rPr>
        <w:t xml:space="preserve"> </w:t>
      </w:r>
      <w:r>
        <w:t>сцепления.</w:t>
      </w:r>
      <w:r>
        <w:rPr>
          <w:spacing w:val="-11"/>
        </w:rPr>
        <w:t xml:space="preserve"> </w:t>
      </w:r>
      <w:r>
        <w:t>В</w:t>
      </w:r>
      <w:r>
        <w:rPr>
          <w:spacing w:val="-11"/>
        </w:rPr>
        <w:t xml:space="preserve"> </w:t>
      </w:r>
      <w:r>
        <w:t>этом</w:t>
      </w:r>
      <w:r>
        <w:rPr>
          <w:spacing w:val="-11"/>
        </w:rPr>
        <w:t xml:space="preserve"> </w:t>
      </w:r>
      <w:r>
        <w:t>случае</w:t>
      </w:r>
      <w:r>
        <w:rPr>
          <w:spacing w:val="-11"/>
        </w:rPr>
        <w:t xml:space="preserve"> </w:t>
      </w:r>
      <w:r>
        <w:t>используется</w:t>
      </w:r>
      <w:r>
        <w:rPr>
          <w:spacing w:val="-12"/>
        </w:rPr>
        <w:t xml:space="preserve"> </w:t>
      </w:r>
      <w:r>
        <w:t>формула:</w:t>
      </w:r>
    </w:p>
    <w:p w:rsidR="00CF359D" w:rsidRDefault="00CF359D" w:rsidP="00CF359D">
      <w:pPr>
        <w:pStyle w:val="BodyText"/>
        <w:spacing w:before="14"/>
      </w:pPr>
      <w:r>
        <w:rPr>
          <w:noProof/>
          <w:lang w:val="en-US"/>
        </w:rPr>
        <mc:AlternateContent>
          <mc:Choice Requires="wps">
            <w:drawing>
              <wp:anchor distT="0" distB="0" distL="0" distR="0" simplePos="0" relativeHeight="251770880" behindDoc="1" locked="0" layoutInCell="1" allowOverlap="1" wp14:anchorId="3D85D71E" wp14:editId="529A6C78">
                <wp:simplePos x="0" y="0"/>
                <wp:positionH relativeFrom="page">
                  <wp:posOffset>3509009</wp:posOffset>
                </wp:positionH>
                <wp:positionV relativeFrom="paragraph">
                  <wp:posOffset>168095</wp:posOffset>
                </wp:positionV>
                <wp:extent cx="502920" cy="8890"/>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8890"/>
                        </a:xfrm>
                        <a:custGeom>
                          <a:avLst/>
                          <a:gdLst/>
                          <a:ahLst/>
                          <a:cxnLst/>
                          <a:rect l="l" t="t" r="r" b="b"/>
                          <a:pathLst>
                            <a:path w="502920" h="8890">
                              <a:moveTo>
                                <a:pt x="502920" y="0"/>
                              </a:moveTo>
                              <a:lnTo>
                                <a:pt x="0" y="0"/>
                              </a:lnTo>
                              <a:lnTo>
                                <a:pt x="0" y="8381"/>
                              </a:lnTo>
                              <a:lnTo>
                                <a:pt x="502920" y="8381"/>
                              </a:lnTo>
                              <a:lnTo>
                                <a:pt x="502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FA3E70" id="Graphic 231" o:spid="_x0000_s1026" style="position:absolute;margin-left:276.3pt;margin-top:13.25pt;width:39.6pt;height:.7pt;z-index:-251545600;visibility:visible;mso-wrap-style:square;mso-wrap-distance-left:0;mso-wrap-distance-top:0;mso-wrap-distance-right:0;mso-wrap-distance-bottom:0;mso-position-horizontal:absolute;mso-position-horizontal-relative:page;mso-position-vertical:absolute;mso-position-vertical-relative:text;v-text-anchor:top" coordsize="5029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" path="m502920,l,,,8381r502920,l502920,xe" fillcolor="black" stroked="f">
                <v:path arrowok="t"/>
                <w10:wrap type="topAndBottom" anchorx="page"/>
              </v:shape>
            </w:pict>
          </mc:Fallback>
        </mc:AlternateContent>
      </w:r>
    </w:p>
    <w:p w:rsidR="00CF359D" w:rsidRDefault="00CF359D" w:rsidP="00CF359D">
      <w:pPr>
        <w:pStyle w:val="BodyText"/>
        <w:tabs>
          <w:tab w:val="left" w:pos="9276"/>
        </w:tabs>
        <w:ind w:left="4109"/>
      </w:pPr>
      <w:r>
        <w:rPr>
          <w:rFonts w:ascii="Cambria" w:hAnsi="Cambria"/>
        </w:rPr>
        <w:t>HR</w:t>
      </w:r>
      <w:r>
        <w:rPr>
          <w:rFonts w:ascii="Cambria" w:hAnsi="Cambria"/>
          <w:spacing w:val="54"/>
          <w:w w:val="105"/>
        </w:rPr>
        <w:t xml:space="preserve"> </w:t>
      </w:r>
      <w:r>
        <w:rPr>
          <w:rFonts w:ascii="Cambria" w:hAnsi="Cambria"/>
          <w:w w:val="105"/>
        </w:rPr>
        <w:t>=</w:t>
      </w:r>
      <w:r>
        <w:rPr>
          <w:rFonts w:ascii="Cambria" w:hAnsi="Cambria"/>
          <w:spacing w:val="11"/>
          <w:w w:val="105"/>
        </w:rPr>
        <w:t xml:space="preserve"> </w:t>
      </w:r>
      <w:r>
        <w:rPr>
          <w:rFonts w:ascii="Cambria" w:hAnsi="Cambria"/>
          <w:position w:val="1"/>
        </w:rPr>
        <w:t>√</w:t>
      </w:r>
      <w:r>
        <w:rPr>
          <w:rFonts w:ascii="Cambria" w:hAnsi="Cambria"/>
        </w:rPr>
        <w:t>H</w:t>
      </w:r>
      <w:r>
        <w:rPr>
          <w:rFonts w:ascii="Cambria" w:hAnsi="Cambria"/>
          <w:position w:val="6"/>
          <w:sz w:val="14"/>
        </w:rPr>
        <w:t>2</w:t>
      </w:r>
      <w:r>
        <w:rPr>
          <w:rFonts w:ascii="Cambria" w:hAnsi="Cambria"/>
          <w:spacing w:val="21"/>
          <w:position w:val="6"/>
          <w:sz w:val="14"/>
        </w:rPr>
        <w:t xml:space="preserve"> </w:t>
      </w:r>
      <w:r>
        <w:rPr>
          <w:rFonts w:ascii="Cambria" w:hAnsi="Cambria"/>
        </w:rPr>
        <w:t>—</w:t>
      </w:r>
      <w:r>
        <w:rPr>
          <w:rFonts w:ascii="Cambria" w:hAnsi="Cambria"/>
          <w:spacing w:val="2"/>
        </w:rPr>
        <w:t xml:space="preserve"> </w:t>
      </w:r>
      <w:r>
        <w:rPr>
          <w:rFonts w:ascii="Cambria" w:hAnsi="Cambria"/>
          <w:spacing w:val="-5"/>
        </w:rPr>
        <w:t>cH</w:t>
      </w:r>
      <w:r>
        <w:rPr>
          <w:rFonts w:ascii="Cambria" w:hAnsi="Cambria"/>
          <w:spacing w:val="-5"/>
          <w:vertAlign w:val="superscript"/>
        </w:rPr>
        <w:t>2</w:t>
      </w:r>
      <w:r>
        <w:rPr>
          <w:rFonts w:ascii="Cambria" w:hAnsi="Cambria"/>
        </w:rPr>
        <w:tab/>
      </w:r>
      <w:r>
        <w:rPr>
          <w:spacing w:val="-5"/>
          <w:position w:val="15"/>
        </w:rPr>
        <w:t>(9)</w:t>
      </w:r>
    </w:p>
    <w:p w:rsidR="00CF359D" w:rsidRDefault="00CF359D" w:rsidP="00CF359D">
      <w:pPr>
        <w:pStyle w:val="BodyText"/>
        <w:spacing w:before="62"/>
      </w:pPr>
    </w:p>
    <w:p w:rsidR="00CF359D" w:rsidRDefault="00CF359D" w:rsidP="00CF359D">
      <w:pPr>
        <w:pStyle w:val="BodyText"/>
        <w:spacing w:line="244" w:lineRule="auto"/>
        <w:ind w:left="1001" w:right="388"/>
        <w:jc w:val="both"/>
      </w:pPr>
      <w:r>
        <w:rPr>
          <w:noProof/>
          <w:lang w:val="en-US"/>
        </w:rPr>
        <mc:AlternateContent>
          <mc:Choice Requires="wps">
            <w:drawing>
              <wp:anchor distT="0" distB="0" distL="0" distR="0" simplePos="0" relativeHeight="251716608" behindDoc="1" locked="0" layoutInCell="1" allowOverlap="1" wp14:anchorId="094017E1" wp14:editId="7AE0D5DF">
                <wp:simplePos x="0" y="0"/>
                <wp:positionH relativeFrom="page">
                  <wp:posOffset>3952494</wp:posOffset>
                </wp:positionH>
                <wp:positionV relativeFrom="paragraph">
                  <wp:posOffset>-299587</wp:posOffset>
                </wp:positionV>
                <wp:extent cx="52069" cy="10477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04775"/>
                        </a:xfrm>
                        <a:prstGeom prst="rect">
                          <a:avLst/>
                        </a:prstGeom>
                      </wps:spPr>
                      <wps:txbx>
                        <w:txbxContent>
                          <w:p w:rsidR="00CF359D" w:rsidRDefault="00CF359D" w:rsidP="00CF359D">
                            <w:pPr>
                              <w:rPr>
                                <w:rFonts w:ascii="Cambria"/>
                                <w:sz w:val="14"/>
                              </w:rPr>
                            </w:pPr>
                            <w:r>
                              <w:rPr>
                                <w:rFonts w:ascii="Cambria"/>
                                <w:spacing w:val="-10"/>
                                <w:w w:val="105"/>
                                <w:sz w:val="14"/>
                              </w:rPr>
                              <w:t>0</w:t>
                            </w:r>
                          </w:p>
                        </w:txbxContent>
                      </wps:txbx>
                      <wps:bodyPr wrap="square" lIns="0" tIns="0" rIns="0" bIns="0" rtlCol="0">
                        <a:noAutofit/>
                      </wps:bodyPr>
                    </wps:wsp>
                  </a:graphicData>
                </a:graphic>
              </wp:anchor>
            </w:drawing>
          </mc:Choice>
          <mc:Fallback>
            <w:pict>
              <v:shape w14:anchorId="094017E1" id="Textbox 232" o:spid="_x0000_s1067" type="#_x0000_t202" style="position:absolute;left:0;text-align:left;margin-left:311.2pt;margin-top:-23.6pt;width:4.1pt;height:8.25pt;z-index:-25159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" filled="f" stroked="f">
                <v:path arrowok="t"/>
                <v:textbox inset="0,0,0,0">
                  <w:txbxContent>
                    <w:p w:rsidR="00CF359D" w:rsidRDefault="00CF359D" w:rsidP="00CF359D">
                      <w:pPr>
                        <w:rPr>
                          <w:rFonts w:ascii="Cambria"/>
                          <w:sz w:val="14"/>
                        </w:rPr>
                      </w:pPr>
                      <w:r>
                        <w:rPr>
                          <w:rFonts w:ascii="Cambria"/>
                          <w:spacing w:val="-10"/>
                          <w:w w:val="105"/>
                          <w:sz w:val="14"/>
                        </w:rPr>
                        <w:t>0</w:t>
                      </w:r>
                    </w:p>
                  </w:txbxContent>
                </v:textbox>
                <w10:wrap anchorx="page"/>
              </v:shape>
            </w:pict>
          </mc:Fallback>
        </mc:AlternateContent>
      </w:r>
      <w:r>
        <w:t>b)</w:t>
      </w:r>
      <w:r>
        <w:rPr>
          <w:spacing w:val="80"/>
          <w:w w:val="150"/>
        </w:rPr>
        <w:t xml:space="preserve"> </w:t>
      </w:r>
      <w:r>
        <w:t>в случаях, когда новое цементобетонное покрытие выполняется непосредственно на существующем, очищенном бетоне, без разделительного элемента, плиты имеют частичное сцепление. В этом случае используется формула:</w:t>
      </w:r>
    </w:p>
    <w:p w:rsidR="00CF359D" w:rsidRDefault="00CF359D" w:rsidP="00CF359D">
      <w:pPr>
        <w:pStyle w:val="BodyText"/>
        <w:spacing w:before="5"/>
        <w:rPr>
          <w:sz w:val="11"/>
        </w:rPr>
      </w:pPr>
    </w:p>
    <w:p w:rsidR="00CF359D" w:rsidRDefault="00CF359D" w:rsidP="00CF359D">
      <w:pPr>
        <w:rPr>
          <w:sz w:val="11"/>
        </w:rPr>
        <w:sectPr w:rsidR="00CF359D">
          <w:pgSz w:w="11910" w:h="16840"/>
          <w:pgMar w:top="1020" w:right="740" w:bottom="780" w:left="700" w:header="432" w:footer="593" w:gutter="0"/>
          <w:cols w:space="720"/>
        </w:sectPr>
      </w:pPr>
    </w:p>
    <w:p w:rsidR="00CF359D" w:rsidRDefault="00CF359D" w:rsidP="00CF359D">
      <w:pPr>
        <w:spacing w:before="180"/>
        <w:jc w:val="right"/>
        <w:rPr>
          <w:rFonts w:ascii="Cambria" w:hAnsi="Cambria"/>
          <w:sz w:val="20"/>
        </w:rPr>
      </w:pPr>
      <w:r>
        <w:rPr>
          <w:noProof/>
          <w:lang w:val="en-US"/>
        </w:rPr>
        <mc:AlternateContent>
          <mc:Choice Requires="wps">
            <w:drawing>
              <wp:anchor distT="0" distB="0" distL="0" distR="0" simplePos="0" relativeHeight="251667456" behindDoc="0" locked="0" layoutInCell="1" allowOverlap="1" wp14:anchorId="1E79C2A0" wp14:editId="402C3C48">
                <wp:simplePos x="0" y="0"/>
                <wp:positionH relativeFrom="page">
                  <wp:posOffset>3304032</wp:posOffset>
                </wp:positionH>
                <wp:positionV relativeFrom="paragraph">
                  <wp:posOffset>87527</wp:posOffset>
                </wp:positionV>
                <wp:extent cx="861060" cy="8890"/>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060" cy="8890"/>
                        </a:xfrm>
                        <a:custGeom>
                          <a:avLst/>
                          <a:gdLst/>
                          <a:ahLst/>
                          <a:cxnLst/>
                          <a:rect l="l" t="t" r="r" b="b"/>
                          <a:pathLst>
                            <a:path w="861060" h="8890">
                              <a:moveTo>
                                <a:pt x="861060" y="0"/>
                              </a:moveTo>
                              <a:lnTo>
                                <a:pt x="0" y="0"/>
                              </a:lnTo>
                              <a:lnTo>
                                <a:pt x="0" y="8381"/>
                              </a:lnTo>
                              <a:lnTo>
                                <a:pt x="861060" y="8381"/>
                              </a:lnTo>
                              <a:lnTo>
                                <a:pt x="861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07E394" id="Graphic 233" o:spid="_x0000_s1026" style="position:absolute;margin-left:260.15pt;margin-top:6.9pt;width:67.8pt;height:.7pt;z-index:251667456;visibility:visible;mso-wrap-style:square;mso-wrap-distance-left:0;mso-wrap-distance-top:0;mso-wrap-distance-right:0;mso-wrap-distance-bottom:0;mso-position-horizontal:absolute;mso-position-horizontal-relative:page;mso-position-vertical:absolute;mso-position-vertical-relative:text;v-text-anchor:top" coordsize="86106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" path="m861060,l,,,8381r861060,l861060,xe" fillcolor="black" stroked="f">
                <v:path arrowok="t"/>
                <w10:wrap anchorx="page"/>
              </v:shape>
            </w:pict>
          </mc:Fallback>
        </mc:AlternateContent>
      </w:r>
      <w:r>
        <w:rPr>
          <w:noProof/>
          <w:lang w:val="en-US"/>
        </w:rPr>
        <mc:AlternateContent>
          <mc:Choice Requires="wps">
            <w:drawing>
              <wp:anchor distT="0" distB="0" distL="0" distR="0" simplePos="0" relativeHeight="251717632" behindDoc="1" locked="0" layoutInCell="1" allowOverlap="1" wp14:anchorId="7C116CEB" wp14:editId="438C809C">
                <wp:simplePos x="0" y="0"/>
                <wp:positionH relativeFrom="page">
                  <wp:posOffset>3813809</wp:posOffset>
                </wp:positionH>
                <wp:positionV relativeFrom="paragraph">
                  <wp:posOffset>228362</wp:posOffset>
                </wp:positionV>
                <wp:extent cx="52069" cy="10477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04775"/>
                        </a:xfrm>
                        <a:prstGeom prst="rect">
                          <a:avLst/>
                        </a:prstGeom>
                      </wps:spPr>
                      <wps:txbx>
                        <w:txbxContent>
                          <w:p w:rsidR="00CF359D" w:rsidRDefault="00CF359D" w:rsidP="00CF359D">
                            <w:pPr>
                              <w:rPr>
                                <w:rFonts w:ascii="Cambria"/>
                                <w:sz w:val="14"/>
                              </w:rPr>
                            </w:pPr>
                            <w:r>
                              <w:rPr>
                                <w:rFonts w:ascii="Cambria"/>
                                <w:spacing w:val="-10"/>
                                <w:w w:val="105"/>
                                <w:sz w:val="14"/>
                              </w:rPr>
                              <w:t>0</w:t>
                            </w:r>
                          </w:p>
                        </w:txbxContent>
                      </wps:txbx>
                      <wps:bodyPr wrap="square" lIns="0" tIns="0" rIns="0" bIns="0" rtlCol="0">
                        <a:noAutofit/>
                      </wps:bodyPr>
                    </wps:wsp>
                  </a:graphicData>
                </a:graphic>
              </wp:anchor>
            </w:drawing>
          </mc:Choice>
          <mc:Fallback>
            <w:pict>
              <v:shape w14:anchorId="7C116CEB" id="Textbox 234" o:spid="_x0000_s1068" type="#_x0000_t202" style="position:absolute;left:0;text-align:left;margin-left:300.3pt;margin-top:18pt;width:4.1pt;height:8.25pt;z-index:-25159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" filled="f" stroked="f">
                <v:path arrowok="t"/>
                <v:textbox inset="0,0,0,0">
                  <w:txbxContent>
                    <w:p w:rsidR="00CF359D" w:rsidRDefault="00CF359D" w:rsidP="00CF359D">
                      <w:pPr>
                        <w:rPr>
                          <w:rFonts w:ascii="Cambria"/>
                          <w:sz w:val="14"/>
                        </w:rPr>
                      </w:pPr>
                      <w:r>
                        <w:rPr>
                          <w:rFonts w:ascii="Cambria"/>
                          <w:spacing w:val="-10"/>
                          <w:w w:val="105"/>
                          <w:sz w:val="14"/>
                        </w:rPr>
                        <w:t>0</w:t>
                      </w:r>
                    </w:p>
                  </w:txbxContent>
                </v:textbox>
                <w10:wrap anchorx="page"/>
              </v:shape>
            </w:pict>
          </mc:Fallback>
        </mc:AlternateContent>
      </w:r>
      <w:r>
        <w:rPr>
          <w:rFonts w:ascii="Cambria" w:hAnsi="Cambria"/>
          <w:spacing w:val="-2"/>
          <w:w w:val="105"/>
          <w:sz w:val="20"/>
        </w:rPr>
        <w:t>HR</w:t>
      </w:r>
      <w:r>
        <w:rPr>
          <w:rFonts w:ascii="Cambria" w:hAnsi="Cambria"/>
          <w:spacing w:val="17"/>
          <w:w w:val="105"/>
          <w:sz w:val="20"/>
        </w:rPr>
        <w:t xml:space="preserve"> </w:t>
      </w:r>
      <w:r>
        <w:rPr>
          <w:rFonts w:ascii="Cambria" w:hAnsi="Cambria"/>
          <w:spacing w:val="-2"/>
          <w:w w:val="105"/>
          <w:sz w:val="20"/>
        </w:rPr>
        <w:t>=</w:t>
      </w:r>
      <w:r>
        <w:rPr>
          <w:rFonts w:ascii="Cambria" w:hAnsi="Cambria"/>
          <w:spacing w:val="2"/>
          <w:w w:val="105"/>
          <w:sz w:val="20"/>
        </w:rPr>
        <w:t xml:space="preserve"> </w:t>
      </w:r>
      <w:r>
        <w:rPr>
          <w:rFonts w:ascii="Cambria" w:hAnsi="Cambria"/>
          <w:spacing w:val="-2"/>
          <w:w w:val="105"/>
          <w:position w:val="14"/>
          <w:sz w:val="12"/>
        </w:rPr>
        <w:t>14</w:t>
      </w:r>
      <w:r>
        <w:rPr>
          <w:rFonts w:ascii="Cambria" w:hAnsi="Cambria"/>
          <w:spacing w:val="-2"/>
          <w:w w:val="105"/>
          <w:position w:val="1"/>
          <w:sz w:val="20"/>
        </w:rPr>
        <w:t>√</w:t>
      </w:r>
      <w:r>
        <w:rPr>
          <w:rFonts w:ascii="Cambria" w:hAnsi="Cambria"/>
          <w:spacing w:val="-2"/>
          <w:w w:val="105"/>
          <w:sz w:val="20"/>
        </w:rPr>
        <w:t>H</w:t>
      </w:r>
      <w:r>
        <w:rPr>
          <w:rFonts w:ascii="Cambria" w:hAnsi="Cambria"/>
          <w:spacing w:val="-2"/>
          <w:w w:val="105"/>
          <w:position w:val="6"/>
          <w:sz w:val="14"/>
        </w:rPr>
        <w:t>1.4</w:t>
      </w:r>
      <w:r>
        <w:rPr>
          <w:rFonts w:ascii="Cambria" w:hAnsi="Cambria"/>
          <w:spacing w:val="3"/>
          <w:w w:val="105"/>
          <w:position w:val="6"/>
          <w:sz w:val="14"/>
        </w:rPr>
        <w:t xml:space="preserve"> </w:t>
      </w:r>
      <w:r>
        <w:rPr>
          <w:rFonts w:ascii="Cambria" w:hAnsi="Cambria"/>
          <w:spacing w:val="-2"/>
          <w:w w:val="105"/>
          <w:sz w:val="20"/>
        </w:rPr>
        <w:t>—</w:t>
      </w:r>
      <w:r>
        <w:rPr>
          <w:rFonts w:ascii="Cambria" w:hAnsi="Cambria"/>
          <w:spacing w:val="-10"/>
          <w:w w:val="105"/>
          <w:sz w:val="20"/>
        </w:rPr>
        <w:t xml:space="preserve"> </w:t>
      </w:r>
      <w:r>
        <w:rPr>
          <w:rFonts w:ascii="Cambria" w:hAnsi="Cambria"/>
          <w:spacing w:val="-4"/>
          <w:w w:val="105"/>
          <w:sz w:val="20"/>
        </w:rPr>
        <w:t>cH</w:t>
      </w:r>
      <w:r>
        <w:rPr>
          <w:rFonts w:ascii="Cambria" w:hAnsi="Cambria"/>
          <w:spacing w:val="-4"/>
          <w:w w:val="105"/>
          <w:sz w:val="20"/>
          <w:vertAlign w:val="superscript"/>
        </w:rPr>
        <w:t>1,4</w:t>
      </w:r>
    </w:p>
    <w:p w:rsidR="00CF359D" w:rsidRDefault="00CF359D" w:rsidP="00CF359D">
      <w:pPr>
        <w:pStyle w:val="BodyText"/>
        <w:spacing w:before="97"/>
        <w:ind w:right="884"/>
        <w:jc w:val="right"/>
      </w:pPr>
      <w:r>
        <w:br w:type="column"/>
      </w:r>
      <w:r>
        <w:rPr>
          <w:spacing w:val="-4"/>
        </w:rPr>
        <w:t>(10)</w:t>
      </w:r>
    </w:p>
    <w:p w:rsidR="00CF359D" w:rsidRDefault="00CF359D" w:rsidP="00CF359D">
      <w:pPr>
        <w:jc w:val="right"/>
        <w:sectPr w:rsidR="00CF359D">
          <w:type w:val="continuous"/>
          <w:pgSz w:w="11910" w:h="16840"/>
          <w:pgMar w:top="580" w:right="740" w:bottom="280" w:left="700" w:header="432" w:footer="593" w:gutter="0"/>
          <w:cols w:num="2" w:space="720" w:equalWidth="0">
            <w:col w:w="5501" w:space="40"/>
            <w:col w:w="4929"/>
          </w:cols>
        </w:sectPr>
      </w:pPr>
    </w:p>
    <w:p w:rsidR="00CF359D" w:rsidRDefault="00CF359D" w:rsidP="00CF359D">
      <w:pPr>
        <w:pStyle w:val="BodyText"/>
        <w:spacing w:before="111"/>
      </w:pPr>
    </w:p>
    <w:p w:rsidR="00CF359D" w:rsidRDefault="00CF359D" w:rsidP="00CF359D">
      <w:pPr>
        <w:pStyle w:val="BodyText"/>
        <w:spacing w:line="244" w:lineRule="auto"/>
        <w:ind w:left="1001" w:right="388"/>
        <w:jc w:val="both"/>
      </w:pPr>
      <w:r>
        <w:t>с)</w:t>
      </w:r>
      <w:r>
        <w:rPr>
          <w:spacing w:val="80"/>
        </w:rPr>
        <w:t xml:space="preserve">  </w:t>
      </w:r>
      <w:r>
        <w:t>в</w:t>
      </w:r>
      <w:r>
        <w:rPr>
          <w:spacing w:val="-9"/>
        </w:rPr>
        <w:t xml:space="preserve"> </w:t>
      </w:r>
      <w:r>
        <w:t>случаях,</w:t>
      </w:r>
      <w:r>
        <w:rPr>
          <w:spacing w:val="-9"/>
        </w:rPr>
        <w:t xml:space="preserve"> </w:t>
      </w:r>
      <w:r>
        <w:t>когда</w:t>
      </w:r>
      <w:r>
        <w:rPr>
          <w:spacing w:val="-10"/>
        </w:rPr>
        <w:t xml:space="preserve"> </w:t>
      </w:r>
      <w:r>
        <w:t>при</w:t>
      </w:r>
      <w:r>
        <w:rPr>
          <w:spacing w:val="-9"/>
        </w:rPr>
        <w:t xml:space="preserve"> </w:t>
      </w:r>
      <w:r>
        <w:t>выполнении</w:t>
      </w:r>
      <w:r>
        <w:rPr>
          <w:spacing w:val="-9"/>
        </w:rPr>
        <w:t xml:space="preserve"> </w:t>
      </w:r>
      <w:r>
        <w:t>нового</w:t>
      </w:r>
      <w:r>
        <w:rPr>
          <w:spacing w:val="-10"/>
        </w:rPr>
        <w:t xml:space="preserve"> </w:t>
      </w:r>
      <w:r>
        <w:t>цементобетонного</w:t>
      </w:r>
      <w:r>
        <w:rPr>
          <w:spacing w:val="-10"/>
        </w:rPr>
        <w:t xml:space="preserve"> </w:t>
      </w:r>
      <w:r>
        <w:t>покрытия</w:t>
      </w:r>
      <w:r>
        <w:rPr>
          <w:spacing w:val="-10"/>
        </w:rPr>
        <w:t xml:space="preserve"> </w:t>
      </w:r>
      <w:r>
        <w:t>принимаются</w:t>
      </w:r>
      <w:r>
        <w:rPr>
          <w:spacing w:val="-10"/>
        </w:rPr>
        <w:t xml:space="preserve"> </w:t>
      </w:r>
      <w:r>
        <w:t>меры, обеспечивающие идеальное сцепление между существующей и новой плитами (эпоксидные смолы, цементное молочко и т.п.) плиты сцеплены. В этом случае используется формула:</w:t>
      </w:r>
    </w:p>
    <w:p w:rsidR="00CF359D" w:rsidRDefault="00CF359D" w:rsidP="00CF359D">
      <w:pPr>
        <w:pStyle w:val="BodyText"/>
        <w:spacing w:before="15"/>
      </w:pPr>
      <w:r>
        <w:rPr>
          <w:noProof/>
          <w:lang w:val="en-US"/>
        </w:rPr>
        <mc:AlternateContent>
          <mc:Choice Requires="wps">
            <w:drawing>
              <wp:anchor distT="0" distB="0" distL="0" distR="0" simplePos="0" relativeHeight="251771904" behindDoc="1" locked="0" layoutInCell="1" allowOverlap="1" wp14:anchorId="002EC9A7" wp14:editId="1DFAAB24">
                <wp:simplePos x="0" y="0"/>
                <wp:positionH relativeFrom="page">
                  <wp:posOffset>3358896</wp:posOffset>
                </wp:positionH>
                <wp:positionV relativeFrom="paragraph">
                  <wp:posOffset>168993</wp:posOffset>
                </wp:positionV>
                <wp:extent cx="802640" cy="889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640" cy="8890"/>
                        </a:xfrm>
                        <a:custGeom>
                          <a:avLst/>
                          <a:gdLst/>
                          <a:ahLst/>
                          <a:cxnLst/>
                          <a:rect l="l" t="t" r="r" b="b"/>
                          <a:pathLst>
                            <a:path w="802640" h="8890">
                              <a:moveTo>
                                <a:pt x="802386" y="0"/>
                              </a:moveTo>
                              <a:lnTo>
                                <a:pt x="0" y="0"/>
                              </a:lnTo>
                              <a:lnTo>
                                <a:pt x="0" y="8382"/>
                              </a:lnTo>
                              <a:lnTo>
                                <a:pt x="802386" y="8382"/>
                              </a:lnTo>
                              <a:lnTo>
                                <a:pt x="8023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4F908F" id="Graphic 235" o:spid="_x0000_s1026" style="position:absolute;margin-left:264.5pt;margin-top:13.3pt;width:63.2pt;height:.7pt;z-index:-251544576;visibility:visible;mso-wrap-style:square;mso-wrap-distance-left:0;mso-wrap-distance-top:0;mso-wrap-distance-right:0;mso-wrap-distance-bottom:0;mso-position-horizontal:absolute;mso-position-horizontal-relative:page;mso-position-vertical:absolute;mso-position-vertical-relative:text;v-text-anchor:top" coordsize="80264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" path="m802386,l,,,8382r802386,l802386,xe" fillcolor="black" stroked="f">
                <v:path arrowok="t"/>
                <w10:wrap type="topAndBottom" anchorx="page"/>
              </v:shape>
            </w:pict>
          </mc:Fallback>
        </mc:AlternateContent>
      </w:r>
    </w:p>
    <w:p w:rsidR="00CF359D" w:rsidRDefault="00CF359D" w:rsidP="00CF359D">
      <w:pPr>
        <w:pStyle w:val="BodyText"/>
        <w:tabs>
          <w:tab w:val="left" w:pos="9221"/>
        </w:tabs>
        <w:ind w:left="3873"/>
      </w:pPr>
      <w:r>
        <w:rPr>
          <w:rFonts w:ascii="Cambria" w:hAnsi="Cambria"/>
          <w:w w:val="105"/>
        </w:rPr>
        <w:t>HR</w:t>
      </w:r>
      <w:r>
        <w:rPr>
          <w:rFonts w:ascii="Cambria" w:hAnsi="Cambria"/>
          <w:spacing w:val="27"/>
          <w:w w:val="105"/>
        </w:rPr>
        <w:t xml:space="preserve"> </w:t>
      </w:r>
      <w:r>
        <w:rPr>
          <w:rFonts w:ascii="Cambria" w:hAnsi="Cambria"/>
          <w:w w:val="105"/>
        </w:rPr>
        <w:t>=</w:t>
      </w:r>
      <w:r>
        <w:rPr>
          <w:rFonts w:ascii="Cambria" w:hAnsi="Cambria"/>
          <w:spacing w:val="-5"/>
          <w:w w:val="105"/>
        </w:rPr>
        <w:t xml:space="preserve"> </w:t>
      </w:r>
      <w:r>
        <w:rPr>
          <w:rFonts w:ascii="Cambria" w:hAnsi="Cambria"/>
          <w:w w:val="105"/>
          <w:position w:val="1"/>
        </w:rPr>
        <w:t>√</w:t>
      </w:r>
      <w:r>
        <w:rPr>
          <w:rFonts w:ascii="Cambria" w:hAnsi="Cambria"/>
          <w:w w:val="105"/>
        </w:rPr>
        <w:t>1,13H</w:t>
      </w:r>
      <w:r>
        <w:rPr>
          <w:rFonts w:ascii="Cambria" w:hAnsi="Cambria"/>
          <w:w w:val="105"/>
          <w:position w:val="6"/>
          <w:sz w:val="14"/>
        </w:rPr>
        <w:t>1.87</w:t>
      </w:r>
      <w:r>
        <w:rPr>
          <w:rFonts w:ascii="Cambria" w:hAnsi="Cambria"/>
          <w:w w:val="105"/>
        </w:rPr>
        <w:t>—</w:t>
      </w:r>
      <w:r>
        <w:rPr>
          <w:rFonts w:ascii="Cambria" w:hAnsi="Cambria"/>
          <w:spacing w:val="-5"/>
          <w:w w:val="105"/>
        </w:rPr>
        <w:t>cH</w:t>
      </w:r>
      <w:r>
        <w:rPr>
          <w:rFonts w:ascii="Cambria" w:hAnsi="Cambria"/>
          <w:spacing w:val="-5"/>
          <w:w w:val="105"/>
          <w:vertAlign w:val="superscript"/>
        </w:rPr>
        <w:t>2</w:t>
      </w:r>
      <w:r>
        <w:rPr>
          <w:rFonts w:ascii="Cambria" w:hAnsi="Cambria"/>
        </w:rPr>
        <w:tab/>
      </w:r>
      <w:r>
        <w:rPr>
          <w:spacing w:val="-4"/>
          <w:w w:val="105"/>
          <w:position w:val="15"/>
        </w:rPr>
        <w:t>(11)</w:t>
      </w:r>
    </w:p>
    <w:p w:rsidR="00CF359D" w:rsidRDefault="00CF359D" w:rsidP="00CF359D">
      <w:pPr>
        <w:pStyle w:val="BodyText"/>
        <w:spacing w:before="61"/>
      </w:pPr>
    </w:p>
    <w:p w:rsidR="00CF359D" w:rsidRDefault="00CF359D" w:rsidP="00CF359D">
      <w:pPr>
        <w:pStyle w:val="BodyText"/>
        <w:ind w:left="1001"/>
      </w:pPr>
      <w:r>
        <w:rPr>
          <w:noProof/>
          <w:lang w:val="en-US"/>
        </w:rPr>
        <mc:AlternateContent>
          <mc:Choice Requires="wps">
            <w:drawing>
              <wp:anchor distT="0" distB="0" distL="0" distR="0" simplePos="0" relativeHeight="251718656" behindDoc="1" locked="0" layoutInCell="1" allowOverlap="1" wp14:anchorId="348442A5" wp14:editId="50FD8F81">
                <wp:simplePos x="0" y="0"/>
                <wp:positionH relativeFrom="page">
                  <wp:posOffset>4101084</wp:posOffset>
                </wp:positionH>
                <wp:positionV relativeFrom="paragraph">
                  <wp:posOffset>-298951</wp:posOffset>
                </wp:positionV>
                <wp:extent cx="52069" cy="10477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04775"/>
                        </a:xfrm>
                        <a:prstGeom prst="rect">
                          <a:avLst/>
                        </a:prstGeom>
                      </wps:spPr>
                      <wps:txbx>
                        <w:txbxContent>
                          <w:p w:rsidR="00CF359D" w:rsidRDefault="00CF359D" w:rsidP="00CF359D">
                            <w:pPr>
                              <w:rPr>
                                <w:rFonts w:ascii="Cambria"/>
                                <w:sz w:val="14"/>
                              </w:rPr>
                            </w:pPr>
                            <w:r>
                              <w:rPr>
                                <w:rFonts w:ascii="Cambria"/>
                                <w:spacing w:val="-10"/>
                                <w:w w:val="105"/>
                                <w:sz w:val="14"/>
                              </w:rPr>
                              <w:t>0</w:t>
                            </w:r>
                          </w:p>
                        </w:txbxContent>
                      </wps:txbx>
                      <wps:bodyPr wrap="square" lIns="0" tIns="0" rIns="0" bIns="0" rtlCol="0">
                        <a:noAutofit/>
                      </wps:bodyPr>
                    </wps:wsp>
                  </a:graphicData>
                </a:graphic>
              </wp:anchor>
            </w:drawing>
          </mc:Choice>
          <mc:Fallback>
            <w:pict>
              <v:shape w14:anchorId="348442A5" id="Textbox 236" o:spid="_x0000_s1069" type="#_x0000_t202" style="position:absolute;left:0;text-align:left;margin-left:322.9pt;margin-top:-23.55pt;width:4.1pt;height:8.25pt;z-index:-25159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" filled="f" stroked="f">
                <v:path arrowok="t"/>
                <v:textbox inset="0,0,0,0">
                  <w:txbxContent>
                    <w:p w:rsidR="00CF359D" w:rsidRDefault="00CF359D" w:rsidP="00CF359D">
                      <w:pPr>
                        <w:rPr>
                          <w:rFonts w:ascii="Cambria"/>
                          <w:sz w:val="14"/>
                        </w:rPr>
                      </w:pPr>
                      <w:r>
                        <w:rPr>
                          <w:rFonts w:ascii="Cambria"/>
                          <w:spacing w:val="-10"/>
                          <w:w w:val="105"/>
                          <w:sz w:val="14"/>
                        </w:rPr>
                        <w:t>0</w:t>
                      </w:r>
                    </w:p>
                  </w:txbxContent>
                </v:textbox>
                <w10:wrap anchorx="page"/>
              </v:shape>
            </w:pict>
          </mc:Fallback>
        </mc:AlternateContent>
      </w:r>
      <w:r>
        <w:rPr>
          <w:spacing w:val="-4"/>
        </w:rPr>
        <w:t>где:</w:t>
      </w:r>
    </w:p>
    <w:p w:rsidR="00CF359D" w:rsidRDefault="00CF359D" w:rsidP="00CF359D">
      <w:pPr>
        <w:pStyle w:val="BodyText"/>
        <w:spacing w:before="3"/>
      </w:pPr>
    </w:p>
    <w:p w:rsidR="00CF359D" w:rsidRDefault="00CF359D" w:rsidP="00CF359D">
      <w:pPr>
        <w:pStyle w:val="BodyText"/>
        <w:tabs>
          <w:tab w:val="left" w:pos="1569"/>
        </w:tabs>
        <w:spacing w:before="1" w:line="234" w:lineRule="exact"/>
        <w:ind w:left="1001"/>
      </w:pPr>
      <w:r>
        <w:rPr>
          <w:rFonts w:ascii="Cambria" w:hAnsi="Cambria"/>
          <w:spacing w:val="-5"/>
        </w:rPr>
        <w:t>HR</w:t>
      </w:r>
      <w:r>
        <w:rPr>
          <w:rFonts w:ascii="Cambria" w:hAnsi="Cambria"/>
        </w:rPr>
        <w:tab/>
      </w:r>
      <w:r>
        <w:t>-</w:t>
      </w:r>
      <w:r>
        <w:rPr>
          <w:spacing w:val="13"/>
        </w:rPr>
        <w:t xml:space="preserve"> </w:t>
      </w:r>
      <w:r>
        <w:t>толщина</w:t>
      </w:r>
      <w:r>
        <w:rPr>
          <w:spacing w:val="-3"/>
        </w:rPr>
        <w:t xml:space="preserve"> </w:t>
      </w:r>
      <w:r>
        <w:t>усиления</w:t>
      </w:r>
      <w:r>
        <w:rPr>
          <w:spacing w:val="-2"/>
        </w:rPr>
        <w:t xml:space="preserve"> </w:t>
      </w:r>
      <w:r>
        <w:t>(новой</w:t>
      </w:r>
      <w:r>
        <w:rPr>
          <w:spacing w:val="-2"/>
        </w:rPr>
        <w:t xml:space="preserve"> </w:t>
      </w:r>
      <w:r>
        <w:t>плиты),</w:t>
      </w:r>
      <w:r>
        <w:rPr>
          <w:spacing w:val="-2"/>
        </w:rPr>
        <w:t xml:space="preserve"> </w:t>
      </w:r>
      <w:r>
        <w:rPr>
          <w:spacing w:val="-5"/>
        </w:rPr>
        <w:t>см;</w:t>
      </w:r>
    </w:p>
    <w:p w:rsidR="00CF359D" w:rsidRDefault="00CF359D" w:rsidP="00CF359D">
      <w:pPr>
        <w:pStyle w:val="BodyText"/>
        <w:tabs>
          <w:tab w:val="left" w:pos="1569"/>
        </w:tabs>
        <w:spacing w:line="244" w:lineRule="auto"/>
        <w:ind w:left="1001" w:right="390"/>
      </w:pPr>
      <w:r>
        <w:rPr>
          <w:rFonts w:ascii="Cambria" w:hAnsi="Cambria"/>
          <w:spacing w:val="-10"/>
        </w:rPr>
        <w:t>H</w:t>
      </w:r>
      <w:r>
        <w:rPr>
          <w:rFonts w:ascii="Cambria" w:hAnsi="Cambria"/>
        </w:rPr>
        <w:tab/>
      </w:r>
      <w:r>
        <w:t>- эквивалентная</w:t>
      </w:r>
      <w:r>
        <w:rPr>
          <w:spacing w:val="80"/>
          <w:w w:val="150"/>
        </w:rPr>
        <w:t xml:space="preserve"> </w:t>
      </w:r>
      <w:r>
        <w:t>толщина</w:t>
      </w:r>
      <w:r>
        <w:rPr>
          <w:spacing w:val="80"/>
          <w:w w:val="150"/>
        </w:rPr>
        <w:t xml:space="preserve"> </w:t>
      </w:r>
      <w:r>
        <w:t>нового</w:t>
      </w:r>
      <w:r>
        <w:rPr>
          <w:spacing w:val="80"/>
        </w:rPr>
        <w:t xml:space="preserve"> </w:t>
      </w:r>
      <w:r>
        <w:t>цементобетонного</w:t>
      </w:r>
      <w:r>
        <w:rPr>
          <w:spacing w:val="80"/>
          <w:w w:val="150"/>
        </w:rPr>
        <w:t xml:space="preserve"> </w:t>
      </w:r>
      <w:r>
        <w:t>покрытия,</w:t>
      </w:r>
      <w:r>
        <w:rPr>
          <w:spacing w:val="80"/>
          <w:w w:val="150"/>
        </w:rPr>
        <w:t xml:space="preserve"> </w:t>
      </w:r>
      <w:r>
        <w:t>определяемая</w:t>
      </w:r>
      <w:r>
        <w:rPr>
          <w:spacing w:val="80"/>
          <w:w w:val="150"/>
        </w:rPr>
        <w:t xml:space="preserve"> </w:t>
      </w:r>
      <w:r>
        <w:t>для расчетной интенсивности движения, установленной для усиления;</w:t>
      </w:r>
    </w:p>
    <w:p w:rsidR="00CF359D" w:rsidRDefault="00CF359D" w:rsidP="00CF359D">
      <w:pPr>
        <w:pStyle w:val="BodyText"/>
        <w:tabs>
          <w:tab w:val="left" w:pos="1569"/>
        </w:tabs>
        <w:spacing w:line="229" w:lineRule="exact"/>
        <w:ind w:left="1001"/>
      </w:pPr>
      <w:r>
        <w:rPr>
          <w:rFonts w:ascii="Cambria" w:hAnsi="Cambria"/>
          <w:spacing w:val="-5"/>
        </w:rPr>
        <w:t>H</w:t>
      </w:r>
      <w:r>
        <w:rPr>
          <w:rFonts w:ascii="Cambria" w:hAnsi="Cambria"/>
          <w:spacing w:val="-5"/>
          <w:vertAlign w:val="subscript"/>
        </w:rPr>
        <w:t>o</w:t>
      </w:r>
      <w:r>
        <w:rPr>
          <w:rFonts w:ascii="Cambria" w:hAnsi="Cambria"/>
        </w:rPr>
        <w:tab/>
      </w:r>
      <w:r>
        <w:t>-</w:t>
      </w:r>
      <w:r>
        <w:rPr>
          <w:spacing w:val="5"/>
        </w:rPr>
        <w:t xml:space="preserve"> </w:t>
      </w:r>
      <w:r>
        <w:t>толщина</w:t>
      </w:r>
      <w:r>
        <w:rPr>
          <w:spacing w:val="-10"/>
        </w:rPr>
        <w:t xml:space="preserve"> </w:t>
      </w:r>
      <w:r>
        <w:t>существующего</w:t>
      </w:r>
      <w:r>
        <w:rPr>
          <w:spacing w:val="-10"/>
        </w:rPr>
        <w:t xml:space="preserve"> </w:t>
      </w:r>
      <w:r>
        <w:t>цементобетонного</w:t>
      </w:r>
      <w:r>
        <w:rPr>
          <w:spacing w:val="-11"/>
        </w:rPr>
        <w:t xml:space="preserve"> </w:t>
      </w:r>
      <w:r>
        <w:t>покрытия</w:t>
      </w:r>
      <w:r>
        <w:rPr>
          <w:spacing w:val="-10"/>
        </w:rPr>
        <w:t xml:space="preserve"> </w:t>
      </w:r>
      <w:r>
        <w:t>(существующая</w:t>
      </w:r>
      <w:r>
        <w:rPr>
          <w:spacing w:val="-10"/>
        </w:rPr>
        <w:t xml:space="preserve"> </w:t>
      </w:r>
      <w:r>
        <w:t>плита),</w:t>
      </w:r>
      <w:r>
        <w:rPr>
          <w:spacing w:val="-10"/>
        </w:rPr>
        <w:t xml:space="preserve"> </w:t>
      </w:r>
      <w:r>
        <w:rPr>
          <w:spacing w:val="-5"/>
        </w:rPr>
        <w:t>см;</w:t>
      </w:r>
    </w:p>
    <w:p w:rsidR="00CF359D" w:rsidRDefault="00CF359D" w:rsidP="00CF359D">
      <w:pPr>
        <w:spacing w:line="229" w:lineRule="exact"/>
        <w:sectPr w:rsidR="00CF359D">
          <w:type w:val="continuous"/>
          <w:pgSz w:w="11910" w:h="16840"/>
          <w:pgMar w:top="580" w:right="740" w:bottom="280" w:left="700" w:header="432" w:footer="593" w:gutter="0"/>
          <w:cols w:space="720"/>
        </w:sectPr>
      </w:pPr>
    </w:p>
    <w:p w:rsidR="00CF359D" w:rsidRDefault="00CF359D" w:rsidP="00CF359D">
      <w:pPr>
        <w:pStyle w:val="BodyText"/>
        <w:tabs>
          <w:tab w:val="left" w:pos="1001"/>
        </w:tabs>
        <w:spacing w:before="108"/>
        <w:ind w:left="434"/>
      </w:pPr>
      <w:r>
        <w:rPr>
          <w:rFonts w:ascii="Cambria" w:hAnsi="Cambria"/>
          <w:spacing w:val="-10"/>
        </w:rPr>
        <w:lastRenderedPageBreak/>
        <w:t>c</w:t>
      </w:r>
      <w:r>
        <w:rPr>
          <w:rFonts w:ascii="Cambria" w:hAnsi="Cambria"/>
        </w:rPr>
        <w:tab/>
      </w:r>
      <w:r>
        <w:t>-</w:t>
      </w:r>
      <w:r>
        <w:rPr>
          <w:spacing w:val="2"/>
        </w:rPr>
        <w:t xml:space="preserve"> </w:t>
      </w:r>
      <w:r>
        <w:t>коэффициент,</w:t>
      </w:r>
      <w:r>
        <w:rPr>
          <w:spacing w:val="-11"/>
        </w:rPr>
        <w:t xml:space="preserve"> </w:t>
      </w:r>
      <w:r>
        <w:t>учитывающий</w:t>
      </w:r>
      <w:r>
        <w:rPr>
          <w:spacing w:val="-11"/>
        </w:rPr>
        <w:t xml:space="preserve"> </w:t>
      </w:r>
      <w:r>
        <w:t>состояние</w:t>
      </w:r>
      <w:r>
        <w:rPr>
          <w:spacing w:val="-12"/>
        </w:rPr>
        <w:t xml:space="preserve"> </w:t>
      </w:r>
      <w:r>
        <w:t>растрескивания</w:t>
      </w:r>
      <w:r>
        <w:rPr>
          <w:spacing w:val="-11"/>
        </w:rPr>
        <w:t xml:space="preserve"> </w:t>
      </w:r>
      <w:r>
        <w:t>существующих</w:t>
      </w:r>
      <w:r>
        <w:rPr>
          <w:spacing w:val="-12"/>
        </w:rPr>
        <w:t xml:space="preserve"> </w:t>
      </w:r>
      <w:r>
        <w:rPr>
          <w:spacing w:val="-2"/>
        </w:rPr>
        <w:t>покрытий.</w:t>
      </w:r>
    </w:p>
    <w:p w:rsidR="00CF359D" w:rsidRDefault="00CF359D" w:rsidP="00CF359D">
      <w:pPr>
        <w:pStyle w:val="BodyText"/>
        <w:spacing w:before="4"/>
      </w:pPr>
    </w:p>
    <w:p w:rsidR="00CF359D" w:rsidRDefault="00CF359D" w:rsidP="00CF359D">
      <w:pPr>
        <w:pStyle w:val="ListParagraph"/>
        <w:numPr>
          <w:ilvl w:val="1"/>
          <w:numId w:val="24"/>
        </w:numPr>
        <w:tabs>
          <w:tab w:val="left" w:pos="1141"/>
        </w:tabs>
        <w:spacing w:before="1" w:line="242" w:lineRule="auto"/>
        <w:ind w:right="956" w:firstLine="0"/>
        <w:jc w:val="both"/>
        <w:rPr>
          <w:sz w:val="20"/>
        </w:rPr>
      </w:pPr>
      <w:r>
        <w:rPr>
          <w:sz w:val="20"/>
        </w:rPr>
        <w:t>Для цементобетонного усиления жесткой дорожной одежды сначала необходимо провести предварительное исследование, в результате которого будут получены:</w:t>
      </w:r>
    </w:p>
    <w:p w:rsidR="00CF359D" w:rsidRDefault="00CF359D" w:rsidP="00CF359D">
      <w:pPr>
        <w:pStyle w:val="BodyText"/>
        <w:spacing w:before="5"/>
      </w:pPr>
    </w:p>
    <w:p w:rsidR="00CF359D" w:rsidRDefault="00CF359D" w:rsidP="00CF359D">
      <w:pPr>
        <w:pStyle w:val="ListParagraph"/>
        <w:numPr>
          <w:ilvl w:val="0"/>
          <w:numId w:val="14"/>
        </w:numPr>
        <w:tabs>
          <w:tab w:val="left" w:pos="860"/>
        </w:tabs>
        <w:ind w:hanging="426"/>
        <w:rPr>
          <w:sz w:val="20"/>
        </w:rPr>
      </w:pPr>
      <w:r>
        <w:rPr>
          <w:spacing w:val="-2"/>
          <w:sz w:val="20"/>
        </w:rPr>
        <w:t>расчетная</w:t>
      </w:r>
      <w:r>
        <w:rPr>
          <w:spacing w:val="2"/>
          <w:sz w:val="20"/>
        </w:rPr>
        <w:t xml:space="preserve"> </w:t>
      </w:r>
      <w:r>
        <w:rPr>
          <w:spacing w:val="-2"/>
          <w:sz w:val="20"/>
        </w:rPr>
        <w:t>интенсивность</w:t>
      </w:r>
      <w:r>
        <w:rPr>
          <w:spacing w:val="4"/>
          <w:sz w:val="20"/>
        </w:rPr>
        <w:t xml:space="preserve"> </w:t>
      </w:r>
      <w:r>
        <w:rPr>
          <w:spacing w:val="-2"/>
          <w:sz w:val="20"/>
        </w:rPr>
        <w:t>движения;</w:t>
      </w:r>
    </w:p>
    <w:p w:rsidR="00CF359D" w:rsidRDefault="00CF359D" w:rsidP="00CF359D">
      <w:pPr>
        <w:pStyle w:val="ListParagraph"/>
        <w:numPr>
          <w:ilvl w:val="0"/>
          <w:numId w:val="14"/>
        </w:numPr>
        <w:tabs>
          <w:tab w:val="left" w:pos="860"/>
        </w:tabs>
        <w:spacing w:before="3"/>
        <w:ind w:hanging="426"/>
        <w:rPr>
          <w:sz w:val="20"/>
        </w:rPr>
      </w:pPr>
      <w:r>
        <w:rPr>
          <w:spacing w:val="-2"/>
          <w:sz w:val="20"/>
        </w:rPr>
        <w:t>толщина</w:t>
      </w:r>
      <w:r>
        <w:rPr>
          <w:spacing w:val="-4"/>
          <w:sz w:val="20"/>
        </w:rPr>
        <w:t xml:space="preserve"> </w:t>
      </w:r>
      <w:r>
        <w:rPr>
          <w:spacing w:val="-2"/>
          <w:sz w:val="20"/>
        </w:rPr>
        <w:t>бетона</w:t>
      </w:r>
      <w:r>
        <w:rPr>
          <w:spacing w:val="-3"/>
          <w:sz w:val="20"/>
        </w:rPr>
        <w:t xml:space="preserve"> </w:t>
      </w:r>
      <w:r>
        <w:rPr>
          <w:spacing w:val="-2"/>
          <w:sz w:val="20"/>
        </w:rPr>
        <w:t>существующей</w:t>
      </w:r>
      <w:r>
        <w:rPr>
          <w:spacing w:val="-5"/>
          <w:sz w:val="20"/>
        </w:rPr>
        <w:t xml:space="preserve"> </w:t>
      </w:r>
      <w:r>
        <w:rPr>
          <w:spacing w:val="-2"/>
          <w:sz w:val="20"/>
        </w:rPr>
        <w:t>дорожной</w:t>
      </w:r>
      <w:r>
        <w:rPr>
          <w:spacing w:val="-3"/>
          <w:sz w:val="20"/>
        </w:rPr>
        <w:t xml:space="preserve"> </w:t>
      </w:r>
      <w:r>
        <w:rPr>
          <w:spacing w:val="-2"/>
          <w:sz w:val="20"/>
        </w:rPr>
        <w:t>одежды,</w:t>
      </w:r>
      <w:r>
        <w:rPr>
          <w:spacing w:val="-3"/>
          <w:sz w:val="20"/>
        </w:rPr>
        <w:t xml:space="preserve"> </w:t>
      </w:r>
      <w:r>
        <w:rPr>
          <w:spacing w:val="-2"/>
          <w:sz w:val="20"/>
        </w:rPr>
        <w:t>определенная</w:t>
      </w:r>
      <w:r>
        <w:rPr>
          <w:spacing w:val="-4"/>
          <w:sz w:val="20"/>
        </w:rPr>
        <w:t xml:space="preserve"> </w:t>
      </w:r>
      <w:r>
        <w:rPr>
          <w:spacing w:val="-2"/>
          <w:sz w:val="20"/>
        </w:rPr>
        <w:t>по</w:t>
      </w:r>
      <w:r>
        <w:rPr>
          <w:spacing w:val="-3"/>
          <w:sz w:val="20"/>
        </w:rPr>
        <w:t xml:space="preserve"> </w:t>
      </w:r>
      <w:r>
        <w:rPr>
          <w:spacing w:val="-2"/>
          <w:sz w:val="20"/>
        </w:rPr>
        <w:t>кернам</w:t>
      </w:r>
      <w:r>
        <w:rPr>
          <w:spacing w:val="-3"/>
          <w:sz w:val="20"/>
        </w:rPr>
        <w:t xml:space="preserve"> </w:t>
      </w:r>
      <w:r>
        <w:rPr>
          <w:spacing w:val="-2"/>
          <w:sz w:val="20"/>
        </w:rPr>
        <w:t>или</w:t>
      </w:r>
      <w:r>
        <w:rPr>
          <w:spacing w:val="-4"/>
          <w:sz w:val="20"/>
        </w:rPr>
        <w:t xml:space="preserve"> </w:t>
      </w:r>
      <w:r>
        <w:rPr>
          <w:spacing w:val="-2"/>
          <w:sz w:val="20"/>
        </w:rPr>
        <w:t>скважинам;</w:t>
      </w:r>
    </w:p>
    <w:p w:rsidR="00CF359D" w:rsidRDefault="00CF359D" w:rsidP="00CF359D">
      <w:pPr>
        <w:pStyle w:val="ListParagraph"/>
        <w:numPr>
          <w:ilvl w:val="0"/>
          <w:numId w:val="14"/>
        </w:numPr>
        <w:tabs>
          <w:tab w:val="left" w:pos="858"/>
        </w:tabs>
        <w:ind w:left="858" w:hanging="424"/>
        <w:jc w:val="both"/>
        <w:rPr>
          <w:sz w:val="20"/>
        </w:rPr>
      </w:pPr>
      <w:r>
        <w:rPr>
          <w:sz w:val="20"/>
        </w:rPr>
        <w:t>состояние</w:t>
      </w:r>
      <w:r>
        <w:rPr>
          <w:spacing w:val="-11"/>
          <w:sz w:val="20"/>
        </w:rPr>
        <w:t xml:space="preserve"> </w:t>
      </w:r>
      <w:r>
        <w:rPr>
          <w:sz w:val="20"/>
        </w:rPr>
        <w:t>растрескивания</w:t>
      </w:r>
      <w:r>
        <w:rPr>
          <w:spacing w:val="-11"/>
          <w:sz w:val="20"/>
        </w:rPr>
        <w:t xml:space="preserve"> </w:t>
      </w:r>
      <w:r>
        <w:rPr>
          <w:sz w:val="20"/>
        </w:rPr>
        <w:t>существующих</w:t>
      </w:r>
      <w:r>
        <w:rPr>
          <w:spacing w:val="-10"/>
          <w:sz w:val="20"/>
        </w:rPr>
        <w:t xml:space="preserve"> </w:t>
      </w:r>
      <w:r>
        <w:rPr>
          <w:sz w:val="20"/>
        </w:rPr>
        <w:t>плит,</w:t>
      </w:r>
      <w:r>
        <w:rPr>
          <w:spacing w:val="-10"/>
          <w:sz w:val="20"/>
        </w:rPr>
        <w:t xml:space="preserve"> </w:t>
      </w:r>
      <w:r>
        <w:rPr>
          <w:sz w:val="20"/>
        </w:rPr>
        <w:t>для</w:t>
      </w:r>
      <w:r>
        <w:rPr>
          <w:spacing w:val="-9"/>
          <w:sz w:val="20"/>
        </w:rPr>
        <w:t xml:space="preserve"> </w:t>
      </w:r>
      <w:r>
        <w:rPr>
          <w:sz w:val="20"/>
        </w:rPr>
        <w:t>определения</w:t>
      </w:r>
      <w:r>
        <w:rPr>
          <w:spacing w:val="-12"/>
          <w:sz w:val="20"/>
        </w:rPr>
        <w:t xml:space="preserve"> </w:t>
      </w:r>
      <w:r>
        <w:rPr>
          <w:sz w:val="20"/>
        </w:rPr>
        <w:t>коэффициента</w:t>
      </w:r>
      <w:r>
        <w:rPr>
          <w:spacing w:val="-10"/>
          <w:sz w:val="20"/>
        </w:rPr>
        <w:t xml:space="preserve"> </w:t>
      </w:r>
      <w:r>
        <w:rPr>
          <w:rFonts w:ascii="Cambria" w:hAnsi="Cambria"/>
          <w:spacing w:val="-5"/>
          <w:sz w:val="24"/>
        </w:rPr>
        <w:t>c</w:t>
      </w:r>
      <w:r>
        <w:rPr>
          <w:spacing w:val="-5"/>
          <w:sz w:val="20"/>
        </w:rPr>
        <w:t>;</w:t>
      </w:r>
    </w:p>
    <w:p w:rsidR="00CF359D" w:rsidRDefault="00CF359D" w:rsidP="00CF359D">
      <w:pPr>
        <w:pStyle w:val="ListParagraph"/>
        <w:numPr>
          <w:ilvl w:val="0"/>
          <w:numId w:val="14"/>
        </w:numPr>
        <w:tabs>
          <w:tab w:val="left" w:pos="860"/>
        </w:tabs>
        <w:spacing w:before="4"/>
        <w:ind w:hanging="426"/>
        <w:rPr>
          <w:sz w:val="20"/>
        </w:rPr>
      </w:pPr>
      <w:r>
        <w:rPr>
          <w:spacing w:val="-2"/>
          <w:sz w:val="20"/>
        </w:rPr>
        <w:t>характеристики</w:t>
      </w:r>
      <w:r>
        <w:rPr>
          <w:spacing w:val="-7"/>
          <w:sz w:val="20"/>
        </w:rPr>
        <w:t xml:space="preserve"> </w:t>
      </w:r>
      <w:r>
        <w:rPr>
          <w:spacing w:val="-2"/>
          <w:sz w:val="20"/>
        </w:rPr>
        <w:t>грунта</w:t>
      </w:r>
      <w:r>
        <w:rPr>
          <w:spacing w:val="-7"/>
          <w:sz w:val="20"/>
        </w:rPr>
        <w:t xml:space="preserve"> </w:t>
      </w:r>
      <w:r>
        <w:rPr>
          <w:spacing w:val="-2"/>
          <w:sz w:val="20"/>
        </w:rPr>
        <w:t>основания.</w:t>
      </w:r>
    </w:p>
    <w:p w:rsidR="00CF359D" w:rsidRDefault="00CF359D" w:rsidP="00CF359D">
      <w:pPr>
        <w:pStyle w:val="BodyText"/>
        <w:spacing w:before="4"/>
      </w:pPr>
    </w:p>
    <w:p w:rsidR="00CF359D" w:rsidRDefault="00CF359D" w:rsidP="00CF359D">
      <w:pPr>
        <w:pStyle w:val="ListParagraph"/>
        <w:numPr>
          <w:ilvl w:val="2"/>
          <w:numId w:val="24"/>
        </w:numPr>
        <w:tabs>
          <w:tab w:val="left" w:pos="1138"/>
        </w:tabs>
        <w:spacing w:line="242" w:lineRule="auto"/>
        <w:ind w:left="433" w:right="954" w:firstLine="0"/>
        <w:jc w:val="both"/>
        <w:rPr>
          <w:sz w:val="20"/>
        </w:rPr>
      </w:pPr>
      <w:r>
        <w:rPr>
          <w:sz w:val="20"/>
        </w:rPr>
        <w:t>В</w:t>
      </w:r>
      <w:r>
        <w:rPr>
          <w:spacing w:val="-2"/>
          <w:sz w:val="20"/>
        </w:rPr>
        <w:t xml:space="preserve"> </w:t>
      </w:r>
      <w:r>
        <w:rPr>
          <w:sz w:val="20"/>
        </w:rPr>
        <w:t>приведенных</w:t>
      </w:r>
      <w:r>
        <w:rPr>
          <w:spacing w:val="-2"/>
          <w:sz w:val="20"/>
        </w:rPr>
        <w:t xml:space="preserve"> </w:t>
      </w:r>
      <w:r>
        <w:rPr>
          <w:sz w:val="20"/>
        </w:rPr>
        <w:t>выше</w:t>
      </w:r>
      <w:r>
        <w:rPr>
          <w:spacing w:val="-2"/>
          <w:sz w:val="20"/>
        </w:rPr>
        <w:t xml:space="preserve"> </w:t>
      </w:r>
      <w:r>
        <w:rPr>
          <w:sz w:val="20"/>
        </w:rPr>
        <w:t>формулах</w:t>
      </w:r>
      <w:r>
        <w:rPr>
          <w:spacing w:val="-2"/>
          <w:sz w:val="20"/>
        </w:rPr>
        <w:t xml:space="preserve"> </w:t>
      </w:r>
      <w:r>
        <w:rPr>
          <w:sz w:val="20"/>
        </w:rPr>
        <w:t>коэффициент</w:t>
      </w:r>
      <w:r>
        <w:rPr>
          <w:spacing w:val="-1"/>
          <w:sz w:val="20"/>
        </w:rPr>
        <w:t xml:space="preserve"> </w:t>
      </w:r>
      <w:r>
        <w:rPr>
          <w:rFonts w:ascii="Cambria" w:hAnsi="Cambria"/>
          <w:sz w:val="24"/>
        </w:rPr>
        <w:t xml:space="preserve">c </w:t>
      </w:r>
      <w:r>
        <w:rPr>
          <w:sz w:val="20"/>
        </w:rPr>
        <w:t>указывает</w:t>
      </w:r>
      <w:r>
        <w:rPr>
          <w:spacing w:val="-2"/>
          <w:sz w:val="20"/>
        </w:rPr>
        <w:t xml:space="preserve"> </w:t>
      </w:r>
      <w:r>
        <w:rPr>
          <w:sz w:val="20"/>
        </w:rPr>
        <w:t>на</w:t>
      </w:r>
      <w:r>
        <w:rPr>
          <w:spacing w:val="-2"/>
          <w:sz w:val="20"/>
        </w:rPr>
        <w:t xml:space="preserve"> </w:t>
      </w:r>
      <w:r>
        <w:rPr>
          <w:sz w:val="20"/>
        </w:rPr>
        <w:t>поведение</w:t>
      </w:r>
      <w:r>
        <w:rPr>
          <w:spacing w:val="-3"/>
          <w:sz w:val="20"/>
        </w:rPr>
        <w:t xml:space="preserve"> </w:t>
      </w:r>
      <w:r>
        <w:rPr>
          <w:sz w:val="20"/>
        </w:rPr>
        <w:t xml:space="preserve">существующей дорожной одежды в зависимости от состояния растрескивания существующего цементобетонного покрытия. Определения значения коэффициента </w:t>
      </w:r>
      <w:r>
        <w:rPr>
          <w:rFonts w:ascii="Cambria" w:hAnsi="Cambria"/>
          <w:sz w:val="24"/>
        </w:rPr>
        <w:t xml:space="preserve">c </w:t>
      </w:r>
      <w:r>
        <w:rPr>
          <w:sz w:val="20"/>
        </w:rPr>
        <w:t>проводят путем визуального осмотра трещиноватости существующего цементобетонного покрытия.</w:t>
      </w:r>
    </w:p>
    <w:p w:rsidR="00CF359D" w:rsidRDefault="00CF359D" w:rsidP="00CF359D">
      <w:pPr>
        <w:pStyle w:val="BodyText"/>
      </w:pPr>
    </w:p>
    <w:p w:rsidR="00CF359D" w:rsidRDefault="00CF359D" w:rsidP="00CF359D">
      <w:pPr>
        <w:pStyle w:val="BodyText"/>
        <w:spacing w:before="1" w:line="242" w:lineRule="auto"/>
        <w:ind w:left="434" w:right="390" w:hanging="1"/>
      </w:pPr>
      <w:r>
        <w:t>Коэффициент</w:t>
      </w:r>
      <w:r>
        <w:rPr>
          <w:spacing w:val="40"/>
        </w:rPr>
        <w:t xml:space="preserve"> </w:t>
      </w:r>
      <w:r>
        <w:rPr>
          <w:rFonts w:ascii="Cambria" w:hAnsi="Cambria"/>
          <w:sz w:val="24"/>
        </w:rPr>
        <w:t>c</w:t>
      </w:r>
      <w:r>
        <w:t>,</w:t>
      </w:r>
      <w:r>
        <w:rPr>
          <w:spacing w:val="40"/>
        </w:rPr>
        <w:t xml:space="preserve"> </w:t>
      </w:r>
      <w:r>
        <w:t>учитывающий</w:t>
      </w:r>
      <w:r>
        <w:rPr>
          <w:spacing w:val="40"/>
        </w:rPr>
        <w:t xml:space="preserve"> </w:t>
      </w:r>
      <w:r>
        <w:t>состояние</w:t>
      </w:r>
      <w:r>
        <w:rPr>
          <w:spacing w:val="40"/>
        </w:rPr>
        <w:t xml:space="preserve"> </w:t>
      </w:r>
      <w:r>
        <w:t>существующего</w:t>
      </w:r>
      <w:r>
        <w:rPr>
          <w:spacing w:val="40"/>
        </w:rPr>
        <w:t xml:space="preserve"> </w:t>
      </w:r>
      <w:r>
        <w:t>покрытия,</w:t>
      </w:r>
      <w:r>
        <w:rPr>
          <w:spacing w:val="40"/>
        </w:rPr>
        <w:t xml:space="preserve"> </w:t>
      </w:r>
      <w:r>
        <w:t>принимает</w:t>
      </w:r>
      <w:r>
        <w:rPr>
          <w:spacing w:val="40"/>
        </w:rPr>
        <w:t xml:space="preserve"> </w:t>
      </w:r>
      <w:r>
        <w:t xml:space="preserve">следующие </w:t>
      </w:r>
      <w:r>
        <w:rPr>
          <w:spacing w:val="-2"/>
        </w:rPr>
        <w:t>значения:</w:t>
      </w:r>
    </w:p>
    <w:p w:rsidR="00CF359D" w:rsidRDefault="00CF359D" w:rsidP="00CF359D">
      <w:pPr>
        <w:pStyle w:val="BodyText"/>
        <w:spacing w:before="1"/>
      </w:pPr>
    </w:p>
    <w:p w:rsidR="00CF359D" w:rsidRDefault="00CF359D" w:rsidP="00CF359D">
      <w:pPr>
        <w:pStyle w:val="BodyText"/>
        <w:tabs>
          <w:tab w:val="left" w:pos="1567"/>
        </w:tabs>
        <w:spacing w:before="1" w:line="244" w:lineRule="auto"/>
        <w:ind w:left="434" w:right="957" w:hanging="1"/>
      </w:pPr>
      <w:r>
        <w:rPr>
          <w:rFonts w:ascii="Cambria" w:hAnsi="Cambria"/>
        </w:rPr>
        <w:t xml:space="preserve">c </w:t>
      </w:r>
      <w:r>
        <w:t>= 1,00</w:t>
      </w:r>
      <w:r>
        <w:rPr>
          <w:spacing w:val="80"/>
        </w:rPr>
        <w:t xml:space="preserve"> </w:t>
      </w:r>
      <w:r>
        <w:t>-</w:t>
      </w:r>
      <w:r>
        <w:tab/>
        <w:t>дорожное</w:t>
      </w:r>
      <w:r>
        <w:rPr>
          <w:spacing w:val="28"/>
        </w:rPr>
        <w:t xml:space="preserve"> </w:t>
      </w:r>
      <w:r>
        <w:t>покрытие</w:t>
      </w:r>
      <w:r>
        <w:rPr>
          <w:spacing w:val="28"/>
        </w:rPr>
        <w:t xml:space="preserve"> </w:t>
      </w:r>
      <w:r>
        <w:t>в</w:t>
      </w:r>
      <w:r>
        <w:rPr>
          <w:spacing w:val="29"/>
        </w:rPr>
        <w:t xml:space="preserve"> </w:t>
      </w:r>
      <w:r>
        <w:t>хорошем</w:t>
      </w:r>
      <w:r>
        <w:rPr>
          <w:spacing w:val="29"/>
        </w:rPr>
        <w:t xml:space="preserve"> </w:t>
      </w:r>
      <w:r>
        <w:t>состоянии,</w:t>
      </w:r>
      <w:r>
        <w:rPr>
          <w:spacing w:val="28"/>
        </w:rPr>
        <w:t xml:space="preserve"> </w:t>
      </w:r>
      <w:r>
        <w:t>без</w:t>
      </w:r>
      <w:r>
        <w:rPr>
          <w:spacing w:val="28"/>
        </w:rPr>
        <w:t xml:space="preserve"> </w:t>
      </w:r>
      <w:r>
        <w:t>(или</w:t>
      </w:r>
      <w:r>
        <w:rPr>
          <w:spacing w:val="29"/>
        </w:rPr>
        <w:t xml:space="preserve"> </w:t>
      </w:r>
      <w:r>
        <w:t>с</w:t>
      </w:r>
      <w:r>
        <w:rPr>
          <w:spacing w:val="28"/>
        </w:rPr>
        <w:t xml:space="preserve"> </w:t>
      </w:r>
      <w:r>
        <w:t>очень</w:t>
      </w:r>
      <w:r>
        <w:rPr>
          <w:spacing w:val="27"/>
        </w:rPr>
        <w:t xml:space="preserve"> </w:t>
      </w:r>
      <w:r>
        <w:t>малым</w:t>
      </w:r>
      <w:r>
        <w:rPr>
          <w:spacing w:val="29"/>
        </w:rPr>
        <w:t xml:space="preserve"> </w:t>
      </w:r>
      <w:r>
        <w:t>количеством) структурных трещин,</w:t>
      </w:r>
    </w:p>
    <w:p w:rsidR="00CF359D" w:rsidRDefault="00CF359D" w:rsidP="00CF359D">
      <w:pPr>
        <w:pStyle w:val="BodyText"/>
        <w:tabs>
          <w:tab w:val="left" w:pos="1568"/>
        </w:tabs>
        <w:spacing w:line="244" w:lineRule="auto"/>
        <w:ind w:left="434" w:right="957"/>
      </w:pPr>
      <w:r>
        <w:rPr>
          <w:rFonts w:ascii="Cambria" w:hAnsi="Cambria"/>
        </w:rPr>
        <w:t xml:space="preserve">c </w:t>
      </w:r>
      <w:r>
        <w:t>= 0,75</w:t>
      </w:r>
      <w:r>
        <w:rPr>
          <w:spacing w:val="80"/>
        </w:rPr>
        <w:t xml:space="preserve"> </w:t>
      </w:r>
      <w:r>
        <w:t>-</w:t>
      </w:r>
      <w:r>
        <w:tab/>
        <w:t>на</w:t>
      </w:r>
      <w:r>
        <w:rPr>
          <w:spacing w:val="32"/>
        </w:rPr>
        <w:t xml:space="preserve"> </w:t>
      </w:r>
      <w:r>
        <w:t>дорожном</w:t>
      </w:r>
      <w:r>
        <w:rPr>
          <w:spacing w:val="32"/>
        </w:rPr>
        <w:t xml:space="preserve"> </w:t>
      </w:r>
      <w:r>
        <w:t>покрытии</w:t>
      </w:r>
      <w:r>
        <w:rPr>
          <w:spacing w:val="33"/>
        </w:rPr>
        <w:t xml:space="preserve"> </w:t>
      </w:r>
      <w:r>
        <w:t>имеются</w:t>
      </w:r>
      <w:r>
        <w:rPr>
          <w:spacing w:val="32"/>
        </w:rPr>
        <w:t xml:space="preserve"> </w:t>
      </w:r>
      <w:r>
        <w:t>трещины,</w:t>
      </w:r>
      <w:r>
        <w:rPr>
          <w:spacing w:val="32"/>
        </w:rPr>
        <w:t xml:space="preserve"> </w:t>
      </w:r>
      <w:r>
        <w:t>но</w:t>
      </w:r>
      <w:r>
        <w:rPr>
          <w:spacing w:val="32"/>
        </w:rPr>
        <w:t xml:space="preserve"> </w:t>
      </w:r>
      <w:r>
        <w:t>без</w:t>
      </w:r>
      <w:r>
        <w:rPr>
          <w:spacing w:val="32"/>
        </w:rPr>
        <w:t xml:space="preserve"> </w:t>
      </w:r>
      <w:r>
        <w:t>обширных</w:t>
      </w:r>
      <w:r>
        <w:rPr>
          <w:spacing w:val="31"/>
        </w:rPr>
        <w:t xml:space="preserve"> </w:t>
      </w:r>
      <w:r>
        <w:t>дефектов,</w:t>
      </w:r>
      <w:r>
        <w:rPr>
          <w:spacing w:val="33"/>
        </w:rPr>
        <w:t xml:space="preserve"> </w:t>
      </w:r>
      <w:r>
        <w:t>плиты</w:t>
      </w:r>
      <w:r>
        <w:rPr>
          <w:spacing w:val="32"/>
        </w:rPr>
        <w:t xml:space="preserve"> </w:t>
      </w:r>
      <w:r>
        <w:t>со сколами углов или некоторыми структурными трещинами;</w:t>
      </w:r>
    </w:p>
    <w:p w:rsidR="00CF359D" w:rsidRDefault="00CF359D" w:rsidP="00CF359D">
      <w:pPr>
        <w:pStyle w:val="BodyText"/>
        <w:tabs>
          <w:tab w:val="left" w:pos="1568"/>
        </w:tabs>
        <w:spacing w:line="229" w:lineRule="exact"/>
        <w:ind w:left="434"/>
      </w:pPr>
      <w:r>
        <w:rPr>
          <w:rFonts w:ascii="Cambria" w:hAnsi="Cambria"/>
        </w:rPr>
        <w:t>c</w:t>
      </w:r>
      <w:r>
        <w:rPr>
          <w:rFonts w:ascii="Cambria" w:hAnsi="Cambria"/>
          <w:spacing w:val="9"/>
        </w:rPr>
        <w:t xml:space="preserve"> </w:t>
      </w:r>
      <w:r>
        <w:t>=</w:t>
      </w:r>
      <w:r>
        <w:rPr>
          <w:spacing w:val="1"/>
        </w:rPr>
        <w:t xml:space="preserve"> </w:t>
      </w:r>
      <w:r>
        <w:t>0.35</w:t>
      </w:r>
      <w:r>
        <w:rPr>
          <w:spacing w:val="64"/>
          <w:w w:val="150"/>
        </w:rPr>
        <w:t xml:space="preserve"> </w:t>
      </w:r>
      <w:r>
        <w:rPr>
          <w:spacing w:val="-10"/>
        </w:rPr>
        <w:t>-</w:t>
      </w:r>
      <w:r>
        <w:tab/>
        <w:t>существующее</w:t>
      </w:r>
      <w:r>
        <w:rPr>
          <w:spacing w:val="-10"/>
        </w:rPr>
        <w:t xml:space="preserve"> </w:t>
      </w:r>
      <w:r>
        <w:t>покрытие</w:t>
      </w:r>
      <w:r>
        <w:rPr>
          <w:spacing w:val="-10"/>
        </w:rPr>
        <w:t xml:space="preserve"> </w:t>
      </w:r>
      <w:r>
        <w:t>в</w:t>
      </w:r>
      <w:r>
        <w:rPr>
          <w:spacing w:val="-8"/>
        </w:rPr>
        <w:t xml:space="preserve"> </w:t>
      </w:r>
      <w:r>
        <w:t>плохом</w:t>
      </w:r>
      <w:r>
        <w:rPr>
          <w:spacing w:val="-9"/>
        </w:rPr>
        <w:t xml:space="preserve"> </w:t>
      </w:r>
      <w:r>
        <w:t>состоянии,</w:t>
      </w:r>
      <w:r>
        <w:rPr>
          <w:spacing w:val="-9"/>
        </w:rPr>
        <w:t xml:space="preserve"> </w:t>
      </w:r>
      <w:r>
        <w:t>очень</w:t>
      </w:r>
      <w:r>
        <w:rPr>
          <w:spacing w:val="-9"/>
        </w:rPr>
        <w:t xml:space="preserve"> </w:t>
      </w:r>
      <w:r>
        <w:t>растрескано</w:t>
      </w:r>
      <w:r>
        <w:rPr>
          <w:spacing w:val="-10"/>
        </w:rPr>
        <w:t xml:space="preserve"> </w:t>
      </w:r>
      <w:r>
        <w:t>или</w:t>
      </w:r>
      <w:r>
        <w:rPr>
          <w:spacing w:val="-9"/>
        </w:rPr>
        <w:t xml:space="preserve"> </w:t>
      </w:r>
      <w:r>
        <w:rPr>
          <w:spacing w:val="-2"/>
        </w:rPr>
        <w:t>разбито.</w:t>
      </w:r>
    </w:p>
    <w:p w:rsidR="00CF359D" w:rsidRDefault="00CF359D" w:rsidP="00CF359D">
      <w:pPr>
        <w:pStyle w:val="ListParagraph"/>
        <w:numPr>
          <w:ilvl w:val="2"/>
          <w:numId w:val="24"/>
        </w:numPr>
        <w:tabs>
          <w:tab w:val="left" w:pos="1139"/>
        </w:tabs>
        <w:spacing w:before="224"/>
        <w:ind w:left="1139" w:hanging="705"/>
        <w:jc w:val="both"/>
        <w:rPr>
          <w:sz w:val="20"/>
        </w:rPr>
      </w:pPr>
      <w:r>
        <w:rPr>
          <w:spacing w:val="-2"/>
          <w:sz w:val="20"/>
        </w:rPr>
        <w:t>Для</w:t>
      </w:r>
      <w:r>
        <w:rPr>
          <w:sz w:val="20"/>
        </w:rPr>
        <w:t xml:space="preserve"> </w:t>
      </w:r>
      <w:r>
        <w:rPr>
          <w:spacing w:val="-2"/>
          <w:sz w:val="20"/>
        </w:rPr>
        <w:t>промежуточных</w:t>
      </w:r>
      <w:r>
        <w:rPr>
          <w:sz w:val="20"/>
        </w:rPr>
        <w:t xml:space="preserve"> </w:t>
      </w:r>
      <w:r>
        <w:rPr>
          <w:spacing w:val="-2"/>
          <w:sz w:val="20"/>
        </w:rPr>
        <w:t>случаев значение</w:t>
      </w:r>
      <w:r>
        <w:rPr>
          <w:sz w:val="20"/>
        </w:rPr>
        <w:t xml:space="preserve"> </w:t>
      </w:r>
      <w:r>
        <w:rPr>
          <w:spacing w:val="-2"/>
          <w:sz w:val="20"/>
        </w:rPr>
        <w:t>коэффициента</w:t>
      </w:r>
      <w:r>
        <w:rPr>
          <w:sz w:val="20"/>
        </w:rPr>
        <w:t xml:space="preserve"> </w:t>
      </w:r>
      <w:r>
        <w:rPr>
          <w:rFonts w:ascii="Cambria" w:hAnsi="Cambria"/>
          <w:spacing w:val="-2"/>
          <w:sz w:val="24"/>
        </w:rPr>
        <w:t>c</w:t>
      </w:r>
      <w:r>
        <w:rPr>
          <w:rFonts w:ascii="Cambria" w:hAnsi="Cambria"/>
          <w:sz w:val="24"/>
        </w:rPr>
        <w:t xml:space="preserve"> </w:t>
      </w:r>
      <w:r>
        <w:rPr>
          <w:spacing w:val="-2"/>
          <w:sz w:val="20"/>
        </w:rPr>
        <w:t>определяется</w:t>
      </w:r>
      <w:r>
        <w:rPr>
          <w:sz w:val="20"/>
        </w:rPr>
        <w:t xml:space="preserve"> </w:t>
      </w:r>
      <w:r>
        <w:rPr>
          <w:spacing w:val="-2"/>
          <w:sz w:val="20"/>
        </w:rPr>
        <w:t>интерполяцией</w:t>
      </w:r>
    </w:p>
    <w:p w:rsidR="00CF359D" w:rsidRDefault="00CF359D" w:rsidP="00CF359D">
      <w:pPr>
        <w:pStyle w:val="BodyText"/>
        <w:spacing w:before="3"/>
      </w:pPr>
    </w:p>
    <w:p w:rsidR="00CF359D" w:rsidRDefault="00CF359D" w:rsidP="00CF359D">
      <w:pPr>
        <w:pStyle w:val="ListParagraph"/>
        <w:numPr>
          <w:ilvl w:val="1"/>
          <w:numId w:val="24"/>
        </w:numPr>
        <w:tabs>
          <w:tab w:val="left" w:pos="1140"/>
        </w:tabs>
        <w:spacing w:line="244" w:lineRule="auto"/>
        <w:ind w:left="433" w:right="956" w:firstLine="0"/>
        <w:jc w:val="both"/>
        <w:rPr>
          <w:sz w:val="20"/>
        </w:rPr>
      </w:pPr>
      <w:r>
        <w:rPr>
          <w:sz w:val="20"/>
        </w:rPr>
        <w:t xml:space="preserve">Толщина </w:t>
      </w:r>
      <w:r>
        <w:rPr>
          <w:rFonts w:ascii="Cambria" w:hAnsi="Cambria"/>
          <w:sz w:val="20"/>
        </w:rPr>
        <w:t xml:space="preserve">H </w:t>
      </w:r>
      <w:r>
        <w:rPr>
          <w:sz w:val="20"/>
        </w:rPr>
        <w:t>нового бетонного покрытия, в формулах 9, 10 и 11, может быть установлена путем расчета новой жесткой дорожной одежды, при расчетной интенсивности, установленной для усиления рассматриваемого участка дороги.</w:t>
      </w:r>
    </w:p>
    <w:p w:rsidR="00CF359D" w:rsidRDefault="00CF359D" w:rsidP="00CF359D">
      <w:pPr>
        <w:pStyle w:val="ListParagraph"/>
        <w:numPr>
          <w:ilvl w:val="1"/>
          <w:numId w:val="24"/>
        </w:numPr>
        <w:tabs>
          <w:tab w:val="left" w:pos="1143"/>
        </w:tabs>
        <w:spacing w:before="223" w:line="244" w:lineRule="auto"/>
        <w:ind w:left="433" w:right="957" w:firstLine="0"/>
        <w:rPr>
          <w:sz w:val="20"/>
        </w:rPr>
      </w:pPr>
      <w:r>
        <w:rPr>
          <w:sz w:val="20"/>
        </w:rPr>
        <w:t>Если</w:t>
      </w:r>
      <w:r>
        <w:rPr>
          <w:spacing w:val="-7"/>
          <w:sz w:val="20"/>
        </w:rPr>
        <w:t xml:space="preserve"> </w:t>
      </w:r>
      <w:r>
        <w:rPr>
          <w:sz w:val="20"/>
        </w:rPr>
        <w:t>толщины</w:t>
      </w:r>
      <w:r>
        <w:rPr>
          <w:spacing w:val="-7"/>
          <w:sz w:val="20"/>
        </w:rPr>
        <w:t xml:space="preserve"> </w:t>
      </w:r>
      <w:r>
        <w:rPr>
          <w:sz w:val="20"/>
        </w:rPr>
        <w:t>бетонного</w:t>
      </w:r>
      <w:r>
        <w:rPr>
          <w:spacing w:val="-9"/>
          <w:sz w:val="20"/>
        </w:rPr>
        <w:t xml:space="preserve"> </w:t>
      </w:r>
      <w:r>
        <w:rPr>
          <w:sz w:val="20"/>
        </w:rPr>
        <w:t>усиления</w:t>
      </w:r>
      <w:r>
        <w:rPr>
          <w:spacing w:val="-8"/>
          <w:sz w:val="20"/>
        </w:rPr>
        <w:t xml:space="preserve"> </w:t>
      </w:r>
      <w:r>
        <w:rPr>
          <w:rFonts w:ascii="Cambria" w:hAnsi="Cambria"/>
          <w:sz w:val="20"/>
        </w:rPr>
        <w:t>HR</w:t>
      </w:r>
      <w:r>
        <w:rPr>
          <w:sz w:val="20"/>
        </w:rPr>
        <w:t>,</w:t>
      </w:r>
      <w:r>
        <w:rPr>
          <w:spacing w:val="-7"/>
          <w:sz w:val="20"/>
        </w:rPr>
        <w:t xml:space="preserve"> </w:t>
      </w:r>
      <w:r>
        <w:rPr>
          <w:sz w:val="20"/>
        </w:rPr>
        <w:t>рассчитанные</w:t>
      </w:r>
      <w:r>
        <w:rPr>
          <w:spacing w:val="-8"/>
          <w:sz w:val="20"/>
        </w:rPr>
        <w:t xml:space="preserve"> </w:t>
      </w:r>
      <w:r>
        <w:rPr>
          <w:sz w:val="20"/>
        </w:rPr>
        <w:t>по</w:t>
      </w:r>
      <w:r>
        <w:rPr>
          <w:spacing w:val="-7"/>
          <w:sz w:val="20"/>
        </w:rPr>
        <w:t xml:space="preserve"> </w:t>
      </w:r>
      <w:r>
        <w:rPr>
          <w:sz w:val="20"/>
        </w:rPr>
        <w:t>формулам</w:t>
      </w:r>
      <w:r>
        <w:rPr>
          <w:spacing w:val="-7"/>
          <w:sz w:val="20"/>
        </w:rPr>
        <w:t xml:space="preserve"> </w:t>
      </w:r>
      <w:r>
        <w:rPr>
          <w:sz w:val="20"/>
        </w:rPr>
        <w:t>9,</w:t>
      </w:r>
      <w:r>
        <w:rPr>
          <w:spacing w:val="-7"/>
          <w:sz w:val="20"/>
        </w:rPr>
        <w:t xml:space="preserve"> </w:t>
      </w:r>
      <w:r>
        <w:rPr>
          <w:sz w:val="20"/>
        </w:rPr>
        <w:t>10</w:t>
      </w:r>
      <w:r>
        <w:rPr>
          <w:spacing w:val="-7"/>
          <w:sz w:val="20"/>
        </w:rPr>
        <w:t xml:space="preserve"> </w:t>
      </w:r>
      <w:r>
        <w:rPr>
          <w:sz w:val="20"/>
        </w:rPr>
        <w:t>и</w:t>
      </w:r>
      <w:r>
        <w:rPr>
          <w:spacing w:val="-7"/>
          <w:sz w:val="20"/>
        </w:rPr>
        <w:t xml:space="preserve"> </w:t>
      </w:r>
      <w:r>
        <w:rPr>
          <w:sz w:val="20"/>
        </w:rPr>
        <w:t>11,</w:t>
      </w:r>
      <w:r>
        <w:rPr>
          <w:spacing w:val="-7"/>
          <w:sz w:val="20"/>
        </w:rPr>
        <w:t xml:space="preserve"> </w:t>
      </w:r>
      <w:r>
        <w:rPr>
          <w:sz w:val="20"/>
        </w:rPr>
        <w:t>меньше</w:t>
      </w:r>
      <w:r>
        <w:rPr>
          <w:spacing w:val="-9"/>
          <w:sz w:val="20"/>
        </w:rPr>
        <w:t xml:space="preserve"> </w:t>
      </w:r>
      <w:r>
        <w:rPr>
          <w:sz w:val="20"/>
        </w:rPr>
        <w:t>18 см, то для цементобетонного покрытия принимается толщина 18 см.</w:t>
      </w:r>
    </w:p>
    <w:p w:rsidR="00CF359D" w:rsidRDefault="00CF359D" w:rsidP="00CF359D">
      <w:pPr>
        <w:pStyle w:val="ListParagraph"/>
        <w:numPr>
          <w:ilvl w:val="1"/>
          <w:numId w:val="24"/>
        </w:numPr>
        <w:tabs>
          <w:tab w:val="left" w:pos="1143"/>
        </w:tabs>
        <w:spacing w:before="46" w:line="460" w:lineRule="exact"/>
        <w:ind w:left="433" w:right="3164" w:firstLine="0"/>
        <w:rPr>
          <w:sz w:val="20"/>
        </w:rPr>
      </w:pPr>
      <w:r>
        <w:rPr>
          <w:sz w:val="20"/>
        </w:rPr>
        <w:t>Расчет</w:t>
      </w:r>
      <w:r>
        <w:rPr>
          <w:spacing w:val="-4"/>
          <w:sz w:val="20"/>
        </w:rPr>
        <w:t xml:space="preserve"> </w:t>
      </w:r>
      <w:r>
        <w:rPr>
          <w:sz w:val="20"/>
        </w:rPr>
        <w:t>толщины</w:t>
      </w:r>
      <w:r>
        <w:rPr>
          <w:spacing w:val="-4"/>
          <w:sz w:val="20"/>
        </w:rPr>
        <w:t xml:space="preserve"> </w:t>
      </w:r>
      <w:r>
        <w:rPr>
          <w:sz w:val="20"/>
        </w:rPr>
        <w:t>плиты</w:t>
      </w:r>
      <w:r>
        <w:rPr>
          <w:spacing w:val="-3"/>
          <w:sz w:val="20"/>
        </w:rPr>
        <w:t xml:space="preserve"> </w:t>
      </w:r>
      <w:r>
        <w:rPr>
          <w:sz w:val="20"/>
        </w:rPr>
        <w:t>усиления</w:t>
      </w:r>
      <w:r>
        <w:rPr>
          <w:spacing w:val="-4"/>
          <w:sz w:val="20"/>
        </w:rPr>
        <w:t xml:space="preserve"> </w:t>
      </w:r>
      <w:r>
        <w:rPr>
          <w:sz w:val="20"/>
        </w:rPr>
        <w:t>включает</w:t>
      </w:r>
      <w:r>
        <w:rPr>
          <w:spacing w:val="-4"/>
          <w:sz w:val="20"/>
        </w:rPr>
        <w:t xml:space="preserve"> </w:t>
      </w:r>
      <w:r>
        <w:rPr>
          <w:sz w:val="20"/>
        </w:rPr>
        <w:t>следующие</w:t>
      </w:r>
      <w:r>
        <w:rPr>
          <w:spacing w:val="-4"/>
          <w:sz w:val="20"/>
        </w:rPr>
        <w:t xml:space="preserve"> </w:t>
      </w:r>
      <w:r>
        <w:rPr>
          <w:sz w:val="20"/>
        </w:rPr>
        <w:t xml:space="preserve">действия: </w:t>
      </w:r>
      <w:r>
        <w:rPr>
          <w:spacing w:val="-6"/>
          <w:sz w:val="20"/>
        </w:rPr>
        <w:t>а)</w:t>
      </w:r>
      <w:r>
        <w:rPr>
          <w:sz w:val="20"/>
        </w:rPr>
        <w:tab/>
        <w:t>устанавливаются расчетные параметры;</w:t>
      </w:r>
    </w:p>
    <w:p w:rsidR="00CF359D" w:rsidRDefault="00CF359D" w:rsidP="00CF359D">
      <w:pPr>
        <w:pStyle w:val="ListParagraph"/>
        <w:numPr>
          <w:ilvl w:val="0"/>
          <w:numId w:val="13"/>
        </w:numPr>
        <w:tabs>
          <w:tab w:val="left" w:pos="1143"/>
        </w:tabs>
        <w:spacing w:line="184" w:lineRule="exact"/>
        <w:rPr>
          <w:sz w:val="20"/>
        </w:rPr>
      </w:pPr>
      <w:r>
        <w:rPr>
          <w:sz w:val="20"/>
        </w:rPr>
        <w:t>рассчитывается</w:t>
      </w:r>
      <w:r>
        <w:rPr>
          <w:spacing w:val="49"/>
          <w:sz w:val="20"/>
        </w:rPr>
        <w:t xml:space="preserve"> </w:t>
      </w:r>
      <w:r>
        <w:rPr>
          <w:sz w:val="20"/>
        </w:rPr>
        <w:t>толщина</w:t>
      </w:r>
      <w:r>
        <w:rPr>
          <w:spacing w:val="49"/>
          <w:sz w:val="20"/>
        </w:rPr>
        <w:t xml:space="preserve"> </w:t>
      </w:r>
      <w:r>
        <w:rPr>
          <w:rFonts w:ascii="Cambria" w:hAnsi="Cambria"/>
          <w:sz w:val="20"/>
        </w:rPr>
        <w:t>HR</w:t>
      </w:r>
      <w:r>
        <w:rPr>
          <w:rFonts w:ascii="Cambria" w:hAnsi="Cambria"/>
          <w:spacing w:val="58"/>
          <w:sz w:val="20"/>
        </w:rPr>
        <w:t xml:space="preserve"> </w:t>
      </w:r>
      <w:r>
        <w:rPr>
          <w:sz w:val="20"/>
        </w:rPr>
        <w:t>усиления</w:t>
      </w:r>
      <w:r>
        <w:rPr>
          <w:spacing w:val="50"/>
          <w:sz w:val="20"/>
        </w:rPr>
        <w:t xml:space="preserve"> </w:t>
      </w:r>
      <w:r>
        <w:rPr>
          <w:sz w:val="20"/>
        </w:rPr>
        <w:t>с</w:t>
      </w:r>
      <w:r>
        <w:rPr>
          <w:spacing w:val="49"/>
          <w:sz w:val="20"/>
        </w:rPr>
        <w:t xml:space="preserve"> </w:t>
      </w:r>
      <w:r>
        <w:rPr>
          <w:sz w:val="20"/>
        </w:rPr>
        <w:t>учетом</w:t>
      </w:r>
      <w:r>
        <w:rPr>
          <w:spacing w:val="49"/>
          <w:sz w:val="20"/>
        </w:rPr>
        <w:t xml:space="preserve"> </w:t>
      </w:r>
      <w:r>
        <w:rPr>
          <w:sz w:val="20"/>
        </w:rPr>
        <w:t>сцепления</w:t>
      </w:r>
      <w:r>
        <w:rPr>
          <w:spacing w:val="49"/>
          <w:sz w:val="20"/>
        </w:rPr>
        <w:t xml:space="preserve"> </w:t>
      </w:r>
      <w:r>
        <w:rPr>
          <w:sz w:val="20"/>
        </w:rPr>
        <w:t>между</w:t>
      </w:r>
      <w:r>
        <w:rPr>
          <w:spacing w:val="50"/>
          <w:sz w:val="20"/>
        </w:rPr>
        <w:t xml:space="preserve"> </w:t>
      </w:r>
      <w:r>
        <w:rPr>
          <w:sz w:val="20"/>
        </w:rPr>
        <w:t>существующим</w:t>
      </w:r>
      <w:r>
        <w:rPr>
          <w:spacing w:val="49"/>
          <w:sz w:val="20"/>
        </w:rPr>
        <w:t xml:space="preserve"> </w:t>
      </w:r>
      <w:r>
        <w:rPr>
          <w:spacing w:val="-10"/>
          <w:sz w:val="20"/>
        </w:rPr>
        <w:t>и</w:t>
      </w:r>
    </w:p>
    <w:p w:rsidR="00CF359D" w:rsidRDefault="00CF359D" w:rsidP="00CF359D">
      <w:pPr>
        <w:pStyle w:val="BodyText"/>
        <w:spacing w:before="4" w:line="226" w:lineRule="exact"/>
        <w:ind w:left="433"/>
      </w:pPr>
      <w:r>
        <w:t>новым</w:t>
      </w:r>
      <w:r>
        <w:rPr>
          <w:spacing w:val="-5"/>
        </w:rPr>
        <w:t xml:space="preserve"> </w:t>
      </w:r>
      <w:r>
        <w:rPr>
          <w:spacing w:val="-2"/>
        </w:rPr>
        <w:t>покрытием;</w:t>
      </w:r>
    </w:p>
    <w:p w:rsidR="00CF359D" w:rsidRDefault="00CF359D" w:rsidP="00CF359D">
      <w:pPr>
        <w:pStyle w:val="ListParagraph"/>
        <w:numPr>
          <w:ilvl w:val="0"/>
          <w:numId w:val="13"/>
        </w:numPr>
        <w:tabs>
          <w:tab w:val="left" w:pos="1142"/>
        </w:tabs>
        <w:spacing w:line="244" w:lineRule="auto"/>
        <w:ind w:left="433" w:right="957" w:firstLine="0"/>
        <w:rPr>
          <w:sz w:val="20"/>
        </w:rPr>
      </w:pPr>
      <w:r>
        <w:rPr>
          <w:sz w:val="20"/>
        </w:rPr>
        <w:t>толщина</w:t>
      </w:r>
      <w:r>
        <w:rPr>
          <w:spacing w:val="40"/>
          <w:sz w:val="20"/>
        </w:rPr>
        <w:t xml:space="preserve"> </w:t>
      </w:r>
      <w:r>
        <w:rPr>
          <w:sz w:val="20"/>
        </w:rPr>
        <w:t>укрепления</w:t>
      </w:r>
      <w:r>
        <w:rPr>
          <w:spacing w:val="40"/>
          <w:sz w:val="20"/>
        </w:rPr>
        <w:t xml:space="preserve"> </w:t>
      </w:r>
      <w:r>
        <w:rPr>
          <w:rFonts w:ascii="Cambria" w:hAnsi="Cambria"/>
          <w:sz w:val="20"/>
        </w:rPr>
        <w:t>HR</w:t>
      </w:r>
      <w:r>
        <w:rPr>
          <w:rFonts w:ascii="Cambria" w:hAnsi="Cambria"/>
          <w:spacing w:val="40"/>
          <w:sz w:val="20"/>
        </w:rPr>
        <w:t xml:space="preserve"> </w:t>
      </w:r>
      <w:r>
        <w:rPr>
          <w:sz w:val="20"/>
        </w:rPr>
        <w:t>будет</w:t>
      </w:r>
      <w:r>
        <w:rPr>
          <w:spacing w:val="40"/>
          <w:sz w:val="20"/>
        </w:rPr>
        <w:t xml:space="preserve"> </w:t>
      </w:r>
      <w:r>
        <w:rPr>
          <w:sz w:val="20"/>
        </w:rPr>
        <w:t>полученной</w:t>
      </w:r>
      <w:r>
        <w:rPr>
          <w:spacing w:val="40"/>
          <w:sz w:val="20"/>
        </w:rPr>
        <w:t xml:space="preserve"> </w:t>
      </w:r>
      <w:r>
        <w:rPr>
          <w:sz w:val="20"/>
        </w:rPr>
        <w:t>в</w:t>
      </w:r>
      <w:r>
        <w:rPr>
          <w:spacing w:val="40"/>
          <w:sz w:val="20"/>
        </w:rPr>
        <w:t xml:space="preserve"> </w:t>
      </w:r>
      <w:r>
        <w:rPr>
          <w:sz w:val="20"/>
        </w:rPr>
        <w:t>результате</w:t>
      </w:r>
      <w:r>
        <w:rPr>
          <w:spacing w:val="40"/>
          <w:sz w:val="20"/>
        </w:rPr>
        <w:t xml:space="preserve"> </w:t>
      </w:r>
      <w:r>
        <w:rPr>
          <w:sz w:val="20"/>
        </w:rPr>
        <w:t>расчетов</w:t>
      </w:r>
      <w:r>
        <w:rPr>
          <w:spacing w:val="40"/>
          <w:sz w:val="20"/>
        </w:rPr>
        <w:t xml:space="preserve"> </w:t>
      </w:r>
      <w:r>
        <w:rPr>
          <w:sz w:val="20"/>
        </w:rPr>
        <w:t>(с</w:t>
      </w:r>
      <w:r>
        <w:rPr>
          <w:spacing w:val="40"/>
          <w:sz w:val="20"/>
        </w:rPr>
        <w:t xml:space="preserve"> </w:t>
      </w:r>
      <w:r>
        <w:rPr>
          <w:sz w:val="20"/>
        </w:rPr>
        <w:t>округлением</w:t>
      </w:r>
      <w:r>
        <w:rPr>
          <w:spacing w:val="40"/>
          <w:sz w:val="20"/>
        </w:rPr>
        <w:t xml:space="preserve"> </w:t>
      </w:r>
      <w:r>
        <w:rPr>
          <w:sz w:val="20"/>
        </w:rPr>
        <w:t>до целых сантиметров), но не менее 18 см;</w:t>
      </w:r>
    </w:p>
    <w:p w:rsidR="00CF359D" w:rsidRDefault="00CF359D" w:rsidP="00CF359D">
      <w:pPr>
        <w:pStyle w:val="ListParagraph"/>
        <w:numPr>
          <w:ilvl w:val="0"/>
          <w:numId w:val="13"/>
        </w:numPr>
        <w:tabs>
          <w:tab w:val="left" w:pos="1143"/>
        </w:tabs>
        <w:spacing w:line="225" w:lineRule="exact"/>
        <w:rPr>
          <w:sz w:val="20"/>
        </w:rPr>
      </w:pPr>
      <w:r>
        <w:rPr>
          <w:sz w:val="20"/>
        </w:rPr>
        <w:t>проверка</w:t>
      </w:r>
      <w:r>
        <w:rPr>
          <w:spacing w:val="-9"/>
          <w:sz w:val="20"/>
        </w:rPr>
        <w:t xml:space="preserve"> </w:t>
      </w:r>
      <w:r>
        <w:rPr>
          <w:sz w:val="20"/>
        </w:rPr>
        <w:t>на</w:t>
      </w:r>
      <w:r>
        <w:rPr>
          <w:spacing w:val="-11"/>
          <w:sz w:val="20"/>
        </w:rPr>
        <w:t xml:space="preserve"> </w:t>
      </w:r>
      <w:r>
        <w:rPr>
          <w:spacing w:val="-2"/>
          <w:sz w:val="20"/>
        </w:rPr>
        <w:t>морозостойкость.</w:t>
      </w:r>
    </w:p>
    <w:p w:rsidR="00CF359D" w:rsidRDefault="00CF359D" w:rsidP="00CF359D">
      <w:pPr>
        <w:pStyle w:val="BodyText"/>
        <w:spacing w:before="3"/>
      </w:pPr>
    </w:p>
    <w:p w:rsidR="00CF359D" w:rsidRDefault="00CF359D" w:rsidP="00CF359D">
      <w:pPr>
        <w:pStyle w:val="ListParagraph"/>
        <w:numPr>
          <w:ilvl w:val="1"/>
          <w:numId w:val="24"/>
        </w:numPr>
        <w:tabs>
          <w:tab w:val="left" w:pos="1143"/>
        </w:tabs>
        <w:ind w:left="1143"/>
        <w:rPr>
          <w:sz w:val="20"/>
        </w:rPr>
      </w:pPr>
      <w:r>
        <w:rPr>
          <w:sz w:val="20"/>
        </w:rPr>
        <w:t>Параметры</w:t>
      </w:r>
      <w:r>
        <w:rPr>
          <w:spacing w:val="-12"/>
          <w:sz w:val="20"/>
        </w:rPr>
        <w:t xml:space="preserve"> </w:t>
      </w:r>
      <w:r>
        <w:rPr>
          <w:spacing w:val="-2"/>
          <w:sz w:val="20"/>
        </w:rPr>
        <w:t>расчета:</w:t>
      </w:r>
    </w:p>
    <w:p w:rsidR="00CF359D" w:rsidRDefault="00CF359D" w:rsidP="00CF359D">
      <w:pPr>
        <w:pStyle w:val="BodyText"/>
        <w:spacing w:before="7"/>
      </w:pPr>
    </w:p>
    <w:p w:rsidR="00CF359D" w:rsidRDefault="00CF359D" w:rsidP="00CF359D">
      <w:pPr>
        <w:pStyle w:val="BodyText"/>
        <w:tabs>
          <w:tab w:val="left" w:pos="1143"/>
        </w:tabs>
        <w:spacing w:line="226" w:lineRule="exact"/>
        <w:ind w:left="433"/>
      </w:pPr>
      <w:r>
        <w:rPr>
          <w:spacing w:val="-5"/>
        </w:rPr>
        <w:t>а)</w:t>
      </w:r>
      <w:r>
        <w:tab/>
      </w:r>
      <w:r>
        <w:rPr>
          <w:spacing w:val="-2"/>
        </w:rPr>
        <w:t>расчетная</w:t>
      </w:r>
      <w:r>
        <w:rPr>
          <w:spacing w:val="2"/>
        </w:rPr>
        <w:t xml:space="preserve"> </w:t>
      </w:r>
      <w:r>
        <w:rPr>
          <w:spacing w:val="-2"/>
        </w:rPr>
        <w:t>интенсивность</w:t>
      </w:r>
      <w:r>
        <w:rPr>
          <w:spacing w:val="4"/>
        </w:rPr>
        <w:t xml:space="preserve"> </w:t>
      </w:r>
      <w:r>
        <w:rPr>
          <w:spacing w:val="-2"/>
        </w:rPr>
        <w:t>движения;</w:t>
      </w:r>
    </w:p>
    <w:p w:rsidR="00CF359D" w:rsidRDefault="00CF359D" w:rsidP="00CF359D">
      <w:pPr>
        <w:pStyle w:val="BodyText"/>
        <w:tabs>
          <w:tab w:val="left" w:pos="1142"/>
        </w:tabs>
        <w:spacing w:line="244" w:lineRule="auto"/>
        <w:ind w:left="433" w:right="1119" w:hanging="1"/>
      </w:pPr>
      <w:r>
        <w:rPr>
          <w:spacing w:val="-6"/>
        </w:rPr>
        <w:t>б)</w:t>
      </w:r>
      <w:r>
        <w:tab/>
        <w:t>толщина</w:t>
      </w:r>
      <w:r>
        <w:rPr>
          <w:spacing w:val="-9"/>
        </w:rPr>
        <w:t xml:space="preserve"> </w:t>
      </w:r>
      <w:r>
        <w:t>существующего</w:t>
      </w:r>
      <w:r>
        <w:rPr>
          <w:spacing w:val="-9"/>
        </w:rPr>
        <w:t xml:space="preserve"> </w:t>
      </w:r>
      <w:r>
        <w:t>цементобетонного</w:t>
      </w:r>
      <w:r>
        <w:rPr>
          <w:spacing w:val="-9"/>
        </w:rPr>
        <w:t xml:space="preserve"> </w:t>
      </w:r>
      <w:r>
        <w:t>покрытия</w:t>
      </w:r>
      <w:r>
        <w:rPr>
          <w:spacing w:val="-9"/>
        </w:rPr>
        <w:t xml:space="preserve"> </w:t>
      </w:r>
      <w:r>
        <w:rPr>
          <w:rFonts w:ascii="Cambria" w:hAnsi="Cambria"/>
        </w:rPr>
        <w:t>H</w:t>
      </w:r>
      <w:r>
        <w:rPr>
          <w:rFonts w:ascii="Cambria" w:hAnsi="Cambria"/>
          <w:vertAlign w:val="subscript"/>
        </w:rPr>
        <w:t>0</w:t>
      </w:r>
      <w:r>
        <w:rPr>
          <w:rFonts w:ascii="Cambria" w:hAnsi="Cambria"/>
          <w:spacing w:val="7"/>
        </w:rPr>
        <w:t xml:space="preserve"> </w:t>
      </w:r>
      <w:r>
        <w:t>(по</w:t>
      </w:r>
      <w:r>
        <w:rPr>
          <w:spacing w:val="-9"/>
        </w:rPr>
        <w:t xml:space="preserve"> </w:t>
      </w:r>
      <w:r>
        <w:t>кернам,</w:t>
      </w:r>
      <w:r>
        <w:rPr>
          <w:spacing w:val="-9"/>
        </w:rPr>
        <w:t xml:space="preserve"> </w:t>
      </w:r>
      <w:r>
        <w:t>скважинам</w:t>
      </w:r>
      <w:r>
        <w:rPr>
          <w:spacing w:val="-9"/>
        </w:rPr>
        <w:t xml:space="preserve"> </w:t>
      </w:r>
      <w:r>
        <w:t>и</w:t>
      </w:r>
      <w:r>
        <w:rPr>
          <w:spacing w:val="-9"/>
        </w:rPr>
        <w:t xml:space="preserve"> </w:t>
      </w:r>
      <w:r>
        <w:t xml:space="preserve">т.п.); </w:t>
      </w:r>
      <w:r>
        <w:rPr>
          <w:spacing w:val="-6"/>
        </w:rPr>
        <w:t>в)</w:t>
      </w:r>
      <w:r>
        <w:tab/>
      </w:r>
      <w:r>
        <w:rPr>
          <w:spacing w:val="-53"/>
        </w:rPr>
        <w:t xml:space="preserve"> </w:t>
      </w:r>
      <w:r>
        <w:t>характеристики железобетона (допустимое растягивающее напряжение от изгиба);</w:t>
      </w:r>
    </w:p>
    <w:p w:rsidR="00CF359D" w:rsidRDefault="00CF359D" w:rsidP="00CF359D">
      <w:pPr>
        <w:pStyle w:val="BodyText"/>
        <w:tabs>
          <w:tab w:val="left" w:pos="1143"/>
        </w:tabs>
        <w:spacing w:line="276" w:lineRule="exact"/>
        <w:ind w:left="433"/>
      </w:pPr>
      <w:r>
        <w:rPr>
          <w:spacing w:val="-5"/>
        </w:rPr>
        <w:t>г)</w:t>
      </w:r>
      <w:r>
        <w:tab/>
      </w:r>
      <w:r>
        <w:rPr>
          <w:spacing w:val="-2"/>
        </w:rPr>
        <w:t xml:space="preserve">значение коэффициента </w:t>
      </w:r>
      <w:r>
        <w:rPr>
          <w:rFonts w:ascii="Cambria" w:hAnsi="Cambria"/>
          <w:spacing w:val="-5"/>
          <w:sz w:val="24"/>
        </w:rPr>
        <w:t>с</w:t>
      </w:r>
      <w:r>
        <w:rPr>
          <w:spacing w:val="-5"/>
        </w:rPr>
        <w:t>;</w:t>
      </w:r>
    </w:p>
    <w:p w:rsidR="00CF359D" w:rsidRDefault="00CF359D" w:rsidP="00CF359D">
      <w:pPr>
        <w:pStyle w:val="BodyText"/>
        <w:tabs>
          <w:tab w:val="left" w:pos="1142"/>
        </w:tabs>
        <w:ind w:left="433"/>
      </w:pPr>
      <w:r>
        <w:rPr>
          <w:spacing w:val="-5"/>
        </w:rPr>
        <w:t>д)</w:t>
      </w:r>
      <w:r>
        <w:tab/>
      </w:r>
      <w:r>
        <w:rPr>
          <w:spacing w:val="-2"/>
        </w:rPr>
        <w:t>эквивалентная</w:t>
      </w:r>
      <w:r>
        <w:rPr>
          <w:spacing w:val="3"/>
        </w:rPr>
        <w:t xml:space="preserve"> </w:t>
      </w:r>
      <w:r>
        <w:rPr>
          <w:spacing w:val="-2"/>
        </w:rPr>
        <w:t>толщина</w:t>
      </w:r>
      <w:r>
        <w:rPr>
          <w:spacing w:val="3"/>
        </w:rPr>
        <w:t xml:space="preserve"> </w:t>
      </w:r>
      <w:r>
        <w:rPr>
          <w:spacing w:val="-2"/>
        </w:rPr>
        <w:t>нового</w:t>
      </w:r>
      <w:r>
        <w:rPr>
          <w:spacing w:val="3"/>
        </w:rPr>
        <w:t xml:space="preserve"> </w:t>
      </w:r>
      <w:r>
        <w:rPr>
          <w:spacing w:val="-2"/>
        </w:rPr>
        <w:t>покрытия</w:t>
      </w:r>
      <w:r>
        <w:rPr>
          <w:spacing w:val="4"/>
        </w:rPr>
        <w:t xml:space="preserve"> </w:t>
      </w:r>
      <w:r>
        <w:rPr>
          <w:spacing w:val="-2"/>
        </w:rPr>
        <w:t>из</w:t>
      </w:r>
      <w:r>
        <w:rPr>
          <w:spacing w:val="3"/>
        </w:rPr>
        <w:t xml:space="preserve"> </w:t>
      </w:r>
      <w:r>
        <w:rPr>
          <w:spacing w:val="-2"/>
        </w:rPr>
        <w:t>цементобетона</w:t>
      </w:r>
      <w:r>
        <w:rPr>
          <w:spacing w:val="1"/>
        </w:rPr>
        <w:t xml:space="preserve"> </w:t>
      </w:r>
      <w:r>
        <w:rPr>
          <w:rFonts w:ascii="Cambria" w:hAnsi="Cambria"/>
          <w:spacing w:val="-5"/>
        </w:rPr>
        <w:t>H</w:t>
      </w:r>
      <w:r>
        <w:rPr>
          <w:spacing w:val="-5"/>
        </w:rPr>
        <w:t>.</w:t>
      </w:r>
    </w:p>
    <w:p w:rsidR="00CF359D" w:rsidRDefault="00CF359D" w:rsidP="00CF359D">
      <w:pPr>
        <w:pStyle w:val="BodyText"/>
        <w:spacing w:before="5"/>
      </w:pPr>
    </w:p>
    <w:p w:rsidR="00CF359D" w:rsidRDefault="00CF359D" w:rsidP="00CF359D">
      <w:pPr>
        <w:pStyle w:val="ListParagraph"/>
        <w:numPr>
          <w:ilvl w:val="1"/>
          <w:numId w:val="24"/>
        </w:numPr>
        <w:tabs>
          <w:tab w:val="left" w:pos="1143"/>
        </w:tabs>
        <w:ind w:left="1143"/>
        <w:rPr>
          <w:sz w:val="20"/>
        </w:rPr>
      </w:pPr>
      <w:r>
        <w:rPr>
          <w:sz w:val="20"/>
        </w:rPr>
        <w:t>Швы</w:t>
      </w:r>
      <w:r>
        <w:rPr>
          <w:spacing w:val="-8"/>
          <w:sz w:val="20"/>
        </w:rPr>
        <w:t xml:space="preserve"> </w:t>
      </w:r>
      <w:r>
        <w:rPr>
          <w:sz w:val="20"/>
        </w:rPr>
        <w:t>новых</w:t>
      </w:r>
      <w:r>
        <w:rPr>
          <w:spacing w:val="-8"/>
          <w:sz w:val="20"/>
        </w:rPr>
        <w:t xml:space="preserve"> </w:t>
      </w:r>
      <w:r>
        <w:rPr>
          <w:sz w:val="20"/>
        </w:rPr>
        <w:t>плит</w:t>
      </w:r>
      <w:r>
        <w:rPr>
          <w:spacing w:val="-8"/>
          <w:sz w:val="20"/>
        </w:rPr>
        <w:t xml:space="preserve"> </w:t>
      </w:r>
      <w:r>
        <w:rPr>
          <w:sz w:val="20"/>
        </w:rPr>
        <w:t>должны</w:t>
      </w:r>
      <w:r>
        <w:rPr>
          <w:spacing w:val="-8"/>
          <w:sz w:val="20"/>
        </w:rPr>
        <w:t xml:space="preserve"> </w:t>
      </w:r>
      <w:r>
        <w:rPr>
          <w:sz w:val="20"/>
        </w:rPr>
        <w:t>перекрывать</w:t>
      </w:r>
      <w:r>
        <w:rPr>
          <w:spacing w:val="-9"/>
          <w:sz w:val="20"/>
        </w:rPr>
        <w:t xml:space="preserve"> </w:t>
      </w:r>
      <w:r>
        <w:rPr>
          <w:sz w:val="20"/>
        </w:rPr>
        <w:t>стыки</w:t>
      </w:r>
      <w:r>
        <w:rPr>
          <w:spacing w:val="-8"/>
          <w:sz w:val="20"/>
        </w:rPr>
        <w:t xml:space="preserve"> </w:t>
      </w:r>
      <w:r>
        <w:rPr>
          <w:sz w:val="20"/>
        </w:rPr>
        <w:t>существующих</w:t>
      </w:r>
      <w:r>
        <w:rPr>
          <w:spacing w:val="-8"/>
          <w:sz w:val="20"/>
        </w:rPr>
        <w:t xml:space="preserve"> </w:t>
      </w:r>
      <w:r>
        <w:rPr>
          <w:spacing w:val="-2"/>
          <w:sz w:val="20"/>
        </w:rPr>
        <w:t>плит.</w:t>
      </w:r>
    </w:p>
    <w:p w:rsidR="00CF359D" w:rsidRDefault="00CF359D" w:rsidP="00CF359D">
      <w:pPr>
        <w:rPr>
          <w:sz w:val="20"/>
        </w:rPr>
        <w:sectPr w:rsidR="00CF359D">
          <w:pgSz w:w="11910" w:h="16840"/>
          <w:pgMar w:top="1020" w:right="740" w:bottom="780" w:left="700" w:header="432" w:footer="593" w:gutter="0"/>
          <w:cols w:space="720"/>
        </w:sectPr>
      </w:pPr>
    </w:p>
    <w:p w:rsidR="00CF359D" w:rsidRDefault="00CF359D" w:rsidP="00CF359D">
      <w:pPr>
        <w:pStyle w:val="BodyText"/>
        <w:spacing w:before="84"/>
        <w:ind w:left="857" w:right="717"/>
        <w:jc w:val="center"/>
      </w:pPr>
      <w:r>
        <w:lastRenderedPageBreak/>
        <w:t>CP</w:t>
      </w:r>
      <w:r>
        <w:rPr>
          <w:spacing w:val="2"/>
        </w:rPr>
        <w:t xml:space="preserve"> </w:t>
      </w:r>
      <w:r>
        <w:rPr>
          <w:spacing w:val="-2"/>
        </w:rPr>
        <w:t>D.02.</w:t>
      </w:r>
      <w:r>
        <w:rPr>
          <w:color w:val="FF0000"/>
          <w:spacing w:val="-2"/>
        </w:rPr>
        <w:t>U9:</w:t>
      </w:r>
      <w:r>
        <w:rPr>
          <w:spacing w:val="-2"/>
        </w:rPr>
        <w:t>2023</w:t>
      </w:r>
    </w:p>
    <w:p w:rsidR="00CF359D" w:rsidRDefault="00CF359D" w:rsidP="00CF359D">
      <w:pPr>
        <w:pStyle w:val="BodyText"/>
        <w:spacing w:before="208"/>
        <w:rPr>
          <w:sz w:val="24"/>
        </w:rPr>
      </w:pPr>
    </w:p>
    <w:p w:rsidR="00CF359D" w:rsidRDefault="00CF359D" w:rsidP="00CF359D">
      <w:pPr>
        <w:pStyle w:val="Heading4"/>
        <w:ind w:left="857" w:right="720"/>
        <w:jc w:val="center"/>
      </w:pPr>
      <w:r>
        <w:t>Приложение</w:t>
      </w:r>
      <w:r>
        <w:rPr>
          <w:spacing w:val="-9"/>
        </w:rPr>
        <w:t xml:space="preserve"> </w:t>
      </w:r>
      <w:r>
        <w:rPr>
          <w:spacing w:val="-10"/>
        </w:rPr>
        <w:t>А</w:t>
      </w:r>
    </w:p>
    <w:p w:rsidR="00CF359D" w:rsidRDefault="00CF359D" w:rsidP="00CF359D">
      <w:pPr>
        <w:pStyle w:val="BodyText"/>
        <w:spacing w:before="3"/>
        <w:ind w:left="857" w:right="720"/>
        <w:jc w:val="center"/>
      </w:pPr>
      <w:r>
        <w:rPr>
          <w:spacing w:val="-2"/>
        </w:rPr>
        <w:t>(обязательное)</w:t>
      </w:r>
    </w:p>
    <w:p w:rsidR="00CF359D" w:rsidRDefault="00CF359D" w:rsidP="00CF359D">
      <w:pPr>
        <w:pStyle w:val="BodyText"/>
        <w:spacing w:before="3"/>
      </w:pPr>
    </w:p>
    <w:p w:rsidR="00CF359D" w:rsidRDefault="00CF359D" w:rsidP="00CF359D">
      <w:pPr>
        <w:pStyle w:val="Heading4"/>
        <w:spacing w:before="1"/>
        <w:ind w:left="857" w:right="720"/>
        <w:jc w:val="center"/>
      </w:pPr>
      <w:r>
        <w:t>Коэффициенты</w:t>
      </w:r>
      <w:r>
        <w:rPr>
          <w:spacing w:val="-6"/>
        </w:rPr>
        <w:t xml:space="preserve"> </w:t>
      </w:r>
      <w:r>
        <w:t>роста</w:t>
      </w:r>
      <w:r>
        <w:rPr>
          <w:spacing w:val="-3"/>
        </w:rPr>
        <w:t xml:space="preserve"> </w:t>
      </w:r>
      <w:r>
        <w:t>интенсивности</w:t>
      </w:r>
      <w:r>
        <w:rPr>
          <w:spacing w:val="-3"/>
        </w:rPr>
        <w:t xml:space="preserve"> </w:t>
      </w:r>
      <w:r>
        <w:t>и</w:t>
      </w:r>
      <w:r>
        <w:rPr>
          <w:spacing w:val="-4"/>
        </w:rPr>
        <w:t xml:space="preserve"> </w:t>
      </w:r>
      <w:r>
        <w:t>приведения</w:t>
      </w:r>
      <w:r>
        <w:rPr>
          <w:spacing w:val="-3"/>
        </w:rPr>
        <w:t xml:space="preserve"> </w:t>
      </w:r>
      <w:r>
        <w:t>транспортных</w:t>
      </w:r>
      <w:r>
        <w:rPr>
          <w:spacing w:val="-3"/>
        </w:rPr>
        <w:t xml:space="preserve"> </w:t>
      </w:r>
      <w:r>
        <w:rPr>
          <w:spacing w:val="-2"/>
        </w:rPr>
        <w:t>средств</w:t>
      </w:r>
    </w:p>
    <w:p w:rsidR="00CF359D" w:rsidRDefault="00CF359D" w:rsidP="00CF359D">
      <w:pPr>
        <w:tabs>
          <w:tab w:val="left" w:pos="823"/>
        </w:tabs>
        <w:spacing w:before="230"/>
        <w:ind w:left="113"/>
        <w:rPr>
          <w:rFonts w:ascii="Arial" w:hAnsi="Arial"/>
          <w:b/>
          <w:sz w:val="20"/>
        </w:rPr>
      </w:pPr>
      <w:r>
        <w:rPr>
          <w:rFonts w:ascii="Arial" w:hAnsi="Arial"/>
          <w:b/>
          <w:spacing w:val="-5"/>
          <w:sz w:val="20"/>
        </w:rPr>
        <w:t>А.1</w:t>
      </w:r>
      <w:r>
        <w:rPr>
          <w:rFonts w:ascii="Arial" w:hAnsi="Arial"/>
          <w:b/>
          <w:sz w:val="20"/>
        </w:rPr>
        <w:tab/>
        <w:t>Коэффициенты</w:t>
      </w:r>
      <w:r>
        <w:rPr>
          <w:rFonts w:ascii="Arial" w:hAnsi="Arial"/>
          <w:b/>
          <w:spacing w:val="-6"/>
          <w:sz w:val="20"/>
        </w:rPr>
        <w:t xml:space="preserve"> </w:t>
      </w:r>
      <w:r>
        <w:rPr>
          <w:rFonts w:ascii="Arial" w:hAnsi="Arial"/>
          <w:b/>
          <w:sz w:val="20"/>
        </w:rPr>
        <w:t>прироста</w:t>
      </w:r>
      <w:r>
        <w:rPr>
          <w:rFonts w:ascii="Arial" w:hAnsi="Arial"/>
          <w:b/>
          <w:spacing w:val="-4"/>
          <w:sz w:val="20"/>
        </w:rPr>
        <w:t xml:space="preserve"> </w:t>
      </w:r>
      <w:r>
        <w:rPr>
          <w:rFonts w:ascii="Arial" w:hAnsi="Arial"/>
          <w:b/>
          <w:sz w:val="20"/>
        </w:rPr>
        <w:t>интенсивности</w:t>
      </w:r>
      <w:r>
        <w:rPr>
          <w:rFonts w:ascii="Arial" w:hAnsi="Arial"/>
          <w:b/>
          <w:spacing w:val="-6"/>
          <w:sz w:val="20"/>
        </w:rPr>
        <w:t xml:space="preserve"> </w:t>
      </w:r>
      <w:r>
        <w:rPr>
          <w:rFonts w:ascii="Arial" w:hAnsi="Arial"/>
          <w:b/>
          <w:sz w:val="20"/>
        </w:rPr>
        <w:t>в</w:t>
      </w:r>
      <w:r>
        <w:rPr>
          <w:rFonts w:ascii="Arial" w:hAnsi="Arial"/>
          <w:b/>
          <w:spacing w:val="-5"/>
          <w:sz w:val="20"/>
        </w:rPr>
        <w:t xml:space="preserve"> </w:t>
      </w:r>
      <w:r>
        <w:rPr>
          <w:rFonts w:ascii="Arial" w:hAnsi="Arial"/>
          <w:b/>
          <w:sz w:val="20"/>
        </w:rPr>
        <w:t>период</w:t>
      </w:r>
      <w:r>
        <w:rPr>
          <w:rFonts w:ascii="Arial" w:hAnsi="Arial"/>
          <w:b/>
          <w:spacing w:val="-5"/>
          <w:sz w:val="20"/>
        </w:rPr>
        <w:t xml:space="preserve"> </w:t>
      </w:r>
      <w:r>
        <w:rPr>
          <w:rFonts w:ascii="Arial" w:hAnsi="Arial"/>
          <w:b/>
          <w:sz w:val="20"/>
        </w:rPr>
        <w:t>2015-2040</w:t>
      </w:r>
      <w:r>
        <w:rPr>
          <w:rFonts w:ascii="Arial" w:hAnsi="Arial"/>
          <w:b/>
          <w:spacing w:val="-6"/>
          <w:sz w:val="20"/>
        </w:rPr>
        <w:t xml:space="preserve"> </w:t>
      </w:r>
      <w:r>
        <w:rPr>
          <w:rFonts w:ascii="Arial" w:hAnsi="Arial"/>
          <w:b/>
          <w:sz w:val="20"/>
        </w:rPr>
        <w:t>гг.</w:t>
      </w:r>
      <w:r>
        <w:rPr>
          <w:rFonts w:ascii="Arial" w:hAnsi="Arial"/>
          <w:b/>
          <w:spacing w:val="-8"/>
          <w:sz w:val="20"/>
        </w:rPr>
        <w:t xml:space="preserve"> </w:t>
      </w:r>
      <w:r>
        <w:rPr>
          <w:rFonts w:ascii="Arial" w:hAnsi="Arial"/>
          <w:b/>
          <w:sz w:val="20"/>
        </w:rPr>
        <w:t>Средние</w:t>
      </w:r>
      <w:r>
        <w:rPr>
          <w:rFonts w:ascii="Arial" w:hAnsi="Arial"/>
          <w:b/>
          <w:spacing w:val="-5"/>
          <w:sz w:val="20"/>
        </w:rPr>
        <w:t xml:space="preserve"> </w:t>
      </w:r>
      <w:r>
        <w:rPr>
          <w:rFonts w:ascii="Arial" w:hAnsi="Arial"/>
          <w:b/>
          <w:sz w:val="20"/>
        </w:rPr>
        <w:t>коэффициенты</w:t>
      </w:r>
      <w:r>
        <w:rPr>
          <w:rFonts w:ascii="Arial" w:hAnsi="Arial"/>
          <w:b/>
          <w:spacing w:val="-5"/>
          <w:sz w:val="20"/>
        </w:rPr>
        <w:t xml:space="preserve"> </w:t>
      </w:r>
      <w:r>
        <w:rPr>
          <w:rFonts w:ascii="Arial" w:hAnsi="Arial"/>
          <w:b/>
          <w:sz w:val="20"/>
        </w:rPr>
        <w:t>(вероятная</w:t>
      </w:r>
      <w:r>
        <w:rPr>
          <w:rFonts w:ascii="Arial" w:hAnsi="Arial"/>
          <w:b/>
          <w:spacing w:val="-5"/>
          <w:sz w:val="20"/>
        </w:rPr>
        <w:t xml:space="preserve"> </w:t>
      </w:r>
      <w:r>
        <w:rPr>
          <w:rFonts w:ascii="Arial" w:hAnsi="Arial"/>
          <w:b/>
          <w:spacing w:val="-2"/>
          <w:sz w:val="20"/>
        </w:rPr>
        <w:t>дисперсия).</w:t>
      </w:r>
    </w:p>
    <w:p w:rsidR="00CF359D" w:rsidRDefault="00CF359D" w:rsidP="00CF359D">
      <w:pPr>
        <w:pStyle w:val="BodyText"/>
        <w:rPr>
          <w:rFonts w:ascii="Arial"/>
          <w:b/>
        </w:rPr>
      </w:pPr>
    </w:p>
    <w:p w:rsidR="00CF359D" w:rsidRDefault="00CF359D" w:rsidP="00CF359D">
      <w:pPr>
        <w:ind w:left="857" w:right="720"/>
        <w:jc w:val="center"/>
        <w:rPr>
          <w:rFonts w:ascii="Arial" w:hAnsi="Arial"/>
          <w:b/>
          <w:sz w:val="20"/>
        </w:rPr>
      </w:pPr>
      <w:r>
        <w:rPr>
          <w:rFonts w:ascii="Arial" w:hAnsi="Arial"/>
          <w:b/>
          <w:sz w:val="20"/>
        </w:rPr>
        <w:t>Таблица</w:t>
      </w:r>
      <w:r>
        <w:rPr>
          <w:rFonts w:ascii="Arial" w:hAnsi="Arial"/>
          <w:b/>
          <w:spacing w:val="-7"/>
          <w:sz w:val="20"/>
        </w:rPr>
        <w:t xml:space="preserve"> </w:t>
      </w:r>
      <w:r>
        <w:rPr>
          <w:rFonts w:ascii="Arial" w:hAnsi="Arial"/>
          <w:b/>
          <w:sz w:val="20"/>
        </w:rPr>
        <w:t>A.1</w:t>
      </w:r>
      <w:r>
        <w:rPr>
          <w:rFonts w:ascii="Arial" w:hAnsi="Arial"/>
          <w:b/>
          <w:spacing w:val="-6"/>
          <w:sz w:val="20"/>
        </w:rPr>
        <w:t xml:space="preserve"> </w:t>
      </w:r>
      <w:r>
        <w:rPr>
          <w:rFonts w:ascii="Arial" w:hAnsi="Arial"/>
          <w:b/>
          <w:sz w:val="20"/>
        </w:rPr>
        <w:t>–</w:t>
      </w:r>
      <w:r>
        <w:rPr>
          <w:rFonts w:ascii="Arial" w:hAnsi="Arial"/>
          <w:b/>
          <w:spacing w:val="-4"/>
          <w:sz w:val="20"/>
        </w:rPr>
        <w:t xml:space="preserve"> </w:t>
      </w:r>
      <w:r>
        <w:rPr>
          <w:rFonts w:ascii="Arial" w:hAnsi="Arial"/>
          <w:b/>
          <w:sz w:val="20"/>
        </w:rPr>
        <w:t>Европейские</w:t>
      </w:r>
      <w:r>
        <w:rPr>
          <w:rFonts w:ascii="Arial" w:hAnsi="Arial"/>
          <w:b/>
          <w:spacing w:val="-4"/>
          <w:sz w:val="20"/>
        </w:rPr>
        <w:t xml:space="preserve"> </w:t>
      </w:r>
      <w:r>
        <w:rPr>
          <w:rFonts w:ascii="Arial" w:hAnsi="Arial"/>
          <w:b/>
          <w:sz w:val="20"/>
        </w:rPr>
        <w:t>национальные</w:t>
      </w:r>
      <w:r>
        <w:rPr>
          <w:rFonts w:ascii="Arial" w:hAnsi="Arial"/>
          <w:b/>
          <w:spacing w:val="-5"/>
          <w:sz w:val="20"/>
        </w:rPr>
        <w:t xml:space="preserve"> </w:t>
      </w:r>
      <w:r>
        <w:rPr>
          <w:rFonts w:ascii="Arial" w:hAnsi="Arial"/>
          <w:b/>
          <w:sz w:val="20"/>
        </w:rPr>
        <w:t>дороги</w:t>
      </w:r>
      <w:r>
        <w:rPr>
          <w:rFonts w:ascii="Arial" w:hAnsi="Arial"/>
          <w:b/>
          <w:spacing w:val="-4"/>
          <w:sz w:val="20"/>
        </w:rPr>
        <w:t xml:space="preserve"> </w:t>
      </w:r>
      <w:r>
        <w:rPr>
          <w:rFonts w:ascii="Arial" w:hAnsi="Arial"/>
          <w:b/>
          <w:sz w:val="20"/>
        </w:rPr>
        <w:t>(дороги</w:t>
      </w:r>
      <w:r>
        <w:rPr>
          <w:rFonts w:ascii="Arial" w:hAnsi="Arial"/>
          <w:b/>
          <w:spacing w:val="-6"/>
          <w:sz w:val="20"/>
        </w:rPr>
        <w:t xml:space="preserve"> </w:t>
      </w:r>
      <w:r>
        <w:rPr>
          <w:rFonts w:ascii="Arial" w:hAnsi="Arial"/>
          <w:b/>
          <w:sz w:val="20"/>
        </w:rPr>
        <w:t>категории</w:t>
      </w:r>
      <w:r>
        <w:rPr>
          <w:rFonts w:ascii="Arial" w:hAnsi="Arial"/>
          <w:b/>
          <w:spacing w:val="-4"/>
          <w:sz w:val="20"/>
        </w:rPr>
        <w:t xml:space="preserve"> </w:t>
      </w:r>
      <w:r>
        <w:rPr>
          <w:rFonts w:ascii="Arial" w:hAnsi="Arial"/>
          <w:b/>
          <w:spacing w:val="-5"/>
          <w:sz w:val="20"/>
        </w:rPr>
        <w:t>E)</w:t>
      </w:r>
    </w:p>
    <w:p w:rsidR="00CF359D" w:rsidRDefault="00CF359D" w:rsidP="00CF359D">
      <w:pPr>
        <w:pStyle w:val="BodyText"/>
        <w:rPr>
          <w:rFonts w:ascii="Arial"/>
          <w:b/>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1275"/>
        <w:gridCol w:w="1418"/>
        <w:gridCol w:w="1134"/>
        <w:gridCol w:w="1559"/>
        <w:gridCol w:w="709"/>
        <w:gridCol w:w="849"/>
        <w:gridCol w:w="1418"/>
        <w:gridCol w:w="992"/>
        <w:gridCol w:w="1417"/>
        <w:gridCol w:w="1525"/>
        <w:gridCol w:w="875"/>
      </w:tblGrid>
      <w:tr w:rsidR="00CF359D" w:rsidTr="00E43DEA">
        <w:trPr>
          <w:trHeight w:val="680"/>
        </w:trPr>
        <w:tc>
          <w:tcPr>
            <w:tcW w:w="1129" w:type="dxa"/>
            <w:vMerge w:val="restart"/>
          </w:tcPr>
          <w:p w:rsidR="00CF359D" w:rsidRDefault="00CF359D" w:rsidP="00E43DEA">
            <w:pPr>
              <w:pStyle w:val="TableParagraph"/>
              <w:spacing w:before="169"/>
              <w:rPr>
                <w:rFonts w:ascii="Arial"/>
                <w:b/>
                <w:sz w:val="18"/>
              </w:rPr>
            </w:pPr>
          </w:p>
          <w:p w:rsidR="00CF359D" w:rsidRDefault="00CF359D" w:rsidP="00E43DEA">
            <w:pPr>
              <w:pStyle w:val="TableParagraph"/>
              <w:ind w:left="11"/>
              <w:jc w:val="center"/>
              <w:rPr>
                <w:sz w:val="18"/>
              </w:rPr>
            </w:pPr>
            <w:r>
              <w:rPr>
                <w:spacing w:val="-5"/>
                <w:sz w:val="18"/>
              </w:rPr>
              <w:t>Год</w:t>
            </w:r>
          </w:p>
        </w:tc>
        <w:tc>
          <w:tcPr>
            <w:tcW w:w="1275" w:type="dxa"/>
            <w:vMerge w:val="restart"/>
          </w:tcPr>
          <w:p w:rsidR="00CF359D" w:rsidRDefault="00CF359D" w:rsidP="00E43DEA">
            <w:pPr>
              <w:pStyle w:val="TableParagraph"/>
              <w:spacing w:before="66"/>
              <w:rPr>
                <w:rFonts w:ascii="Arial"/>
                <w:b/>
                <w:sz w:val="18"/>
              </w:rPr>
            </w:pPr>
          </w:p>
          <w:p w:rsidR="00CF359D" w:rsidRDefault="00CF359D" w:rsidP="00E43DEA">
            <w:pPr>
              <w:pStyle w:val="TableParagraph"/>
              <w:spacing w:line="244" w:lineRule="auto"/>
              <w:ind w:left="177" w:hanging="63"/>
              <w:rPr>
                <w:sz w:val="18"/>
              </w:rPr>
            </w:pPr>
            <w:r>
              <w:rPr>
                <w:spacing w:val="-2"/>
                <w:sz w:val="18"/>
              </w:rPr>
              <w:t>Велосипеды мотоциклы</w:t>
            </w:r>
          </w:p>
        </w:tc>
        <w:tc>
          <w:tcPr>
            <w:tcW w:w="1418" w:type="dxa"/>
            <w:vMerge w:val="restart"/>
          </w:tcPr>
          <w:p w:rsidR="00CF359D" w:rsidRDefault="00CF359D" w:rsidP="00E43DEA">
            <w:pPr>
              <w:pStyle w:val="TableParagraph"/>
              <w:spacing w:before="66"/>
              <w:rPr>
                <w:rFonts w:ascii="Arial"/>
                <w:b/>
                <w:sz w:val="18"/>
              </w:rPr>
            </w:pPr>
          </w:p>
          <w:p w:rsidR="00CF359D" w:rsidRDefault="00CF359D" w:rsidP="00E43DEA">
            <w:pPr>
              <w:pStyle w:val="TableParagraph"/>
              <w:spacing w:line="244" w:lineRule="auto"/>
              <w:ind w:left="204" w:firstLine="111"/>
              <w:rPr>
                <w:sz w:val="18"/>
              </w:rPr>
            </w:pPr>
            <w:r>
              <w:rPr>
                <w:spacing w:val="-2"/>
                <w:sz w:val="18"/>
              </w:rPr>
              <w:t>Легковые автомобили</w:t>
            </w:r>
          </w:p>
        </w:tc>
        <w:tc>
          <w:tcPr>
            <w:tcW w:w="1134" w:type="dxa"/>
            <w:vMerge w:val="restart"/>
          </w:tcPr>
          <w:p w:rsidR="00CF359D" w:rsidRDefault="00CF359D" w:rsidP="00E43DEA">
            <w:pPr>
              <w:pStyle w:val="TableParagraph"/>
              <w:spacing w:before="66"/>
              <w:rPr>
                <w:rFonts w:ascii="Arial"/>
                <w:b/>
                <w:sz w:val="18"/>
              </w:rPr>
            </w:pPr>
          </w:p>
          <w:p w:rsidR="00CF359D" w:rsidRDefault="00CF359D" w:rsidP="00E43DEA">
            <w:pPr>
              <w:pStyle w:val="TableParagraph"/>
              <w:spacing w:line="244" w:lineRule="auto"/>
              <w:ind w:left="458" w:right="-4" w:hanging="441"/>
              <w:rPr>
                <w:sz w:val="18"/>
              </w:rPr>
            </w:pPr>
            <w:r>
              <w:rPr>
                <w:spacing w:val="-2"/>
                <w:sz w:val="18"/>
              </w:rPr>
              <w:t xml:space="preserve">Микроавтобу </w:t>
            </w:r>
            <w:r>
              <w:rPr>
                <w:spacing w:val="-6"/>
                <w:sz w:val="18"/>
              </w:rPr>
              <w:t>сы</w:t>
            </w:r>
          </w:p>
        </w:tc>
        <w:tc>
          <w:tcPr>
            <w:tcW w:w="1559" w:type="dxa"/>
            <w:vMerge w:val="restart"/>
          </w:tcPr>
          <w:p w:rsidR="00CF359D" w:rsidRDefault="00CF359D" w:rsidP="00E43DEA">
            <w:pPr>
              <w:pStyle w:val="TableParagraph"/>
              <w:spacing w:before="169"/>
              <w:rPr>
                <w:rFonts w:ascii="Arial"/>
                <w:b/>
                <w:sz w:val="18"/>
              </w:rPr>
            </w:pPr>
          </w:p>
          <w:p w:rsidR="00CF359D" w:rsidRDefault="00CF359D" w:rsidP="00E43DEA">
            <w:pPr>
              <w:pStyle w:val="TableParagraph"/>
              <w:ind w:left="419"/>
              <w:rPr>
                <w:sz w:val="18"/>
              </w:rPr>
            </w:pPr>
            <w:r>
              <w:rPr>
                <w:spacing w:val="-2"/>
                <w:sz w:val="18"/>
              </w:rPr>
              <w:t>Фургоны</w:t>
            </w:r>
          </w:p>
        </w:tc>
        <w:tc>
          <w:tcPr>
            <w:tcW w:w="1558" w:type="dxa"/>
            <w:gridSpan w:val="2"/>
          </w:tcPr>
          <w:p w:rsidR="00CF359D" w:rsidRDefault="00CF359D" w:rsidP="00E43DEA">
            <w:pPr>
              <w:pStyle w:val="TableParagraph"/>
              <w:spacing w:before="62" w:line="242" w:lineRule="auto"/>
              <w:ind w:left="198" w:right="26" w:firstLine="184"/>
              <w:rPr>
                <w:sz w:val="18"/>
              </w:rPr>
            </w:pPr>
            <w:r>
              <w:rPr>
                <w:spacing w:val="-2"/>
                <w:sz w:val="18"/>
              </w:rPr>
              <w:t>Грузовые автомобили</w:t>
            </w:r>
            <w:r>
              <w:rPr>
                <w:spacing w:val="3"/>
                <w:sz w:val="18"/>
              </w:rPr>
              <w:t xml:space="preserve"> </w:t>
            </w:r>
            <w:r>
              <w:rPr>
                <w:spacing w:val="-10"/>
                <w:sz w:val="18"/>
              </w:rPr>
              <w:t>и</w:t>
            </w:r>
          </w:p>
          <w:p w:rsidR="00CF359D" w:rsidRDefault="00CF359D" w:rsidP="00E43DEA">
            <w:pPr>
              <w:pStyle w:val="TableParagraph"/>
              <w:spacing w:before="2" w:line="184" w:lineRule="exact"/>
              <w:ind w:left="225"/>
              <w:rPr>
                <w:sz w:val="18"/>
              </w:rPr>
            </w:pPr>
            <w:r>
              <w:rPr>
                <w:spacing w:val="-2"/>
                <w:sz w:val="18"/>
              </w:rPr>
              <w:t>производные</w:t>
            </w:r>
          </w:p>
        </w:tc>
        <w:tc>
          <w:tcPr>
            <w:tcW w:w="1418" w:type="dxa"/>
            <w:vMerge w:val="restart"/>
          </w:tcPr>
          <w:p w:rsidR="00CF359D" w:rsidRDefault="00CF359D" w:rsidP="00E43DEA">
            <w:pPr>
              <w:pStyle w:val="TableParagraph"/>
              <w:spacing w:before="66"/>
              <w:rPr>
                <w:rFonts w:ascii="Arial"/>
                <w:b/>
                <w:sz w:val="18"/>
              </w:rPr>
            </w:pPr>
          </w:p>
          <w:p w:rsidR="00CF359D" w:rsidRDefault="00CF359D" w:rsidP="00E43DEA">
            <w:pPr>
              <w:pStyle w:val="TableParagraph"/>
              <w:spacing w:line="244" w:lineRule="auto"/>
              <w:ind w:left="205" w:hanging="72"/>
              <w:rPr>
                <w:sz w:val="18"/>
              </w:rPr>
            </w:pPr>
            <w:r>
              <w:rPr>
                <w:spacing w:val="-2"/>
                <w:sz w:val="18"/>
              </w:rPr>
              <w:t>Сочлененные автомобили</w:t>
            </w:r>
          </w:p>
        </w:tc>
        <w:tc>
          <w:tcPr>
            <w:tcW w:w="992" w:type="dxa"/>
            <w:vMerge w:val="restart"/>
          </w:tcPr>
          <w:p w:rsidR="00CF359D" w:rsidRDefault="00CF359D" w:rsidP="00E43DEA">
            <w:pPr>
              <w:pStyle w:val="TableParagraph"/>
              <w:spacing w:before="169"/>
              <w:rPr>
                <w:rFonts w:ascii="Arial"/>
                <w:b/>
                <w:sz w:val="18"/>
              </w:rPr>
            </w:pPr>
          </w:p>
          <w:p w:rsidR="00CF359D" w:rsidRDefault="00CF359D" w:rsidP="00E43DEA">
            <w:pPr>
              <w:pStyle w:val="TableParagraph"/>
              <w:ind w:left="93"/>
              <w:rPr>
                <w:sz w:val="18"/>
              </w:rPr>
            </w:pPr>
            <w:r>
              <w:rPr>
                <w:spacing w:val="-2"/>
                <w:sz w:val="18"/>
              </w:rPr>
              <w:t>Автобусы</w:t>
            </w:r>
          </w:p>
        </w:tc>
        <w:tc>
          <w:tcPr>
            <w:tcW w:w="1417" w:type="dxa"/>
            <w:vMerge w:val="restart"/>
          </w:tcPr>
          <w:p w:rsidR="00CF359D" w:rsidRDefault="00CF359D" w:rsidP="00E43DEA">
            <w:pPr>
              <w:pStyle w:val="TableParagraph"/>
              <w:spacing w:before="130" w:line="244" w:lineRule="auto"/>
              <w:ind w:left="55" w:right="41"/>
              <w:jc w:val="center"/>
              <w:rPr>
                <w:sz w:val="18"/>
              </w:rPr>
            </w:pPr>
            <w:r>
              <w:rPr>
                <w:sz w:val="18"/>
              </w:rPr>
              <w:t xml:space="preserve">Тягачи с или </w:t>
            </w:r>
            <w:r>
              <w:rPr>
                <w:spacing w:val="-2"/>
                <w:sz w:val="18"/>
              </w:rPr>
              <w:t>без</w:t>
            </w:r>
            <w:r>
              <w:rPr>
                <w:spacing w:val="-10"/>
                <w:sz w:val="18"/>
              </w:rPr>
              <w:t xml:space="preserve"> </w:t>
            </w:r>
            <w:r>
              <w:rPr>
                <w:spacing w:val="-2"/>
                <w:sz w:val="18"/>
              </w:rPr>
              <w:t>прицепов, специальные</w:t>
            </w:r>
          </w:p>
          <w:p w:rsidR="00CF359D" w:rsidRDefault="00CF359D" w:rsidP="00E43DEA">
            <w:pPr>
              <w:pStyle w:val="TableParagraph"/>
              <w:spacing w:line="182" w:lineRule="exact"/>
              <w:ind w:left="55" w:right="43"/>
              <w:jc w:val="center"/>
              <w:rPr>
                <w:sz w:val="18"/>
              </w:rPr>
            </w:pPr>
            <w:r>
              <w:rPr>
                <w:spacing w:val="-2"/>
                <w:sz w:val="18"/>
              </w:rPr>
              <w:t>машины</w:t>
            </w:r>
          </w:p>
        </w:tc>
        <w:tc>
          <w:tcPr>
            <w:tcW w:w="1525" w:type="dxa"/>
            <w:tcBorders>
              <w:bottom w:val="nil"/>
            </w:tcBorders>
          </w:tcPr>
          <w:p w:rsidR="00CF359D" w:rsidRDefault="00CF359D" w:rsidP="00E43DEA">
            <w:pPr>
              <w:pStyle w:val="TableParagraph"/>
              <w:spacing w:before="66" w:line="242" w:lineRule="auto"/>
              <w:ind w:left="188" w:right="167" w:firstLine="178"/>
              <w:rPr>
                <w:sz w:val="18"/>
              </w:rPr>
            </w:pPr>
            <w:r>
              <w:rPr>
                <w:spacing w:val="-2"/>
                <w:sz w:val="18"/>
              </w:rPr>
              <w:t xml:space="preserve">Грузовые </w:t>
            </w:r>
            <w:r>
              <w:rPr>
                <w:sz w:val="18"/>
              </w:rPr>
              <w:t>автомобили</w:t>
            </w:r>
            <w:r>
              <w:rPr>
                <w:spacing w:val="-12"/>
                <w:sz w:val="18"/>
              </w:rPr>
              <w:t xml:space="preserve"> </w:t>
            </w:r>
            <w:r>
              <w:rPr>
                <w:sz w:val="18"/>
              </w:rPr>
              <w:t>с</w:t>
            </w:r>
          </w:p>
          <w:p w:rsidR="00CF359D" w:rsidRDefault="00CF359D" w:rsidP="00E43DEA">
            <w:pPr>
              <w:pStyle w:val="TableParagraph"/>
              <w:spacing w:before="3" w:line="179" w:lineRule="exact"/>
              <w:ind w:left="303"/>
              <w:rPr>
                <w:sz w:val="18"/>
              </w:rPr>
            </w:pPr>
            <w:r>
              <w:rPr>
                <w:spacing w:val="-2"/>
                <w:sz w:val="18"/>
              </w:rPr>
              <w:t>прицепами</w:t>
            </w:r>
          </w:p>
        </w:tc>
        <w:tc>
          <w:tcPr>
            <w:tcW w:w="875" w:type="dxa"/>
            <w:tcBorders>
              <w:bottom w:val="nil"/>
            </w:tcBorders>
          </w:tcPr>
          <w:p w:rsidR="00CF359D" w:rsidRDefault="00CF359D" w:rsidP="00E43DEA">
            <w:pPr>
              <w:pStyle w:val="TableParagraph"/>
              <w:spacing w:before="66" w:line="242" w:lineRule="auto"/>
              <w:ind w:left="14" w:right="-7" w:firstLine="187"/>
              <w:rPr>
                <w:sz w:val="18"/>
              </w:rPr>
            </w:pPr>
            <w:r>
              <w:rPr>
                <w:spacing w:val="-2"/>
                <w:sz w:val="18"/>
              </w:rPr>
              <w:t>Итого транспорт</w:t>
            </w:r>
          </w:p>
          <w:p w:rsidR="00CF359D" w:rsidRDefault="00CF359D" w:rsidP="00E43DEA">
            <w:pPr>
              <w:pStyle w:val="TableParagraph"/>
              <w:spacing w:before="3" w:line="179" w:lineRule="exact"/>
              <w:ind w:left="281"/>
              <w:rPr>
                <w:sz w:val="18"/>
              </w:rPr>
            </w:pPr>
            <w:r>
              <w:rPr>
                <w:spacing w:val="-5"/>
                <w:sz w:val="18"/>
              </w:rPr>
              <w:t>ных</w:t>
            </w:r>
          </w:p>
        </w:tc>
      </w:tr>
      <w:tr w:rsidR="00CF359D" w:rsidTr="00E43DEA">
        <w:trPr>
          <w:trHeight w:val="265"/>
        </w:trPr>
        <w:tc>
          <w:tcPr>
            <w:tcW w:w="1129" w:type="dxa"/>
            <w:vMerge/>
            <w:tcBorders>
              <w:top w:val="nil"/>
            </w:tcBorders>
          </w:tcPr>
          <w:p w:rsidR="00CF359D" w:rsidRDefault="00CF359D" w:rsidP="00E43DEA">
            <w:pPr>
              <w:rPr>
                <w:sz w:val="2"/>
                <w:szCs w:val="2"/>
              </w:rPr>
            </w:pPr>
          </w:p>
        </w:tc>
        <w:tc>
          <w:tcPr>
            <w:tcW w:w="1275" w:type="dxa"/>
            <w:vMerge/>
            <w:tcBorders>
              <w:top w:val="nil"/>
            </w:tcBorders>
          </w:tcPr>
          <w:p w:rsidR="00CF359D" w:rsidRDefault="00CF359D" w:rsidP="00E43DEA">
            <w:pPr>
              <w:rPr>
                <w:sz w:val="2"/>
                <w:szCs w:val="2"/>
              </w:rPr>
            </w:pPr>
          </w:p>
        </w:tc>
        <w:tc>
          <w:tcPr>
            <w:tcW w:w="1418" w:type="dxa"/>
            <w:vMerge/>
            <w:tcBorders>
              <w:top w:val="nil"/>
            </w:tcBorders>
          </w:tcPr>
          <w:p w:rsidR="00CF359D" w:rsidRDefault="00CF359D" w:rsidP="00E43DEA">
            <w:pPr>
              <w:rPr>
                <w:sz w:val="2"/>
                <w:szCs w:val="2"/>
              </w:rPr>
            </w:pPr>
          </w:p>
        </w:tc>
        <w:tc>
          <w:tcPr>
            <w:tcW w:w="1134" w:type="dxa"/>
            <w:vMerge/>
            <w:tcBorders>
              <w:top w:val="nil"/>
            </w:tcBorders>
          </w:tcPr>
          <w:p w:rsidR="00CF359D" w:rsidRDefault="00CF359D" w:rsidP="00E43DEA">
            <w:pPr>
              <w:rPr>
                <w:sz w:val="2"/>
                <w:szCs w:val="2"/>
              </w:rPr>
            </w:pPr>
          </w:p>
        </w:tc>
        <w:tc>
          <w:tcPr>
            <w:tcW w:w="1559" w:type="dxa"/>
            <w:vMerge/>
            <w:tcBorders>
              <w:top w:val="nil"/>
            </w:tcBorders>
          </w:tcPr>
          <w:p w:rsidR="00CF359D" w:rsidRDefault="00CF359D" w:rsidP="00E43DEA">
            <w:pPr>
              <w:rPr>
                <w:sz w:val="2"/>
                <w:szCs w:val="2"/>
              </w:rPr>
            </w:pPr>
          </w:p>
        </w:tc>
        <w:tc>
          <w:tcPr>
            <w:tcW w:w="709" w:type="dxa"/>
          </w:tcPr>
          <w:p w:rsidR="00CF359D" w:rsidRDefault="00CF359D" w:rsidP="00E43DEA">
            <w:pPr>
              <w:pStyle w:val="TableParagraph"/>
              <w:spacing w:before="40" w:line="206" w:lineRule="exact"/>
              <w:ind w:left="14"/>
              <w:jc w:val="center"/>
              <w:rPr>
                <w:sz w:val="20"/>
              </w:rPr>
            </w:pPr>
            <w:r>
              <w:rPr>
                <w:sz w:val="20"/>
              </w:rPr>
              <w:t>2</w:t>
            </w:r>
            <w:r>
              <w:rPr>
                <w:spacing w:val="2"/>
                <w:sz w:val="20"/>
              </w:rPr>
              <w:t xml:space="preserve"> </w:t>
            </w:r>
            <w:r>
              <w:rPr>
                <w:spacing w:val="-5"/>
                <w:sz w:val="20"/>
              </w:rPr>
              <w:t>оси</w:t>
            </w:r>
          </w:p>
        </w:tc>
        <w:tc>
          <w:tcPr>
            <w:tcW w:w="849" w:type="dxa"/>
          </w:tcPr>
          <w:p w:rsidR="00CF359D" w:rsidRDefault="00CF359D" w:rsidP="00E43DEA">
            <w:pPr>
              <w:pStyle w:val="TableParagraph"/>
              <w:spacing w:before="40" w:line="206" w:lineRule="exact"/>
              <w:ind w:left="16"/>
              <w:jc w:val="center"/>
              <w:rPr>
                <w:sz w:val="20"/>
              </w:rPr>
            </w:pPr>
            <w:r>
              <w:rPr>
                <w:sz w:val="20"/>
              </w:rPr>
              <w:t>3-4</w:t>
            </w:r>
            <w:r>
              <w:rPr>
                <w:spacing w:val="2"/>
                <w:sz w:val="20"/>
              </w:rPr>
              <w:t xml:space="preserve"> </w:t>
            </w:r>
            <w:r>
              <w:rPr>
                <w:spacing w:val="-5"/>
                <w:sz w:val="20"/>
              </w:rPr>
              <w:t>оси</w:t>
            </w:r>
          </w:p>
        </w:tc>
        <w:tc>
          <w:tcPr>
            <w:tcW w:w="1418" w:type="dxa"/>
            <w:vMerge/>
            <w:tcBorders>
              <w:top w:val="nil"/>
            </w:tcBorders>
          </w:tcPr>
          <w:p w:rsidR="00CF359D" w:rsidRDefault="00CF359D" w:rsidP="00E43DEA">
            <w:pPr>
              <w:rPr>
                <w:sz w:val="2"/>
                <w:szCs w:val="2"/>
              </w:rPr>
            </w:pPr>
          </w:p>
        </w:tc>
        <w:tc>
          <w:tcPr>
            <w:tcW w:w="992" w:type="dxa"/>
            <w:vMerge/>
            <w:tcBorders>
              <w:top w:val="nil"/>
            </w:tcBorders>
          </w:tcPr>
          <w:p w:rsidR="00CF359D" w:rsidRDefault="00CF359D" w:rsidP="00E43DEA">
            <w:pPr>
              <w:rPr>
                <w:sz w:val="2"/>
                <w:szCs w:val="2"/>
              </w:rPr>
            </w:pPr>
          </w:p>
        </w:tc>
        <w:tc>
          <w:tcPr>
            <w:tcW w:w="1417" w:type="dxa"/>
            <w:vMerge/>
            <w:tcBorders>
              <w:top w:val="nil"/>
            </w:tcBorders>
          </w:tcPr>
          <w:p w:rsidR="00CF359D" w:rsidRDefault="00CF359D" w:rsidP="00E43DEA">
            <w:pPr>
              <w:rPr>
                <w:sz w:val="2"/>
                <w:szCs w:val="2"/>
              </w:rPr>
            </w:pPr>
          </w:p>
        </w:tc>
        <w:tc>
          <w:tcPr>
            <w:tcW w:w="1525" w:type="dxa"/>
            <w:tcBorders>
              <w:top w:val="nil"/>
            </w:tcBorders>
          </w:tcPr>
          <w:p w:rsidR="00CF359D" w:rsidRDefault="00CF359D" w:rsidP="00E43DEA">
            <w:pPr>
              <w:pStyle w:val="TableParagraph"/>
              <w:spacing w:line="201" w:lineRule="exact"/>
              <w:ind w:left="113" w:right="99"/>
              <w:jc w:val="center"/>
              <w:rPr>
                <w:sz w:val="18"/>
              </w:rPr>
            </w:pPr>
            <w:r>
              <w:rPr>
                <w:spacing w:val="-2"/>
                <w:sz w:val="18"/>
              </w:rPr>
              <w:t>(автопоезд)</w:t>
            </w:r>
          </w:p>
        </w:tc>
        <w:tc>
          <w:tcPr>
            <w:tcW w:w="875" w:type="dxa"/>
            <w:tcBorders>
              <w:top w:val="nil"/>
            </w:tcBorders>
          </w:tcPr>
          <w:p w:rsidR="00CF359D" w:rsidRDefault="00CF359D" w:rsidP="00E43DEA">
            <w:pPr>
              <w:pStyle w:val="TableParagraph"/>
              <w:spacing w:line="201" w:lineRule="exact"/>
              <w:ind w:left="17" w:right="3"/>
              <w:jc w:val="center"/>
              <w:rPr>
                <w:sz w:val="18"/>
              </w:rPr>
            </w:pPr>
            <w:r>
              <w:rPr>
                <w:spacing w:val="-2"/>
                <w:sz w:val="18"/>
              </w:rPr>
              <w:t>средств</w:t>
            </w:r>
          </w:p>
        </w:tc>
      </w:tr>
      <w:tr w:rsidR="00CF359D" w:rsidTr="00E43DEA">
        <w:trPr>
          <w:trHeight w:val="330"/>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2015</w:t>
            </w:r>
          </w:p>
        </w:tc>
        <w:tc>
          <w:tcPr>
            <w:tcW w:w="1275" w:type="dxa"/>
          </w:tcPr>
          <w:p w:rsidR="00CF359D" w:rsidRDefault="00CF359D" w:rsidP="00E43DEA">
            <w:pPr>
              <w:pStyle w:val="TableParagraph"/>
              <w:spacing w:before="54"/>
              <w:ind w:left="12"/>
              <w:jc w:val="center"/>
              <w:rPr>
                <w:sz w:val="20"/>
              </w:rPr>
            </w:pPr>
            <w:r>
              <w:rPr>
                <w:spacing w:val="-4"/>
                <w:sz w:val="20"/>
              </w:rPr>
              <w:t>1.00</w:t>
            </w:r>
          </w:p>
        </w:tc>
        <w:tc>
          <w:tcPr>
            <w:tcW w:w="1418" w:type="dxa"/>
          </w:tcPr>
          <w:p w:rsidR="00CF359D" w:rsidRDefault="00CF359D" w:rsidP="00E43DEA">
            <w:pPr>
              <w:pStyle w:val="TableParagraph"/>
              <w:spacing w:before="54"/>
              <w:ind w:left="14" w:right="2"/>
              <w:jc w:val="center"/>
              <w:rPr>
                <w:sz w:val="20"/>
              </w:rPr>
            </w:pPr>
            <w:r>
              <w:rPr>
                <w:spacing w:val="-4"/>
                <w:sz w:val="20"/>
              </w:rPr>
              <w:t>1.00</w:t>
            </w:r>
          </w:p>
        </w:tc>
        <w:tc>
          <w:tcPr>
            <w:tcW w:w="1134" w:type="dxa"/>
          </w:tcPr>
          <w:p w:rsidR="00CF359D" w:rsidRDefault="00CF359D" w:rsidP="00E43DEA">
            <w:pPr>
              <w:pStyle w:val="TableParagraph"/>
              <w:spacing w:before="54"/>
              <w:ind w:left="14"/>
              <w:jc w:val="center"/>
              <w:rPr>
                <w:sz w:val="20"/>
              </w:rPr>
            </w:pPr>
            <w:r>
              <w:rPr>
                <w:spacing w:val="-4"/>
                <w:sz w:val="20"/>
              </w:rPr>
              <w:t>1.00</w:t>
            </w:r>
          </w:p>
        </w:tc>
        <w:tc>
          <w:tcPr>
            <w:tcW w:w="1559" w:type="dxa"/>
          </w:tcPr>
          <w:p w:rsidR="00CF359D" w:rsidRDefault="00CF359D" w:rsidP="00E43DEA">
            <w:pPr>
              <w:pStyle w:val="TableParagraph"/>
              <w:spacing w:before="54"/>
              <w:ind w:left="14"/>
              <w:jc w:val="center"/>
              <w:rPr>
                <w:sz w:val="20"/>
              </w:rPr>
            </w:pPr>
            <w:r>
              <w:rPr>
                <w:spacing w:val="-4"/>
                <w:sz w:val="20"/>
              </w:rPr>
              <w:t>1.00</w:t>
            </w:r>
          </w:p>
        </w:tc>
        <w:tc>
          <w:tcPr>
            <w:tcW w:w="709" w:type="dxa"/>
          </w:tcPr>
          <w:p w:rsidR="00CF359D" w:rsidRDefault="00CF359D" w:rsidP="00E43DEA">
            <w:pPr>
              <w:pStyle w:val="TableParagraph"/>
              <w:spacing w:before="54"/>
              <w:ind w:left="14"/>
              <w:jc w:val="center"/>
              <w:rPr>
                <w:sz w:val="20"/>
              </w:rPr>
            </w:pPr>
            <w:r>
              <w:rPr>
                <w:spacing w:val="-4"/>
                <w:sz w:val="20"/>
              </w:rPr>
              <w:t>1.00</w:t>
            </w:r>
          </w:p>
        </w:tc>
        <w:tc>
          <w:tcPr>
            <w:tcW w:w="849" w:type="dxa"/>
          </w:tcPr>
          <w:p w:rsidR="00CF359D" w:rsidRDefault="00CF359D" w:rsidP="00E43DEA">
            <w:pPr>
              <w:pStyle w:val="TableParagraph"/>
              <w:spacing w:before="54"/>
              <w:ind w:left="16"/>
              <w:jc w:val="center"/>
              <w:rPr>
                <w:sz w:val="20"/>
              </w:rPr>
            </w:pPr>
            <w:r>
              <w:rPr>
                <w:spacing w:val="-4"/>
                <w:sz w:val="20"/>
              </w:rPr>
              <w:t>1.00</w:t>
            </w:r>
          </w:p>
        </w:tc>
        <w:tc>
          <w:tcPr>
            <w:tcW w:w="1418" w:type="dxa"/>
          </w:tcPr>
          <w:p w:rsidR="00CF359D" w:rsidRDefault="00CF359D" w:rsidP="00E43DEA">
            <w:pPr>
              <w:pStyle w:val="TableParagraph"/>
              <w:spacing w:before="54"/>
              <w:ind w:left="14"/>
              <w:jc w:val="center"/>
              <w:rPr>
                <w:sz w:val="20"/>
              </w:rPr>
            </w:pPr>
            <w:r>
              <w:rPr>
                <w:spacing w:val="-4"/>
                <w:sz w:val="20"/>
              </w:rPr>
              <w:t>1.00</w:t>
            </w:r>
          </w:p>
        </w:tc>
        <w:tc>
          <w:tcPr>
            <w:tcW w:w="992" w:type="dxa"/>
          </w:tcPr>
          <w:p w:rsidR="00CF359D" w:rsidRDefault="00CF359D" w:rsidP="00E43DEA">
            <w:pPr>
              <w:pStyle w:val="TableParagraph"/>
              <w:spacing w:before="54"/>
              <w:ind w:left="10" w:right="1"/>
              <w:jc w:val="center"/>
              <w:rPr>
                <w:sz w:val="20"/>
              </w:rPr>
            </w:pPr>
            <w:r>
              <w:rPr>
                <w:spacing w:val="-4"/>
                <w:sz w:val="20"/>
              </w:rPr>
              <w:t>1.00</w:t>
            </w:r>
          </w:p>
        </w:tc>
        <w:tc>
          <w:tcPr>
            <w:tcW w:w="1417" w:type="dxa"/>
          </w:tcPr>
          <w:p w:rsidR="00CF359D" w:rsidRDefault="00CF359D" w:rsidP="00E43DEA">
            <w:pPr>
              <w:pStyle w:val="TableParagraph"/>
              <w:spacing w:before="54"/>
              <w:ind w:left="55" w:right="41"/>
              <w:jc w:val="center"/>
              <w:rPr>
                <w:sz w:val="20"/>
              </w:rPr>
            </w:pPr>
            <w:r>
              <w:rPr>
                <w:spacing w:val="-4"/>
                <w:sz w:val="20"/>
              </w:rPr>
              <w:t>1.00</w:t>
            </w:r>
          </w:p>
        </w:tc>
        <w:tc>
          <w:tcPr>
            <w:tcW w:w="1525" w:type="dxa"/>
          </w:tcPr>
          <w:p w:rsidR="00CF359D" w:rsidRDefault="00CF359D" w:rsidP="00E43DEA">
            <w:pPr>
              <w:pStyle w:val="TableParagraph"/>
              <w:spacing w:before="54"/>
              <w:ind w:left="113" w:right="98"/>
              <w:jc w:val="center"/>
              <w:rPr>
                <w:sz w:val="20"/>
              </w:rPr>
            </w:pPr>
            <w:r>
              <w:rPr>
                <w:spacing w:val="-4"/>
                <w:sz w:val="20"/>
              </w:rPr>
              <w:t>1.00</w:t>
            </w:r>
          </w:p>
        </w:tc>
        <w:tc>
          <w:tcPr>
            <w:tcW w:w="875" w:type="dxa"/>
          </w:tcPr>
          <w:p w:rsidR="00CF359D" w:rsidRDefault="00CF359D" w:rsidP="00E43DEA">
            <w:pPr>
              <w:pStyle w:val="TableParagraph"/>
              <w:spacing w:before="54"/>
              <w:ind w:left="17"/>
              <w:jc w:val="center"/>
              <w:rPr>
                <w:sz w:val="20"/>
              </w:rPr>
            </w:pPr>
            <w:r>
              <w:rPr>
                <w:spacing w:val="-4"/>
                <w:sz w:val="20"/>
              </w:rPr>
              <w:t>1.00</w:t>
            </w:r>
          </w:p>
        </w:tc>
      </w:tr>
      <w:tr w:rsidR="00CF359D" w:rsidTr="00E43DEA">
        <w:trPr>
          <w:trHeight w:val="329"/>
        </w:trPr>
        <w:tc>
          <w:tcPr>
            <w:tcW w:w="1129" w:type="dxa"/>
          </w:tcPr>
          <w:p w:rsidR="00CF359D" w:rsidRDefault="00CF359D" w:rsidP="00E43DEA">
            <w:pPr>
              <w:pStyle w:val="TableParagraph"/>
              <w:spacing w:before="50"/>
              <w:ind w:left="11" w:right="1"/>
              <w:jc w:val="center"/>
              <w:rPr>
                <w:rFonts w:ascii="Arial"/>
                <w:b/>
                <w:sz w:val="20"/>
              </w:rPr>
            </w:pPr>
            <w:r>
              <w:rPr>
                <w:rFonts w:ascii="Arial"/>
                <w:b/>
                <w:spacing w:val="-4"/>
                <w:sz w:val="20"/>
              </w:rPr>
              <w:t>2020</w:t>
            </w:r>
          </w:p>
        </w:tc>
        <w:tc>
          <w:tcPr>
            <w:tcW w:w="1275" w:type="dxa"/>
          </w:tcPr>
          <w:p w:rsidR="00CF359D" w:rsidRDefault="00CF359D" w:rsidP="00E43DEA">
            <w:pPr>
              <w:pStyle w:val="TableParagraph"/>
              <w:spacing w:before="53"/>
              <w:ind w:left="12"/>
              <w:jc w:val="center"/>
              <w:rPr>
                <w:sz w:val="20"/>
              </w:rPr>
            </w:pPr>
            <w:r>
              <w:rPr>
                <w:spacing w:val="-4"/>
                <w:sz w:val="20"/>
              </w:rPr>
              <w:t>0.71</w:t>
            </w:r>
          </w:p>
        </w:tc>
        <w:tc>
          <w:tcPr>
            <w:tcW w:w="1418" w:type="dxa"/>
          </w:tcPr>
          <w:p w:rsidR="00CF359D" w:rsidRDefault="00CF359D" w:rsidP="00E43DEA">
            <w:pPr>
              <w:pStyle w:val="TableParagraph"/>
              <w:spacing w:before="53"/>
              <w:ind w:left="14" w:right="2"/>
              <w:jc w:val="center"/>
              <w:rPr>
                <w:sz w:val="20"/>
              </w:rPr>
            </w:pPr>
            <w:r>
              <w:rPr>
                <w:spacing w:val="-4"/>
                <w:sz w:val="20"/>
              </w:rPr>
              <w:t>0.95</w:t>
            </w:r>
          </w:p>
        </w:tc>
        <w:tc>
          <w:tcPr>
            <w:tcW w:w="1134" w:type="dxa"/>
          </w:tcPr>
          <w:p w:rsidR="00CF359D" w:rsidRDefault="00CF359D" w:rsidP="00E43DEA">
            <w:pPr>
              <w:pStyle w:val="TableParagraph"/>
              <w:spacing w:before="53"/>
              <w:ind w:left="14"/>
              <w:jc w:val="center"/>
              <w:rPr>
                <w:sz w:val="20"/>
              </w:rPr>
            </w:pPr>
            <w:r>
              <w:rPr>
                <w:spacing w:val="-4"/>
                <w:sz w:val="20"/>
              </w:rPr>
              <w:t>0.90</w:t>
            </w:r>
          </w:p>
        </w:tc>
        <w:tc>
          <w:tcPr>
            <w:tcW w:w="1559" w:type="dxa"/>
          </w:tcPr>
          <w:p w:rsidR="00CF359D" w:rsidRDefault="00CF359D" w:rsidP="00E43DEA">
            <w:pPr>
              <w:pStyle w:val="TableParagraph"/>
              <w:spacing w:before="53"/>
              <w:ind w:left="14"/>
              <w:jc w:val="center"/>
              <w:rPr>
                <w:sz w:val="20"/>
              </w:rPr>
            </w:pPr>
            <w:r>
              <w:rPr>
                <w:spacing w:val="-4"/>
                <w:sz w:val="20"/>
              </w:rPr>
              <w:t>0.90</w:t>
            </w:r>
          </w:p>
        </w:tc>
        <w:tc>
          <w:tcPr>
            <w:tcW w:w="709" w:type="dxa"/>
          </w:tcPr>
          <w:p w:rsidR="00CF359D" w:rsidRDefault="00CF359D" w:rsidP="00E43DEA">
            <w:pPr>
              <w:pStyle w:val="TableParagraph"/>
              <w:spacing w:before="53"/>
              <w:ind w:left="14"/>
              <w:jc w:val="center"/>
              <w:rPr>
                <w:sz w:val="20"/>
              </w:rPr>
            </w:pPr>
            <w:r>
              <w:rPr>
                <w:spacing w:val="-4"/>
                <w:sz w:val="20"/>
              </w:rPr>
              <w:t>0.77</w:t>
            </w:r>
          </w:p>
        </w:tc>
        <w:tc>
          <w:tcPr>
            <w:tcW w:w="849" w:type="dxa"/>
          </w:tcPr>
          <w:p w:rsidR="00CF359D" w:rsidRDefault="00CF359D" w:rsidP="00E43DEA">
            <w:pPr>
              <w:pStyle w:val="TableParagraph"/>
              <w:spacing w:before="53"/>
              <w:ind w:left="16"/>
              <w:jc w:val="center"/>
              <w:rPr>
                <w:sz w:val="20"/>
              </w:rPr>
            </w:pPr>
            <w:r>
              <w:rPr>
                <w:spacing w:val="-4"/>
                <w:sz w:val="20"/>
              </w:rPr>
              <w:t>0.65</w:t>
            </w:r>
          </w:p>
        </w:tc>
        <w:tc>
          <w:tcPr>
            <w:tcW w:w="1418" w:type="dxa"/>
          </w:tcPr>
          <w:p w:rsidR="00CF359D" w:rsidRDefault="00CF359D" w:rsidP="00E43DEA">
            <w:pPr>
              <w:pStyle w:val="TableParagraph"/>
              <w:spacing w:before="53"/>
              <w:ind w:left="14"/>
              <w:jc w:val="center"/>
              <w:rPr>
                <w:sz w:val="20"/>
              </w:rPr>
            </w:pPr>
            <w:r>
              <w:rPr>
                <w:spacing w:val="-4"/>
                <w:sz w:val="20"/>
              </w:rPr>
              <w:t>1.02</w:t>
            </w:r>
          </w:p>
        </w:tc>
        <w:tc>
          <w:tcPr>
            <w:tcW w:w="992" w:type="dxa"/>
          </w:tcPr>
          <w:p w:rsidR="00CF359D" w:rsidRDefault="00CF359D" w:rsidP="00E43DEA">
            <w:pPr>
              <w:pStyle w:val="TableParagraph"/>
              <w:spacing w:before="53"/>
              <w:ind w:left="10" w:right="1"/>
              <w:jc w:val="center"/>
              <w:rPr>
                <w:sz w:val="20"/>
              </w:rPr>
            </w:pPr>
            <w:r>
              <w:rPr>
                <w:spacing w:val="-4"/>
                <w:sz w:val="20"/>
              </w:rPr>
              <w:t>1.58</w:t>
            </w:r>
          </w:p>
        </w:tc>
        <w:tc>
          <w:tcPr>
            <w:tcW w:w="1417" w:type="dxa"/>
          </w:tcPr>
          <w:p w:rsidR="00CF359D" w:rsidRDefault="00CF359D" w:rsidP="00E43DEA">
            <w:pPr>
              <w:pStyle w:val="TableParagraph"/>
              <w:spacing w:before="53"/>
              <w:ind w:left="55" w:right="41"/>
              <w:jc w:val="center"/>
              <w:rPr>
                <w:sz w:val="20"/>
              </w:rPr>
            </w:pPr>
            <w:r>
              <w:rPr>
                <w:spacing w:val="-4"/>
                <w:sz w:val="20"/>
              </w:rPr>
              <w:t>0.54</w:t>
            </w:r>
          </w:p>
        </w:tc>
        <w:tc>
          <w:tcPr>
            <w:tcW w:w="1525" w:type="dxa"/>
          </w:tcPr>
          <w:p w:rsidR="00CF359D" w:rsidRDefault="00CF359D" w:rsidP="00E43DEA">
            <w:pPr>
              <w:pStyle w:val="TableParagraph"/>
              <w:spacing w:before="53"/>
              <w:ind w:left="113" w:right="98"/>
              <w:jc w:val="center"/>
              <w:rPr>
                <w:sz w:val="20"/>
              </w:rPr>
            </w:pPr>
            <w:r>
              <w:rPr>
                <w:spacing w:val="-4"/>
                <w:sz w:val="20"/>
              </w:rPr>
              <w:t>0.68</w:t>
            </w:r>
          </w:p>
        </w:tc>
        <w:tc>
          <w:tcPr>
            <w:tcW w:w="875" w:type="dxa"/>
          </w:tcPr>
          <w:p w:rsidR="00CF359D" w:rsidRDefault="00CF359D" w:rsidP="00E43DEA">
            <w:pPr>
              <w:pStyle w:val="TableParagraph"/>
              <w:spacing w:before="53"/>
              <w:ind w:left="17"/>
              <w:jc w:val="center"/>
              <w:rPr>
                <w:sz w:val="20"/>
              </w:rPr>
            </w:pPr>
            <w:r>
              <w:rPr>
                <w:spacing w:val="-4"/>
                <w:sz w:val="20"/>
              </w:rPr>
              <w:t>0.97</w:t>
            </w:r>
          </w:p>
        </w:tc>
      </w:tr>
      <w:tr w:rsidR="00CF359D" w:rsidTr="00E43DEA">
        <w:trPr>
          <w:trHeight w:val="329"/>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2025</w:t>
            </w:r>
          </w:p>
        </w:tc>
        <w:tc>
          <w:tcPr>
            <w:tcW w:w="1275" w:type="dxa"/>
          </w:tcPr>
          <w:p w:rsidR="00CF359D" w:rsidRDefault="00CF359D" w:rsidP="00E43DEA">
            <w:pPr>
              <w:pStyle w:val="TableParagraph"/>
              <w:spacing w:before="54"/>
              <w:ind w:left="12"/>
              <w:jc w:val="center"/>
              <w:rPr>
                <w:sz w:val="20"/>
              </w:rPr>
            </w:pPr>
            <w:r>
              <w:rPr>
                <w:spacing w:val="-4"/>
                <w:sz w:val="20"/>
              </w:rPr>
              <w:t>0.89</w:t>
            </w:r>
          </w:p>
        </w:tc>
        <w:tc>
          <w:tcPr>
            <w:tcW w:w="1418" w:type="dxa"/>
          </w:tcPr>
          <w:p w:rsidR="00CF359D" w:rsidRDefault="00CF359D" w:rsidP="00E43DEA">
            <w:pPr>
              <w:pStyle w:val="TableParagraph"/>
              <w:spacing w:before="54"/>
              <w:ind w:left="14" w:right="2"/>
              <w:jc w:val="center"/>
              <w:rPr>
                <w:sz w:val="20"/>
              </w:rPr>
            </w:pPr>
            <w:r>
              <w:rPr>
                <w:spacing w:val="-4"/>
                <w:sz w:val="20"/>
              </w:rPr>
              <w:t>1.17</w:t>
            </w:r>
          </w:p>
        </w:tc>
        <w:tc>
          <w:tcPr>
            <w:tcW w:w="1134" w:type="dxa"/>
          </w:tcPr>
          <w:p w:rsidR="00CF359D" w:rsidRDefault="00CF359D" w:rsidP="00E43DEA">
            <w:pPr>
              <w:pStyle w:val="TableParagraph"/>
              <w:spacing w:before="54"/>
              <w:ind w:left="14"/>
              <w:jc w:val="center"/>
              <w:rPr>
                <w:sz w:val="20"/>
              </w:rPr>
            </w:pPr>
            <w:r>
              <w:rPr>
                <w:spacing w:val="-4"/>
                <w:sz w:val="20"/>
              </w:rPr>
              <w:t>1.09</w:t>
            </w:r>
          </w:p>
        </w:tc>
        <w:tc>
          <w:tcPr>
            <w:tcW w:w="1559" w:type="dxa"/>
          </w:tcPr>
          <w:p w:rsidR="00CF359D" w:rsidRDefault="00CF359D" w:rsidP="00E43DEA">
            <w:pPr>
              <w:pStyle w:val="TableParagraph"/>
              <w:spacing w:before="54"/>
              <w:ind w:left="14"/>
              <w:jc w:val="center"/>
              <w:rPr>
                <w:sz w:val="20"/>
              </w:rPr>
            </w:pPr>
            <w:r>
              <w:rPr>
                <w:spacing w:val="-4"/>
                <w:sz w:val="20"/>
              </w:rPr>
              <w:t>1.12</w:t>
            </w:r>
          </w:p>
        </w:tc>
        <w:tc>
          <w:tcPr>
            <w:tcW w:w="709" w:type="dxa"/>
          </w:tcPr>
          <w:p w:rsidR="00CF359D" w:rsidRDefault="00CF359D" w:rsidP="00E43DEA">
            <w:pPr>
              <w:pStyle w:val="TableParagraph"/>
              <w:spacing w:before="54"/>
              <w:ind w:left="14"/>
              <w:jc w:val="center"/>
              <w:rPr>
                <w:sz w:val="20"/>
              </w:rPr>
            </w:pPr>
            <w:r>
              <w:rPr>
                <w:spacing w:val="-4"/>
                <w:sz w:val="20"/>
              </w:rPr>
              <w:t>0.93</w:t>
            </w:r>
          </w:p>
        </w:tc>
        <w:tc>
          <w:tcPr>
            <w:tcW w:w="849" w:type="dxa"/>
          </w:tcPr>
          <w:p w:rsidR="00CF359D" w:rsidRDefault="00CF359D" w:rsidP="00E43DEA">
            <w:pPr>
              <w:pStyle w:val="TableParagraph"/>
              <w:spacing w:before="54"/>
              <w:ind w:left="16"/>
              <w:jc w:val="center"/>
              <w:rPr>
                <w:sz w:val="20"/>
              </w:rPr>
            </w:pPr>
            <w:r>
              <w:rPr>
                <w:spacing w:val="-4"/>
                <w:sz w:val="20"/>
              </w:rPr>
              <w:t>0.77</w:t>
            </w:r>
          </w:p>
        </w:tc>
        <w:tc>
          <w:tcPr>
            <w:tcW w:w="1418" w:type="dxa"/>
          </w:tcPr>
          <w:p w:rsidR="00CF359D" w:rsidRDefault="00CF359D" w:rsidP="00E43DEA">
            <w:pPr>
              <w:pStyle w:val="TableParagraph"/>
              <w:spacing w:before="54"/>
              <w:ind w:left="14"/>
              <w:jc w:val="center"/>
              <w:rPr>
                <w:sz w:val="20"/>
              </w:rPr>
            </w:pPr>
            <w:r>
              <w:rPr>
                <w:spacing w:val="-4"/>
                <w:sz w:val="20"/>
              </w:rPr>
              <w:t>1.32</w:t>
            </w:r>
          </w:p>
        </w:tc>
        <w:tc>
          <w:tcPr>
            <w:tcW w:w="992" w:type="dxa"/>
          </w:tcPr>
          <w:p w:rsidR="00CF359D" w:rsidRDefault="00CF359D" w:rsidP="00E43DEA">
            <w:pPr>
              <w:pStyle w:val="TableParagraph"/>
              <w:spacing w:before="54"/>
              <w:ind w:left="10" w:right="1"/>
              <w:jc w:val="center"/>
              <w:rPr>
                <w:sz w:val="20"/>
              </w:rPr>
            </w:pPr>
            <w:r>
              <w:rPr>
                <w:spacing w:val="-4"/>
                <w:sz w:val="20"/>
              </w:rPr>
              <w:t>1.94</w:t>
            </w:r>
          </w:p>
        </w:tc>
        <w:tc>
          <w:tcPr>
            <w:tcW w:w="1417" w:type="dxa"/>
          </w:tcPr>
          <w:p w:rsidR="00CF359D" w:rsidRDefault="00CF359D" w:rsidP="00E43DEA">
            <w:pPr>
              <w:pStyle w:val="TableParagraph"/>
              <w:spacing w:before="54"/>
              <w:ind w:left="55" w:right="41"/>
              <w:jc w:val="center"/>
              <w:rPr>
                <w:sz w:val="20"/>
              </w:rPr>
            </w:pPr>
            <w:r>
              <w:rPr>
                <w:spacing w:val="-4"/>
                <w:sz w:val="20"/>
              </w:rPr>
              <w:t>0.67</w:t>
            </w:r>
          </w:p>
        </w:tc>
        <w:tc>
          <w:tcPr>
            <w:tcW w:w="1525" w:type="dxa"/>
          </w:tcPr>
          <w:p w:rsidR="00CF359D" w:rsidRDefault="00CF359D" w:rsidP="00E43DEA">
            <w:pPr>
              <w:pStyle w:val="TableParagraph"/>
              <w:spacing w:before="54"/>
              <w:ind w:left="113" w:right="98"/>
              <w:jc w:val="center"/>
              <w:rPr>
                <w:sz w:val="20"/>
              </w:rPr>
            </w:pPr>
            <w:r>
              <w:rPr>
                <w:spacing w:val="-4"/>
                <w:sz w:val="20"/>
              </w:rPr>
              <w:t>0.78</w:t>
            </w:r>
          </w:p>
        </w:tc>
        <w:tc>
          <w:tcPr>
            <w:tcW w:w="875" w:type="dxa"/>
          </w:tcPr>
          <w:p w:rsidR="00CF359D" w:rsidRDefault="00CF359D" w:rsidP="00E43DEA">
            <w:pPr>
              <w:pStyle w:val="TableParagraph"/>
              <w:spacing w:before="54"/>
              <w:ind w:left="17"/>
              <w:jc w:val="center"/>
              <w:rPr>
                <w:sz w:val="20"/>
              </w:rPr>
            </w:pPr>
            <w:r>
              <w:rPr>
                <w:spacing w:val="-4"/>
                <w:sz w:val="20"/>
              </w:rPr>
              <w:t>1.19</w:t>
            </w:r>
          </w:p>
        </w:tc>
      </w:tr>
      <w:tr w:rsidR="00CF359D" w:rsidTr="00E43DEA">
        <w:trPr>
          <w:trHeight w:val="330"/>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2030</w:t>
            </w:r>
          </w:p>
        </w:tc>
        <w:tc>
          <w:tcPr>
            <w:tcW w:w="1275" w:type="dxa"/>
          </w:tcPr>
          <w:p w:rsidR="00CF359D" w:rsidRDefault="00CF359D" w:rsidP="00E43DEA">
            <w:pPr>
              <w:pStyle w:val="TableParagraph"/>
              <w:spacing w:before="54"/>
              <w:ind w:left="12"/>
              <w:jc w:val="center"/>
              <w:rPr>
                <w:sz w:val="20"/>
              </w:rPr>
            </w:pPr>
            <w:r>
              <w:rPr>
                <w:spacing w:val="-4"/>
                <w:sz w:val="20"/>
              </w:rPr>
              <w:t>1.13</w:t>
            </w:r>
          </w:p>
        </w:tc>
        <w:tc>
          <w:tcPr>
            <w:tcW w:w="1418" w:type="dxa"/>
          </w:tcPr>
          <w:p w:rsidR="00CF359D" w:rsidRDefault="00CF359D" w:rsidP="00E43DEA">
            <w:pPr>
              <w:pStyle w:val="TableParagraph"/>
              <w:spacing w:before="54"/>
              <w:ind w:left="14" w:right="2"/>
              <w:jc w:val="center"/>
              <w:rPr>
                <w:sz w:val="20"/>
              </w:rPr>
            </w:pPr>
            <w:r>
              <w:rPr>
                <w:spacing w:val="-4"/>
                <w:sz w:val="20"/>
              </w:rPr>
              <w:t>1.45</w:t>
            </w:r>
          </w:p>
        </w:tc>
        <w:tc>
          <w:tcPr>
            <w:tcW w:w="1134" w:type="dxa"/>
          </w:tcPr>
          <w:p w:rsidR="00CF359D" w:rsidRDefault="00CF359D" w:rsidP="00E43DEA">
            <w:pPr>
              <w:pStyle w:val="TableParagraph"/>
              <w:spacing w:before="54"/>
              <w:ind w:left="14"/>
              <w:jc w:val="center"/>
              <w:rPr>
                <w:sz w:val="20"/>
              </w:rPr>
            </w:pPr>
            <w:r>
              <w:rPr>
                <w:spacing w:val="-4"/>
                <w:sz w:val="20"/>
              </w:rPr>
              <w:t>1.35</w:t>
            </w:r>
          </w:p>
        </w:tc>
        <w:tc>
          <w:tcPr>
            <w:tcW w:w="1559" w:type="dxa"/>
          </w:tcPr>
          <w:p w:rsidR="00CF359D" w:rsidRDefault="00CF359D" w:rsidP="00E43DEA">
            <w:pPr>
              <w:pStyle w:val="TableParagraph"/>
              <w:spacing w:before="54"/>
              <w:ind w:left="14"/>
              <w:jc w:val="center"/>
              <w:rPr>
                <w:sz w:val="20"/>
              </w:rPr>
            </w:pPr>
            <w:r>
              <w:rPr>
                <w:spacing w:val="-4"/>
                <w:sz w:val="20"/>
              </w:rPr>
              <w:t>1.40</w:t>
            </w:r>
          </w:p>
        </w:tc>
        <w:tc>
          <w:tcPr>
            <w:tcW w:w="709" w:type="dxa"/>
          </w:tcPr>
          <w:p w:rsidR="00CF359D" w:rsidRDefault="00CF359D" w:rsidP="00E43DEA">
            <w:pPr>
              <w:pStyle w:val="TableParagraph"/>
              <w:spacing w:before="54"/>
              <w:ind w:left="14"/>
              <w:jc w:val="center"/>
              <w:rPr>
                <w:sz w:val="20"/>
              </w:rPr>
            </w:pPr>
            <w:r>
              <w:rPr>
                <w:spacing w:val="-4"/>
                <w:sz w:val="20"/>
              </w:rPr>
              <w:t>1.14</w:t>
            </w:r>
          </w:p>
        </w:tc>
        <w:tc>
          <w:tcPr>
            <w:tcW w:w="849" w:type="dxa"/>
          </w:tcPr>
          <w:p w:rsidR="00CF359D" w:rsidRDefault="00CF359D" w:rsidP="00E43DEA">
            <w:pPr>
              <w:pStyle w:val="TableParagraph"/>
              <w:spacing w:before="54"/>
              <w:ind w:left="16"/>
              <w:jc w:val="center"/>
              <w:rPr>
                <w:sz w:val="20"/>
              </w:rPr>
            </w:pPr>
            <w:r>
              <w:rPr>
                <w:spacing w:val="-4"/>
                <w:sz w:val="20"/>
              </w:rPr>
              <w:t>0.92</w:t>
            </w:r>
          </w:p>
        </w:tc>
        <w:tc>
          <w:tcPr>
            <w:tcW w:w="1418" w:type="dxa"/>
          </w:tcPr>
          <w:p w:rsidR="00CF359D" w:rsidRDefault="00CF359D" w:rsidP="00E43DEA">
            <w:pPr>
              <w:pStyle w:val="TableParagraph"/>
              <w:spacing w:before="54"/>
              <w:ind w:left="14"/>
              <w:jc w:val="center"/>
              <w:rPr>
                <w:sz w:val="20"/>
              </w:rPr>
            </w:pPr>
            <w:r>
              <w:rPr>
                <w:spacing w:val="-4"/>
                <w:sz w:val="20"/>
              </w:rPr>
              <w:t>1.74</w:t>
            </w:r>
          </w:p>
        </w:tc>
        <w:tc>
          <w:tcPr>
            <w:tcW w:w="992" w:type="dxa"/>
          </w:tcPr>
          <w:p w:rsidR="00CF359D" w:rsidRDefault="00CF359D" w:rsidP="00E43DEA">
            <w:pPr>
              <w:pStyle w:val="TableParagraph"/>
              <w:spacing w:before="54"/>
              <w:ind w:left="10" w:right="1"/>
              <w:jc w:val="center"/>
              <w:rPr>
                <w:sz w:val="20"/>
              </w:rPr>
            </w:pPr>
            <w:r>
              <w:rPr>
                <w:spacing w:val="-4"/>
                <w:sz w:val="20"/>
              </w:rPr>
              <w:t>2.41</w:t>
            </w:r>
          </w:p>
        </w:tc>
        <w:tc>
          <w:tcPr>
            <w:tcW w:w="1417" w:type="dxa"/>
          </w:tcPr>
          <w:p w:rsidR="00CF359D" w:rsidRDefault="00CF359D" w:rsidP="00E43DEA">
            <w:pPr>
              <w:pStyle w:val="TableParagraph"/>
              <w:spacing w:before="54"/>
              <w:ind w:left="55" w:right="41"/>
              <w:jc w:val="center"/>
              <w:rPr>
                <w:sz w:val="20"/>
              </w:rPr>
            </w:pPr>
            <w:r>
              <w:rPr>
                <w:spacing w:val="-4"/>
                <w:sz w:val="20"/>
              </w:rPr>
              <w:t>0.85</w:t>
            </w:r>
          </w:p>
        </w:tc>
        <w:tc>
          <w:tcPr>
            <w:tcW w:w="1525" w:type="dxa"/>
          </w:tcPr>
          <w:p w:rsidR="00CF359D" w:rsidRDefault="00CF359D" w:rsidP="00E43DEA">
            <w:pPr>
              <w:pStyle w:val="TableParagraph"/>
              <w:spacing w:before="54"/>
              <w:ind w:left="113" w:right="98"/>
              <w:jc w:val="center"/>
              <w:rPr>
                <w:sz w:val="20"/>
              </w:rPr>
            </w:pPr>
            <w:r>
              <w:rPr>
                <w:spacing w:val="-4"/>
                <w:sz w:val="20"/>
              </w:rPr>
              <w:t>0.92</w:t>
            </w:r>
          </w:p>
        </w:tc>
        <w:tc>
          <w:tcPr>
            <w:tcW w:w="875" w:type="dxa"/>
          </w:tcPr>
          <w:p w:rsidR="00CF359D" w:rsidRDefault="00CF359D" w:rsidP="00E43DEA">
            <w:pPr>
              <w:pStyle w:val="TableParagraph"/>
              <w:spacing w:before="54"/>
              <w:ind w:left="17"/>
              <w:jc w:val="center"/>
              <w:rPr>
                <w:sz w:val="20"/>
              </w:rPr>
            </w:pPr>
            <w:r>
              <w:rPr>
                <w:spacing w:val="-4"/>
                <w:sz w:val="20"/>
              </w:rPr>
              <w:t>1.47</w:t>
            </w:r>
          </w:p>
        </w:tc>
      </w:tr>
      <w:tr w:rsidR="00CF359D" w:rsidTr="00E43DEA">
        <w:trPr>
          <w:trHeight w:val="329"/>
        </w:trPr>
        <w:tc>
          <w:tcPr>
            <w:tcW w:w="1129" w:type="dxa"/>
          </w:tcPr>
          <w:p w:rsidR="00CF359D" w:rsidRDefault="00CF359D" w:rsidP="00E43DEA">
            <w:pPr>
              <w:pStyle w:val="TableParagraph"/>
              <w:spacing w:before="50"/>
              <w:ind w:left="11" w:right="1"/>
              <w:jc w:val="center"/>
              <w:rPr>
                <w:rFonts w:ascii="Arial"/>
                <w:b/>
                <w:sz w:val="20"/>
              </w:rPr>
            </w:pPr>
            <w:r>
              <w:rPr>
                <w:rFonts w:ascii="Arial"/>
                <w:b/>
                <w:spacing w:val="-4"/>
                <w:sz w:val="20"/>
              </w:rPr>
              <w:t>2035</w:t>
            </w:r>
          </w:p>
        </w:tc>
        <w:tc>
          <w:tcPr>
            <w:tcW w:w="1275" w:type="dxa"/>
          </w:tcPr>
          <w:p w:rsidR="00CF359D" w:rsidRDefault="00CF359D" w:rsidP="00E43DEA">
            <w:pPr>
              <w:pStyle w:val="TableParagraph"/>
              <w:spacing w:before="53"/>
              <w:ind w:left="12"/>
              <w:jc w:val="center"/>
              <w:rPr>
                <w:sz w:val="20"/>
              </w:rPr>
            </w:pPr>
            <w:r>
              <w:rPr>
                <w:spacing w:val="-4"/>
                <w:sz w:val="20"/>
              </w:rPr>
              <w:t>1.41</w:t>
            </w:r>
          </w:p>
        </w:tc>
        <w:tc>
          <w:tcPr>
            <w:tcW w:w="1418" w:type="dxa"/>
          </w:tcPr>
          <w:p w:rsidR="00CF359D" w:rsidRDefault="00CF359D" w:rsidP="00E43DEA">
            <w:pPr>
              <w:pStyle w:val="TableParagraph"/>
              <w:spacing w:before="53"/>
              <w:ind w:left="14" w:right="2"/>
              <w:jc w:val="center"/>
              <w:rPr>
                <w:sz w:val="20"/>
              </w:rPr>
            </w:pPr>
            <w:r>
              <w:rPr>
                <w:spacing w:val="-4"/>
                <w:sz w:val="20"/>
              </w:rPr>
              <w:t>1.80</w:t>
            </w:r>
          </w:p>
        </w:tc>
        <w:tc>
          <w:tcPr>
            <w:tcW w:w="1134" w:type="dxa"/>
          </w:tcPr>
          <w:p w:rsidR="00CF359D" w:rsidRDefault="00CF359D" w:rsidP="00E43DEA">
            <w:pPr>
              <w:pStyle w:val="TableParagraph"/>
              <w:spacing w:before="53"/>
              <w:ind w:left="14"/>
              <w:jc w:val="center"/>
              <w:rPr>
                <w:sz w:val="20"/>
              </w:rPr>
            </w:pPr>
            <w:r>
              <w:rPr>
                <w:spacing w:val="-4"/>
                <w:sz w:val="20"/>
              </w:rPr>
              <w:t>1.66</w:t>
            </w:r>
          </w:p>
        </w:tc>
        <w:tc>
          <w:tcPr>
            <w:tcW w:w="1559" w:type="dxa"/>
          </w:tcPr>
          <w:p w:rsidR="00CF359D" w:rsidRDefault="00CF359D" w:rsidP="00E43DEA">
            <w:pPr>
              <w:pStyle w:val="TableParagraph"/>
              <w:spacing w:before="53"/>
              <w:ind w:left="14"/>
              <w:jc w:val="center"/>
              <w:rPr>
                <w:sz w:val="20"/>
              </w:rPr>
            </w:pPr>
            <w:r>
              <w:rPr>
                <w:spacing w:val="-4"/>
                <w:sz w:val="20"/>
              </w:rPr>
              <w:t>1.74</w:t>
            </w:r>
          </w:p>
        </w:tc>
        <w:tc>
          <w:tcPr>
            <w:tcW w:w="709" w:type="dxa"/>
          </w:tcPr>
          <w:p w:rsidR="00CF359D" w:rsidRDefault="00CF359D" w:rsidP="00E43DEA">
            <w:pPr>
              <w:pStyle w:val="TableParagraph"/>
              <w:spacing w:before="53"/>
              <w:ind w:left="14"/>
              <w:jc w:val="center"/>
              <w:rPr>
                <w:sz w:val="20"/>
              </w:rPr>
            </w:pPr>
            <w:r>
              <w:rPr>
                <w:spacing w:val="-4"/>
                <w:sz w:val="20"/>
              </w:rPr>
              <w:t>1.40</w:t>
            </w:r>
          </w:p>
        </w:tc>
        <w:tc>
          <w:tcPr>
            <w:tcW w:w="849" w:type="dxa"/>
          </w:tcPr>
          <w:p w:rsidR="00CF359D" w:rsidRDefault="00CF359D" w:rsidP="00E43DEA">
            <w:pPr>
              <w:pStyle w:val="TableParagraph"/>
              <w:spacing w:before="53"/>
              <w:ind w:left="16"/>
              <w:jc w:val="center"/>
              <w:rPr>
                <w:sz w:val="20"/>
              </w:rPr>
            </w:pPr>
            <w:r>
              <w:rPr>
                <w:spacing w:val="-4"/>
                <w:sz w:val="20"/>
              </w:rPr>
              <w:t>1.12</w:t>
            </w:r>
          </w:p>
        </w:tc>
        <w:tc>
          <w:tcPr>
            <w:tcW w:w="1418" w:type="dxa"/>
          </w:tcPr>
          <w:p w:rsidR="00CF359D" w:rsidRDefault="00CF359D" w:rsidP="00E43DEA">
            <w:pPr>
              <w:pStyle w:val="TableParagraph"/>
              <w:spacing w:before="53"/>
              <w:ind w:left="14"/>
              <w:jc w:val="center"/>
              <w:rPr>
                <w:sz w:val="20"/>
              </w:rPr>
            </w:pPr>
            <w:r>
              <w:rPr>
                <w:spacing w:val="-4"/>
                <w:sz w:val="20"/>
              </w:rPr>
              <w:t>2.28</w:t>
            </w:r>
          </w:p>
        </w:tc>
        <w:tc>
          <w:tcPr>
            <w:tcW w:w="992" w:type="dxa"/>
          </w:tcPr>
          <w:p w:rsidR="00CF359D" w:rsidRDefault="00CF359D" w:rsidP="00E43DEA">
            <w:pPr>
              <w:pStyle w:val="TableParagraph"/>
              <w:spacing w:before="53"/>
              <w:ind w:left="10" w:right="1"/>
              <w:jc w:val="center"/>
              <w:rPr>
                <w:sz w:val="20"/>
              </w:rPr>
            </w:pPr>
            <w:r>
              <w:rPr>
                <w:spacing w:val="-4"/>
                <w:sz w:val="20"/>
              </w:rPr>
              <w:t>2.99</w:t>
            </w:r>
          </w:p>
        </w:tc>
        <w:tc>
          <w:tcPr>
            <w:tcW w:w="1417" w:type="dxa"/>
          </w:tcPr>
          <w:p w:rsidR="00CF359D" w:rsidRDefault="00CF359D" w:rsidP="00E43DEA">
            <w:pPr>
              <w:pStyle w:val="TableParagraph"/>
              <w:spacing w:before="53"/>
              <w:ind w:left="55" w:right="41"/>
              <w:jc w:val="center"/>
              <w:rPr>
                <w:sz w:val="20"/>
              </w:rPr>
            </w:pPr>
            <w:r>
              <w:rPr>
                <w:spacing w:val="-4"/>
                <w:sz w:val="20"/>
              </w:rPr>
              <w:t>1.08</w:t>
            </w:r>
          </w:p>
        </w:tc>
        <w:tc>
          <w:tcPr>
            <w:tcW w:w="1525" w:type="dxa"/>
          </w:tcPr>
          <w:p w:rsidR="00CF359D" w:rsidRDefault="00CF359D" w:rsidP="00E43DEA">
            <w:pPr>
              <w:pStyle w:val="TableParagraph"/>
              <w:spacing w:before="53"/>
              <w:ind w:left="113" w:right="98"/>
              <w:jc w:val="center"/>
              <w:rPr>
                <w:sz w:val="20"/>
              </w:rPr>
            </w:pPr>
            <w:r>
              <w:rPr>
                <w:spacing w:val="-4"/>
                <w:sz w:val="20"/>
              </w:rPr>
              <w:t>1.08</w:t>
            </w:r>
          </w:p>
        </w:tc>
        <w:tc>
          <w:tcPr>
            <w:tcW w:w="875" w:type="dxa"/>
          </w:tcPr>
          <w:p w:rsidR="00CF359D" w:rsidRDefault="00CF359D" w:rsidP="00E43DEA">
            <w:pPr>
              <w:pStyle w:val="TableParagraph"/>
              <w:spacing w:before="53"/>
              <w:ind w:left="17"/>
              <w:jc w:val="center"/>
              <w:rPr>
                <w:sz w:val="20"/>
              </w:rPr>
            </w:pPr>
            <w:r>
              <w:rPr>
                <w:spacing w:val="-4"/>
                <w:sz w:val="20"/>
              </w:rPr>
              <w:t>1.83</w:t>
            </w:r>
          </w:p>
        </w:tc>
      </w:tr>
      <w:tr w:rsidR="00CF359D" w:rsidTr="00E43DEA">
        <w:trPr>
          <w:trHeight w:val="330"/>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2040</w:t>
            </w:r>
          </w:p>
        </w:tc>
        <w:tc>
          <w:tcPr>
            <w:tcW w:w="1275" w:type="dxa"/>
          </w:tcPr>
          <w:p w:rsidR="00CF359D" w:rsidRDefault="00CF359D" w:rsidP="00E43DEA">
            <w:pPr>
              <w:pStyle w:val="TableParagraph"/>
              <w:spacing w:before="54"/>
              <w:ind w:left="12"/>
              <w:jc w:val="center"/>
              <w:rPr>
                <w:sz w:val="20"/>
              </w:rPr>
            </w:pPr>
            <w:r>
              <w:rPr>
                <w:spacing w:val="-4"/>
                <w:sz w:val="20"/>
              </w:rPr>
              <w:t>1.74</w:t>
            </w:r>
          </w:p>
        </w:tc>
        <w:tc>
          <w:tcPr>
            <w:tcW w:w="1418" w:type="dxa"/>
          </w:tcPr>
          <w:p w:rsidR="00CF359D" w:rsidRDefault="00CF359D" w:rsidP="00E43DEA">
            <w:pPr>
              <w:pStyle w:val="TableParagraph"/>
              <w:spacing w:before="54"/>
              <w:ind w:left="14" w:right="2"/>
              <w:jc w:val="center"/>
              <w:rPr>
                <w:sz w:val="20"/>
              </w:rPr>
            </w:pPr>
            <w:r>
              <w:rPr>
                <w:spacing w:val="-4"/>
                <w:sz w:val="20"/>
              </w:rPr>
              <w:t>2.20</w:t>
            </w:r>
          </w:p>
        </w:tc>
        <w:tc>
          <w:tcPr>
            <w:tcW w:w="1134" w:type="dxa"/>
          </w:tcPr>
          <w:p w:rsidR="00CF359D" w:rsidRDefault="00CF359D" w:rsidP="00E43DEA">
            <w:pPr>
              <w:pStyle w:val="TableParagraph"/>
              <w:spacing w:before="54"/>
              <w:ind w:left="14"/>
              <w:jc w:val="center"/>
              <w:rPr>
                <w:sz w:val="20"/>
              </w:rPr>
            </w:pPr>
            <w:r>
              <w:rPr>
                <w:spacing w:val="-4"/>
                <w:sz w:val="20"/>
              </w:rPr>
              <w:t>2.00</w:t>
            </w:r>
          </w:p>
        </w:tc>
        <w:tc>
          <w:tcPr>
            <w:tcW w:w="1559" w:type="dxa"/>
          </w:tcPr>
          <w:p w:rsidR="00CF359D" w:rsidRDefault="00CF359D" w:rsidP="00E43DEA">
            <w:pPr>
              <w:pStyle w:val="TableParagraph"/>
              <w:spacing w:before="54"/>
              <w:ind w:left="14"/>
              <w:jc w:val="center"/>
              <w:rPr>
                <w:sz w:val="20"/>
              </w:rPr>
            </w:pPr>
            <w:r>
              <w:rPr>
                <w:spacing w:val="-4"/>
                <w:sz w:val="20"/>
              </w:rPr>
              <w:t>2.14</w:t>
            </w:r>
          </w:p>
        </w:tc>
        <w:tc>
          <w:tcPr>
            <w:tcW w:w="709" w:type="dxa"/>
          </w:tcPr>
          <w:p w:rsidR="00CF359D" w:rsidRDefault="00CF359D" w:rsidP="00E43DEA">
            <w:pPr>
              <w:pStyle w:val="TableParagraph"/>
              <w:spacing w:before="54"/>
              <w:ind w:left="14"/>
              <w:jc w:val="center"/>
              <w:rPr>
                <w:sz w:val="20"/>
              </w:rPr>
            </w:pPr>
            <w:r>
              <w:rPr>
                <w:spacing w:val="-4"/>
                <w:sz w:val="20"/>
              </w:rPr>
              <w:t>1.69</w:t>
            </w:r>
          </w:p>
        </w:tc>
        <w:tc>
          <w:tcPr>
            <w:tcW w:w="849" w:type="dxa"/>
          </w:tcPr>
          <w:p w:rsidR="00CF359D" w:rsidRDefault="00CF359D" w:rsidP="00E43DEA">
            <w:pPr>
              <w:pStyle w:val="TableParagraph"/>
              <w:spacing w:before="54"/>
              <w:ind w:left="16"/>
              <w:jc w:val="center"/>
              <w:rPr>
                <w:sz w:val="20"/>
              </w:rPr>
            </w:pPr>
            <w:r>
              <w:rPr>
                <w:spacing w:val="-4"/>
                <w:sz w:val="20"/>
              </w:rPr>
              <w:t>1.33</w:t>
            </w:r>
          </w:p>
        </w:tc>
        <w:tc>
          <w:tcPr>
            <w:tcW w:w="1418" w:type="dxa"/>
          </w:tcPr>
          <w:p w:rsidR="00CF359D" w:rsidRDefault="00CF359D" w:rsidP="00E43DEA">
            <w:pPr>
              <w:pStyle w:val="TableParagraph"/>
              <w:spacing w:before="54"/>
              <w:ind w:left="14"/>
              <w:jc w:val="center"/>
              <w:rPr>
                <w:sz w:val="20"/>
              </w:rPr>
            </w:pPr>
            <w:r>
              <w:rPr>
                <w:spacing w:val="-4"/>
                <w:sz w:val="20"/>
              </w:rPr>
              <w:t>2.91</w:t>
            </w:r>
          </w:p>
        </w:tc>
        <w:tc>
          <w:tcPr>
            <w:tcW w:w="992" w:type="dxa"/>
          </w:tcPr>
          <w:p w:rsidR="00CF359D" w:rsidRDefault="00CF359D" w:rsidP="00E43DEA">
            <w:pPr>
              <w:pStyle w:val="TableParagraph"/>
              <w:spacing w:before="54"/>
              <w:ind w:left="10" w:right="1"/>
              <w:jc w:val="center"/>
              <w:rPr>
                <w:sz w:val="20"/>
              </w:rPr>
            </w:pPr>
            <w:r>
              <w:rPr>
                <w:spacing w:val="-4"/>
                <w:sz w:val="20"/>
              </w:rPr>
              <w:t>3.66</w:t>
            </w:r>
          </w:p>
        </w:tc>
        <w:tc>
          <w:tcPr>
            <w:tcW w:w="1417" w:type="dxa"/>
          </w:tcPr>
          <w:p w:rsidR="00CF359D" w:rsidRDefault="00CF359D" w:rsidP="00E43DEA">
            <w:pPr>
              <w:pStyle w:val="TableParagraph"/>
              <w:spacing w:before="54"/>
              <w:ind w:left="55" w:right="41"/>
              <w:jc w:val="center"/>
              <w:rPr>
                <w:sz w:val="20"/>
              </w:rPr>
            </w:pPr>
            <w:r>
              <w:rPr>
                <w:spacing w:val="-4"/>
                <w:sz w:val="20"/>
              </w:rPr>
              <w:t>1.34</w:t>
            </w:r>
          </w:p>
        </w:tc>
        <w:tc>
          <w:tcPr>
            <w:tcW w:w="1525" w:type="dxa"/>
          </w:tcPr>
          <w:p w:rsidR="00CF359D" w:rsidRDefault="00CF359D" w:rsidP="00E43DEA">
            <w:pPr>
              <w:pStyle w:val="TableParagraph"/>
              <w:spacing w:before="54"/>
              <w:ind w:left="113" w:right="98"/>
              <w:jc w:val="center"/>
              <w:rPr>
                <w:sz w:val="20"/>
              </w:rPr>
            </w:pPr>
            <w:r>
              <w:rPr>
                <w:spacing w:val="-4"/>
                <w:sz w:val="20"/>
              </w:rPr>
              <w:t>1.26</w:t>
            </w:r>
          </w:p>
        </w:tc>
        <w:tc>
          <w:tcPr>
            <w:tcW w:w="875" w:type="dxa"/>
          </w:tcPr>
          <w:p w:rsidR="00CF359D" w:rsidRDefault="00CF359D" w:rsidP="00E43DEA">
            <w:pPr>
              <w:pStyle w:val="TableParagraph"/>
              <w:spacing w:before="54"/>
              <w:ind w:left="17"/>
              <w:jc w:val="center"/>
              <w:rPr>
                <w:sz w:val="20"/>
              </w:rPr>
            </w:pPr>
            <w:r>
              <w:rPr>
                <w:spacing w:val="-4"/>
                <w:sz w:val="20"/>
              </w:rPr>
              <w:t>2.23</w:t>
            </w:r>
          </w:p>
        </w:tc>
      </w:tr>
    </w:tbl>
    <w:p w:rsidR="00CF359D" w:rsidRDefault="00CF359D" w:rsidP="00CF359D">
      <w:pPr>
        <w:pStyle w:val="BodyText"/>
        <w:rPr>
          <w:rFonts w:ascii="Arial"/>
          <w:b/>
        </w:rPr>
      </w:pPr>
    </w:p>
    <w:p w:rsidR="00CF359D" w:rsidRDefault="00CF359D" w:rsidP="00CF359D">
      <w:pPr>
        <w:pStyle w:val="BodyText"/>
        <w:spacing w:before="5"/>
        <w:rPr>
          <w:rFonts w:ascii="Arial"/>
          <w:b/>
        </w:rPr>
      </w:pPr>
    </w:p>
    <w:p w:rsidR="00CF359D" w:rsidRDefault="00CF359D" w:rsidP="00CF359D">
      <w:pPr>
        <w:ind w:left="857" w:right="720"/>
        <w:jc w:val="center"/>
        <w:rPr>
          <w:rFonts w:ascii="Arial" w:hAnsi="Arial"/>
          <w:b/>
          <w:sz w:val="20"/>
        </w:rPr>
      </w:pPr>
      <w:r>
        <w:rPr>
          <w:rFonts w:ascii="Arial" w:hAnsi="Arial"/>
          <w:b/>
          <w:sz w:val="20"/>
        </w:rPr>
        <w:t>Таблица</w:t>
      </w:r>
      <w:r>
        <w:rPr>
          <w:rFonts w:ascii="Arial" w:hAnsi="Arial"/>
          <w:b/>
          <w:spacing w:val="-8"/>
          <w:sz w:val="20"/>
        </w:rPr>
        <w:t xml:space="preserve"> </w:t>
      </w:r>
      <w:r>
        <w:rPr>
          <w:rFonts w:ascii="Arial" w:hAnsi="Arial"/>
          <w:b/>
          <w:sz w:val="20"/>
        </w:rPr>
        <w:t>А.2</w:t>
      </w:r>
      <w:r>
        <w:rPr>
          <w:rFonts w:ascii="Arial" w:hAnsi="Arial"/>
          <w:b/>
          <w:spacing w:val="-7"/>
          <w:sz w:val="20"/>
        </w:rPr>
        <w:t xml:space="preserve"> </w:t>
      </w:r>
      <w:r>
        <w:rPr>
          <w:rFonts w:ascii="Arial" w:hAnsi="Arial"/>
          <w:b/>
          <w:sz w:val="20"/>
        </w:rPr>
        <w:t>–</w:t>
      </w:r>
      <w:r>
        <w:rPr>
          <w:rFonts w:ascii="Arial" w:hAnsi="Arial"/>
          <w:b/>
          <w:spacing w:val="-5"/>
          <w:sz w:val="20"/>
        </w:rPr>
        <w:t xml:space="preserve"> </w:t>
      </w:r>
      <w:r>
        <w:rPr>
          <w:rFonts w:ascii="Arial" w:hAnsi="Arial"/>
          <w:b/>
          <w:sz w:val="20"/>
        </w:rPr>
        <w:t>Скоростные</w:t>
      </w:r>
      <w:r>
        <w:rPr>
          <w:rFonts w:ascii="Arial" w:hAnsi="Arial"/>
          <w:b/>
          <w:spacing w:val="-5"/>
          <w:sz w:val="20"/>
        </w:rPr>
        <w:t xml:space="preserve"> </w:t>
      </w:r>
      <w:r>
        <w:rPr>
          <w:rFonts w:ascii="Arial" w:hAnsi="Arial"/>
          <w:b/>
          <w:sz w:val="20"/>
        </w:rPr>
        <w:t>и</w:t>
      </w:r>
      <w:r>
        <w:rPr>
          <w:rFonts w:ascii="Arial" w:hAnsi="Arial"/>
          <w:b/>
          <w:spacing w:val="-6"/>
          <w:sz w:val="20"/>
        </w:rPr>
        <w:t xml:space="preserve"> </w:t>
      </w:r>
      <w:r>
        <w:rPr>
          <w:rFonts w:ascii="Arial" w:hAnsi="Arial"/>
          <w:b/>
          <w:sz w:val="20"/>
        </w:rPr>
        <w:t>республиканские</w:t>
      </w:r>
      <w:r>
        <w:rPr>
          <w:rFonts w:ascii="Arial" w:hAnsi="Arial"/>
          <w:b/>
          <w:spacing w:val="-5"/>
          <w:sz w:val="20"/>
        </w:rPr>
        <w:t xml:space="preserve"> </w:t>
      </w:r>
      <w:r>
        <w:rPr>
          <w:rFonts w:ascii="Arial" w:hAnsi="Arial"/>
          <w:b/>
          <w:sz w:val="20"/>
        </w:rPr>
        <w:t>дороги</w:t>
      </w:r>
      <w:r>
        <w:rPr>
          <w:rFonts w:ascii="Arial" w:hAnsi="Arial"/>
          <w:b/>
          <w:spacing w:val="-5"/>
          <w:sz w:val="20"/>
        </w:rPr>
        <w:t xml:space="preserve"> </w:t>
      </w:r>
      <w:r>
        <w:rPr>
          <w:rFonts w:ascii="Arial" w:hAnsi="Arial"/>
          <w:b/>
          <w:sz w:val="20"/>
        </w:rPr>
        <w:t>национального</w:t>
      </w:r>
      <w:r>
        <w:rPr>
          <w:rFonts w:ascii="Arial" w:hAnsi="Arial"/>
          <w:b/>
          <w:spacing w:val="-5"/>
          <w:sz w:val="20"/>
        </w:rPr>
        <w:t xml:space="preserve"> </w:t>
      </w:r>
      <w:r>
        <w:rPr>
          <w:rFonts w:ascii="Arial" w:hAnsi="Arial"/>
          <w:b/>
          <w:spacing w:val="-2"/>
          <w:sz w:val="20"/>
        </w:rPr>
        <w:t>значения</w:t>
      </w:r>
    </w:p>
    <w:p w:rsidR="00CF359D" w:rsidRDefault="00CF359D" w:rsidP="00CF359D">
      <w:pPr>
        <w:pStyle w:val="BodyText"/>
        <w:spacing w:before="10"/>
        <w:rPr>
          <w:rFonts w:ascii="Arial"/>
          <w:b/>
          <w:sz w:val="19"/>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1275"/>
        <w:gridCol w:w="1418"/>
        <w:gridCol w:w="1134"/>
        <w:gridCol w:w="1559"/>
        <w:gridCol w:w="709"/>
        <w:gridCol w:w="849"/>
        <w:gridCol w:w="1418"/>
        <w:gridCol w:w="992"/>
        <w:gridCol w:w="1417"/>
        <w:gridCol w:w="1525"/>
        <w:gridCol w:w="875"/>
      </w:tblGrid>
      <w:tr w:rsidR="00CF359D" w:rsidTr="00E43DEA">
        <w:trPr>
          <w:trHeight w:val="470"/>
        </w:trPr>
        <w:tc>
          <w:tcPr>
            <w:tcW w:w="1129" w:type="dxa"/>
            <w:vMerge w:val="restart"/>
          </w:tcPr>
          <w:p w:rsidR="00CF359D" w:rsidRDefault="00CF359D" w:rsidP="00E43DEA">
            <w:pPr>
              <w:pStyle w:val="TableParagraph"/>
              <w:spacing w:before="112"/>
              <w:rPr>
                <w:rFonts w:ascii="Arial"/>
                <w:b/>
                <w:sz w:val="18"/>
              </w:rPr>
            </w:pPr>
          </w:p>
          <w:p w:rsidR="00CF359D" w:rsidRDefault="00CF359D" w:rsidP="00E43DEA">
            <w:pPr>
              <w:pStyle w:val="TableParagraph"/>
              <w:spacing w:before="1"/>
              <w:ind w:left="11" w:right="2"/>
              <w:jc w:val="center"/>
              <w:rPr>
                <w:sz w:val="18"/>
              </w:rPr>
            </w:pPr>
            <w:r>
              <w:rPr>
                <w:spacing w:val="-5"/>
                <w:sz w:val="18"/>
              </w:rPr>
              <w:t>Год</w:t>
            </w:r>
          </w:p>
        </w:tc>
        <w:tc>
          <w:tcPr>
            <w:tcW w:w="1275" w:type="dxa"/>
            <w:vMerge w:val="restart"/>
          </w:tcPr>
          <w:p w:rsidR="00CF359D" w:rsidRDefault="00CF359D" w:rsidP="00E43DEA">
            <w:pPr>
              <w:pStyle w:val="TableParagraph"/>
              <w:spacing w:before="9"/>
              <w:rPr>
                <w:rFonts w:ascii="Arial"/>
                <w:b/>
                <w:sz w:val="18"/>
              </w:rPr>
            </w:pPr>
          </w:p>
          <w:p w:rsidR="00CF359D" w:rsidRDefault="00CF359D" w:rsidP="00E43DEA">
            <w:pPr>
              <w:pStyle w:val="TableParagraph"/>
              <w:spacing w:line="242" w:lineRule="auto"/>
              <w:ind w:left="177" w:hanging="63"/>
              <w:rPr>
                <w:sz w:val="18"/>
              </w:rPr>
            </w:pPr>
            <w:r>
              <w:rPr>
                <w:spacing w:val="-2"/>
                <w:sz w:val="18"/>
              </w:rPr>
              <w:t>Велосипеды мотоциклы</w:t>
            </w:r>
          </w:p>
        </w:tc>
        <w:tc>
          <w:tcPr>
            <w:tcW w:w="1418" w:type="dxa"/>
            <w:vMerge w:val="restart"/>
          </w:tcPr>
          <w:p w:rsidR="00CF359D" w:rsidRDefault="00CF359D" w:rsidP="00E43DEA">
            <w:pPr>
              <w:pStyle w:val="TableParagraph"/>
              <w:spacing w:before="9"/>
              <w:rPr>
                <w:rFonts w:ascii="Arial"/>
                <w:b/>
                <w:sz w:val="18"/>
              </w:rPr>
            </w:pPr>
          </w:p>
          <w:p w:rsidR="00CF359D" w:rsidRDefault="00CF359D" w:rsidP="00E43DEA">
            <w:pPr>
              <w:pStyle w:val="TableParagraph"/>
              <w:spacing w:line="242" w:lineRule="auto"/>
              <w:ind w:left="204" w:firstLine="111"/>
              <w:rPr>
                <w:sz w:val="18"/>
              </w:rPr>
            </w:pPr>
            <w:r>
              <w:rPr>
                <w:spacing w:val="-2"/>
                <w:sz w:val="18"/>
              </w:rPr>
              <w:t>Легковые автомобили</w:t>
            </w:r>
          </w:p>
        </w:tc>
        <w:tc>
          <w:tcPr>
            <w:tcW w:w="1134" w:type="dxa"/>
            <w:vMerge w:val="restart"/>
          </w:tcPr>
          <w:p w:rsidR="00CF359D" w:rsidRDefault="00CF359D" w:rsidP="00E43DEA">
            <w:pPr>
              <w:pStyle w:val="TableParagraph"/>
              <w:spacing w:before="9"/>
              <w:rPr>
                <w:rFonts w:ascii="Arial"/>
                <w:b/>
                <w:sz w:val="18"/>
              </w:rPr>
            </w:pPr>
          </w:p>
          <w:p w:rsidR="00CF359D" w:rsidRDefault="00CF359D" w:rsidP="00E43DEA">
            <w:pPr>
              <w:pStyle w:val="TableParagraph"/>
              <w:spacing w:line="242" w:lineRule="auto"/>
              <w:ind w:left="458" w:right="-4" w:hanging="441"/>
              <w:rPr>
                <w:sz w:val="18"/>
              </w:rPr>
            </w:pPr>
            <w:r>
              <w:rPr>
                <w:spacing w:val="-2"/>
                <w:sz w:val="18"/>
              </w:rPr>
              <w:t xml:space="preserve">Микроавтобу </w:t>
            </w:r>
            <w:r>
              <w:rPr>
                <w:spacing w:val="-6"/>
                <w:sz w:val="18"/>
              </w:rPr>
              <w:t>сы</w:t>
            </w:r>
          </w:p>
        </w:tc>
        <w:tc>
          <w:tcPr>
            <w:tcW w:w="1559" w:type="dxa"/>
            <w:vMerge w:val="restart"/>
          </w:tcPr>
          <w:p w:rsidR="00CF359D" w:rsidRDefault="00CF359D" w:rsidP="00E43DEA">
            <w:pPr>
              <w:pStyle w:val="TableParagraph"/>
              <w:spacing w:before="112"/>
              <w:rPr>
                <w:rFonts w:ascii="Arial"/>
                <w:b/>
                <w:sz w:val="18"/>
              </w:rPr>
            </w:pPr>
          </w:p>
          <w:p w:rsidR="00CF359D" w:rsidRDefault="00CF359D" w:rsidP="00E43DEA">
            <w:pPr>
              <w:pStyle w:val="TableParagraph"/>
              <w:spacing w:before="1"/>
              <w:ind w:left="419"/>
              <w:rPr>
                <w:sz w:val="18"/>
              </w:rPr>
            </w:pPr>
            <w:r>
              <w:rPr>
                <w:spacing w:val="-2"/>
                <w:sz w:val="18"/>
              </w:rPr>
              <w:t>Фургоны</w:t>
            </w:r>
          </w:p>
        </w:tc>
        <w:tc>
          <w:tcPr>
            <w:tcW w:w="1558" w:type="dxa"/>
            <w:gridSpan w:val="2"/>
          </w:tcPr>
          <w:p w:rsidR="00CF359D" w:rsidRDefault="00CF359D" w:rsidP="00E43DEA">
            <w:pPr>
              <w:pStyle w:val="TableParagraph"/>
              <w:spacing w:before="3" w:line="242" w:lineRule="auto"/>
              <w:ind w:left="198" w:right="179" w:firstLine="184"/>
              <w:rPr>
                <w:sz w:val="18"/>
              </w:rPr>
            </w:pPr>
            <w:r>
              <w:rPr>
                <w:spacing w:val="-2"/>
                <w:sz w:val="18"/>
              </w:rPr>
              <w:t xml:space="preserve">Грузовые </w:t>
            </w:r>
            <w:r>
              <w:rPr>
                <w:sz w:val="18"/>
              </w:rPr>
              <w:t>автомобили</w:t>
            </w:r>
            <w:r>
              <w:rPr>
                <w:spacing w:val="-12"/>
                <w:sz w:val="18"/>
              </w:rPr>
              <w:t xml:space="preserve"> </w:t>
            </w:r>
            <w:r>
              <w:rPr>
                <w:sz w:val="18"/>
              </w:rPr>
              <w:t>и</w:t>
            </w:r>
          </w:p>
        </w:tc>
        <w:tc>
          <w:tcPr>
            <w:tcW w:w="1418" w:type="dxa"/>
            <w:vMerge w:val="restart"/>
          </w:tcPr>
          <w:p w:rsidR="00CF359D" w:rsidRDefault="00CF359D" w:rsidP="00E43DEA">
            <w:pPr>
              <w:pStyle w:val="TableParagraph"/>
              <w:spacing w:before="9"/>
              <w:rPr>
                <w:rFonts w:ascii="Arial"/>
                <w:b/>
                <w:sz w:val="18"/>
              </w:rPr>
            </w:pPr>
          </w:p>
          <w:p w:rsidR="00CF359D" w:rsidRDefault="00CF359D" w:rsidP="00E43DEA">
            <w:pPr>
              <w:pStyle w:val="TableParagraph"/>
              <w:spacing w:line="242" w:lineRule="auto"/>
              <w:ind w:left="205" w:hanging="72"/>
              <w:rPr>
                <w:sz w:val="18"/>
              </w:rPr>
            </w:pPr>
            <w:r>
              <w:rPr>
                <w:spacing w:val="-2"/>
                <w:sz w:val="18"/>
              </w:rPr>
              <w:t>Сочлененные автомобили</w:t>
            </w:r>
          </w:p>
        </w:tc>
        <w:tc>
          <w:tcPr>
            <w:tcW w:w="992" w:type="dxa"/>
            <w:vMerge w:val="restart"/>
          </w:tcPr>
          <w:p w:rsidR="00CF359D" w:rsidRDefault="00CF359D" w:rsidP="00E43DEA">
            <w:pPr>
              <w:pStyle w:val="TableParagraph"/>
              <w:spacing w:before="112"/>
              <w:rPr>
                <w:rFonts w:ascii="Arial"/>
                <w:b/>
                <w:sz w:val="18"/>
              </w:rPr>
            </w:pPr>
          </w:p>
          <w:p w:rsidR="00CF359D" w:rsidRDefault="00CF359D" w:rsidP="00E43DEA">
            <w:pPr>
              <w:pStyle w:val="TableParagraph"/>
              <w:spacing w:before="1"/>
              <w:ind w:left="93"/>
              <w:rPr>
                <w:sz w:val="18"/>
              </w:rPr>
            </w:pPr>
            <w:r>
              <w:rPr>
                <w:spacing w:val="-2"/>
                <w:sz w:val="18"/>
              </w:rPr>
              <w:t>Автобусы</w:t>
            </w:r>
          </w:p>
        </w:tc>
        <w:tc>
          <w:tcPr>
            <w:tcW w:w="1417" w:type="dxa"/>
            <w:vMerge w:val="restart"/>
          </w:tcPr>
          <w:p w:rsidR="00CF359D" w:rsidRDefault="00CF359D" w:rsidP="00E43DEA">
            <w:pPr>
              <w:pStyle w:val="TableParagraph"/>
              <w:spacing w:before="16" w:line="242" w:lineRule="auto"/>
              <w:ind w:left="55" w:right="41"/>
              <w:jc w:val="center"/>
              <w:rPr>
                <w:sz w:val="18"/>
              </w:rPr>
            </w:pPr>
            <w:r>
              <w:rPr>
                <w:sz w:val="18"/>
              </w:rPr>
              <w:t xml:space="preserve">Тягачи с или </w:t>
            </w:r>
            <w:r>
              <w:rPr>
                <w:spacing w:val="-2"/>
                <w:sz w:val="18"/>
              </w:rPr>
              <w:t>без</w:t>
            </w:r>
            <w:r>
              <w:rPr>
                <w:spacing w:val="-10"/>
                <w:sz w:val="18"/>
              </w:rPr>
              <w:t xml:space="preserve"> </w:t>
            </w:r>
            <w:r>
              <w:rPr>
                <w:spacing w:val="-2"/>
                <w:sz w:val="18"/>
              </w:rPr>
              <w:t>прицепов, специальные</w:t>
            </w:r>
          </w:p>
          <w:p w:rsidR="00CF359D" w:rsidRDefault="00CF359D" w:rsidP="00E43DEA">
            <w:pPr>
              <w:pStyle w:val="TableParagraph"/>
              <w:spacing w:before="3" w:line="184" w:lineRule="exact"/>
              <w:ind w:left="55" w:right="43"/>
              <w:jc w:val="center"/>
              <w:rPr>
                <w:sz w:val="18"/>
              </w:rPr>
            </w:pPr>
            <w:r>
              <w:rPr>
                <w:spacing w:val="-2"/>
                <w:sz w:val="18"/>
              </w:rPr>
              <w:t>машины</w:t>
            </w:r>
          </w:p>
        </w:tc>
        <w:tc>
          <w:tcPr>
            <w:tcW w:w="1525" w:type="dxa"/>
            <w:vMerge w:val="restart"/>
          </w:tcPr>
          <w:p w:rsidR="00CF359D" w:rsidRDefault="00CF359D" w:rsidP="00E43DEA">
            <w:pPr>
              <w:pStyle w:val="TableParagraph"/>
              <w:spacing w:before="9" w:line="244" w:lineRule="auto"/>
              <w:ind w:left="113" w:right="98"/>
              <w:jc w:val="center"/>
              <w:rPr>
                <w:sz w:val="18"/>
              </w:rPr>
            </w:pPr>
            <w:r>
              <w:rPr>
                <w:spacing w:val="-2"/>
                <w:sz w:val="18"/>
              </w:rPr>
              <w:t xml:space="preserve">Грузовые </w:t>
            </w:r>
            <w:r>
              <w:rPr>
                <w:sz w:val="18"/>
              </w:rPr>
              <w:t>автомобили</w:t>
            </w:r>
            <w:r>
              <w:rPr>
                <w:spacing w:val="-12"/>
                <w:sz w:val="18"/>
              </w:rPr>
              <w:t xml:space="preserve"> </w:t>
            </w:r>
            <w:r>
              <w:rPr>
                <w:sz w:val="18"/>
              </w:rPr>
              <w:t xml:space="preserve">с </w:t>
            </w:r>
            <w:r>
              <w:rPr>
                <w:spacing w:val="-2"/>
                <w:sz w:val="18"/>
              </w:rPr>
              <w:t>прицепами</w:t>
            </w:r>
          </w:p>
          <w:p w:rsidR="00CF359D" w:rsidRDefault="00CF359D" w:rsidP="00E43DEA">
            <w:pPr>
              <w:pStyle w:val="TableParagraph"/>
              <w:spacing w:line="188" w:lineRule="exact"/>
              <w:ind w:left="113" w:right="99"/>
              <w:jc w:val="center"/>
              <w:rPr>
                <w:sz w:val="18"/>
              </w:rPr>
            </w:pPr>
            <w:r>
              <w:rPr>
                <w:spacing w:val="-2"/>
                <w:sz w:val="18"/>
              </w:rPr>
              <w:t>(автопоезд)</w:t>
            </w:r>
          </w:p>
        </w:tc>
        <w:tc>
          <w:tcPr>
            <w:tcW w:w="875" w:type="dxa"/>
            <w:vMerge w:val="restart"/>
          </w:tcPr>
          <w:p w:rsidR="00CF359D" w:rsidRDefault="00CF359D" w:rsidP="00E43DEA">
            <w:pPr>
              <w:pStyle w:val="TableParagraph"/>
              <w:spacing w:before="9" w:line="244" w:lineRule="auto"/>
              <w:ind w:left="14" w:firstLine="1"/>
              <w:jc w:val="center"/>
              <w:rPr>
                <w:sz w:val="18"/>
              </w:rPr>
            </w:pPr>
            <w:r>
              <w:rPr>
                <w:spacing w:val="-2"/>
                <w:sz w:val="18"/>
              </w:rPr>
              <w:t xml:space="preserve">Итого транспорт </w:t>
            </w:r>
            <w:r>
              <w:rPr>
                <w:spacing w:val="-4"/>
                <w:sz w:val="18"/>
              </w:rPr>
              <w:t>ных</w:t>
            </w:r>
          </w:p>
          <w:p w:rsidR="00CF359D" w:rsidRDefault="00CF359D" w:rsidP="00E43DEA">
            <w:pPr>
              <w:pStyle w:val="TableParagraph"/>
              <w:spacing w:line="188" w:lineRule="exact"/>
              <w:ind w:left="17" w:right="3"/>
              <w:jc w:val="center"/>
              <w:rPr>
                <w:sz w:val="18"/>
              </w:rPr>
            </w:pPr>
            <w:r>
              <w:rPr>
                <w:spacing w:val="-2"/>
                <w:sz w:val="18"/>
              </w:rPr>
              <w:t>средств</w:t>
            </w:r>
          </w:p>
        </w:tc>
      </w:tr>
      <w:tr w:rsidR="00CF359D" w:rsidTr="00E43DEA">
        <w:trPr>
          <w:trHeight w:val="360"/>
        </w:trPr>
        <w:tc>
          <w:tcPr>
            <w:tcW w:w="1129" w:type="dxa"/>
            <w:vMerge/>
            <w:tcBorders>
              <w:top w:val="nil"/>
            </w:tcBorders>
          </w:tcPr>
          <w:p w:rsidR="00CF359D" w:rsidRDefault="00CF359D" w:rsidP="00E43DEA">
            <w:pPr>
              <w:rPr>
                <w:sz w:val="2"/>
                <w:szCs w:val="2"/>
              </w:rPr>
            </w:pPr>
          </w:p>
        </w:tc>
        <w:tc>
          <w:tcPr>
            <w:tcW w:w="1275" w:type="dxa"/>
            <w:vMerge/>
            <w:tcBorders>
              <w:top w:val="nil"/>
            </w:tcBorders>
          </w:tcPr>
          <w:p w:rsidR="00CF359D" w:rsidRDefault="00CF359D" w:rsidP="00E43DEA">
            <w:pPr>
              <w:rPr>
                <w:sz w:val="2"/>
                <w:szCs w:val="2"/>
              </w:rPr>
            </w:pPr>
          </w:p>
        </w:tc>
        <w:tc>
          <w:tcPr>
            <w:tcW w:w="1418" w:type="dxa"/>
            <w:vMerge/>
            <w:tcBorders>
              <w:top w:val="nil"/>
            </w:tcBorders>
          </w:tcPr>
          <w:p w:rsidR="00CF359D" w:rsidRDefault="00CF359D" w:rsidP="00E43DEA">
            <w:pPr>
              <w:rPr>
                <w:sz w:val="2"/>
                <w:szCs w:val="2"/>
              </w:rPr>
            </w:pPr>
          </w:p>
        </w:tc>
        <w:tc>
          <w:tcPr>
            <w:tcW w:w="1134" w:type="dxa"/>
            <w:vMerge/>
            <w:tcBorders>
              <w:top w:val="nil"/>
            </w:tcBorders>
          </w:tcPr>
          <w:p w:rsidR="00CF359D" w:rsidRDefault="00CF359D" w:rsidP="00E43DEA">
            <w:pPr>
              <w:rPr>
                <w:sz w:val="2"/>
                <w:szCs w:val="2"/>
              </w:rPr>
            </w:pPr>
          </w:p>
        </w:tc>
        <w:tc>
          <w:tcPr>
            <w:tcW w:w="1559" w:type="dxa"/>
            <w:vMerge/>
            <w:tcBorders>
              <w:top w:val="nil"/>
            </w:tcBorders>
          </w:tcPr>
          <w:p w:rsidR="00CF359D" w:rsidRDefault="00CF359D" w:rsidP="00E43DEA">
            <w:pPr>
              <w:rPr>
                <w:sz w:val="2"/>
                <w:szCs w:val="2"/>
              </w:rPr>
            </w:pPr>
          </w:p>
        </w:tc>
        <w:tc>
          <w:tcPr>
            <w:tcW w:w="709" w:type="dxa"/>
          </w:tcPr>
          <w:p w:rsidR="00CF359D" w:rsidRDefault="00CF359D" w:rsidP="00E43DEA">
            <w:pPr>
              <w:pStyle w:val="TableParagraph"/>
              <w:spacing w:before="70"/>
              <w:ind w:left="14"/>
              <w:jc w:val="center"/>
              <w:rPr>
                <w:sz w:val="20"/>
              </w:rPr>
            </w:pPr>
            <w:r>
              <w:rPr>
                <w:sz w:val="20"/>
              </w:rPr>
              <w:t>2</w:t>
            </w:r>
            <w:r>
              <w:rPr>
                <w:spacing w:val="2"/>
                <w:sz w:val="20"/>
              </w:rPr>
              <w:t xml:space="preserve"> </w:t>
            </w:r>
            <w:r>
              <w:rPr>
                <w:spacing w:val="-5"/>
                <w:sz w:val="20"/>
              </w:rPr>
              <w:t>оси</w:t>
            </w:r>
          </w:p>
        </w:tc>
        <w:tc>
          <w:tcPr>
            <w:tcW w:w="849" w:type="dxa"/>
          </w:tcPr>
          <w:p w:rsidR="00CF359D" w:rsidRDefault="00CF359D" w:rsidP="00E43DEA">
            <w:pPr>
              <w:pStyle w:val="TableParagraph"/>
              <w:spacing w:before="70"/>
              <w:ind w:left="16"/>
              <w:jc w:val="center"/>
              <w:rPr>
                <w:sz w:val="20"/>
              </w:rPr>
            </w:pPr>
            <w:r>
              <w:rPr>
                <w:sz w:val="20"/>
              </w:rPr>
              <w:t>3-4</w:t>
            </w:r>
            <w:r>
              <w:rPr>
                <w:spacing w:val="2"/>
                <w:sz w:val="20"/>
              </w:rPr>
              <w:t xml:space="preserve"> </w:t>
            </w:r>
            <w:r>
              <w:rPr>
                <w:spacing w:val="-5"/>
                <w:sz w:val="20"/>
              </w:rPr>
              <w:t>оси</w:t>
            </w:r>
          </w:p>
        </w:tc>
        <w:tc>
          <w:tcPr>
            <w:tcW w:w="1418" w:type="dxa"/>
            <w:vMerge/>
            <w:tcBorders>
              <w:top w:val="nil"/>
            </w:tcBorders>
          </w:tcPr>
          <w:p w:rsidR="00CF359D" w:rsidRDefault="00CF359D" w:rsidP="00E43DEA">
            <w:pPr>
              <w:rPr>
                <w:sz w:val="2"/>
                <w:szCs w:val="2"/>
              </w:rPr>
            </w:pPr>
          </w:p>
        </w:tc>
        <w:tc>
          <w:tcPr>
            <w:tcW w:w="992" w:type="dxa"/>
            <w:vMerge/>
            <w:tcBorders>
              <w:top w:val="nil"/>
            </w:tcBorders>
          </w:tcPr>
          <w:p w:rsidR="00CF359D" w:rsidRDefault="00CF359D" w:rsidP="00E43DEA">
            <w:pPr>
              <w:rPr>
                <w:sz w:val="2"/>
                <w:szCs w:val="2"/>
              </w:rPr>
            </w:pPr>
          </w:p>
        </w:tc>
        <w:tc>
          <w:tcPr>
            <w:tcW w:w="1417" w:type="dxa"/>
            <w:vMerge/>
            <w:tcBorders>
              <w:top w:val="nil"/>
            </w:tcBorders>
          </w:tcPr>
          <w:p w:rsidR="00CF359D" w:rsidRDefault="00CF359D" w:rsidP="00E43DEA">
            <w:pPr>
              <w:rPr>
                <w:sz w:val="2"/>
                <w:szCs w:val="2"/>
              </w:rPr>
            </w:pPr>
          </w:p>
        </w:tc>
        <w:tc>
          <w:tcPr>
            <w:tcW w:w="1525" w:type="dxa"/>
            <w:vMerge/>
            <w:tcBorders>
              <w:top w:val="nil"/>
            </w:tcBorders>
          </w:tcPr>
          <w:p w:rsidR="00CF359D" w:rsidRDefault="00CF359D" w:rsidP="00E43DEA">
            <w:pPr>
              <w:rPr>
                <w:sz w:val="2"/>
                <w:szCs w:val="2"/>
              </w:rPr>
            </w:pPr>
          </w:p>
        </w:tc>
        <w:tc>
          <w:tcPr>
            <w:tcW w:w="875" w:type="dxa"/>
            <w:vMerge/>
            <w:tcBorders>
              <w:top w:val="nil"/>
            </w:tcBorders>
          </w:tcPr>
          <w:p w:rsidR="00CF359D" w:rsidRDefault="00CF359D" w:rsidP="00E43DEA">
            <w:pPr>
              <w:rPr>
                <w:sz w:val="2"/>
                <w:szCs w:val="2"/>
              </w:rPr>
            </w:pPr>
          </w:p>
        </w:tc>
      </w:tr>
      <w:tr w:rsidR="00CF359D" w:rsidTr="00E43DEA">
        <w:trPr>
          <w:trHeight w:val="330"/>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2015</w:t>
            </w:r>
          </w:p>
        </w:tc>
        <w:tc>
          <w:tcPr>
            <w:tcW w:w="1275" w:type="dxa"/>
          </w:tcPr>
          <w:p w:rsidR="00CF359D" w:rsidRDefault="00CF359D" w:rsidP="00E43DEA">
            <w:pPr>
              <w:pStyle w:val="TableParagraph"/>
              <w:spacing w:before="54"/>
              <w:ind w:left="12"/>
              <w:jc w:val="center"/>
              <w:rPr>
                <w:sz w:val="20"/>
              </w:rPr>
            </w:pPr>
            <w:r>
              <w:rPr>
                <w:spacing w:val="-4"/>
                <w:sz w:val="20"/>
              </w:rPr>
              <w:t>1.00</w:t>
            </w:r>
          </w:p>
        </w:tc>
        <w:tc>
          <w:tcPr>
            <w:tcW w:w="1418" w:type="dxa"/>
          </w:tcPr>
          <w:p w:rsidR="00CF359D" w:rsidRDefault="00CF359D" w:rsidP="00E43DEA">
            <w:pPr>
              <w:pStyle w:val="TableParagraph"/>
              <w:spacing w:before="54"/>
              <w:ind w:left="14" w:right="2"/>
              <w:jc w:val="center"/>
              <w:rPr>
                <w:sz w:val="20"/>
              </w:rPr>
            </w:pPr>
            <w:r>
              <w:rPr>
                <w:spacing w:val="-4"/>
                <w:sz w:val="20"/>
              </w:rPr>
              <w:t>1.00</w:t>
            </w:r>
          </w:p>
        </w:tc>
        <w:tc>
          <w:tcPr>
            <w:tcW w:w="1134" w:type="dxa"/>
          </w:tcPr>
          <w:p w:rsidR="00CF359D" w:rsidRDefault="00CF359D" w:rsidP="00E43DEA">
            <w:pPr>
              <w:pStyle w:val="TableParagraph"/>
              <w:spacing w:before="54"/>
              <w:ind w:left="14"/>
              <w:jc w:val="center"/>
              <w:rPr>
                <w:sz w:val="20"/>
              </w:rPr>
            </w:pPr>
            <w:r>
              <w:rPr>
                <w:spacing w:val="-4"/>
                <w:sz w:val="20"/>
              </w:rPr>
              <w:t>1.00</w:t>
            </w:r>
          </w:p>
        </w:tc>
        <w:tc>
          <w:tcPr>
            <w:tcW w:w="1559" w:type="dxa"/>
          </w:tcPr>
          <w:p w:rsidR="00CF359D" w:rsidRDefault="00CF359D" w:rsidP="00E43DEA">
            <w:pPr>
              <w:pStyle w:val="TableParagraph"/>
              <w:spacing w:before="54"/>
              <w:ind w:left="14"/>
              <w:jc w:val="center"/>
              <w:rPr>
                <w:sz w:val="20"/>
              </w:rPr>
            </w:pPr>
            <w:r>
              <w:rPr>
                <w:spacing w:val="-4"/>
                <w:sz w:val="20"/>
              </w:rPr>
              <w:t>1.00</w:t>
            </w:r>
          </w:p>
        </w:tc>
        <w:tc>
          <w:tcPr>
            <w:tcW w:w="709" w:type="dxa"/>
          </w:tcPr>
          <w:p w:rsidR="00CF359D" w:rsidRDefault="00CF359D" w:rsidP="00E43DEA">
            <w:pPr>
              <w:pStyle w:val="TableParagraph"/>
              <w:spacing w:before="54"/>
              <w:ind w:left="14"/>
              <w:jc w:val="center"/>
              <w:rPr>
                <w:sz w:val="20"/>
              </w:rPr>
            </w:pPr>
            <w:r>
              <w:rPr>
                <w:spacing w:val="-4"/>
                <w:sz w:val="20"/>
              </w:rPr>
              <w:t>1.00</w:t>
            </w:r>
          </w:p>
        </w:tc>
        <w:tc>
          <w:tcPr>
            <w:tcW w:w="849" w:type="dxa"/>
          </w:tcPr>
          <w:p w:rsidR="00CF359D" w:rsidRDefault="00CF359D" w:rsidP="00E43DEA">
            <w:pPr>
              <w:pStyle w:val="TableParagraph"/>
              <w:spacing w:before="54"/>
              <w:ind w:left="16"/>
              <w:jc w:val="center"/>
              <w:rPr>
                <w:sz w:val="20"/>
              </w:rPr>
            </w:pPr>
            <w:r>
              <w:rPr>
                <w:spacing w:val="-4"/>
                <w:sz w:val="20"/>
              </w:rPr>
              <w:t>1.00</w:t>
            </w:r>
          </w:p>
        </w:tc>
        <w:tc>
          <w:tcPr>
            <w:tcW w:w="1418" w:type="dxa"/>
          </w:tcPr>
          <w:p w:rsidR="00CF359D" w:rsidRDefault="00CF359D" w:rsidP="00E43DEA">
            <w:pPr>
              <w:pStyle w:val="TableParagraph"/>
              <w:spacing w:before="54"/>
              <w:ind w:left="14"/>
              <w:jc w:val="center"/>
              <w:rPr>
                <w:sz w:val="20"/>
              </w:rPr>
            </w:pPr>
            <w:r>
              <w:rPr>
                <w:spacing w:val="-4"/>
                <w:sz w:val="20"/>
              </w:rPr>
              <w:t>1.00</w:t>
            </w:r>
          </w:p>
        </w:tc>
        <w:tc>
          <w:tcPr>
            <w:tcW w:w="992" w:type="dxa"/>
          </w:tcPr>
          <w:p w:rsidR="00CF359D" w:rsidRDefault="00CF359D" w:rsidP="00E43DEA">
            <w:pPr>
              <w:pStyle w:val="TableParagraph"/>
              <w:spacing w:before="54"/>
              <w:ind w:left="10" w:right="1"/>
              <w:jc w:val="center"/>
              <w:rPr>
                <w:sz w:val="20"/>
              </w:rPr>
            </w:pPr>
            <w:r>
              <w:rPr>
                <w:spacing w:val="-4"/>
                <w:sz w:val="20"/>
              </w:rPr>
              <w:t>1.00</w:t>
            </w:r>
          </w:p>
        </w:tc>
        <w:tc>
          <w:tcPr>
            <w:tcW w:w="1417" w:type="dxa"/>
          </w:tcPr>
          <w:p w:rsidR="00CF359D" w:rsidRDefault="00CF359D" w:rsidP="00E43DEA">
            <w:pPr>
              <w:pStyle w:val="TableParagraph"/>
              <w:spacing w:before="54"/>
              <w:ind w:left="55" w:right="41"/>
              <w:jc w:val="center"/>
              <w:rPr>
                <w:sz w:val="20"/>
              </w:rPr>
            </w:pPr>
            <w:r>
              <w:rPr>
                <w:spacing w:val="-4"/>
                <w:sz w:val="20"/>
              </w:rPr>
              <w:t>1.00</w:t>
            </w:r>
          </w:p>
        </w:tc>
        <w:tc>
          <w:tcPr>
            <w:tcW w:w="1525" w:type="dxa"/>
          </w:tcPr>
          <w:p w:rsidR="00CF359D" w:rsidRDefault="00CF359D" w:rsidP="00E43DEA">
            <w:pPr>
              <w:pStyle w:val="TableParagraph"/>
              <w:spacing w:before="54"/>
              <w:ind w:left="113" w:right="98"/>
              <w:jc w:val="center"/>
              <w:rPr>
                <w:sz w:val="20"/>
              </w:rPr>
            </w:pPr>
            <w:r>
              <w:rPr>
                <w:spacing w:val="-4"/>
                <w:sz w:val="20"/>
              </w:rPr>
              <w:t>1.00</w:t>
            </w:r>
          </w:p>
        </w:tc>
        <w:tc>
          <w:tcPr>
            <w:tcW w:w="875" w:type="dxa"/>
          </w:tcPr>
          <w:p w:rsidR="00CF359D" w:rsidRDefault="00CF359D" w:rsidP="00E43DEA">
            <w:pPr>
              <w:pStyle w:val="TableParagraph"/>
              <w:spacing w:before="54"/>
              <w:ind w:left="17"/>
              <w:jc w:val="center"/>
              <w:rPr>
                <w:sz w:val="20"/>
              </w:rPr>
            </w:pPr>
            <w:r>
              <w:rPr>
                <w:spacing w:val="-4"/>
                <w:sz w:val="20"/>
              </w:rPr>
              <w:t>1.00</w:t>
            </w:r>
          </w:p>
        </w:tc>
      </w:tr>
      <w:tr w:rsidR="00CF359D" w:rsidTr="00E43DEA">
        <w:trPr>
          <w:trHeight w:val="329"/>
        </w:trPr>
        <w:tc>
          <w:tcPr>
            <w:tcW w:w="1129" w:type="dxa"/>
          </w:tcPr>
          <w:p w:rsidR="00CF359D" w:rsidRDefault="00CF359D" w:rsidP="00E43DEA">
            <w:pPr>
              <w:pStyle w:val="TableParagraph"/>
              <w:spacing w:before="50"/>
              <w:ind w:left="11" w:right="1"/>
              <w:jc w:val="center"/>
              <w:rPr>
                <w:rFonts w:ascii="Arial"/>
                <w:b/>
                <w:sz w:val="20"/>
              </w:rPr>
            </w:pPr>
            <w:r>
              <w:rPr>
                <w:rFonts w:ascii="Arial"/>
                <w:b/>
                <w:spacing w:val="-4"/>
                <w:sz w:val="20"/>
              </w:rPr>
              <w:t>2020</w:t>
            </w:r>
          </w:p>
        </w:tc>
        <w:tc>
          <w:tcPr>
            <w:tcW w:w="1275" w:type="dxa"/>
          </w:tcPr>
          <w:p w:rsidR="00CF359D" w:rsidRDefault="00CF359D" w:rsidP="00E43DEA">
            <w:pPr>
              <w:pStyle w:val="TableParagraph"/>
              <w:spacing w:before="53"/>
              <w:ind w:left="12"/>
              <w:jc w:val="center"/>
              <w:rPr>
                <w:sz w:val="20"/>
              </w:rPr>
            </w:pPr>
            <w:r>
              <w:rPr>
                <w:spacing w:val="-4"/>
                <w:sz w:val="20"/>
              </w:rPr>
              <w:t>0.64</w:t>
            </w:r>
          </w:p>
        </w:tc>
        <w:tc>
          <w:tcPr>
            <w:tcW w:w="1418" w:type="dxa"/>
          </w:tcPr>
          <w:p w:rsidR="00CF359D" w:rsidRDefault="00CF359D" w:rsidP="00E43DEA">
            <w:pPr>
              <w:pStyle w:val="TableParagraph"/>
              <w:spacing w:before="53"/>
              <w:ind w:left="14" w:right="2"/>
              <w:jc w:val="center"/>
              <w:rPr>
                <w:sz w:val="20"/>
              </w:rPr>
            </w:pPr>
            <w:r>
              <w:rPr>
                <w:spacing w:val="-4"/>
                <w:sz w:val="20"/>
              </w:rPr>
              <w:t>0.97</w:t>
            </w:r>
          </w:p>
        </w:tc>
        <w:tc>
          <w:tcPr>
            <w:tcW w:w="1134" w:type="dxa"/>
          </w:tcPr>
          <w:p w:rsidR="00CF359D" w:rsidRDefault="00CF359D" w:rsidP="00E43DEA">
            <w:pPr>
              <w:pStyle w:val="TableParagraph"/>
              <w:spacing w:before="53"/>
              <w:ind w:left="14"/>
              <w:jc w:val="center"/>
              <w:rPr>
                <w:sz w:val="20"/>
              </w:rPr>
            </w:pPr>
            <w:r>
              <w:rPr>
                <w:spacing w:val="-4"/>
                <w:sz w:val="20"/>
              </w:rPr>
              <w:t>0.83</w:t>
            </w:r>
          </w:p>
        </w:tc>
        <w:tc>
          <w:tcPr>
            <w:tcW w:w="1559" w:type="dxa"/>
          </w:tcPr>
          <w:p w:rsidR="00CF359D" w:rsidRDefault="00CF359D" w:rsidP="00E43DEA">
            <w:pPr>
              <w:pStyle w:val="TableParagraph"/>
              <w:spacing w:before="53"/>
              <w:ind w:left="14"/>
              <w:jc w:val="center"/>
              <w:rPr>
                <w:sz w:val="20"/>
              </w:rPr>
            </w:pPr>
            <w:r>
              <w:rPr>
                <w:spacing w:val="-4"/>
                <w:sz w:val="20"/>
              </w:rPr>
              <w:t>0.81</w:t>
            </w:r>
          </w:p>
        </w:tc>
        <w:tc>
          <w:tcPr>
            <w:tcW w:w="709" w:type="dxa"/>
          </w:tcPr>
          <w:p w:rsidR="00CF359D" w:rsidRDefault="00CF359D" w:rsidP="00E43DEA">
            <w:pPr>
              <w:pStyle w:val="TableParagraph"/>
              <w:spacing w:before="53"/>
              <w:ind w:left="14"/>
              <w:jc w:val="center"/>
              <w:rPr>
                <w:sz w:val="20"/>
              </w:rPr>
            </w:pPr>
            <w:r>
              <w:rPr>
                <w:spacing w:val="-4"/>
                <w:sz w:val="20"/>
              </w:rPr>
              <w:t>0.73</w:t>
            </w:r>
          </w:p>
        </w:tc>
        <w:tc>
          <w:tcPr>
            <w:tcW w:w="849" w:type="dxa"/>
          </w:tcPr>
          <w:p w:rsidR="00CF359D" w:rsidRDefault="00CF359D" w:rsidP="00E43DEA">
            <w:pPr>
              <w:pStyle w:val="TableParagraph"/>
              <w:spacing w:before="53"/>
              <w:ind w:left="16"/>
              <w:jc w:val="center"/>
              <w:rPr>
                <w:sz w:val="20"/>
              </w:rPr>
            </w:pPr>
            <w:r>
              <w:rPr>
                <w:spacing w:val="-4"/>
                <w:sz w:val="20"/>
              </w:rPr>
              <w:t>0.59</w:t>
            </w:r>
          </w:p>
        </w:tc>
        <w:tc>
          <w:tcPr>
            <w:tcW w:w="1418" w:type="dxa"/>
          </w:tcPr>
          <w:p w:rsidR="00CF359D" w:rsidRDefault="00CF359D" w:rsidP="00E43DEA">
            <w:pPr>
              <w:pStyle w:val="TableParagraph"/>
              <w:spacing w:before="53"/>
              <w:ind w:left="14"/>
              <w:jc w:val="center"/>
              <w:rPr>
                <w:sz w:val="20"/>
              </w:rPr>
            </w:pPr>
            <w:r>
              <w:rPr>
                <w:spacing w:val="-4"/>
                <w:sz w:val="20"/>
              </w:rPr>
              <w:t>0.95</w:t>
            </w:r>
          </w:p>
        </w:tc>
        <w:tc>
          <w:tcPr>
            <w:tcW w:w="992" w:type="dxa"/>
          </w:tcPr>
          <w:p w:rsidR="00CF359D" w:rsidRDefault="00CF359D" w:rsidP="00E43DEA">
            <w:pPr>
              <w:pStyle w:val="TableParagraph"/>
              <w:spacing w:before="53"/>
              <w:ind w:left="10" w:right="1"/>
              <w:jc w:val="center"/>
              <w:rPr>
                <w:sz w:val="20"/>
              </w:rPr>
            </w:pPr>
            <w:r>
              <w:rPr>
                <w:spacing w:val="-4"/>
                <w:sz w:val="20"/>
              </w:rPr>
              <w:t>1.42</w:t>
            </w:r>
          </w:p>
        </w:tc>
        <w:tc>
          <w:tcPr>
            <w:tcW w:w="1417" w:type="dxa"/>
          </w:tcPr>
          <w:p w:rsidR="00CF359D" w:rsidRDefault="00CF359D" w:rsidP="00E43DEA">
            <w:pPr>
              <w:pStyle w:val="TableParagraph"/>
              <w:spacing w:before="53"/>
              <w:ind w:left="55" w:right="41"/>
              <w:jc w:val="center"/>
              <w:rPr>
                <w:sz w:val="20"/>
              </w:rPr>
            </w:pPr>
            <w:r>
              <w:rPr>
                <w:spacing w:val="-4"/>
                <w:sz w:val="20"/>
              </w:rPr>
              <w:t>0.57</w:t>
            </w:r>
          </w:p>
        </w:tc>
        <w:tc>
          <w:tcPr>
            <w:tcW w:w="1525" w:type="dxa"/>
          </w:tcPr>
          <w:p w:rsidR="00CF359D" w:rsidRDefault="00CF359D" w:rsidP="00E43DEA">
            <w:pPr>
              <w:pStyle w:val="TableParagraph"/>
              <w:spacing w:before="53"/>
              <w:ind w:left="113" w:right="98"/>
              <w:jc w:val="center"/>
              <w:rPr>
                <w:sz w:val="20"/>
              </w:rPr>
            </w:pPr>
            <w:r>
              <w:rPr>
                <w:spacing w:val="-4"/>
                <w:sz w:val="20"/>
              </w:rPr>
              <w:t>0.67</w:t>
            </w:r>
          </w:p>
        </w:tc>
        <w:tc>
          <w:tcPr>
            <w:tcW w:w="875" w:type="dxa"/>
          </w:tcPr>
          <w:p w:rsidR="00CF359D" w:rsidRDefault="00CF359D" w:rsidP="00E43DEA">
            <w:pPr>
              <w:pStyle w:val="TableParagraph"/>
              <w:spacing w:before="53"/>
              <w:ind w:left="17"/>
              <w:jc w:val="center"/>
              <w:rPr>
                <w:sz w:val="20"/>
              </w:rPr>
            </w:pPr>
            <w:r>
              <w:rPr>
                <w:spacing w:val="-4"/>
                <w:sz w:val="20"/>
              </w:rPr>
              <w:t>0.95</w:t>
            </w:r>
          </w:p>
        </w:tc>
      </w:tr>
      <w:tr w:rsidR="00CF359D" w:rsidTr="00E43DEA">
        <w:trPr>
          <w:trHeight w:val="329"/>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2025</w:t>
            </w:r>
          </w:p>
        </w:tc>
        <w:tc>
          <w:tcPr>
            <w:tcW w:w="1275" w:type="dxa"/>
          </w:tcPr>
          <w:p w:rsidR="00CF359D" w:rsidRDefault="00CF359D" w:rsidP="00E43DEA">
            <w:pPr>
              <w:pStyle w:val="TableParagraph"/>
              <w:spacing w:before="54"/>
              <w:ind w:left="12"/>
              <w:jc w:val="center"/>
              <w:rPr>
                <w:sz w:val="20"/>
              </w:rPr>
            </w:pPr>
            <w:r>
              <w:rPr>
                <w:spacing w:val="-4"/>
                <w:sz w:val="20"/>
              </w:rPr>
              <w:t>0.80</w:t>
            </w:r>
          </w:p>
        </w:tc>
        <w:tc>
          <w:tcPr>
            <w:tcW w:w="1418" w:type="dxa"/>
          </w:tcPr>
          <w:p w:rsidR="00CF359D" w:rsidRDefault="00CF359D" w:rsidP="00E43DEA">
            <w:pPr>
              <w:pStyle w:val="TableParagraph"/>
              <w:spacing w:before="54"/>
              <w:ind w:left="14" w:right="2"/>
              <w:jc w:val="center"/>
              <w:rPr>
                <w:sz w:val="20"/>
              </w:rPr>
            </w:pPr>
            <w:r>
              <w:rPr>
                <w:spacing w:val="-4"/>
                <w:sz w:val="20"/>
              </w:rPr>
              <w:t>1.20</w:t>
            </w:r>
          </w:p>
        </w:tc>
        <w:tc>
          <w:tcPr>
            <w:tcW w:w="1134" w:type="dxa"/>
          </w:tcPr>
          <w:p w:rsidR="00CF359D" w:rsidRDefault="00CF359D" w:rsidP="00E43DEA">
            <w:pPr>
              <w:pStyle w:val="TableParagraph"/>
              <w:spacing w:before="54"/>
              <w:ind w:left="14"/>
              <w:jc w:val="center"/>
              <w:rPr>
                <w:sz w:val="20"/>
              </w:rPr>
            </w:pPr>
            <w:r>
              <w:rPr>
                <w:spacing w:val="-4"/>
                <w:sz w:val="20"/>
              </w:rPr>
              <w:t>1.00</w:t>
            </w:r>
          </w:p>
        </w:tc>
        <w:tc>
          <w:tcPr>
            <w:tcW w:w="1559" w:type="dxa"/>
          </w:tcPr>
          <w:p w:rsidR="00CF359D" w:rsidRDefault="00CF359D" w:rsidP="00E43DEA">
            <w:pPr>
              <w:pStyle w:val="TableParagraph"/>
              <w:spacing w:before="54"/>
              <w:ind w:left="14"/>
              <w:jc w:val="center"/>
              <w:rPr>
                <w:sz w:val="20"/>
              </w:rPr>
            </w:pPr>
            <w:r>
              <w:rPr>
                <w:spacing w:val="-4"/>
                <w:sz w:val="20"/>
              </w:rPr>
              <w:t>1.01</w:t>
            </w:r>
          </w:p>
        </w:tc>
        <w:tc>
          <w:tcPr>
            <w:tcW w:w="709" w:type="dxa"/>
          </w:tcPr>
          <w:p w:rsidR="00CF359D" w:rsidRDefault="00CF359D" w:rsidP="00E43DEA">
            <w:pPr>
              <w:pStyle w:val="TableParagraph"/>
              <w:spacing w:before="54"/>
              <w:ind w:left="14"/>
              <w:jc w:val="center"/>
              <w:rPr>
                <w:sz w:val="20"/>
              </w:rPr>
            </w:pPr>
            <w:r>
              <w:rPr>
                <w:spacing w:val="-4"/>
                <w:sz w:val="20"/>
              </w:rPr>
              <w:t>0.88</w:t>
            </w:r>
          </w:p>
        </w:tc>
        <w:tc>
          <w:tcPr>
            <w:tcW w:w="849" w:type="dxa"/>
          </w:tcPr>
          <w:p w:rsidR="00CF359D" w:rsidRDefault="00CF359D" w:rsidP="00E43DEA">
            <w:pPr>
              <w:pStyle w:val="TableParagraph"/>
              <w:spacing w:before="54"/>
              <w:ind w:left="16"/>
              <w:jc w:val="center"/>
              <w:rPr>
                <w:sz w:val="20"/>
              </w:rPr>
            </w:pPr>
            <w:r>
              <w:rPr>
                <w:spacing w:val="-4"/>
                <w:sz w:val="20"/>
              </w:rPr>
              <w:t>0.70</w:t>
            </w:r>
          </w:p>
        </w:tc>
        <w:tc>
          <w:tcPr>
            <w:tcW w:w="1418" w:type="dxa"/>
          </w:tcPr>
          <w:p w:rsidR="00CF359D" w:rsidRDefault="00CF359D" w:rsidP="00E43DEA">
            <w:pPr>
              <w:pStyle w:val="TableParagraph"/>
              <w:spacing w:before="54"/>
              <w:ind w:left="14"/>
              <w:jc w:val="center"/>
              <w:rPr>
                <w:sz w:val="20"/>
              </w:rPr>
            </w:pPr>
            <w:r>
              <w:rPr>
                <w:spacing w:val="-4"/>
                <w:sz w:val="20"/>
              </w:rPr>
              <w:t>1.24</w:t>
            </w:r>
          </w:p>
        </w:tc>
        <w:tc>
          <w:tcPr>
            <w:tcW w:w="992" w:type="dxa"/>
          </w:tcPr>
          <w:p w:rsidR="00CF359D" w:rsidRDefault="00CF359D" w:rsidP="00E43DEA">
            <w:pPr>
              <w:pStyle w:val="TableParagraph"/>
              <w:spacing w:before="54"/>
              <w:ind w:left="10" w:right="1"/>
              <w:jc w:val="center"/>
              <w:rPr>
                <w:sz w:val="20"/>
              </w:rPr>
            </w:pPr>
            <w:r>
              <w:rPr>
                <w:spacing w:val="-4"/>
                <w:sz w:val="20"/>
              </w:rPr>
              <w:t>1.74</w:t>
            </w:r>
          </w:p>
        </w:tc>
        <w:tc>
          <w:tcPr>
            <w:tcW w:w="1417" w:type="dxa"/>
          </w:tcPr>
          <w:p w:rsidR="00CF359D" w:rsidRDefault="00CF359D" w:rsidP="00E43DEA">
            <w:pPr>
              <w:pStyle w:val="TableParagraph"/>
              <w:spacing w:before="54"/>
              <w:ind w:left="55" w:right="41"/>
              <w:jc w:val="center"/>
              <w:rPr>
                <w:sz w:val="20"/>
              </w:rPr>
            </w:pPr>
            <w:r>
              <w:rPr>
                <w:spacing w:val="-4"/>
                <w:sz w:val="20"/>
              </w:rPr>
              <w:t>0.71</w:t>
            </w:r>
          </w:p>
        </w:tc>
        <w:tc>
          <w:tcPr>
            <w:tcW w:w="1525" w:type="dxa"/>
          </w:tcPr>
          <w:p w:rsidR="00CF359D" w:rsidRDefault="00CF359D" w:rsidP="00E43DEA">
            <w:pPr>
              <w:pStyle w:val="TableParagraph"/>
              <w:spacing w:before="54"/>
              <w:ind w:left="113" w:right="98"/>
              <w:jc w:val="center"/>
              <w:rPr>
                <w:sz w:val="20"/>
              </w:rPr>
            </w:pPr>
            <w:r>
              <w:rPr>
                <w:spacing w:val="-4"/>
                <w:sz w:val="20"/>
              </w:rPr>
              <w:t>0.78</w:t>
            </w:r>
          </w:p>
        </w:tc>
        <w:tc>
          <w:tcPr>
            <w:tcW w:w="875" w:type="dxa"/>
          </w:tcPr>
          <w:p w:rsidR="00CF359D" w:rsidRDefault="00CF359D" w:rsidP="00E43DEA">
            <w:pPr>
              <w:pStyle w:val="TableParagraph"/>
              <w:spacing w:before="54"/>
              <w:ind w:left="17"/>
              <w:jc w:val="center"/>
              <w:rPr>
                <w:sz w:val="20"/>
              </w:rPr>
            </w:pPr>
            <w:r>
              <w:rPr>
                <w:spacing w:val="-4"/>
                <w:sz w:val="20"/>
              </w:rPr>
              <w:t>1.16</w:t>
            </w:r>
          </w:p>
        </w:tc>
      </w:tr>
      <w:tr w:rsidR="00CF359D" w:rsidTr="00E43DEA">
        <w:trPr>
          <w:trHeight w:val="330"/>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2030</w:t>
            </w:r>
          </w:p>
        </w:tc>
        <w:tc>
          <w:tcPr>
            <w:tcW w:w="1275" w:type="dxa"/>
          </w:tcPr>
          <w:p w:rsidR="00CF359D" w:rsidRDefault="00CF359D" w:rsidP="00E43DEA">
            <w:pPr>
              <w:pStyle w:val="TableParagraph"/>
              <w:spacing w:before="54"/>
              <w:ind w:left="12"/>
              <w:jc w:val="center"/>
              <w:rPr>
                <w:sz w:val="20"/>
              </w:rPr>
            </w:pPr>
            <w:r>
              <w:rPr>
                <w:spacing w:val="-4"/>
                <w:sz w:val="20"/>
              </w:rPr>
              <w:t>1.01</w:t>
            </w:r>
          </w:p>
        </w:tc>
        <w:tc>
          <w:tcPr>
            <w:tcW w:w="1418" w:type="dxa"/>
          </w:tcPr>
          <w:p w:rsidR="00CF359D" w:rsidRDefault="00CF359D" w:rsidP="00E43DEA">
            <w:pPr>
              <w:pStyle w:val="TableParagraph"/>
              <w:spacing w:before="54"/>
              <w:ind w:left="14" w:right="2"/>
              <w:jc w:val="center"/>
              <w:rPr>
                <w:sz w:val="20"/>
              </w:rPr>
            </w:pPr>
            <w:r>
              <w:rPr>
                <w:spacing w:val="-4"/>
                <w:sz w:val="20"/>
              </w:rPr>
              <w:t>1.49</w:t>
            </w:r>
          </w:p>
        </w:tc>
        <w:tc>
          <w:tcPr>
            <w:tcW w:w="1134" w:type="dxa"/>
          </w:tcPr>
          <w:p w:rsidR="00CF359D" w:rsidRDefault="00CF359D" w:rsidP="00E43DEA">
            <w:pPr>
              <w:pStyle w:val="TableParagraph"/>
              <w:spacing w:before="54"/>
              <w:ind w:left="14"/>
              <w:jc w:val="center"/>
              <w:rPr>
                <w:sz w:val="20"/>
              </w:rPr>
            </w:pPr>
            <w:r>
              <w:rPr>
                <w:spacing w:val="-4"/>
                <w:sz w:val="20"/>
              </w:rPr>
              <w:t>1.24</w:t>
            </w:r>
          </w:p>
        </w:tc>
        <w:tc>
          <w:tcPr>
            <w:tcW w:w="1559" w:type="dxa"/>
          </w:tcPr>
          <w:p w:rsidR="00CF359D" w:rsidRDefault="00CF359D" w:rsidP="00E43DEA">
            <w:pPr>
              <w:pStyle w:val="TableParagraph"/>
              <w:spacing w:before="54"/>
              <w:ind w:left="14"/>
              <w:jc w:val="center"/>
              <w:rPr>
                <w:sz w:val="20"/>
              </w:rPr>
            </w:pPr>
            <w:r>
              <w:rPr>
                <w:spacing w:val="-4"/>
                <w:sz w:val="20"/>
              </w:rPr>
              <w:t>1.26</w:t>
            </w:r>
          </w:p>
        </w:tc>
        <w:tc>
          <w:tcPr>
            <w:tcW w:w="709" w:type="dxa"/>
          </w:tcPr>
          <w:p w:rsidR="00CF359D" w:rsidRDefault="00CF359D" w:rsidP="00E43DEA">
            <w:pPr>
              <w:pStyle w:val="TableParagraph"/>
              <w:spacing w:before="54"/>
              <w:ind w:left="14"/>
              <w:jc w:val="center"/>
              <w:rPr>
                <w:sz w:val="20"/>
              </w:rPr>
            </w:pPr>
            <w:r>
              <w:rPr>
                <w:spacing w:val="-4"/>
                <w:sz w:val="20"/>
              </w:rPr>
              <w:t>1.08</w:t>
            </w:r>
          </w:p>
        </w:tc>
        <w:tc>
          <w:tcPr>
            <w:tcW w:w="849" w:type="dxa"/>
          </w:tcPr>
          <w:p w:rsidR="00CF359D" w:rsidRDefault="00CF359D" w:rsidP="00E43DEA">
            <w:pPr>
              <w:pStyle w:val="TableParagraph"/>
              <w:spacing w:before="54"/>
              <w:ind w:left="16"/>
              <w:jc w:val="center"/>
              <w:rPr>
                <w:sz w:val="20"/>
              </w:rPr>
            </w:pPr>
            <w:r>
              <w:rPr>
                <w:spacing w:val="-4"/>
                <w:sz w:val="20"/>
              </w:rPr>
              <w:t>0.84</w:t>
            </w:r>
          </w:p>
        </w:tc>
        <w:tc>
          <w:tcPr>
            <w:tcW w:w="1418" w:type="dxa"/>
          </w:tcPr>
          <w:p w:rsidR="00CF359D" w:rsidRDefault="00CF359D" w:rsidP="00E43DEA">
            <w:pPr>
              <w:pStyle w:val="TableParagraph"/>
              <w:spacing w:before="54"/>
              <w:ind w:left="14"/>
              <w:jc w:val="center"/>
              <w:rPr>
                <w:sz w:val="20"/>
              </w:rPr>
            </w:pPr>
            <w:r>
              <w:rPr>
                <w:spacing w:val="-4"/>
                <w:sz w:val="20"/>
              </w:rPr>
              <w:t>1.63</w:t>
            </w:r>
          </w:p>
        </w:tc>
        <w:tc>
          <w:tcPr>
            <w:tcW w:w="992" w:type="dxa"/>
          </w:tcPr>
          <w:p w:rsidR="00CF359D" w:rsidRDefault="00CF359D" w:rsidP="00E43DEA">
            <w:pPr>
              <w:pStyle w:val="TableParagraph"/>
              <w:spacing w:before="54"/>
              <w:ind w:left="10" w:right="1"/>
              <w:jc w:val="center"/>
              <w:rPr>
                <w:sz w:val="20"/>
              </w:rPr>
            </w:pPr>
            <w:r>
              <w:rPr>
                <w:spacing w:val="-4"/>
                <w:sz w:val="20"/>
              </w:rPr>
              <w:t>2.16</w:t>
            </w:r>
          </w:p>
        </w:tc>
        <w:tc>
          <w:tcPr>
            <w:tcW w:w="1417" w:type="dxa"/>
          </w:tcPr>
          <w:p w:rsidR="00CF359D" w:rsidRDefault="00CF359D" w:rsidP="00E43DEA">
            <w:pPr>
              <w:pStyle w:val="TableParagraph"/>
              <w:spacing w:before="54"/>
              <w:ind w:left="55" w:right="41"/>
              <w:jc w:val="center"/>
              <w:rPr>
                <w:sz w:val="20"/>
              </w:rPr>
            </w:pPr>
            <w:r>
              <w:rPr>
                <w:spacing w:val="-4"/>
                <w:sz w:val="20"/>
              </w:rPr>
              <w:t>0.90</w:t>
            </w:r>
          </w:p>
        </w:tc>
        <w:tc>
          <w:tcPr>
            <w:tcW w:w="1525" w:type="dxa"/>
          </w:tcPr>
          <w:p w:rsidR="00CF359D" w:rsidRDefault="00CF359D" w:rsidP="00E43DEA">
            <w:pPr>
              <w:pStyle w:val="TableParagraph"/>
              <w:spacing w:before="54"/>
              <w:ind w:left="113" w:right="98"/>
              <w:jc w:val="center"/>
              <w:rPr>
                <w:sz w:val="20"/>
              </w:rPr>
            </w:pPr>
            <w:r>
              <w:rPr>
                <w:spacing w:val="-4"/>
                <w:sz w:val="20"/>
              </w:rPr>
              <w:t>0.91</w:t>
            </w:r>
          </w:p>
        </w:tc>
        <w:tc>
          <w:tcPr>
            <w:tcW w:w="875" w:type="dxa"/>
          </w:tcPr>
          <w:p w:rsidR="00CF359D" w:rsidRDefault="00CF359D" w:rsidP="00E43DEA">
            <w:pPr>
              <w:pStyle w:val="TableParagraph"/>
              <w:spacing w:before="54"/>
              <w:ind w:left="17"/>
              <w:jc w:val="center"/>
              <w:rPr>
                <w:sz w:val="20"/>
              </w:rPr>
            </w:pPr>
            <w:r>
              <w:rPr>
                <w:spacing w:val="-4"/>
                <w:sz w:val="20"/>
              </w:rPr>
              <w:t>1.44</w:t>
            </w:r>
          </w:p>
        </w:tc>
      </w:tr>
      <w:tr w:rsidR="00CF359D" w:rsidTr="00E43DEA">
        <w:trPr>
          <w:trHeight w:val="329"/>
        </w:trPr>
        <w:tc>
          <w:tcPr>
            <w:tcW w:w="1129" w:type="dxa"/>
          </w:tcPr>
          <w:p w:rsidR="00CF359D" w:rsidRDefault="00CF359D" w:rsidP="00E43DEA">
            <w:pPr>
              <w:pStyle w:val="TableParagraph"/>
              <w:spacing w:before="50"/>
              <w:ind w:left="11" w:right="1"/>
              <w:jc w:val="center"/>
              <w:rPr>
                <w:rFonts w:ascii="Arial"/>
                <w:b/>
                <w:sz w:val="20"/>
              </w:rPr>
            </w:pPr>
            <w:r>
              <w:rPr>
                <w:rFonts w:ascii="Arial"/>
                <w:b/>
                <w:spacing w:val="-4"/>
                <w:sz w:val="20"/>
              </w:rPr>
              <w:t>2035</w:t>
            </w:r>
          </w:p>
        </w:tc>
        <w:tc>
          <w:tcPr>
            <w:tcW w:w="1275" w:type="dxa"/>
          </w:tcPr>
          <w:p w:rsidR="00CF359D" w:rsidRDefault="00CF359D" w:rsidP="00E43DEA">
            <w:pPr>
              <w:pStyle w:val="TableParagraph"/>
              <w:spacing w:before="53"/>
              <w:ind w:left="12"/>
              <w:jc w:val="center"/>
              <w:rPr>
                <w:sz w:val="20"/>
              </w:rPr>
            </w:pPr>
            <w:r>
              <w:rPr>
                <w:spacing w:val="-4"/>
                <w:sz w:val="20"/>
              </w:rPr>
              <w:t>1.27</w:t>
            </w:r>
          </w:p>
        </w:tc>
        <w:tc>
          <w:tcPr>
            <w:tcW w:w="1418" w:type="dxa"/>
          </w:tcPr>
          <w:p w:rsidR="00CF359D" w:rsidRDefault="00CF359D" w:rsidP="00E43DEA">
            <w:pPr>
              <w:pStyle w:val="TableParagraph"/>
              <w:spacing w:before="53"/>
              <w:ind w:left="14" w:right="2"/>
              <w:jc w:val="center"/>
              <w:rPr>
                <w:sz w:val="20"/>
              </w:rPr>
            </w:pPr>
            <w:r>
              <w:rPr>
                <w:spacing w:val="-4"/>
                <w:sz w:val="20"/>
              </w:rPr>
              <w:t>1.84</w:t>
            </w:r>
          </w:p>
        </w:tc>
        <w:tc>
          <w:tcPr>
            <w:tcW w:w="1134" w:type="dxa"/>
          </w:tcPr>
          <w:p w:rsidR="00CF359D" w:rsidRDefault="00CF359D" w:rsidP="00E43DEA">
            <w:pPr>
              <w:pStyle w:val="TableParagraph"/>
              <w:spacing w:before="53"/>
              <w:ind w:left="14"/>
              <w:jc w:val="center"/>
              <w:rPr>
                <w:sz w:val="20"/>
              </w:rPr>
            </w:pPr>
            <w:r>
              <w:rPr>
                <w:spacing w:val="-4"/>
                <w:sz w:val="20"/>
              </w:rPr>
              <w:t>1.52</w:t>
            </w:r>
          </w:p>
        </w:tc>
        <w:tc>
          <w:tcPr>
            <w:tcW w:w="1559" w:type="dxa"/>
          </w:tcPr>
          <w:p w:rsidR="00CF359D" w:rsidRDefault="00CF359D" w:rsidP="00E43DEA">
            <w:pPr>
              <w:pStyle w:val="TableParagraph"/>
              <w:spacing w:before="53"/>
              <w:ind w:left="14"/>
              <w:jc w:val="center"/>
              <w:rPr>
                <w:sz w:val="20"/>
              </w:rPr>
            </w:pPr>
            <w:r>
              <w:rPr>
                <w:spacing w:val="-4"/>
                <w:sz w:val="20"/>
              </w:rPr>
              <w:t>1.57</w:t>
            </w:r>
          </w:p>
        </w:tc>
        <w:tc>
          <w:tcPr>
            <w:tcW w:w="709" w:type="dxa"/>
          </w:tcPr>
          <w:p w:rsidR="00CF359D" w:rsidRDefault="00CF359D" w:rsidP="00E43DEA">
            <w:pPr>
              <w:pStyle w:val="TableParagraph"/>
              <w:spacing w:before="53"/>
              <w:ind w:left="14"/>
              <w:jc w:val="center"/>
              <w:rPr>
                <w:sz w:val="20"/>
              </w:rPr>
            </w:pPr>
            <w:r>
              <w:rPr>
                <w:spacing w:val="-4"/>
                <w:sz w:val="20"/>
              </w:rPr>
              <w:t>1.32</w:t>
            </w:r>
          </w:p>
        </w:tc>
        <w:tc>
          <w:tcPr>
            <w:tcW w:w="849" w:type="dxa"/>
          </w:tcPr>
          <w:p w:rsidR="00CF359D" w:rsidRDefault="00CF359D" w:rsidP="00E43DEA">
            <w:pPr>
              <w:pStyle w:val="TableParagraph"/>
              <w:spacing w:before="53"/>
              <w:ind w:left="16"/>
              <w:jc w:val="center"/>
              <w:rPr>
                <w:sz w:val="20"/>
              </w:rPr>
            </w:pPr>
            <w:r>
              <w:rPr>
                <w:spacing w:val="-4"/>
                <w:sz w:val="20"/>
              </w:rPr>
              <w:t>1.01</w:t>
            </w:r>
          </w:p>
        </w:tc>
        <w:tc>
          <w:tcPr>
            <w:tcW w:w="1418" w:type="dxa"/>
          </w:tcPr>
          <w:p w:rsidR="00CF359D" w:rsidRDefault="00CF359D" w:rsidP="00E43DEA">
            <w:pPr>
              <w:pStyle w:val="TableParagraph"/>
              <w:spacing w:before="53"/>
              <w:ind w:left="14"/>
              <w:jc w:val="center"/>
              <w:rPr>
                <w:sz w:val="20"/>
              </w:rPr>
            </w:pPr>
            <w:r>
              <w:rPr>
                <w:spacing w:val="-4"/>
                <w:sz w:val="20"/>
              </w:rPr>
              <w:t>2.14</w:t>
            </w:r>
          </w:p>
        </w:tc>
        <w:tc>
          <w:tcPr>
            <w:tcW w:w="992" w:type="dxa"/>
          </w:tcPr>
          <w:p w:rsidR="00CF359D" w:rsidRDefault="00CF359D" w:rsidP="00E43DEA">
            <w:pPr>
              <w:pStyle w:val="TableParagraph"/>
              <w:spacing w:before="53"/>
              <w:ind w:left="10" w:right="1"/>
              <w:jc w:val="center"/>
              <w:rPr>
                <w:sz w:val="20"/>
              </w:rPr>
            </w:pPr>
            <w:r>
              <w:rPr>
                <w:spacing w:val="-4"/>
                <w:sz w:val="20"/>
              </w:rPr>
              <w:t>2.69</w:t>
            </w:r>
          </w:p>
        </w:tc>
        <w:tc>
          <w:tcPr>
            <w:tcW w:w="1417" w:type="dxa"/>
          </w:tcPr>
          <w:p w:rsidR="00CF359D" w:rsidRDefault="00CF359D" w:rsidP="00E43DEA">
            <w:pPr>
              <w:pStyle w:val="TableParagraph"/>
              <w:spacing w:before="53"/>
              <w:ind w:left="55" w:right="41"/>
              <w:jc w:val="center"/>
              <w:rPr>
                <w:sz w:val="20"/>
              </w:rPr>
            </w:pPr>
            <w:r>
              <w:rPr>
                <w:spacing w:val="-4"/>
                <w:sz w:val="20"/>
              </w:rPr>
              <w:t>1.14</w:t>
            </w:r>
          </w:p>
        </w:tc>
        <w:tc>
          <w:tcPr>
            <w:tcW w:w="1525" w:type="dxa"/>
          </w:tcPr>
          <w:p w:rsidR="00CF359D" w:rsidRDefault="00CF359D" w:rsidP="00E43DEA">
            <w:pPr>
              <w:pStyle w:val="TableParagraph"/>
              <w:spacing w:before="53"/>
              <w:ind w:left="113" w:right="98"/>
              <w:jc w:val="center"/>
              <w:rPr>
                <w:sz w:val="20"/>
              </w:rPr>
            </w:pPr>
            <w:r>
              <w:rPr>
                <w:spacing w:val="-4"/>
                <w:sz w:val="20"/>
              </w:rPr>
              <w:t>1.08</w:t>
            </w:r>
          </w:p>
        </w:tc>
        <w:tc>
          <w:tcPr>
            <w:tcW w:w="875" w:type="dxa"/>
          </w:tcPr>
          <w:p w:rsidR="00CF359D" w:rsidRDefault="00CF359D" w:rsidP="00E43DEA">
            <w:pPr>
              <w:pStyle w:val="TableParagraph"/>
              <w:spacing w:before="53"/>
              <w:ind w:left="17"/>
              <w:jc w:val="center"/>
              <w:rPr>
                <w:sz w:val="20"/>
              </w:rPr>
            </w:pPr>
            <w:r>
              <w:rPr>
                <w:spacing w:val="-4"/>
                <w:sz w:val="20"/>
              </w:rPr>
              <w:t>1.78</w:t>
            </w:r>
          </w:p>
        </w:tc>
      </w:tr>
      <w:tr w:rsidR="00CF359D" w:rsidTr="00E43DEA">
        <w:trPr>
          <w:trHeight w:val="330"/>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2040</w:t>
            </w:r>
          </w:p>
        </w:tc>
        <w:tc>
          <w:tcPr>
            <w:tcW w:w="1275" w:type="dxa"/>
          </w:tcPr>
          <w:p w:rsidR="00CF359D" w:rsidRDefault="00CF359D" w:rsidP="00E43DEA">
            <w:pPr>
              <w:pStyle w:val="TableParagraph"/>
              <w:spacing w:before="54"/>
              <w:ind w:left="12"/>
              <w:jc w:val="center"/>
              <w:rPr>
                <w:sz w:val="20"/>
              </w:rPr>
            </w:pPr>
            <w:r>
              <w:rPr>
                <w:spacing w:val="-4"/>
                <w:sz w:val="20"/>
              </w:rPr>
              <w:t>1.56</w:t>
            </w:r>
          </w:p>
        </w:tc>
        <w:tc>
          <w:tcPr>
            <w:tcW w:w="1418" w:type="dxa"/>
          </w:tcPr>
          <w:p w:rsidR="00CF359D" w:rsidRDefault="00CF359D" w:rsidP="00E43DEA">
            <w:pPr>
              <w:pStyle w:val="TableParagraph"/>
              <w:spacing w:before="54"/>
              <w:ind w:left="14" w:right="2"/>
              <w:jc w:val="center"/>
              <w:rPr>
                <w:sz w:val="20"/>
              </w:rPr>
            </w:pPr>
            <w:r>
              <w:rPr>
                <w:spacing w:val="-4"/>
                <w:sz w:val="20"/>
              </w:rPr>
              <w:t>2.25</w:t>
            </w:r>
          </w:p>
        </w:tc>
        <w:tc>
          <w:tcPr>
            <w:tcW w:w="1134" w:type="dxa"/>
          </w:tcPr>
          <w:p w:rsidR="00CF359D" w:rsidRDefault="00CF359D" w:rsidP="00E43DEA">
            <w:pPr>
              <w:pStyle w:val="TableParagraph"/>
              <w:spacing w:before="54"/>
              <w:ind w:left="14"/>
              <w:jc w:val="center"/>
              <w:rPr>
                <w:sz w:val="20"/>
              </w:rPr>
            </w:pPr>
            <w:r>
              <w:rPr>
                <w:spacing w:val="-4"/>
                <w:sz w:val="20"/>
              </w:rPr>
              <w:t>1.84</w:t>
            </w:r>
          </w:p>
        </w:tc>
        <w:tc>
          <w:tcPr>
            <w:tcW w:w="1559" w:type="dxa"/>
          </w:tcPr>
          <w:p w:rsidR="00CF359D" w:rsidRDefault="00CF359D" w:rsidP="00E43DEA">
            <w:pPr>
              <w:pStyle w:val="TableParagraph"/>
              <w:spacing w:before="54"/>
              <w:ind w:left="14"/>
              <w:jc w:val="center"/>
              <w:rPr>
                <w:sz w:val="20"/>
              </w:rPr>
            </w:pPr>
            <w:r>
              <w:rPr>
                <w:spacing w:val="-4"/>
                <w:sz w:val="20"/>
              </w:rPr>
              <w:t>1.93</w:t>
            </w:r>
          </w:p>
        </w:tc>
        <w:tc>
          <w:tcPr>
            <w:tcW w:w="709" w:type="dxa"/>
          </w:tcPr>
          <w:p w:rsidR="00CF359D" w:rsidRDefault="00CF359D" w:rsidP="00E43DEA">
            <w:pPr>
              <w:pStyle w:val="TableParagraph"/>
              <w:spacing w:before="54"/>
              <w:ind w:left="14"/>
              <w:jc w:val="center"/>
              <w:rPr>
                <w:sz w:val="20"/>
              </w:rPr>
            </w:pPr>
            <w:r>
              <w:rPr>
                <w:spacing w:val="-4"/>
                <w:sz w:val="20"/>
              </w:rPr>
              <w:t>1.60</w:t>
            </w:r>
          </w:p>
        </w:tc>
        <w:tc>
          <w:tcPr>
            <w:tcW w:w="849" w:type="dxa"/>
          </w:tcPr>
          <w:p w:rsidR="00CF359D" w:rsidRDefault="00CF359D" w:rsidP="00E43DEA">
            <w:pPr>
              <w:pStyle w:val="TableParagraph"/>
              <w:spacing w:before="54"/>
              <w:ind w:left="16"/>
              <w:jc w:val="center"/>
              <w:rPr>
                <w:sz w:val="20"/>
              </w:rPr>
            </w:pPr>
            <w:r>
              <w:rPr>
                <w:spacing w:val="-4"/>
                <w:sz w:val="20"/>
              </w:rPr>
              <w:t>1.21</w:t>
            </w:r>
          </w:p>
        </w:tc>
        <w:tc>
          <w:tcPr>
            <w:tcW w:w="1418" w:type="dxa"/>
          </w:tcPr>
          <w:p w:rsidR="00CF359D" w:rsidRDefault="00CF359D" w:rsidP="00E43DEA">
            <w:pPr>
              <w:pStyle w:val="TableParagraph"/>
              <w:spacing w:before="54"/>
              <w:ind w:left="14"/>
              <w:jc w:val="center"/>
              <w:rPr>
                <w:sz w:val="20"/>
              </w:rPr>
            </w:pPr>
            <w:r>
              <w:rPr>
                <w:spacing w:val="-4"/>
                <w:sz w:val="20"/>
              </w:rPr>
              <w:t>2.72</w:t>
            </w:r>
          </w:p>
        </w:tc>
        <w:tc>
          <w:tcPr>
            <w:tcW w:w="992" w:type="dxa"/>
          </w:tcPr>
          <w:p w:rsidR="00CF359D" w:rsidRDefault="00CF359D" w:rsidP="00E43DEA">
            <w:pPr>
              <w:pStyle w:val="TableParagraph"/>
              <w:spacing w:before="54"/>
              <w:ind w:left="10" w:right="1"/>
              <w:jc w:val="center"/>
              <w:rPr>
                <w:sz w:val="20"/>
              </w:rPr>
            </w:pPr>
            <w:r>
              <w:rPr>
                <w:spacing w:val="-4"/>
                <w:sz w:val="20"/>
              </w:rPr>
              <w:t>3.29</w:t>
            </w:r>
          </w:p>
        </w:tc>
        <w:tc>
          <w:tcPr>
            <w:tcW w:w="1417" w:type="dxa"/>
          </w:tcPr>
          <w:p w:rsidR="00CF359D" w:rsidRDefault="00CF359D" w:rsidP="00E43DEA">
            <w:pPr>
              <w:pStyle w:val="TableParagraph"/>
              <w:spacing w:before="54"/>
              <w:ind w:left="55" w:right="41"/>
              <w:jc w:val="center"/>
              <w:rPr>
                <w:sz w:val="20"/>
              </w:rPr>
            </w:pPr>
            <w:r>
              <w:rPr>
                <w:spacing w:val="-4"/>
                <w:sz w:val="20"/>
              </w:rPr>
              <w:t>1.41</w:t>
            </w:r>
          </w:p>
        </w:tc>
        <w:tc>
          <w:tcPr>
            <w:tcW w:w="1525" w:type="dxa"/>
          </w:tcPr>
          <w:p w:rsidR="00CF359D" w:rsidRDefault="00CF359D" w:rsidP="00E43DEA">
            <w:pPr>
              <w:pStyle w:val="TableParagraph"/>
              <w:spacing w:before="54"/>
              <w:ind w:left="113" w:right="98"/>
              <w:jc w:val="center"/>
              <w:rPr>
                <w:sz w:val="20"/>
              </w:rPr>
            </w:pPr>
            <w:r>
              <w:rPr>
                <w:spacing w:val="-4"/>
                <w:sz w:val="20"/>
              </w:rPr>
              <w:t>1.26</w:t>
            </w:r>
          </w:p>
        </w:tc>
        <w:tc>
          <w:tcPr>
            <w:tcW w:w="875" w:type="dxa"/>
          </w:tcPr>
          <w:p w:rsidR="00CF359D" w:rsidRDefault="00CF359D" w:rsidP="00E43DEA">
            <w:pPr>
              <w:pStyle w:val="TableParagraph"/>
              <w:spacing w:before="54"/>
              <w:ind w:left="17"/>
              <w:jc w:val="center"/>
              <w:rPr>
                <w:sz w:val="20"/>
              </w:rPr>
            </w:pPr>
            <w:r>
              <w:rPr>
                <w:spacing w:val="-4"/>
                <w:sz w:val="20"/>
              </w:rPr>
              <w:t>2.17</w:t>
            </w:r>
          </w:p>
        </w:tc>
      </w:tr>
    </w:tbl>
    <w:p w:rsidR="00CF359D" w:rsidRDefault="00CF359D" w:rsidP="00CF359D">
      <w:pPr>
        <w:pStyle w:val="BodyText"/>
        <w:rPr>
          <w:rFonts w:ascii="Arial"/>
          <w:b/>
        </w:rPr>
      </w:pPr>
    </w:p>
    <w:p w:rsidR="00CF359D" w:rsidRDefault="00CF359D" w:rsidP="00CF359D">
      <w:pPr>
        <w:pStyle w:val="BodyText"/>
        <w:rPr>
          <w:rFonts w:ascii="Arial"/>
          <w:b/>
        </w:rPr>
      </w:pPr>
    </w:p>
    <w:p w:rsidR="00CF359D" w:rsidRDefault="00CF359D" w:rsidP="00CF359D">
      <w:pPr>
        <w:pStyle w:val="BodyText"/>
        <w:rPr>
          <w:rFonts w:ascii="Arial"/>
          <w:b/>
        </w:rPr>
      </w:pPr>
    </w:p>
    <w:p w:rsidR="00CF359D" w:rsidRDefault="00CF359D" w:rsidP="00CF359D">
      <w:pPr>
        <w:pStyle w:val="BodyText"/>
        <w:spacing w:before="63"/>
        <w:rPr>
          <w:rFonts w:ascii="Arial"/>
          <w:b/>
        </w:rPr>
      </w:pPr>
    </w:p>
    <w:p w:rsidR="00CF359D" w:rsidRDefault="00CF359D" w:rsidP="00CF359D">
      <w:pPr>
        <w:pStyle w:val="BodyText"/>
        <w:ind w:left="857" w:right="720"/>
        <w:jc w:val="center"/>
      </w:pPr>
      <w:r>
        <w:rPr>
          <w:spacing w:val="-5"/>
        </w:rPr>
        <w:t>41</w:t>
      </w:r>
    </w:p>
    <w:p w:rsidR="00CF359D" w:rsidRDefault="00CF359D" w:rsidP="00CF359D">
      <w:pPr>
        <w:jc w:val="center"/>
        <w:sectPr w:rsidR="00CF359D">
          <w:headerReference w:type="default" r:id="rId34"/>
          <w:footerReference w:type="default" r:id="rId35"/>
          <w:pgSz w:w="16840" w:h="11910" w:orient="landscape"/>
          <w:pgMar w:top="340" w:right="1160" w:bottom="280" w:left="1020" w:header="0" w:footer="0" w:gutter="0"/>
          <w:cols w:space="720"/>
        </w:sectPr>
      </w:pPr>
    </w:p>
    <w:p w:rsidR="00CF359D" w:rsidRDefault="00CF359D" w:rsidP="00CF359D">
      <w:pPr>
        <w:pStyle w:val="BodyText"/>
        <w:spacing w:before="84"/>
        <w:ind w:left="857" w:right="717"/>
        <w:jc w:val="center"/>
      </w:pPr>
      <w:r>
        <w:lastRenderedPageBreak/>
        <w:t>CP</w:t>
      </w:r>
      <w:r>
        <w:rPr>
          <w:spacing w:val="2"/>
        </w:rPr>
        <w:t xml:space="preserve"> </w:t>
      </w:r>
      <w:r>
        <w:rPr>
          <w:spacing w:val="-2"/>
        </w:rPr>
        <w:t>D.02.</w:t>
      </w:r>
      <w:r>
        <w:rPr>
          <w:color w:val="FF0000"/>
          <w:spacing w:val="-2"/>
        </w:rPr>
        <w:t>U9:</w:t>
      </w:r>
      <w:r>
        <w:rPr>
          <w:spacing w:val="-2"/>
        </w:rPr>
        <w:t>2023</w:t>
      </w:r>
    </w:p>
    <w:p w:rsidR="00CF359D" w:rsidRDefault="00CF359D" w:rsidP="00CF359D">
      <w:pPr>
        <w:pStyle w:val="BodyText"/>
      </w:pPr>
    </w:p>
    <w:p w:rsidR="00CF359D" w:rsidRDefault="00CF359D" w:rsidP="00CF359D">
      <w:pPr>
        <w:pStyle w:val="BodyText"/>
        <w:spacing w:before="27"/>
      </w:pPr>
    </w:p>
    <w:p w:rsidR="00CF359D" w:rsidRDefault="00CF359D" w:rsidP="00CF359D">
      <w:pPr>
        <w:ind w:left="857" w:right="721"/>
        <w:jc w:val="center"/>
        <w:rPr>
          <w:rFonts w:ascii="Arial" w:hAnsi="Arial"/>
          <w:b/>
          <w:sz w:val="20"/>
        </w:rPr>
      </w:pPr>
      <w:r>
        <w:rPr>
          <w:rFonts w:ascii="Arial" w:hAnsi="Arial"/>
          <w:b/>
          <w:sz w:val="20"/>
        </w:rPr>
        <w:t>Таблица</w:t>
      </w:r>
      <w:r>
        <w:rPr>
          <w:rFonts w:ascii="Arial" w:hAnsi="Arial"/>
          <w:b/>
          <w:spacing w:val="-10"/>
          <w:sz w:val="20"/>
        </w:rPr>
        <w:t xml:space="preserve"> </w:t>
      </w:r>
      <w:r>
        <w:rPr>
          <w:rFonts w:ascii="Arial" w:hAnsi="Arial"/>
          <w:b/>
          <w:sz w:val="20"/>
        </w:rPr>
        <w:t>А.3</w:t>
      </w:r>
      <w:r>
        <w:rPr>
          <w:rFonts w:ascii="Arial" w:hAnsi="Arial"/>
          <w:b/>
          <w:spacing w:val="-9"/>
          <w:sz w:val="20"/>
        </w:rPr>
        <w:t xml:space="preserve"> </w:t>
      </w:r>
      <w:r>
        <w:rPr>
          <w:rFonts w:ascii="Arial" w:hAnsi="Arial"/>
          <w:b/>
          <w:sz w:val="20"/>
        </w:rPr>
        <w:t>-</w:t>
      </w:r>
      <w:r>
        <w:rPr>
          <w:rFonts w:ascii="Arial" w:hAnsi="Arial"/>
          <w:b/>
          <w:spacing w:val="-7"/>
          <w:sz w:val="20"/>
        </w:rPr>
        <w:t xml:space="preserve"> </w:t>
      </w:r>
      <w:r>
        <w:rPr>
          <w:rFonts w:ascii="Arial" w:hAnsi="Arial"/>
          <w:b/>
          <w:sz w:val="20"/>
        </w:rPr>
        <w:t>региональные</w:t>
      </w:r>
      <w:r>
        <w:rPr>
          <w:rFonts w:ascii="Arial" w:hAnsi="Arial"/>
          <w:b/>
          <w:spacing w:val="-8"/>
          <w:sz w:val="20"/>
        </w:rPr>
        <w:t xml:space="preserve"> </w:t>
      </w:r>
      <w:r>
        <w:rPr>
          <w:rFonts w:ascii="Arial" w:hAnsi="Arial"/>
          <w:b/>
          <w:sz w:val="20"/>
        </w:rPr>
        <w:t>дороги</w:t>
      </w:r>
      <w:r>
        <w:rPr>
          <w:rFonts w:ascii="Arial" w:hAnsi="Arial"/>
          <w:b/>
          <w:spacing w:val="-8"/>
          <w:sz w:val="20"/>
        </w:rPr>
        <w:t xml:space="preserve"> </w:t>
      </w:r>
      <w:r>
        <w:rPr>
          <w:rFonts w:ascii="Arial" w:hAnsi="Arial"/>
          <w:b/>
          <w:sz w:val="20"/>
        </w:rPr>
        <w:t>национального</w:t>
      </w:r>
      <w:r>
        <w:rPr>
          <w:rFonts w:ascii="Arial" w:hAnsi="Arial"/>
          <w:b/>
          <w:spacing w:val="-7"/>
          <w:sz w:val="20"/>
        </w:rPr>
        <w:t xml:space="preserve"> </w:t>
      </w:r>
      <w:r>
        <w:rPr>
          <w:rFonts w:ascii="Arial" w:hAnsi="Arial"/>
          <w:b/>
          <w:spacing w:val="-2"/>
          <w:sz w:val="20"/>
        </w:rPr>
        <w:t>значения</w:t>
      </w:r>
    </w:p>
    <w:p w:rsidR="00CF359D" w:rsidRDefault="00CF359D" w:rsidP="00CF359D">
      <w:pPr>
        <w:pStyle w:val="BodyText"/>
        <w:spacing w:before="10"/>
        <w:rPr>
          <w:rFonts w:ascii="Arial"/>
          <w:b/>
          <w:sz w:val="19"/>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1275"/>
        <w:gridCol w:w="1418"/>
        <w:gridCol w:w="1134"/>
        <w:gridCol w:w="1559"/>
        <w:gridCol w:w="709"/>
        <w:gridCol w:w="849"/>
        <w:gridCol w:w="1418"/>
        <w:gridCol w:w="992"/>
        <w:gridCol w:w="1417"/>
        <w:gridCol w:w="1525"/>
        <w:gridCol w:w="875"/>
      </w:tblGrid>
      <w:tr w:rsidR="00CF359D" w:rsidTr="00E43DEA">
        <w:trPr>
          <w:trHeight w:val="470"/>
        </w:trPr>
        <w:tc>
          <w:tcPr>
            <w:tcW w:w="1129" w:type="dxa"/>
            <w:vMerge w:val="restart"/>
          </w:tcPr>
          <w:p w:rsidR="00CF359D" w:rsidRDefault="00CF359D" w:rsidP="00E43DEA">
            <w:pPr>
              <w:pStyle w:val="TableParagraph"/>
              <w:spacing w:before="152"/>
              <w:rPr>
                <w:rFonts w:ascii="Arial"/>
                <w:b/>
                <w:sz w:val="18"/>
              </w:rPr>
            </w:pPr>
          </w:p>
          <w:p w:rsidR="00CF359D" w:rsidRDefault="00CF359D" w:rsidP="00E43DEA">
            <w:pPr>
              <w:pStyle w:val="TableParagraph"/>
              <w:ind w:left="11" w:right="2"/>
              <w:jc w:val="center"/>
              <w:rPr>
                <w:sz w:val="18"/>
              </w:rPr>
            </w:pPr>
            <w:r>
              <w:rPr>
                <w:spacing w:val="-5"/>
                <w:sz w:val="18"/>
              </w:rPr>
              <w:t>Год</w:t>
            </w:r>
          </w:p>
        </w:tc>
        <w:tc>
          <w:tcPr>
            <w:tcW w:w="1275" w:type="dxa"/>
            <w:vMerge w:val="restart"/>
          </w:tcPr>
          <w:p w:rsidR="00CF359D" w:rsidRDefault="00CF359D" w:rsidP="00E43DEA">
            <w:pPr>
              <w:pStyle w:val="TableParagraph"/>
              <w:spacing w:before="49"/>
              <w:rPr>
                <w:rFonts w:ascii="Arial"/>
                <w:b/>
                <w:sz w:val="18"/>
              </w:rPr>
            </w:pPr>
          </w:p>
          <w:p w:rsidR="00CF359D" w:rsidRDefault="00CF359D" w:rsidP="00E43DEA">
            <w:pPr>
              <w:pStyle w:val="TableParagraph"/>
              <w:spacing w:line="242" w:lineRule="auto"/>
              <w:ind w:left="177" w:hanging="63"/>
              <w:rPr>
                <w:sz w:val="18"/>
              </w:rPr>
            </w:pPr>
            <w:r>
              <w:rPr>
                <w:spacing w:val="-2"/>
                <w:sz w:val="18"/>
              </w:rPr>
              <w:t>Велосипеды мотоциклы</w:t>
            </w:r>
          </w:p>
        </w:tc>
        <w:tc>
          <w:tcPr>
            <w:tcW w:w="1418" w:type="dxa"/>
            <w:vMerge w:val="restart"/>
          </w:tcPr>
          <w:p w:rsidR="00CF359D" w:rsidRDefault="00CF359D" w:rsidP="00E43DEA">
            <w:pPr>
              <w:pStyle w:val="TableParagraph"/>
              <w:spacing w:before="49"/>
              <w:rPr>
                <w:rFonts w:ascii="Arial"/>
                <w:b/>
                <w:sz w:val="18"/>
              </w:rPr>
            </w:pPr>
          </w:p>
          <w:p w:rsidR="00CF359D" w:rsidRDefault="00CF359D" w:rsidP="00E43DEA">
            <w:pPr>
              <w:pStyle w:val="TableParagraph"/>
              <w:spacing w:line="242" w:lineRule="auto"/>
              <w:ind w:left="204" w:firstLine="111"/>
              <w:rPr>
                <w:sz w:val="18"/>
              </w:rPr>
            </w:pPr>
            <w:r>
              <w:rPr>
                <w:spacing w:val="-2"/>
                <w:sz w:val="18"/>
              </w:rPr>
              <w:t>Легковые автомобили</w:t>
            </w:r>
          </w:p>
        </w:tc>
        <w:tc>
          <w:tcPr>
            <w:tcW w:w="1134" w:type="dxa"/>
            <w:vMerge w:val="restart"/>
          </w:tcPr>
          <w:p w:rsidR="00CF359D" w:rsidRDefault="00CF359D" w:rsidP="00E43DEA">
            <w:pPr>
              <w:pStyle w:val="TableParagraph"/>
              <w:spacing w:before="49"/>
              <w:rPr>
                <w:rFonts w:ascii="Arial"/>
                <w:b/>
                <w:sz w:val="18"/>
              </w:rPr>
            </w:pPr>
          </w:p>
          <w:p w:rsidR="00CF359D" w:rsidRDefault="00CF359D" w:rsidP="00E43DEA">
            <w:pPr>
              <w:pStyle w:val="TableParagraph"/>
              <w:spacing w:line="242" w:lineRule="auto"/>
              <w:ind w:left="458" w:right="-4" w:hanging="441"/>
              <w:rPr>
                <w:sz w:val="18"/>
              </w:rPr>
            </w:pPr>
            <w:r>
              <w:rPr>
                <w:spacing w:val="-2"/>
                <w:sz w:val="18"/>
              </w:rPr>
              <w:t xml:space="preserve">Микроавтобу </w:t>
            </w:r>
            <w:r>
              <w:rPr>
                <w:spacing w:val="-6"/>
                <w:sz w:val="18"/>
              </w:rPr>
              <w:t>сы</w:t>
            </w:r>
          </w:p>
        </w:tc>
        <w:tc>
          <w:tcPr>
            <w:tcW w:w="1559" w:type="dxa"/>
            <w:vMerge w:val="restart"/>
          </w:tcPr>
          <w:p w:rsidR="00CF359D" w:rsidRDefault="00CF359D" w:rsidP="00E43DEA">
            <w:pPr>
              <w:pStyle w:val="TableParagraph"/>
              <w:spacing w:before="152"/>
              <w:rPr>
                <w:rFonts w:ascii="Arial"/>
                <w:b/>
                <w:sz w:val="18"/>
              </w:rPr>
            </w:pPr>
          </w:p>
          <w:p w:rsidR="00CF359D" w:rsidRDefault="00CF359D" w:rsidP="00E43DEA">
            <w:pPr>
              <w:pStyle w:val="TableParagraph"/>
              <w:ind w:left="419"/>
              <w:rPr>
                <w:sz w:val="18"/>
              </w:rPr>
            </w:pPr>
            <w:r>
              <w:rPr>
                <w:spacing w:val="-2"/>
                <w:sz w:val="18"/>
              </w:rPr>
              <w:t>Фургоны</w:t>
            </w:r>
          </w:p>
        </w:tc>
        <w:tc>
          <w:tcPr>
            <w:tcW w:w="1558" w:type="dxa"/>
            <w:gridSpan w:val="2"/>
          </w:tcPr>
          <w:p w:rsidR="00CF359D" w:rsidRDefault="00CF359D" w:rsidP="00E43DEA">
            <w:pPr>
              <w:pStyle w:val="TableParagraph"/>
              <w:spacing w:before="3" w:line="242" w:lineRule="auto"/>
              <w:ind w:left="198" w:right="179" w:firstLine="184"/>
              <w:rPr>
                <w:sz w:val="18"/>
              </w:rPr>
            </w:pPr>
            <w:r>
              <w:rPr>
                <w:spacing w:val="-2"/>
                <w:sz w:val="18"/>
              </w:rPr>
              <w:t xml:space="preserve">Грузовые </w:t>
            </w:r>
            <w:r>
              <w:rPr>
                <w:sz w:val="18"/>
              </w:rPr>
              <w:t>автомобили</w:t>
            </w:r>
            <w:r>
              <w:rPr>
                <w:spacing w:val="-12"/>
                <w:sz w:val="18"/>
              </w:rPr>
              <w:t xml:space="preserve"> </w:t>
            </w:r>
            <w:r>
              <w:rPr>
                <w:sz w:val="18"/>
              </w:rPr>
              <w:t>и</w:t>
            </w:r>
          </w:p>
        </w:tc>
        <w:tc>
          <w:tcPr>
            <w:tcW w:w="1418" w:type="dxa"/>
            <w:vMerge w:val="restart"/>
          </w:tcPr>
          <w:p w:rsidR="00CF359D" w:rsidRDefault="00CF359D" w:rsidP="00E43DEA">
            <w:pPr>
              <w:pStyle w:val="TableParagraph"/>
              <w:spacing w:before="49"/>
              <w:rPr>
                <w:rFonts w:ascii="Arial"/>
                <w:b/>
                <w:sz w:val="18"/>
              </w:rPr>
            </w:pPr>
          </w:p>
          <w:p w:rsidR="00CF359D" w:rsidRDefault="00CF359D" w:rsidP="00E43DEA">
            <w:pPr>
              <w:pStyle w:val="TableParagraph"/>
              <w:spacing w:line="242" w:lineRule="auto"/>
              <w:ind w:left="205" w:hanging="72"/>
              <w:rPr>
                <w:sz w:val="18"/>
              </w:rPr>
            </w:pPr>
            <w:r>
              <w:rPr>
                <w:spacing w:val="-2"/>
                <w:sz w:val="18"/>
              </w:rPr>
              <w:t>Сочлененные автомобили</w:t>
            </w:r>
          </w:p>
        </w:tc>
        <w:tc>
          <w:tcPr>
            <w:tcW w:w="992" w:type="dxa"/>
            <w:vMerge w:val="restart"/>
          </w:tcPr>
          <w:p w:rsidR="00CF359D" w:rsidRDefault="00CF359D" w:rsidP="00E43DEA">
            <w:pPr>
              <w:pStyle w:val="TableParagraph"/>
              <w:spacing w:before="152"/>
              <w:rPr>
                <w:rFonts w:ascii="Arial"/>
                <w:b/>
                <w:sz w:val="18"/>
              </w:rPr>
            </w:pPr>
          </w:p>
          <w:p w:rsidR="00CF359D" w:rsidRDefault="00CF359D" w:rsidP="00E43DEA">
            <w:pPr>
              <w:pStyle w:val="TableParagraph"/>
              <w:ind w:left="93"/>
              <w:rPr>
                <w:sz w:val="18"/>
              </w:rPr>
            </w:pPr>
            <w:r>
              <w:rPr>
                <w:spacing w:val="-2"/>
                <w:sz w:val="18"/>
              </w:rPr>
              <w:t>Автобусы</w:t>
            </w:r>
          </w:p>
        </w:tc>
        <w:tc>
          <w:tcPr>
            <w:tcW w:w="1417" w:type="dxa"/>
            <w:vMerge w:val="restart"/>
          </w:tcPr>
          <w:p w:rsidR="00CF359D" w:rsidRDefault="00CF359D" w:rsidP="00E43DEA">
            <w:pPr>
              <w:pStyle w:val="TableParagraph"/>
              <w:spacing w:before="95" w:line="244" w:lineRule="auto"/>
              <w:ind w:left="55" w:right="41"/>
              <w:jc w:val="center"/>
              <w:rPr>
                <w:sz w:val="18"/>
              </w:rPr>
            </w:pPr>
            <w:r>
              <w:rPr>
                <w:sz w:val="18"/>
              </w:rPr>
              <w:t xml:space="preserve">Тягачи с или </w:t>
            </w:r>
            <w:r>
              <w:rPr>
                <w:spacing w:val="-2"/>
                <w:sz w:val="18"/>
              </w:rPr>
              <w:t>без</w:t>
            </w:r>
            <w:r>
              <w:rPr>
                <w:spacing w:val="-10"/>
                <w:sz w:val="18"/>
              </w:rPr>
              <w:t xml:space="preserve"> </w:t>
            </w:r>
            <w:r>
              <w:rPr>
                <w:spacing w:val="-2"/>
                <w:sz w:val="18"/>
              </w:rPr>
              <w:t>прицепов, специальные</w:t>
            </w:r>
          </w:p>
          <w:p w:rsidR="00CF359D" w:rsidRDefault="00CF359D" w:rsidP="00E43DEA">
            <w:pPr>
              <w:pStyle w:val="TableParagraph"/>
              <w:spacing w:line="182" w:lineRule="exact"/>
              <w:ind w:left="55" w:right="43"/>
              <w:jc w:val="center"/>
              <w:rPr>
                <w:sz w:val="18"/>
              </w:rPr>
            </w:pPr>
            <w:r>
              <w:rPr>
                <w:spacing w:val="-2"/>
                <w:sz w:val="18"/>
              </w:rPr>
              <w:t>машины</w:t>
            </w:r>
          </w:p>
        </w:tc>
        <w:tc>
          <w:tcPr>
            <w:tcW w:w="1525" w:type="dxa"/>
            <w:vMerge w:val="restart"/>
          </w:tcPr>
          <w:p w:rsidR="00CF359D" w:rsidRDefault="00CF359D" w:rsidP="00E43DEA">
            <w:pPr>
              <w:pStyle w:val="TableParagraph"/>
              <w:spacing w:before="48" w:line="244" w:lineRule="auto"/>
              <w:ind w:left="113" w:right="98"/>
              <w:jc w:val="center"/>
              <w:rPr>
                <w:sz w:val="18"/>
              </w:rPr>
            </w:pPr>
            <w:r>
              <w:rPr>
                <w:spacing w:val="-2"/>
                <w:sz w:val="18"/>
              </w:rPr>
              <w:t xml:space="preserve">Грузовые </w:t>
            </w:r>
            <w:r>
              <w:rPr>
                <w:sz w:val="18"/>
              </w:rPr>
              <w:t>автомобили</w:t>
            </w:r>
            <w:r>
              <w:rPr>
                <w:spacing w:val="-12"/>
                <w:sz w:val="18"/>
              </w:rPr>
              <w:t xml:space="preserve"> </w:t>
            </w:r>
            <w:r>
              <w:rPr>
                <w:sz w:val="18"/>
              </w:rPr>
              <w:t xml:space="preserve">с </w:t>
            </w:r>
            <w:r>
              <w:rPr>
                <w:spacing w:val="-2"/>
                <w:sz w:val="18"/>
              </w:rPr>
              <w:t>прицепами (автопоезд)</w:t>
            </w:r>
          </w:p>
        </w:tc>
        <w:tc>
          <w:tcPr>
            <w:tcW w:w="875" w:type="dxa"/>
            <w:vMerge w:val="restart"/>
          </w:tcPr>
          <w:p w:rsidR="00CF359D" w:rsidRDefault="00CF359D" w:rsidP="00E43DEA">
            <w:pPr>
              <w:pStyle w:val="TableParagraph"/>
              <w:spacing w:before="48" w:line="244" w:lineRule="auto"/>
              <w:ind w:left="14" w:firstLine="1"/>
              <w:jc w:val="center"/>
              <w:rPr>
                <w:sz w:val="18"/>
              </w:rPr>
            </w:pPr>
            <w:r>
              <w:rPr>
                <w:spacing w:val="-2"/>
                <w:sz w:val="18"/>
              </w:rPr>
              <w:t xml:space="preserve">Итого транспорт </w:t>
            </w:r>
            <w:r>
              <w:rPr>
                <w:spacing w:val="-4"/>
                <w:sz w:val="18"/>
              </w:rPr>
              <w:t xml:space="preserve">ных </w:t>
            </w:r>
            <w:r>
              <w:rPr>
                <w:spacing w:val="-2"/>
                <w:sz w:val="18"/>
              </w:rPr>
              <w:t>средств</w:t>
            </w:r>
          </w:p>
        </w:tc>
      </w:tr>
      <w:tr w:rsidR="00CF359D" w:rsidTr="00E43DEA">
        <w:trPr>
          <w:trHeight w:val="441"/>
        </w:trPr>
        <w:tc>
          <w:tcPr>
            <w:tcW w:w="1129" w:type="dxa"/>
            <w:vMerge/>
            <w:tcBorders>
              <w:top w:val="nil"/>
            </w:tcBorders>
          </w:tcPr>
          <w:p w:rsidR="00CF359D" w:rsidRDefault="00CF359D" w:rsidP="00E43DEA">
            <w:pPr>
              <w:rPr>
                <w:sz w:val="2"/>
                <w:szCs w:val="2"/>
              </w:rPr>
            </w:pPr>
          </w:p>
        </w:tc>
        <w:tc>
          <w:tcPr>
            <w:tcW w:w="1275" w:type="dxa"/>
            <w:vMerge/>
            <w:tcBorders>
              <w:top w:val="nil"/>
            </w:tcBorders>
          </w:tcPr>
          <w:p w:rsidR="00CF359D" w:rsidRDefault="00CF359D" w:rsidP="00E43DEA">
            <w:pPr>
              <w:rPr>
                <w:sz w:val="2"/>
                <w:szCs w:val="2"/>
              </w:rPr>
            </w:pPr>
          </w:p>
        </w:tc>
        <w:tc>
          <w:tcPr>
            <w:tcW w:w="1418" w:type="dxa"/>
            <w:vMerge/>
            <w:tcBorders>
              <w:top w:val="nil"/>
            </w:tcBorders>
          </w:tcPr>
          <w:p w:rsidR="00CF359D" w:rsidRDefault="00CF359D" w:rsidP="00E43DEA">
            <w:pPr>
              <w:rPr>
                <w:sz w:val="2"/>
                <w:szCs w:val="2"/>
              </w:rPr>
            </w:pPr>
          </w:p>
        </w:tc>
        <w:tc>
          <w:tcPr>
            <w:tcW w:w="1134" w:type="dxa"/>
            <w:vMerge/>
            <w:tcBorders>
              <w:top w:val="nil"/>
            </w:tcBorders>
          </w:tcPr>
          <w:p w:rsidR="00CF359D" w:rsidRDefault="00CF359D" w:rsidP="00E43DEA">
            <w:pPr>
              <w:rPr>
                <w:sz w:val="2"/>
                <w:szCs w:val="2"/>
              </w:rPr>
            </w:pPr>
          </w:p>
        </w:tc>
        <w:tc>
          <w:tcPr>
            <w:tcW w:w="1559" w:type="dxa"/>
            <w:vMerge/>
            <w:tcBorders>
              <w:top w:val="nil"/>
            </w:tcBorders>
          </w:tcPr>
          <w:p w:rsidR="00CF359D" w:rsidRDefault="00CF359D" w:rsidP="00E43DEA">
            <w:pPr>
              <w:rPr>
                <w:sz w:val="2"/>
                <w:szCs w:val="2"/>
              </w:rPr>
            </w:pPr>
          </w:p>
        </w:tc>
        <w:tc>
          <w:tcPr>
            <w:tcW w:w="709" w:type="dxa"/>
          </w:tcPr>
          <w:p w:rsidR="00CF359D" w:rsidRDefault="00CF359D" w:rsidP="00E43DEA">
            <w:pPr>
              <w:pStyle w:val="TableParagraph"/>
              <w:spacing w:before="109"/>
              <w:ind w:left="14"/>
              <w:jc w:val="center"/>
              <w:rPr>
                <w:sz w:val="20"/>
              </w:rPr>
            </w:pPr>
            <w:r>
              <w:rPr>
                <w:sz w:val="20"/>
              </w:rPr>
              <w:t>2</w:t>
            </w:r>
            <w:r>
              <w:rPr>
                <w:spacing w:val="2"/>
                <w:sz w:val="20"/>
              </w:rPr>
              <w:t xml:space="preserve"> </w:t>
            </w:r>
            <w:r>
              <w:rPr>
                <w:spacing w:val="-5"/>
                <w:sz w:val="20"/>
              </w:rPr>
              <w:t>оси</w:t>
            </w:r>
          </w:p>
        </w:tc>
        <w:tc>
          <w:tcPr>
            <w:tcW w:w="849" w:type="dxa"/>
          </w:tcPr>
          <w:p w:rsidR="00CF359D" w:rsidRDefault="00CF359D" w:rsidP="00E43DEA">
            <w:pPr>
              <w:pStyle w:val="TableParagraph"/>
              <w:spacing w:before="109"/>
              <w:ind w:left="16"/>
              <w:jc w:val="center"/>
              <w:rPr>
                <w:sz w:val="20"/>
              </w:rPr>
            </w:pPr>
            <w:r>
              <w:rPr>
                <w:sz w:val="20"/>
              </w:rPr>
              <w:t>3-4</w:t>
            </w:r>
            <w:r>
              <w:rPr>
                <w:spacing w:val="2"/>
                <w:sz w:val="20"/>
              </w:rPr>
              <w:t xml:space="preserve"> </w:t>
            </w:r>
            <w:r>
              <w:rPr>
                <w:spacing w:val="-5"/>
                <w:sz w:val="20"/>
              </w:rPr>
              <w:t>оси</w:t>
            </w:r>
          </w:p>
        </w:tc>
        <w:tc>
          <w:tcPr>
            <w:tcW w:w="1418" w:type="dxa"/>
            <w:vMerge/>
            <w:tcBorders>
              <w:top w:val="nil"/>
            </w:tcBorders>
          </w:tcPr>
          <w:p w:rsidR="00CF359D" w:rsidRDefault="00CF359D" w:rsidP="00E43DEA">
            <w:pPr>
              <w:rPr>
                <w:sz w:val="2"/>
                <w:szCs w:val="2"/>
              </w:rPr>
            </w:pPr>
          </w:p>
        </w:tc>
        <w:tc>
          <w:tcPr>
            <w:tcW w:w="992" w:type="dxa"/>
            <w:vMerge/>
            <w:tcBorders>
              <w:top w:val="nil"/>
            </w:tcBorders>
          </w:tcPr>
          <w:p w:rsidR="00CF359D" w:rsidRDefault="00CF359D" w:rsidP="00E43DEA">
            <w:pPr>
              <w:rPr>
                <w:sz w:val="2"/>
                <w:szCs w:val="2"/>
              </w:rPr>
            </w:pPr>
          </w:p>
        </w:tc>
        <w:tc>
          <w:tcPr>
            <w:tcW w:w="1417" w:type="dxa"/>
            <w:vMerge/>
            <w:tcBorders>
              <w:top w:val="nil"/>
            </w:tcBorders>
          </w:tcPr>
          <w:p w:rsidR="00CF359D" w:rsidRDefault="00CF359D" w:rsidP="00E43DEA">
            <w:pPr>
              <w:rPr>
                <w:sz w:val="2"/>
                <w:szCs w:val="2"/>
              </w:rPr>
            </w:pPr>
          </w:p>
        </w:tc>
        <w:tc>
          <w:tcPr>
            <w:tcW w:w="1525" w:type="dxa"/>
            <w:vMerge/>
            <w:tcBorders>
              <w:top w:val="nil"/>
            </w:tcBorders>
          </w:tcPr>
          <w:p w:rsidR="00CF359D" w:rsidRDefault="00CF359D" w:rsidP="00E43DEA">
            <w:pPr>
              <w:rPr>
                <w:sz w:val="2"/>
                <w:szCs w:val="2"/>
              </w:rPr>
            </w:pPr>
          </w:p>
        </w:tc>
        <w:tc>
          <w:tcPr>
            <w:tcW w:w="875" w:type="dxa"/>
            <w:vMerge/>
            <w:tcBorders>
              <w:top w:val="nil"/>
            </w:tcBorders>
          </w:tcPr>
          <w:p w:rsidR="00CF359D" w:rsidRDefault="00CF359D" w:rsidP="00E43DEA">
            <w:pPr>
              <w:rPr>
                <w:sz w:val="2"/>
                <w:szCs w:val="2"/>
              </w:rPr>
            </w:pPr>
          </w:p>
        </w:tc>
      </w:tr>
      <w:tr w:rsidR="00CF359D" w:rsidTr="00E43DEA">
        <w:trPr>
          <w:trHeight w:val="329"/>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2015</w:t>
            </w:r>
          </w:p>
        </w:tc>
        <w:tc>
          <w:tcPr>
            <w:tcW w:w="1275" w:type="dxa"/>
          </w:tcPr>
          <w:p w:rsidR="00CF359D" w:rsidRDefault="00CF359D" w:rsidP="00E43DEA">
            <w:pPr>
              <w:pStyle w:val="TableParagraph"/>
              <w:spacing w:before="54"/>
              <w:ind w:left="12"/>
              <w:jc w:val="center"/>
              <w:rPr>
                <w:sz w:val="20"/>
              </w:rPr>
            </w:pPr>
            <w:r>
              <w:rPr>
                <w:spacing w:val="-4"/>
                <w:sz w:val="20"/>
              </w:rPr>
              <w:t>1.00</w:t>
            </w:r>
          </w:p>
        </w:tc>
        <w:tc>
          <w:tcPr>
            <w:tcW w:w="1418" w:type="dxa"/>
          </w:tcPr>
          <w:p w:rsidR="00CF359D" w:rsidRDefault="00CF359D" w:rsidP="00E43DEA">
            <w:pPr>
              <w:pStyle w:val="TableParagraph"/>
              <w:spacing w:before="54"/>
              <w:ind w:left="14" w:right="2"/>
              <w:jc w:val="center"/>
              <w:rPr>
                <w:sz w:val="20"/>
              </w:rPr>
            </w:pPr>
            <w:r>
              <w:rPr>
                <w:spacing w:val="-4"/>
                <w:sz w:val="20"/>
              </w:rPr>
              <w:t>1.00</w:t>
            </w:r>
          </w:p>
        </w:tc>
        <w:tc>
          <w:tcPr>
            <w:tcW w:w="1134" w:type="dxa"/>
          </w:tcPr>
          <w:p w:rsidR="00CF359D" w:rsidRDefault="00CF359D" w:rsidP="00E43DEA">
            <w:pPr>
              <w:pStyle w:val="TableParagraph"/>
              <w:spacing w:before="54"/>
              <w:ind w:left="14"/>
              <w:jc w:val="center"/>
              <w:rPr>
                <w:sz w:val="20"/>
              </w:rPr>
            </w:pPr>
            <w:r>
              <w:rPr>
                <w:spacing w:val="-4"/>
                <w:sz w:val="20"/>
              </w:rPr>
              <w:t>1.00</w:t>
            </w:r>
          </w:p>
        </w:tc>
        <w:tc>
          <w:tcPr>
            <w:tcW w:w="1559" w:type="dxa"/>
          </w:tcPr>
          <w:p w:rsidR="00CF359D" w:rsidRDefault="00CF359D" w:rsidP="00E43DEA">
            <w:pPr>
              <w:pStyle w:val="TableParagraph"/>
              <w:spacing w:before="54"/>
              <w:ind w:left="14"/>
              <w:jc w:val="center"/>
              <w:rPr>
                <w:sz w:val="20"/>
              </w:rPr>
            </w:pPr>
            <w:r>
              <w:rPr>
                <w:spacing w:val="-4"/>
                <w:sz w:val="20"/>
              </w:rPr>
              <w:t>1.00</w:t>
            </w:r>
          </w:p>
        </w:tc>
        <w:tc>
          <w:tcPr>
            <w:tcW w:w="709" w:type="dxa"/>
          </w:tcPr>
          <w:p w:rsidR="00CF359D" w:rsidRDefault="00CF359D" w:rsidP="00E43DEA">
            <w:pPr>
              <w:pStyle w:val="TableParagraph"/>
              <w:spacing w:before="54"/>
              <w:ind w:left="14"/>
              <w:jc w:val="center"/>
              <w:rPr>
                <w:sz w:val="20"/>
              </w:rPr>
            </w:pPr>
            <w:r>
              <w:rPr>
                <w:spacing w:val="-4"/>
                <w:sz w:val="20"/>
              </w:rPr>
              <w:t>1.00</w:t>
            </w:r>
          </w:p>
        </w:tc>
        <w:tc>
          <w:tcPr>
            <w:tcW w:w="849" w:type="dxa"/>
          </w:tcPr>
          <w:p w:rsidR="00CF359D" w:rsidRDefault="00CF359D" w:rsidP="00E43DEA">
            <w:pPr>
              <w:pStyle w:val="TableParagraph"/>
              <w:spacing w:before="54"/>
              <w:ind w:left="16"/>
              <w:jc w:val="center"/>
              <w:rPr>
                <w:sz w:val="20"/>
              </w:rPr>
            </w:pPr>
            <w:r>
              <w:rPr>
                <w:spacing w:val="-4"/>
                <w:sz w:val="20"/>
              </w:rPr>
              <w:t>1.00</w:t>
            </w:r>
          </w:p>
        </w:tc>
        <w:tc>
          <w:tcPr>
            <w:tcW w:w="1418" w:type="dxa"/>
          </w:tcPr>
          <w:p w:rsidR="00CF359D" w:rsidRDefault="00CF359D" w:rsidP="00E43DEA">
            <w:pPr>
              <w:pStyle w:val="TableParagraph"/>
              <w:spacing w:before="54"/>
              <w:ind w:left="14"/>
              <w:jc w:val="center"/>
              <w:rPr>
                <w:sz w:val="20"/>
              </w:rPr>
            </w:pPr>
            <w:r>
              <w:rPr>
                <w:spacing w:val="-4"/>
                <w:sz w:val="20"/>
              </w:rPr>
              <w:t>1.00</w:t>
            </w:r>
          </w:p>
        </w:tc>
        <w:tc>
          <w:tcPr>
            <w:tcW w:w="992" w:type="dxa"/>
          </w:tcPr>
          <w:p w:rsidR="00CF359D" w:rsidRDefault="00CF359D" w:rsidP="00E43DEA">
            <w:pPr>
              <w:pStyle w:val="TableParagraph"/>
              <w:spacing w:before="54"/>
              <w:ind w:left="10" w:right="1"/>
              <w:jc w:val="center"/>
              <w:rPr>
                <w:sz w:val="20"/>
              </w:rPr>
            </w:pPr>
            <w:r>
              <w:rPr>
                <w:spacing w:val="-4"/>
                <w:sz w:val="20"/>
              </w:rPr>
              <w:t>1.00</w:t>
            </w:r>
          </w:p>
        </w:tc>
        <w:tc>
          <w:tcPr>
            <w:tcW w:w="1417" w:type="dxa"/>
          </w:tcPr>
          <w:p w:rsidR="00CF359D" w:rsidRDefault="00CF359D" w:rsidP="00E43DEA">
            <w:pPr>
              <w:pStyle w:val="TableParagraph"/>
              <w:spacing w:before="54"/>
              <w:ind w:left="55" w:right="41"/>
              <w:jc w:val="center"/>
              <w:rPr>
                <w:sz w:val="20"/>
              </w:rPr>
            </w:pPr>
            <w:r>
              <w:rPr>
                <w:spacing w:val="-4"/>
                <w:sz w:val="20"/>
              </w:rPr>
              <w:t>1.00</w:t>
            </w:r>
          </w:p>
        </w:tc>
        <w:tc>
          <w:tcPr>
            <w:tcW w:w="1525" w:type="dxa"/>
          </w:tcPr>
          <w:p w:rsidR="00CF359D" w:rsidRDefault="00CF359D" w:rsidP="00E43DEA">
            <w:pPr>
              <w:pStyle w:val="TableParagraph"/>
              <w:spacing w:before="54"/>
              <w:ind w:left="113" w:right="98"/>
              <w:jc w:val="center"/>
              <w:rPr>
                <w:sz w:val="20"/>
              </w:rPr>
            </w:pPr>
            <w:r>
              <w:rPr>
                <w:spacing w:val="-4"/>
                <w:sz w:val="20"/>
              </w:rPr>
              <w:t>1.00</w:t>
            </w:r>
          </w:p>
        </w:tc>
        <w:tc>
          <w:tcPr>
            <w:tcW w:w="875" w:type="dxa"/>
          </w:tcPr>
          <w:p w:rsidR="00CF359D" w:rsidRDefault="00CF359D" w:rsidP="00E43DEA">
            <w:pPr>
              <w:pStyle w:val="TableParagraph"/>
              <w:spacing w:before="54"/>
              <w:ind w:left="17"/>
              <w:jc w:val="center"/>
              <w:rPr>
                <w:sz w:val="20"/>
              </w:rPr>
            </w:pPr>
            <w:r>
              <w:rPr>
                <w:spacing w:val="-4"/>
                <w:sz w:val="20"/>
              </w:rPr>
              <w:t>1.00</w:t>
            </w:r>
          </w:p>
        </w:tc>
      </w:tr>
      <w:tr w:rsidR="00CF359D" w:rsidTr="00E43DEA">
        <w:trPr>
          <w:trHeight w:val="330"/>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2020</w:t>
            </w:r>
          </w:p>
        </w:tc>
        <w:tc>
          <w:tcPr>
            <w:tcW w:w="1275" w:type="dxa"/>
          </w:tcPr>
          <w:p w:rsidR="00CF359D" w:rsidRDefault="00CF359D" w:rsidP="00E43DEA">
            <w:pPr>
              <w:pStyle w:val="TableParagraph"/>
              <w:spacing w:before="54"/>
              <w:ind w:left="12"/>
              <w:jc w:val="center"/>
              <w:rPr>
                <w:sz w:val="20"/>
              </w:rPr>
            </w:pPr>
            <w:r>
              <w:rPr>
                <w:spacing w:val="-4"/>
                <w:sz w:val="20"/>
              </w:rPr>
              <w:t>0.79</w:t>
            </w:r>
          </w:p>
        </w:tc>
        <w:tc>
          <w:tcPr>
            <w:tcW w:w="1418" w:type="dxa"/>
          </w:tcPr>
          <w:p w:rsidR="00CF359D" w:rsidRDefault="00CF359D" w:rsidP="00E43DEA">
            <w:pPr>
              <w:pStyle w:val="TableParagraph"/>
              <w:spacing w:before="54"/>
              <w:ind w:left="14" w:right="2"/>
              <w:jc w:val="center"/>
              <w:rPr>
                <w:sz w:val="20"/>
              </w:rPr>
            </w:pPr>
            <w:r>
              <w:rPr>
                <w:spacing w:val="-4"/>
                <w:sz w:val="20"/>
              </w:rPr>
              <w:t>1.05</w:t>
            </w:r>
          </w:p>
        </w:tc>
        <w:tc>
          <w:tcPr>
            <w:tcW w:w="1134" w:type="dxa"/>
          </w:tcPr>
          <w:p w:rsidR="00CF359D" w:rsidRDefault="00CF359D" w:rsidP="00E43DEA">
            <w:pPr>
              <w:pStyle w:val="TableParagraph"/>
              <w:spacing w:before="54"/>
              <w:ind w:left="14"/>
              <w:jc w:val="center"/>
              <w:rPr>
                <w:sz w:val="20"/>
              </w:rPr>
            </w:pPr>
            <w:r>
              <w:rPr>
                <w:spacing w:val="-4"/>
                <w:sz w:val="20"/>
              </w:rPr>
              <w:t>0.87</w:t>
            </w:r>
          </w:p>
        </w:tc>
        <w:tc>
          <w:tcPr>
            <w:tcW w:w="1559" w:type="dxa"/>
          </w:tcPr>
          <w:p w:rsidR="00CF359D" w:rsidRDefault="00CF359D" w:rsidP="00E43DEA">
            <w:pPr>
              <w:pStyle w:val="TableParagraph"/>
              <w:spacing w:before="54"/>
              <w:ind w:left="14"/>
              <w:jc w:val="center"/>
              <w:rPr>
                <w:sz w:val="20"/>
              </w:rPr>
            </w:pPr>
            <w:r>
              <w:rPr>
                <w:spacing w:val="-4"/>
                <w:sz w:val="20"/>
              </w:rPr>
              <w:t>0.86</w:t>
            </w:r>
          </w:p>
        </w:tc>
        <w:tc>
          <w:tcPr>
            <w:tcW w:w="709" w:type="dxa"/>
          </w:tcPr>
          <w:p w:rsidR="00CF359D" w:rsidRDefault="00CF359D" w:rsidP="00E43DEA">
            <w:pPr>
              <w:pStyle w:val="TableParagraph"/>
              <w:spacing w:before="54"/>
              <w:ind w:left="14"/>
              <w:jc w:val="center"/>
              <w:rPr>
                <w:sz w:val="20"/>
              </w:rPr>
            </w:pPr>
            <w:r>
              <w:rPr>
                <w:spacing w:val="-4"/>
                <w:sz w:val="20"/>
              </w:rPr>
              <w:t>0.78</w:t>
            </w:r>
          </w:p>
        </w:tc>
        <w:tc>
          <w:tcPr>
            <w:tcW w:w="849" w:type="dxa"/>
          </w:tcPr>
          <w:p w:rsidR="00CF359D" w:rsidRDefault="00CF359D" w:rsidP="00E43DEA">
            <w:pPr>
              <w:pStyle w:val="TableParagraph"/>
              <w:spacing w:before="54"/>
              <w:ind w:left="16"/>
              <w:jc w:val="center"/>
              <w:rPr>
                <w:sz w:val="20"/>
              </w:rPr>
            </w:pPr>
            <w:r>
              <w:rPr>
                <w:spacing w:val="-4"/>
                <w:sz w:val="20"/>
              </w:rPr>
              <w:t>0.73</w:t>
            </w:r>
          </w:p>
        </w:tc>
        <w:tc>
          <w:tcPr>
            <w:tcW w:w="1418" w:type="dxa"/>
          </w:tcPr>
          <w:p w:rsidR="00CF359D" w:rsidRDefault="00CF359D" w:rsidP="00E43DEA">
            <w:pPr>
              <w:pStyle w:val="TableParagraph"/>
              <w:spacing w:before="54"/>
              <w:ind w:left="14"/>
              <w:jc w:val="center"/>
              <w:rPr>
                <w:sz w:val="20"/>
              </w:rPr>
            </w:pPr>
            <w:r>
              <w:rPr>
                <w:spacing w:val="-4"/>
                <w:sz w:val="20"/>
              </w:rPr>
              <w:t>1.00</w:t>
            </w:r>
          </w:p>
        </w:tc>
        <w:tc>
          <w:tcPr>
            <w:tcW w:w="992" w:type="dxa"/>
          </w:tcPr>
          <w:p w:rsidR="00CF359D" w:rsidRDefault="00CF359D" w:rsidP="00E43DEA">
            <w:pPr>
              <w:pStyle w:val="TableParagraph"/>
              <w:spacing w:before="54"/>
              <w:ind w:left="10" w:right="1"/>
              <w:jc w:val="center"/>
              <w:rPr>
                <w:sz w:val="20"/>
              </w:rPr>
            </w:pPr>
            <w:r>
              <w:rPr>
                <w:spacing w:val="-4"/>
                <w:sz w:val="20"/>
              </w:rPr>
              <w:t>1.98</w:t>
            </w:r>
          </w:p>
        </w:tc>
        <w:tc>
          <w:tcPr>
            <w:tcW w:w="1417" w:type="dxa"/>
          </w:tcPr>
          <w:p w:rsidR="00CF359D" w:rsidRDefault="00CF359D" w:rsidP="00E43DEA">
            <w:pPr>
              <w:pStyle w:val="TableParagraph"/>
              <w:spacing w:before="54"/>
              <w:ind w:left="55" w:right="41"/>
              <w:jc w:val="center"/>
              <w:rPr>
                <w:sz w:val="20"/>
              </w:rPr>
            </w:pPr>
            <w:r>
              <w:rPr>
                <w:spacing w:val="-4"/>
                <w:sz w:val="20"/>
              </w:rPr>
              <w:t>0.49</w:t>
            </w:r>
          </w:p>
        </w:tc>
        <w:tc>
          <w:tcPr>
            <w:tcW w:w="1525" w:type="dxa"/>
          </w:tcPr>
          <w:p w:rsidR="00CF359D" w:rsidRDefault="00CF359D" w:rsidP="00E43DEA">
            <w:pPr>
              <w:pStyle w:val="TableParagraph"/>
              <w:spacing w:before="54"/>
              <w:ind w:left="113" w:right="98"/>
              <w:jc w:val="center"/>
              <w:rPr>
                <w:sz w:val="20"/>
              </w:rPr>
            </w:pPr>
            <w:r>
              <w:rPr>
                <w:spacing w:val="-4"/>
                <w:sz w:val="20"/>
              </w:rPr>
              <w:t>0.62</w:t>
            </w:r>
          </w:p>
        </w:tc>
        <w:tc>
          <w:tcPr>
            <w:tcW w:w="875" w:type="dxa"/>
          </w:tcPr>
          <w:p w:rsidR="00CF359D" w:rsidRDefault="00CF359D" w:rsidP="00E43DEA">
            <w:pPr>
              <w:pStyle w:val="TableParagraph"/>
              <w:spacing w:before="54"/>
              <w:ind w:left="17"/>
              <w:jc w:val="center"/>
              <w:rPr>
                <w:sz w:val="20"/>
              </w:rPr>
            </w:pPr>
            <w:r>
              <w:rPr>
                <w:spacing w:val="-4"/>
                <w:sz w:val="20"/>
              </w:rPr>
              <w:t>1.01</w:t>
            </w:r>
          </w:p>
        </w:tc>
      </w:tr>
      <w:tr w:rsidR="00CF359D" w:rsidTr="00E43DEA">
        <w:trPr>
          <w:trHeight w:val="329"/>
        </w:trPr>
        <w:tc>
          <w:tcPr>
            <w:tcW w:w="1129" w:type="dxa"/>
          </w:tcPr>
          <w:p w:rsidR="00CF359D" w:rsidRDefault="00CF359D" w:rsidP="00E43DEA">
            <w:pPr>
              <w:pStyle w:val="TableParagraph"/>
              <w:spacing w:before="50"/>
              <w:ind w:left="11" w:right="1"/>
              <w:jc w:val="center"/>
              <w:rPr>
                <w:rFonts w:ascii="Arial"/>
                <w:b/>
                <w:sz w:val="20"/>
              </w:rPr>
            </w:pPr>
            <w:r>
              <w:rPr>
                <w:rFonts w:ascii="Arial"/>
                <w:b/>
                <w:spacing w:val="-4"/>
                <w:sz w:val="20"/>
              </w:rPr>
              <w:t>2025</w:t>
            </w:r>
          </w:p>
        </w:tc>
        <w:tc>
          <w:tcPr>
            <w:tcW w:w="1275" w:type="dxa"/>
          </w:tcPr>
          <w:p w:rsidR="00CF359D" w:rsidRDefault="00CF359D" w:rsidP="00E43DEA">
            <w:pPr>
              <w:pStyle w:val="TableParagraph"/>
              <w:spacing w:before="53"/>
              <w:ind w:left="12"/>
              <w:jc w:val="center"/>
              <w:rPr>
                <w:sz w:val="20"/>
              </w:rPr>
            </w:pPr>
            <w:r>
              <w:rPr>
                <w:spacing w:val="-4"/>
                <w:sz w:val="20"/>
              </w:rPr>
              <w:t>0.99</w:t>
            </w:r>
          </w:p>
        </w:tc>
        <w:tc>
          <w:tcPr>
            <w:tcW w:w="1418" w:type="dxa"/>
          </w:tcPr>
          <w:p w:rsidR="00CF359D" w:rsidRDefault="00CF359D" w:rsidP="00E43DEA">
            <w:pPr>
              <w:pStyle w:val="TableParagraph"/>
              <w:spacing w:before="53"/>
              <w:ind w:left="14" w:right="2"/>
              <w:jc w:val="center"/>
              <w:rPr>
                <w:sz w:val="20"/>
              </w:rPr>
            </w:pPr>
            <w:r>
              <w:rPr>
                <w:spacing w:val="-4"/>
                <w:sz w:val="20"/>
              </w:rPr>
              <w:t>1.29</w:t>
            </w:r>
          </w:p>
        </w:tc>
        <w:tc>
          <w:tcPr>
            <w:tcW w:w="1134" w:type="dxa"/>
          </w:tcPr>
          <w:p w:rsidR="00CF359D" w:rsidRDefault="00CF359D" w:rsidP="00E43DEA">
            <w:pPr>
              <w:pStyle w:val="TableParagraph"/>
              <w:spacing w:before="53"/>
              <w:ind w:left="14"/>
              <w:jc w:val="center"/>
              <w:rPr>
                <w:sz w:val="20"/>
              </w:rPr>
            </w:pPr>
            <w:r>
              <w:rPr>
                <w:spacing w:val="-4"/>
                <w:sz w:val="20"/>
              </w:rPr>
              <w:t>1.05</w:t>
            </w:r>
          </w:p>
        </w:tc>
        <w:tc>
          <w:tcPr>
            <w:tcW w:w="1559" w:type="dxa"/>
          </w:tcPr>
          <w:p w:rsidR="00CF359D" w:rsidRDefault="00CF359D" w:rsidP="00E43DEA">
            <w:pPr>
              <w:pStyle w:val="TableParagraph"/>
              <w:spacing w:before="53"/>
              <w:ind w:left="14"/>
              <w:jc w:val="center"/>
              <w:rPr>
                <w:sz w:val="20"/>
              </w:rPr>
            </w:pPr>
            <w:r>
              <w:rPr>
                <w:spacing w:val="-4"/>
                <w:sz w:val="20"/>
              </w:rPr>
              <w:t>1.06</w:t>
            </w:r>
          </w:p>
        </w:tc>
        <w:tc>
          <w:tcPr>
            <w:tcW w:w="709" w:type="dxa"/>
          </w:tcPr>
          <w:p w:rsidR="00CF359D" w:rsidRDefault="00CF359D" w:rsidP="00E43DEA">
            <w:pPr>
              <w:pStyle w:val="TableParagraph"/>
              <w:spacing w:before="53"/>
              <w:ind w:left="14"/>
              <w:jc w:val="center"/>
              <w:rPr>
                <w:sz w:val="20"/>
              </w:rPr>
            </w:pPr>
            <w:r>
              <w:rPr>
                <w:spacing w:val="-4"/>
                <w:sz w:val="20"/>
              </w:rPr>
              <w:t>0.95</w:t>
            </w:r>
          </w:p>
        </w:tc>
        <w:tc>
          <w:tcPr>
            <w:tcW w:w="849" w:type="dxa"/>
          </w:tcPr>
          <w:p w:rsidR="00CF359D" w:rsidRDefault="00CF359D" w:rsidP="00E43DEA">
            <w:pPr>
              <w:pStyle w:val="TableParagraph"/>
              <w:spacing w:before="53"/>
              <w:ind w:left="16"/>
              <w:jc w:val="center"/>
              <w:rPr>
                <w:sz w:val="20"/>
              </w:rPr>
            </w:pPr>
            <w:r>
              <w:rPr>
                <w:spacing w:val="-4"/>
                <w:sz w:val="20"/>
              </w:rPr>
              <w:t>0.87</w:t>
            </w:r>
          </w:p>
        </w:tc>
        <w:tc>
          <w:tcPr>
            <w:tcW w:w="1418" w:type="dxa"/>
          </w:tcPr>
          <w:p w:rsidR="00CF359D" w:rsidRDefault="00CF359D" w:rsidP="00E43DEA">
            <w:pPr>
              <w:pStyle w:val="TableParagraph"/>
              <w:spacing w:before="53"/>
              <w:ind w:left="14"/>
              <w:jc w:val="center"/>
              <w:rPr>
                <w:sz w:val="20"/>
              </w:rPr>
            </w:pPr>
            <w:r>
              <w:rPr>
                <w:spacing w:val="-4"/>
                <w:sz w:val="20"/>
              </w:rPr>
              <w:t>1.30</w:t>
            </w:r>
          </w:p>
        </w:tc>
        <w:tc>
          <w:tcPr>
            <w:tcW w:w="992" w:type="dxa"/>
          </w:tcPr>
          <w:p w:rsidR="00CF359D" w:rsidRDefault="00CF359D" w:rsidP="00E43DEA">
            <w:pPr>
              <w:pStyle w:val="TableParagraph"/>
              <w:spacing w:before="53"/>
              <w:ind w:left="10" w:right="1"/>
              <w:jc w:val="center"/>
              <w:rPr>
                <w:sz w:val="20"/>
              </w:rPr>
            </w:pPr>
            <w:r>
              <w:rPr>
                <w:spacing w:val="-4"/>
                <w:sz w:val="20"/>
              </w:rPr>
              <w:t>2.43</w:t>
            </w:r>
          </w:p>
        </w:tc>
        <w:tc>
          <w:tcPr>
            <w:tcW w:w="1417" w:type="dxa"/>
          </w:tcPr>
          <w:p w:rsidR="00CF359D" w:rsidRDefault="00CF359D" w:rsidP="00E43DEA">
            <w:pPr>
              <w:pStyle w:val="TableParagraph"/>
              <w:spacing w:before="53"/>
              <w:ind w:left="55" w:right="41"/>
              <w:jc w:val="center"/>
              <w:rPr>
                <w:sz w:val="20"/>
              </w:rPr>
            </w:pPr>
            <w:r>
              <w:rPr>
                <w:spacing w:val="-4"/>
                <w:sz w:val="20"/>
              </w:rPr>
              <w:t>0.61</w:t>
            </w:r>
          </w:p>
        </w:tc>
        <w:tc>
          <w:tcPr>
            <w:tcW w:w="1525" w:type="dxa"/>
          </w:tcPr>
          <w:p w:rsidR="00CF359D" w:rsidRDefault="00CF359D" w:rsidP="00E43DEA">
            <w:pPr>
              <w:pStyle w:val="TableParagraph"/>
              <w:spacing w:before="53"/>
              <w:ind w:left="113" w:right="98"/>
              <w:jc w:val="center"/>
              <w:rPr>
                <w:sz w:val="20"/>
              </w:rPr>
            </w:pPr>
            <w:r>
              <w:rPr>
                <w:spacing w:val="-4"/>
                <w:sz w:val="20"/>
              </w:rPr>
              <w:t>0.72</w:t>
            </w:r>
          </w:p>
        </w:tc>
        <w:tc>
          <w:tcPr>
            <w:tcW w:w="875" w:type="dxa"/>
          </w:tcPr>
          <w:p w:rsidR="00CF359D" w:rsidRDefault="00CF359D" w:rsidP="00E43DEA">
            <w:pPr>
              <w:pStyle w:val="TableParagraph"/>
              <w:spacing w:before="53"/>
              <w:ind w:left="17"/>
              <w:jc w:val="center"/>
              <w:rPr>
                <w:sz w:val="20"/>
              </w:rPr>
            </w:pPr>
            <w:r>
              <w:rPr>
                <w:spacing w:val="-4"/>
                <w:sz w:val="20"/>
              </w:rPr>
              <w:t>1.24</w:t>
            </w:r>
          </w:p>
        </w:tc>
      </w:tr>
      <w:tr w:rsidR="00CF359D" w:rsidTr="00E43DEA">
        <w:trPr>
          <w:trHeight w:val="329"/>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2030</w:t>
            </w:r>
          </w:p>
        </w:tc>
        <w:tc>
          <w:tcPr>
            <w:tcW w:w="1275" w:type="dxa"/>
          </w:tcPr>
          <w:p w:rsidR="00CF359D" w:rsidRDefault="00CF359D" w:rsidP="00E43DEA">
            <w:pPr>
              <w:pStyle w:val="TableParagraph"/>
              <w:spacing w:before="54"/>
              <w:ind w:left="12"/>
              <w:jc w:val="center"/>
              <w:rPr>
                <w:sz w:val="20"/>
              </w:rPr>
            </w:pPr>
            <w:r>
              <w:rPr>
                <w:spacing w:val="-4"/>
                <w:sz w:val="20"/>
              </w:rPr>
              <w:t>1.25</w:t>
            </w:r>
          </w:p>
        </w:tc>
        <w:tc>
          <w:tcPr>
            <w:tcW w:w="1418" w:type="dxa"/>
          </w:tcPr>
          <w:p w:rsidR="00CF359D" w:rsidRDefault="00CF359D" w:rsidP="00E43DEA">
            <w:pPr>
              <w:pStyle w:val="TableParagraph"/>
              <w:spacing w:before="54"/>
              <w:ind w:left="14" w:right="2"/>
              <w:jc w:val="center"/>
              <w:rPr>
                <w:sz w:val="20"/>
              </w:rPr>
            </w:pPr>
            <w:r>
              <w:rPr>
                <w:spacing w:val="-4"/>
                <w:sz w:val="20"/>
              </w:rPr>
              <w:t>1.61</w:t>
            </w:r>
          </w:p>
        </w:tc>
        <w:tc>
          <w:tcPr>
            <w:tcW w:w="1134" w:type="dxa"/>
          </w:tcPr>
          <w:p w:rsidR="00CF359D" w:rsidRDefault="00CF359D" w:rsidP="00E43DEA">
            <w:pPr>
              <w:pStyle w:val="TableParagraph"/>
              <w:spacing w:before="54"/>
              <w:ind w:left="14"/>
              <w:jc w:val="center"/>
              <w:rPr>
                <w:sz w:val="20"/>
              </w:rPr>
            </w:pPr>
            <w:r>
              <w:rPr>
                <w:spacing w:val="-4"/>
                <w:sz w:val="20"/>
              </w:rPr>
              <w:t>1.30</w:t>
            </w:r>
          </w:p>
        </w:tc>
        <w:tc>
          <w:tcPr>
            <w:tcW w:w="1559" w:type="dxa"/>
          </w:tcPr>
          <w:p w:rsidR="00CF359D" w:rsidRDefault="00CF359D" w:rsidP="00E43DEA">
            <w:pPr>
              <w:pStyle w:val="TableParagraph"/>
              <w:spacing w:before="54"/>
              <w:ind w:left="14"/>
              <w:jc w:val="center"/>
              <w:rPr>
                <w:sz w:val="20"/>
              </w:rPr>
            </w:pPr>
            <w:r>
              <w:rPr>
                <w:spacing w:val="-4"/>
                <w:sz w:val="20"/>
              </w:rPr>
              <w:t>1.33</w:t>
            </w:r>
          </w:p>
        </w:tc>
        <w:tc>
          <w:tcPr>
            <w:tcW w:w="709" w:type="dxa"/>
          </w:tcPr>
          <w:p w:rsidR="00CF359D" w:rsidRDefault="00CF359D" w:rsidP="00E43DEA">
            <w:pPr>
              <w:pStyle w:val="TableParagraph"/>
              <w:spacing w:before="54"/>
              <w:ind w:left="14"/>
              <w:jc w:val="center"/>
              <w:rPr>
                <w:sz w:val="20"/>
              </w:rPr>
            </w:pPr>
            <w:r>
              <w:rPr>
                <w:spacing w:val="-4"/>
                <w:sz w:val="20"/>
              </w:rPr>
              <w:t>1.16</w:t>
            </w:r>
          </w:p>
        </w:tc>
        <w:tc>
          <w:tcPr>
            <w:tcW w:w="849" w:type="dxa"/>
          </w:tcPr>
          <w:p w:rsidR="00CF359D" w:rsidRDefault="00CF359D" w:rsidP="00E43DEA">
            <w:pPr>
              <w:pStyle w:val="TableParagraph"/>
              <w:spacing w:before="54"/>
              <w:ind w:left="16"/>
              <w:jc w:val="center"/>
              <w:rPr>
                <w:sz w:val="20"/>
              </w:rPr>
            </w:pPr>
            <w:r>
              <w:rPr>
                <w:spacing w:val="-4"/>
                <w:sz w:val="20"/>
              </w:rPr>
              <w:t>1.04</w:t>
            </w:r>
          </w:p>
        </w:tc>
        <w:tc>
          <w:tcPr>
            <w:tcW w:w="1418" w:type="dxa"/>
          </w:tcPr>
          <w:p w:rsidR="00CF359D" w:rsidRDefault="00CF359D" w:rsidP="00E43DEA">
            <w:pPr>
              <w:pStyle w:val="TableParagraph"/>
              <w:spacing w:before="54"/>
              <w:ind w:left="14"/>
              <w:jc w:val="center"/>
              <w:rPr>
                <w:sz w:val="20"/>
              </w:rPr>
            </w:pPr>
            <w:r>
              <w:rPr>
                <w:spacing w:val="-4"/>
                <w:sz w:val="20"/>
              </w:rPr>
              <w:t>1.72</w:t>
            </w:r>
          </w:p>
        </w:tc>
        <w:tc>
          <w:tcPr>
            <w:tcW w:w="992" w:type="dxa"/>
          </w:tcPr>
          <w:p w:rsidR="00CF359D" w:rsidRDefault="00CF359D" w:rsidP="00E43DEA">
            <w:pPr>
              <w:pStyle w:val="TableParagraph"/>
              <w:spacing w:before="54"/>
              <w:ind w:left="10" w:right="1"/>
              <w:jc w:val="center"/>
              <w:rPr>
                <w:sz w:val="20"/>
              </w:rPr>
            </w:pPr>
            <w:r>
              <w:rPr>
                <w:spacing w:val="-4"/>
                <w:sz w:val="20"/>
              </w:rPr>
              <w:t>3.02</w:t>
            </w:r>
          </w:p>
        </w:tc>
        <w:tc>
          <w:tcPr>
            <w:tcW w:w="1417" w:type="dxa"/>
          </w:tcPr>
          <w:p w:rsidR="00CF359D" w:rsidRDefault="00CF359D" w:rsidP="00E43DEA">
            <w:pPr>
              <w:pStyle w:val="TableParagraph"/>
              <w:spacing w:before="54"/>
              <w:ind w:left="55" w:right="41"/>
              <w:jc w:val="center"/>
              <w:rPr>
                <w:sz w:val="20"/>
              </w:rPr>
            </w:pPr>
            <w:r>
              <w:rPr>
                <w:spacing w:val="-4"/>
                <w:sz w:val="20"/>
              </w:rPr>
              <w:t>0.77</w:t>
            </w:r>
          </w:p>
        </w:tc>
        <w:tc>
          <w:tcPr>
            <w:tcW w:w="1525" w:type="dxa"/>
          </w:tcPr>
          <w:p w:rsidR="00CF359D" w:rsidRDefault="00CF359D" w:rsidP="00E43DEA">
            <w:pPr>
              <w:pStyle w:val="TableParagraph"/>
              <w:spacing w:before="54"/>
              <w:ind w:left="113" w:right="98"/>
              <w:jc w:val="center"/>
              <w:rPr>
                <w:sz w:val="20"/>
              </w:rPr>
            </w:pPr>
            <w:r>
              <w:rPr>
                <w:spacing w:val="-4"/>
                <w:sz w:val="20"/>
              </w:rPr>
              <w:t>0.84</w:t>
            </w:r>
          </w:p>
        </w:tc>
        <w:tc>
          <w:tcPr>
            <w:tcW w:w="875" w:type="dxa"/>
          </w:tcPr>
          <w:p w:rsidR="00CF359D" w:rsidRDefault="00CF359D" w:rsidP="00E43DEA">
            <w:pPr>
              <w:pStyle w:val="TableParagraph"/>
              <w:spacing w:before="54"/>
              <w:ind w:left="17"/>
              <w:jc w:val="center"/>
              <w:rPr>
                <w:sz w:val="20"/>
              </w:rPr>
            </w:pPr>
            <w:r>
              <w:rPr>
                <w:spacing w:val="-4"/>
                <w:sz w:val="20"/>
              </w:rPr>
              <w:t>1.53</w:t>
            </w:r>
          </w:p>
        </w:tc>
      </w:tr>
      <w:tr w:rsidR="00CF359D" w:rsidTr="00E43DEA">
        <w:trPr>
          <w:trHeight w:val="330"/>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2035</w:t>
            </w:r>
          </w:p>
        </w:tc>
        <w:tc>
          <w:tcPr>
            <w:tcW w:w="1275" w:type="dxa"/>
          </w:tcPr>
          <w:p w:rsidR="00CF359D" w:rsidRDefault="00CF359D" w:rsidP="00E43DEA">
            <w:pPr>
              <w:pStyle w:val="TableParagraph"/>
              <w:spacing w:before="54"/>
              <w:ind w:left="12"/>
              <w:jc w:val="center"/>
              <w:rPr>
                <w:sz w:val="20"/>
              </w:rPr>
            </w:pPr>
            <w:r>
              <w:rPr>
                <w:spacing w:val="-4"/>
                <w:sz w:val="20"/>
              </w:rPr>
              <w:t>1.56</w:t>
            </w:r>
          </w:p>
        </w:tc>
        <w:tc>
          <w:tcPr>
            <w:tcW w:w="1418" w:type="dxa"/>
          </w:tcPr>
          <w:p w:rsidR="00CF359D" w:rsidRDefault="00CF359D" w:rsidP="00E43DEA">
            <w:pPr>
              <w:pStyle w:val="TableParagraph"/>
              <w:spacing w:before="54"/>
              <w:ind w:left="14" w:right="2"/>
              <w:jc w:val="center"/>
              <w:rPr>
                <w:sz w:val="20"/>
              </w:rPr>
            </w:pPr>
            <w:r>
              <w:rPr>
                <w:spacing w:val="-4"/>
                <w:sz w:val="20"/>
              </w:rPr>
              <w:t>1.99</w:t>
            </w:r>
          </w:p>
        </w:tc>
        <w:tc>
          <w:tcPr>
            <w:tcW w:w="1134" w:type="dxa"/>
          </w:tcPr>
          <w:p w:rsidR="00CF359D" w:rsidRDefault="00CF359D" w:rsidP="00E43DEA">
            <w:pPr>
              <w:pStyle w:val="TableParagraph"/>
              <w:spacing w:before="54"/>
              <w:ind w:left="14"/>
              <w:jc w:val="center"/>
              <w:rPr>
                <w:sz w:val="20"/>
              </w:rPr>
            </w:pPr>
            <w:r>
              <w:rPr>
                <w:spacing w:val="-4"/>
                <w:sz w:val="20"/>
              </w:rPr>
              <w:t>1.60</w:t>
            </w:r>
          </w:p>
        </w:tc>
        <w:tc>
          <w:tcPr>
            <w:tcW w:w="1559" w:type="dxa"/>
          </w:tcPr>
          <w:p w:rsidR="00CF359D" w:rsidRDefault="00CF359D" w:rsidP="00E43DEA">
            <w:pPr>
              <w:pStyle w:val="TableParagraph"/>
              <w:spacing w:before="54"/>
              <w:ind w:left="14"/>
              <w:jc w:val="center"/>
              <w:rPr>
                <w:sz w:val="20"/>
              </w:rPr>
            </w:pPr>
            <w:r>
              <w:rPr>
                <w:spacing w:val="-4"/>
                <w:sz w:val="20"/>
              </w:rPr>
              <w:t>1.65</w:t>
            </w:r>
          </w:p>
        </w:tc>
        <w:tc>
          <w:tcPr>
            <w:tcW w:w="709" w:type="dxa"/>
          </w:tcPr>
          <w:p w:rsidR="00CF359D" w:rsidRDefault="00CF359D" w:rsidP="00E43DEA">
            <w:pPr>
              <w:pStyle w:val="TableParagraph"/>
              <w:spacing w:before="54"/>
              <w:ind w:left="14"/>
              <w:jc w:val="center"/>
              <w:rPr>
                <w:sz w:val="20"/>
              </w:rPr>
            </w:pPr>
            <w:r>
              <w:rPr>
                <w:spacing w:val="-4"/>
                <w:sz w:val="20"/>
              </w:rPr>
              <w:t>1.43</w:t>
            </w:r>
          </w:p>
        </w:tc>
        <w:tc>
          <w:tcPr>
            <w:tcW w:w="849" w:type="dxa"/>
          </w:tcPr>
          <w:p w:rsidR="00CF359D" w:rsidRDefault="00CF359D" w:rsidP="00E43DEA">
            <w:pPr>
              <w:pStyle w:val="TableParagraph"/>
              <w:spacing w:before="54"/>
              <w:ind w:left="16"/>
              <w:jc w:val="center"/>
              <w:rPr>
                <w:sz w:val="20"/>
              </w:rPr>
            </w:pPr>
            <w:r>
              <w:rPr>
                <w:spacing w:val="-4"/>
                <w:sz w:val="20"/>
              </w:rPr>
              <w:t>1.26</w:t>
            </w:r>
          </w:p>
        </w:tc>
        <w:tc>
          <w:tcPr>
            <w:tcW w:w="1418" w:type="dxa"/>
          </w:tcPr>
          <w:p w:rsidR="00CF359D" w:rsidRDefault="00CF359D" w:rsidP="00E43DEA">
            <w:pPr>
              <w:pStyle w:val="TableParagraph"/>
              <w:spacing w:before="54"/>
              <w:ind w:left="14"/>
              <w:jc w:val="center"/>
              <w:rPr>
                <w:sz w:val="20"/>
              </w:rPr>
            </w:pPr>
            <w:r>
              <w:rPr>
                <w:spacing w:val="-4"/>
                <w:sz w:val="20"/>
              </w:rPr>
              <w:t>2.25</w:t>
            </w:r>
          </w:p>
        </w:tc>
        <w:tc>
          <w:tcPr>
            <w:tcW w:w="992" w:type="dxa"/>
          </w:tcPr>
          <w:p w:rsidR="00CF359D" w:rsidRDefault="00CF359D" w:rsidP="00E43DEA">
            <w:pPr>
              <w:pStyle w:val="TableParagraph"/>
              <w:spacing w:before="54"/>
              <w:ind w:left="10" w:right="1"/>
              <w:jc w:val="center"/>
              <w:rPr>
                <w:sz w:val="20"/>
              </w:rPr>
            </w:pPr>
            <w:r>
              <w:rPr>
                <w:spacing w:val="-4"/>
                <w:sz w:val="20"/>
              </w:rPr>
              <w:t>3.76</w:t>
            </w:r>
          </w:p>
        </w:tc>
        <w:tc>
          <w:tcPr>
            <w:tcW w:w="1417" w:type="dxa"/>
          </w:tcPr>
          <w:p w:rsidR="00CF359D" w:rsidRDefault="00CF359D" w:rsidP="00E43DEA">
            <w:pPr>
              <w:pStyle w:val="TableParagraph"/>
              <w:spacing w:before="54"/>
              <w:ind w:left="55" w:right="41"/>
              <w:jc w:val="center"/>
              <w:rPr>
                <w:sz w:val="20"/>
              </w:rPr>
            </w:pPr>
            <w:r>
              <w:rPr>
                <w:spacing w:val="-4"/>
                <w:sz w:val="20"/>
              </w:rPr>
              <w:t>0.98</w:t>
            </w:r>
          </w:p>
        </w:tc>
        <w:tc>
          <w:tcPr>
            <w:tcW w:w="1525" w:type="dxa"/>
          </w:tcPr>
          <w:p w:rsidR="00CF359D" w:rsidRDefault="00CF359D" w:rsidP="00E43DEA">
            <w:pPr>
              <w:pStyle w:val="TableParagraph"/>
              <w:spacing w:before="54"/>
              <w:ind w:left="113" w:right="98"/>
              <w:jc w:val="center"/>
              <w:rPr>
                <w:sz w:val="20"/>
              </w:rPr>
            </w:pPr>
            <w:r>
              <w:rPr>
                <w:spacing w:val="-4"/>
                <w:sz w:val="20"/>
              </w:rPr>
              <w:t>0.99</w:t>
            </w:r>
          </w:p>
        </w:tc>
        <w:tc>
          <w:tcPr>
            <w:tcW w:w="875" w:type="dxa"/>
          </w:tcPr>
          <w:p w:rsidR="00CF359D" w:rsidRDefault="00CF359D" w:rsidP="00E43DEA">
            <w:pPr>
              <w:pStyle w:val="TableParagraph"/>
              <w:spacing w:before="54"/>
              <w:ind w:left="17"/>
              <w:jc w:val="center"/>
              <w:rPr>
                <w:sz w:val="20"/>
              </w:rPr>
            </w:pPr>
            <w:r>
              <w:rPr>
                <w:spacing w:val="-4"/>
                <w:sz w:val="20"/>
              </w:rPr>
              <w:t>1.90</w:t>
            </w:r>
          </w:p>
        </w:tc>
      </w:tr>
      <w:tr w:rsidR="00CF359D" w:rsidTr="00E43DEA">
        <w:trPr>
          <w:trHeight w:val="329"/>
        </w:trPr>
        <w:tc>
          <w:tcPr>
            <w:tcW w:w="1129" w:type="dxa"/>
          </w:tcPr>
          <w:p w:rsidR="00CF359D" w:rsidRDefault="00CF359D" w:rsidP="00E43DEA">
            <w:pPr>
              <w:pStyle w:val="TableParagraph"/>
              <w:spacing w:before="50"/>
              <w:ind w:left="11" w:right="1"/>
              <w:jc w:val="center"/>
              <w:rPr>
                <w:rFonts w:ascii="Arial"/>
                <w:b/>
                <w:sz w:val="20"/>
              </w:rPr>
            </w:pPr>
            <w:r>
              <w:rPr>
                <w:rFonts w:ascii="Arial"/>
                <w:b/>
                <w:spacing w:val="-4"/>
                <w:sz w:val="20"/>
              </w:rPr>
              <w:t>2040</w:t>
            </w:r>
          </w:p>
        </w:tc>
        <w:tc>
          <w:tcPr>
            <w:tcW w:w="1275" w:type="dxa"/>
          </w:tcPr>
          <w:p w:rsidR="00CF359D" w:rsidRDefault="00CF359D" w:rsidP="00E43DEA">
            <w:pPr>
              <w:pStyle w:val="TableParagraph"/>
              <w:spacing w:before="53"/>
              <w:ind w:left="12"/>
              <w:jc w:val="center"/>
              <w:rPr>
                <w:sz w:val="20"/>
              </w:rPr>
            </w:pPr>
            <w:r>
              <w:rPr>
                <w:spacing w:val="-4"/>
                <w:sz w:val="20"/>
              </w:rPr>
              <w:t>1.92</w:t>
            </w:r>
          </w:p>
        </w:tc>
        <w:tc>
          <w:tcPr>
            <w:tcW w:w="1418" w:type="dxa"/>
          </w:tcPr>
          <w:p w:rsidR="00CF359D" w:rsidRDefault="00CF359D" w:rsidP="00E43DEA">
            <w:pPr>
              <w:pStyle w:val="TableParagraph"/>
              <w:spacing w:before="53"/>
              <w:ind w:left="14" w:right="2"/>
              <w:jc w:val="center"/>
              <w:rPr>
                <w:sz w:val="20"/>
              </w:rPr>
            </w:pPr>
            <w:r>
              <w:rPr>
                <w:spacing w:val="-4"/>
                <w:sz w:val="20"/>
              </w:rPr>
              <w:t>2.43</w:t>
            </w:r>
          </w:p>
        </w:tc>
        <w:tc>
          <w:tcPr>
            <w:tcW w:w="1134" w:type="dxa"/>
          </w:tcPr>
          <w:p w:rsidR="00CF359D" w:rsidRDefault="00CF359D" w:rsidP="00E43DEA">
            <w:pPr>
              <w:pStyle w:val="TableParagraph"/>
              <w:spacing w:before="53"/>
              <w:ind w:left="14"/>
              <w:jc w:val="center"/>
              <w:rPr>
                <w:sz w:val="20"/>
              </w:rPr>
            </w:pPr>
            <w:r>
              <w:rPr>
                <w:spacing w:val="-4"/>
                <w:sz w:val="20"/>
              </w:rPr>
              <w:t>1.93</w:t>
            </w:r>
          </w:p>
        </w:tc>
        <w:tc>
          <w:tcPr>
            <w:tcW w:w="1559" w:type="dxa"/>
          </w:tcPr>
          <w:p w:rsidR="00CF359D" w:rsidRDefault="00CF359D" w:rsidP="00E43DEA">
            <w:pPr>
              <w:pStyle w:val="TableParagraph"/>
              <w:spacing w:before="53"/>
              <w:ind w:left="14"/>
              <w:jc w:val="center"/>
              <w:rPr>
                <w:sz w:val="20"/>
              </w:rPr>
            </w:pPr>
            <w:r>
              <w:rPr>
                <w:spacing w:val="-4"/>
                <w:sz w:val="20"/>
              </w:rPr>
              <w:t>2.03</w:t>
            </w:r>
          </w:p>
        </w:tc>
        <w:tc>
          <w:tcPr>
            <w:tcW w:w="709" w:type="dxa"/>
          </w:tcPr>
          <w:p w:rsidR="00CF359D" w:rsidRDefault="00CF359D" w:rsidP="00E43DEA">
            <w:pPr>
              <w:pStyle w:val="TableParagraph"/>
              <w:spacing w:before="53"/>
              <w:ind w:left="14"/>
              <w:jc w:val="center"/>
              <w:rPr>
                <w:sz w:val="20"/>
              </w:rPr>
            </w:pPr>
            <w:r>
              <w:rPr>
                <w:spacing w:val="-4"/>
                <w:sz w:val="20"/>
              </w:rPr>
              <w:t>1.72</w:t>
            </w:r>
          </w:p>
        </w:tc>
        <w:tc>
          <w:tcPr>
            <w:tcW w:w="849" w:type="dxa"/>
          </w:tcPr>
          <w:p w:rsidR="00CF359D" w:rsidRDefault="00CF359D" w:rsidP="00E43DEA">
            <w:pPr>
              <w:pStyle w:val="TableParagraph"/>
              <w:spacing w:before="53"/>
              <w:ind w:left="16"/>
              <w:jc w:val="center"/>
              <w:rPr>
                <w:sz w:val="20"/>
              </w:rPr>
            </w:pPr>
            <w:r>
              <w:rPr>
                <w:spacing w:val="-4"/>
                <w:sz w:val="20"/>
              </w:rPr>
              <w:t>1.50</w:t>
            </w:r>
          </w:p>
        </w:tc>
        <w:tc>
          <w:tcPr>
            <w:tcW w:w="1418" w:type="dxa"/>
          </w:tcPr>
          <w:p w:rsidR="00CF359D" w:rsidRDefault="00CF359D" w:rsidP="00E43DEA">
            <w:pPr>
              <w:pStyle w:val="TableParagraph"/>
              <w:spacing w:before="53"/>
              <w:ind w:left="14"/>
              <w:jc w:val="center"/>
              <w:rPr>
                <w:sz w:val="20"/>
              </w:rPr>
            </w:pPr>
            <w:r>
              <w:rPr>
                <w:spacing w:val="-4"/>
                <w:sz w:val="20"/>
              </w:rPr>
              <w:t>2.87</w:t>
            </w:r>
          </w:p>
        </w:tc>
        <w:tc>
          <w:tcPr>
            <w:tcW w:w="992" w:type="dxa"/>
          </w:tcPr>
          <w:p w:rsidR="00CF359D" w:rsidRDefault="00CF359D" w:rsidP="00E43DEA">
            <w:pPr>
              <w:pStyle w:val="TableParagraph"/>
              <w:spacing w:before="53"/>
              <w:ind w:left="10" w:right="1"/>
              <w:jc w:val="center"/>
              <w:rPr>
                <w:sz w:val="20"/>
              </w:rPr>
            </w:pPr>
            <w:r>
              <w:rPr>
                <w:spacing w:val="-4"/>
                <w:sz w:val="20"/>
              </w:rPr>
              <w:t>4.59</w:t>
            </w:r>
          </w:p>
        </w:tc>
        <w:tc>
          <w:tcPr>
            <w:tcW w:w="1417" w:type="dxa"/>
          </w:tcPr>
          <w:p w:rsidR="00CF359D" w:rsidRDefault="00CF359D" w:rsidP="00E43DEA">
            <w:pPr>
              <w:pStyle w:val="TableParagraph"/>
              <w:spacing w:before="53"/>
              <w:ind w:left="55" w:right="41"/>
              <w:jc w:val="center"/>
              <w:rPr>
                <w:sz w:val="20"/>
              </w:rPr>
            </w:pPr>
            <w:r>
              <w:rPr>
                <w:spacing w:val="-4"/>
                <w:sz w:val="20"/>
              </w:rPr>
              <w:t>1.21</w:t>
            </w:r>
          </w:p>
        </w:tc>
        <w:tc>
          <w:tcPr>
            <w:tcW w:w="1525" w:type="dxa"/>
          </w:tcPr>
          <w:p w:rsidR="00CF359D" w:rsidRDefault="00CF359D" w:rsidP="00E43DEA">
            <w:pPr>
              <w:pStyle w:val="TableParagraph"/>
              <w:spacing w:before="53"/>
              <w:ind w:left="113" w:right="98"/>
              <w:jc w:val="center"/>
              <w:rPr>
                <w:sz w:val="20"/>
              </w:rPr>
            </w:pPr>
            <w:r>
              <w:rPr>
                <w:spacing w:val="-4"/>
                <w:sz w:val="20"/>
              </w:rPr>
              <w:t>1.16</w:t>
            </w:r>
          </w:p>
        </w:tc>
        <w:tc>
          <w:tcPr>
            <w:tcW w:w="875" w:type="dxa"/>
          </w:tcPr>
          <w:p w:rsidR="00CF359D" w:rsidRDefault="00CF359D" w:rsidP="00E43DEA">
            <w:pPr>
              <w:pStyle w:val="TableParagraph"/>
              <w:spacing w:before="53"/>
              <w:ind w:left="17"/>
              <w:jc w:val="center"/>
              <w:rPr>
                <w:sz w:val="20"/>
              </w:rPr>
            </w:pPr>
            <w:r>
              <w:rPr>
                <w:spacing w:val="-4"/>
                <w:sz w:val="20"/>
              </w:rPr>
              <w:t>2.31</w:t>
            </w:r>
          </w:p>
        </w:tc>
      </w:tr>
    </w:tbl>
    <w:p w:rsidR="00CF359D" w:rsidRDefault="00CF359D" w:rsidP="00CF359D">
      <w:pPr>
        <w:pStyle w:val="BodyText"/>
        <w:rPr>
          <w:rFonts w:ascii="Arial"/>
          <w:b/>
        </w:rPr>
      </w:pPr>
    </w:p>
    <w:p w:rsidR="00CF359D" w:rsidRDefault="00CF359D" w:rsidP="00CF359D">
      <w:pPr>
        <w:pStyle w:val="BodyText"/>
        <w:rPr>
          <w:rFonts w:ascii="Arial"/>
          <w:b/>
        </w:rPr>
      </w:pPr>
    </w:p>
    <w:p w:rsidR="00CF359D" w:rsidRDefault="00CF359D" w:rsidP="00CF359D">
      <w:pPr>
        <w:pStyle w:val="BodyText"/>
        <w:spacing w:before="4"/>
        <w:rPr>
          <w:rFonts w:ascii="Arial"/>
          <w:b/>
        </w:rPr>
      </w:pPr>
    </w:p>
    <w:p w:rsidR="00CF359D" w:rsidRDefault="00CF359D" w:rsidP="00CF359D">
      <w:pPr>
        <w:ind w:left="857" w:right="720"/>
        <w:jc w:val="center"/>
        <w:rPr>
          <w:rFonts w:ascii="Arial" w:hAnsi="Arial"/>
          <w:b/>
          <w:sz w:val="20"/>
        </w:rPr>
      </w:pPr>
      <w:r>
        <w:rPr>
          <w:rFonts w:ascii="Arial" w:hAnsi="Arial"/>
          <w:b/>
          <w:sz w:val="20"/>
        </w:rPr>
        <w:t>Таблица</w:t>
      </w:r>
      <w:r>
        <w:rPr>
          <w:rFonts w:ascii="Arial" w:hAnsi="Arial"/>
          <w:b/>
          <w:spacing w:val="-9"/>
          <w:sz w:val="20"/>
        </w:rPr>
        <w:t xml:space="preserve"> </w:t>
      </w:r>
      <w:r>
        <w:rPr>
          <w:rFonts w:ascii="Arial" w:hAnsi="Arial"/>
          <w:b/>
          <w:sz w:val="20"/>
        </w:rPr>
        <w:t>А.4</w:t>
      </w:r>
      <w:r>
        <w:rPr>
          <w:rFonts w:ascii="Arial" w:hAnsi="Arial"/>
          <w:b/>
          <w:spacing w:val="-7"/>
          <w:sz w:val="20"/>
        </w:rPr>
        <w:t xml:space="preserve"> </w:t>
      </w:r>
      <w:r>
        <w:rPr>
          <w:rFonts w:ascii="Arial" w:hAnsi="Arial"/>
          <w:b/>
          <w:sz w:val="20"/>
        </w:rPr>
        <w:t>-</w:t>
      </w:r>
      <w:r>
        <w:rPr>
          <w:rFonts w:ascii="Arial" w:hAnsi="Arial"/>
          <w:b/>
          <w:spacing w:val="-6"/>
          <w:sz w:val="20"/>
        </w:rPr>
        <w:t xml:space="preserve"> </w:t>
      </w:r>
      <w:r>
        <w:rPr>
          <w:rFonts w:ascii="Arial" w:hAnsi="Arial"/>
          <w:b/>
          <w:sz w:val="20"/>
        </w:rPr>
        <w:t>Местные</w:t>
      </w:r>
      <w:r>
        <w:rPr>
          <w:rFonts w:ascii="Arial" w:hAnsi="Arial"/>
          <w:b/>
          <w:spacing w:val="-6"/>
          <w:sz w:val="20"/>
        </w:rPr>
        <w:t xml:space="preserve"> </w:t>
      </w:r>
      <w:r>
        <w:rPr>
          <w:rFonts w:ascii="Arial" w:hAnsi="Arial"/>
          <w:b/>
          <w:sz w:val="20"/>
        </w:rPr>
        <w:t>дороги</w:t>
      </w:r>
      <w:r>
        <w:rPr>
          <w:rFonts w:ascii="Arial" w:hAnsi="Arial"/>
          <w:b/>
          <w:spacing w:val="-5"/>
          <w:sz w:val="20"/>
        </w:rPr>
        <w:t xml:space="preserve"> </w:t>
      </w:r>
      <w:r>
        <w:rPr>
          <w:rFonts w:ascii="Arial" w:hAnsi="Arial"/>
          <w:b/>
          <w:sz w:val="20"/>
        </w:rPr>
        <w:t>районного</w:t>
      </w:r>
      <w:r>
        <w:rPr>
          <w:rFonts w:ascii="Arial" w:hAnsi="Arial"/>
          <w:b/>
          <w:spacing w:val="-5"/>
          <w:sz w:val="20"/>
        </w:rPr>
        <w:t xml:space="preserve"> </w:t>
      </w:r>
      <w:r>
        <w:rPr>
          <w:rFonts w:ascii="Arial" w:hAnsi="Arial"/>
          <w:b/>
          <w:sz w:val="20"/>
        </w:rPr>
        <w:t>(муниципального)</w:t>
      </w:r>
      <w:r>
        <w:rPr>
          <w:rFonts w:ascii="Arial" w:hAnsi="Arial"/>
          <w:b/>
          <w:spacing w:val="-5"/>
          <w:sz w:val="20"/>
        </w:rPr>
        <w:t xml:space="preserve"> </w:t>
      </w:r>
      <w:r>
        <w:rPr>
          <w:rFonts w:ascii="Arial" w:hAnsi="Arial"/>
          <w:b/>
          <w:spacing w:val="-2"/>
          <w:sz w:val="20"/>
        </w:rPr>
        <w:t>значения</w:t>
      </w:r>
    </w:p>
    <w:p w:rsidR="00CF359D" w:rsidRDefault="00CF359D" w:rsidP="00CF359D">
      <w:pPr>
        <w:pStyle w:val="BodyText"/>
        <w:rPr>
          <w:rFonts w:ascii="Arial"/>
          <w:b/>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1275"/>
        <w:gridCol w:w="1418"/>
        <w:gridCol w:w="1134"/>
        <w:gridCol w:w="1559"/>
        <w:gridCol w:w="709"/>
        <w:gridCol w:w="849"/>
        <w:gridCol w:w="1418"/>
        <w:gridCol w:w="992"/>
        <w:gridCol w:w="1417"/>
        <w:gridCol w:w="1525"/>
        <w:gridCol w:w="875"/>
      </w:tblGrid>
      <w:tr w:rsidR="00CF359D" w:rsidTr="00E43DEA">
        <w:trPr>
          <w:trHeight w:val="470"/>
        </w:trPr>
        <w:tc>
          <w:tcPr>
            <w:tcW w:w="1129" w:type="dxa"/>
            <w:vMerge w:val="restart"/>
          </w:tcPr>
          <w:p w:rsidR="00CF359D" w:rsidRDefault="00CF359D" w:rsidP="00E43DEA">
            <w:pPr>
              <w:pStyle w:val="TableParagraph"/>
              <w:spacing w:before="152"/>
              <w:rPr>
                <w:rFonts w:ascii="Arial"/>
                <w:b/>
                <w:sz w:val="18"/>
              </w:rPr>
            </w:pPr>
          </w:p>
          <w:p w:rsidR="00CF359D" w:rsidRDefault="00CF359D" w:rsidP="00E43DEA">
            <w:pPr>
              <w:pStyle w:val="TableParagraph"/>
              <w:ind w:left="11" w:right="2"/>
              <w:jc w:val="center"/>
              <w:rPr>
                <w:sz w:val="18"/>
              </w:rPr>
            </w:pPr>
            <w:r>
              <w:rPr>
                <w:spacing w:val="-5"/>
                <w:sz w:val="18"/>
              </w:rPr>
              <w:t>Год</w:t>
            </w:r>
          </w:p>
        </w:tc>
        <w:tc>
          <w:tcPr>
            <w:tcW w:w="1275" w:type="dxa"/>
            <w:vMerge w:val="restart"/>
          </w:tcPr>
          <w:p w:rsidR="00CF359D" w:rsidRDefault="00CF359D" w:rsidP="00E43DEA">
            <w:pPr>
              <w:pStyle w:val="TableParagraph"/>
              <w:spacing w:before="48"/>
              <w:rPr>
                <w:rFonts w:ascii="Arial"/>
                <w:b/>
                <w:sz w:val="18"/>
              </w:rPr>
            </w:pPr>
          </w:p>
          <w:p w:rsidR="00CF359D" w:rsidRDefault="00CF359D" w:rsidP="00E43DEA">
            <w:pPr>
              <w:pStyle w:val="TableParagraph"/>
              <w:spacing w:line="244" w:lineRule="auto"/>
              <w:ind w:left="177" w:hanging="63"/>
              <w:rPr>
                <w:sz w:val="18"/>
              </w:rPr>
            </w:pPr>
            <w:r>
              <w:rPr>
                <w:spacing w:val="-2"/>
                <w:sz w:val="18"/>
              </w:rPr>
              <w:t>Велосипеды мотоциклы</w:t>
            </w:r>
          </w:p>
        </w:tc>
        <w:tc>
          <w:tcPr>
            <w:tcW w:w="1418" w:type="dxa"/>
            <w:vMerge w:val="restart"/>
          </w:tcPr>
          <w:p w:rsidR="00CF359D" w:rsidRDefault="00CF359D" w:rsidP="00E43DEA">
            <w:pPr>
              <w:pStyle w:val="TableParagraph"/>
              <w:spacing w:before="48"/>
              <w:rPr>
                <w:rFonts w:ascii="Arial"/>
                <w:b/>
                <w:sz w:val="18"/>
              </w:rPr>
            </w:pPr>
          </w:p>
          <w:p w:rsidR="00CF359D" w:rsidRDefault="00CF359D" w:rsidP="00E43DEA">
            <w:pPr>
              <w:pStyle w:val="TableParagraph"/>
              <w:spacing w:line="244" w:lineRule="auto"/>
              <w:ind w:left="204" w:firstLine="111"/>
              <w:rPr>
                <w:sz w:val="18"/>
              </w:rPr>
            </w:pPr>
            <w:r>
              <w:rPr>
                <w:spacing w:val="-2"/>
                <w:sz w:val="18"/>
              </w:rPr>
              <w:t>Легковые автомобили</w:t>
            </w:r>
          </w:p>
        </w:tc>
        <w:tc>
          <w:tcPr>
            <w:tcW w:w="1134" w:type="dxa"/>
            <w:vMerge w:val="restart"/>
          </w:tcPr>
          <w:p w:rsidR="00CF359D" w:rsidRDefault="00CF359D" w:rsidP="00E43DEA">
            <w:pPr>
              <w:pStyle w:val="TableParagraph"/>
              <w:spacing w:before="48"/>
              <w:rPr>
                <w:rFonts w:ascii="Arial"/>
                <w:b/>
                <w:sz w:val="18"/>
              </w:rPr>
            </w:pPr>
          </w:p>
          <w:p w:rsidR="00CF359D" w:rsidRDefault="00CF359D" w:rsidP="00E43DEA">
            <w:pPr>
              <w:pStyle w:val="TableParagraph"/>
              <w:spacing w:line="244" w:lineRule="auto"/>
              <w:ind w:left="458" w:right="-4" w:hanging="441"/>
              <w:rPr>
                <w:sz w:val="18"/>
              </w:rPr>
            </w:pPr>
            <w:r>
              <w:rPr>
                <w:spacing w:val="-2"/>
                <w:sz w:val="18"/>
              </w:rPr>
              <w:t xml:space="preserve">Микроавтобу </w:t>
            </w:r>
            <w:r>
              <w:rPr>
                <w:spacing w:val="-6"/>
                <w:sz w:val="18"/>
              </w:rPr>
              <w:t>сы</w:t>
            </w:r>
          </w:p>
        </w:tc>
        <w:tc>
          <w:tcPr>
            <w:tcW w:w="1559" w:type="dxa"/>
            <w:vMerge w:val="restart"/>
          </w:tcPr>
          <w:p w:rsidR="00CF359D" w:rsidRDefault="00CF359D" w:rsidP="00E43DEA">
            <w:pPr>
              <w:pStyle w:val="TableParagraph"/>
              <w:spacing w:before="152"/>
              <w:rPr>
                <w:rFonts w:ascii="Arial"/>
                <w:b/>
                <w:sz w:val="18"/>
              </w:rPr>
            </w:pPr>
          </w:p>
          <w:p w:rsidR="00CF359D" w:rsidRDefault="00CF359D" w:rsidP="00E43DEA">
            <w:pPr>
              <w:pStyle w:val="TableParagraph"/>
              <w:ind w:left="419"/>
              <w:rPr>
                <w:sz w:val="18"/>
              </w:rPr>
            </w:pPr>
            <w:r>
              <w:rPr>
                <w:spacing w:val="-2"/>
                <w:sz w:val="18"/>
              </w:rPr>
              <w:t>Фургоны</w:t>
            </w:r>
          </w:p>
        </w:tc>
        <w:tc>
          <w:tcPr>
            <w:tcW w:w="1558" w:type="dxa"/>
            <w:gridSpan w:val="2"/>
          </w:tcPr>
          <w:p w:rsidR="00CF359D" w:rsidRDefault="00CF359D" w:rsidP="00E43DEA">
            <w:pPr>
              <w:pStyle w:val="TableParagraph"/>
              <w:spacing w:before="2" w:line="244" w:lineRule="auto"/>
              <w:ind w:left="198" w:right="179" w:firstLine="184"/>
              <w:rPr>
                <w:sz w:val="18"/>
              </w:rPr>
            </w:pPr>
            <w:r>
              <w:rPr>
                <w:spacing w:val="-2"/>
                <w:sz w:val="18"/>
              </w:rPr>
              <w:t xml:space="preserve">Грузовые </w:t>
            </w:r>
            <w:r>
              <w:rPr>
                <w:sz w:val="18"/>
              </w:rPr>
              <w:t>автомобили</w:t>
            </w:r>
            <w:r>
              <w:rPr>
                <w:spacing w:val="-12"/>
                <w:sz w:val="18"/>
              </w:rPr>
              <w:t xml:space="preserve"> </w:t>
            </w:r>
            <w:r>
              <w:rPr>
                <w:sz w:val="18"/>
              </w:rPr>
              <w:t>и</w:t>
            </w:r>
          </w:p>
        </w:tc>
        <w:tc>
          <w:tcPr>
            <w:tcW w:w="1418" w:type="dxa"/>
            <w:vMerge w:val="restart"/>
          </w:tcPr>
          <w:p w:rsidR="00CF359D" w:rsidRDefault="00CF359D" w:rsidP="00E43DEA">
            <w:pPr>
              <w:pStyle w:val="TableParagraph"/>
              <w:spacing w:before="48"/>
              <w:rPr>
                <w:rFonts w:ascii="Arial"/>
                <w:b/>
                <w:sz w:val="18"/>
              </w:rPr>
            </w:pPr>
          </w:p>
          <w:p w:rsidR="00CF359D" w:rsidRDefault="00CF359D" w:rsidP="00E43DEA">
            <w:pPr>
              <w:pStyle w:val="TableParagraph"/>
              <w:spacing w:line="244" w:lineRule="auto"/>
              <w:ind w:left="205" w:hanging="72"/>
              <w:rPr>
                <w:sz w:val="18"/>
              </w:rPr>
            </w:pPr>
            <w:r>
              <w:rPr>
                <w:spacing w:val="-2"/>
                <w:sz w:val="18"/>
              </w:rPr>
              <w:t>Сочлененные автомобили</w:t>
            </w:r>
          </w:p>
        </w:tc>
        <w:tc>
          <w:tcPr>
            <w:tcW w:w="992" w:type="dxa"/>
            <w:vMerge w:val="restart"/>
          </w:tcPr>
          <w:p w:rsidR="00CF359D" w:rsidRDefault="00CF359D" w:rsidP="00E43DEA">
            <w:pPr>
              <w:pStyle w:val="TableParagraph"/>
              <w:spacing w:before="152"/>
              <w:rPr>
                <w:rFonts w:ascii="Arial"/>
                <w:b/>
                <w:sz w:val="18"/>
              </w:rPr>
            </w:pPr>
          </w:p>
          <w:p w:rsidR="00CF359D" w:rsidRDefault="00CF359D" w:rsidP="00E43DEA">
            <w:pPr>
              <w:pStyle w:val="TableParagraph"/>
              <w:ind w:left="93"/>
              <w:rPr>
                <w:sz w:val="18"/>
              </w:rPr>
            </w:pPr>
            <w:r>
              <w:rPr>
                <w:spacing w:val="-2"/>
                <w:sz w:val="18"/>
              </w:rPr>
              <w:t>Автобусы</w:t>
            </w:r>
          </w:p>
        </w:tc>
        <w:tc>
          <w:tcPr>
            <w:tcW w:w="1417" w:type="dxa"/>
            <w:vMerge w:val="restart"/>
          </w:tcPr>
          <w:p w:rsidR="00CF359D" w:rsidRDefault="00CF359D" w:rsidP="00E43DEA">
            <w:pPr>
              <w:pStyle w:val="TableParagraph"/>
              <w:spacing w:before="95" w:line="244" w:lineRule="auto"/>
              <w:ind w:left="55" w:right="41"/>
              <w:jc w:val="center"/>
              <w:rPr>
                <w:sz w:val="18"/>
              </w:rPr>
            </w:pPr>
            <w:r>
              <w:rPr>
                <w:sz w:val="18"/>
              </w:rPr>
              <w:t xml:space="preserve">Тягачи с или </w:t>
            </w:r>
            <w:r>
              <w:rPr>
                <w:spacing w:val="-2"/>
                <w:sz w:val="18"/>
              </w:rPr>
              <w:t>без</w:t>
            </w:r>
            <w:r>
              <w:rPr>
                <w:spacing w:val="-10"/>
                <w:sz w:val="18"/>
              </w:rPr>
              <w:t xml:space="preserve"> </w:t>
            </w:r>
            <w:r>
              <w:rPr>
                <w:spacing w:val="-2"/>
                <w:sz w:val="18"/>
              </w:rPr>
              <w:t>прицепов, специальные</w:t>
            </w:r>
          </w:p>
          <w:p w:rsidR="00CF359D" w:rsidRDefault="00CF359D" w:rsidP="00E43DEA">
            <w:pPr>
              <w:pStyle w:val="TableParagraph"/>
              <w:spacing w:line="182" w:lineRule="exact"/>
              <w:ind w:left="55" w:right="43"/>
              <w:jc w:val="center"/>
              <w:rPr>
                <w:sz w:val="18"/>
              </w:rPr>
            </w:pPr>
            <w:r>
              <w:rPr>
                <w:spacing w:val="-2"/>
                <w:sz w:val="18"/>
              </w:rPr>
              <w:t>машины</w:t>
            </w:r>
          </w:p>
        </w:tc>
        <w:tc>
          <w:tcPr>
            <w:tcW w:w="1525" w:type="dxa"/>
            <w:vMerge w:val="restart"/>
          </w:tcPr>
          <w:p w:rsidR="00CF359D" w:rsidRDefault="00CF359D" w:rsidP="00E43DEA">
            <w:pPr>
              <w:pStyle w:val="TableParagraph"/>
              <w:spacing w:before="48" w:line="244" w:lineRule="auto"/>
              <w:ind w:left="113" w:right="98"/>
              <w:jc w:val="center"/>
              <w:rPr>
                <w:sz w:val="18"/>
              </w:rPr>
            </w:pPr>
            <w:r>
              <w:rPr>
                <w:spacing w:val="-2"/>
                <w:sz w:val="18"/>
              </w:rPr>
              <w:t xml:space="preserve">Грузовые </w:t>
            </w:r>
            <w:r>
              <w:rPr>
                <w:sz w:val="18"/>
              </w:rPr>
              <w:t>автомобили</w:t>
            </w:r>
            <w:r>
              <w:rPr>
                <w:spacing w:val="-12"/>
                <w:sz w:val="18"/>
              </w:rPr>
              <w:t xml:space="preserve"> </w:t>
            </w:r>
            <w:r>
              <w:rPr>
                <w:sz w:val="18"/>
              </w:rPr>
              <w:t xml:space="preserve">с </w:t>
            </w:r>
            <w:r>
              <w:rPr>
                <w:spacing w:val="-2"/>
                <w:sz w:val="18"/>
              </w:rPr>
              <w:t>прицепами (автопоезд)</w:t>
            </w:r>
          </w:p>
        </w:tc>
        <w:tc>
          <w:tcPr>
            <w:tcW w:w="875" w:type="dxa"/>
            <w:vMerge w:val="restart"/>
          </w:tcPr>
          <w:p w:rsidR="00CF359D" w:rsidRDefault="00CF359D" w:rsidP="00E43DEA">
            <w:pPr>
              <w:pStyle w:val="TableParagraph"/>
              <w:spacing w:before="48" w:line="244" w:lineRule="auto"/>
              <w:ind w:left="14" w:firstLine="1"/>
              <w:jc w:val="center"/>
              <w:rPr>
                <w:sz w:val="18"/>
              </w:rPr>
            </w:pPr>
            <w:r>
              <w:rPr>
                <w:spacing w:val="-2"/>
                <w:sz w:val="18"/>
              </w:rPr>
              <w:t xml:space="preserve">Итого транспорт </w:t>
            </w:r>
            <w:r>
              <w:rPr>
                <w:spacing w:val="-4"/>
                <w:sz w:val="18"/>
              </w:rPr>
              <w:t xml:space="preserve">ных </w:t>
            </w:r>
            <w:r>
              <w:rPr>
                <w:spacing w:val="-2"/>
                <w:sz w:val="18"/>
              </w:rPr>
              <w:t>средств</w:t>
            </w:r>
          </w:p>
        </w:tc>
      </w:tr>
      <w:tr w:rsidR="00CF359D" w:rsidTr="00E43DEA">
        <w:trPr>
          <w:trHeight w:val="441"/>
        </w:trPr>
        <w:tc>
          <w:tcPr>
            <w:tcW w:w="1129" w:type="dxa"/>
            <w:vMerge/>
            <w:tcBorders>
              <w:top w:val="nil"/>
            </w:tcBorders>
          </w:tcPr>
          <w:p w:rsidR="00CF359D" w:rsidRDefault="00CF359D" w:rsidP="00E43DEA">
            <w:pPr>
              <w:rPr>
                <w:sz w:val="2"/>
                <w:szCs w:val="2"/>
              </w:rPr>
            </w:pPr>
          </w:p>
        </w:tc>
        <w:tc>
          <w:tcPr>
            <w:tcW w:w="1275" w:type="dxa"/>
            <w:vMerge/>
            <w:tcBorders>
              <w:top w:val="nil"/>
            </w:tcBorders>
          </w:tcPr>
          <w:p w:rsidR="00CF359D" w:rsidRDefault="00CF359D" w:rsidP="00E43DEA">
            <w:pPr>
              <w:rPr>
                <w:sz w:val="2"/>
                <w:szCs w:val="2"/>
              </w:rPr>
            </w:pPr>
          </w:p>
        </w:tc>
        <w:tc>
          <w:tcPr>
            <w:tcW w:w="1418" w:type="dxa"/>
            <w:vMerge/>
            <w:tcBorders>
              <w:top w:val="nil"/>
            </w:tcBorders>
          </w:tcPr>
          <w:p w:rsidR="00CF359D" w:rsidRDefault="00CF359D" w:rsidP="00E43DEA">
            <w:pPr>
              <w:rPr>
                <w:sz w:val="2"/>
                <w:szCs w:val="2"/>
              </w:rPr>
            </w:pPr>
          </w:p>
        </w:tc>
        <w:tc>
          <w:tcPr>
            <w:tcW w:w="1134" w:type="dxa"/>
            <w:vMerge/>
            <w:tcBorders>
              <w:top w:val="nil"/>
            </w:tcBorders>
          </w:tcPr>
          <w:p w:rsidR="00CF359D" w:rsidRDefault="00CF359D" w:rsidP="00E43DEA">
            <w:pPr>
              <w:rPr>
                <w:sz w:val="2"/>
                <w:szCs w:val="2"/>
              </w:rPr>
            </w:pPr>
          </w:p>
        </w:tc>
        <w:tc>
          <w:tcPr>
            <w:tcW w:w="1559" w:type="dxa"/>
            <w:vMerge/>
            <w:tcBorders>
              <w:top w:val="nil"/>
            </w:tcBorders>
          </w:tcPr>
          <w:p w:rsidR="00CF359D" w:rsidRDefault="00CF359D" w:rsidP="00E43DEA">
            <w:pPr>
              <w:rPr>
                <w:sz w:val="2"/>
                <w:szCs w:val="2"/>
              </w:rPr>
            </w:pPr>
          </w:p>
        </w:tc>
        <w:tc>
          <w:tcPr>
            <w:tcW w:w="709" w:type="dxa"/>
          </w:tcPr>
          <w:p w:rsidR="00CF359D" w:rsidRDefault="00CF359D" w:rsidP="00E43DEA">
            <w:pPr>
              <w:pStyle w:val="TableParagraph"/>
              <w:spacing w:before="109"/>
              <w:ind w:left="14"/>
              <w:jc w:val="center"/>
              <w:rPr>
                <w:sz w:val="20"/>
              </w:rPr>
            </w:pPr>
            <w:r>
              <w:rPr>
                <w:sz w:val="20"/>
              </w:rPr>
              <w:t>2</w:t>
            </w:r>
            <w:r>
              <w:rPr>
                <w:spacing w:val="2"/>
                <w:sz w:val="20"/>
              </w:rPr>
              <w:t xml:space="preserve"> </w:t>
            </w:r>
            <w:r>
              <w:rPr>
                <w:spacing w:val="-5"/>
                <w:sz w:val="20"/>
              </w:rPr>
              <w:t>оси</w:t>
            </w:r>
          </w:p>
        </w:tc>
        <w:tc>
          <w:tcPr>
            <w:tcW w:w="849" w:type="dxa"/>
          </w:tcPr>
          <w:p w:rsidR="00CF359D" w:rsidRDefault="00CF359D" w:rsidP="00E43DEA">
            <w:pPr>
              <w:pStyle w:val="TableParagraph"/>
              <w:spacing w:before="109"/>
              <w:ind w:left="16"/>
              <w:jc w:val="center"/>
              <w:rPr>
                <w:sz w:val="20"/>
              </w:rPr>
            </w:pPr>
            <w:r>
              <w:rPr>
                <w:sz w:val="20"/>
              </w:rPr>
              <w:t>3-4</w:t>
            </w:r>
            <w:r>
              <w:rPr>
                <w:spacing w:val="2"/>
                <w:sz w:val="20"/>
              </w:rPr>
              <w:t xml:space="preserve"> </w:t>
            </w:r>
            <w:r>
              <w:rPr>
                <w:spacing w:val="-5"/>
                <w:sz w:val="20"/>
              </w:rPr>
              <w:t>оси</w:t>
            </w:r>
          </w:p>
        </w:tc>
        <w:tc>
          <w:tcPr>
            <w:tcW w:w="1418" w:type="dxa"/>
            <w:vMerge/>
            <w:tcBorders>
              <w:top w:val="nil"/>
            </w:tcBorders>
          </w:tcPr>
          <w:p w:rsidR="00CF359D" w:rsidRDefault="00CF359D" w:rsidP="00E43DEA">
            <w:pPr>
              <w:rPr>
                <w:sz w:val="2"/>
                <w:szCs w:val="2"/>
              </w:rPr>
            </w:pPr>
          </w:p>
        </w:tc>
        <w:tc>
          <w:tcPr>
            <w:tcW w:w="992" w:type="dxa"/>
            <w:vMerge/>
            <w:tcBorders>
              <w:top w:val="nil"/>
            </w:tcBorders>
          </w:tcPr>
          <w:p w:rsidR="00CF359D" w:rsidRDefault="00CF359D" w:rsidP="00E43DEA">
            <w:pPr>
              <w:rPr>
                <w:sz w:val="2"/>
                <w:szCs w:val="2"/>
              </w:rPr>
            </w:pPr>
          </w:p>
        </w:tc>
        <w:tc>
          <w:tcPr>
            <w:tcW w:w="1417" w:type="dxa"/>
            <w:vMerge/>
            <w:tcBorders>
              <w:top w:val="nil"/>
            </w:tcBorders>
          </w:tcPr>
          <w:p w:rsidR="00CF359D" w:rsidRDefault="00CF359D" w:rsidP="00E43DEA">
            <w:pPr>
              <w:rPr>
                <w:sz w:val="2"/>
                <w:szCs w:val="2"/>
              </w:rPr>
            </w:pPr>
          </w:p>
        </w:tc>
        <w:tc>
          <w:tcPr>
            <w:tcW w:w="1525" w:type="dxa"/>
            <w:vMerge/>
            <w:tcBorders>
              <w:top w:val="nil"/>
            </w:tcBorders>
          </w:tcPr>
          <w:p w:rsidR="00CF359D" w:rsidRDefault="00CF359D" w:rsidP="00E43DEA">
            <w:pPr>
              <w:rPr>
                <w:sz w:val="2"/>
                <w:szCs w:val="2"/>
              </w:rPr>
            </w:pPr>
          </w:p>
        </w:tc>
        <w:tc>
          <w:tcPr>
            <w:tcW w:w="875" w:type="dxa"/>
            <w:vMerge/>
            <w:tcBorders>
              <w:top w:val="nil"/>
            </w:tcBorders>
          </w:tcPr>
          <w:p w:rsidR="00CF359D" w:rsidRDefault="00CF359D" w:rsidP="00E43DEA">
            <w:pPr>
              <w:rPr>
                <w:sz w:val="2"/>
                <w:szCs w:val="2"/>
              </w:rPr>
            </w:pPr>
          </w:p>
        </w:tc>
      </w:tr>
      <w:tr w:rsidR="00CF359D" w:rsidTr="00E43DEA">
        <w:trPr>
          <w:trHeight w:val="329"/>
        </w:trPr>
        <w:tc>
          <w:tcPr>
            <w:tcW w:w="1129" w:type="dxa"/>
          </w:tcPr>
          <w:p w:rsidR="00CF359D" w:rsidRDefault="00CF359D" w:rsidP="00E43DEA">
            <w:pPr>
              <w:pStyle w:val="TableParagraph"/>
              <w:spacing w:before="50"/>
              <w:ind w:left="11" w:right="1"/>
              <w:jc w:val="center"/>
              <w:rPr>
                <w:rFonts w:ascii="Arial"/>
                <w:b/>
                <w:sz w:val="20"/>
              </w:rPr>
            </w:pPr>
            <w:r>
              <w:rPr>
                <w:rFonts w:ascii="Arial"/>
                <w:b/>
                <w:spacing w:val="-4"/>
                <w:sz w:val="20"/>
              </w:rPr>
              <w:t>2015</w:t>
            </w:r>
          </w:p>
        </w:tc>
        <w:tc>
          <w:tcPr>
            <w:tcW w:w="1275" w:type="dxa"/>
          </w:tcPr>
          <w:p w:rsidR="00CF359D" w:rsidRDefault="00CF359D" w:rsidP="00E43DEA">
            <w:pPr>
              <w:pStyle w:val="TableParagraph"/>
              <w:spacing w:before="53"/>
              <w:ind w:left="12"/>
              <w:jc w:val="center"/>
              <w:rPr>
                <w:sz w:val="20"/>
              </w:rPr>
            </w:pPr>
            <w:r>
              <w:rPr>
                <w:spacing w:val="-4"/>
                <w:sz w:val="20"/>
              </w:rPr>
              <w:t>1.00</w:t>
            </w:r>
          </w:p>
        </w:tc>
        <w:tc>
          <w:tcPr>
            <w:tcW w:w="1418" w:type="dxa"/>
          </w:tcPr>
          <w:p w:rsidR="00CF359D" w:rsidRDefault="00CF359D" w:rsidP="00E43DEA">
            <w:pPr>
              <w:pStyle w:val="TableParagraph"/>
              <w:spacing w:before="53"/>
              <w:ind w:left="14" w:right="2"/>
              <w:jc w:val="center"/>
              <w:rPr>
                <w:sz w:val="20"/>
              </w:rPr>
            </w:pPr>
            <w:r>
              <w:rPr>
                <w:spacing w:val="-4"/>
                <w:sz w:val="20"/>
              </w:rPr>
              <w:t>1.00</w:t>
            </w:r>
          </w:p>
        </w:tc>
        <w:tc>
          <w:tcPr>
            <w:tcW w:w="1134" w:type="dxa"/>
          </w:tcPr>
          <w:p w:rsidR="00CF359D" w:rsidRDefault="00CF359D" w:rsidP="00E43DEA">
            <w:pPr>
              <w:pStyle w:val="TableParagraph"/>
              <w:spacing w:before="53"/>
              <w:ind w:left="14"/>
              <w:jc w:val="center"/>
              <w:rPr>
                <w:sz w:val="20"/>
              </w:rPr>
            </w:pPr>
            <w:r>
              <w:rPr>
                <w:spacing w:val="-4"/>
                <w:sz w:val="20"/>
              </w:rPr>
              <w:t>1.00</w:t>
            </w:r>
          </w:p>
        </w:tc>
        <w:tc>
          <w:tcPr>
            <w:tcW w:w="1559" w:type="dxa"/>
          </w:tcPr>
          <w:p w:rsidR="00CF359D" w:rsidRDefault="00CF359D" w:rsidP="00E43DEA">
            <w:pPr>
              <w:pStyle w:val="TableParagraph"/>
              <w:spacing w:before="53"/>
              <w:ind w:left="14"/>
              <w:jc w:val="center"/>
              <w:rPr>
                <w:sz w:val="20"/>
              </w:rPr>
            </w:pPr>
            <w:r>
              <w:rPr>
                <w:spacing w:val="-4"/>
                <w:sz w:val="20"/>
              </w:rPr>
              <w:t>1.00</w:t>
            </w:r>
          </w:p>
        </w:tc>
        <w:tc>
          <w:tcPr>
            <w:tcW w:w="709" w:type="dxa"/>
          </w:tcPr>
          <w:p w:rsidR="00CF359D" w:rsidRDefault="00CF359D" w:rsidP="00E43DEA">
            <w:pPr>
              <w:pStyle w:val="TableParagraph"/>
              <w:spacing w:before="53"/>
              <w:ind w:left="14"/>
              <w:jc w:val="center"/>
              <w:rPr>
                <w:sz w:val="20"/>
              </w:rPr>
            </w:pPr>
            <w:r>
              <w:rPr>
                <w:spacing w:val="-4"/>
                <w:sz w:val="20"/>
              </w:rPr>
              <w:t>1.00</w:t>
            </w:r>
          </w:p>
        </w:tc>
        <w:tc>
          <w:tcPr>
            <w:tcW w:w="849" w:type="dxa"/>
          </w:tcPr>
          <w:p w:rsidR="00CF359D" w:rsidRDefault="00CF359D" w:rsidP="00E43DEA">
            <w:pPr>
              <w:pStyle w:val="TableParagraph"/>
              <w:spacing w:before="53"/>
              <w:ind w:left="16"/>
              <w:jc w:val="center"/>
              <w:rPr>
                <w:sz w:val="20"/>
              </w:rPr>
            </w:pPr>
            <w:r>
              <w:rPr>
                <w:spacing w:val="-4"/>
                <w:sz w:val="20"/>
              </w:rPr>
              <w:t>1.00</w:t>
            </w:r>
          </w:p>
        </w:tc>
        <w:tc>
          <w:tcPr>
            <w:tcW w:w="1418" w:type="dxa"/>
          </w:tcPr>
          <w:p w:rsidR="00CF359D" w:rsidRDefault="00CF359D" w:rsidP="00E43DEA">
            <w:pPr>
              <w:pStyle w:val="TableParagraph"/>
              <w:spacing w:before="53"/>
              <w:ind w:left="14"/>
              <w:jc w:val="center"/>
              <w:rPr>
                <w:sz w:val="20"/>
              </w:rPr>
            </w:pPr>
            <w:r>
              <w:rPr>
                <w:spacing w:val="-4"/>
                <w:sz w:val="20"/>
              </w:rPr>
              <w:t>1.00</w:t>
            </w:r>
          </w:p>
        </w:tc>
        <w:tc>
          <w:tcPr>
            <w:tcW w:w="992" w:type="dxa"/>
          </w:tcPr>
          <w:p w:rsidR="00CF359D" w:rsidRDefault="00CF359D" w:rsidP="00E43DEA">
            <w:pPr>
              <w:pStyle w:val="TableParagraph"/>
              <w:spacing w:before="53"/>
              <w:ind w:left="10" w:right="1"/>
              <w:jc w:val="center"/>
              <w:rPr>
                <w:sz w:val="20"/>
              </w:rPr>
            </w:pPr>
            <w:r>
              <w:rPr>
                <w:spacing w:val="-4"/>
                <w:sz w:val="20"/>
              </w:rPr>
              <w:t>1.00</w:t>
            </w:r>
          </w:p>
        </w:tc>
        <w:tc>
          <w:tcPr>
            <w:tcW w:w="1417" w:type="dxa"/>
          </w:tcPr>
          <w:p w:rsidR="00CF359D" w:rsidRDefault="00CF359D" w:rsidP="00E43DEA">
            <w:pPr>
              <w:pStyle w:val="TableParagraph"/>
              <w:spacing w:before="53"/>
              <w:ind w:left="55" w:right="41"/>
              <w:jc w:val="center"/>
              <w:rPr>
                <w:sz w:val="20"/>
              </w:rPr>
            </w:pPr>
            <w:r>
              <w:rPr>
                <w:spacing w:val="-4"/>
                <w:sz w:val="20"/>
              </w:rPr>
              <w:t>1.00</w:t>
            </w:r>
          </w:p>
        </w:tc>
        <w:tc>
          <w:tcPr>
            <w:tcW w:w="1525" w:type="dxa"/>
          </w:tcPr>
          <w:p w:rsidR="00CF359D" w:rsidRDefault="00CF359D" w:rsidP="00E43DEA">
            <w:pPr>
              <w:pStyle w:val="TableParagraph"/>
              <w:spacing w:before="53"/>
              <w:ind w:left="113" w:right="98"/>
              <w:jc w:val="center"/>
              <w:rPr>
                <w:sz w:val="20"/>
              </w:rPr>
            </w:pPr>
            <w:r>
              <w:rPr>
                <w:spacing w:val="-4"/>
                <w:sz w:val="20"/>
              </w:rPr>
              <w:t>1.00</w:t>
            </w:r>
          </w:p>
        </w:tc>
        <w:tc>
          <w:tcPr>
            <w:tcW w:w="875" w:type="dxa"/>
          </w:tcPr>
          <w:p w:rsidR="00CF359D" w:rsidRDefault="00CF359D" w:rsidP="00E43DEA">
            <w:pPr>
              <w:pStyle w:val="TableParagraph"/>
              <w:spacing w:before="53"/>
              <w:ind w:left="17"/>
              <w:jc w:val="center"/>
              <w:rPr>
                <w:sz w:val="20"/>
              </w:rPr>
            </w:pPr>
            <w:r>
              <w:rPr>
                <w:spacing w:val="-4"/>
                <w:sz w:val="20"/>
              </w:rPr>
              <w:t>1.00</w:t>
            </w:r>
          </w:p>
        </w:tc>
      </w:tr>
      <w:tr w:rsidR="00CF359D" w:rsidTr="00E43DEA">
        <w:trPr>
          <w:trHeight w:val="329"/>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2020</w:t>
            </w:r>
          </w:p>
        </w:tc>
        <w:tc>
          <w:tcPr>
            <w:tcW w:w="1275" w:type="dxa"/>
          </w:tcPr>
          <w:p w:rsidR="00CF359D" w:rsidRDefault="00CF359D" w:rsidP="00E43DEA">
            <w:pPr>
              <w:pStyle w:val="TableParagraph"/>
              <w:spacing w:before="54"/>
              <w:ind w:left="12"/>
              <w:jc w:val="center"/>
              <w:rPr>
                <w:sz w:val="20"/>
              </w:rPr>
            </w:pPr>
            <w:r>
              <w:rPr>
                <w:spacing w:val="-4"/>
                <w:sz w:val="20"/>
              </w:rPr>
              <w:t>0.68</w:t>
            </w:r>
          </w:p>
        </w:tc>
        <w:tc>
          <w:tcPr>
            <w:tcW w:w="1418" w:type="dxa"/>
          </w:tcPr>
          <w:p w:rsidR="00CF359D" w:rsidRDefault="00CF359D" w:rsidP="00E43DEA">
            <w:pPr>
              <w:pStyle w:val="TableParagraph"/>
              <w:spacing w:before="54"/>
              <w:ind w:left="14" w:right="2"/>
              <w:jc w:val="center"/>
              <w:rPr>
                <w:sz w:val="20"/>
              </w:rPr>
            </w:pPr>
            <w:r>
              <w:rPr>
                <w:spacing w:val="-4"/>
                <w:sz w:val="20"/>
              </w:rPr>
              <w:t>1.00</w:t>
            </w:r>
          </w:p>
        </w:tc>
        <w:tc>
          <w:tcPr>
            <w:tcW w:w="1134" w:type="dxa"/>
          </w:tcPr>
          <w:p w:rsidR="00CF359D" w:rsidRDefault="00CF359D" w:rsidP="00E43DEA">
            <w:pPr>
              <w:pStyle w:val="TableParagraph"/>
              <w:spacing w:before="54"/>
              <w:ind w:left="14"/>
              <w:jc w:val="center"/>
              <w:rPr>
                <w:sz w:val="20"/>
              </w:rPr>
            </w:pPr>
            <w:r>
              <w:rPr>
                <w:spacing w:val="-4"/>
                <w:sz w:val="20"/>
              </w:rPr>
              <w:t>1.14</w:t>
            </w:r>
          </w:p>
        </w:tc>
        <w:tc>
          <w:tcPr>
            <w:tcW w:w="1559" w:type="dxa"/>
          </w:tcPr>
          <w:p w:rsidR="00CF359D" w:rsidRDefault="00CF359D" w:rsidP="00E43DEA">
            <w:pPr>
              <w:pStyle w:val="TableParagraph"/>
              <w:spacing w:before="54"/>
              <w:ind w:left="14"/>
              <w:jc w:val="center"/>
              <w:rPr>
                <w:sz w:val="20"/>
              </w:rPr>
            </w:pPr>
            <w:r>
              <w:rPr>
                <w:spacing w:val="-4"/>
                <w:sz w:val="20"/>
              </w:rPr>
              <w:t>0.73</w:t>
            </w:r>
          </w:p>
        </w:tc>
        <w:tc>
          <w:tcPr>
            <w:tcW w:w="709" w:type="dxa"/>
          </w:tcPr>
          <w:p w:rsidR="00CF359D" w:rsidRDefault="00CF359D" w:rsidP="00E43DEA">
            <w:pPr>
              <w:pStyle w:val="TableParagraph"/>
              <w:spacing w:before="54"/>
              <w:ind w:left="14"/>
              <w:jc w:val="center"/>
              <w:rPr>
                <w:sz w:val="20"/>
              </w:rPr>
            </w:pPr>
            <w:r>
              <w:rPr>
                <w:spacing w:val="-4"/>
                <w:sz w:val="20"/>
              </w:rPr>
              <w:t>0.68</w:t>
            </w:r>
          </w:p>
        </w:tc>
        <w:tc>
          <w:tcPr>
            <w:tcW w:w="849" w:type="dxa"/>
          </w:tcPr>
          <w:p w:rsidR="00CF359D" w:rsidRDefault="00CF359D" w:rsidP="00E43DEA">
            <w:pPr>
              <w:pStyle w:val="TableParagraph"/>
              <w:spacing w:before="54"/>
              <w:ind w:left="16"/>
              <w:jc w:val="center"/>
              <w:rPr>
                <w:sz w:val="20"/>
              </w:rPr>
            </w:pPr>
            <w:r>
              <w:rPr>
                <w:spacing w:val="-4"/>
                <w:sz w:val="20"/>
              </w:rPr>
              <w:t>0.63</w:t>
            </w:r>
          </w:p>
        </w:tc>
        <w:tc>
          <w:tcPr>
            <w:tcW w:w="1418" w:type="dxa"/>
          </w:tcPr>
          <w:p w:rsidR="00CF359D" w:rsidRDefault="00CF359D" w:rsidP="00E43DEA">
            <w:pPr>
              <w:pStyle w:val="TableParagraph"/>
              <w:spacing w:before="54"/>
              <w:ind w:left="14"/>
              <w:jc w:val="center"/>
              <w:rPr>
                <w:sz w:val="20"/>
              </w:rPr>
            </w:pPr>
            <w:r>
              <w:rPr>
                <w:spacing w:val="-4"/>
                <w:sz w:val="20"/>
              </w:rPr>
              <w:t>0.98</w:t>
            </w:r>
          </w:p>
        </w:tc>
        <w:tc>
          <w:tcPr>
            <w:tcW w:w="992" w:type="dxa"/>
          </w:tcPr>
          <w:p w:rsidR="00CF359D" w:rsidRDefault="00CF359D" w:rsidP="00E43DEA">
            <w:pPr>
              <w:pStyle w:val="TableParagraph"/>
              <w:spacing w:before="54"/>
              <w:ind w:left="10" w:right="1"/>
              <w:jc w:val="center"/>
              <w:rPr>
                <w:sz w:val="20"/>
              </w:rPr>
            </w:pPr>
            <w:r>
              <w:rPr>
                <w:spacing w:val="-4"/>
                <w:sz w:val="20"/>
              </w:rPr>
              <w:t>2.50</w:t>
            </w:r>
          </w:p>
        </w:tc>
        <w:tc>
          <w:tcPr>
            <w:tcW w:w="1417" w:type="dxa"/>
          </w:tcPr>
          <w:p w:rsidR="00CF359D" w:rsidRDefault="00CF359D" w:rsidP="00E43DEA">
            <w:pPr>
              <w:pStyle w:val="TableParagraph"/>
              <w:spacing w:before="54"/>
              <w:ind w:left="55" w:right="41"/>
              <w:jc w:val="center"/>
              <w:rPr>
                <w:sz w:val="20"/>
              </w:rPr>
            </w:pPr>
            <w:r>
              <w:rPr>
                <w:spacing w:val="-4"/>
                <w:sz w:val="20"/>
              </w:rPr>
              <w:t>0.48</w:t>
            </w:r>
          </w:p>
        </w:tc>
        <w:tc>
          <w:tcPr>
            <w:tcW w:w="1525" w:type="dxa"/>
          </w:tcPr>
          <w:p w:rsidR="00CF359D" w:rsidRDefault="00CF359D" w:rsidP="00E43DEA">
            <w:pPr>
              <w:pStyle w:val="TableParagraph"/>
              <w:spacing w:before="54"/>
              <w:ind w:left="113" w:right="98"/>
              <w:jc w:val="center"/>
              <w:rPr>
                <w:sz w:val="20"/>
              </w:rPr>
            </w:pPr>
            <w:r>
              <w:rPr>
                <w:spacing w:val="-4"/>
                <w:sz w:val="20"/>
              </w:rPr>
              <w:t>0.58</w:t>
            </w:r>
          </w:p>
        </w:tc>
        <w:tc>
          <w:tcPr>
            <w:tcW w:w="875" w:type="dxa"/>
          </w:tcPr>
          <w:p w:rsidR="00CF359D" w:rsidRDefault="00CF359D" w:rsidP="00E43DEA">
            <w:pPr>
              <w:pStyle w:val="TableParagraph"/>
              <w:spacing w:before="54"/>
              <w:ind w:left="17"/>
              <w:jc w:val="center"/>
              <w:rPr>
                <w:sz w:val="20"/>
              </w:rPr>
            </w:pPr>
            <w:r>
              <w:rPr>
                <w:spacing w:val="-4"/>
                <w:sz w:val="20"/>
              </w:rPr>
              <w:t>0.93</w:t>
            </w:r>
          </w:p>
        </w:tc>
      </w:tr>
      <w:tr w:rsidR="00CF359D" w:rsidTr="00E43DEA">
        <w:trPr>
          <w:trHeight w:val="330"/>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2025</w:t>
            </w:r>
          </w:p>
        </w:tc>
        <w:tc>
          <w:tcPr>
            <w:tcW w:w="1275" w:type="dxa"/>
          </w:tcPr>
          <w:p w:rsidR="00CF359D" w:rsidRDefault="00CF359D" w:rsidP="00E43DEA">
            <w:pPr>
              <w:pStyle w:val="TableParagraph"/>
              <w:spacing w:before="54"/>
              <w:ind w:left="12"/>
              <w:jc w:val="center"/>
              <w:rPr>
                <w:sz w:val="20"/>
              </w:rPr>
            </w:pPr>
            <w:r>
              <w:rPr>
                <w:spacing w:val="-4"/>
                <w:sz w:val="20"/>
              </w:rPr>
              <w:t>0.85</w:t>
            </w:r>
          </w:p>
        </w:tc>
        <w:tc>
          <w:tcPr>
            <w:tcW w:w="1418" w:type="dxa"/>
          </w:tcPr>
          <w:p w:rsidR="00CF359D" w:rsidRDefault="00CF359D" w:rsidP="00E43DEA">
            <w:pPr>
              <w:pStyle w:val="TableParagraph"/>
              <w:spacing w:before="54"/>
              <w:ind w:left="14" w:right="2"/>
              <w:jc w:val="center"/>
              <w:rPr>
                <w:sz w:val="20"/>
              </w:rPr>
            </w:pPr>
            <w:r>
              <w:rPr>
                <w:spacing w:val="-4"/>
                <w:sz w:val="20"/>
              </w:rPr>
              <w:t>1.23</w:t>
            </w:r>
          </w:p>
        </w:tc>
        <w:tc>
          <w:tcPr>
            <w:tcW w:w="1134" w:type="dxa"/>
          </w:tcPr>
          <w:p w:rsidR="00CF359D" w:rsidRDefault="00CF359D" w:rsidP="00E43DEA">
            <w:pPr>
              <w:pStyle w:val="TableParagraph"/>
              <w:spacing w:before="54"/>
              <w:ind w:left="14"/>
              <w:jc w:val="center"/>
              <w:rPr>
                <w:sz w:val="20"/>
              </w:rPr>
            </w:pPr>
            <w:r>
              <w:rPr>
                <w:spacing w:val="-4"/>
                <w:sz w:val="20"/>
              </w:rPr>
              <w:t>1.38</w:t>
            </w:r>
          </w:p>
        </w:tc>
        <w:tc>
          <w:tcPr>
            <w:tcW w:w="1559" w:type="dxa"/>
          </w:tcPr>
          <w:p w:rsidR="00CF359D" w:rsidRDefault="00CF359D" w:rsidP="00E43DEA">
            <w:pPr>
              <w:pStyle w:val="TableParagraph"/>
              <w:spacing w:before="54"/>
              <w:ind w:left="14"/>
              <w:jc w:val="center"/>
              <w:rPr>
                <w:sz w:val="20"/>
              </w:rPr>
            </w:pPr>
            <w:r>
              <w:rPr>
                <w:spacing w:val="-4"/>
                <w:sz w:val="20"/>
              </w:rPr>
              <w:t>0.91</w:t>
            </w:r>
          </w:p>
        </w:tc>
        <w:tc>
          <w:tcPr>
            <w:tcW w:w="709" w:type="dxa"/>
          </w:tcPr>
          <w:p w:rsidR="00CF359D" w:rsidRDefault="00CF359D" w:rsidP="00E43DEA">
            <w:pPr>
              <w:pStyle w:val="TableParagraph"/>
              <w:spacing w:before="54"/>
              <w:ind w:left="14"/>
              <w:jc w:val="center"/>
              <w:rPr>
                <w:sz w:val="20"/>
              </w:rPr>
            </w:pPr>
            <w:r>
              <w:rPr>
                <w:spacing w:val="-4"/>
                <w:sz w:val="20"/>
              </w:rPr>
              <w:t>0.82</w:t>
            </w:r>
          </w:p>
        </w:tc>
        <w:tc>
          <w:tcPr>
            <w:tcW w:w="849" w:type="dxa"/>
          </w:tcPr>
          <w:p w:rsidR="00CF359D" w:rsidRDefault="00CF359D" w:rsidP="00E43DEA">
            <w:pPr>
              <w:pStyle w:val="TableParagraph"/>
              <w:spacing w:before="54"/>
              <w:ind w:left="16"/>
              <w:jc w:val="center"/>
              <w:rPr>
                <w:sz w:val="20"/>
              </w:rPr>
            </w:pPr>
            <w:r>
              <w:rPr>
                <w:spacing w:val="-4"/>
                <w:sz w:val="20"/>
              </w:rPr>
              <w:t>0.74</w:t>
            </w:r>
          </w:p>
        </w:tc>
        <w:tc>
          <w:tcPr>
            <w:tcW w:w="1418" w:type="dxa"/>
          </w:tcPr>
          <w:p w:rsidR="00CF359D" w:rsidRDefault="00CF359D" w:rsidP="00E43DEA">
            <w:pPr>
              <w:pStyle w:val="TableParagraph"/>
              <w:spacing w:before="54"/>
              <w:ind w:left="14"/>
              <w:jc w:val="center"/>
              <w:rPr>
                <w:sz w:val="20"/>
              </w:rPr>
            </w:pPr>
            <w:r>
              <w:rPr>
                <w:spacing w:val="-4"/>
                <w:sz w:val="20"/>
              </w:rPr>
              <w:t>1.28</w:t>
            </w:r>
          </w:p>
        </w:tc>
        <w:tc>
          <w:tcPr>
            <w:tcW w:w="992" w:type="dxa"/>
          </w:tcPr>
          <w:p w:rsidR="00CF359D" w:rsidRDefault="00CF359D" w:rsidP="00E43DEA">
            <w:pPr>
              <w:pStyle w:val="TableParagraph"/>
              <w:spacing w:before="54"/>
              <w:ind w:left="10" w:right="1"/>
              <w:jc w:val="center"/>
              <w:rPr>
                <w:sz w:val="20"/>
              </w:rPr>
            </w:pPr>
            <w:r>
              <w:rPr>
                <w:spacing w:val="-4"/>
                <w:sz w:val="20"/>
              </w:rPr>
              <w:t>3.07</w:t>
            </w:r>
          </w:p>
        </w:tc>
        <w:tc>
          <w:tcPr>
            <w:tcW w:w="1417" w:type="dxa"/>
          </w:tcPr>
          <w:p w:rsidR="00CF359D" w:rsidRDefault="00CF359D" w:rsidP="00E43DEA">
            <w:pPr>
              <w:pStyle w:val="TableParagraph"/>
              <w:spacing w:before="54"/>
              <w:ind w:left="55" w:right="41"/>
              <w:jc w:val="center"/>
              <w:rPr>
                <w:sz w:val="20"/>
              </w:rPr>
            </w:pPr>
            <w:r>
              <w:rPr>
                <w:spacing w:val="-4"/>
                <w:sz w:val="20"/>
              </w:rPr>
              <w:t>0.59</w:t>
            </w:r>
          </w:p>
        </w:tc>
        <w:tc>
          <w:tcPr>
            <w:tcW w:w="1525" w:type="dxa"/>
          </w:tcPr>
          <w:p w:rsidR="00CF359D" w:rsidRDefault="00CF359D" w:rsidP="00E43DEA">
            <w:pPr>
              <w:pStyle w:val="TableParagraph"/>
              <w:spacing w:before="54"/>
              <w:ind w:left="113" w:right="98"/>
              <w:jc w:val="center"/>
              <w:rPr>
                <w:sz w:val="20"/>
              </w:rPr>
            </w:pPr>
            <w:r>
              <w:rPr>
                <w:spacing w:val="-4"/>
                <w:sz w:val="20"/>
              </w:rPr>
              <w:t>0.67</w:t>
            </w:r>
          </w:p>
        </w:tc>
        <w:tc>
          <w:tcPr>
            <w:tcW w:w="875" w:type="dxa"/>
          </w:tcPr>
          <w:p w:rsidR="00CF359D" w:rsidRDefault="00CF359D" w:rsidP="00E43DEA">
            <w:pPr>
              <w:pStyle w:val="TableParagraph"/>
              <w:spacing w:before="54"/>
              <w:ind w:left="17"/>
              <w:jc w:val="center"/>
              <w:rPr>
                <w:sz w:val="20"/>
              </w:rPr>
            </w:pPr>
            <w:r>
              <w:rPr>
                <w:spacing w:val="-4"/>
                <w:sz w:val="20"/>
              </w:rPr>
              <w:t>1.13</w:t>
            </w:r>
          </w:p>
        </w:tc>
      </w:tr>
      <w:tr w:rsidR="00CF359D" w:rsidTr="00E43DEA">
        <w:trPr>
          <w:trHeight w:val="329"/>
        </w:trPr>
        <w:tc>
          <w:tcPr>
            <w:tcW w:w="1129" w:type="dxa"/>
          </w:tcPr>
          <w:p w:rsidR="00CF359D" w:rsidRDefault="00CF359D" w:rsidP="00E43DEA">
            <w:pPr>
              <w:pStyle w:val="TableParagraph"/>
              <w:spacing w:before="50"/>
              <w:ind w:left="11" w:right="1"/>
              <w:jc w:val="center"/>
              <w:rPr>
                <w:rFonts w:ascii="Arial"/>
                <w:b/>
                <w:sz w:val="20"/>
              </w:rPr>
            </w:pPr>
            <w:r>
              <w:rPr>
                <w:rFonts w:ascii="Arial"/>
                <w:b/>
                <w:spacing w:val="-4"/>
                <w:sz w:val="20"/>
              </w:rPr>
              <w:t>2030</w:t>
            </w:r>
          </w:p>
        </w:tc>
        <w:tc>
          <w:tcPr>
            <w:tcW w:w="1275" w:type="dxa"/>
          </w:tcPr>
          <w:p w:rsidR="00CF359D" w:rsidRDefault="00CF359D" w:rsidP="00E43DEA">
            <w:pPr>
              <w:pStyle w:val="TableParagraph"/>
              <w:spacing w:before="53"/>
              <w:ind w:left="12"/>
              <w:jc w:val="center"/>
              <w:rPr>
                <w:sz w:val="20"/>
              </w:rPr>
            </w:pPr>
            <w:r>
              <w:rPr>
                <w:spacing w:val="-4"/>
                <w:sz w:val="20"/>
              </w:rPr>
              <w:t>1.07</w:t>
            </w:r>
          </w:p>
        </w:tc>
        <w:tc>
          <w:tcPr>
            <w:tcW w:w="1418" w:type="dxa"/>
          </w:tcPr>
          <w:p w:rsidR="00CF359D" w:rsidRDefault="00CF359D" w:rsidP="00E43DEA">
            <w:pPr>
              <w:pStyle w:val="TableParagraph"/>
              <w:spacing w:before="53"/>
              <w:ind w:left="14" w:right="2"/>
              <w:jc w:val="center"/>
              <w:rPr>
                <w:sz w:val="20"/>
              </w:rPr>
            </w:pPr>
            <w:r>
              <w:rPr>
                <w:spacing w:val="-4"/>
                <w:sz w:val="20"/>
              </w:rPr>
              <w:t>1.53</w:t>
            </w:r>
          </w:p>
        </w:tc>
        <w:tc>
          <w:tcPr>
            <w:tcW w:w="1134" w:type="dxa"/>
          </w:tcPr>
          <w:p w:rsidR="00CF359D" w:rsidRDefault="00CF359D" w:rsidP="00E43DEA">
            <w:pPr>
              <w:pStyle w:val="TableParagraph"/>
              <w:spacing w:before="53"/>
              <w:ind w:left="14"/>
              <w:jc w:val="center"/>
              <w:rPr>
                <w:sz w:val="20"/>
              </w:rPr>
            </w:pPr>
            <w:r>
              <w:rPr>
                <w:spacing w:val="-4"/>
                <w:sz w:val="20"/>
              </w:rPr>
              <w:t>1.71</w:t>
            </w:r>
          </w:p>
        </w:tc>
        <w:tc>
          <w:tcPr>
            <w:tcW w:w="1559" w:type="dxa"/>
          </w:tcPr>
          <w:p w:rsidR="00CF359D" w:rsidRDefault="00CF359D" w:rsidP="00E43DEA">
            <w:pPr>
              <w:pStyle w:val="TableParagraph"/>
              <w:spacing w:before="53"/>
              <w:ind w:left="14"/>
              <w:jc w:val="center"/>
              <w:rPr>
                <w:sz w:val="20"/>
              </w:rPr>
            </w:pPr>
            <w:r>
              <w:rPr>
                <w:spacing w:val="-4"/>
                <w:sz w:val="20"/>
              </w:rPr>
              <w:t>1.14</w:t>
            </w:r>
          </w:p>
        </w:tc>
        <w:tc>
          <w:tcPr>
            <w:tcW w:w="709" w:type="dxa"/>
          </w:tcPr>
          <w:p w:rsidR="00CF359D" w:rsidRDefault="00CF359D" w:rsidP="00E43DEA">
            <w:pPr>
              <w:pStyle w:val="TableParagraph"/>
              <w:spacing w:before="53"/>
              <w:ind w:left="14"/>
              <w:jc w:val="center"/>
              <w:rPr>
                <w:sz w:val="20"/>
              </w:rPr>
            </w:pPr>
            <w:r>
              <w:rPr>
                <w:spacing w:val="-4"/>
                <w:sz w:val="20"/>
              </w:rPr>
              <w:t>1.00</w:t>
            </w:r>
          </w:p>
        </w:tc>
        <w:tc>
          <w:tcPr>
            <w:tcW w:w="849" w:type="dxa"/>
          </w:tcPr>
          <w:p w:rsidR="00CF359D" w:rsidRDefault="00CF359D" w:rsidP="00E43DEA">
            <w:pPr>
              <w:pStyle w:val="TableParagraph"/>
              <w:spacing w:before="53"/>
              <w:ind w:left="16"/>
              <w:jc w:val="center"/>
              <w:rPr>
                <w:sz w:val="20"/>
              </w:rPr>
            </w:pPr>
            <w:r>
              <w:rPr>
                <w:spacing w:val="-4"/>
                <w:sz w:val="20"/>
              </w:rPr>
              <w:t>0.89</w:t>
            </w:r>
          </w:p>
        </w:tc>
        <w:tc>
          <w:tcPr>
            <w:tcW w:w="1418" w:type="dxa"/>
          </w:tcPr>
          <w:p w:rsidR="00CF359D" w:rsidRDefault="00CF359D" w:rsidP="00E43DEA">
            <w:pPr>
              <w:pStyle w:val="TableParagraph"/>
              <w:spacing w:before="53"/>
              <w:ind w:left="14"/>
              <w:jc w:val="center"/>
              <w:rPr>
                <w:sz w:val="20"/>
              </w:rPr>
            </w:pPr>
            <w:r>
              <w:rPr>
                <w:spacing w:val="-4"/>
                <w:sz w:val="20"/>
              </w:rPr>
              <w:t>1.69</w:t>
            </w:r>
          </w:p>
        </w:tc>
        <w:tc>
          <w:tcPr>
            <w:tcW w:w="992" w:type="dxa"/>
          </w:tcPr>
          <w:p w:rsidR="00CF359D" w:rsidRDefault="00CF359D" w:rsidP="00E43DEA">
            <w:pPr>
              <w:pStyle w:val="TableParagraph"/>
              <w:spacing w:before="53"/>
              <w:ind w:left="10" w:right="1"/>
              <w:jc w:val="center"/>
              <w:rPr>
                <w:sz w:val="20"/>
              </w:rPr>
            </w:pPr>
            <w:r>
              <w:rPr>
                <w:spacing w:val="-4"/>
                <w:sz w:val="20"/>
              </w:rPr>
              <w:t>3.81</w:t>
            </w:r>
          </w:p>
        </w:tc>
        <w:tc>
          <w:tcPr>
            <w:tcW w:w="1417" w:type="dxa"/>
          </w:tcPr>
          <w:p w:rsidR="00CF359D" w:rsidRDefault="00CF359D" w:rsidP="00E43DEA">
            <w:pPr>
              <w:pStyle w:val="TableParagraph"/>
              <w:spacing w:before="53"/>
              <w:ind w:left="55" w:right="41"/>
              <w:jc w:val="center"/>
              <w:rPr>
                <w:sz w:val="20"/>
              </w:rPr>
            </w:pPr>
            <w:r>
              <w:rPr>
                <w:spacing w:val="-4"/>
                <w:sz w:val="20"/>
              </w:rPr>
              <w:t>0.75</w:t>
            </w:r>
          </w:p>
        </w:tc>
        <w:tc>
          <w:tcPr>
            <w:tcW w:w="1525" w:type="dxa"/>
          </w:tcPr>
          <w:p w:rsidR="00CF359D" w:rsidRDefault="00CF359D" w:rsidP="00E43DEA">
            <w:pPr>
              <w:pStyle w:val="TableParagraph"/>
              <w:spacing w:before="53"/>
              <w:ind w:left="113" w:right="98"/>
              <w:jc w:val="center"/>
              <w:rPr>
                <w:sz w:val="20"/>
              </w:rPr>
            </w:pPr>
            <w:r>
              <w:rPr>
                <w:spacing w:val="-4"/>
                <w:sz w:val="20"/>
              </w:rPr>
              <w:t>0.78</w:t>
            </w:r>
          </w:p>
        </w:tc>
        <w:tc>
          <w:tcPr>
            <w:tcW w:w="875" w:type="dxa"/>
          </w:tcPr>
          <w:p w:rsidR="00CF359D" w:rsidRDefault="00CF359D" w:rsidP="00E43DEA">
            <w:pPr>
              <w:pStyle w:val="TableParagraph"/>
              <w:spacing w:before="53"/>
              <w:ind w:left="17"/>
              <w:jc w:val="center"/>
              <w:rPr>
                <w:sz w:val="20"/>
              </w:rPr>
            </w:pPr>
            <w:r>
              <w:rPr>
                <w:spacing w:val="-4"/>
                <w:sz w:val="20"/>
              </w:rPr>
              <w:t>1.40</w:t>
            </w:r>
          </w:p>
        </w:tc>
      </w:tr>
      <w:tr w:rsidR="00CF359D" w:rsidTr="00E43DEA">
        <w:trPr>
          <w:trHeight w:val="329"/>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2035</w:t>
            </w:r>
          </w:p>
        </w:tc>
        <w:tc>
          <w:tcPr>
            <w:tcW w:w="1275" w:type="dxa"/>
          </w:tcPr>
          <w:p w:rsidR="00CF359D" w:rsidRDefault="00CF359D" w:rsidP="00E43DEA">
            <w:pPr>
              <w:pStyle w:val="TableParagraph"/>
              <w:spacing w:before="54"/>
              <w:ind w:left="12"/>
              <w:jc w:val="center"/>
              <w:rPr>
                <w:sz w:val="20"/>
              </w:rPr>
            </w:pPr>
            <w:r>
              <w:rPr>
                <w:spacing w:val="-4"/>
                <w:sz w:val="20"/>
              </w:rPr>
              <w:t>1.34</w:t>
            </w:r>
          </w:p>
        </w:tc>
        <w:tc>
          <w:tcPr>
            <w:tcW w:w="1418" w:type="dxa"/>
          </w:tcPr>
          <w:p w:rsidR="00CF359D" w:rsidRDefault="00CF359D" w:rsidP="00E43DEA">
            <w:pPr>
              <w:pStyle w:val="TableParagraph"/>
              <w:spacing w:before="54"/>
              <w:ind w:left="14" w:right="2"/>
              <w:jc w:val="center"/>
              <w:rPr>
                <w:sz w:val="20"/>
              </w:rPr>
            </w:pPr>
            <w:r>
              <w:rPr>
                <w:spacing w:val="-4"/>
                <w:sz w:val="20"/>
              </w:rPr>
              <w:t>1.90</w:t>
            </w:r>
          </w:p>
        </w:tc>
        <w:tc>
          <w:tcPr>
            <w:tcW w:w="1134" w:type="dxa"/>
          </w:tcPr>
          <w:p w:rsidR="00CF359D" w:rsidRDefault="00CF359D" w:rsidP="00E43DEA">
            <w:pPr>
              <w:pStyle w:val="TableParagraph"/>
              <w:spacing w:before="54"/>
              <w:ind w:left="14"/>
              <w:jc w:val="center"/>
              <w:rPr>
                <w:sz w:val="20"/>
              </w:rPr>
            </w:pPr>
            <w:r>
              <w:rPr>
                <w:spacing w:val="-4"/>
                <w:sz w:val="20"/>
              </w:rPr>
              <w:t>2.10</w:t>
            </w:r>
          </w:p>
        </w:tc>
        <w:tc>
          <w:tcPr>
            <w:tcW w:w="1559" w:type="dxa"/>
          </w:tcPr>
          <w:p w:rsidR="00CF359D" w:rsidRDefault="00CF359D" w:rsidP="00E43DEA">
            <w:pPr>
              <w:pStyle w:val="TableParagraph"/>
              <w:spacing w:before="54"/>
              <w:ind w:left="14"/>
              <w:jc w:val="center"/>
              <w:rPr>
                <w:sz w:val="20"/>
              </w:rPr>
            </w:pPr>
            <w:r>
              <w:rPr>
                <w:spacing w:val="-4"/>
                <w:sz w:val="20"/>
              </w:rPr>
              <w:t>1.42</w:t>
            </w:r>
          </w:p>
        </w:tc>
        <w:tc>
          <w:tcPr>
            <w:tcW w:w="709" w:type="dxa"/>
          </w:tcPr>
          <w:p w:rsidR="00CF359D" w:rsidRDefault="00CF359D" w:rsidP="00E43DEA">
            <w:pPr>
              <w:pStyle w:val="TableParagraph"/>
              <w:spacing w:before="54"/>
              <w:ind w:left="14"/>
              <w:jc w:val="center"/>
              <w:rPr>
                <w:sz w:val="20"/>
              </w:rPr>
            </w:pPr>
            <w:r>
              <w:rPr>
                <w:spacing w:val="-4"/>
                <w:sz w:val="20"/>
              </w:rPr>
              <w:t>1.23</w:t>
            </w:r>
          </w:p>
        </w:tc>
        <w:tc>
          <w:tcPr>
            <w:tcW w:w="849" w:type="dxa"/>
          </w:tcPr>
          <w:p w:rsidR="00CF359D" w:rsidRDefault="00CF359D" w:rsidP="00E43DEA">
            <w:pPr>
              <w:pStyle w:val="TableParagraph"/>
              <w:spacing w:before="54"/>
              <w:ind w:left="16"/>
              <w:jc w:val="center"/>
              <w:rPr>
                <w:sz w:val="20"/>
              </w:rPr>
            </w:pPr>
            <w:r>
              <w:rPr>
                <w:spacing w:val="-4"/>
                <w:sz w:val="20"/>
              </w:rPr>
              <w:t>1.08</w:t>
            </w:r>
          </w:p>
        </w:tc>
        <w:tc>
          <w:tcPr>
            <w:tcW w:w="1418" w:type="dxa"/>
          </w:tcPr>
          <w:p w:rsidR="00CF359D" w:rsidRDefault="00CF359D" w:rsidP="00E43DEA">
            <w:pPr>
              <w:pStyle w:val="TableParagraph"/>
              <w:spacing w:before="54"/>
              <w:ind w:left="14"/>
              <w:jc w:val="center"/>
              <w:rPr>
                <w:sz w:val="20"/>
              </w:rPr>
            </w:pPr>
            <w:r>
              <w:rPr>
                <w:spacing w:val="-4"/>
                <w:sz w:val="20"/>
              </w:rPr>
              <w:t>2.21</w:t>
            </w:r>
          </w:p>
        </w:tc>
        <w:tc>
          <w:tcPr>
            <w:tcW w:w="992" w:type="dxa"/>
          </w:tcPr>
          <w:p w:rsidR="00CF359D" w:rsidRDefault="00CF359D" w:rsidP="00E43DEA">
            <w:pPr>
              <w:pStyle w:val="TableParagraph"/>
              <w:spacing w:before="54"/>
              <w:ind w:left="10" w:right="1"/>
              <w:jc w:val="center"/>
              <w:rPr>
                <w:sz w:val="20"/>
              </w:rPr>
            </w:pPr>
            <w:r>
              <w:rPr>
                <w:spacing w:val="-4"/>
                <w:sz w:val="20"/>
              </w:rPr>
              <w:t>4.74</w:t>
            </w:r>
          </w:p>
        </w:tc>
        <w:tc>
          <w:tcPr>
            <w:tcW w:w="1417" w:type="dxa"/>
          </w:tcPr>
          <w:p w:rsidR="00CF359D" w:rsidRDefault="00CF359D" w:rsidP="00E43DEA">
            <w:pPr>
              <w:pStyle w:val="TableParagraph"/>
              <w:spacing w:before="54"/>
              <w:ind w:left="55" w:right="41"/>
              <w:jc w:val="center"/>
              <w:rPr>
                <w:sz w:val="20"/>
              </w:rPr>
            </w:pPr>
            <w:r>
              <w:rPr>
                <w:spacing w:val="-4"/>
                <w:sz w:val="20"/>
              </w:rPr>
              <w:t>0.95</w:t>
            </w:r>
          </w:p>
        </w:tc>
        <w:tc>
          <w:tcPr>
            <w:tcW w:w="1525" w:type="dxa"/>
          </w:tcPr>
          <w:p w:rsidR="00CF359D" w:rsidRDefault="00CF359D" w:rsidP="00E43DEA">
            <w:pPr>
              <w:pStyle w:val="TableParagraph"/>
              <w:spacing w:before="54"/>
              <w:ind w:left="113" w:right="98"/>
              <w:jc w:val="center"/>
              <w:rPr>
                <w:sz w:val="20"/>
              </w:rPr>
            </w:pPr>
            <w:r>
              <w:rPr>
                <w:spacing w:val="-4"/>
                <w:sz w:val="20"/>
              </w:rPr>
              <w:t>0.92</w:t>
            </w:r>
          </w:p>
        </w:tc>
        <w:tc>
          <w:tcPr>
            <w:tcW w:w="875" w:type="dxa"/>
          </w:tcPr>
          <w:p w:rsidR="00CF359D" w:rsidRDefault="00CF359D" w:rsidP="00E43DEA">
            <w:pPr>
              <w:pStyle w:val="TableParagraph"/>
              <w:spacing w:before="54"/>
              <w:ind w:left="17"/>
              <w:jc w:val="center"/>
              <w:rPr>
                <w:sz w:val="20"/>
              </w:rPr>
            </w:pPr>
            <w:r>
              <w:rPr>
                <w:spacing w:val="-4"/>
                <w:sz w:val="20"/>
              </w:rPr>
              <w:t>1.74</w:t>
            </w:r>
          </w:p>
        </w:tc>
      </w:tr>
      <w:tr w:rsidR="00CF359D" w:rsidTr="00E43DEA">
        <w:trPr>
          <w:trHeight w:val="330"/>
        </w:trPr>
        <w:tc>
          <w:tcPr>
            <w:tcW w:w="1129" w:type="dxa"/>
          </w:tcPr>
          <w:p w:rsidR="00CF359D" w:rsidRDefault="00CF359D" w:rsidP="00E43DEA">
            <w:pPr>
              <w:pStyle w:val="TableParagraph"/>
              <w:spacing w:before="51"/>
              <w:ind w:left="11" w:right="1"/>
              <w:jc w:val="center"/>
              <w:rPr>
                <w:rFonts w:ascii="Arial"/>
                <w:b/>
                <w:sz w:val="20"/>
              </w:rPr>
            </w:pPr>
            <w:r>
              <w:rPr>
                <w:rFonts w:ascii="Arial"/>
                <w:b/>
                <w:spacing w:val="-4"/>
                <w:sz w:val="20"/>
              </w:rPr>
              <w:t>2040</w:t>
            </w:r>
          </w:p>
        </w:tc>
        <w:tc>
          <w:tcPr>
            <w:tcW w:w="1275" w:type="dxa"/>
          </w:tcPr>
          <w:p w:rsidR="00CF359D" w:rsidRDefault="00CF359D" w:rsidP="00E43DEA">
            <w:pPr>
              <w:pStyle w:val="TableParagraph"/>
              <w:spacing w:before="54"/>
              <w:ind w:left="12"/>
              <w:jc w:val="center"/>
              <w:rPr>
                <w:sz w:val="20"/>
              </w:rPr>
            </w:pPr>
            <w:r>
              <w:rPr>
                <w:spacing w:val="-4"/>
                <w:sz w:val="20"/>
              </w:rPr>
              <w:t>1.65</w:t>
            </w:r>
          </w:p>
        </w:tc>
        <w:tc>
          <w:tcPr>
            <w:tcW w:w="1418" w:type="dxa"/>
          </w:tcPr>
          <w:p w:rsidR="00CF359D" w:rsidRDefault="00CF359D" w:rsidP="00E43DEA">
            <w:pPr>
              <w:pStyle w:val="TableParagraph"/>
              <w:spacing w:before="54"/>
              <w:ind w:left="14" w:right="2"/>
              <w:jc w:val="center"/>
              <w:rPr>
                <w:sz w:val="20"/>
              </w:rPr>
            </w:pPr>
            <w:r>
              <w:rPr>
                <w:spacing w:val="-4"/>
                <w:sz w:val="20"/>
              </w:rPr>
              <w:t>2.32</w:t>
            </w:r>
          </w:p>
        </w:tc>
        <w:tc>
          <w:tcPr>
            <w:tcW w:w="1134" w:type="dxa"/>
          </w:tcPr>
          <w:p w:rsidR="00CF359D" w:rsidRDefault="00CF359D" w:rsidP="00E43DEA">
            <w:pPr>
              <w:pStyle w:val="TableParagraph"/>
              <w:spacing w:before="54"/>
              <w:ind w:left="14"/>
              <w:jc w:val="center"/>
              <w:rPr>
                <w:sz w:val="20"/>
              </w:rPr>
            </w:pPr>
            <w:r>
              <w:rPr>
                <w:spacing w:val="-4"/>
                <w:sz w:val="20"/>
              </w:rPr>
              <w:t>2.53</w:t>
            </w:r>
          </w:p>
        </w:tc>
        <w:tc>
          <w:tcPr>
            <w:tcW w:w="1559" w:type="dxa"/>
          </w:tcPr>
          <w:p w:rsidR="00CF359D" w:rsidRDefault="00CF359D" w:rsidP="00E43DEA">
            <w:pPr>
              <w:pStyle w:val="TableParagraph"/>
              <w:spacing w:before="54"/>
              <w:ind w:left="14"/>
              <w:jc w:val="center"/>
              <w:rPr>
                <w:sz w:val="20"/>
              </w:rPr>
            </w:pPr>
            <w:r>
              <w:rPr>
                <w:spacing w:val="-4"/>
                <w:sz w:val="20"/>
              </w:rPr>
              <w:t>1.74</w:t>
            </w:r>
          </w:p>
        </w:tc>
        <w:tc>
          <w:tcPr>
            <w:tcW w:w="709" w:type="dxa"/>
          </w:tcPr>
          <w:p w:rsidR="00CF359D" w:rsidRDefault="00CF359D" w:rsidP="00E43DEA">
            <w:pPr>
              <w:pStyle w:val="TableParagraph"/>
              <w:spacing w:before="54"/>
              <w:ind w:left="14"/>
              <w:jc w:val="center"/>
              <w:rPr>
                <w:sz w:val="20"/>
              </w:rPr>
            </w:pPr>
            <w:r>
              <w:rPr>
                <w:spacing w:val="-4"/>
                <w:sz w:val="20"/>
              </w:rPr>
              <w:t>1.49</w:t>
            </w:r>
          </w:p>
        </w:tc>
        <w:tc>
          <w:tcPr>
            <w:tcW w:w="849" w:type="dxa"/>
          </w:tcPr>
          <w:p w:rsidR="00CF359D" w:rsidRDefault="00CF359D" w:rsidP="00E43DEA">
            <w:pPr>
              <w:pStyle w:val="TableParagraph"/>
              <w:spacing w:before="54"/>
              <w:ind w:left="16"/>
              <w:jc w:val="center"/>
              <w:rPr>
                <w:sz w:val="20"/>
              </w:rPr>
            </w:pPr>
            <w:r>
              <w:rPr>
                <w:spacing w:val="-4"/>
                <w:sz w:val="20"/>
              </w:rPr>
              <w:t>1.28</w:t>
            </w:r>
          </w:p>
        </w:tc>
        <w:tc>
          <w:tcPr>
            <w:tcW w:w="1418" w:type="dxa"/>
          </w:tcPr>
          <w:p w:rsidR="00CF359D" w:rsidRDefault="00CF359D" w:rsidP="00E43DEA">
            <w:pPr>
              <w:pStyle w:val="TableParagraph"/>
              <w:spacing w:before="54"/>
              <w:ind w:left="14"/>
              <w:jc w:val="center"/>
              <w:rPr>
                <w:sz w:val="20"/>
              </w:rPr>
            </w:pPr>
            <w:r>
              <w:rPr>
                <w:spacing w:val="-4"/>
                <w:sz w:val="20"/>
              </w:rPr>
              <w:t>2.81</w:t>
            </w:r>
          </w:p>
        </w:tc>
        <w:tc>
          <w:tcPr>
            <w:tcW w:w="992" w:type="dxa"/>
          </w:tcPr>
          <w:p w:rsidR="00CF359D" w:rsidRDefault="00CF359D" w:rsidP="00E43DEA">
            <w:pPr>
              <w:pStyle w:val="TableParagraph"/>
              <w:spacing w:before="54"/>
              <w:ind w:left="10" w:right="1"/>
              <w:jc w:val="center"/>
              <w:rPr>
                <w:sz w:val="20"/>
              </w:rPr>
            </w:pPr>
            <w:r>
              <w:rPr>
                <w:spacing w:val="-4"/>
                <w:sz w:val="20"/>
              </w:rPr>
              <w:t>5.79</w:t>
            </w:r>
          </w:p>
        </w:tc>
        <w:tc>
          <w:tcPr>
            <w:tcW w:w="1417" w:type="dxa"/>
          </w:tcPr>
          <w:p w:rsidR="00CF359D" w:rsidRDefault="00CF359D" w:rsidP="00E43DEA">
            <w:pPr>
              <w:pStyle w:val="TableParagraph"/>
              <w:spacing w:before="54"/>
              <w:ind w:left="55" w:right="41"/>
              <w:jc w:val="center"/>
              <w:rPr>
                <w:sz w:val="20"/>
              </w:rPr>
            </w:pPr>
            <w:r>
              <w:rPr>
                <w:spacing w:val="-4"/>
                <w:sz w:val="20"/>
              </w:rPr>
              <w:t>1.18</w:t>
            </w:r>
          </w:p>
        </w:tc>
        <w:tc>
          <w:tcPr>
            <w:tcW w:w="1525" w:type="dxa"/>
          </w:tcPr>
          <w:p w:rsidR="00CF359D" w:rsidRDefault="00CF359D" w:rsidP="00E43DEA">
            <w:pPr>
              <w:pStyle w:val="TableParagraph"/>
              <w:spacing w:before="54"/>
              <w:ind w:left="113" w:right="98"/>
              <w:jc w:val="center"/>
              <w:rPr>
                <w:sz w:val="20"/>
              </w:rPr>
            </w:pPr>
            <w:r>
              <w:rPr>
                <w:spacing w:val="-4"/>
                <w:sz w:val="20"/>
              </w:rPr>
              <w:t>1.08</w:t>
            </w:r>
          </w:p>
        </w:tc>
        <w:tc>
          <w:tcPr>
            <w:tcW w:w="875" w:type="dxa"/>
          </w:tcPr>
          <w:p w:rsidR="00CF359D" w:rsidRDefault="00CF359D" w:rsidP="00E43DEA">
            <w:pPr>
              <w:pStyle w:val="TableParagraph"/>
              <w:spacing w:before="54"/>
              <w:ind w:left="17"/>
              <w:jc w:val="center"/>
              <w:rPr>
                <w:sz w:val="20"/>
              </w:rPr>
            </w:pPr>
            <w:r>
              <w:rPr>
                <w:spacing w:val="-4"/>
                <w:sz w:val="20"/>
              </w:rPr>
              <w:t>2.12</w:t>
            </w:r>
          </w:p>
        </w:tc>
      </w:tr>
    </w:tbl>
    <w:p w:rsidR="00CF359D" w:rsidRDefault="00CF359D" w:rsidP="00CF359D">
      <w:pPr>
        <w:pStyle w:val="BodyText"/>
        <w:rPr>
          <w:rFonts w:ascii="Arial"/>
          <w:b/>
        </w:rPr>
      </w:pPr>
    </w:p>
    <w:p w:rsidR="00CF359D" w:rsidRDefault="00CF359D" w:rsidP="00CF359D">
      <w:pPr>
        <w:pStyle w:val="BodyText"/>
        <w:rPr>
          <w:rFonts w:ascii="Arial"/>
          <w:b/>
        </w:rPr>
      </w:pPr>
    </w:p>
    <w:p w:rsidR="00CF359D" w:rsidRDefault="00CF359D" w:rsidP="00CF359D">
      <w:pPr>
        <w:pStyle w:val="BodyText"/>
        <w:rPr>
          <w:rFonts w:ascii="Arial"/>
          <w:b/>
        </w:rPr>
      </w:pPr>
    </w:p>
    <w:p w:rsidR="00CF359D" w:rsidRDefault="00CF359D" w:rsidP="00CF359D">
      <w:pPr>
        <w:pStyle w:val="BodyText"/>
        <w:rPr>
          <w:rFonts w:ascii="Arial"/>
          <w:b/>
        </w:rPr>
      </w:pPr>
    </w:p>
    <w:p w:rsidR="00CF359D" w:rsidRDefault="00CF359D" w:rsidP="00CF359D">
      <w:pPr>
        <w:pStyle w:val="BodyText"/>
        <w:rPr>
          <w:rFonts w:ascii="Arial"/>
          <w:b/>
        </w:rPr>
      </w:pPr>
    </w:p>
    <w:p w:rsidR="00CF359D" w:rsidRDefault="00CF359D" w:rsidP="00CF359D">
      <w:pPr>
        <w:pStyle w:val="BodyText"/>
        <w:rPr>
          <w:rFonts w:ascii="Arial"/>
          <w:b/>
        </w:rPr>
      </w:pPr>
    </w:p>
    <w:p w:rsidR="00CF359D" w:rsidRDefault="00CF359D" w:rsidP="00CF359D">
      <w:pPr>
        <w:pStyle w:val="BodyText"/>
        <w:rPr>
          <w:rFonts w:ascii="Arial"/>
          <w:b/>
        </w:rPr>
      </w:pPr>
    </w:p>
    <w:p w:rsidR="00CF359D" w:rsidRDefault="00CF359D" w:rsidP="00CF359D">
      <w:pPr>
        <w:pStyle w:val="BodyText"/>
        <w:rPr>
          <w:rFonts w:ascii="Arial"/>
          <w:b/>
        </w:rPr>
      </w:pPr>
    </w:p>
    <w:p w:rsidR="00CF359D" w:rsidRDefault="00CF359D" w:rsidP="00CF359D">
      <w:pPr>
        <w:pStyle w:val="BodyText"/>
        <w:rPr>
          <w:rFonts w:ascii="Arial"/>
          <w:b/>
        </w:rPr>
      </w:pPr>
    </w:p>
    <w:p w:rsidR="00CF359D" w:rsidRDefault="00CF359D" w:rsidP="00CF359D">
      <w:pPr>
        <w:pStyle w:val="BodyText"/>
        <w:spacing w:before="110"/>
        <w:rPr>
          <w:rFonts w:ascii="Arial"/>
          <w:b/>
        </w:rPr>
      </w:pPr>
    </w:p>
    <w:p w:rsidR="00CF359D" w:rsidRDefault="00CF359D" w:rsidP="00CF359D">
      <w:pPr>
        <w:pStyle w:val="BodyText"/>
        <w:ind w:left="857" w:right="720"/>
        <w:jc w:val="center"/>
      </w:pPr>
      <w:r>
        <w:rPr>
          <w:spacing w:val="-5"/>
        </w:rPr>
        <w:t>42</w:t>
      </w:r>
    </w:p>
    <w:p w:rsidR="00CF359D" w:rsidRDefault="00CF359D" w:rsidP="00CF359D">
      <w:pPr>
        <w:jc w:val="center"/>
        <w:sectPr w:rsidR="00CF359D">
          <w:headerReference w:type="even" r:id="rId36"/>
          <w:footerReference w:type="even" r:id="rId37"/>
          <w:pgSz w:w="16840" w:h="11910" w:orient="landscape"/>
          <w:pgMar w:top="340" w:right="1160" w:bottom="280" w:left="1020" w:header="0" w:footer="0" w:gutter="0"/>
          <w:cols w:space="720"/>
        </w:sectPr>
      </w:pPr>
    </w:p>
    <w:p w:rsidR="00CF359D" w:rsidRDefault="00CF359D" w:rsidP="00CF359D">
      <w:pPr>
        <w:pStyle w:val="Heading5"/>
        <w:tabs>
          <w:tab w:val="left" w:pos="1430"/>
        </w:tabs>
        <w:spacing w:before="108"/>
        <w:ind w:left="721"/>
      </w:pPr>
      <w:r>
        <w:rPr>
          <w:spacing w:val="-5"/>
        </w:rPr>
        <w:lastRenderedPageBreak/>
        <w:t>А.2</w:t>
      </w:r>
      <w:r>
        <w:tab/>
        <w:t>Средние</w:t>
      </w:r>
      <w:r>
        <w:rPr>
          <w:spacing w:val="-11"/>
        </w:rPr>
        <w:t xml:space="preserve"> </w:t>
      </w:r>
      <w:r>
        <w:t>коэффициенты</w:t>
      </w:r>
      <w:r>
        <w:rPr>
          <w:spacing w:val="-12"/>
        </w:rPr>
        <w:t xml:space="preserve"> </w:t>
      </w:r>
      <w:r>
        <w:t>приведения</w:t>
      </w:r>
      <w:r>
        <w:rPr>
          <w:spacing w:val="-11"/>
        </w:rPr>
        <w:t xml:space="preserve"> </w:t>
      </w:r>
      <w:r>
        <w:t>к</w:t>
      </w:r>
      <w:r>
        <w:rPr>
          <w:spacing w:val="-11"/>
        </w:rPr>
        <w:t xml:space="preserve"> </w:t>
      </w:r>
      <w:r>
        <w:t>стандартным</w:t>
      </w:r>
      <w:r>
        <w:rPr>
          <w:spacing w:val="-11"/>
        </w:rPr>
        <w:t xml:space="preserve"> </w:t>
      </w:r>
      <w:r>
        <w:rPr>
          <w:spacing w:val="-4"/>
        </w:rPr>
        <w:t>осям</w:t>
      </w:r>
    </w:p>
    <w:p w:rsidR="00CF359D" w:rsidRDefault="00CF359D" w:rsidP="00CF359D">
      <w:pPr>
        <w:spacing w:before="230"/>
        <w:ind w:left="3458" w:right="727" w:hanging="2324"/>
        <w:rPr>
          <w:rFonts w:ascii="Arial" w:hAnsi="Arial"/>
          <w:b/>
          <w:sz w:val="20"/>
        </w:rPr>
      </w:pPr>
      <w:r>
        <w:rPr>
          <w:rFonts w:ascii="Arial" w:hAnsi="Arial"/>
          <w:b/>
          <w:position w:val="1"/>
          <w:sz w:val="20"/>
        </w:rPr>
        <w:t>Таблица</w:t>
      </w:r>
      <w:r>
        <w:rPr>
          <w:rFonts w:ascii="Arial" w:hAnsi="Arial"/>
          <w:b/>
          <w:spacing w:val="-4"/>
          <w:position w:val="1"/>
          <w:sz w:val="20"/>
        </w:rPr>
        <w:t xml:space="preserve"> </w:t>
      </w:r>
      <w:r>
        <w:rPr>
          <w:rFonts w:ascii="Arial" w:hAnsi="Arial"/>
          <w:b/>
          <w:position w:val="1"/>
          <w:sz w:val="20"/>
        </w:rPr>
        <w:t>А.5</w:t>
      </w:r>
      <w:r>
        <w:rPr>
          <w:rFonts w:ascii="Arial" w:hAnsi="Arial"/>
          <w:b/>
          <w:spacing w:val="-6"/>
          <w:position w:val="1"/>
          <w:sz w:val="20"/>
        </w:rPr>
        <w:t xml:space="preserve"> </w:t>
      </w:r>
      <w:r>
        <w:rPr>
          <w:rFonts w:ascii="Arial" w:hAnsi="Arial"/>
          <w:b/>
          <w:position w:val="1"/>
          <w:sz w:val="20"/>
        </w:rPr>
        <w:t>-</w:t>
      </w:r>
      <w:r>
        <w:rPr>
          <w:rFonts w:ascii="Arial" w:hAnsi="Arial"/>
          <w:b/>
          <w:spacing w:val="-4"/>
          <w:position w:val="1"/>
          <w:sz w:val="20"/>
        </w:rPr>
        <w:t xml:space="preserve"> </w:t>
      </w:r>
      <w:r>
        <w:rPr>
          <w:rFonts w:ascii="Arial" w:hAnsi="Arial"/>
          <w:b/>
          <w:position w:val="1"/>
          <w:sz w:val="20"/>
        </w:rPr>
        <w:t>Средние</w:t>
      </w:r>
      <w:r>
        <w:rPr>
          <w:rFonts w:ascii="Arial" w:hAnsi="Arial"/>
          <w:b/>
          <w:spacing w:val="-6"/>
          <w:position w:val="1"/>
          <w:sz w:val="20"/>
        </w:rPr>
        <w:t xml:space="preserve"> </w:t>
      </w:r>
      <w:r>
        <w:rPr>
          <w:rFonts w:ascii="Arial" w:hAnsi="Arial"/>
          <w:b/>
          <w:position w:val="1"/>
          <w:sz w:val="20"/>
        </w:rPr>
        <w:t>коэффициенты</w:t>
      </w:r>
      <w:r>
        <w:rPr>
          <w:rFonts w:ascii="Arial" w:hAnsi="Arial"/>
          <w:b/>
          <w:spacing w:val="-4"/>
          <w:position w:val="1"/>
          <w:sz w:val="20"/>
        </w:rPr>
        <w:t xml:space="preserve"> </w:t>
      </w:r>
      <w:r>
        <w:rPr>
          <w:rFonts w:ascii="Arial" w:hAnsi="Arial"/>
          <w:b/>
          <w:position w:val="1"/>
          <w:sz w:val="20"/>
        </w:rPr>
        <w:t>приведения</w:t>
      </w:r>
      <w:r>
        <w:rPr>
          <w:rFonts w:ascii="Arial" w:hAnsi="Arial"/>
          <w:b/>
          <w:spacing w:val="-4"/>
          <w:position w:val="1"/>
          <w:sz w:val="20"/>
        </w:rPr>
        <w:t xml:space="preserve"> </w:t>
      </w:r>
      <w:r>
        <w:rPr>
          <w:rFonts w:ascii="Arial" w:hAnsi="Arial"/>
          <w:b/>
          <w:position w:val="1"/>
          <w:sz w:val="20"/>
        </w:rPr>
        <w:t>(f</w:t>
      </w:r>
      <w:r>
        <w:rPr>
          <w:rFonts w:ascii="Arial" w:hAnsi="Arial"/>
          <w:b/>
          <w:sz w:val="13"/>
        </w:rPr>
        <w:t>ek</w:t>
      </w:r>
      <w:r>
        <w:rPr>
          <w:rFonts w:ascii="Arial" w:hAnsi="Arial"/>
          <w:b/>
          <w:position w:val="1"/>
          <w:sz w:val="20"/>
        </w:rPr>
        <w:t>)</w:t>
      </w:r>
      <w:r>
        <w:rPr>
          <w:rFonts w:ascii="Arial" w:hAnsi="Arial"/>
          <w:b/>
          <w:spacing w:val="-4"/>
          <w:position w:val="1"/>
          <w:sz w:val="20"/>
        </w:rPr>
        <w:t xml:space="preserve"> </w:t>
      </w:r>
      <w:r>
        <w:rPr>
          <w:rFonts w:ascii="Arial" w:hAnsi="Arial"/>
          <w:b/>
          <w:position w:val="1"/>
          <w:sz w:val="20"/>
        </w:rPr>
        <w:t>физических</w:t>
      </w:r>
      <w:r>
        <w:rPr>
          <w:rFonts w:ascii="Arial" w:hAnsi="Arial"/>
          <w:b/>
          <w:spacing w:val="-4"/>
          <w:position w:val="1"/>
          <w:sz w:val="20"/>
        </w:rPr>
        <w:t xml:space="preserve"> </w:t>
      </w:r>
      <w:r>
        <w:rPr>
          <w:rFonts w:ascii="Arial" w:hAnsi="Arial"/>
          <w:b/>
          <w:position w:val="1"/>
          <w:sz w:val="20"/>
        </w:rPr>
        <w:t xml:space="preserve">транспортных </w:t>
      </w:r>
      <w:r>
        <w:rPr>
          <w:rFonts w:ascii="Arial" w:hAnsi="Arial"/>
          <w:b/>
          <w:sz w:val="20"/>
        </w:rPr>
        <w:t>средств к стандартным осям 115 кН</w:t>
      </w:r>
    </w:p>
    <w:p w:rsidR="00CF359D" w:rsidRDefault="00CF359D" w:rsidP="00CF359D">
      <w:pPr>
        <w:pStyle w:val="BodyText"/>
        <w:spacing w:before="11"/>
        <w:rPr>
          <w:rFonts w:ascii="Arial"/>
          <w:b/>
          <w:sz w:val="19"/>
        </w:rPr>
      </w:pPr>
    </w:p>
    <w:tbl>
      <w:tblPr>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9"/>
        <w:gridCol w:w="1578"/>
        <w:gridCol w:w="1542"/>
        <w:gridCol w:w="1410"/>
        <w:gridCol w:w="1024"/>
        <w:gridCol w:w="932"/>
        <w:gridCol w:w="932"/>
      </w:tblGrid>
      <w:tr w:rsidR="00CF359D" w:rsidTr="00E43DEA">
        <w:trPr>
          <w:trHeight w:val="678"/>
        </w:trPr>
        <w:tc>
          <w:tcPr>
            <w:tcW w:w="2309" w:type="dxa"/>
            <w:vMerge w:val="restart"/>
          </w:tcPr>
          <w:p w:rsidR="00CF359D" w:rsidRDefault="00CF359D" w:rsidP="00E43DEA">
            <w:pPr>
              <w:pStyle w:val="TableParagraph"/>
              <w:rPr>
                <w:rFonts w:ascii="Arial"/>
                <w:b/>
              </w:rPr>
            </w:pPr>
          </w:p>
          <w:p w:rsidR="00CF359D" w:rsidRDefault="00CF359D" w:rsidP="00E43DEA">
            <w:pPr>
              <w:pStyle w:val="TableParagraph"/>
              <w:rPr>
                <w:rFonts w:ascii="Arial"/>
                <w:b/>
              </w:rPr>
            </w:pPr>
          </w:p>
          <w:p w:rsidR="00CF359D" w:rsidRDefault="00CF359D" w:rsidP="00E43DEA">
            <w:pPr>
              <w:pStyle w:val="TableParagraph"/>
              <w:spacing w:before="36"/>
              <w:rPr>
                <w:rFonts w:ascii="Arial"/>
                <w:b/>
              </w:rPr>
            </w:pPr>
          </w:p>
          <w:p w:rsidR="00CF359D" w:rsidRDefault="00CF359D" w:rsidP="00E43DEA">
            <w:pPr>
              <w:pStyle w:val="TableParagraph"/>
              <w:spacing w:line="244" w:lineRule="auto"/>
              <w:ind w:left="751" w:hanging="320"/>
            </w:pPr>
            <w:r>
              <w:rPr>
                <w:spacing w:val="-2"/>
              </w:rPr>
              <w:t>Тип</w:t>
            </w:r>
            <w:r>
              <w:rPr>
                <w:spacing w:val="-13"/>
              </w:rPr>
              <w:t xml:space="preserve"> </w:t>
            </w:r>
            <w:r>
              <w:rPr>
                <w:spacing w:val="-2"/>
              </w:rPr>
              <w:t>дорожной одежды</w:t>
            </w:r>
          </w:p>
        </w:tc>
        <w:tc>
          <w:tcPr>
            <w:tcW w:w="7418" w:type="dxa"/>
            <w:gridSpan w:val="6"/>
          </w:tcPr>
          <w:p w:rsidR="00CF359D" w:rsidRDefault="00CF359D" w:rsidP="00E43DEA">
            <w:pPr>
              <w:pStyle w:val="TableParagraph"/>
              <w:spacing w:before="217"/>
              <w:ind w:left="6"/>
              <w:jc w:val="center"/>
            </w:pPr>
            <w:r>
              <w:t>Группа</w:t>
            </w:r>
            <w:r>
              <w:rPr>
                <w:spacing w:val="-13"/>
              </w:rPr>
              <w:t xml:space="preserve"> </w:t>
            </w:r>
            <w:r>
              <w:rPr>
                <w:spacing w:val="-2"/>
              </w:rPr>
              <w:t>автомобилей</w:t>
            </w:r>
          </w:p>
        </w:tc>
      </w:tr>
      <w:tr w:rsidR="00CF359D" w:rsidTr="00E43DEA">
        <w:trPr>
          <w:trHeight w:val="1400"/>
        </w:trPr>
        <w:tc>
          <w:tcPr>
            <w:tcW w:w="2309" w:type="dxa"/>
            <w:vMerge/>
            <w:tcBorders>
              <w:top w:val="nil"/>
            </w:tcBorders>
          </w:tcPr>
          <w:p w:rsidR="00CF359D" w:rsidRDefault="00CF359D" w:rsidP="00E43DEA">
            <w:pPr>
              <w:rPr>
                <w:sz w:val="2"/>
                <w:szCs w:val="2"/>
              </w:rPr>
            </w:pPr>
          </w:p>
        </w:tc>
        <w:tc>
          <w:tcPr>
            <w:tcW w:w="1578" w:type="dxa"/>
          </w:tcPr>
          <w:p w:rsidR="00CF359D" w:rsidRDefault="00CF359D" w:rsidP="00E43DEA">
            <w:pPr>
              <w:pStyle w:val="TableParagraph"/>
              <w:spacing w:before="197" w:line="244" w:lineRule="auto"/>
              <w:ind w:left="78" w:right="68" w:hanging="1"/>
              <w:jc w:val="center"/>
            </w:pPr>
            <w:r>
              <w:rPr>
                <w:spacing w:val="-2"/>
              </w:rPr>
              <w:t xml:space="preserve">двухосные грузовые </w:t>
            </w:r>
            <w:r>
              <w:t>автомобили</w:t>
            </w:r>
            <w:r>
              <w:rPr>
                <w:spacing w:val="-15"/>
              </w:rPr>
              <w:t xml:space="preserve"> </w:t>
            </w:r>
            <w:r>
              <w:t xml:space="preserve">и </w:t>
            </w:r>
            <w:r>
              <w:rPr>
                <w:spacing w:val="-2"/>
              </w:rPr>
              <w:t>производные</w:t>
            </w:r>
          </w:p>
        </w:tc>
        <w:tc>
          <w:tcPr>
            <w:tcW w:w="1542" w:type="dxa"/>
          </w:tcPr>
          <w:p w:rsidR="00CF359D" w:rsidRDefault="00CF359D" w:rsidP="00E43DEA">
            <w:pPr>
              <w:pStyle w:val="TableParagraph"/>
              <w:spacing w:before="70" w:line="244" w:lineRule="auto"/>
              <w:ind w:left="12"/>
              <w:jc w:val="center"/>
            </w:pPr>
            <w:r>
              <w:t xml:space="preserve">трех и </w:t>
            </w:r>
            <w:r>
              <w:rPr>
                <w:spacing w:val="-2"/>
              </w:rPr>
              <w:t xml:space="preserve">четырехосные грузовые </w:t>
            </w:r>
            <w:r>
              <w:t xml:space="preserve">автомобили и </w:t>
            </w:r>
            <w:r>
              <w:rPr>
                <w:spacing w:val="-2"/>
              </w:rPr>
              <w:t>производные</w:t>
            </w:r>
          </w:p>
        </w:tc>
        <w:tc>
          <w:tcPr>
            <w:tcW w:w="1410" w:type="dxa"/>
          </w:tcPr>
          <w:p w:rsidR="00CF359D" w:rsidRDefault="00CF359D" w:rsidP="00E43DEA">
            <w:pPr>
              <w:pStyle w:val="TableParagraph"/>
              <w:spacing w:before="196"/>
              <w:rPr>
                <w:rFonts w:ascii="Arial"/>
                <w:b/>
              </w:rPr>
            </w:pPr>
          </w:p>
          <w:p w:rsidR="00CF359D" w:rsidRDefault="00CF359D" w:rsidP="00E43DEA">
            <w:pPr>
              <w:pStyle w:val="TableParagraph"/>
              <w:spacing w:before="1" w:line="244" w:lineRule="auto"/>
              <w:ind w:left="87" w:hanging="65"/>
            </w:pPr>
            <w:r>
              <w:rPr>
                <w:spacing w:val="-2"/>
              </w:rPr>
              <w:t>сочлененные автомобили</w:t>
            </w:r>
          </w:p>
        </w:tc>
        <w:tc>
          <w:tcPr>
            <w:tcW w:w="1024" w:type="dxa"/>
          </w:tcPr>
          <w:p w:rsidR="00CF359D" w:rsidRDefault="00CF359D" w:rsidP="00E43DEA">
            <w:pPr>
              <w:pStyle w:val="TableParagraph"/>
              <w:rPr>
                <w:rFonts w:ascii="Arial"/>
                <w:b/>
              </w:rPr>
            </w:pPr>
          </w:p>
          <w:p w:rsidR="00CF359D" w:rsidRDefault="00CF359D" w:rsidP="00E43DEA">
            <w:pPr>
              <w:pStyle w:val="TableParagraph"/>
              <w:spacing w:before="71"/>
              <w:rPr>
                <w:rFonts w:ascii="Arial"/>
                <w:b/>
              </w:rPr>
            </w:pPr>
          </w:p>
          <w:p w:rsidR="00CF359D" w:rsidRDefault="00CF359D" w:rsidP="00E43DEA">
            <w:pPr>
              <w:pStyle w:val="TableParagraph"/>
              <w:ind w:left="9"/>
              <w:jc w:val="center"/>
            </w:pPr>
            <w:r>
              <w:rPr>
                <w:spacing w:val="-2"/>
              </w:rPr>
              <w:t>автобусы</w:t>
            </w:r>
          </w:p>
        </w:tc>
        <w:tc>
          <w:tcPr>
            <w:tcW w:w="932" w:type="dxa"/>
          </w:tcPr>
          <w:p w:rsidR="00CF359D" w:rsidRDefault="00CF359D" w:rsidP="00E43DEA">
            <w:pPr>
              <w:pStyle w:val="TableParagraph"/>
              <w:rPr>
                <w:rFonts w:ascii="Arial"/>
                <w:b/>
              </w:rPr>
            </w:pPr>
          </w:p>
          <w:p w:rsidR="00CF359D" w:rsidRDefault="00CF359D" w:rsidP="00E43DEA">
            <w:pPr>
              <w:pStyle w:val="TableParagraph"/>
              <w:spacing w:before="71"/>
              <w:rPr>
                <w:rFonts w:ascii="Arial"/>
                <w:b/>
              </w:rPr>
            </w:pPr>
          </w:p>
          <w:p w:rsidR="00CF359D" w:rsidRDefault="00CF359D" w:rsidP="00E43DEA">
            <w:pPr>
              <w:pStyle w:val="TableParagraph"/>
              <w:ind w:left="3"/>
              <w:jc w:val="center"/>
            </w:pPr>
            <w:r>
              <w:rPr>
                <w:spacing w:val="-2"/>
              </w:rPr>
              <w:t>прицепы</w:t>
            </w:r>
          </w:p>
        </w:tc>
        <w:tc>
          <w:tcPr>
            <w:tcW w:w="932" w:type="dxa"/>
          </w:tcPr>
          <w:p w:rsidR="00CF359D" w:rsidRDefault="00CF359D" w:rsidP="00E43DEA">
            <w:pPr>
              <w:pStyle w:val="TableParagraph"/>
              <w:spacing w:before="196"/>
              <w:rPr>
                <w:rFonts w:ascii="Arial"/>
                <w:b/>
              </w:rPr>
            </w:pPr>
          </w:p>
          <w:p w:rsidR="00CF359D" w:rsidRDefault="00CF359D" w:rsidP="00E43DEA">
            <w:pPr>
              <w:pStyle w:val="TableParagraph"/>
              <w:spacing w:before="1" w:line="244" w:lineRule="auto"/>
              <w:ind w:left="166" w:right="160" w:firstLine="28"/>
            </w:pPr>
            <w:r>
              <w:rPr>
                <w:spacing w:val="-2"/>
              </w:rPr>
              <w:t xml:space="preserve">авто- </w:t>
            </w:r>
            <w:r>
              <w:rPr>
                <w:spacing w:val="-6"/>
              </w:rPr>
              <w:t>поезд</w:t>
            </w:r>
          </w:p>
        </w:tc>
      </w:tr>
      <w:tr w:rsidR="00CF359D" w:rsidTr="00E43DEA">
        <w:trPr>
          <w:trHeight w:val="938"/>
        </w:trPr>
        <w:tc>
          <w:tcPr>
            <w:tcW w:w="2309" w:type="dxa"/>
          </w:tcPr>
          <w:p w:rsidR="00CF359D" w:rsidRDefault="00CF359D" w:rsidP="00E43DEA">
            <w:pPr>
              <w:pStyle w:val="TableParagraph"/>
              <w:spacing w:before="219" w:line="244" w:lineRule="auto"/>
              <w:ind w:left="503" w:firstLine="26"/>
            </w:pPr>
            <w:r>
              <w:t>нежесткие</w:t>
            </w:r>
            <w:r>
              <w:rPr>
                <w:spacing w:val="-15"/>
              </w:rPr>
              <w:t xml:space="preserve"> </w:t>
            </w:r>
            <w:r>
              <w:t xml:space="preserve">и </w:t>
            </w:r>
            <w:r>
              <w:rPr>
                <w:spacing w:val="-4"/>
              </w:rPr>
              <w:t>полужесткие</w:t>
            </w:r>
          </w:p>
        </w:tc>
        <w:tc>
          <w:tcPr>
            <w:tcW w:w="1578" w:type="dxa"/>
          </w:tcPr>
          <w:p w:rsidR="00CF359D" w:rsidRDefault="00CF359D" w:rsidP="00E43DEA">
            <w:pPr>
              <w:pStyle w:val="TableParagraph"/>
              <w:spacing w:before="92"/>
              <w:rPr>
                <w:rFonts w:ascii="Arial"/>
                <w:b/>
              </w:rPr>
            </w:pPr>
          </w:p>
          <w:p w:rsidR="00CF359D" w:rsidRDefault="00CF359D" w:rsidP="00E43DEA">
            <w:pPr>
              <w:pStyle w:val="TableParagraph"/>
              <w:ind w:left="36" w:right="27"/>
              <w:jc w:val="center"/>
            </w:pPr>
            <w:r>
              <w:rPr>
                <w:spacing w:val="-5"/>
              </w:rPr>
              <w:t>0.1</w:t>
            </w:r>
          </w:p>
        </w:tc>
        <w:tc>
          <w:tcPr>
            <w:tcW w:w="1542" w:type="dxa"/>
          </w:tcPr>
          <w:p w:rsidR="00CF359D" w:rsidRDefault="00CF359D" w:rsidP="00E43DEA">
            <w:pPr>
              <w:pStyle w:val="TableParagraph"/>
              <w:spacing w:before="92"/>
              <w:rPr>
                <w:rFonts w:ascii="Arial"/>
                <w:b/>
              </w:rPr>
            </w:pPr>
          </w:p>
          <w:p w:rsidR="00CF359D" w:rsidRDefault="00CF359D" w:rsidP="00E43DEA">
            <w:pPr>
              <w:pStyle w:val="TableParagraph"/>
              <w:ind w:left="12" w:right="3"/>
              <w:jc w:val="center"/>
            </w:pPr>
            <w:r>
              <w:rPr>
                <w:spacing w:val="-5"/>
              </w:rPr>
              <w:t>0.8</w:t>
            </w:r>
          </w:p>
        </w:tc>
        <w:tc>
          <w:tcPr>
            <w:tcW w:w="1410" w:type="dxa"/>
          </w:tcPr>
          <w:p w:rsidR="00CF359D" w:rsidRDefault="00CF359D" w:rsidP="00E43DEA">
            <w:pPr>
              <w:pStyle w:val="TableParagraph"/>
              <w:spacing w:before="92"/>
              <w:rPr>
                <w:rFonts w:ascii="Arial"/>
                <w:b/>
              </w:rPr>
            </w:pPr>
          </w:p>
          <w:p w:rsidR="00CF359D" w:rsidRDefault="00CF359D" w:rsidP="00E43DEA">
            <w:pPr>
              <w:pStyle w:val="TableParagraph"/>
              <w:ind w:left="9"/>
              <w:jc w:val="center"/>
            </w:pPr>
            <w:r>
              <w:rPr>
                <w:spacing w:val="-5"/>
              </w:rPr>
              <w:t>1,1</w:t>
            </w:r>
          </w:p>
        </w:tc>
        <w:tc>
          <w:tcPr>
            <w:tcW w:w="1024" w:type="dxa"/>
          </w:tcPr>
          <w:p w:rsidR="00CF359D" w:rsidRDefault="00CF359D" w:rsidP="00E43DEA">
            <w:pPr>
              <w:pStyle w:val="TableParagraph"/>
              <w:spacing w:before="92"/>
              <w:rPr>
                <w:rFonts w:ascii="Arial"/>
                <w:b/>
              </w:rPr>
            </w:pPr>
          </w:p>
          <w:p w:rsidR="00CF359D" w:rsidRDefault="00CF359D" w:rsidP="00E43DEA">
            <w:pPr>
              <w:pStyle w:val="TableParagraph"/>
              <w:ind w:left="9" w:right="1"/>
              <w:jc w:val="center"/>
            </w:pPr>
            <w:r>
              <w:rPr>
                <w:spacing w:val="-5"/>
              </w:rPr>
              <w:t>0.6</w:t>
            </w:r>
          </w:p>
        </w:tc>
        <w:tc>
          <w:tcPr>
            <w:tcW w:w="932" w:type="dxa"/>
          </w:tcPr>
          <w:p w:rsidR="00CF359D" w:rsidRDefault="00CF359D" w:rsidP="00E43DEA">
            <w:pPr>
              <w:pStyle w:val="TableParagraph"/>
              <w:spacing w:before="92"/>
              <w:rPr>
                <w:rFonts w:ascii="Arial"/>
                <w:b/>
              </w:rPr>
            </w:pPr>
          </w:p>
          <w:p w:rsidR="00CF359D" w:rsidRDefault="00CF359D" w:rsidP="00E43DEA">
            <w:pPr>
              <w:pStyle w:val="TableParagraph"/>
              <w:ind w:left="6"/>
              <w:jc w:val="center"/>
            </w:pPr>
            <w:r>
              <w:rPr>
                <w:spacing w:val="-5"/>
              </w:rPr>
              <w:t>0.1</w:t>
            </w:r>
          </w:p>
        </w:tc>
        <w:tc>
          <w:tcPr>
            <w:tcW w:w="932" w:type="dxa"/>
          </w:tcPr>
          <w:p w:rsidR="00CF359D" w:rsidRDefault="00CF359D" w:rsidP="00E43DEA">
            <w:pPr>
              <w:pStyle w:val="TableParagraph"/>
              <w:spacing w:before="92"/>
              <w:rPr>
                <w:rFonts w:ascii="Arial"/>
                <w:b/>
              </w:rPr>
            </w:pPr>
          </w:p>
          <w:p w:rsidR="00CF359D" w:rsidRDefault="00CF359D" w:rsidP="00E43DEA">
            <w:pPr>
              <w:pStyle w:val="TableParagraph"/>
              <w:ind w:left="4"/>
              <w:jc w:val="center"/>
            </w:pPr>
            <w:r>
              <w:rPr>
                <w:spacing w:val="-5"/>
              </w:rPr>
              <w:t>1.2</w:t>
            </w:r>
          </w:p>
        </w:tc>
      </w:tr>
      <w:tr w:rsidR="00CF359D" w:rsidTr="00E43DEA">
        <w:trPr>
          <w:trHeight w:val="937"/>
        </w:trPr>
        <w:tc>
          <w:tcPr>
            <w:tcW w:w="2309" w:type="dxa"/>
          </w:tcPr>
          <w:p w:rsidR="00CF359D" w:rsidRDefault="00CF359D" w:rsidP="00E43DEA">
            <w:pPr>
              <w:pStyle w:val="TableParagraph"/>
              <w:spacing w:before="92"/>
              <w:rPr>
                <w:rFonts w:ascii="Arial"/>
                <w:b/>
              </w:rPr>
            </w:pPr>
          </w:p>
          <w:p w:rsidR="00CF359D" w:rsidRDefault="00CF359D" w:rsidP="00E43DEA">
            <w:pPr>
              <w:pStyle w:val="TableParagraph"/>
              <w:ind w:left="743"/>
            </w:pPr>
            <w:r>
              <w:rPr>
                <w:spacing w:val="-2"/>
              </w:rPr>
              <w:t>жесткие</w:t>
            </w:r>
          </w:p>
        </w:tc>
        <w:tc>
          <w:tcPr>
            <w:tcW w:w="1578" w:type="dxa"/>
          </w:tcPr>
          <w:p w:rsidR="00CF359D" w:rsidRDefault="00CF359D" w:rsidP="00E43DEA">
            <w:pPr>
              <w:pStyle w:val="TableParagraph"/>
              <w:spacing w:before="92"/>
              <w:rPr>
                <w:rFonts w:ascii="Arial"/>
                <w:b/>
              </w:rPr>
            </w:pPr>
          </w:p>
          <w:p w:rsidR="00CF359D" w:rsidRDefault="00CF359D" w:rsidP="00E43DEA">
            <w:pPr>
              <w:pStyle w:val="TableParagraph"/>
              <w:ind w:left="36" w:right="27"/>
              <w:jc w:val="center"/>
            </w:pPr>
            <w:r>
              <w:rPr>
                <w:spacing w:val="-5"/>
              </w:rPr>
              <w:t>0.2</w:t>
            </w:r>
          </w:p>
        </w:tc>
        <w:tc>
          <w:tcPr>
            <w:tcW w:w="1542" w:type="dxa"/>
          </w:tcPr>
          <w:p w:rsidR="00CF359D" w:rsidRDefault="00CF359D" w:rsidP="00E43DEA">
            <w:pPr>
              <w:pStyle w:val="TableParagraph"/>
              <w:spacing w:before="92"/>
              <w:rPr>
                <w:rFonts w:ascii="Arial"/>
                <w:b/>
              </w:rPr>
            </w:pPr>
          </w:p>
          <w:p w:rsidR="00CF359D" w:rsidRDefault="00CF359D" w:rsidP="00E43DEA">
            <w:pPr>
              <w:pStyle w:val="TableParagraph"/>
              <w:ind w:left="12" w:right="3"/>
              <w:jc w:val="center"/>
            </w:pPr>
            <w:r>
              <w:rPr>
                <w:spacing w:val="-5"/>
              </w:rPr>
              <w:t>2.6</w:t>
            </w:r>
          </w:p>
        </w:tc>
        <w:tc>
          <w:tcPr>
            <w:tcW w:w="1410" w:type="dxa"/>
          </w:tcPr>
          <w:p w:rsidR="00CF359D" w:rsidRDefault="00CF359D" w:rsidP="00E43DEA">
            <w:pPr>
              <w:pStyle w:val="TableParagraph"/>
              <w:spacing w:before="92"/>
              <w:rPr>
                <w:rFonts w:ascii="Arial"/>
                <w:b/>
              </w:rPr>
            </w:pPr>
          </w:p>
          <w:p w:rsidR="00CF359D" w:rsidRDefault="00CF359D" w:rsidP="00E43DEA">
            <w:pPr>
              <w:pStyle w:val="TableParagraph"/>
              <w:ind w:left="9"/>
              <w:jc w:val="center"/>
            </w:pPr>
            <w:r>
              <w:rPr>
                <w:spacing w:val="-5"/>
              </w:rPr>
              <w:t>1.5</w:t>
            </w:r>
          </w:p>
        </w:tc>
        <w:tc>
          <w:tcPr>
            <w:tcW w:w="1024" w:type="dxa"/>
          </w:tcPr>
          <w:p w:rsidR="00CF359D" w:rsidRDefault="00CF359D" w:rsidP="00E43DEA">
            <w:pPr>
              <w:pStyle w:val="TableParagraph"/>
              <w:spacing w:before="92"/>
              <w:rPr>
                <w:rFonts w:ascii="Arial"/>
                <w:b/>
              </w:rPr>
            </w:pPr>
          </w:p>
          <w:p w:rsidR="00CF359D" w:rsidRDefault="00CF359D" w:rsidP="00E43DEA">
            <w:pPr>
              <w:pStyle w:val="TableParagraph"/>
              <w:ind w:left="9" w:right="1"/>
              <w:jc w:val="center"/>
            </w:pPr>
            <w:r>
              <w:rPr>
                <w:spacing w:val="-5"/>
              </w:rPr>
              <w:t>2.0</w:t>
            </w:r>
          </w:p>
        </w:tc>
        <w:tc>
          <w:tcPr>
            <w:tcW w:w="932" w:type="dxa"/>
          </w:tcPr>
          <w:p w:rsidR="00CF359D" w:rsidRDefault="00CF359D" w:rsidP="00E43DEA">
            <w:pPr>
              <w:pStyle w:val="TableParagraph"/>
              <w:spacing w:before="92"/>
              <w:rPr>
                <w:rFonts w:ascii="Arial"/>
                <w:b/>
              </w:rPr>
            </w:pPr>
          </w:p>
          <w:p w:rsidR="00CF359D" w:rsidRDefault="00CF359D" w:rsidP="00E43DEA">
            <w:pPr>
              <w:pStyle w:val="TableParagraph"/>
              <w:ind w:left="6"/>
              <w:jc w:val="center"/>
            </w:pPr>
            <w:r>
              <w:rPr>
                <w:spacing w:val="-5"/>
              </w:rPr>
              <w:t>0.2</w:t>
            </w:r>
          </w:p>
        </w:tc>
        <w:tc>
          <w:tcPr>
            <w:tcW w:w="932" w:type="dxa"/>
          </w:tcPr>
          <w:p w:rsidR="00CF359D" w:rsidRDefault="00CF359D" w:rsidP="00E43DEA">
            <w:pPr>
              <w:pStyle w:val="TableParagraph"/>
              <w:spacing w:before="92"/>
              <w:rPr>
                <w:rFonts w:ascii="Arial"/>
                <w:b/>
              </w:rPr>
            </w:pPr>
          </w:p>
          <w:p w:rsidR="00CF359D" w:rsidRDefault="00CF359D" w:rsidP="00E43DEA">
            <w:pPr>
              <w:pStyle w:val="TableParagraph"/>
              <w:ind w:left="4"/>
              <w:jc w:val="center"/>
            </w:pPr>
            <w:r>
              <w:rPr>
                <w:spacing w:val="-5"/>
              </w:rPr>
              <w:t>1.4</w:t>
            </w:r>
          </w:p>
        </w:tc>
      </w:tr>
    </w:tbl>
    <w:p w:rsidR="00CF359D" w:rsidRDefault="00CF359D" w:rsidP="00CF359D">
      <w:pPr>
        <w:jc w:val="center"/>
        <w:sectPr w:rsidR="00CF359D">
          <w:headerReference w:type="even" r:id="rId38"/>
          <w:headerReference w:type="default" r:id="rId39"/>
          <w:footerReference w:type="even" r:id="rId40"/>
          <w:footerReference w:type="default" r:id="rId41"/>
          <w:pgSz w:w="11910" w:h="16840"/>
          <w:pgMar w:top="1020" w:right="700" w:bottom="780" w:left="980" w:header="432" w:footer="593" w:gutter="0"/>
          <w:pgNumType w:start="43"/>
          <w:cols w:space="720"/>
        </w:sectPr>
      </w:pPr>
    </w:p>
    <w:p w:rsidR="00CF359D" w:rsidRDefault="00CF359D" w:rsidP="00CF359D">
      <w:pPr>
        <w:pStyle w:val="Heading4"/>
        <w:spacing w:before="109"/>
        <w:ind w:right="845"/>
        <w:jc w:val="center"/>
      </w:pPr>
      <w:r>
        <w:lastRenderedPageBreak/>
        <w:t>Приложение</w:t>
      </w:r>
      <w:r>
        <w:rPr>
          <w:spacing w:val="-9"/>
        </w:rPr>
        <w:t xml:space="preserve"> </w:t>
      </w:r>
      <w:r>
        <w:rPr>
          <w:spacing w:val="-10"/>
        </w:rPr>
        <w:t>В</w:t>
      </w:r>
    </w:p>
    <w:p w:rsidR="00CF359D" w:rsidRDefault="00CF359D" w:rsidP="00CF359D">
      <w:pPr>
        <w:pStyle w:val="BodyText"/>
        <w:spacing w:before="3"/>
        <w:ind w:right="843"/>
        <w:jc w:val="center"/>
      </w:pPr>
      <w:r>
        <w:rPr>
          <w:spacing w:val="-2"/>
        </w:rPr>
        <w:t>(обязательное)</w:t>
      </w:r>
    </w:p>
    <w:p w:rsidR="00CF359D" w:rsidRDefault="00CF359D" w:rsidP="00CF359D">
      <w:pPr>
        <w:pStyle w:val="BodyText"/>
        <w:spacing w:before="3"/>
      </w:pPr>
    </w:p>
    <w:p w:rsidR="00CF359D" w:rsidRDefault="00CF359D" w:rsidP="00CF359D">
      <w:pPr>
        <w:pStyle w:val="Heading4"/>
        <w:spacing w:before="1"/>
        <w:ind w:right="843"/>
        <w:jc w:val="center"/>
      </w:pPr>
      <w:r>
        <w:t>Метод</w:t>
      </w:r>
      <w:r>
        <w:rPr>
          <w:spacing w:val="-2"/>
        </w:rPr>
        <w:t xml:space="preserve"> </w:t>
      </w:r>
      <w:r>
        <w:t>определения</w:t>
      </w:r>
      <w:r>
        <w:rPr>
          <w:spacing w:val="-2"/>
        </w:rPr>
        <w:t xml:space="preserve"> </w:t>
      </w:r>
      <w:r>
        <w:t>модуля</w:t>
      </w:r>
      <w:r>
        <w:rPr>
          <w:spacing w:val="-2"/>
        </w:rPr>
        <w:t xml:space="preserve"> </w:t>
      </w:r>
      <w:r>
        <w:t>реакции</w:t>
      </w:r>
      <w:r>
        <w:rPr>
          <w:spacing w:val="-2"/>
        </w:rPr>
        <w:t xml:space="preserve"> </w:t>
      </w:r>
      <w:r>
        <w:t>грунтового</w:t>
      </w:r>
      <w:r>
        <w:rPr>
          <w:spacing w:val="-1"/>
        </w:rPr>
        <w:t xml:space="preserve"> </w:t>
      </w:r>
      <w:r>
        <w:rPr>
          <w:spacing w:val="-2"/>
        </w:rPr>
        <w:t>основания</w:t>
      </w:r>
    </w:p>
    <w:p w:rsidR="00CF359D" w:rsidRDefault="00CF359D" w:rsidP="00CF359D">
      <w:pPr>
        <w:tabs>
          <w:tab w:val="left" w:pos="863"/>
        </w:tabs>
        <w:spacing w:before="230"/>
        <w:ind w:left="154"/>
        <w:rPr>
          <w:rFonts w:ascii="Arial" w:hAnsi="Arial"/>
          <w:b/>
          <w:sz w:val="20"/>
        </w:rPr>
      </w:pPr>
      <w:r>
        <w:rPr>
          <w:rFonts w:ascii="Arial" w:hAnsi="Arial"/>
          <w:b/>
          <w:spacing w:val="-5"/>
          <w:sz w:val="20"/>
        </w:rPr>
        <w:t>В.1</w:t>
      </w:r>
      <w:r>
        <w:rPr>
          <w:rFonts w:ascii="Arial" w:hAnsi="Arial"/>
          <w:b/>
          <w:sz w:val="20"/>
        </w:rPr>
        <w:tab/>
      </w:r>
      <w:r>
        <w:rPr>
          <w:rFonts w:ascii="Arial" w:hAnsi="Arial"/>
          <w:b/>
          <w:spacing w:val="-2"/>
          <w:sz w:val="20"/>
        </w:rPr>
        <w:t>Определение</w:t>
      </w:r>
    </w:p>
    <w:p w:rsidR="00CF359D" w:rsidRDefault="00CF359D" w:rsidP="00CF359D">
      <w:pPr>
        <w:pStyle w:val="BodyText"/>
        <w:spacing w:before="229" w:line="244" w:lineRule="auto"/>
        <w:ind w:left="154" w:right="727"/>
      </w:pPr>
      <w:r>
        <w:t xml:space="preserve">Модуль реакции грунта, </w:t>
      </w:r>
      <w:r>
        <w:rPr>
          <w:rFonts w:ascii="Cambria" w:eastAsia="Cambria" w:hAnsi="Cambria"/>
        </w:rPr>
        <w:t>𝐾</w:t>
      </w:r>
      <w:r>
        <w:rPr>
          <w:rFonts w:ascii="Cambria" w:eastAsia="Cambria" w:hAnsi="Cambria"/>
          <w:vertAlign w:val="subscript"/>
        </w:rPr>
        <w:t>0</w:t>
      </w:r>
      <w:r>
        <w:t>, представляет собой давление на единицу деформации грунтового основания при определенном давлении или деформации и по определению выражается как:</w:t>
      </w:r>
    </w:p>
    <w:p w:rsidR="00CF359D" w:rsidRDefault="00CF359D" w:rsidP="00CF359D">
      <w:pPr>
        <w:pStyle w:val="BodyText"/>
        <w:spacing w:before="1"/>
      </w:pPr>
    </w:p>
    <w:p w:rsidR="00CF359D" w:rsidRDefault="00CF359D" w:rsidP="00CF359D">
      <w:pPr>
        <w:spacing w:line="172" w:lineRule="auto"/>
        <w:ind w:right="843"/>
        <w:jc w:val="center"/>
        <w:rPr>
          <w:rFonts w:ascii="Cambria" w:eastAsia="Cambria"/>
          <w:sz w:val="16"/>
        </w:rPr>
      </w:pPr>
      <w:r>
        <w:rPr>
          <w:noProof/>
          <w:lang w:val="en-US"/>
        </w:rPr>
        <mc:AlternateContent>
          <mc:Choice Requires="wps">
            <w:drawing>
              <wp:anchor distT="0" distB="0" distL="0" distR="0" simplePos="0" relativeHeight="251719680" behindDoc="1" locked="0" layoutInCell="1" allowOverlap="1" wp14:anchorId="2A77205B" wp14:editId="37210A64">
                <wp:simplePos x="0" y="0"/>
                <wp:positionH relativeFrom="page">
                  <wp:posOffset>3657600</wp:posOffset>
                </wp:positionH>
                <wp:positionV relativeFrom="paragraph">
                  <wp:posOffset>120501</wp:posOffset>
                </wp:positionV>
                <wp:extent cx="117475" cy="9525"/>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9525"/>
                        </a:xfrm>
                        <a:custGeom>
                          <a:avLst/>
                          <a:gdLst/>
                          <a:ahLst/>
                          <a:cxnLst/>
                          <a:rect l="l" t="t" r="r" b="b"/>
                          <a:pathLst>
                            <a:path w="117475" h="9525">
                              <a:moveTo>
                                <a:pt x="117348" y="0"/>
                              </a:moveTo>
                              <a:lnTo>
                                <a:pt x="0" y="0"/>
                              </a:lnTo>
                              <a:lnTo>
                                <a:pt x="0" y="9143"/>
                              </a:lnTo>
                              <a:lnTo>
                                <a:pt x="117348" y="9143"/>
                              </a:lnTo>
                              <a:lnTo>
                                <a:pt x="1173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91A1E1" id="Graphic 241" o:spid="_x0000_s1026" style="position:absolute;margin-left:4in;margin-top:9.5pt;width:9.25pt;height:.75pt;z-index:-251596800;visibility:visible;mso-wrap-style:square;mso-wrap-distance-left:0;mso-wrap-distance-top:0;mso-wrap-distance-right:0;mso-wrap-distance-bottom:0;mso-position-horizontal:absolute;mso-position-horizontal-relative:page;mso-position-vertical:absolute;mso-position-vertical-relative:text;v-text-anchor:top" coordsize="1174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" path="m117348,l,,,9143r117348,l117348,xe" fillcolor="black" stroked="f">
                <v:path arrowok="t"/>
                <w10:wrap anchorx="page"/>
              </v:shape>
            </w:pict>
          </mc:Fallback>
        </mc:AlternateContent>
      </w:r>
      <w:r>
        <w:rPr>
          <w:noProof/>
          <w:lang w:val="en-US"/>
        </w:rPr>
        <mc:AlternateContent>
          <mc:Choice Requires="wps">
            <w:drawing>
              <wp:anchor distT="0" distB="0" distL="0" distR="0" simplePos="0" relativeHeight="251720704" behindDoc="1" locked="0" layoutInCell="1" allowOverlap="1" wp14:anchorId="0998752C" wp14:editId="38D3E077">
                <wp:simplePos x="0" y="0"/>
                <wp:positionH relativeFrom="page">
                  <wp:posOffset>3511296</wp:posOffset>
                </wp:positionH>
                <wp:positionV relativeFrom="paragraph">
                  <wp:posOffset>98112</wp:posOffset>
                </wp:positionV>
                <wp:extent cx="59055" cy="11938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19380"/>
                        </a:xfrm>
                        <a:prstGeom prst="rect">
                          <a:avLst/>
                        </a:prstGeom>
                      </wps:spPr>
                      <wps:txbx>
                        <w:txbxContent>
                          <w:p w:rsidR="00CF359D" w:rsidRDefault="00CF359D" w:rsidP="00CF359D">
                            <w:pPr>
                              <w:spacing w:line="187" w:lineRule="exact"/>
                              <w:rPr>
                                <w:rFonts w:ascii="Cambria"/>
                                <w:sz w:val="16"/>
                              </w:rPr>
                            </w:pPr>
                            <w:r>
                              <w:rPr>
                                <w:rFonts w:ascii="Cambria"/>
                                <w:spacing w:val="-10"/>
                                <w:sz w:val="16"/>
                              </w:rPr>
                              <w:t>0</w:t>
                            </w:r>
                          </w:p>
                        </w:txbxContent>
                      </wps:txbx>
                      <wps:bodyPr wrap="square" lIns="0" tIns="0" rIns="0" bIns="0" rtlCol="0">
                        <a:noAutofit/>
                      </wps:bodyPr>
                    </wps:wsp>
                  </a:graphicData>
                </a:graphic>
              </wp:anchor>
            </w:drawing>
          </mc:Choice>
          <mc:Fallback>
            <w:pict>
              <v:shape w14:anchorId="0998752C" id="Textbox 242" o:spid="_x0000_s1070" type="#_x0000_t202" style="position:absolute;left:0;text-align:left;margin-left:276.5pt;margin-top:7.75pt;width:4.65pt;height:9.4pt;z-index:-25159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" filled="f" stroked="f">
                <v:path arrowok="t"/>
                <v:textbox inset="0,0,0,0">
                  <w:txbxContent>
                    <w:p w:rsidR="00CF359D" w:rsidRDefault="00CF359D" w:rsidP="00CF359D">
                      <w:pPr>
                        <w:spacing w:line="187" w:lineRule="exact"/>
                        <w:rPr>
                          <w:rFonts w:ascii="Cambria"/>
                          <w:sz w:val="16"/>
                        </w:rPr>
                      </w:pPr>
                      <w:r>
                        <w:rPr>
                          <w:rFonts w:ascii="Cambria"/>
                          <w:spacing w:val="-10"/>
                          <w:sz w:val="16"/>
                        </w:rPr>
                        <w:t>0</w:t>
                      </w:r>
                    </w:p>
                  </w:txbxContent>
                </v:textbox>
                <w10:wrap anchorx="page"/>
              </v:shape>
            </w:pict>
          </mc:Fallback>
        </mc:AlternateContent>
      </w:r>
      <w:r>
        <w:rPr>
          <w:rFonts w:ascii="Cambria" w:eastAsia="Cambria"/>
          <w:position w:val="-12"/>
        </w:rPr>
        <w:t>𝐾</w:t>
      </w:r>
      <w:r>
        <w:rPr>
          <w:rFonts w:ascii="Cambria" w:eastAsia="Cambria"/>
          <w:spacing w:val="33"/>
          <w:position w:val="-12"/>
        </w:rPr>
        <w:t xml:space="preserve"> </w:t>
      </w:r>
      <w:r>
        <w:rPr>
          <w:spacing w:val="-5"/>
          <w:position w:val="-12"/>
        </w:rPr>
        <w:t>=</w:t>
      </w:r>
      <w:r>
        <w:rPr>
          <w:rFonts w:ascii="Cambria" w:eastAsia="Cambria"/>
          <w:spacing w:val="-5"/>
          <w:sz w:val="16"/>
        </w:rPr>
        <w:t>70</w:t>
      </w:r>
    </w:p>
    <w:p w:rsidR="00CF359D" w:rsidRDefault="00CF359D" w:rsidP="00CF359D">
      <w:pPr>
        <w:spacing w:line="146" w:lineRule="exact"/>
        <w:ind w:right="483"/>
        <w:jc w:val="center"/>
        <w:rPr>
          <w:rFonts w:ascii="Cambria"/>
          <w:sz w:val="16"/>
        </w:rPr>
      </w:pPr>
      <w:r>
        <w:rPr>
          <w:rFonts w:ascii="Cambria"/>
          <w:spacing w:val="-10"/>
          <w:w w:val="105"/>
          <w:sz w:val="16"/>
        </w:rPr>
        <w:t>w</w:t>
      </w:r>
    </w:p>
    <w:p w:rsidR="00CF359D" w:rsidRDefault="00CF359D" w:rsidP="00CF359D">
      <w:pPr>
        <w:pStyle w:val="BodyText"/>
        <w:spacing w:before="198"/>
        <w:ind w:left="154"/>
      </w:pPr>
      <w:r>
        <w:rPr>
          <w:spacing w:val="-4"/>
        </w:rPr>
        <w:t>где:</w:t>
      </w:r>
    </w:p>
    <w:p w:rsidR="00CF359D" w:rsidRDefault="00CF359D" w:rsidP="00CF359D">
      <w:pPr>
        <w:pStyle w:val="BodyText"/>
        <w:spacing w:before="3"/>
      </w:pPr>
    </w:p>
    <w:p w:rsidR="00CF359D" w:rsidRDefault="00CF359D" w:rsidP="00CF359D">
      <w:pPr>
        <w:pStyle w:val="BodyText"/>
        <w:spacing w:line="242" w:lineRule="auto"/>
        <w:ind w:left="154" w:right="996"/>
        <w:jc w:val="both"/>
      </w:pPr>
      <w:r>
        <w:rPr>
          <w:rFonts w:ascii="Cambria" w:eastAsia="Cambria" w:hAnsi="Cambria"/>
          <w:sz w:val="22"/>
        </w:rPr>
        <w:t>𝑤</w:t>
      </w:r>
      <w:r>
        <w:rPr>
          <w:rFonts w:ascii="Cambria" w:eastAsia="Cambria" w:hAnsi="Cambria"/>
          <w:spacing w:val="80"/>
          <w:w w:val="150"/>
          <w:sz w:val="22"/>
        </w:rPr>
        <w:t xml:space="preserve">  </w:t>
      </w:r>
      <w:r>
        <w:t>-</w:t>
      </w:r>
      <w:r>
        <w:rPr>
          <w:spacing w:val="14"/>
        </w:rPr>
        <w:t xml:space="preserve"> </w:t>
      </w:r>
      <w:r>
        <w:t>средняя</w:t>
      </w:r>
      <w:r>
        <w:rPr>
          <w:spacing w:val="-13"/>
        </w:rPr>
        <w:t xml:space="preserve"> </w:t>
      </w:r>
      <w:r>
        <w:t>деформация,</w:t>
      </w:r>
      <w:r>
        <w:rPr>
          <w:spacing w:val="-13"/>
        </w:rPr>
        <w:t xml:space="preserve"> </w:t>
      </w:r>
      <w:r>
        <w:t>выраженная</w:t>
      </w:r>
      <w:r>
        <w:rPr>
          <w:spacing w:val="-13"/>
        </w:rPr>
        <w:t xml:space="preserve"> </w:t>
      </w:r>
      <w:r>
        <w:t>в</w:t>
      </w:r>
      <w:r>
        <w:rPr>
          <w:spacing w:val="-13"/>
        </w:rPr>
        <w:t xml:space="preserve"> </w:t>
      </w:r>
      <w:r>
        <w:t>см,</w:t>
      </w:r>
      <w:r>
        <w:rPr>
          <w:spacing w:val="-13"/>
        </w:rPr>
        <w:t xml:space="preserve"> </w:t>
      </w:r>
      <w:r>
        <w:t>пластины</w:t>
      </w:r>
      <w:r>
        <w:rPr>
          <w:spacing w:val="-13"/>
        </w:rPr>
        <w:t xml:space="preserve"> </w:t>
      </w:r>
      <w:r>
        <w:t>диаметром</w:t>
      </w:r>
      <w:r>
        <w:rPr>
          <w:spacing w:val="-14"/>
        </w:rPr>
        <w:t xml:space="preserve"> </w:t>
      </w:r>
      <w:r>
        <w:t>75</w:t>
      </w:r>
      <w:r>
        <w:rPr>
          <w:spacing w:val="-12"/>
        </w:rPr>
        <w:t xml:space="preserve"> </w:t>
      </w:r>
      <w:r>
        <w:t>см,</w:t>
      </w:r>
      <w:r>
        <w:rPr>
          <w:spacing w:val="-14"/>
        </w:rPr>
        <w:t xml:space="preserve"> </w:t>
      </w:r>
      <w:r>
        <w:t>уложенной</w:t>
      </w:r>
      <w:r>
        <w:rPr>
          <w:spacing w:val="-12"/>
        </w:rPr>
        <w:t xml:space="preserve"> </w:t>
      </w:r>
      <w:r>
        <w:t>на</w:t>
      </w:r>
      <w:r>
        <w:rPr>
          <w:spacing w:val="-13"/>
        </w:rPr>
        <w:t xml:space="preserve"> </w:t>
      </w:r>
      <w:r>
        <w:t>землю и нагруженной давлением 70 кПа (0,70 даН/см2), около 3 кН.</w:t>
      </w:r>
    </w:p>
    <w:p w:rsidR="00CF359D" w:rsidRDefault="00CF359D" w:rsidP="00CF359D">
      <w:pPr>
        <w:pStyle w:val="BodyText"/>
        <w:spacing w:before="3"/>
      </w:pPr>
    </w:p>
    <w:p w:rsidR="00CF359D" w:rsidRDefault="00CF359D" w:rsidP="00CF359D">
      <w:pPr>
        <w:pStyle w:val="Heading5"/>
        <w:numPr>
          <w:ilvl w:val="1"/>
          <w:numId w:val="61"/>
        </w:numPr>
        <w:tabs>
          <w:tab w:val="left" w:pos="863"/>
        </w:tabs>
        <w:ind w:left="863" w:hanging="709"/>
      </w:pPr>
      <w:r>
        <w:rPr>
          <w:spacing w:val="-2"/>
        </w:rPr>
        <w:t>Оборудование:</w:t>
      </w:r>
    </w:p>
    <w:p w:rsidR="00CF359D" w:rsidRDefault="00CF359D" w:rsidP="00CF359D">
      <w:pPr>
        <w:pStyle w:val="ListParagraph"/>
        <w:numPr>
          <w:ilvl w:val="2"/>
          <w:numId w:val="61"/>
        </w:numPr>
        <w:tabs>
          <w:tab w:val="left" w:pos="578"/>
        </w:tabs>
        <w:spacing w:before="233" w:line="244" w:lineRule="auto"/>
        <w:ind w:left="153" w:right="995" w:firstLine="0"/>
        <w:jc w:val="both"/>
        <w:rPr>
          <w:sz w:val="20"/>
        </w:rPr>
      </w:pPr>
      <w:r>
        <w:rPr>
          <w:sz w:val="20"/>
        </w:rPr>
        <w:t>жесткая</w:t>
      </w:r>
      <w:r>
        <w:rPr>
          <w:spacing w:val="-13"/>
          <w:sz w:val="20"/>
        </w:rPr>
        <w:t xml:space="preserve"> </w:t>
      </w:r>
      <w:r>
        <w:rPr>
          <w:sz w:val="20"/>
        </w:rPr>
        <w:t>пластина</w:t>
      </w:r>
      <w:r>
        <w:rPr>
          <w:spacing w:val="-12"/>
          <w:sz w:val="20"/>
        </w:rPr>
        <w:t xml:space="preserve"> </w:t>
      </w:r>
      <w:r>
        <w:rPr>
          <w:sz w:val="20"/>
        </w:rPr>
        <w:t>(штамп)</w:t>
      </w:r>
      <w:r>
        <w:rPr>
          <w:spacing w:val="-12"/>
          <w:sz w:val="20"/>
        </w:rPr>
        <w:t xml:space="preserve"> </w:t>
      </w:r>
      <w:r>
        <w:rPr>
          <w:sz w:val="20"/>
        </w:rPr>
        <w:t>диаметром</w:t>
      </w:r>
      <w:r>
        <w:rPr>
          <w:spacing w:val="-12"/>
          <w:sz w:val="20"/>
        </w:rPr>
        <w:t xml:space="preserve"> </w:t>
      </w:r>
      <w:r>
        <w:rPr>
          <w:sz w:val="20"/>
        </w:rPr>
        <w:t>75</w:t>
      </w:r>
      <w:r>
        <w:rPr>
          <w:spacing w:val="-12"/>
          <w:sz w:val="20"/>
        </w:rPr>
        <w:t xml:space="preserve"> </w:t>
      </w:r>
      <w:r>
        <w:rPr>
          <w:sz w:val="20"/>
        </w:rPr>
        <w:t>см.</w:t>
      </w:r>
      <w:r>
        <w:rPr>
          <w:spacing w:val="-13"/>
          <w:sz w:val="20"/>
        </w:rPr>
        <w:t xml:space="preserve"> </w:t>
      </w:r>
      <w:r>
        <w:rPr>
          <w:sz w:val="20"/>
        </w:rPr>
        <w:t>Обычно</w:t>
      </w:r>
      <w:r>
        <w:rPr>
          <w:spacing w:val="-12"/>
          <w:sz w:val="20"/>
        </w:rPr>
        <w:t xml:space="preserve"> </w:t>
      </w:r>
      <w:r>
        <w:rPr>
          <w:sz w:val="20"/>
        </w:rPr>
        <w:t>эта</w:t>
      </w:r>
      <w:r>
        <w:rPr>
          <w:spacing w:val="-12"/>
          <w:sz w:val="20"/>
        </w:rPr>
        <w:t xml:space="preserve"> </w:t>
      </w:r>
      <w:r>
        <w:rPr>
          <w:sz w:val="20"/>
        </w:rPr>
        <w:t>пластина</w:t>
      </w:r>
      <w:r>
        <w:rPr>
          <w:spacing w:val="-13"/>
          <w:sz w:val="20"/>
        </w:rPr>
        <w:t xml:space="preserve"> </w:t>
      </w:r>
      <w:r>
        <w:rPr>
          <w:sz w:val="20"/>
        </w:rPr>
        <w:t>изготавливается</w:t>
      </w:r>
      <w:r>
        <w:rPr>
          <w:spacing w:val="-12"/>
          <w:sz w:val="20"/>
        </w:rPr>
        <w:t xml:space="preserve"> </w:t>
      </w:r>
      <w:r>
        <w:rPr>
          <w:sz w:val="20"/>
        </w:rPr>
        <w:t>из</w:t>
      </w:r>
      <w:r>
        <w:rPr>
          <w:spacing w:val="-13"/>
          <w:sz w:val="20"/>
        </w:rPr>
        <w:t xml:space="preserve"> </w:t>
      </w:r>
      <w:r>
        <w:rPr>
          <w:sz w:val="20"/>
        </w:rPr>
        <w:t>стали толщиной 25 мм. Также, штамп может быть изготовлен из пластин положенных одна на другую толщиной по 10 мм и уменьшающихся диаметров: 75 см - 60 см - 45 см - 30 см;</w:t>
      </w:r>
    </w:p>
    <w:p w:rsidR="00CF359D" w:rsidRDefault="00CF359D" w:rsidP="00CF359D">
      <w:pPr>
        <w:pStyle w:val="ListParagraph"/>
        <w:numPr>
          <w:ilvl w:val="2"/>
          <w:numId w:val="61"/>
        </w:numPr>
        <w:tabs>
          <w:tab w:val="left" w:pos="578"/>
        </w:tabs>
        <w:spacing w:line="244" w:lineRule="auto"/>
        <w:ind w:left="153" w:right="994" w:firstLine="0"/>
        <w:jc w:val="both"/>
        <w:rPr>
          <w:sz w:val="20"/>
        </w:rPr>
      </w:pPr>
      <w:r>
        <w:rPr>
          <w:sz w:val="20"/>
        </w:rPr>
        <w:t>гидравлический домкрат усилием 5 т, опирающаяся на пластину сверху, в центре или с приспособлением круглой формы. Этот домкрат должен быть оснащен манометром, который предварительно калиброван; рекомендуется комплектовать динамометрическим кольцом;</w:t>
      </w:r>
    </w:p>
    <w:p w:rsidR="00CF359D" w:rsidRDefault="00CF359D" w:rsidP="00CF359D">
      <w:pPr>
        <w:pStyle w:val="ListParagraph"/>
        <w:numPr>
          <w:ilvl w:val="2"/>
          <w:numId w:val="61"/>
        </w:numPr>
        <w:tabs>
          <w:tab w:val="left" w:pos="580"/>
        </w:tabs>
        <w:spacing w:line="244" w:lineRule="auto"/>
        <w:ind w:left="154" w:right="997" w:firstLine="0"/>
        <w:jc w:val="both"/>
        <w:rPr>
          <w:sz w:val="20"/>
        </w:rPr>
      </w:pPr>
      <w:r>
        <w:rPr>
          <w:sz w:val="20"/>
        </w:rPr>
        <w:t>балка, упираясь в которую домкрат</w:t>
      </w:r>
      <w:r>
        <w:rPr>
          <w:spacing w:val="-1"/>
          <w:sz w:val="20"/>
        </w:rPr>
        <w:t xml:space="preserve"> </w:t>
      </w:r>
      <w:r>
        <w:rPr>
          <w:sz w:val="20"/>
        </w:rPr>
        <w:t>будет давить, чтобы приложить нагрузку к штампу. Эта балка может быть изготовлена из простого 5 или 6-метрового профиля, на который давят 2 груженых грузовых автомобиля, расположенных параллельно; или один грузовой автомобиль с большим шасси. Необходимо, чтобы колеса грузовика или двух грузовиков находились на расстоянии более 2 м от края штампа;</w:t>
      </w:r>
    </w:p>
    <w:p w:rsidR="00CF359D" w:rsidRDefault="00CF359D" w:rsidP="00CF359D">
      <w:pPr>
        <w:pStyle w:val="ListParagraph"/>
        <w:numPr>
          <w:ilvl w:val="2"/>
          <w:numId w:val="61"/>
        </w:numPr>
        <w:tabs>
          <w:tab w:val="left" w:pos="580"/>
        </w:tabs>
        <w:spacing w:line="244" w:lineRule="auto"/>
        <w:ind w:left="154" w:right="994" w:firstLine="0"/>
        <w:jc w:val="both"/>
        <w:rPr>
          <w:sz w:val="20"/>
        </w:rPr>
      </w:pPr>
      <w:r>
        <w:rPr>
          <w:sz w:val="20"/>
        </w:rPr>
        <w:t>три или четыре датчика с точностью измерения до сотых долей миллиметра, расположенные на пластине симметрично в ее средней части. Прилегающая металлическая рама служит опорой для датчиков и должна опираться на землю на расстоянии не менее 2 м от центра пластины и колес грузовых автомобилей.</w:t>
      </w:r>
    </w:p>
    <w:p w:rsidR="00CF359D" w:rsidRDefault="00CF359D" w:rsidP="00CF359D">
      <w:pPr>
        <w:pStyle w:val="Heading5"/>
        <w:spacing w:before="213"/>
        <w:ind w:left="154"/>
        <w:jc w:val="both"/>
      </w:pPr>
      <w:r>
        <w:t>В.3</w:t>
      </w:r>
      <w:r>
        <w:rPr>
          <w:spacing w:val="56"/>
        </w:rPr>
        <w:t xml:space="preserve">   </w:t>
      </w:r>
      <w:r>
        <w:t>Проведение</w:t>
      </w:r>
      <w:r>
        <w:rPr>
          <w:spacing w:val="-2"/>
        </w:rPr>
        <w:t xml:space="preserve"> испытания</w:t>
      </w:r>
    </w:p>
    <w:p w:rsidR="00CF359D" w:rsidRDefault="00CF359D" w:rsidP="00CF359D">
      <w:pPr>
        <w:pStyle w:val="BodyText"/>
        <w:spacing w:before="230" w:line="244" w:lineRule="auto"/>
        <w:ind w:left="154" w:right="997"/>
        <w:jc w:val="both"/>
      </w:pPr>
      <w:r>
        <w:rPr>
          <w:rFonts w:ascii="Arial" w:hAnsi="Arial"/>
          <w:b/>
        </w:rPr>
        <w:t>В.3.1</w:t>
      </w:r>
      <w:r>
        <w:rPr>
          <w:rFonts w:ascii="Arial" w:hAnsi="Arial"/>
          <w:b/>
          <w:spacing w:val="54"/>
          <w:w w:val="150"/>
        </w:rPr>
        <w:t xml:space="preserve"> </w:t>
      </w:r>
      <w:r>
        <w:t>Грунт</w:t>
      </w:r>
      <w:r>
        <w:rPr>
          <w:spacing w:val="-13"/>
        </w:rPr>
        <w:t xml:space="preserve"> </w:t>
      </w:r>
      <w:r>
        <w:t>зачищают</w:t>
      </w:r>
      <w:r>
        <w:rPr>
          <w:spacing w:val="-14"/>
        </w:rPr>
        <w:t xml:space="preserve"> </w:t>
      </w:r>
      <w:r>
        <w:t>до</w:t>
      </w:r>
      <w:r>
        <w:rPr>
          <w:spacing w:val="-13"/>
        </w:rPr>
        <w:t xml:space="preserve"> </w:t>
      </w:r>
      <w:r>
        <w:t>проектного</w:t>
      </w:r>
      <w:r>
        <w:rPr>
          <w:spacing w:val="-13"/>
        </w:rPr>
        <w:t xml:space="preserve"> </w:t>
      </w:r>
      <w:r>
        <w:t>уровня</w:t>
      </w:r>
      <w:r>
        <w:rPr>
          <w:spacing w:val="-14"/>
        </w:rPr>
        <w:t xml:space="preserve"> </w:t>
      </w:r>
      <w:r>
        <w:t>площадки,</w:t>
      </w:r>
      <w:r>
        <w:rPr>
          <w:spacing w:val="-13"/>
        </w:rPr>
        <w:t xml:space="preserve"> </w:t>
      </w:r>
      <w:r>
        <w:t>затем</w:t>
      </w:r>
      <w:r>
        <w:rPr>
          <w:spacing w:val="-13"/>
        </w:rPr>
        <w:t xml:space="preserve"> </w:t>
      </w:r>
      <w:r>
        <w:t>уплотняют</w:t>
      </w:r>
      <w:r>
        <w:rPr>
          <w:spacing w:val="-13"/>
        </w:rPr>
        <w:t xml:space="preserve"> </w:t>
      </w:r>
      <w:r>
        <w:t>трамбовкой</w:t>
      </w:r>
      <w:r>
        <w:rPr>
          <w:spacing w:val="-14"/>
        </w:rPr>
        <w:t xml:space="preserve"> </w:t>
      </w:r>
      <w:r>
        <w:t>до</w:t>
      </w:r>
      <w:r>
        <w:rPr>
          <w:spacing w:val="-13"/>
        </w:rPr>
        <w:t xml:space="preserve"> </w:t>
      </w:r>
      <w:r>
        <w:t>степени уплотнения грунта, которая должна быть достигнута под бетонным покрытием. Если испытание проводится в засушливое время года и есть риск капиллярной инфильтрации под будущее покрытие, почву вокруг плиты, уже установленной на положенное место, обильно увлажняют.</w:t>
      </w:r>
    </w:p>
    <w:p w:rsidR="00CF359D" w:rsidRDefault="00CF359D" w:rsidP="00CF359D">
      <w:pPr>
        <w:pStyle w:val="BodyText"/>
        <w:spacing w:before="223" w:line="244" w:lineRule="auto"/>
        <w:ind w:left="154" w:right="995"/>
        <w:jc w:val="both"/>
      </w:pPr>
      <w:r>
        <w:rPr>
          <w:rFonts w:ascii="Arial" w:hAnsi="Arial"/>
          <w:b/>
        </w:rPr>
        <w:t>В.3.2</w:t>
      </w:r>
      <w:r>
        <w:rPr>
          <w:rFonts w:ascii="Arial" w:hAnsi="Arial"/>
          <w:b/>
          <w:spacing w:val="40"/>
        </w:rPr>
        <w:t xml:space="preserve"> </w:t>
      </w:r>
      <w:r>
        <w:t xml:space="preserve">Для обеспечения хорошего контакта пластины с землей, выполняются следующие </w:t>
      </w:r>
      <w:r>
        <w:rPr>
          <w:spacing w:val="-2"/>
        </w:rPr>
        <w:t>действия:</w:t>
      </w:r>
    </w:p>
    <w:p w:rsidR="00CF359D" w:rsidRDefault="00CF359D" w:rsidP="00CF359D">
      <w:pPr>
        <w:pStyle w:val="BodyText"/>
        <w:spacing w:before="1"/>
      </w:pPr>
    </w:p>
    <w:p w:rsidR="00CF359D" w:rsidRDefault="00CF359D" w:rsidP="00CF359D">
      <w:pPr>
        <w:pStyle w:val="BodyText"/>
        <w:spacing w:line="244" w:lineRule="auto"/>
        <w:ind w:left="154" w:right="994" w:hanging="1"/>
        <w:jc w:val="both"/>
      </w:pPr>
      <w:r>
        <w:t>а)</w:t>
      </w:r>
      <w:r>
        <w:rPr>
          <w:spacing w:val="80"/>
        </w:rPr>
        <w:t xml:space="preserve"> </w:t>
      </w:r>
      <w:r>
        <w:t>под плиту укладывается слой мелкого песка толщиной примерно 3 см или слой гипсовой кашицы, или слой цементного раствора, приготовленного на месте.</w:t>
      </w:r>
    </w:p>
    <w:p w:rsidR="00CF359D" w:rsidRDefault="00CF359D" w:rsidP="00CF359D">
      <w:pPr>
        <w:pStyle w:val="BodyText"/>
        <w:tabs>
          <w:tab w:val="left" w:pos="580"/>
        </w:tabs>
        <w:spacing w:line="244" w:lineRule="auto"/>
        <w:ind w:left="153" w:right="997"/>
      </w:pPr>
      <w:r>
        <w:rPr>
          <w:spacing w:val="-6"/>
        </w:rPr>
        <w:t>b)</w:t>
      </w:r>
      <w:r>
        <w:tab/>
        <w:t>если</w:t>
      </w:r>
      <w:r>
        <w:rPr>
          <w:spacing w:val="34"/>
        </w:rPr>
        <w:t xml:space="preserve"> </w:t>
      </w:r>
      <w:r>
        <w:t>грунт</w:t>
      </w:r>
      <w:r>
        <w:rPr>
          <w:spacing w:val="34"/>
        </w:rPr>
        <w:t xml:space="preserve"> </w:t>
      </w:r>
      <w:r>
        <w:t>пластичный,</w:t>
      </w:r>
      <w:r>
        <w:rPr>
          <w:spacing w:val="34"/>
        </w:rPr>
        <w:t xml:space="preserve"> </w:t>
      </w:r>
      <w:r>
        <w:t>пластина</w:t>
      </w:r>
      <w:r>
        <w:rPr>
          <w:spacing w:val="34"/>
        </w:rPr>
        <w:t xml:space="preserve"> </w:t>
      </w:r>
      <w:r>
        <w:t>нагружается</w:t>
      </w:r>
      <w:r>
        <w:rPr>
          <w:spacing w:val="34"/>
        </w:rPr>
        <w:t xml:space="preserve"> </w:t>
      </w:r>
      <w:r>
        <w:t>усилием</w:t>
      </w:r>
      <w:r>
        <w:rPr>
          <w:spacing w:val="34"/>
        </w:rPr>
        <w:t xml:space="preserve"> </w:t>
      </w:r>
      <w:r>
        <w:t>10</w:t>
      </w:r>
      <w:r>
        <w:rPr>
          <w:spacing w:val="34"/>
        </w:rPr>
        <w:t xml:space="preserve"> </w:t>
      </w:r>
      <w:r>
        <w:t>кПа</w:t>
      </w:r>
      <w:r>
        <w:rPr>
          <w:spacing w:val="34"/>
        </w:rPr>
        <w:t xml:space="preserve"> </w:t>
      </w:r>
      <w:r>
        <w:t>(0,1</w:t>
      </w:r>
      <w:r>
        <w:rPr>
          <w:spacing w:val="33"/>
        </w:rPr>
        <w:t xml:space="preserve"> </w:t>
      </w:r>
      <w:r>
        <w:t>даН/см</w:t>
      </w:r>
      <w:r>
        <w:rPr>
          <w:vertAlign w:val="superscript"/>
        </w:rPr>
        <w:t>2</w:t>
      </w:r>
      <w:r>
        <w:t>)</w:t>
      </w:r>
      <w:r>
        <w:rPr>
          <w:spacing w:val="33"/>
        </w:rPr>
        <w:t xml:space="preserve"> </w:t>
      </w:r>
      <w:r>
        <w:t>с</w:t>
      </w:r>
      <w:r>
        <w:rPr>
          <w:spacing w:val="34"/>
        </w:rPr>
        <w:t xml:space="preserve"> </w:t>
      </w:r>
      <w:r>
        <w:t xml:space="preserve">помощью </w:t>
      </w:r>
      <w:r>
        <w:rPr>
          <w:spacing w:val="-2"/>
        </w:rPr>
        <w:t>домкрата.</w:t>
      </w:r>
    </w:p>
    <w:p w:rsidR="00CF359D" w:rsidRDefault="00CF359D" w:rsidP="00CF359D">
      <w:pPr>
        <w:pStyle w:val="BodyText"/>
        <w:spacing w:before="223" w:line="244" w:lineRule="auto"/>
        <w:ind w:left="153" w:right="995"/>
        <w:jc w:val="both"/>
      </w:pPr>
      <w:r>
        <w:rPr>
          <w:rFonts w:ascii="Arial" w:hAnsi="Arial"/>
          <w:b/>
        </w:rPr>
        <w:t>В.3.3</w:t>
      </w:r>
      <w:r>
        <w:rPr>
          <w:rFonts w:ascii="Arial" w:hAnsi="Arial"/>
          <w:b/>
          <w:spacing w:val="33"/>
        </w:rPr>
        <w:t xml:space="preserve">  </w:t>
      </w:r>
      <w:r>
        <w:t>В</w:t>
      </w:r>
      <w:r>
        <w:rPr>
          <w:spacing w:val="-14"/>
        </w:rPr>
        <w:t xml:space="preserve"> </w:t>
      </w:r>
      <w:r>
        <w:t>случае</w:t>
      </w:r>
      <w:r>
        <w:rPr>
          <w:spacing w:val="-13"/>
        </w:rPr>
        <w:t xml:space="preserve"> </w:t>
      </w:r>
      <w:r>
        <w:t>а)</w:t>
      </w:r>
      <w:r>
        <w:rPr>
          <w:spacing w:val="-13"/>
        </w:rPr>
        <w:t xml:space="preserve"> </w:t>
      </w:r>
      <w:r>
        <w:t>к</w:t>
      </w:r>
      <w:r>
        <w:rPr>
          <w:spacing w:val="-14"/>
        </w:rPr>
        <w:t xml:space="preserve"> </w:t>
      </w:r>
      <w:r>
        <w:t>пластине</w:t>
      </w:r>
      <w:r>
        <w:rPr>
          <w:spacing w:val="-13"/>
        </w:rPr>
        <w:t xml:space="preserve"> </w:t>
      </w:r>
      <w:r>
        <w:t>сначала</w:t>
      </w:r>
      <w:r>
        <w:rPr>
          <w:spacing w:val="-13"/>
        </w:rPr>
        <w:t xml:space="preserve"> </w:t>
      </w:r>
      <w:r>
        <w:t>прикладывают</w:t>
      </w:r>
      <w:r>
        <w:rPr>
          <w:spacing w:val="-13"/>
        </w:rPr>
        <w:t xml:space="preserve"> </w:t>
      </w:r>
      <w:r>
        <w:t>нагрузку</w:t>
      </w:r>
      <w:r>
        <w:rPr>
          <w:spacing w:val="-14"/>
        </w:rPr>
        <w:t xml:space="preserve"> </w:t>
      </w:r>
      <w:r>
        <w:t>10</w:t>
      </w:r>
      <w:r>
        <w:rPr>
          <w:spacing w:val="-13"/>
        </w:rPr>
        <w:t xml:space="preserve"> </w:t>
      </w:r>
      <w:r>
        <w:t>кПа</w:t>
      </w:r>
      <w:r>
        <w:rPr>
          <w:spacing w:val="-13"/>
        </w:rPr>
        <w:t xml:space="preserve"> </w:t>
      </w:r>
      <w:r>
        <w:t>в</w:t>
      </w:r>
      <w:r>
        <w:rPr>
          <w:spacing w:val="-14"/>
        </w:rPr>
        <w:t xml:space="preserve"> </w:t>
      </w:r>
      <w:r>
        <w:t>течение</w:t>
      </w:r>
      <w:r>
        <w:rPr>
          <w:spacing w:val="-13"/>
        </w:rPr>
        <w:t xml:space="preserve"> </w:t>
      </w:r>
      <w:r>
        <w:t>30</w:t>
      </w:r>
      <w:r>
        <w:rPr>
          <w:spacing w:val="-13"/>
        </w:rPr>
        <w:t xml:space="preserve"> </w:t>
      </w:r>
      <w:r>
        <w:t>с</w:t>
      </w:r>
      <w:r>
        <w:rPr>
          <w:spacing w:val="-13"/>
        </w:rPr>
        <w:t xml:space="preserve"> </w:t>
      </w:r>
      <w:r>
        <w:t>для</w:t>
      </w:r>
      <w:r>
        <w:rPr>
          <w:spacing w:val="-14"/>
        </w:rPr>
        <w:t xml:space="preserve"> </w:t>
      </w:r>
      <w:r>
        <w:t xml:space="preserve">хорошей посадки всех элементов устройства. Затем нагрузку прекращают и, как только индикаторы или </w:t>
      </w:r>
      <w:r>
        <w:rPr>
          <w:position w:val="1"/>
        </w:rPr>
        <w:t>датчики перемещения стабилизируются, снимают их показания; пусть, С</w:t>
      </w:r>
      <w:r>
        <w:rPr>
          <w:sz w:val="13"/>
        </w:rPr>
        <w:t>о</w:t>
      </w:r>
      <w:r>
        <w:rPr>
          <w:spacing w:val="40"/>
          <w:sz w:val="13"/>
        </w:rPr>
        <w:t xml:space="preserve"> </w:t>
      </w:r>
      <w:r>
        <w:rPr>
          <w:position w:val="1"/>
        </w:rPr>
        <w:t xml:space="preserve">(см) - среднее из </w:t>
      </w:r>
      <w:r>
        <w:rPr>
          <w:spacing w:val="-2"/>
        </w:rPr>
        <w:t>показаний.</w:t>
      </w:r>
    </w:p>
    <w:p w:rsidR="00CF359D" w:rsidRDefault="00CF359D" w:rsidP="00CF359D">
      <w:pPr>
        <w:pStyle w:val="BodyText"/>
        <w:spacing w:before="223" w:line="242" w:lineRule="auto"/>
        <w:ind w:left="154" w:right="995"/>
        <w:jc w:val="both"/>
      </w:pPr>
      <w:r>
        <w:rPr>
          <w:rFonts w:ascii="Arial" w:hAnsi="Arial"/>
          <w:b/>
        </w:rPr>
        <w:t>В.3.4</w:t>
      </w:r>
      <w:r>
        <w:rPr>
          <w:rFonts w:ascii="Arial" w:hAnsi="Arial"/>
          <w:b/>
          <w:spacing w:val="80"/>
        </w:rPr>
        <w:t xml:space="preserve"> </w:t>
      </w:r>
      <w:r>
        <w:t>Затем в течение 10 с прикладывают нагрузку 70 кПа и поддерживают ее постоянной до тех</w:t>
      </w:r>
      <w:r>
        <w:rPr>
          <w:spacing w:val="-1"/>
        </w:rPr>
        <w:t xml:space="preserve"> </w:t>
      </w:r>
      <w:r>
        <w:t>пор,</w:t>
      </w:r>
      <w:r>
        <w:rPr>
          <w:spacing w:val="-1"/>
        </w:rPr>
        <w:t xml:space="preserve"> </w:t>
      </w:r>
      <w:r>
        <w:t>пока</w:t>
      </w:r>
      <w:r>
        <w:rPr>
          <w:spacing w:val="-1"/>
        </w:rPr>
        <w:t xml:space="preserve"> </w:t>
      </w:r>
      <w:r>
        <w:t>разброс</w:t>
      </w:r>
      <w:r>
        <w:rPr>
          <w:spacing w:val="-1"/>
        </w:rPr>
        <w:t xml:space="preserve"> </w:t>
      </w:r>
      <w:r>
        <w:t>показаний</w:t>
      </w:r>
      <w:r>
        <w:rPr>
          <w:spacing w:val="-1"/>
        </w:rPr>
        <w:t xml:space="preserve"> </w:t>
      </w:r>
      <w:r>
        <w:t>индикаторов</w:t>
      </w:r>
      <w:r>
        <w:rPr>
          <w:spacing w:val="-1"/>
        </w:rPr>
        <w:t xml:space="preserve"> </w:t>
      </w:r>
      <w:r>
        <w:t>или</w:t>
      </w:r>
      <w:r>
        <w:rPr>
          <w:spacing w:val="-1"/>
        </w:rPr>
        <w:t xml:space="preserve"> </w:t>
      </w:r>
      <w:r>
        <w:t>датчиков</w:t>
      </w:r>
      <w:r>
        <w:rPr>
          <w:spacing w:val="-1"/>
        </w:rPr>
        <w:t xml:space="preserve"> </w:t>
      </w:r>
      <w:r>
        <w:t>не</w:t>
      </w:r>
      <w:r>
        <w:rPr>
          <w:spacing w:val="-1"/>
        </w:rPr>
        <w:t xml:space="preserve"> </w:t>
      </w:r>
      <w:r>
        <w:t>станет</w:t>
      </w:r>
      <w:r>
        <w:rPr>
          <w:spacing w:val="-2"/>
        </w:rPr>
        <w:t xml:space="preserve"> </w:t>
      </w:r>
      <w:r>
        <w:t>меньше</w:t>
      </w:r>
      <w:r>
        <w:rPr>
          <w:spacing w:val="-2"/>
        </w:rPr>
        <w:t xml:space="preserve"> </w:t>
      </w:r>
      <w:r>
        <w:t>значения</w:t>
      </w:r>
      <w:r>
        <w:rPr>
          <w:spacing w:val="-1"/>
        </w:rPr>
        <w:t xml:space="preserve"> </w:t>
      </w:r>
      <w:r>
        <w:t>5</w:t>
      </w:r>
      <w:r>
        <w:rPr>
          <w:spacing w:val="-2"/>
        </w:rPr>
        <w:t xml:space="preserve"> </w:t>
      </w:r>
      <w:r>
        <w:t xml:space="preserve">сотых </w:t>
      </w:r>
      <w:r>
        <w:rPr>
          <w:spacing w:val="-2"/>
        </w:rPr>
        <w:t>мм/мин.</w:t>
      </w:r>
    </w:p>
    <w:p w:rsidR="00CF359D" w:rsidRDefault="00CF359D" w:rsidP="00CF359D">
      <w:pPr>
        <w:pStyle w:val="BodyText"/>
        <w:spacing w:before="4" w:line="487" w:lineRule="auto"/>
        <w:ind w:left="153" w:right="4558"/>
        <w:jc w:val="both"/>
      </w:pPr>
      <w:r>
        <w:rPr>
          <w:position w:val="1"/>
        </w:rPr>
        <w:t>С</w:t>
      </w:r>
      <w:r>
        <w:rPr>
          <w:sz w:val="13"/>
        </w:rPr>
        <w:t>1</w:t>
      </w:r>
      <w:r>
        <w:rPr>
          <w:spacing w:val="10"/>
          <w:sz w:val="13"/>
        </w:rPr>
        <w:t xml:space="preserve"> </w:t>
      </w:r>
      <w:r>
        <w:rPr>
          <w:position w:val="1"/>
        </w:rPr>
        <w:t>(см)</w:t>
      </w:r>
      <w:r>
        <w:rPr>
          <w:spacing w:val="-8"/>
          <w:position w:val="1"/>
        </w:rPr>
        <w:t xml:space="preserve"> </w:t>
      </w:r>
      <w:r>
        <w:rPr>
          <w:position w:val="1"/>
        </w:rPr>
        <w:t>-</w:t>
      </w:r>
      <w:r>
        <w:rPr>
          <w:spacing w:val="-8"/>
          <w:position w:val="1"/>
        </w:rPr>
        <w:t xml:space="preserve"> </w:t>
      </w:r>
      <w:r>
        <w:rPr>
          <w:position w:val="1"/>
        </w:rPr>
        <w:t>показания</w:t>
      </w:r>
      <w:r>
        <w:rPr>
          <w:spacing w:val="-8"/>
          <w:position w:val="1"/>
        </w:rPr>
        <w:t xml:space="preserve"> </w:t>
      </w:r>
      <w:r>
        <w:rPr>
          <w:position w:val="1"/>
        </w:rPr>
        <w:t>индикаторов</w:t>
      </w:r>
      <w:r>
        <w:rPr>
          <w:spacing w:val="-8"/>
          <w:position w:val="1"/>
        </w:rPr>
        <w:t xml:space="preserve"> </w:t>
      </w:r>
      <w:r>
        <w:rPr>
          <w:position w:val="1"/>
        </w:rPr>
        <w:t>или</w:t>
      </w:r>
      <w:r>
        <w:rPr>
          <w:spacing w:val="-8"/>
          <w:position w:val="1"/>
        </w:rPr>
        <w:t xml:space="preserve"> </w:t>
      </w:r>
      <w:r>
        <w:rPr>
          <w:position w:val="1"/>
        </w:rPr>
        <w:t>датчиков</w:t>
      </w:r>
      <w:r>
        <w:rPr>
          <w:spacing w:val="-8"/>
          <w:position w:val="1"/>
        </w:rPr>
        <w:t xml:space="preserve"> </w:t>
      </w:r>
      <w:r>
        <w:rPr>
          <w:position w:val="1"/>
        </w:rPr>
        <w:t>в</w:t>
      </w:r>
      <w:r>
        <w:rPr>
          <w:spacing w:val="-8"/>
          <w:position w:val="1"/>
        </w:rPr>
        <w:t xml:space="preserve"> </w:t>
      </w:r>
      <w:r>
        <w:rPr>
          <w:position w:val="1"/>
        </w:rPr>
        <w:t>это</w:t>
      </w:r>
      <w:r>
        <w:rPr>
          <w:spacing w:val="-8"/>
          <w:position w:val="1"/>
        </w:rPr>
        <w:t xml:space="preserve"> </w:t>
      </w:r>
      <w:r>
        <w:rPr>
          <w:position w:val="1"/>
        </w:rPr>
        <w:t xml:space="preserve">время. </w:t>
      </w:r>
      <w:r>
        <w:rPr>
          <w:spacing w:val="-2"/>
        </w:rPr>
        <w:t>Получается:</w:t>
      </w:r>
    </w:p>
    <w:p w:rsidR="00CF359D" w:rsidRDefault="00CF359D" w:rsidP="00CF359D">
      <w:pPr>
        <w:spacing w:line="487" w:lineRule="auto"/>
        <w:jc w:val="both"/>
        <w:sectPr w:rsidR="00CF359D">
          <w:pgSz w:w="11910" w:h="16840"/>
          <w:pgMar w:top="1020" w:right="700" w:bottom="780" w:left="980" w:header="432" w:footer="593" w:gutter="0"/>
          <w:cols w:space="720"/>
        </w:sectPr>
      </w:pPr>
    </w:p>
    <w:p w:rsidR="00CF359D" w:rsidRDefault="00CF359D" w:rsidP="00CF359D">
      <w:pPr>
        <w:pStyle w:val="BodyText"/>
        <w:spacing w:before="12"/>
      </w:pPr>
    </w:p>
    <w:p w:rsidR="00CF359D" w:rsidRDefault="00CF359D" w:rsidP="00CF359D">
      <w:pPr>
        <w:sectPr w:rsidR="00CF359D">
          <w:pgSz w:w="11910" w:h="16840"/>
          <w:pgMar w:top="1020" w:right="700" w:bottom="780" w:left="980" w:header="432" w:footer="593" w:gutter="0"/>
          <w:cols w:space="720"/>
        </w:sectPr>
      </w:pPr>
    </w:p>
    <w:p w:rsidR="00CF359D" w:rsidRDefault="00CF359D" w:rsidP="00CF359D">
      <w:pPr>
        <w:pStyle w:val="BodyText"/>
      </w:pPr>
    </w:p>
    <w:p w:rsidR="00CF359D" w:rsidRDefault="00CF359D" w:rsidP="00CF359D">
      <w:pPr>
        <w:pStyle w:val="BodyText"/>
        <w:spacing w:before="138"/>
      </w:pPr>
    </w:p>
    <w:p w:rsidR="00CF359D" w:rsidRDefault="00CF359D" w:rsidP="00CF359D">
      <w:pPr>
        <w:pStyle w:val="BodyText"/>
        <w:spacing w:before="1"/>
        <w:ind w:left="721"/>
      </w:pPr>
      <w:r>
        <w:rPr>
          <w:spacing w:val="-2"/>
        </w:rPr>
        <w:t>Откуда:</w:t>
      </w:r>
    </w:p>
    <w:p w:rsidR="00CF359D" w:rsidRDefault="00CF359D" w:rsidP="00CF359D">
      <w:pPr>
        <w:spacing w:before="100"/>
        <w:ind w:left="721"/>
      </w:pPr>
      <w:r>
        <w:br w:type="column"/>
      </w:r>
      <w:r>
        <w:rPr>
          <w:spacing w:val="-2"/>
        </w:rPr>
        <w:t>W=</w:t>
      </w:r>
      <w:r>
        <w:rPr>
          <w:rFonts w:ascii="Cambria" w:eastAsia="Cambria" w:hAnsi="Cambria"/>
          <w:spacing w:val="-2"/>
        </w:rPr>
        <w:t>𝐶</w:t>
      </w:r>
      <w:r>
        <w:rPr>
          <w:rFonts w:ascii="Cambria" w:eastAsia="Cambria" w:hAnsi="Cambria"/>
          <w:spacing w:val="-2"/>
          <w:vertAlign w:val="subscript"/>
        </w:rPr>
        <w:t>1</w:t>
      </w:r>
      <w:r>
        <w:rPr>
          <w:rFonts w:ascii="Cambria" w:eastAsia="Cambria" w:hAnsi="Cambria"/>
          <w:spacing w:val="-11"/>
        </w:rPr>
        <w:t xml:space="preserve"> </w:t>
      </w:r>
      <w:r>
        <w:rPr>
          <w:rFonts w:ascii="Cambria" w:eastAsia="Cambria" w:hAnsi="Cambria"/>
          <w:spacing w:val="-2"/>
        </w:rPr>
        <w:t>—</w:t>
      </w:r>
      <w:r>
        <w:rPr>
          <w:rFonts w:ascii="Cambria" w:eastAsia="Cambria" w:hAnsi="Cambria"/>
          <w:spacing w:val="-10"/>
        </w:rPr>
        <w:t xml:space="preserve"> </w:t>
      </w:r>
      <w:r>
        <w:rPr>
          <w:rFonts w:ascii="Cambria" w:eastAsia="Cambria" w:hAnsi="Cambria"/>
          <w:spacing w:val="-2"/>
        </w:rPr>
        <w:t>𝐶</w:t>
      </w:r>
      <w:r>
        <w:rPr>
          <w:rFonts w:ascii="Cambria" w:eastAsia="Cambria" w:hAnsi="Cambria"/>
          <w:spacing w:val="-2"/>
          <w:vertAlign w:val="subscript"/>
        </w:rPr>
        <w:t>0</w:t>
      </w:r>
      <w:r>
        <w:rPr>
          <w:rFonts w:ascii="Cambria" w:eastAsia="Cambria" w:hAnsi="Cambria"/>
          <w:spacing w:val="-1"/>
        </w:rPr>
        <w:t xml:space="preserve"> </w:t>
      </w:r>
      <w:r>
        <w:rPr>
          <w:spacing w:val="-4"/>
        </w:rPr>
        <w:t>(см)</w:t>
      </w:r>
    </w:p>
    <w:p w:rsidR="00CF359D" w:rsidRDefault="00CF359D" w:rsidP="00CF359D">
      <w:pPr>
        <w:sectPr w:rsidR="00CF359D">
          <w:type w:val="continuous"/>
          <w:pgSz w:w="11910" w:h="16840"/>
          <w:pgMar w:top="580" w:right="700" w:bottom="280" w:left="980" w:header="432" w:footer="593" w:gutter="0"/>
          <w:cols w:num="2" w:space="720" w:equalWidth="0">
            <w:col w:w="1480" w:space="2304"/>
            <w:col w:w="6446"/>
          </w:cols>
        </w:sectPr>
      </w:pPr>
    </w:p>
    <w:p w:rsidR="00CF359D" w:rsidRDefault="00CF359D" w:rsidP="00CF359D">
      <w:pPr>
        <w:pStyle w:val="BodyText"/>
        <w:spacing w:before="11"/>
        <w:rPr>
          <w:sz w:val="8"/>
        </w:rPr>
      </w:pPr>
    </w:p>
    <w:p w:rsidR="00CF359D" w:rsidRDefault="00CF359D" w:rsidP="00CF359D">
      <w:pPr>
        <w:rPr>
          <w:sz w:val="8"/>
        </w:rPr>
        <w:sectPr w:rsidR="00CF359D">
          <w:type w:val="continuous"/>
          <w:pgSz w:w="11910" w:h="16840"/>
          <w:pgMar w:top="580" w:right="700" w:bottom="280" w:left="980" w:header="432" w:footer="593" w:gutter="0"/>
          <w:cols w:space="720"/>
        </w:sectPr>
      </w:pPr>
    </w:p>
    <w:p w:rsidR="00CF359D" w:rsidRDefault="00CF359D" w:rsidP="00CF359D">
      <w:pPr>
        <w:pStyle w:val="BodyText"/>
        <w:spacing w:before="17"/>
        <w:rPr>
          <w:sz w:val="22"/>
        </w:rPr>
      </w:pPr>
    </w:p>
    <w:p w:rsidR="00CF359D" w:rsidRDefault="00CF359D" w:rsidP="00CF359D">
      <w:pPr>
        <w:jc w:val="right"/>
        <w:rPr>
          <w:rFonts w:ascii="Cambria" w:eastAsia="Cambria"/>
        </w:rPr>
      </w:pPr>
      <w:r>
        <w:rPr>
          <w:rFonts w:ascii="Cambria" w:eastAsia="Cambria"/>
          <w:spacing w:val="-5"/>
          <w:w w:val="110"/>
        </w:rPr>
        <w:t>𝐾</w:t>
      </w:r>
      <w:r>
        <w:rPr>
          <w:rFonts w:ascii="Cambria" w:eastAsia="Cambria"/>
          <w:spacing w:val="-5"/>
          <w:w w:val="110"/>
          <w:vertAlign w:val="subscript"/>
        </w:rPr>
        <w:t>0</w:t>
      </w:r>
    </w:p>
    <w:p w:rsidR="00CF359D" w:rsidRDefault="00CF359D" w:rsidP="00CF359D">
      <w:pPr>
        <w:tabs>
          <w:tab w:val="left" w:pos="541"/>
        </w:tabs>
        <w:spacing w:before="110" w:line="177" w:lineRule="auto"/>
        <w:ind w:left="65"/>
        <w:rPr>
          <w:rFonts w:ascii="Cambria"/>
        </w:rPr>
      </w:pPr>
      <w:r>
        <w:br w:type="column"/>
      </w:r>
      <w:r>
        <w:rPr>
          <w:rFonts w:ascii="Cambria"/>
          <w:spacing w:val="-10"/>
          <w:w w:val="115"/>
          <w:position w:val="-16"/>
        </w:rPr>
        <w:t>=</w:t>
      </w:r>
      <w:r>
        <w:rPr>
          <w:rFonts w:ascii="Cambria"/>
          <w:position w:val="-16"/>
        </w:rPr>
        <w:tab/>
      </w:r>
      <w:r>
        <w:rPr>
          <w:rFonts w:ascii="Cambria"/>
          <w:spacing w:val="-5"/>
          <w:w w:val="115"/>
        </w:rPr>
        <w:t>70</w:t>
      </w:r>
    </w:p>
    <w:p w:rsidR="00CF359D" w:rsidRDefault="00CF359D" w:rsidP="00CF359D">
      <w:pPr>
        <w:spacing w:line="201" w:lineRule="exact"/>
        <w:ind w:left="291"/>
        <w:rPr>
          <w:rFonts w:ascii="Cambria" w:eastAsia="Cambria" w:hAnsi="Cambria"/>
        </w:rPr>
      </w:pPr>
      <w:r>
        <w:rPr>
          <w:noProof/>
          <w:lang w:val="en-US"/>
        </w:rPr>
        <mc:AlternateContent>
          <mc:Choice Requires="wps">
            <w:drawing>
              <wp:anchor distT="0" distB="0" distL="0" distR="0" simplePos="0" relativeHeight="251721728" behindDoc="1" locked="0" layoutInCell="1" allowOverlap="1" wp14:anchorId="33571A03" wp14:editId="2F8DA455">
                <wp:simplePos x="0" y="0"/>
                <wp:positionH relativeFrom="page">
                  <wp:posOffset>3901440</wp:posOffset>
                </wp:positionH>
                <wp:positionV relativeFrom="paragraph">
                  <wp:posOffset>-41922</wp:posOffset>
                </wp:positionV>
                <wp:extent cx="473709" cy="9525"/>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709" cy="9525"/>
                        </a:xfrm>
                        <a:custGeom>
                          <a:avLst/>
                          <a:gdLst/>
                          <a:ahLst/>
                          <a:cxnLst/>
                          <a:rect l="l" t="t" r="r" b="b"/>
                          <a:pathLst>
                            <a:path w="473709" h="9525">
                              <a:moveTo>
                                <a:pt x="473201" y="0"/>
                              </a:moveTo>
                              <a:lnTo>
                                <a:pt x="0" y="0"/>
                              </a:lnTo>
                              <a:lnTo>
                                <a:pt x="0" y="9144"/>
                              </a:lnTo>
                              <a:lnTo>
                                <a:pt x="473201" y="9144"/>
                              </a:lnTo>
                              <a:lnTo>
                                <a:pt x="4732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25B6B1" id="Graphic 243" o:spid="_x0000_s1026" style="position:absolute;margin-left:307.2pt;margin-top:-3.3pt;width:37.3pt;height:.75pt;z-index:-251594752;visibility:visible;mso-wrap-style:square;mso-wrap-distance-left:0;mso-wrap-distance-top:0;mso-wrap-distance-right:0;mso-wrap-distance-bottom:0;mso-position-horizontal:absolute;mso-position-horizontal-relative:page;mso-position-vertical:absolute;mso-position-vertical-relative:text;v-text-anchor:top" coordsize="47370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" path="m473201,l,,,9144r473201,l473201,xe" fillcolor="black" stroked="f">
                <v:path arrowok="t"/>
                <w10:wrap anchorx="page"/>
              </v:shape>
            </w:pict>
          </mc:Fallback>
        </mc:AlternateContent>
      </w:r>
      <w:r>
        <w:rPr>
          <w:rFonts w:ascii="Cambria" w:eastAsia="Cambria" w:hAnsi="Cambria"/>
          <w:spacing w:val="-22"/>
        </w:rPr>
        <w:t>𝐶</w:t>
      </w:r>
      <w:r>
        <w:rPr>
          <w:rFonts w:ascii="Cambria" w:eastAsia="Cambria" w:hAnsi="Cambria"/>
          <w:spacing w:val="-22"/>
          <w:vertAlign w:val="subscript"/>
        </w:rPr>
        <w:t>1</w:t>
      </w:r>
      <w:r>
        <w:rPr>
          <w:rFonts w:ascii="Cambria" w:eastAsia="Cambria" w:hAnsi="Cambria"/>
          <w:spacing w:val="11"/>
        </w:rPr>
        <w:t xml:space="preserve"> </w:t>
      </w:r>
      <w:r>
        <w:rPr>
          <w:rFonts w:ascii="Cambria" w:eastAsia="Cambria" w:hAnsi="Cambria"/>
          <w:spacing w:val="-22"/>
        </w:rPr>
        <w:t>—</w:t>
      </w:r>
      <w:r>
        <w:rPr>
          <w:rFonts w:ascii="Cambria" w:eastAsia="Cambria" w:hAnsi="Cambria"/>
          <w:spacing w:val="2"/>
        </w:rPr>
        <w:t xml:space="preserve"> </w:t>
      </w:r>
      <w:r>
        <w:rPr>
          <w:rFonts w:ascii="Cambria" w:eastAsia="Cambria" w:hAnsi="Cambria"/>
          <w:spacing w:val="-22"/>
        </w:rPr>
        <w:t>𝐶</w:t>
      </w:r>
      <w:r>
        <w:rPr>
          <w:rFonts w:ascii="Cambria" w:eastAsia="Cambria" w:hAnsi="Cambria"/>
          <w:spacing w:val="-22"/>
          <w:vertAlign w:val="subscript"/>
        </w:rPr>
        <w:t>0</w:t>
      </w:r>
    </w:p>
    <w:p w:rsidR="00CF359D" w:rsidRDefault="00CF359D" w:rsidP="00CF359D">
      <w:pPr>
        <w:spacing w:line="201" w:lineRule="exact"/>
        <w:rPr>
          <w:rFonts w:ascii="Cambria" w:eastAsia="Cambria" w:hAnsi="Cambria"/>
        </w:rPr>
        <w:sectPr w:rsidR="00CF359D">
          <w:type w:val="continuous"/>
          <w:pgSz w:w="11910" w:h="16840"/>
          <w:pgMar w:top="580" w:right="700" w:bottom="280" w:left="980" w:header="432" w:footer="593" w:gutter="0"/>
          <w:cols w:num="2" w:space="720" w:equalWidth="0">
            <w:col w:w="4833" w:space="40"/>
            <w:col w:w="5357"/>
          </w:cols>
        </w:sectPr>
      </w:pPr>
    </w:p>
    <w:p w:rsidR="00CF359D" w:rsidRDefault="00CF359D" w:rsidP="00CF359D">
      <w:pPr>
        <w:pStyle w:val="BodyText"/>
        <w:spacing w:before="226" w:line="242" w:lineRule="auto"/>
        <w:ind w:left="721" w:right="428"/>
        <w:jc w:val="both"/>
      </w:pPr>
      <w:r>
        <w:rPr>
          <w:noProof/>
          <w:lang w:val="en-US"/>
        </w:rPr>
        <mc:AlternateContent>
          <mc:Choice Requires="wps">
            <w:drawing>
              <wp:anchor distT="0" distB="0" distL="0" distR="0" simplePos="0" relativeHeight="251727872" behindDoc="1" locked="0" layoutInCell="1" allowOverlap="1" wp14:anchorId="67E6100B" wp14:editId="0002548F">
                <wp:simplePos x="0" y="0"/>
                <wp:positionH relativeFrom="page">
                  <wp:posOffset>6470141</wp:posOffset>
                </wp:positionH>
                <wp:positionV relativeFrom="paragraph">
                  <wp:posOffset>355128</wp:posOffset>
                </wp:positionV>
                <wp:extent cx="52069" cy="10477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04775"/>
                        </a:xfrm>
                        <a:prstGeom prst="rect">
                          <a:avLst/>
                        </a:prstGeom>
                      </wps:spPr>
                      <wps:txbx>
                        <w:txbxContent>
                          <w:p w:rsidR="00CF359D" w:rsidRDefault="00CF359D" w:rsidP="00CF359D">
                            <w:pPr>
                              <w:rPr>
                                <w:rFonts w:ascii="Cambria"/>
                                <w:sz w:val="14"/>
                              </w:rPr>
                            </w:pPr>
                            <w:r>
                              <w:rPr>
                                <w:rFonts w:ascii="Cambria"/>
                                <w:spacing w:val="-10"/>
                                <w:w w:val="105"/>
                                <w:sz w:val="14"/>
                              </w:rPr>
                              <w:t>0</w:t>
                            </w:r>
                          </w:p>
                        </w:txbxContent>
                      </wps:txbx>
                      <wps:bodyPr wrap="square" lIns="0" tIns="0" rIns="0" bIns="0" rtlCol="0">
                        <a:noAutofit/>
                      </wps:bodyPr>
                    </wps:wsp>
                  </a:graphicData>
                </a:graphic>
              </wp:anchor>
            </w:drawing>
          </mc:Choice>
          <mc:Fallback>
            <w:pict>
              <v:shape w14:anchorId="67E6100B" id="Textbox 244" o:spid="_x0000_s1071" type="#_x0000_t202" style="position:absolute;left:0;text-align:left;margin-left:509.45pt;margin-top:27.95pt;width:4.1pt;height:8.25pt;z-index:-25158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" filled="f" stroked="f">
                <v:path arrowok="t"/>
                <v:textbox inset="0,0,0,0">
                  <w:txbxContent>
                    <w:p w:rsidR="00CF359D" w:rsidRDefault="00CF359D" w:rsidP="00CF359D">
                      <w:pPr>
                        <w:rPr>
                          <w:rFonts w:ascii="Cambria"/>
                          <w:sz w:val="14"/>
                        </w:rPr>
                      </w:pPr>
                      <w:r>
                        <w:rPr>
                          <w:rFonts w:ascii="Cambria"/>
                          <w:spacing w:val="-10"/>
                          <w:w w:val="105"/>
                          <w:sz w:val="14"/>
                        </w:rPr>
                        <w:t>0</w:t>
                      </w:r>
                    </w:p>
                  </w:txbxContent>
                </v:textbox>
                <w10:wrap anchorx="page"/>
              </v:shape>
            </w:pict>
          </mc:Fallback>
        </mc:AlternateContent>
      </w:r>
      <w:r>
        <w:rPr>
          <w:noProof/>
          <w:lang w:val="en-US"/>
        </w:rPr>
        <mc:AlternateContent>
          <mc:Choice Requires="wps">
            <w:drawing>
              <wp:anchor distT="0" distB="0" distL="0" distR="0" simplePos="0" relativeHeight="251728896" behindDoc="1" locked="0" layoutInCell="1" allowOverlap="1" wp14:anchorId="7472AE43" wp14:editId="6E944902">
                <wp:simplePos x="0" y="0"/>
                <wp:positionH relativeFrom="page">
                  <wp:posOffset>1715261</wp:posOffset>
                </wp:positionH>
                <wp:positionV relativeFrom="paragraph">
                  <wp:posOffset>651546</wp:posOffset>
                </wp:positionV>
                <wp:extent cx="52069" cy="10477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04775"/>
                        </a:xfrm>
                        <a:prstGeom prst="rect">
                          <a:avLst/>
                        </a:prstGeom>
                      </wps:spPr>
                      <wps:txbx>
                        <w:txbxContent>
                          <w:p w:rsidR="00CF359D" w:rsidRDefault="00CF359D" w:rsidP="00CF359D">
                            <w:pPr>
                              <w:rPr>
                                <w:rFonts w:ascii="Cambria"/>
                                <w:sz w:val="14"/>
                              </w:rPr>
                            </w:pPr>
                            <w:r>
                              <w:rPr>
                                <w:rFonts w:ascii="Cambria"/>
                                <w:spacing w:val="-10"/>
                                <w:w w:val="105"/>
                                <w:sz w:val="14"/>
                              </w:rPr>
                              <w:t>1</w:t>
                            </w:r>
                          </w:p>
                        </w:txbxContent>
                      </wps:txbx>
                      <wps:bodyPr wrap="square" lIns="0" tIns="0" rIns="0" bIns="0" rtlCol="0">
                        <a:noAutofit/>
                      </wps:bodyPr>
                    </wps:wsp>
                  </a:graphicData>
                </a:graphic>
              </wp:anchor>
            </w:drawing>
          </mc:Choice>
          <mc:Fallback>
            <w:pict>
              <v:shape w14:anchorId="7472AE43" id="Textbox 245" o:spid="_x0000_s1072" type="#_x0000_t202" style="position:absolute;left:0;text-align:left;margin-left:135.05pt;margin-top:51.3pt;width:4.1pt;height:8.25pt;z-index:-25158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" filled="f" stroked="f">
                <v:path arrowok="t"/>
                <v:textbox inset="0,0,0,0">
                  <w:txbxContent>
                    <w:p w:rsidR="00CF359D" w:rsidRDefault="00CF359D" w:rsidP="00CF359D">
                      <w:pPr>
                        <w:rPr>
                          <w:rFonts w:ascii="Cambria"/>
                          <w:sz w:val="14"/>
                        </w:rPr>
                      </w:pPr>
                      <w:r>
                        <w:rPr>
                          <w:rFonts w:ascii="Cambria"/>
                          <w:spacing w:val="-10"/>
                          <w:w w:val="105"/>
                          <w:sz w:val="14"/>
                        </w:rPr>
                        <w:t>1</w:t>
                      </w:r>
                    </w:p>
                  </w:txbxContent>
                </v:textbox>
                <w10:wrap anchorx="page"/>
              </v:shape>
            </w:pict>
          </mc:Fallback>
        </mc:AlternateContent>
      </w:r>
      <w:r>
        <w:rPr>
          <w:rFonts w:ascii="Arial" w:eastAsia="Arial" w:hAnsi="Arial"/>
          <w:b/>
        </w:rPr>
        <w:t>В.3.5</w:t>
      </w:r>
      <w:r>
        <w:rPr>
          <w:rFonts w:ascii="Arial" w:eastAsia="Arial" w:hAnsi="Arial"/>
          <w:b/>
          <w:spacing w:val="80"/>
        </w:rPr>
        <w:t xml:space="preserve"> </w:t>
      </w:r>
      <w:r>
        <w:t xml:space="preserve">В случае b) нагрузку 10 кПа прикладывают до тех пор, пока показания индикаторов или датчиков перемещения не изменятся больше, чем в предыдущем случае. Считывается </w:t>
      </w:r>
      <w:r>
        <w:rPr>
          <w:rFonts w:ascii="Cambria" w:eastAsia="Cambria" w:hAnsi="Cambria"/>
        </w:rPr>
        <w:t>𝐶</w:t>
      </w:r>
      <w:r>
        <w:rPr>
          <w:rFonts w:ascii="Cambria" w:eastAsia="Cambria" w:hAnsi="Cambria"/>
          <w:vertAlign w:val="superscript"/>
        </w:rPr>
        <w:t>I</w:t>
      </w:r>
      <w:r>
        <w:rPr>
          <w:rFonts w:ascii="Cambria" w:eastAsia="Cambria" w:hAnsi="Cambria"/>
          <w:spacing w:val="28"/>
        </w:rPr>
        <w:t xml:space="preserve"> </w:t>
      </w:r>
      <w:r>
        <w:t xml:space="preserve">(см). Затем нагрузка увеличивается с 10 кПа до 70 кПа и считываются показания индикаторов или датчиков </w:t>
      </w:r>
      <w:r>
        <w:rPr>
          <w:rFonts w:ascii="Cambria" w:eastAsia="Cambria" w:hAnsi="Cambria"/>
        </w:rPr>
        <w:t>𝐶</w:t>
      </w:r>
      <w:r>
        <w:rPr>
          <w:rFonts w:ascii="Cambria" w:eastAsia="Cambria" w:hAnsi="Cambria"/>
          <w:vertAlign w:val="superscript"/>
        </w:rPr>
        <w:t>I</w:t>
      </w:r>
      <w:r>
        <w:rPr>
          <w:rFonts w:ascii="Cambria" w:eastAsia="Cambria" w:hAnsi="Cambria"/>
          <w:spacing w:val="35"/>
        </w:rPr>
        <w:t xml:space="preserve"> </w:t>
      </w:r>
      <w:r>
        <w:t>(см) после их стабилизации, как указано выше.</w:t>
      </w:r>
    </w:p>
    <w:p w:rsidR="00CF359D" w:rsidRDefault="00CF359D" w:rsidP="00CF359D">
      <w:pPr>
        <w:pStyle w:val="BodyText"/>
        <w:spacing w:before="4"/>
        <w:ind w:left="721"/>
        <w:jc w:val="both"/>
      </w:pPr>
      <w:r>
        <w:t>В</w:t>
      </w:r>
      <w:r>
        <w:rPr>
          <w:spacing w:val="2"/>
        </w:rPr>
        <w:t xml:space="preserve"> </w:t>
      </w:r>
      <w:r>
        <w:rPr>
          <w:spacing w:val="-2"/>
        </w:rPr>
        <w:t>результате:</w:t>
      </w:r>
    </w:p>
    <w:p w:rsidR="00CF359D" w:rsidRDefault="00CF359D" w:rsidP="00CF359D">
      <w:pPr>
        <w:pStyle w:val="BodyText"/>
        <w:rPr>
          <w:sz w:val="9"/>
        </w:rPr>
      </w:pPr>
    </w:p>
    <w:p w:rsidR="00CF359D" w:rsidRDefault="00CF359D" w:rsidP="00CF359D">
      <w:pPr>
        <w:rPr>
          <w:sz w:val="9"/>
        </w:rPr>
        <w:sectPr w:rsidR="00CF359D">
          <w:type w:val="continuous"/>
          <w:pgSz w:w="11910" w:h="16840"/>
          <w:pgMar w:top="580" w:right="700" w:bottom="280" w:left="980" w:header="432" w:footer="593" w:gutter="0"/>
          <w:cols w:space="720"/>
        </w:sectPr>
      </w:pPr>
    </w:p>
    <w:p w:rsidR="00CF359D" w:rsidRDefault="00CF359D" w:rsidP="00CF359D">
      <w:pPr>
        <w:pStyle w:val="BodyText"/>
        <w:spacing w:before="17"/>
        <w:rPr>
          <w:sz w:val="22"/>
        </w:rPr>
      </w:pPr>
    </w:p>
    <w:p w:rsidR="00CF359D" w:rsidRDefault="00CF359D" w:rsidP="00CF359D">
      <w:pPr>
        <w:jc w:val="right"/>
        <w:rPr>
          <w:rFonts w:ascii="Cambria" w:eastAsia="Cambria"/>
        </w:rPr>
      </w:pPr>
      <w:r>
        <w:rPr>
          <w:rFonts w:ascii="Cambria" w:eastAsia="Cambria"/>
          <w:spacing w:val="-5"/>
          <w:w w:val="110"/>
        </w:rPr>
        <w:t>𝐾</w:t>
      </w:r>
      <w:r>
        <w:rPr>
          <w:rFonts w:ascii="Cambria" w:eastAsia="Cambria"/>
          <w:spacing w:val="-5"/>
          <w:w w:val="110"/>
          <w:vertAlign w:val="subscript"/>
        </w:rPr>
        <w:t>0</w:t>
      </w:r>
    </w:p>
    <w:p w:rsidR="00CF359D" w:rsidRDefault="00CF359D" w:rsidP="00CF359D">
      <w:pPr>
        <w:tabs>
          <w:tab w:val="left" w:pos="545"/>
        </w:tabs>
        <w:spacing w:before="109" w:line="180" w:lineRule="auto"/>
        <w:ind w:left="65"/>
        <w:rPr>
          <w:rFonts w:ascii="Cambria"/>
        </w:rPr>
      </w:pPr>
      <w:r>
        <w:br w:type="column"/>
      </w:r>
      <w:r>
        <w:rPr>
          <w:rFonts w:ascii="Cambria"/>
          <w:spacing w:val="-10"/>
          <w:w w:val="115"/>
          <w:position w:val="-16"/>
        </w:rPr>
        <w:t>=</w:t>
      </w:r>
      <w:r>
        <w:rPr>
          <w:rFonts w:ascii="Cambria"/>
          <w:position w:val="-16"/>
        </w:rPr>
        <w:tab/>
      </w:r>
      <w:r>
        <w:rPr>
          <w:rFonts w:ascii="Cambria"/>
          <w:spacing w:val="-5"/>
          <w:w w:val="115"/>
        </w:rPr>
        <w:t>60</w:t>
      </w:r>
    </w:p>
    <w:p w:rsidR="00CF359D" w:rsidRDefault="00CF359D" w:rsidP="00CF359D">
      <w:pPr>
        <w:spacing w:line="60" w:lineRule="exact"/>
        <w:ind w:left="291"/>
        <w:rPr>
          <w:rFonts w:ascii="Cambria" w:eastAsia="Cambria" w:hAnsi="Cambria"/>
        </w:rPr>
      </w:pPr>
      <w:r>
        <w:rPr>
          <w:noProof/>
          <w:lang w:val="en-US"/>
        </w:rPr>
        <mc:AlternateContent>
          <mc:Choice Requires="wps">
            <w:drawing>
              <wp:anchor distT="0" distB="0" distL="0" distR="0" simplePos="0" relativeHeight="251722752" behindDoc="1" locked="0" layoutInCell="1" allowOverlap="1" wp14:anchorId="49C1C57E" wp14:editId="29C23EAD">
                <wp:simplePos x="0" y="0"/>
                <wp:positionH relativeFrom="page">
                  <wp:posOffset>3899153</wp:posOffset>
                </wp:positionH>
                <wp:positionV relativeFrom="paragraph">
                  <wp:posOffset>-44657</wp:posOffset>
                </wp:positionV>
                <wp:extent cx="478155" cy="9525"/>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 cy="9525"/>
                        </a:xfrm>
                        <a:custGeom>
                          <a:avLst/>
                          <a:gdLst/>
                          <a:ahLst/>
                          <a:cxnLst/>
                          <a:rect l="l" t="t" r="r" b="b"/>
                          <a:pathLst>
                            <a:path w="478155" h="9525">
                              <a:moveTo>
                                <a:pt x="477774" y="0"/>
                              </a:moveTo>
                              <a:lnTo>
                                <a:pt x="0" y="0"/>
                              </a:lnTo>
                              <a:lnTo>
                                <a:pt x="0" y="9144"/>
                              </a:lnTo>
                              <a:lnTo>
                                <a:pt x="477774" y="9144"/>
                              </a:lnTo>
                              <a:lnTo>
                                <a:pt x="4777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43A682" id="Graphic 246" o:spid="_x0000_s1026" style="position:absolute;margin-left:307pt;margin-top:-3.5pt;width:37.65pt;height:.75pt;z-index:-251593728;visibility:visible;mso-wrap-style:square;mso-wrap-distance-left:0;mso-wrap-distance-top:0;mso-wrap-distance-right:0;mso-wrap-distance-bottom:0;mso-position-horizontal:absolute;mso-position-horizontal-relative:page;mso-position-vertical:absolute;mso-position-vertical-relative:text;v-text-anchor:top" coordsize="4781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" path="m477774,l,,,9144r477774,l477774,xe" fillcolor="black" stroked="f">
                <v:path arrowok="t"/>
                <w10:wrap anchorx="page"/>
              </v:shape>
            </w:pict>
          </mc:Fallback>
        </mc:AlternateContent>
      </w:r>
      <w:r>
        <w:rPr>
          <w:rFonts w:ascii="Cambria" w:eastAsia="Cambria" w:hAnsi="Cambria"/>
        </w:rPr>
        <w:t>𝐶</w:t>
      </w:r>
      <w:r>
        <w:rPr>
          <w:rFonts w:ascii="Cambria" w:eastAsia="Cambria" w:hAnsi="Cambria"/>
          <w:vertAlign w:val="superscript"/>
        </w:rPr>
        <w:t>I</w:t>
      </w:r>
      <w:r>
        <w:rPr>
          <w:rFonts w:ascii="Cambria" w:eastAsia="Cambria" w:hAnsi="Cambria"/>
          <w:spacing w:val="-2"/>
        </w:rPr>
        <w:t xml:space="preserve"> </w:t>
      </w:r>
      <w:r>
        <w:rPr>
          <w:rFonts w:ascii="Cambria" w:eastAsia="Cambria" w:hAnsi="Cambria"/>
        </w:rPr>
        <w:t>—</w:t>
      </w:r>
      <w:r>
        <w:rPr>
          <w:rFonts w:ascii="Cambria" w:eastAsia="Cambria" w:hAnsi="Cambria"/>
          <w:spacing w:val="-12"/>
        </w:rPr>
        <w:t xml:space="preserve"> </w:t>
      </w:r>
      <w:r>
        <w:rPr>
          <w:rFonts w:ascii="Cambria" w:eastAsia="Cambria" w:hAnsi="Cambria"/>
          <w:spacing w:val="-5"/>
        </w:rPr>
        <w:t>𝐶</w:t>
      </w:r>
      <w:r>
        <w:rPr>
          <w:rFonts w:ascii="Cambria" w:eastAsia="Cambria" w:hAnsi="Cambria"/>
          <w:spacing w:val="-5"/>
          <w:vertAlign w:val="superscript"/>
        </w:rPr>
        <w:t>I</w:t>
      </w:r>
    </w:p>
    <w:p w:rsidR="00CF359D" w:rsidRDefault="00CF359D" w:rsidP="00CF359D">
      <w:pPr>
        <w:spacing w:line="60" w:lineRule="exact"/>
        <w:rPr>
          <w:rFonts w:ascii="Cambria" w:eastAsia="Cambria" w:hAnsi="Cambria"/>
        </w:rPr>
        <w:sectPr w:rsidR="00CF359D">
          <w:type w:val="continuous"/>
          <w:pgSz w:w="11910" w:h="16840"/>
          <w:pgMar w:top="580" w:right="700" w:bottom="280" w:left="980" w:header="432" w:footer="593" w:gutter="0"/>
          <w:cols w:num="2" w:space="720" w:equalWidth="0">
            <w:col w:w="4830" w:space="40"/>
            <w:col w:w="5360"/>
          </w:cols>
        </w:sectPr>
      </w:pPr>
    </w:p>
    <w:p w:rsidR="00CF359D" w:rsidRDefault="00CF359D" w:rsidP="00CF359D">
      <w:pPr>
        <w:pStyle w:val="BodyText"/>
        <w:rPr>
          <w:rFonts w:ascii="Cambria"/>
        </w:rPr>
      </w:pPr>
    </w:p>
    <w:p w:rsidR="00CF359D" w:rsidRDefault="00CF359D" w:rsidP="00CF359D">
      <w:pPr>
        <w:pStyle w:val="BodyText"/>
        <w:spacing w:before="33"/>
        <w:rPr>
          <w:rFonts w:ascii="Cambria"/>
        </w:rPr>
      </w:pPr>
    </w:p>
    <w:p w:rsidR="00CF359D" w:rsidRDefault="00CF359D" w:rsidP="00CF359D">
      <w:pPr>
        <w:pStyle w:val="ListParagraph"/>
        <w:numPr>
          <w:ilvl w:val="0"/>
          <w:numId w:val="12"/>
        </w:numPr>
        <w:tabs>
          <w:tab w:val="left" w:pos="1431"/>
          <w:tab w:val="left" w:pos="2847"/>
          <w:tab w:val="left" w:pos="3206"/>
        </w:tabs>
        <w:spacing w:line="129" w:lineRule="auto"/>
        <w:ind w:hanging="2486"/>
        <w:rPr>
          <w:rFonts w:ascii="Cambria" w:eastAsia="Cambria" w:hAnsi="Cambria"/>
          <w:sz w:val="10"/>
        </w:rPr>
      </w:pPr>
      <w:r>
        <w:rPr>
          <w:noProof/>
          <w:lang w:val="en-US"/>
        </w:rPr>
        <mc:AlternateContent>
          <mc:Choice Requires="wps">
            <w:drawing>
              <wp:anchor distT="0" distB="0" distL="0" distR="0" simplePos="0" relativeHeight="251723776" behindDoc="1" locked="0" layoutInCell="1" allowOverlap="1" wp14:anchorId="1BEB4CC4" wp14:editId="2CECAD7B">
                <wp:simplePos x="0" y="0"/>
                <wp:positionH relativeFrom="page">
                  <wp:posOffset>2658617</wp:posOffset>
                </wp:positionH>
                <wp:positionV relativeFrom="paragraph">
                  <wp:posOffset>26745</wp:posOffset>
                </wp:positionV>
                <wp:extent cx="253365" cy="762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7620"/>
                        </a:xfrm>
                        <a:custGeom>
                          <a:avLst/>
                          <a:gdLst/>
                          <a:ahLst/>
                          <a:cxnLst/>
                          <a:rect l="l" t="t" r="r" b="b"/>
                          <a:pathLst>
                            <a:path w="253365" h="7620">
                              <a:moveTo>
                                <a:pt x="252983" y="0"/>
                              </a:moveTo>
                              <a:lnTo>
                                <a:pt x="0" y="0"/>
                              </a:lnTo>
                              <a:lnTo>
                                <a:pt x="0" y="7620"/>
                              </a:lnTo>
                              <a:lnTo>
                                <a:pt x="252983" y="7620"/>
                              </a:lnTo>
                              <a:lnTo>
                                <a:pt x="2529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63985C" id="Graphic 247" o:spid="_x0000_s1026" style="position:absolute;margin-left:209.35pt;margin-top:2.1pt;width:19.95pt;height:.6pt;z-index:-251592704;visibility:visible;mso-wrap-style:square;mso-wrap-distance-left:0;mso-wrap-distance-top:0;mso-wrap-distance-right:0;mso-wrap-distance-bottom:0;mso-position-horizontal:absolute;mso-position-horizontal-relative:page;mso-position-vertical:absolute;mso-position-vertical-relative:text;v-text-anchor:top" coordsize="2533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" path="m252983,l,,,7620r252983,l252983,xe" fillcolor="black" stroked="f">
                <v:path arrowok="t"/>
                <w10:wrap anchorx="page"/>
              </v:shape>
            </w:pict>
          </mc:Fallback>
        </mc:AlternateContent>
      </w:r>
      <w:r>
        <w:rPr>
          <w:noProof/>
          <w:lang w:val="en-US"/>
        </w:rPr>
        <mc:AlternateContent>
          <mc:Choice Requires="wps">
            <w:drawing>
              <wp:anchor distT="0" distB="0" distL="0" distR="0" simplePos="0" relativeHeight="251729920" behindDoc="1" locked="0" layoutInCell="1" allowOverlap="1" wp14:anchorId="0EC81CF5" wp14:editId="2E0B8B3E">
                <wp:simplePos x="0" y="0"/>
                <wp:positionH relativeFrom="page">
                  <wp:posOffset>2539745</wp:posOffset>
                </wp:positionH>
                <wp:positionV relativeFrom="paragraph">
                  <wp:posOffset>8743</wp:posOffset>
                </wp:positionV>
                <wp:extent cx="47625" cy="9652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 cy="96520"/>
                        </a:xfrm>
                        <a:prstGeom prst="rect">
                          <a:avLst/>
                        </a:prstGeom>
                      </wps:spPr>
                      <wps:txbx>
                        <w:txbxContent>
                          <w:p w:rsidR="00CF359D" w:rsidRDefault="00CF359D" w:rsidP="00CF359D">
                            <w:pPr>
                              <w:spacing w:line="152" w:lineRule="exact"/>
                              <w:rPr>
                                <w:rFonts w:ascii="Cambria"/>
                                <w:sz w:val="13"/>
                              </w:rPr>
                            </w:pPr>
                            <w:r>
                              <w:rPr>
                                <w:rFonts w:ascii="Cambria"/>
                                <w:spacing w:val="-10"/>
                                <w:sz w:val="13"/>
                              </w:rPr>
                              <w:t>0</w:t>
                            </w:r>
                          </w:p>
                        </w:txbxContent>
                      </wps:txbx>
                      <wps:bodyPr wrap="square" lIns="0" tIns="0" rIns="0" bIns="0" rtlCol="0">
                        <a:noAutofit/>
                      </wps:bodyPr>
                    </wps:wsp>
                  </a:graphicData>
                </a:graphic>
              </wp:anchor>
            </w:drawing>
          </mc:Choice>
          <mc:Fallback>
            <w:pict>
              <v:shape w14:anchorId="0EC81CF5" id="Textbox 248" o:spid="_x0000_s1073" type="#_x0000_t202" style="position:absolute;left:0;text-align:left;margin-left:200pt;margin-top:.7pt;width:3.75pt;height:7.6pt;z-index:-25158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" filled="f" stroked="f">
                <v:path arrowok="t"/>
                <v:textbox inset="0,0,0,0">
                  <w:txbxContent>
                    <w:p w:rsidR="00CF359D" w:rsidRDefault="00CF359D" w:rsidP="00CF359D">
                      <w:pPr>
                        <w:spacing w:line="152" w:lineRule="exact"/>
                        <w:rPr>
                          <w:rFonts w:ascii="Cambria"/>
                          <w:sz w:val="13"/>
                        </w:rPr>
                      </w:pPr>
                      <w:r>
                        <w:rPr>
                          <w:rFonts w:ascii="Cambria"/>
                          <w:spacing w:val="-10"/>
                          <w:sz w:val="13"/>
                        </w:rPr>
                        <w:t>0</w:t>
                      </w:r>
                    </w:p>
                  </w:txbxContent>
                </v:textbox>
                <w10:wrap anchorx="page"/>
              </v:shape>
            </w:pict>
          </mc:Fallback>
        </mc:AlternateContent>
      </w:r>
      <w:r>
        <w:rPr>
          <w:w w:val="105"/>
          <w:sz w:val="20"/>
        </w:rPr>
        <w:t>в случае а)</w:t>
      </w:r>
      <w:r>
        <w:rPr>
          <w:sz w:val="20"/>
        </w:rPr>
        <w:tab/>
      </w:r>
      <w:r>
        <w:rPr>
          <w:rFonts w:ascii="Cambria" w:eastAsia="Cambria" w:hAnsi="Cambria"/>
          <w:w w:val="105"/>
          <w:sz w:val="18"/>
        </w:rPr>
        <w:t>𝐾</w:t>
      </w:r>
      <w:r>
        <w:rPr>
          <w:rFonts w:ascii="Cambria" w:eastAsia="Cambria" w:hAnsi="Cambria"/>
          <w:spacing w:val="80"/>
          <w:w w:val="105"/>
          <w:sz w:val="18"/>
        </w:rPr>
        <w:t xml:space="preserve"> </w:t>
      </w:r>
      <w:r>
        <w:rPr>
          <w:w w:val="105"/>
          <w:sz w:val="18"/>
        </w:rPr>
        <w:t>=</w:t>
      </w:r>
      <w:r>
        <w:rPr>
          <w:spacing w:val="40"/>
          <w:w w:val="105"/>
          <w:sz w:val="18"/>
        </w:rPr>
        <w:t xml:space="preserve"> </w:t>
      </w:r>
      <w:r>
        <w:rPr>
          <w:rFonts w:ascii="Cambria" w:eastAsia="Cambria" w:hAnsi="Cambria"/>
          <w:w w:val="105"/>
          <w:sz w:val="18"/>
          <w:vertAlign w:val="superscript"/>
        </w:rPr>
        <w:t>60</w:t>
      </w:r>
      <w:r>
        <w:rPr>
          <w:rFonts w:ascii="Cambria" w:eastAsia="Cambria" w:hAnsi="Cambria"/>
          <w:w w:val="105"/>
          <w:sz w:val="18"/>
        </w:rPr>
        <w:t xml:space="preserve"> </w:t>
      </w:r>
      <w:r>
        <w:rPr>
          <w:rFonts w:ascii="Cambria" w:eastAsia="Cambria" w:hAnsi="Cambria"/>
          <w:spacing w:val="-4"/>
          <w:w w:val="105"/>
          <w:sz w:val="13"/>
        </w:rPr>
        <w:t>C</w:t>
      </w:r>
      <w:r>
        <w:rPr>
          <w:rFonts w:ascii="Cambria" w:eastAsia="Cambria" w:hAnsi="Cambria"/>
          <w:spacing w:val="-4"/>
          <w:w w:val="105"/>
          <w:position w:val="-2"/>
          <w:sz w:val="10"/>
        </w:rPr>
        <w:t>1</w:t>
      </w:r>
      <w:r>
        <w:rPr>
          <w:rFonts w:ascii="Cambria" w:eastAsia="Cambria" w:hAnsi="Cambria"/>
          <w:spacing w:val="-4"/>
          <w:w w:val="105"/>
          <w:sz w:val="13"/>
        </w:rPr>
        <w:t>–C</w:t>
      </w:r>
      <w:r>
        <w:rPr>
          <w:rFonts w:ascii="Cambria" w:eastAsia="Cambria" w:hAnsi="Cambria"/>
          <w:spacing w:val="-4"/>
          <w:w w:val="105"/>
          <w:position w:val="-2"/>
          <w:sz w:val="10"/>
        </w:rPr>
        <w:t>0</w:t>
      </w:r>
    </w:p>
    <w:p w:rsidR="00CF359D" w:rsidRDefault="00CF359D" w:rsidP="00CF359D">
      <w:pPr>
        <w:pStyle w:val="BodyText"/>
        <w:spacing w:before="18"/>
        <w:rPr>
          <w:rFonts w:ascii="Cambria"/>
        </w:rPr>
      </w:pPr>
    </w:p>
    <w:p w:rsidR="00CF359D" w:rsidRDefault="00CF359D" w:rsidP="00CF359D">
      <w:pPr>
        <w:pStyle w:val="ListParagraph"/>
        <w:numPr>
          <w:ilvl w:val="0"/>
          <w:numId w:val="12"/>
        </w:numPr>
        <w:tabs>
          <w:tab w:val="left" w:pos="1431"/>
          <w:tab w:val="left" w:pos="2847"/>
        </w:tabs>
        <w:spacing w:line="213" w:lineRule="exact"/>
        <w:ind w:left="1431"/>
        <w:rPr>
          <w:rFonts w:ascii="Cambria" w:eastAsia="Cambria" w:hAnsi="Cambria"/>
          <w:sz w:val="18"/>
        </w:rPr>
      </w:pPr>
      <w:r>
        <w:rPr>
          <w:noProof/>
          <w:lang w:val="en-US"/>
        </w:rPr>
        <mc:AlternateContent>
          <mc:Choice Requires="wps">
            <w:drawing>
              <wp:anchor distT="0" distB="0" distL="0" distR="0" simplePos="0" relativeHeight="251725824" behindDoc="1" locked="0" layoutInCell="1" allowOverlap="1" wp14:anchorId="0BE991C2" wp14:editId="1A8976DA">
                <wp:simplePos x="0" y="0"/>
                <wp:positionH relativeFrom="page">
                  <wp:posOffset>2658617</wp:posOffset>
                </wp:positionH>
                <wp:positionV relativeFrom="paragraph">
                  <wp:posOffset>80628</wp:posOffset>
                </wp:positionV>
                <wp:extent cx="253365" cy="762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7620"/>
                        </a:xfrm>
                        <a:custGeom>
                          <a:avLst/>
                          <a:gdLst/>
                          <a:ahLst/>
                          <a:cxnLst/>
                          <a:rect l="l" t="t" r="r" b="b"/>
                          <a:pathLst>
                            <a:path w="253365" h="7620">
                              <a:moveTo>
                                <a:pt x="252983" y="0"/>
                              </a:moveTo>
                              <a:lnTo>
                                <a:pt x="0" y="0"/>
                              </a:lnTo>
                              <a:lnTo>
                                <a:pt x="0" y="7620"/>
                              </a:lnTo>
                              <a:lnTo>
                                <a:pt x="252983" y="7620"/>
                              </a:lnTo>
                              <a:lnTo>
                                <a:pt x="2529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5CAB44" id="Graphic 249" o:spid="_x0000_s1026" style="position:absolute;margin-left:209.35pt;margin-top:6.35pt;width:19.95pt;height:.6pt;z-index:-251590656;visibility:visible;mso-wrap-style:square;mso-wrap-distance-left:0;mso-wrap-distance-top:0;mso-wrap-distance-right:0;mso-wrap-distance-bottom:0;mso-position-horizontal:absolute;mso-position-horizontal-relative:page;mso-position-vertical:absolute;mso-position-vertical-relative:text;v-text-anchor:top" coordsize="2533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" path="m252983,l,,,7620r252983,l252983,xe" fillcolor="black" stroked="f">
                <v:path arrowok="t"/>
                <w10:wrap anchorx="page"/>
              </v:shape>
            </w:pict>
          </mc:Fallback>
        </mc:AlternateContent>
      </w:r>
      <w:r>
        <w:rPr>
          <w:noProof/>
          <w:lang w:val="en-US"/>
        </w:rPr>
        <mc:AlternateContent>
          <mc:Choice Requires="wps">
            <w:drawing>
              <wp:anchor distT="0" distB="0" distL="0" distR="0" simplePos="0" relativeHeight="251730944" behindDoc="1" locked="0" layoutInCell="1" allowOverlap="1" wp14:anchorId="26A14597" wp14:editId="13F774C5">
                <wp:simplePos x="0" y="0"/>
                <wp:positionH relativeFrom="page">
                  <wp:posOffset>2658618</wp:posOffset>
                </wp:positionH>
                <wp:positionV relativeFrom="paragraph">
                  <wp:posOffset>83014</wp:posOffset>
                </wp:positionV>
                <wp:extent cx="231775" cy="10985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75" cy="109855"/>
                        </a:xfrm>
                        <a:prstGeom prst="rect">
                          <a:avLst/>
                        </a:prstGeom>
                      </wps:spPr>
                      <wps:txbx>
                        <w:txbxContent>
                          <w:p w:rsidR="00CF359D" w:rsidRDefault="00CF359D" w:rsidP="00CF359D">
                            <w:pPr>
                              <w:spacing w:line="173" w:lineRule="exact"/>
                              <w:rPr>
                                <w:rFonts w:ascii="Cambria" w:hAnsi="Cambria"/>
                                <w:sz w:val="10"/>
                              </w:rPr>
                            </w:pPr>
                            <w:r>
                              <w:rPr>
                                <w:rFonts w:ascii="Cambria" w:hAnsi="Cambria"/>
                                <w:spacing w:val="-2"/>
                                <w:w w:val="120"/>
                                <w:sz w:val="13"/>
                              </w:rPr>
                              <w:t>C</w:t>
                            </w:r>
                            <w:r>
                              <w:rPr>
                                <w:rFonts w:ascii="Cambria" w:hAnsi="Cambria"/>
                                <w:spacing w:val="-2"/>
                                <w:w w:val="120"/>
                                <w:position w:val="5"/>
                                <w:sz w:val="10"/>
                              </w:rPr>
                              <w:t>I</w:t>
                            </w:r>
                            <w:r>
                              <w:rPr>
                                <w:rFonts w:ascii="Cambria" w:hAnsi="Cambria"/>
                                <w:spacing w:val="-2"/>
                                <w:w w:val="120"/>
                                <w:sz w:val="13"/>
                              </w:rPr>
                              <w:t>–C</w:t>
                            </w:r>
                            <w:r>
                              <w:rPr>
                                <w:rFonts w:ascii="Cambria" w:hAnsi="Cambria"/>
                                <w:spacing w:val="-2"/>
                                <w:w w:val="120"/>
                                <w:position w:val="5"/>
                                <w:sz w:val="10"/>
                              </w:rPr>
                              <w:t>I</w:t>
                            </w:r>
                          </w:p>
                        </w:txbxContent>
                      </wps:txbx>
                      <wps:bodyPr wrap="square" lIns="0" tIns="0" rIns="0" bIns="0" rtlCol="0">
                        <a:noAutofit/>
                      </wps:bodyPr>
                    </wps:wsp>
                  </a:graphicData>
                </a:graphic>
              </wp:anchor>
            </w:drawing>
          </mc:Choice>
          <mc:Fallback>
            <w:pict>
              <v:shape w14:anchorId="26A14597" id="Textbox 250" o:spid="_x0000_s1074" type="#_x0000_t202" style="position:absolute;left:0;text-align:left;margin-left:209.35pt;margin-top:6.55pt;width:18.25pt;height:8.65pt;z-index:-25158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" filled="f" stroked="f">
                <v:path arrowok="t"/>
                <v:textbox inset="0,0,0,0">
                  <w:txbxContent>
                    <w:p w:rsidR="00CF359D" w:rsidRDefault="00CF359D" w:rsidP="00CF359D">
                      <w:pPr>
                        <w:spacing w:line="173" w:lineRule="exact"/>
                        <w:rPr>
                          <w:rFonts w:ascii="Cambria" w:hAnsi="Cambria"/>
                          <w:sz w:val="10"/>
                        </w:rPr>
                      </w:pPr>
                      <w:r>
                        <w:rPr>
                          <w:rFonts w:ascii="Cambria" w:hAnsi="Cambria"/>
                          <w:spacing w:val="-2"/>
                          <w:w w:val="120"/>
                          <w:sz w:val="13"/>
                        </w:rPr>
                        <w:t>C</w:t>
                      </w:r>
                      <w:r>
                        <w:rPr>
                          <w:rFonts w:ascii="Cambria" w:hAnsi="Cambria"/>
                          <w:spacing w:val="-2"/>
                          <w:w w:val="120"/>
                          <w:position w:val="5"/>
                          <w:sz w:val="10"/>
                        </w:rPr>
                        <w:t>I</w:t>
                      </w:r>
                      <w:r>
                        <w:rPr>
                          <w:rFonts w:ascii="Cambria" w:hAnsi="Cambria"/>
                          <w:spacing w:val="-2"/>
                          <w:w w:val="120"/>
                          <w:sz w:val="13"/>
                        </w:rPr>
                        <w:t>–C</w:t>
                      </w:r>
                      <w:r>
                        <w:rPr>
                          <w:rFonts w:ascii="Cambria" w:hAnsi="Cambria"/>
                          <w:spacing w:val="-2"/>
                          <w:w w:val="120"/>
                          <w:position w:val="5"/>
                          <w:sz w:val="10"/>
                        </w:rPr>
                        <w:t>I</w:t>
                      </w:r>
                    </w:p>
                  </w:txbxContent>
                </v:textbox>
                <w10:wrap anchorx="page"/>
              </v:shape>
            </w:pict>
          </mc:Fallback>
        </mc:AlternateContent>
      </w:r>
      <w:r>
        <w:rPr>
          <w:sz w:val="20"/>
        </w:rPr>
        <w:t>в</w:t>
      </w:r>
      <w:r>
        <w:rPr>
          <w:spacing w:val="-1"/>
          <w:sz w:val="20"/>
        </w:rPr>
        <w:t xml:space="preserve"> </w:t>
      </w:r>
      <w:r>
        <w:rPr>
          <w:sz w:val="20"/>
        </w:rPr>
        <w:t xml:space="preserve">случае </w:t>
      </w:r>
      <w:r>
        <w:rPr>
          <w:spacing w:val="-5"/>
          <w:sz w:val="18"/>
        </w:rPr>
        <w:t>b)</w:t>
      </w:r>
      <w:r>
        <w:rPr>
          <w:sz w:val="18"/>
        </w:rPr>
        <w:tab/>
      </w:r>
      <w:r>
        <w:rPr>
          <w:rFonts w:ascii="Cambria" w:eastAsia="Cambria" w:hAnsi="Cambria"/>
          <w:sz w:val="18"/>
        </w:rPr>
        <w:t>𝐾</w:t>
      </w:r>
      <w:r>
        <w:rPr>
          <w:rFonts w:ascii="Cambria" w:eastAsia="Cambria" w:hAnsi="Cambria"/>
          <w:spacing w:val="9"/>
          <w:sz w:val="18"/>
        </w:rPr>
        <w:t xml:space="preserve"> </w:t>
      </w:r>
      <w:r>
        <w:rPr>
          <w:rFonts w:ascii="Cambria" w:eastAsia="Cambria" w:hAnsi="Cambria"/>
          <w:sz w:val="18"/>
          <w:vertAlign w:val="subscript"/>
        </w:rPr>
        <w:t>0</w:t>
      </w:r>
      <w:r>
        <w:rPr>
          <w:sz w:val="18"/>
        </w:rPr>
        <w:t>=</w:t>
      </w:r>
      <w:r>
        <w:rPr>
          <w:spacing w:val="62"/>
          <w:w w:val="150"/>
          <w:sz w:val="18"/>
        </w:rPr>
        <w:t xml:space="preserve"> </w:t>
      </w:r>
      <w:r>
        <w:rPr>
          <w:rFonts w:ascii="Cambria" w:eastAsia="Cambria" w:hAnsi="Cambria"/>
          <w:spacing w:val="-5"/>
          <w:sz w:val="18"/>
          <w:vertAlign w:val="superscript"/>
        </w:rPr>
        <w:t>60</w:t>
      </w:r>
    </w:p>
    <w:p w:rsidR="00CF359D" w:rsidRDefault="00CF359D" w:rsidP="00CF359D">
      <w:pPr>
        <w:tabs>
          <w:tab w:val="left" w:pos="2149"/>
        </w:tabs>
        <w:spacing w:line="187" w:lineRule="exact"/>
        <w:ind w:left="1661"/>
        <w:rPr>
          <w:rFonts w:ascii="Cambria"/>
          <w:sz w:val="16"/>
        </w:rPr>
      </w:pPr>
      <w:r>
        <w:br w:type="column"/>
      </w:r>
      <w:r>
        <w:rPr>
          <w:rFonts w:ascii="Cambria"/>
          <w:spacing w:val="-10"/>
          <w:w w:val="105"/>
          <w:sz w:val="16"/>
        </w:rPr>
        <w:t>1</w:t>
      </w:r>
      <w:r>
        <w:rPr>
          <w:rFonts w:ascii="Cambria"/>
          <w:sz w:val="16"/>
        </w:rPr>
        <w:tab/>
      </w:r>
      <w:r>
        <w:rPr>
          <w:rFonts w:ascii="Cambria"/>
          <w:spacing w:val="-10"/>
          <w:w w:val="105"/>
          <w:sz w:val="16"/>
        </w:rPr>
        <w:t>0</w:t>
      </w:r>
    </w:p>
    <w:p w:rsidR="00CF359D" w:rsidRDefault="00CF359D" w:rsidP="00CF359D">
      <w:pPr>
        <w:pStyle w:val="BodyText"/>
        <w:spacing w:before="14"/>
        <w:rPr>
          <w:rFonts w:ascii="Cambria"/>
          <w:sz w:val="16"/>
        </w:rPr>
      </w:pPr>
    </w:p>
    <w:p w:rsidR="00CF359D" w:rsidRDefault="00CF359D" w:rsidP="00CF359D">
      <w:pPr>
        <w:spacing w:before="1" w:line="172" w:lineRule="auto"/>
        <w:ind w:left="33"/>
        <w:rPr>
          <w:rFonts w:ascii="Cambria" w:hAnsi="Cambria"/>
          <w:sz w:val="13"/>
        </w:rPr>
      </w:pPr>
      <w:r>
        <w:rPr>
          <w:noProof/>
          <w:lang w:val="en-US"/>
        </w:rPr>
        <mc:AlternateContent>
          <mc:Choice Requires="wps">
            <w:drawing>
              <wp:anchor distT="0" distB="0" distL="0" distR="0" simplePos="0" relativeHeight="251724800" behindDoc="1" locked="0" layoutInCell="1" allowOverlap="1" wp14:anchorId="174764EA" wp14:editId="28F71317">
                <wp:simplePos x="0" y="0"/>
                <wp:positionH relativeFrom="page">
                  <wp:posOffset>3044189</wp:posOffset>
                </wp:positionH>
                <wp:positionV relativeFrom="paragraph">
                  <wp:posOffset>98604</wp:posOffset>
                </wp:positionV>
                <wp:extent cx="95250" cy="7620"/>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7620"/>
                        </a:xfrm>
                        <a:custGeom>
                          <a:avLst/>
                          <a:gdLst/>
                          <a:ahLst/>
                          <a:cxnLst/>
                          <a:rect l="l" t="t" r="r" b="b"/>
                          <a:pathLst>
                            <a:path w="95250" h="7620">
                              <a:moveTo>
                                <a:pt x="95250" y="0"/>
                              </a:moveTo>
                              <a:lnTo>
                                <a:pt x="0" y="0"/>
                              </a:lnTo>
                              <a:lnTo>
                                <a:pt x="0" y="7620"/>
                              </a:lnTo>
                              <a:lnTo>
                                <a:pt x="95250" y="7620"/>
                              </a:lnTo>
                              <a:lnTo>
                                <a:pt x="95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25BE43" id="Graphic 251" o:spid="_x0000_s1026" style="position:absolute;margin-left:239.7pt;margin-top:7.75pt;width:7.5pt;height:.6pt;z-index:-251591680;visibility:visible;mso-wrap-style:square;mso-wrap-distance-left:0;mso-wrap-distance-top:0;mso-wrap-distance-right:0;mso-wrap-distance-bottom:0;mso-position-horizontal:absolute;mso-position-horizontal-relative:page;mso-position-vertical:absolute;mso-position-vertical-relative:text;v-text-anchor:top" coordsize="952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" path="m95250,l,,,7620r95250,l95250,xe" fillcolor="black" stroked="f">
                <v:path arrowok="t"/>
                <w10:wrap anchorx="page"/>
              </v:shape>
            </w:pict>
          </mc:Fallback>
        </mc:AlternateContent>
      </w:r>
      <w:r>
        <w:rPr>
          <w:rFonts w:ascii="Cambria" w:hAnsi="Cambria"/>
          <w:w w:val="115"/>
          <w:position w:val="-10"/>
          <w:sz w:val="18"/>
        </w:rPr>
        <w:t>×</w:t>
      </w:r>
      <w:r>
        <w:rPr>
          <w:rFonts w:ascii="Cambria" w:hAnsi="Cambria"/>
          <w:spacing w:val="7"/>
          <w:w w:val="115"/>
          <w:position w:val="-10"/>
          <w:sz w:val="18"/>
        </w:rPr>
        <w:t xml:space="preserve"> </w:t>
      </w:r>
      <w:r>
        <w:rPr>
          <w:rFonts w:ascii="Cambria" w:hAnsi="Cambria"/>
          <w:spacing w:val="-5"/>
          <w:w w:val="115"/>
          <w:sz w:val="13"/>
        </w:rPr>
        <w:t>50</w:t>
      </w:r>
    </w:p>
    <w:p w:rsidR="00CF359D" w:rsidRDefault="00CF359D" w:rsidP="00CF359D">
      <w:pPr>
        <w:spacing w:line="116" w:lineRule="exact"/>
        <w:ind w:left="201"/>
        <w:rPr>
          <w:rFonts w:ascii="Cambria"/>
          <w:sz w:val="13"/>
        </w:rPr>
      </w:pPr>
      <w:r>
        <w:rPr>
          <w:rFonts w:ascii="Cambria"/>
          <w:spacing w:val="-5"/>
          <w:w w:val="105"/>
          <w:sz w:val="13"/>
        </w:rPr>
        <w:t>75</w:t>
      </w:r>
    </w:p>
    <w:p w:rsidR="00CF359D" w:rsidRDefault="00CF359D" w:rsidP="00CF359D">
      <w:pPr>
        <w:pStyle w:val="BodyText"/>
        <w:spacing w:before="81"/>
        <w:rPr>
          <w:rFonts w:ascii="Cambria"/>
          <w:sz w:val="13"/>
        </w:rPr>
      </w:pPr>
    </w:p>
    <w:p w:rsidR="00CF359D" w:rsidRDefault="00CF359D" w:rsidP="00CF359D">
      <w:pPr>
        <w:spacing w:line="172" w:lineRule="auto"/>
        <w:ind w:left="33"/>
        <w:rPr>
          <w:rFonts w:ascii="Cambria" w:hAnsi="Cambria"/>
          <w:sz w:val="13"/>
        </w:rPr>
      </w:pPr>
      <w:r>
        <w:rPr>
          <w:noProof/>
          <w:lang w:val="en-US"/>
        </w:rPr>
        <mc:AlternateContent>
          <mc:Choice Requires="wps">
            <w:drawing>
              <wp:anchor distT="0" distB="0" distL="0" distR="0" simplePos="0" relativeHeight="251726848" behindDoc="1" locked="0" layoutInCell="1" allowOverlap="1" wp14:anchorId="29A42808" wp14:editId="19A08A1C">
                <wp:simplePos x="0" y="0"/>
                <wp:positionH relativeFrom="page">
                  <wp:posOffset>3044189</wp:posOffset>
                </wp:positionH>
                <wp:positionV relativeFrom="paragraph">
                  <wp:posOffset>98521</wp:posOffset>
                </wp:positionV>
                <wp:extent cx="95250" cy="7620"/>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7620"/>
                        </a:xfrm>
                        <a:custGeom>
                          <a:avLst/>
                          <a:gdLst/>
                          <a:ahLst/>
                          <a:cxnLst/>
                          <a:rect l="l" t="t" r="r" b="b"/>
                          <a:pathLst>
                            <a:path w="95250" h="7620">
                              <a:moveTo>
                                <a:pt x="95250" y="0"/>
                              </a:moveTo>
                              <a:lnTo>
                                <a:pt x="0" y="0"/>
                              </a:lnTo>
                              <a:lnTo>
                                <a:pt x="0" y="7620"/>
                              </a:lnTo>
                              <a:lnTo>
                                <a:pt x="95250" y="7620"/>
                              </a:lnTo>
                              <a:lnTo>
                                <a:pt x="952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D5EF53" id="Graphic 252" o:spid="_x0000_s1026" style="position:absolute;margin-left:239.7pt;margin-top:7.75pt;width:7.5pt;height:.6pt;z-index:-251589632;visibility:visible;mso-wrap-style:square;mso-wrap-distance-left:0;mso-wrap-distance-top:0;mso-wrap-distance-right:0;mso-wrap-distance-bottom:0;mso-position-horizontal:absolute;mso-position-horizontal-relative:page;mso-position-vertical:absolute;mso-position-vertical-relative:text;v-text-anchor:top" coordsize="952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" path="m95250,l,,,7620r95250,l95250,xe" fillcolor="black" stroked="f">
                <v:path arrowok="t"/>
                <w10:wrap anchorx="page"/>
              </v:shape>
            </w:pict>
          </mc:Fallback>
        </mc:AlternateContent>
      </w:r>
      <w:r>
        <w:rPr>
          <w:rFonts w:ascii="Cambria" w:hAnsi="Cambria"/>
          <w:w w:val="115"/>
          <w:position w:val="-10"/>
          <w:sz w:val="18"/>
        </w:rPr>
        <w:t>×</w:t>
      </w:r>
      <w:r>
        <w:rPr>
          <w:rFonts w:ascii="Cambria" w:hAnsi="Cambria"/>
          <w:spacing w:val="7"/>
          <w:w w:val="115"/>
          <w:position w:val="-10"/>
          <w:sz w:val="18"/>
        </w:rPr>
        <w:t xml:space="preserve"> </w:t>
      </w:r>
      <w:r>
        <w:rPr>
          <w:rFonts w:ascii="Cambria" w:hAnsi="Cambria"/>
          <w:spacing w:val="-5"/>
          <w:w w:val="115"/>
          <w:sz w:val="13"/>
        </w:rPr>
        <w:t>50</w:t>
      </w:r>
    </w:p>
    <w:p w:rsidR="00CF359D" w:rsidRDefault="00CF359D" w:rsidP="00CF359D">
      <w:pPr>
        <w:spacing w:line="27" w:lineRule="exact"/>
        <w:ind w:left="201"/>
        <w:rPr>
          <w:rFonts w:ascii="Cambria"/>
          <w:sz w:val="13"/>
        </w:rPr>
      </w:pPr>
      <w:r>
        <w:rPr>
          <w:rFonts w:ascii="Cambria"/>
          <w:spacing w:val="-5"/>
          <w:w w:val="105"/>
          <w:sz w:val="13"/>
        </w:rPr>
        <w:t>75</w:t>
      </w:r>
    </w:p>
    <w:p w:rsidR="00CF359D" w:rsidRDefault="00CF359D" w:rsidP="00CF359D">
      <w:pPr>
        <w:spacing w:line="27" w:lineRule="exact"/>
        <w:rPr>
          <w:rFonts w:ascii="Cambria"/>
          <w:sz w:val="13"/>
        </w:rPr>
        <w:sectPr w:rsidR="00CF359D">
          <w:type w:val="continuous"/>
          <w:pgSz w:w="11910" w:h="16840"/>
          <w:pgMar w:top="580" w:right="700" w:bottom="280" w:left="980" w:header="432" w:footer="593" w:gutter="0"/>
          <w:cols w:num="2" w:space="720" w:equalWidth="0">
            <w:col w:w="3573" w:space="40"/>
            <w:col w:w="6617"/>
          </w:cols>
        </w:sectPr>
      </w:pPr>
    </w:p>
    <w:p w:rsidR="00CF359D" w:rsidRDefault="00CF359D" w:rsidP="00CF359D">
      <w:pPr>
        <w:ind w:left="3280"/>
        <w:rPr>
          <w:rFonts w:ascii="Cambria"/>
          <w:sz w:val="10"/>
        </w:rPr>
      </w:pPr>
      <w:r>
        <w:rPr>
          <w:rFonts w:ascii="Cambria"/>
          <w:w w:val="105"/>
          <w:sz w:val="10"/>
        </w:rPr>
        <w:t>1</w:t>
      </w:r>
      <w:r>
        <w:rPr>
          <w:rFonts w:ascii="Cambria"/>
          <w:spacing w:val="63"/>
          <w:w w:val="105"/>
          <w:sz w:val="10"/>
        </w:rPr>
        <w:t xml:space="preserve">  </w:t>
      </w:r>
      <w:r>
        <w:rPr>
          <w:rFonts w:ascii="Cambria"/>
          <w:spacing w:val="-10"/>
          <w:w w:val="105"/>
          <w:sz w:val="10"/>
        </w:rPr>
        <w:t>0</w:t>
      </w:r>
    </w:p>
    <w:p w:rsidR="00CF359D" w:rsidRDefault="00CF359D" w:rsidP="00CF359D">
      <w:pPr>
        <w:rPr>
          <w:rFonts w:ascii="Cambria"/>
          <w:sz w:val="10"/>
        </w:rPr>
        <w:sectPr w:rsidR="00CF359D">
          <w:type w:val="continuous"/>
          <w:pgSz w:w="11910" w:h="16840"/>
          <w:pgMar w:top="580" w:right="700" w:bottom="280" w:left="980" w:header="432" w:footer="593" w:gutter="0"/>
          <w:cols w:space="720"/>
        </w:sectPr>
      </w:pPr>
    </w:p>
    <w:p w:rsidR="00CF359D" w:rsidRDefault="00CF359D" w:rsidP="00CF359D">
      <w:pPr>
        <w:pStyle w:val="Heading4"/>
        <w:spacing w:before="109"/>
        <w:ind w:right="845"/>
        <w:jc w:val="center"/>
      </w:pPr>
      <w:r>
        <w:lastRenderedPageBreak/>
        <w:t>Приложение</w:t>
      </w:r>
      <w:r>
        <w:rPr>
          <w:spacing w:val="-9"/>
        </w:rPr>
        <w:t xml:space="preserve"> </w:t>
      </w:r>
      <w:r>
        <w:rPr>
          <w:spacing w:val="-10"/>
        </w:rPr>
        <w:t>С</w:t>
      </w:r>
    </w:p>
    <w:p w:rsidR="00CF359D" w:rsidRDefault="00CF359D" w:rsidP="00CF359D">
      <w:pPr>
        <w:pStyle w:val="BodyText"/>
        <w:spacing w:before="3"/>
        <w:ind w:right="843"/>
        <w:jc w:val="center"/>
      </w:pPr>
      <w:r>
        <w:rPr>
          <w:spacing w:val="-2"/>
        </w:rPr>
        <w:t>(обязательное)</w:t>
      </w:r>
    </w:p>
    <w:p w:rsidR="00CF359D" w:rsidRDefault="00CF359D" w:rsidP="00CF359D">
      <w:pPr>
        <w:pStyle w:val="BodyText"/>
        <w:spacing w:before="3"/>
      </w:pPr>
    </w:p>
    <w:p w:rsidR="00CF359D" w:rsidRDefault="00CF359D" w:rsidP="00CF359D">
      <w:pPr>
        <w:pStyle w:val="Heading4"/>
        <w:spacing w:before="1"/>
        <w:ind w:right="843"/>
        <w:jc w:val="center"/>
      </w:pPr>
      <w:r>
        <w:t>Диаграммы</w:t>
      </w:r>
      <w:r>
        <w:rPr>
          <w:spacing w:val="-2"/>
        </w:rPr>
        <w:t xml:space="preserve"> </w:t>
      </w:r>
      <w:r>
        <w:t>для</w:t>
      </w:r>
      <w:r>
        <w:rPr>
          <w:spacing w:val="-2"/>
        </w:rPr>
        <w:t xml:space="preserve"> </w:t>
      </w:r>
      <w:r>
        <w:t>определения</w:t>
      </w:r>
      <w:r>
        <w:rPr>
          <w:spacing w:val="-2"/>
        </w:rPr>
        <w:t xml:space="preserve"> </w:t>
      </w:r>
      <w:r>
        <w:t>толщин</w:t>
      </w:r>
      <w:r>
        <w:rPr>
          <w:spacing w:val="-2"/>
        </w:rPr>
        <w:t xml:space="preserve"> </w:t>
      </w:r>
      <w:r>
        <w:t xml:space="preserve">бетонных </w:t>
      </w:r>
      <w:r>
        <w:rPr>
          <w:spacing w:val="-4"/>
        </w:rPr>
        <w:t>плит</w:t>
      </w:r>
    </w:p>
    <w:p w:rsidR="00CF359D" w:rsidRDefault="00CF359D" w:rsidP="00CF359D">
      <w:pPr>
        <w:pStyle w:val="BodyText"/>
        <w:spacing w:before="11"/>
        <w:rPr>
          <w:rFonts w:ascii="Arial"/>
          <w:b/>
          <w:sz w:val="17"/>
        </w:rPr>
      </w:pPr>
      <w:r>
        <w:rPr>
          <w:noProof/>
          <w:lang w:val="en-US"/>
        </w:rPr>
        <w:drawing>
          <wp:anchor distT="0" distB="0" distL="0" distR="0" simplePos="0" relativeHeight="251772928" behindDoc="1" locked="0" layoutInCell="1" allowOverlap="1" wp14:anchorId="3EDF076C" wp14:editId="0D2C9D5E">
            <wp:simplePos x="0" y="0"/>
            <wp:positionH relativeFrom="page">
              <wp:posOffset>725423</wp:posOffset>
            </wp:positionH>
            <wp:positionV relativeFrom="paragraph">
              <wp:posOffset>146665</wp:posOffset>
            </wp:positionV>
            <wp:extent cx="5901671" cy="5758434"/>
            <wp:effectExtent l="0" t="0" r="0" b="0"/>
            <wp:wrapTopAndBottom/>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42" cstate="print"/>
                    <a:stretch>
                      <a:fillRect/>
                    </a:stretch>
                  </pic:blipFill>
                  <pic:spPr>
                    <a:xfrm>
                      <a:off x="0" y="0"/>
                      <a:ext cx="5901671" cy="5758434"/>
                    </a:xfrm>
                    <a:prstGeom prst="rect">
                      <a:avLst/>
                    </a:prstGeom>
                  </pic:spPr>
                </pic:pic>
              </a:graphicData>
            </a:graphic>
          </wp:anchor>
        </w:drawing>
      </w:r>
    </w:p>
    <w:p w:rsidR="00CF359D" w:rsidRDefault="00CF359D" w:rsidP="00CF359D">
      <w:pPr>
        <w:spacing w:before="231" w:line="230" w:lineRule="exact"/>
        <w:ind w:right="846"/>
        <w:jc w:val="center"/>
        <w:rPr>
          <w:rFonts w:ascii="Arial" w:hAnsi="Arial"/>
          <w:b/>
          <w:sz w:val="20"/>
        </w:rPr>
      </w:pPr>
      <w:r>
        <w:rPr>
          <w:rFonts w:ascii="Arial" w:hAnsi="Arial"/>
          <w:b/>
          <w:sz w:val="20"/>
        </w:rPr>
        <w:t>Рисунок</w:t>
      </w:r>
      <w:r>
        <w:rPr>
          <w:rFonts w:ascii="Arial" w:hAnsi="Arial"/>
          <w:b/>
          <w:spacing w:val="-4"/>
          <w:sz w:val="20"/>
        </w:rPr>
        <w:t xml:space="preserve"> </w:t>
      </w:r>
      <w:r>
        <w:rPr>
          <w:rFonts w:ascii="Arial" w:hAnsi="Arial"/>
          <w:b/>
          <w:sz w:val="20"/>
        </w:rPr>
        <w:t>С.1</w:t>
      </w:r>
      <w:r>
        <w:rPr>
          <w:rFonts w:ascii="Arial" w:hAnsi="Arial"/>
          <w:b/>
          <w:spacing w:val="-4"/>
          <w:sz w:val="20"/>
        </w:rPr>
        <w:t xml:space="preserve"> </w:t>
      </w:r>
      <w:r>
        <w:rPr>
          <w:rFonts w:ascii="Arial" w:hAnsi="Arial"/>
          <w:b/>
          <w:sz w:val="20"/>
        </w:rPr>
        <w:t>–</w:t>
      </w:r>
      <w:r>
        <w:rPr>
          <w:rFonts w:ascii="Arial" w:hAnsi="Arial"/>
          <w:b/>
          <w:spacing w:val="-4"/>
          <w:sz w:val="20"/>
        </w:rPr>
        <w:t xml:space="preserve"> </w:t>
      </w:r>
      <w:r>
        <w:rPr>
          <w:rFonts w:ascii="Arial" w:hAnsi="Arial"/>
          <w:b/>
          <w:sz w:val="20"/>
        </w:rPr>
        <w:t>Условие</w:t>
      </w:r>
      <w:r>
        <w:rPr>
          <w:rFonts w:ascii="Arial" w:hAnsi="Arial"/>
          <w:b/>
          <w:spacing w:val="-6"/>
          <w:sz w:val="20"/>
        </w:rPr>
        <w:t xml:space="preserve"> </w:t>
      </w:r>
      <w:r>
        <w:rPr>
          <w:rFonts w:ascii="Arial" w:hAnsi="Arial"/>
          <w:b/>
          <w:sz w:val="20"/>
        </w:rPr>
        <w:t>расчета</w:t>
      </w:r>
      <w:r>
        <w:rPr>
          <w:rFonts w:ascii="Arial" w:hAnsi="Arial"/>
          <w:b/>
          <w:spacing w:val="-3"/>
          <w:sz w:val="20"/>
        </w:rPr>
        <w:t xml:space="preserve"> </w:t>
      </w:r>
      <w:r>
        <w:rPr>
          <w:rFonts w:ascii="Arial" w:hAnsi="Arial"/>
          <w:b/>
          <w:spacing w:val="-10"/>
          <w:sz w:val="20"/>
        </w:rPr>
        <w:t>1</w:t>
      </w:r>
    </w:p>
    <w:p w:rsidR="00CF359D" w:rsidRDefault="00CF359D" w:rsidP="00CF359D">
      <w:pPr>
        <w:spacing w:line="281" w:lineRule="exact"/>
        <w:ind w:right="857"/>
        <w:jc w:val="center"/>
        <w:rPr>
          <w:rFonts w:ascii="Cambria" w:eastAsia="Cambria" w:hAnsi="Cambria"/>
          <w:sz w:val="24"/>
        </w:rPr>
      </w:pPr>
      <w:r>
        <w:rPr>
          <w:rFonts w:ascii="Cambria" w:eastAsia="Cambria" w:hAnsi="Cambria"/>
          <w:w w:val="120"/>
          <w:sz w:val="24"/>
        </w:rPr>
        <w:t>𝜎</w:t>
      </w:r>
      <w:r>
        <w:rPr>
          <w:rFonts w:ascii="Cambria" w:eastAsia="Cambria" w:hAnsi="Cambria"/>
          <w:spacing w:val="-28"/>
          <w:w w:val="120"/>
          <w:sz w:val="24"/>
        </w:rPr>
        <w:t xml:space="preserve"> </w:t>
      </w:r>
      <w:r>
        <w:rPr>
          <w:rFonts w:ascii="Cambria" w:eastAsia="Cambria" w:hAnsi="Cambria"/>
          <w:w w:val="120"/>
          <w:sz w:val="24"/>
        </w:rPr>
        <w:t>=</w:t>
      </w:r>
      <w:r>
        <w:rPr>
          <w:rFonts w:ascii="Cambria" w:eastAsia="Cambria" w:hAnsi="Cambria"/>
          <w:spacing w:val="-8"/>
          <w:w w:val="120"/>
          <w:sz w:val="24"/>
        </w:rPr>
        <w:t xml:space="preserve"> </w:t>
      </w:r>
      <w:r>
        <w:rPr>
          <w:rFonts w:ascii="Cambria" w:eastAsia="Cambria" w:hAnsi="Cambria"/>
          <w:w w:val="120"/>
          <w:sz w:val="24"/>
        </w:rPr>
        <w:t>𝜎</w:t>
      </w:r>
      <w:r>
        <w:rPr>
          <w:rFonts w:ascii="Cambria" w:eastAsia="Cambria" w:hAnsi="Cambria"/>
          <w:w w:val="120"/>
          <w:sz w:val="24"/>
          <w:vertAlign w:val="subscript"/>
        </w:rPr>
        <w:t>adm</w:t>
      </w:r>
      <w:r>
        <w:rPr>
          <w:rFonts w:ascii="Cambria" w:eastAsia="Cambria" w:hAnsi="Cambria"/>
          <w:spacing w:val="6"/>
          <w:w w:val="120"/>
          <w:sz w:val="24"/>
        </w:rPr>
        <w:t xml:space="preserve"> </w:t>
      </w:r>
      <w:r>
        <w:rPr>
          <w:rFonts w:ascii="Cambria" w:eastAsia="Cambria" w:hAnsi="Cambria"/>
          <w:w w:val="120"/>
          <w:sz w:val="24"/>
        </w:rPr>
        <w:t>=</w:t>
      </w:r>
      <w:r>
        <w:rPr>
          <w:rFonts w:ascii="Cambria" w:eastAsia="Cambria" w:hAnsi="Cambria"/>
          <w:spacing w:val="-4"/>
          <w:w w:val="120"/>
          <w:sz w:val="24"/>
        </w:rPr>
        <w:t xml:space="preserve"> </w:t>
      </w:r>
      <w:r>
        <w:rPr>
          <w:rFonts w:ascii="Cambria" w:eastAsia="Cambria" w:hAnsi="Cambria"/>
          <w:w w:val="120"/>
          <w:sz w:val="24"/>
        </w:rPr>
        <w:t>𝜎</w:t>
      </w:r>
      <w:r>
        <w:rPr>
          <w:rFonts w:ascii="Cambria" w:eastAsia="Cambria" w:hAnsi="Cambria"/>
          <w:w w:val="120"/>
          <w:sz w:val="24"/>
          <w:vertAlign w:val="subscript"/>
        </w:rPr>
        <w:t>t</w:t>
      </w:r>
      <w:r>
        <w:rPr>
          <w:rFonts w:ascii="Cambria" w:eastAsia="Cambria" w:hAnsi="Cambria"/>
          <w:spacing w:val="-2"/>
          <w:w w:val="120"/>
          <w:sz w:val="24"/>
        </w:rPr>
        <w:t xml:space="preserve"> </w:t>
      </w:r>
      <w:r>
        <w:rPr>
          <w:rFonts w:ascii="Cambria" w:eastAsia="Cambria" w:hAnsi="Cambria"/>
          <w:w w:val="120"/>
          <w:sz w:val="24"/>
        </w:rPr>
        <w:t>+</w:t>
      </w:r>
      <w:r>
        <w:rPr>
          <w:rFonts w:ascii="Cambria" w:eastAsia="Cambria" w:hAnsi="Cambria"/>
          <w:spacing w:val="-16"/>
          <w:w w:val="120"/>
          <w:sz w:val="24"/>
        </w:rPr>
        <w:t xml:space="preserve"> </w:t>
      </w:r>
      <w:r>
        <w:rPr>
          <w:rFonts w:ascii="Cambria" w:eastAsia="Cambria" w:hAnsi="Cambria"/>
          <w:spacing w:val="-2"/>
          <w:w w:val="120"/>
          <w:sz w:val="24"/>
        </w:rPr>
        <w:t>0,80𝜎</w:t>
      </w:r>
      <w:r>
        <w:rPr>
          <w:rFonts w:ascii="Cambria" w:eastAsia="Cambria" w:hAnsi="Cambria"/>
          <w:spacing w:val="-2"/>
          <w:w w:val="120"/>
          <w:sz w:val="24"/>
          <w:vertAlign w:val="subscript"/>
        </w:rPr>
        <w:t>t</w:t>
      </w:r>
      <w:r>
        <w:rPr>
          <w:rFonts w:ascii="Cambria" w:eastAsia="Cambria" w:hAnsi="Cambria"/>
          <w:spacing w:val="-2"/>
          <w:w w:val="120"/>
          <w:sz w:val="24"/>
        </w:rPr>
        <w:t>∆</w:t>
      </w:r>
      <w:r>
        <w:rPr>
          <w:rFonts w:ascii="Cambria" w:eastAsia="Cambria" w:hAnsi="Cambria"/>
          <w:spacing w:val="-2"/>
          <w:w w:val="120"/>
          <w:sz w:val="24"/>
          <w:vertAlign w:val="subscript"/>
        </w:rPr>
        <w:t>t</w:t>
      </w:r>
    </w:p>
    <w:p w:rsidR="00CF359D" w:rsidRDefault="00CF359D" w:rsidP="00CF359D">
      <w:pPr>
        <w:spacing w:line="281" w:lineRule="exact"/>
        <w:jc w:val="center"/>
        <w:rPr>
          <w:rFonts w:ascii="Cambria" w:eastAsia="Cambria" w:hAnsi="Cambria"/>
          <w:sz w:val="24"/>
        </w:rPr>
        <w:sectPr w:rsidR="00CF359D">
          <w:pgSz w:w="11910" w:h="16840"/>
          <w:pgMar w:top="1020" w:right="700" w:bottom="780" w:left="980" w:header="432" w:footer="593" w:gutter="0"/>
          <w:cols w:space="720"/>
        </w:sectPr>
      </w:pPr>
    </w:p>
    <w:p w:rsidR="00CF359D" w:rsidRDefault="00CF359D" w:rsidP="00CF359D">
      <w:pPr>
        <w:pStyle w:val="BodyText"/>
        <w:spacing w:before="2" w:after="1"/>
        <w:rPr>
          <w:rFonts w:ascii="Cambria"/>
          <w:sz w:val="9"/>
        </w:rPr>
      </w:pPr>
    </w:p>
    <w:p w:rsidR="00CF359D" w:rsidRDefault="00CF359D" w:rsidP="00CF359D">
      <w:pPr>
        <w:pStyle w:val="BodyText"/>
        <w:ind w:left="721"/>
        <w:rPr>
          <w:rFonts w:ascii="Cambria"/>
        </w:rPr>
      </w:pPr>
      <w:r>
        <w:rPr>
          <w:rFonts w:ascii="Cambria"/>
          <w:noProof/>
          <w:lang w:val="en-US"/>
        </w:rPr>
        <w:drawing>
          <wp:inline distT="0" distB="0" distL="0" distR="0" wp14:anchorId="039DDE8B" wp14:editId="5A6F213C">
            <wp:extent cx="5737458" cy="7480934"/>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43" cstate="print"/>
                    <a:stretch>
                      <a:fillRect/>
                    </a:stretch>
                  </pic:blipFill>
                  <pic:spPr>
                    <a:xfrm>
                      <a:off x="0" y="0"/>
                      <a:ext cx="5737458" cy="7480934"/>
                    </a:xfrm>
                    <a:prstGeom prst="rect">
                      <a:avLst/>
                    </a:prstGeom>
                  </pic:spPr>
                </pic:pic>
              </a:graphicData>
            </a:graphic>
          </wp:inline>
        </w:drawing>
      </w:r>
    </w:p>
    <w:p w:rsidR="00CF359D" w:rsidRDefault="00CF359D" w:rsidP="00CF359D">
      <w:pPr>
        <w:pStyle w:val="BodyText"/>
        <w:spacing w:before="41"/>
        <w:rPr>
          <w:rFonts w:ascii="Cambria"/>
        </w:rPr>
      </w:pPr>
    </w:p>
    <w:p w:rsidR="00CF359D" w:rsidRDefault="00CF359D" w:rsidP="00CF359D">
      <w:pPr>
        <w:spacing w:line="230" w:lineRule="exact"/>
        <w:ind w:left="286"/>
        <w:jc w:val="center"/>
        <w:rPr>
          <w:rFonts w:ascii="Arial" w:hAnsi="Arial"/>
          <w:b/>
          <w:sz w:val="20"/>
        </w:rPr>
      </w:pPr>
      <w:r>
        <w:rPr>
          <w:rFonts w:ascii="Arial" w:hAnsi="Arial"/>
          <w:b/>
          <w:sz w:val="20"/>
        </w:rPr>
        <w:t>Рисунок</w:t>
      </w:r>
      <w:r>
        <w:rPr>
          <w:rFonts w:ascii="Arial" w:hAnsi="Arial"/>
          <w:b/>
          <w:spacing w:val="-4"/>
          <w:sz w:val="20"/>
        </w:rPr>
        <w:t xml:space="preserve"> </w:t>
      </w:r>
      <w:r>
        <w:rPr>
          <w:rFonts w:ascii="Arial" w:hAnsi="Arial"/>
          <w:b/>
          <w:sz w:val="20"/>
        </w:rPr>
        <w:t>С.2</w:t>
      </w:r>
      <w:r>
        <w:rPr>
          <w:rFonts w:ascii="Arial" w:hAnsi="Arial"/>
          <w:b/>
          <w:spacing w:val="-4"/>
          <w:sz w:val="20"/>
        </w:rPr>
        <w:t xml:space="preserve"> </w:t>
      </w:r>
      <w:r>
        <w:rPr>
          <w:rFonts w:ascii="Arial" w:hAnsi="Arial"/>
          <w:b/>
          <w:sz w:val="20"/>
        </w:rPr>
        <w:t>–</w:t>
      </w:r>
      <w:r>
        <w:rPr>
          <w:rFonts w:ascii="Arial" w:hAnsi="Arial"/>
          <w:b/>
          <w:spacing w:val="-4"/>
          <w:sz w:val="20"/>
        </w:rPr>
        <w:t xml:space="preserve"> </w:t>
      </w:r>
      <w:r>
        <w:rPr>
          <w:rFonts w:ascii="Arial" w:hAnsi="Arial"/>
          <w:b/>
          <w:sz w:val="20"/>
        </w:rPr>
        <w:t>Условие</w:t>
      </w:r>
      <w:r>
        <w:rPr>
          <w:rFonts w:ascii="Arial" w:hAnsi="Arial"/>
          <w:b/>
          <w:spacing w:val="-6"/>
          <w:sz w:val="20"/>
        </w:rPr>
        <w:t xml:space="preserve"> </w:t>
      </w:r>
      <w:r>
        <w:rPr>
          <w:rFonts w:ascii="Arial" w:hAnsi="Arial"/>
          <w:b/>
          <w:sz w:val="20"/>
        </w:rPr>
        <w:t>расчета</w:t>
      </w:r>
      <w:r>
        <w:rPr>
          <w:rFonts w:ascii="Arial" w:hAnsi="Arial"/>
          <w:b/>
          <w:spacing w:val="-3"/>
          <w:sz w:val="20"/>
        </w:rPr>
        <w:t xml:space="preserve"> </w:t>
      </w:r>
      <w:r>
        <w:rPr>
          <w:rFonts w:ascii="Arial" w:hAnsi="Arial"/>
          <w:b/>
          <w:spacing w:val="-10"/>
          <w:sz w:val="20"/>
        </w:rPr>
        <w:t>2</w:t>
      </w:r>
    </w:p>
    <w:p w:rsidR="00CF359D" w:rsidRDefault="00CF359D" w:rsidP="00CF359D">
      <w:pPr>
        <w:spacing w:line="281" w:lineRule="exact"/>
        <w:ind w:left="274"/>
        <w:jc w:val="center"/>
        <w:rPr>
          <w:rFonts w:ascii="Cambria" w:eastAsia="Cambria" w:hAnsi="Cambria"/>
          <w:sz w:val="24"/>
        </w:rPr>
      </w:pPr>
      <w:r>
        <w:rPr>
          <w:rFonts w:ascii="Cambria" w:eastAsia="Cambria" w:hAnsi="Cambria"/>
          <w:spacing w:val="-4"/>
          <w:w w:val="115"/>
          <w:sz w:val="24"/>
        </w:rPr>
        <w:t>𝜎</w:t>
      </w:r>
      <w:r>
        <w:rPr>
          <w:rFonts w:ascii="Cambria" w:eastAsia="Cambria" w:hAnsi="Cambria"/>
          <w:spacing w:val="-25"/>
          <w:w w:val="115"/>
          <w:sz w:val="24"/>
        </w:rPr>
        <w:t xml:space="preserve"> </w:t>
      </w:r>
      <w:r>
        <w:rPr>
          <w:rFonts w:ascii="Cambria" w:eastAsia="Cambria" w:hAnsi="Cambria"/>
          <w:spacing w:val="-4"/>
          <w:w w:val="115"/>
          <w:sz w:val="24"/>
        </w:rPr>
        <w:t>=</w:t>
      </w:r>
      <w:r>
        <w:rPr>
          <w:rFonts w:ascii="Cambria" w:eastAsia="Cambria" w:hAnsi="Cambria"/>
          <w:spacing w:val="-12"/>
          <w:w w:val="115"/>
          <w:sz w:val="24"/>
        </w:rPr>
        <w:t xml:space="preserve"> </w:t>
      </w:r>
      <w:r>
        <w:rPr>
          <w:rFonts w:ascii="Cambria" w:eastAsia="Cambria" w:hAnsi="Cambria"/>
          <w:spacing w:val="-4"/>
          <w:w w:val="115"/>
          <w:sz w:val="24"/>
        </w:rPr>
        <w:t>𝜎</w:t>
      </w:r>
      <w:r>
        <w:rPr>
          <w:rFonts w:ascii="Cambria" w:eastAsia="Cambria" w:hAnsi="Cambria"/>
          <w:spacing w:val="-4"/>
          <w:w w:val="115"/>
          <w:sz w:val="24"/>
          <w:vertAlign w:val="subscript"/>
        </w:rPr>
        <w:t>adm</w:t>
      </w:r>
      <w:r>
        <w:rPr>
          <w:rFonts w:ascii="Cambria" w:eastAsia="Cambria" w:hAnsi="Cambria"/>
          <w:w w:val="115"/>
          <w:sz w:val="24"/>
        </w:rPr>
        <w:t xml:space="preserve"> </w:t>
      </w:r>
      <w:r>
        <w:rPr>
          <w:rFonts w:ascii="Cambria" w:eastAsia="Cambria" w:hAnsi="Cambria"/>
          <w:spacing w:val="-4"/>
          <w:w w:val="115"/>
          <w:sz w:val="24"/>
        </w:rPr>
        <w:t>=</w:t>
      </w:r>
      <w:r>
        <w:rPr>
          <w:rFonts w:ascii="Cambria" w:eastAsia="Cambria" w:hAnsi="Cambria"/>
          <w:spacing w:val="-2"/>
          <w:w w:val="115"/>
          <w:sz w:val="24"/>
        </w:rPr>
        <w:t xml:space="preserve"> </w:t>
      </w:r>
      <w:r>
        <w:rPr>
          <w:rFonts w:ascii="Cambria" w:eastAsia="Cambria" w:hAnsi="Cambria"/>
          <w:spacing w:val="-4"/>
          <w:w w:val="115"/>
          <w:sz w:val="24"/>
        </w:rPr>
        <w:t>𝜎</w:t>
      </w:r>
      <w:r>
        <w:rPr>
          <w:rFonts w:ascii="Cambria" w:eastAsia="Cambria" w:hAnsi="Cambria"/>
          <w:spacing w:val="-4"/>
          <w:w w:val="115"/>
          <w:sz w:val="24"/>
          <w:vertAlign w:val="subscript"/>
        </w:rPr>
        <w:t>1</w:t>
      </w:r>
      <w:r>
        <w:rPr>
          <w:rFonts w:ascii="Cambria" w:eastAsia="Cambria" w:hAnsi="Cambria"/>
          <w:spacing w:val="-5"/>
          <w:w w:val="115"/>
          <w:sz w:val="24"/>
        </w:rPr>
        <w:t xml:space="preserve"> </w:t>
      </w:r>
      <w:r>
        <w:rPr>
          <w:rFonts w:ascii="Cambria" w:eastAsia="Cambria" w:hAnsi="Cambria"/>
          <w:spacing w:val="-4"/>
          <w:w w:val="115"/>
          <w:sz w:val="24"/>
        </w:rPr>
        <w:t>+</w:t>
      </w:r>
      <w:r>
        <w:rPr>
          <w:rFonts w:ascii="Cambria" w:eastAsia="Cambria" w:hAnsi="Cambria"/>
          <w:spacing w:val="-12"/>
          <w:w w:val="115"/>
          <w:sz w:val="24"/>
        </w:rPr>
        <w:t xml:space="preserve"> </w:t>
      </w:r>
      <w:r>
        <w:rPr>
          <w:rFonts w:ascii="Cambria" w:eastAsia="Cambria" w:hAnsi="Cambria"/>
          <w:spacing w:val="-4"/>
          <w:w w:val="115"/>
          <w:sz w:val="24"/>
        </w:rPr>
        <w:t>0,80</w:t>
      </w:r>
      <w:r>
        <w:rPr>
          <w:rFonts w:ascii="Cambria" w:eastAsia="Cambria" w:hAnsi="Cambria"/>
          <w:spacing w:val="-11"/>
          <w:w w:val="115"/>
          <w:sz w:val="24"/>
        </w:rPr>
        <w:t xml:space="preserve"> </w:t>
      </w:r>
      <w:r>
        <w:rPr>
          <w:rFonts w:ascii="Cambria" w:eastAsia="Cambria" w:hAnsi="Cambria"/>
          <w:spacing w:val="-4"/>
          <w:w w:val="115"/>
          <w:sz w:val="24"/>
        </w:rPr>
        <w:t>×</w:t>
      </w:r>
      <w:r>
        <w:rPr>
          <w:rFonts w:ascii="Cambria" w:eastAsia="Cambria" w:hAnsi="Cambria"/>
          <w:spacing w:val="-11"/>
          <w:w w:val="115"/>
          <w:sz w:val="24"/>
        </w:rPr>
        <w:t xml:space="preserve"> </w:t>
      </w:r>
      <w:r>
        <w:rPr>
          <w:rFonts w:ascii="Cambria" w:eastAsia="Cambria" w:hAnsi="Cambria"/>
          <w:spacing w:val="-4"/>
          <w:w w:val="115"/>
          <w:sz w:val="24"/>
        </w:rPr>
        <w:t>0,65𝜎</w:t>
      </w:r>
      <w:r>
        <w:rPr>
          <w:rFonts w:ascii="Cambria" w:eastAsia="Cambria" w:hAnsi="Cambria"/>
          <w:spacing w:val="-4"/>
          <w:w w:val="115"/>
          <w:sz w:val="24"/>
          <w:vertAlign w:val="subscript"/>
        </w:rPr>
        <w:t>t</w:t>
      </w:r>
      <w:r>
        <w:rPr>
          <w:rFonts w:ascii="Cambria" w:eastAsia="Cambria" w:hAnsi="Cambria"/>
          <w:spacing w:val="-11"/>
          <w:w w:val="115"/>
          <w:sz w:val="24"/>
        </w:rPr>
        <w:t xml:space="preserve"> </w:t>
      </w:r>
      <w:r>
        <w:rPr>
          <w:rFonts w:ascii="Cambria" w:eastAsia="Cambria" w:hAnsi="Cambria"/>
          <w:spacing w:val="-5"/>
          <w:w w:val="115"/>
          <w:sz w:val="24"/>
        </w:rPr>
        <w:t>∆</w:t>
      </w:r>
      <w:r>
        <w:rPr>
          <w:rFonts w:ascii="Cambria" w:eastAsia="Cambria" w:hAnsi="Cambria"/>
          <w:spacing w:val="-5"/>
          <w:w w:val="115"/>
          <w:sz w:val="24"/>
          <w:vertAlign w:val="subscript"/>
        </w:rPr>
        <w:t>t</w:t>
      </w:r>
    </w:p>
    <w:p w:rsidR="00CF359D" w:rsidRDefault="00CF359D" w:rsidP="00CF359D">
      <w:pPr>
        <w:spacing w:line="281" w:lineRule="exact"/>
        <w:jc w:val="center"/>
        <w:rPr>
          <w:rFonts w:ascii="Cambria" w:eastAsia="Cambria" w:hAnsi="Cambria"/>
          <w:sz w:val="24"/>
        </w:rPr>
        <w:sectPr w:rsidR="00CF359D">
          <w:pgSz w:w="11910" w:h="16840"/>
          <w:pgMar w:top="1020" w:right="700" w:bottom="780" w:left="980" w:header="432" w:footer="593" w:gutter="0"/>
          <w:cols w:space="720"/>
        </w:sectPr>
      </w:pPr>
    </w:p>
    <w:p w:rsidR="00CF359D" w:rsidRDefault="00CF359D" w:rsidP="00CF359D">
      <w:pPr>
        <w:pStyle w:val="BodyText"/>
        <w:spacing w:before="2" w:after="1"/>
        <w:rPr>
          <w:rFonts w:ascii="Cambria"/>
          <w:sz w:val="9"/>
        </w:rPr>
      </w:pPr>
    </w:p>
    <w:p w:rsidR="00CF359D" w:rsidRDefault="00CF359D" w:rsidP="00CF359D">
      <w:pPr>
        <w:pStyle w:val="BodyText"/>
        <w:ind w:left="154"/>
        <w:rPr>
          <w:rFonts w:ascii="Cambria"/>
        </w:rPr>
      </w:pPr>
      <w:r>
        <w:rPr>
          <w:rFonts w:ascii="Cambria"/>
          <w:noProof/>
          <w:lang w:val="en-US"/>
        </w:rPr>
        <w:drawing>
          <wp:inline distT="0" distB="0" distL="0" distR="0" wp14:anchorId="745AD11D" wp14:editId="5B1528F7">
            <wp:extent cx="5783609" cy="8003285"/>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29" cstate="print"/>
                    <a:stretch>
                      <a:fillRect/>
                    </a:stretch>
                  </pic:blipFill>
                  <pic:spPr>
                    <a:xfrm>
                      <a:off x="0" y="0"/>
                      <a:ext cx="5783609" cy="8003285"/>
                    </a:xfrm>
                    <a:prstGeom prst="rect">
                      <a:avLst/>
                    </a:prstGeom>
                  </pic:spPr>
                </pic:pic>
              </a:graphicData>
            </a:graphic>
          </wp:inline>
        </w:drawing>
      </w:r>
    </w:p>
    <w:p w:rsidR="00CF359D" w:rsidRDefault="00CF359D" w:rsidP="00CF359D">
      <w:pPr>
        <w:spacing w:before="136" w:line="230" w:lineRule="exact"/>
        <w:ind w:right="846"/>
        <w:jc w:val="center"/>
        <w:rPr>
          <w:rFonts w:ascii="Arial" w:hAnsi="Arial"/>
          <w:b/>
          <w:sz w:val="20"/>
        </w:rPr>
      </w:pPr>
      <w:r>
        <w:rPr>
          <w:rFonts w:ascii="Arial" w:hAnsi="Arial"/>
          <w:b/>
          <w:sz w:val="20"/>
        </w:rPr>
        <w:t>Рисунок</w:t>
      </w:r>
      <w:r>
        <w:rPr>
          <w:rFonts w:ascii="Arial" w:hAnsi="Arial"/>
          <w:b/>
          <w:spacing w:val="-4"/>
          <w:sz w:val="20"/>
        </w:rPr>
        <w:t xml:space="preserve"> </w:t>
      </w:r>
      <w:r>
        <w:rPr>
          <w:rFonts w:ascii="Arial" w:hAnsi="Arial"/>
          <w:b/>
          <w:sz w:val="20"/>
        </w:rPr>
        <w:t>С.3</w:t>
      </w:r>
      <w:r>
        <w:rPr>
          <w:rFonts w:ascii="Arial" w:hAnsi="Arial"/>
          <w:b/>
          <w:spacing w:val="-4"/>
          <w:sz w:val="20"/>
        </w:rPr>
        <w:t xml:space="preserve"> </w:t>
      </w:r>
      <w:r>
        <w:rPr>
          <w:rFonts w:ascii="Arial" w:hAnsi="Arial"/>
          <w:b/>
          <w:sz w:val="20"/>
        </w:rPr>
        <w:t>–</w:t>
      </w:r>
      <w:r>
        <w:rPr>
          <w:rFonts w:ascii="Arial" w:hAnsi="Arial"/>
          <w:b/>
          <w:spacing w:val="-4"/>
          <w:sz w:val="20"/>
        </w:rPr>
        <w:t xml:space="preserve"> </w:t>
      </w:r>
      <w:r>
        <w:rPr>
          <w:rFonts w:ascii="Arial" w:hAnsi="Arial"/>
          <w:b/>
          <w:sz w:val="20"/>
        </w:rPr>
        <w:t>Условие</w:t>
      </w:r>
      <w:r>
        <w:rPr>
          <w:rFonts w:ascii="Arial" w:hAnsi="Arial"/>
          <w:b/>
          <w:spacing w:val="-6"/>
          <w:sz w:val="20"/>
        </w:rPr>
        <w:t xml:space="preserve"> </w:t>
      </w:r>
      <w:r>
        <w:rPr>
          <w:rFonts w:ascii="Arial" w:hAnsi="Arial"/>
          <w:b/>
          <w:sz w:val="20"/>
        </w:rPr>
        <w:t>расчета</w:t>
      </w:r>
      <w:r>
        <w:rPr>
          <w:rFonts w:ascii="Arial" w:hAnsi="Arial"/>
          <w:b/>
          <w:spacing w:val="-3"/>
          <w:sz w:val="20"/>
        </w:rPr>
        <w:t xml:space="preserve"> </w:t>
      </w:r>
      <w:r>
        <w:rPr>
          <w:rFonts w:ascii="Arial" w:hAnsi="Arial"/>
          <w:b/>
          <w:spacing w:val="-10"/>
          <w:sz w:val="20"/>
        </w:rPr>
        <w:t>3</w:t>
      </w:r>
    </w:p>
    <w:p w:rsidR="00CF359D" w:rsidRDefault="00CF359D" w:rsidP="00CF359D">
      <w:pPr>
        <w:spacing w:line="281" w:lineRule="exact"/>
        <w:ind w:right="855"/>
        <w:jc w:val="center"/>
        <w:rPr>
          <w:rFonts w:ascii="Cambria" w:eastAsia="Cambria" w:hAnsi="Cambria"/>
          <w:sz w:val="24"/>
        </w:rPr>
      </w:pPr>
      <w:r>
        <w:rPr>
          <w:rFonts w:ascii="Cambria" w:eastAsia="Cambria" w:hAnsi="Cambria"/>
          <w:w w:val="120"/>
          <w:sz w:val="24"/>
        </w:rPr>
        <w:t>𝜎</w:t>
      </w:r>
      <w:r>
        <w:rPr>
          <w:rFonts w:ascii="Cambria" w:eastAsia="Cambria" w:hAnsi="Cambria"/>
          <w:spacing w:val="-28"/>
          <w:w w:val="120"/>
          <w:sz w:val="24"/>
        </w:rPr>
        <w:t xml:space="preserve"> </w:t>
      </w:r>
      <w:r>
        <w:rPr>
          <w:rFonts w:ascii="Cambria" w:eastAsia="Cambria" w:hAnsi="Cambria"/>
          <w:w w:val="120"/>
          <w:sz w:val="24"/>
        </w:rPr>
        <w:t>=</w:t>
      </w:r>
      <w:r>
        <w:rPr>
          <w:rFonts w:ascii="Cambria" w:eastAsia="Cambria" w:hAnsi="Cambria"/>
          <w:spacing w:val="-8"/>
          <w:w w:val="120"/>
          <w:sz w:val="24"/>
        </w:rPr>
        <w:t xml:space="preserve"> </w:t>
      </w:r>
      <w:r>
        <w:rPr>
          <w:rFonts w:ascii="Cambria" w:eastAsia="Cambria" w:hAnsi="Cambria"/>
          <w:w w:val="120"/>
          <w:sz w:val="24"/>
        </w:rPr>
        <w:t>𝜎</w:t>
      </w:r>
      <w:r>
        <w:rPr>
          <w:rFonts w:ascii="Cambria" w:eastAsia="Cambria" w:hAnsi="Cambria"/>
          <w:w w:val="120"/>
          <w:sz w:val="24"/>
          <w:vertAlign w:val="subscript"/>
        </w:rPr>
        <w:t>t</w:t>
      </w:r>
      <w:r>
        <w:rPr>
          <w:rFonts w:ascii="Cambria" w:eastAsia="Cambria" w:hAnsi="Cambria"/>
          <w:spacing w:val="9"/>
          <w:w w:val="120"/>
          <w:sz w:val="24"/>
        </w:rPr>
        <w:t xml:space="preserve"> </w:t>
      </w:r>
      <w:r>
        <w:rPr>
          <w:rFonts w:ascii="Cambria" w:eastAsia="Cambria" w:hAnsi="Cambria"/>
          <w:w w:val="120"/>
          <w:sz w:val="24"/>
        </w:rPr>
        <w:t>≤</w:t>
      </w:r>
      <w:r>
        <w:rPr>
          <w:rFonts w:ascii="Cambria" w:eastAsia="Cambria" w:hAnsi="Cambria"/>
          <w:spacing w:val="-5"/>
          <w:w w:val="120"/>
          <w:sz w:val="24"/>
        </w:rPr>
        <w:t xml:space="preserve"> </w:t>
      </w:r>
      <w:r>
        <w:rPr>
          <w:rFonts w:ascii="Cambria" w:eastAsia="Cambria" w:hAnsi="Cambria"/>
          <w:spacing w:val="-4"/>
          <w:w w:val="120"/>
          <w:sz w:val="24"/>
        </w:rPr>
        <w:t>𝜎</w:t>
      </w:r>
      <w:r>
        <w:rPr>
          <w:rFonts w:ascii="Cambria" w:eastAsia="Cambria" w:hAnsi="Cambria"/>
          <w:spacing w:val="-4"/>
          <w:w w:val="120"/>
          <w:sz w:val="24"/>
          <w:vertAlign w:val="subscript"/>
        </w:rPr>
        <w:t>adm</w:t>
      </w:r>
    </w:p>
    <w:p w:rsidR="00CF359D" w:rsidRDefault="00CF359D" w:rsidP="00CF359D">
      <w:pPr>
        <w:spacing w:line="281" w:lineRule="exact"/>
        <w:jc w:val="center"/>
        <w:rPr>
          <w:rFonts w:ascii="Cambria" w:eastAsia="Cambria" w:hAnsi="Cambria"/>
          <w:sz w:val="24"/>
        </w:rPr>
        <w:sectPr w:rsidR="00CF359D">
          <w:pgSz w:w="11910" w:h="16840"/>
          <w:pgMar w:top="1020" w:right="700" w:bottom="780" w:left="980" w:header="432" w:footer="593" w:gutter="0"/>
          <w:cols w:space="720"/>
        </w:sectPr>
      </w:pPr>
    </w:p>
    <w:p w:rsidR="00CF359D" w:rsidRDefault="00CF359D" w:rsidP="00CF359D">
      <w:pPr>
        <w:pStyle w:val="Heading4"/>
        <w:spacing w:before="109"/>
        <w:ind w:left="288"/>
        <w:jc w:val="center"/>
      </w:pPr>
      <w:r>
        <w:lastRenderedPageBreak/>
        <w:t>Приложение</w:t>
      </w:r>
      <w:r>
        <w:rPr>
          <w:spacing w:val="-9"/>
        </w:rPr>
        <w:t xml:space="preserve"> </w:t>
      </w:r>
      <w:r>
        <w:rPr>
          <w:spacing w:val="-10"/>
        </w:rPr>
        <w:t>D</w:t>
      </w:r>
    </w:p>
    <w:p w:rsidR="00CF359D" w:rsidRDefault="00CF359D" w:rsidP="00CF359D">
      <w:pPr>
        <w:pStyle w:val="BodyText"/>
        <w:spacing w:before="3"/>
        <w:ind w:left="290"/>
        <w:jc w:val="center"/>
      </w:pPr>
      <w:r>
        <w:rPr>
          <w:spacing w:val="-2"/>
        </w:rPr>
        <w:t>(обязательное)</w:t>
      </w:r>
    </w:p>
    <w:p w:rsidR="00CF359D" w:rsidRDefault="00CF359D" w:rsidP="00CF359D">
      <w:pPr>
        <w:pStyle w:val="BodyText"/>
        <w:spacing w:before="3"/>
      </w:pPr>
    </w:p>
    <w:p w:rsidR="00CF359D" w:rsidRDefault="00CF359D" w:rsidP="00CF359D">
      <w:pPr>
        <w:pStyle w:val="Heading4"/>
        <w:spacing w:before="1"/>
        <w:ind w:left="768" w:right="473"/>
        <w:jc w:val="center"/>
      </w:pPr>
      <w:r>
        <w:t>Классы</w:t>
      </w:r>
      <w:r>
        <w:rPr>
          <w:spacing w:val="-4"/>
        </w:rPr>
        <w:t xml:space="preserve"> </w:t>
      </w:r>
      <w:r>
        <w:t>дорожного</w:t>
      </w:r>
      <w:r>
        <w:rPr>
          <w:spacing w:val="-4"/>
        </w:rPr>
        <w:t xml:space="preserve"> </w:t>
      </w:r>
      <w:r>
        <w:t>бетона</w:t>
      </w:r>
      <w:r>
        <w:rPr>
          <w:spacing w:val="-4"/>
        </w:rPr>
        <w:t xml:space="preserve"> </w:t>
      </w:r>
      <w:r>
        <w:t>согласно</w:t>
      </w:r>
      <w:r>
        <w:rPr>
          <w:spacing w:val="-4"/>
        </w:rPr>
        <w:t xml:space="preserve"> </w:t>
      </w:r>
      <w:r>
        <w:t>SM</w:t>
      </w:r>
      <w:r>
        <w:rPr>
          <w:spacing w:val="-4"/>
        </w:rPr>
        <w:t xml:space="preserve"> </w:t>
      </w:r>
      <w:r>
        <w:t>EN</w:t>
      </w:r>
      <w:r>
        <w:rPr>
          <w:spacing w:val="-4"/>
        </w:rPr>
        <w:t xml:space="preserve"> </w:t>
      </w:r>
      <w:r>
        <w:t>13877-1</w:t>
      </w:r>
      <w:r>
        <w:rPr>
          <w:spacing w:val="-4"/>
        </w:rPr>
        <w:t xml:space="preserve"> </w:t>
      </w:r>
      <w:r>
        <w:t>в</w:t>
      </w:r>
      <w:r>
        <w:rPr>
          <w:spacing w:val="-4"/>
        </w:rPr>
        <w:t xml:space="preserve"> </w:t>
      </w:r>
      <w:r>
        <w:t>зависимости</w:t>
      </w:r>
      <w:r>
        <w:rPr>
          <w:spacing w:val="-4"/>
        </w:rPr>
        <w:t xml:space="preserve"> </w:t>
      </w:r>
      <w:r>
        <w:t>от класса движения и категории дороги или вида работ</w:t>
      </w:r>
    </w:p>
    <w:p w:rsidR="00CF359D" w:rsidRDefault="00CF359D" w:rsidP="00CF359D">
      <w:pPr>
        <w:pStyle w:val="BodyText"/>
        <w:spacing w:before="11"/>
        <w:rPr>
          <w:rFonts w:ascii="Arial"/>
          <w:b/>
          <w:sz w:val="19"/>
        </w:rPr>
      </w:pPr>
    </w:p>
    <w:tbl>
      <w:tblPr>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0"/>
        <w:gridCol w:w="968"/>
        <w:gridCol w:w="950"/>
        <w:gridCol w:w="814"/>
        <w:gridCol w:w="948"/>
        <w:gridCol w:w="788"/>
        <w:gridCol w:w="1030"/>
        <w:gridCol w:w="788"/>
        <w:gridCol w:w="1005"/>
      </w:tblGrid>
      <w:tr w:rsidR="00CF359D" w:rsidTr="00E43DEA">
        <w:trPr>
          <w:trHeight w:val="413"/>
        </w:trPr>
        <w:tc>
          <w:tcPr>
            <w:tcW w:w="1760" w:type="dxa"/>
            <w:vMerge w:val="restart"/>
          </w:tcPr>
          <w:p w:rsidR="00CF359D" w:rsidRDefault="00CF359D" w:rsidP="00E43DEA">
            <w:pPr>
              <w:pStyle w:val="TableParagraph"/>
              <w:rPr>
                <w:rFonts w:ascii="Arial"/>
                <w:b/>
                <w:sz w:val="20"/>
              </w:rPr>
            </w:pPr>
          </w:p>
          <w:p w:rsidR="00CF359D" w:rsidRDefault="00CF359D" w:rsidP="00E43DEA">
            <w:pPr>
              <w:pStyle w:val="TableParagraph"/>
              <w:rPr>
                <w:rFonts w:ascii="Arial"/>
                <w:b/>
                <w:sz w:val="20"/>
              </w:rPr>
            </w:pPr>
          </w:p>
          <w:p w:rsidR="00CF359D" w:rsidRDefault="00CF359D" w:rsidP="00E43DEA">
            <w:pPr>
              <w:pStyle w:val="TableParagraph"/>
              <w:rPr>
                <w:rFonts w:ascii="Arial"/>
                <w:b/>
                <w:sz w:val="20"/>
              </w:rPr>
            </w:pPr>
          </w:p>
          <w:p w:rsidR="00CF359D" w:rsidRDefault="00CF359D" w:rsidP="00E43DEA">
            <w:pPr>
              <w:pStyle w:val="TableParagraph"/>
              <w:spacing w:before="6"/>
              <w:rPr>
                <w:rFonts w:ascii="Arial"/>
                <w:b/>
                <w:sz w:val="20"/>
              </w:rPr>
            </w:pPr>
          </w:p>
          <w:p w:rsidR="00CF359D" w:rsidRDefault="00CF359D" w:rsidP="00E43DEA">
            <w:pPr>
              <w:pStyle w:val="TableParagraph"/>
              <w:spacing w:line="244" w:lineRule="auto"/>
              <w:ind w:left="609" w:right="122" w:hanging="424"/>
              <w:rPr>
                <w:sz w:val="20"/>
              </w:rPr>
            </w:pPr>
            <w:r>
              <w:rPr>
                <w:spacing w:val="-2"/>
                <w:sz w:val="20"/>
              </w:rPr>
              <w:t>Наименование работ</w:t>
            </w:r>
          </w:p>
        </w:tc>
        <w:tc>
          <w:tcPr>
            <w:tcW w:w="7291" w:type="dxa"/>
            <w:gridSpan w:val="8"/>
          </w:tcPr>
          <w:p w:rsidR="00CF359D" w:rsidRDefault="00CF359D" w:rsidP="00E43DEA">
            <w:pPr>
              <w:pStyle w:val="TableParagraph"/>
              <w:spacing w:line="208" w:lineRule="exact"/>
              <w:ind w:left="1548" w:right="1457" w:firstLine="950"/>
              <w:rPr>
                <w:sz w:val="18"/>
              </w:rPr>
            </w:pPr>
            <w:r>
              <w:rPr>
                <w:sz w:val="18"/>
              </w:rPr>
              <w:t>Класс дорожного движения (количество</w:t>
            </w:r>
            <w:r>
              <w:rPr>
                <w:spacing w:val="-12"/>
                <w:sz w:val="18"/>
              </w:rPr>
              <w:t xml:space="preserve"> </w:t>
            </w:r>
            <w:r>
              <w:rPr>
                <w:sz w:val="18"/>
              </w:rPr>
              <w:t>стандартных</w:t>
            </w:r>
            <w:r>
              <w:rPr>
                <w:spacing w:val="-12"/>
                <w:sz w:val="18"/>
              </w:rPr>
              <w:t xml:space="preserve"> </w:t>
            </w:r>
            <w:r>
              <w:rPr>
                <w:sz w:val="18"/>
              </w:rPr>
              <w:t>осей</w:t>
            </w:r>
            <w:r>
              <w:rPr>
                <w:spacing w:val="-12"/>
                <w:sz w:val="18"/>
              </w:rPr>
              <w:t xml:space="preserve"> </w:t>
            </w:r>
            <w:r>
              <w:rPr>
                <w:sz w:val="18"/>
              </w:rPr>
              <w:t>с</w:t>
            </w:r>
            <w:r>
              <w:rPr>
                <w:spacing w:val="-12"/>
                <w:sz w:val="18"/>
              </w:rPr>
              <w:t xml:space="preserve"> </w:t>
            </w:r>
            <w:r>
              <w:rPr>
                <w:sz w:val="18"/>
              </w:rPr>
              <w:t>нагрузкой115</w:t>
            </w:r>
            <w:r>
              <w:rPr>
                <w:spacing w:val="-12"/>
                <w:sz w:val="18"/>
              </w:rPr>
              <w:t xml:space="preserve"> </w:t>
            </w:r>
            <w:r>
              <w:rPr>
                <w:sz w:val="18"/>
              </w:rPr>
              <w:t>кН)</w:t>
            </w:r>
          </w:p>
        </w:tc>
      </w:tr>
      <w:tr w:rsidR="00CF359D" w:rsidTr="00E43DEA">
        <w:trPr>
          <w:trHeight w:val="619"/>
        </w:trPr>
        <w:tc>
          <w:tcPr>
            <w:tcW w:w="1760" w:type="dxa"/>
            <w:vMerge/>
            <w:tcBorders>
              <w:top w:val="nil"/>
            </w:tcBorders>
          </w:tcPr>
          <w:p w:rsidR="00CF359D" w:rsidRDefault="00CF359D" w:rsidP="00E43DEA">
            <w:pPr>
              <w:rPr>
                <w:sz w:val="2"/>
                <w:szCs w:val="2"/>
              </w:rPr>
            </w:pPr>
          </w:p>
        </w:tc>
        <w:tc>
          <w:tcPr>
            <w:tcW w:w="968" w:type="dxa"/>
          </w:tcPr>
          <w:p w:rsidR="00CF359D" w:rsidRDefault="00CF359D" w:rsidP="00E43DEA">
            <w:pPr>
              <w:pStyle w:val="TableParagraph"/>
              <w:spacing w:line="206" w:lineRule="exact"/>
              <w:ind w:left="77" w:right="20" w:hanging="47"/>
              <w:jc w:val="center"/>
              <w:rPr>
                <w:sz w:val="18"/>
              </w:rPr>
            </w:pPr>
            <w:r>
              <w:rPr>
                <w:spacing w:val="-2"/>
                <w:sz w:val="18"/>
              </w:rPr>
              <w:t xml:space="preserve">Очень тяжелое </w:t>
            </w:r>
            <w:r>
              <w:rPr>
                <w:sz w:val="18"/>
              </w:rPr>
              <w:t>550</w:t>
            </w:r>
            <w:r>
              <w:rPr>
                <w:spacing w:val="-2"/>
                <w:sz w:val="18"/>
              </w:rPr>
              <w:t xml:space="preserve"> </w:t>
            </w:r>
            <w:r>
              <w:rPr>
                <w:sz w:val="18"/>
              </w:rPr>
              <w:t xml:space="preserve">- </w:t>
            </w:r>
            <w:r>
              <w:rPr>
                <w:spacing w:val="-4"/>
                <w:sz w:val="18"/>
              </w:rPr>
              <w:t>1500</w:t>
            </w:r>
          </w:p>
        </w:tc>
        <w:tc>
          <w:tcPr>
            <w:tcW w:w="950" w:type="dxa"/>
          </w:tcPr>
          <w:p w:rsidR="00CF359D" w:rsidRDefault="00CF359D" w:rsidP="00E43DEA">
            <w:pPr>
              <w:pStyle w:val="TableParagraph"/>
              <w:spacing w:before="104" w:line="242" w:lineRule="auto"/>
              <w:ind w:left="99" w:firstLine="24"/>
              <w:rPr>
                <w:sz w:val="18"/>
              </w:rPr>
            </w:pPr>
            <w:r>
              <w:rPr>
                <w:spacing w:val="-2"/>
                <w:sz w:val="18"/>
              </w:rPr>
              <w:t xml:space="preserve">тяжелое </w:t>
            </w:r>
            <w:r>
              <w:rPr>
                <w:sz w:val="18"/>
              </w:rPr>
              <w:t xml:space="preserve">150 - </w:t>
            </w:r>
            <w:r>
              <w:rPr>
                <w:spacing w:val="-5"/>
                <w:sz w:val="18"/>
              </w:rPr>
              <w:t>550</w:t>
            </w:r>
          </w:p>
        </w:tc>
        <w:tc>
          <w:tcPr>
            <w:tcW w:w="1762" w:type="dxa"/>
            <w:gridSpan w:val="2"/>
          </w:tcPr>
          <w:p w:rsidR="00CF359D" w:rsidRDefault="00CF359D" w:rsidP="00E43DEA">
            <w:pPr>
              <w:pStyle w:val="TableParagraph"/>
              <w:spacing w:before="104" w:line="242" w:lineRule="auto"/>
              <w:ind w:left="551" w:right="502" w:hanging="38"/>
              <w:rPr>
                <w:sz w:val="18"/>
              </w:rPr>
            </w:pPr>
            <w:r>
              <w:rPr>
                <w:spacing w:val="-2"/>
                <w:sz w:val="18"/>
              </w:rPr>
              <w:t xml:space="preserve">Среднее </w:t>
            </w:r>
            <w:r>
              <w:rPr>
                <w:sz w:val="18"/>
              </w:rPr>
              <w:t>50 -</w:t>
            </w:r>
            <w:r>
              <w:rPr>
                <w:spacing w:val="1"/>
                <w:sz w:val="18"/>
              </w:rPr>
              <w:t xml:space="preserve"> </w:t>
            </w:r>
            <w:r>
              <w:rPr>
                <w:spacing w:val="-5"/>
                <w:sz w:val="18"/>
              </w:rPr>
              <w:t>150</w:t>
            </w:r>
          </w:p>
        </w:tc>
        <w:tc>
          <w:tcPr>
            <w:tcW w:w="1818" w:type="dxa"/>
            <w:gridSpan w:val="2"/>
          </w:tcPr>
          <w:p w:rsidR="00CF359D" w:rsidRDefault="00CF359D" w:rsidP="00E43DEA">
            <w:pPr>
              <w:pStyle w:val="TableParagraph"/>
              <w:spacing w:before="104" w:line="242" w:lineRule="auto"/>
              <w:ind w:left="630" w:right="612"/>
              <w:jc w:val="center"/>
              <w:rPr>
                <w:sz w:val="18"/>
              </w:rPr>
            </w:pPr>
            <w:r>
              <w:rPr>
                <w:spacing w:val="-6"/>
                <w:sz w:val="18"/>
              </w:rPr>
              <w:t xml:space="preserve">Легкое </w:t>
            </w:r>
            <w:r>
              <w:rPr>
                <w:sz w:val="18"/>
              </w:rPr>
              <w:t>20 -</w:t>
            </w:r>
            <w:r>
              <w:rPr>
                <w:spacing w:val="1"/>
                <w:sz w:val="18"/>
              </w:rPr>
              <w:t xml:space="preserve"> </w:t>
            </w:r>
            <w:r>
              <w:rPr>
                <w:spacing w:val="-5"/>
                <w:sz w:val="18"/>
              </w:rPr>
              <w:t>50</w:t>
            </w:r>
          </w:p>
        </w:tc>
        <w:tc>
          <w:tcPr>
            <w:tcW w:w="1793" w:type="dxa"/>
            <w:gridSpan w:val="2"/>
          </w:tcPr>
          <w:p w:rsidR="00CF359D" w:rsidRDefault="00CF359D" w:rsidP="00E43DEA">
            <w:pPr>
              <w:pStyle w:val="TableParagraph"/>
              <w:spacing w:before="104" w:line="242" w:lineRule="auto"/>
              <w:ind w:left="517" w:right="312" w:hanging="177"/>
              <w:rPr>
                <w:sz w:val="18"/>
              </w:rPr>
            </w:pPr>
            <w:r>
              <w:rPr>
                <w:spacing w:val="-2"/>
                <w:sz w:val="18"/>
              </w:rPr>
              <w:t>Очень</w:t>
            </w:r>
            <w:r>
              <w:rPr>
                <w:spacing w:val="-10"/>
                <w:sz w:val="18"/>
              </w:rPr>
              <w:t xml:space="preserve"> </w:t>
            </w:r>
            <w:r>
              <w:rPr>
                <w:spacing w:val="-2"/>
                <w:sz w:val="18"/>
              </w:rPr>
              <w:t xml:space="preserve">легкое </w:t>
            </w:r>
            <w:r>
              <w:rPr>
                <w:sz w:val="18"/>
              </w:rPr>
              <w:t>менее 20</w:t>
            </w:r>
          </w:p>
        </w:tc>
      </w:tr>
      <w:tr w:rsidR="00CF359D" w:rsidTr="00E43DEA">
        <w:trPr>
          <w:trHeight w:val="207"/>
        </w:trPr>
        <w:tc>
          <w:tcPr>
            <w:tcW w:w="1760" w:type="dxa"/>
            <w:vMerge/>
            <w:tcBorders>
              <w:top w:val="nil"/>
            </w:tcBorders>
          </w:tcPr>
          <w:p w:rsidR="00CF359D" w:rsidRDefault="00CF359D" w:rsidP="00E43DEA">
            <w:pPr>
              <w:rPr>
                <w:sz w:val="2"/>
                <w:szCs w:val="2"/>
              </w:rPr>
            </w:pPr>
          </w:p>
        </w:tc>
        <w:tc>
          <w:tcPr>
            <w:tcW w:w="7291" w:type="dxa"/>
            <w:gridSpan w:val="8"/>
          </w:tcPr>
          <w:p w:rsidR="00CF359D" w:rsidRDefault="00CF359D" w:rsidP="00E43DEA">
            <w:pPr>
              <w:pStyle w:val="TableParagraph"/>
              <w:spacing w:before="2" w:line="185" w:lineRule="exact"/>
              <w:ind w:left="17"/>
              <w:jc w:val="center"/>
              <w:rPr>
                <w:sz w:val="18"/>
              </w:rPr>
            </w:pPr>
            <w:r>
              <w:rPr>
                <w:spacing w:val="-2"/>
                <w:sz w:val="18"/>
              </w:rPr>
              <w:t>Количество</w:t>
            </w:r>
            <w:r>
              <w:rPr>
                <w:sz w:val="18"/>
              </w:rPr>
              <w:t xml:space="preserve"> </w:t>
            </w:r>
            <w:r>
              <w:rPr>
                <w:spacing w:val="-2"/>
                <w:sz w:val="18"/>
              </w:rPr>
              <w:t>слоев</w:t>
            </w:r>
            <w:r>
              <w:rPr>
                <w:spacing w:val="1"/>
                <w:sz w:val="18"/>
              </w:rPr>
              <w:t xml:space="preserve"> </w:t>
            </w:r>
            <w:r>
              <w:rPr>
                <w:spacing w:val="-2"/>
                <w:sz w:val="18"/>
              </w:rPr>
              <w:t>покрытия</w:t>
            </w:r>
          </w:p>
        </w:tc>
      </w:tr>
      <w:tr w:rsidR="00CF359D" w:rsidTr="00E43DEA">
        <w:trPr>
          <w:trHeight w:val="1035"/>
        </w:trPr>
        <w:tc>
          <w:tcPr>
            <w:tcW w:w="1760" w:type="dxa"/>
            <w:vMerge/>
            <w:tcBorders>
              <w:top w:val="nil"/>
            </w:tcBorders>
          </w:tcPr>
          <w:p w:rsidR="00CF359D" w:rsidRDefault="00CF359D" w:rsidP="00E43DEA">
            <w:pPr>
              <w:rPr>
                <w:sz w:val="2"/>
                <w:szCs w:val="2"/>
              </w:rPr>
            </w:pPr>
          </w:p>
        </w:tc>
        <w:tc>
          <w:tcPr>
            <w:tcW w:w="968" w:type="dxa"/>
          </w:tcPr>
          <w:p w:rsidR="00CF359D" w:rsidRDefault="00CF359D" w:rsidP="00E43DEA">
            <w:pPr>
              <w:pStyle w:val="TableParagraph"/>
              <w:spacing w:before="105"/>
              <w:rPr>
                <w:rFonts w:ascii="Arial"/>
                <w:b/>
                <w:sz w:val="18"/>
              </w:rPr>
            </w:pPr>
          </w:p>
          <w:p w:rsidR="00CF359D" w:rsidRDefault="00CF359D" w:rsidP="00E43DEA">
            <w:pPr>
              <w:pStyle w:val="TableParagraph"/>
              <w:spacing w:line="242" w:lineRule="auto"/>
              <w:ind w:left="284" w:right="269" w:hanging="5"/>
              <w:rPr>
                <w:sz w:val="18"/>
              </w:rPr>
            </w:pPr>
            <w:r>
              <w:rPr>
                <w:spacing w:val="-4"/>
                <w:sz w:val="18"/>
              </w:rPr>
              <w:t>один слой</w:t>
            </w:r>
          </w:p>
        </w:tc>
        <w:tc>
          <w:tcPr>
            <w:tcW w:w="950" w:type="dxa"/>
          </w:tcPr>
          <w:p w:rsidR="00CF359D" w:rsidRDefault="00CF359D" w:rsidP="00E43DEA">
            <w:pPr>
              <w:pStyle w:val="TableParagraph"/>
              <w:spacing w:before="105"/>
              <w:rPr>
                <w:rFonts w:ascii="Arial"/>
                <w:b/>
                <w:sz w:val="18"/>
              </w:rPr>
            </w:pPr>
          </w:p>
          <w:p w:rsidR="00CF359D" w:rsidRDefault="00CF359D" w:rsidP="00E43DEA">
            <w:pPr>
              <w:pStyle w:val="TableParagraph"/>
              <w:spacing w:line="242" w:lineRule="auto"/>
              <w:ind w:left="277" w:right="258" w:hanging="5"/>
              <w:rPr>
                <w:sz w:val="18"/>
              </w:rPr>
            </w:pPr>
            <w:r>
              <w:rPr>
                <w:spacing w:val="-4"/>
                <w:sz w:val="18"/>
              </w:rPr>
              <w:t>один слой</w:t>
            </w:r>
          </w:p>
        </w:tc>
        <w:tc>
          <w:tcPr>
            <w:tcW w:w="814" w:type="dxa"/>
          </w:tcPr>
          <w:p w:rsidR="00CF359D" w:rsidRDefault="00CF359D" w:rsidP="00E43DEA">
            <w:pPr>
              <w:pStyle w:val="TableParagraph"/>
              <w:spacing w:before="2" w:line="244" w:lineRule="auto"/>
              <w:ind w:left="120" w:right="108" w:hanging="1"/>
              <w:jc w:val="center"/>
              <w:rPr>
                <w:sz w:val="18"/>
              </w:rPr>
            </w:pPr>
            <w:r>
              <w:rPr>
                <w:spacing w:val="-4"/>
                <w:sz w:val="18"/>
              </w:rPr>
              <w:t>слой износа или один</w:t>
            </w:r>
          </w:p>
          <w:p w:rsidR="00CF359D" w:rsidRDefault="00CF359D" w:rsidP="00E43DEA">
            <w:pPr>
              <w:pStyle w:val="TableParagraph"/>
              <w:spacing w:line="182" w:lineRule="exact"/>
              <w:ind w:left="11" w:right="2"/>
              <w:jc w:val="center"/>
              <w:rPr>
                <w:sz w:val="18"/>
              </w:rPr>
            </w:pPr>
            <w:r>
              <w:rPr>
                <w:spacing w:val="-4"/>
                <w:sz w:val="18"/>
              </w:rPr>
              <w:t>слой</w:t>
            </w:r>
          </w:p>
        </w:tc>
        <w:tc>
          <w:tcPr>
            <w:tcW w:w="948" w:type="dxa"/>
          </w:tcPr>
          <w:p w:rsidR="00CF359D" w:rsidRDefault="00CF359D" w:rsidP="00E43DEA">
            <w:pPr>
              <w:pStyle w:val="TableParagraph"/>
              <w:rPr>
                <w:rFonts w:ascii="Arial"/>
                <w:b/>
                <w:sz w:val="18"/>
              </w:rPr>
            </w:pPr>
          </w:p>
          <w:p w:rsidR="00CF359D" w:rsidRDefault="00CF359D" w:rsidP="00E43DEA">
            <w:pPr>
              <w:pStyle w:val="TableParagraph"/>
              <w:spacing w:before="1"/>
              <w:rPr>
                <w:rFonts w:ascii="Arial"/>
                <w:b/>
                <w:sz w:val="18"/>
              </w:rPr>
            </w:pPr>
          </w:p>
          <w:p w:rsidR="00CF359D" w:rsidRDefault="00CF359D" w:rsidP="00E43DEA">
            <w:pPr>
              <w:pStyle w:val="TableParagraph"/>
              <w:spacing w:before="1"/>
              <w:ind w:right="26"/>
              <w:jc w:val="center"/>
              <w:rPr>
                <w:sz w:val="18"/>
              </w:rPr>
            </w:pPr>
            <w:r>
              <w:rPr>
                <w:spacing w:val="-2"/>
                <w:sz w:val="18"/>
              </w:rPr>
              <w:t>прочность</w:t>
            </w:r>
          </w:p>
        </w:tc>
        <w:tc>
          <w:tcPr>
            <w:tcW w:w="788" w:type="dxa"/>
          </w:tcPr>
          <w:p w:rsidR="00CF359D" w:rsidRDefault="00CF359D" w:rsidP="00E43DEA">
            <w:pPr>
              <w:pStyle w:val="TableParagraph"/>
              <w:spacing w:before="2" w:line="244" w:lineRule="auto"/>
              <w:ind w:left="109" w:right="94" w:hanging="1"/>
              <w:jc w:val="center"/>
              <w:rPr>
                <w:sz w:val="18"/>
              </w:rPr>
            </w:pPr>
            <w:r>
              <w:rPr>
                <w:spacing w:val="-4"/>
                <w:sz w:val="18"/>
              </w:rPr>
              <w:t>слой износа или один</w:t>
            </w:r>
          </w:p>
          <w:p w:rsidR="00CF359D" w:rsidRDefault="00CF359D" w:rsidP="00E43DEA">
            <w:pPr>
              <w:pStyle w:val="TableParagraph"/>
              <w:spacing w:line="182" w:lineRule="exact"/>
              <w:ind w:left="22" w:right="9"/>
              <w:jc w:val="center"/>
              <w:rPr>
                <w:sz w:val="18"/>
              </w:rPr>
            </w:pPr>
            <w:r>
              <w:rPr>
                <w:spacing w:val="-4"/>
                <w:sz w:val="18"/>
              </w:rPr>
              <w:t>слой</w:t>
            </w:r>
          </w:p>
        </w:tc>
        <w:tc>
          <w:tcPr>
            <w:tcW w:w="1030" w:type="dxa"/>
          </w:tcPr>
          <w:p w:rsidR="00CF359D" w:rsidRDefault="00CF359D" w:rsidP="00E43DEA">
            <w:pPr>
              <w:pStyle w:val="TableParagraph"/>
              <w:rPr>
                <w:rFonts w:ascii="Arial"/>
                <w:b/>
                <w:sz w:val="18"/>
              </w:rPr>
            </w:pPr>
          </w:p>
          <w:p w:rsidR="00CF359D" w:rsidRDefault="00CF359D" w:rsidP="00E43DEA">
            <w:pPr>
              <w:pStyle w:val="TableParagraph"/>
              <w:spacing w:before="1"/>
              <w:rPr>
                <w:rFonts w:ascii="Arial"/>
                <w:b/>
                <w:sz w:val="18"/>
              </w:rPr>
            </w:pPr>
          </w:p>
          <w:p w:rsidR="00CF359D" w:rsidRDefault="00CF359D" w:rsidP="00E43DEA">
            <w:pPr>
              <w:pStyle w:val="TableParagraph"/>
              <w:spacing w:before="1"/>
              <w:ind w:left="20" w:right="50"/>
              <w:jc w:val="center"/>
              <w:rPr>
                <w:sz w:val="18"/>
              </w:rPr>
            </w:pPr>
            <w:r>
              <w:rPr>
                <w:spacing w:val="-2"/>
                <w:sz w:val="18"/>
              </w:rPr>
              <w:t>прочность</w:t>
            </w:r>
          </w:p>
        </w:tc>
        <w:tc>
          <w:tcPr>
            <w:tcW w:w="788" w:type="dxa"/>
          </w:tcPr>
          <w:p w:rsidR="00CF359D" w:rsidRDefault="00CF359D" w:rsidP="00E43DEA">
            <w:pPr>
              <w:pStyle w:val="TableParagraph"/>
              <w:spacing w:before="2" w:line="244" w:lineRule="auto"/>
              <w:ind w:left="114" w:right="89" w:hanging="1"/>
              <w:jc w:val="center"/>
              <w:rPr>
                <w:sz w:val="18"/>
              </w:rPr>
            </w:pPr>
            <w:r>
              <w:rPr>
                <w:spacing w:val="-4"/>
                <w:sz w:val="18"/>
              </w:rPr>
              <w:t>слой износа или один</w:t>
            </w:r>
          </w:p>
          <w:p w:rsidR="00CF359D" w:rsidRDefault="00CF359D" w:rsidP="00E43DEA">
            <w:pPr>
              <w:pStyle w:val="TableParagraph"/>
              <w:spacing w:line="182" w:lineRule="exact"/>
              <w:ind w:left="22"/>
              <w:jc w:val="center"/>
              <w:rPr>
                <w:sz w:val="18"/>
              </w:rPr>
            </w:pPr>
            <w:r>
              <w:rPr>
                <w:spacing w:val="-4"/>
                <w:sz w:val="18"/>
              </w:rPr>
              <w:t>слой</w:t>
            </w:r>
          </w:p>
        </w:tc>
        <w:tc>
          <w:tcPr>
            <w:tcW w:w="1005" w:type="dxa"/>
          </w:tcPr>
          <w:p w:rsidR="00CF359D" w:rsidRDefault="00CF359D" w:rsidP="00E43DEA">
            <w:pPr>
              <w:pStyle w:val="TableParagraph"/>
              <w:rPr>
                <w:rFonts w:ascii="Arial"/>
                <w:b/>
                <w:sz w:val="18"/>
              </w:rPr>
            </w:pPr>
          </w:p>
          <w:p w:rsidR="00CF359D" w:rsidRDefault="00CF359D" w:rsidP="00E43DEA">
            <w:pPr>
              <w:pStyle w:val="TableParagraph"/>
              <w:spacing w:before="1"/>
              <w:rPr>
                <w:rFonts w:ascii="Arial"/>
                <w:b/>
                <w:sz w:val="18"/>
              </w:rPr>
            </w:pPr>
          </w:p>
          <w:p w:rsidR="00CF359D" w:rsidRDefault="00CF359D" w:rsidP="00E43DEA">
            <w:pPr>
              <w:pStyle w:val="TableParagraph"/>
              <w:spacing w:before="1"/>
              <w:ind w:left="64"/>
              <w:jc w:val="center"/>
              <w:rPr>
                <w:sz w:val="18"/>
              </w:rPr>
            </w:pPr>
            <w:r>
              <w:rPr>
                <w:spacing w:val="-2"/>
                <w:sz w:val="18"/>
              </w:rPr>
              <w:t>прочность</w:t>
            </w:r>
          </w:p>
        </w:tc>
      </w:tr>
      <w:tr w:rsidR="00CF359D" w:rsidTr="00E43DEA">
        <w:trPr>
          <w:trHeight w:val="1608"/>
        </w:trPr>
        <w:tc>
          <w:tcPr>
            <w:tcW w:w="1760" w:type="dxa"/>
          </w:tcPr>
          <w:p w:rsidR="00CF359D" w:rsidRDefault="00CF359D" w:rsidP="00E43DEA">
            <w:pPr>
              <w:pStyle w:val="TableParagraph"/>
              <w:spacing w:before="4" w:line="244" w:lineRule="auto"/>
              <w:ind w:left="107" w:right="122"/>
              <w:rPr>
                <w:sz w:val="20"/>
              </w:rPr>
            </w:pPr>
            <w:r>
              <w:rPr>
                <w:spacing w:val="-2"/>
                <w:sz w:val="20"/>
              </w:rPr>
              <w:t xml:space="preserve">Национальные, местные, коммунальные </w:t>
            </w:r>
            <w:r>
              <w:rPr>
                <w:sz w:val="20"/>
              </w:rPr>
              <w:t>дороги и улицы с</w:t>
            </w:r>
            <w:r>
              <w:rPr>
                <w:spacing w:val="-11"/>
                <w:sz w:val="20"/>
              </w:rPr>
              <w:t xml:space="preserve"> </w:t>
            </w:r>
            <w:r>
              <w:rPr>
                <w:sz w:val="20"/>
              </w:rPr>
              <w:t>двумя</w:t>
            </w:r>
            <w:r>
              <w:rPr>
                <w:spacing w:val="-11"/>
                <w:sz w:val="20"/>
              </w:rPr>
              <w:t xml:space="preserve"> </w:t>
            </w:r>
            <w:r>
              <w:rPr>
                <w:sz w:val="20"/>
              </w:rPr>
              <w:t>и</w:t>
            </w:r>
            <w:r>
              <w:rPr>
                <w:spacing w:val="-11"/>
                <w:sz w:val="20"/>
              </w:rPr>
              <w:t xml:space="preserve"> </w:t>
            </w:r>
            <w:r>
              <w:rPr>
                <w:sz w:val="20"/>
              </w:rPr>
              <w:t xml:space="preserve">более </w:t>
            </w:r>
            <w:r>
              <w:rPr>
                <w:spacing w:val="-2"/>
                <w:sz w:val="20"/>
              </w:rPr>
              <w:t>полосами</w:t>
            </w:r>
          </w:p>
          <w:p w:rsidR="00CF359D" w:rsidRDefault="00CF359D" w:rsidP="00E43DEA">
            <w:pPr>
              <w:pStyle w:val="TableParagraph"/>
              <w:spacing w:line="200" w:lineRule="exact"/>
              <w:ind w:left="107"/>
              <w:rPr>
                <w:sz w:val="20"/>
              </w:rPr>
            </w:pPr>
            <w:r>
              <w:rPr>
                <w:spacing w:val="-2"/>
                <w:sz w:val="20"/>
              </w:rPr>
              <w:t>движения</w:t>
            </w:r>
          </w:p>
        </w:tc>
        <w:tc>
          <w:tcPr>
            <w:tcW w:w="968" w:type="dxa"/>
          </w:tcPr>
          <w:p w:rsidR="00CF359D" w:rsidRDefault="00CF359D" w:rsidP="00E43DEA">
            <w:pPr>
              <w:pStyle w:val="TableParagraph"/>
              <w:rPr>
                <w:rFonts w:ascii="Arial"/>
                <w:b/>
                <w:sz w:val="20"/>
              </w:rPr>
            </w:pPr>
          </w:p>
          <w:p w:rsidR="00CF359D" w:rsidRDefault="00CF359D" w:rsidP="00E43DEA">
            <w:pPr>
              <w:pStyle w:val="TableParagraph"/>
              <w:spacing w:before="118"/>
              <w:rPr>
                <w:rFonts w:ascii="Arial"/>
                <w:b/>
                <w:sz w:val="20"/>
              </w:rPr>
            </w:pPr>
          </w:p>
          <w:p w:rsidR="00CF359D" w:rsidRDefault="00CF359D" w:rsidP="00E43DEA">
            <w:pPr>
              <w:pStyle w:val="TableParagraph"/>
              <w:spacing w:line="242" w:lineRule="auto"/>
              <w:ind w:left="216" w:right="200" w:firstLine="67"/>
              <w:rPr>
                <w:sz w:val="20"/>
              </w:rPr>
            </w:pPr>
            <w:r>
              <w:rPr>
                <w:spacing w:val="-4"/>
                <w:sz w:val="20"/>
              </w:rPr>
              <w:t xml:space="preserve">F5,5 </w:t>
            </w:r>
            <w:r>
              <w:rPr>
                <w:spacing w:val="-2"/>
                <w:sz w:val="20"/>
              </w:rPr>
              <w:t>(F4,5)</w:t>
            </w:r>
          </w:p>
        </w:tc>
        <w:tc>
          <w:tcPr>
            <w:tcW w:w="950" w:type="dxa"/>
          </w:tcPr>
          <w:p w:rsidR="00CF359D" w:rsidRDefault="00CF359D" w:rsidP="00E43DEA">
            <w:pPr>
              <w:pStyle w:val="TableParagraph"/>
              <w:rPr>
                <w:rFonts w:ascii="Arial"/>
                <w:b/>
                <w:sz w:val="20"/>
              </w:rPr>
            </w:pPr>
          </w:p>
          <w:p w:rsidR="00CF359D" w:rsidRDefault="00CF359D" w:rsidP="00E43DEA">
            <w:pPr>
              <w:pStyle w:val="TableParagraph"/>
              <w:spacing w:before="118"/>
              <w:rPr>
                <w:rFonts w:ascii="Arial"/>
                <w:b/>
                <w:sz w:val="20"/>
              </w:rPr>
            </w:pPr>
          </w:p>
          <w:p w:rsidR="00CF359D" w:rsidRDefault="00CF359D" w:rsidP="00E43DEA">
            <w:pPr>
              <w:pStyle w:val="TableParagraph"/>
              <w:spacing w:line="242" w:lineRule="auto"/>
              <w:ind w:left="209" w:right="189" w:firstLine="66"/>
              <w:rPr>
                <w:sz w:val="20"/>
              </w:rPr>
            </w:pPr>
            <w:r>
              <w:rPr>
                <w:spacing w:val="-4"/>
                <w:sz w:val="20"/>
              </w:rPr>
              <w:t xml:space="preserve">F5,5 </w:t>
            </w:r>
            <w:r>
              <w:rPr>
                <w:spacing w:val="-2"/>
                <w:sz w:val="20"/>
              </w:rPr>
              <w:t>(F4,5)</w:t>
            </w:r>
          </w:p>
        </w:tc>
        <w:tc>
          <w:tcPr>
            <w:tcW w:w="814" w:type="dxa"/>
          </w:tcPr>
          <w:p w:rsidR="00CF359D" w:rsidRDefault="00CF359D" w:rsidP="00E43DEA">
            <w:pPr>
              <w:pStyle w:val="TableParagraph"/>
              <w:rPr>
                <w:rFonts w:ascii="Arial"/>
                <w:b/>
                <w:sz w:val="20"/>
              </w:rPr>
            </w:pPr>
          </w:p>
          <w:p w:rsidR="00CF359D" w:rsidRDefault="00CF359D" w:rsidP="00E43DEA">
            <w:pPr>
              <w:pStyle w:val="TableParagraph"/>
              <w:spacing w:before="118"/>
              <w:rPr>
                <w:rFonts w:ascii="Arial"/>
                <w:b/>
                <w:sz w:val="20"/>
              </w:rPr>
            </w:pPr>
          </w:p>
          <w:p w:rsidR="00CF359D" w:rsidRDefault="00CF359D" w:rsidP="00E43DEA">
            <w:pPr>
              <w:pStyle w:val="TableParagraph"/>
              <w:spacing w:line="242" w:lineRule="auto"/>
              <w:ind w:left="224" w:right="192" w:hanging="17"/>
              <w:rPr>
                <w:sz w:val="20"/>
              </w:rPr>
            </w:pPr>
            <w:r>
              <w:rPr>
                <w:spacing w:val="-4"/>
                <w:sz w:val="20"/>
              </w:rPr>
              <w:t>F4,5 (F4)</w:t>
            </w:r>
          </w:p>
        </w:tc>
        <w:tc>
          <w:tcPr>
            <w:tcW w:w="948" w:type="dxa"/>
          </w:tcPr>
          <w:p w:rsidR="00CF359D" w:rsidRDefault="00CF359D" w:rsidP="00E43DEA">
            <w:pPr>
              <w:pStyle w:val="TableParagraph"/>
              <w:rPr>
                <w:rFonts w:ascii="Arial"/>
                <w:b/>
                <w:sz w:val="20"/>
              </w:rPr>
            </w:pPr>
          </w:p>
          <w:p w:rsidR="00CF359D" w:rsidRDefault="00CF359D" w:rsidP="00E43DEA">
            <w:pPr>
              <w:pStyle w:val="TableParagraph"/>
              <w:spacing w:before="118"/>
              <w:rPr>
                <w:rFonts w:ascii="Arial"/>
                <w:b/>
                <w:sz w:val="20"/>
              </w:rPr>
            </w:pPr>
          </w:p>
          <w:p w:rsidR="00CF359D" w:rsidRDefault="00CF359D" w:rsidP="00E43DEA">
            <w:pPr>
              <w:pStyle w:val="TableParagraph"/>
              <w:spacing w:line="242" w:lineRule="auto"/>
              <w:ind w:left="209" w:right="187" w:firstLine="150"/>
              <w:rPr>
                <w:sz w:val="20"/>
              </w:rPr>
            </w:pPr>
            <w:r>
              <w:rPr>
                <w:spacing w:val="-6"/>
                <w:sz w:val="20"/>
              </w:rPr>
              <w:t xml:space="preserve">F4 </w:t>
            </w:r>
            <w:r>
              <w:rPr>
                <w:spacing w:val="-2"/>
                <w:sz w:val="20"/>
              </w:rPr>
              <w:t>(F3,5)</w:t>
            </w:r>
          </w:p>
        </w:tc>
        <w:tc>
          <w:tcPr>
            <w:tcW w:w="788" w:type="dxa"/>
          </w:tcPr>
          <w:p w:rsidR="00CF359D" w:rsidRDefault="00CF359D" w:rsidP="00E43DEA">
            <w:pPr>
              <w:pStyle w:val="TableParagraph"/>
              <w:rPr>
                <w:rFonts w:ascii="Arial"/>
                <w:b/>
                <w:sz w:val="20"/>
              </w:rPr>
            </w:pPr>
          </w:p>
          <w:p w:rsidR="00CF359D" w:rsidRDefault="00CF359D" w:rsidP="00E43DEA">
            <w:pPr>
              <w:pStyle w:val="TableParagraph"/>
              <w:spacing w:before="118"/>
              <w:rPr>
                <w:rFonts w:ascii="Arial"/>
                <w:b/>
                <w:sz w:val="20"/>
              </w:rPr>
            </w:pPr>
          </w:p>
          <w:p w:rsidR="00CF359D" w:rsidRDefault="00CF359D" w:rsidP="00E43DEA">
            <w:pPr>
              <w:pStyle w:val="TableParagraph"/>
              <w:spacing w:line="242" w:lineRule="auto"/>
              <w:ind w:left="128" w:right="108" w:firstLine="150"/>
              <w:rPr>
                <w:sz w:val="20"/>
              </w:rPr>
            </w:pPr>
            <w:r>
              <w:rPr>
                <w:spacing w:val="-6"/>
                <w:sz w:val="20"/>
              </w:rPr>
              <w:t xml:space="preserve">F4 </w:t>
            </w:r>
            <w:r>
              <w:rPr>
                <w:spacing w:val="-2"/>
                <w:sz w:val="20"/>
              </w:rPr>
              <w:t>(F3,5)</w:t>
            </w:r>
          </w:p>
        </w:tc>
        <w:tc>
          <w:tcPr>
            <w:tcW w:w="1030" w:type="dxa"/>
          </w:tcPr>
          <w:p w:rsidR="00CF359D" w:rsidRDefault="00CF359D" w:rsidP="00E43DEA">
            <w:pPr>
              <w:pStyle w:val="TableParagraph"/>
              <w:rPr>
                <w:rFonts w:ascii="Arial"/>
                <w:b/>
                <w:sz w:val="20"/>
              </w:rPr>
            </w:pPr>
          </w:p>
          <w:p w:rsidR="00CF359D" w:rsidRDefault="00CF359D" w:rsidP="00E43DEA">
            <w:pPr>
              <w:pStyle w:val="TableParagraph"/>
              <w:rPr>
                <w:rFonts w:ascii="Arial"/>
                <w:b/>
                <w:sz w:val="20"/>
              </w:rPr>
            </w:pPr>
          </w:p>
          <w:p w:rsidR="00CF359D" w:rsidRDefault="00CF359D" w:rsidP="00E43DEA">
            <w:pPr>
              <w:pStyle w:val="TableParagraph"/>
              <w:spacing w:before="2"/>
              <w:rPr>
                <w:rFonts w:ascii="Arial"/>
                <w:b/>
                <w:sz w:val="20"/>
              </w:rPr>
            </w:pPr>
          </w:p>
          <w:p w:rsidR="00CF359D" w:rsidRDefault="00CF359D" w:rsidP="00E43DEA">
            <w:pPr>
              <w:pStyle w:val="TableParagraph"/>
              <w:ind w:left="50" w:right="30"/>
              <w:jc w:val="center"/>
              <w:rPr>
                <w:sz w:val="20"/>
              </w:rPr>
            </w:pPr>
            <w:r>
              <w:rPr>
                <w:spacing w:val="-10"/>
                <w:sz w:val="20"/>
              </w:rPr>
              <w:t>-</w:t>
            </w:r>
          </w:p>
        </w:tc>
        <w:tc>
          <w:tcPr>
            <w:tcW w:w="788" w:type="dxa"/>
          </w:tcPr>
          <w:p w:rsidR="00CF359D" w:rsidRDefault="00CF359D" w:rsidP="00E43DEA">
            <w:pPr>
              <w:pStyle w:val="TableParagraph"/>
              <w:rPr>
                <w:rFonts w:ascii="Arial"/>
                <w:b/>
                <w:sz w:val="20"/>
              </w:rPr>
            </w:pPr>
          </w:p>
          <w:p w:rsidR="00CF359D" w:rsidRDefault="00CF359D" w:rsidP="00E43DEA">
            <w:pPr>
              <w:pStyle w:val="TableParagraph"/>
              <w:spacing w:before="118"/>
              <w:rPr>
                <w:rFonts w:ascii="Arial"/>
                <w:b/>
                <w:sz w:val="20"/>
              </w:rPr>
            </w:pPr>
          </w:p>
          <w:p w:rsidR="00CF359D" w:rsidRDefault="00CF359D" w:rsidP="00E43DEA">
            <w:pPr>
              <w:pStyle w:val="TableParagraph"/>
              <w:spacing w:line="242" w:lineRule="auto"/>
              <w:ind w:left="133" w:right="103" w:firstLine="150"/>
              <w:rPr>
                <w:sz w:val="20"/>
              </w:rPr>
            </w:pPr>
            <w:r>
              <w:rPr>
                <w:spacing w:val="-6"/>
                <w:sz w:val="20"/>
              </w:rPr>
              <w:t xml:space="preserve">F4 </w:t>
            </w:r>
            <w:r>
              <w:rPr>
                <w:spacing w:val="-2"/>
                <w:sz w:val="20"/>
              </w:rPr>
              <w:t>(F3,5)</w:t>
            </w:r>
          </w:p>
        </w:tc>
        <w:tc>
          <w:tcPr>
            <w:tcW w:w="1005" w:type="dxa"/>
          </w:tcPr>
          <w:p w:rsidR="00CF359D" w:rsidRDefault="00CF359D" w:rsidP="00E43DEA">
            <w:pPr>
              <w:pStyle w:val="TableParagraph"/>
              <w:rPr>
                <w:rFonts w:ascii="Arial"/>
                <w:b/>
                <w:sz w:val="20"/>
              </w:rPr>
            </w:pPr>
          </w:p>
          <w:p w:rsidR="00CF359D" w:rsidRDefault="00CF359D" w:rsidP="00E43DEA">
            <w:pPr>
              <w:pStyle w:val="TableParagraph"/>
              <w:rPr>
                <w:rFonts w:ascii="Arial"/>
                <w:b/>
                <w:sz w:val="20"/>
              </w:rPr>
            </w:pPr>
          </w:p>
          <w:p w:rsidR="00CF359D" w:rsidRDefault="00CF359D" w:rsidP="00E43DEA">
            <w:pPr>
              <w:pStyle w:val="TableParagraph"/>
              <w:spacing w:before="2"/>
              <w:rPr>
                <w:rFonts w:ascii="Arial"/>
                <w:b/>
                <w:sz w:val="20"/>
              </w:rPr>
            </w:pPr>
          </w:p>
          <w:p w:rsidR="00CF359D" w:rsidRDefault="00CF359D" w:rsidP="00E43DEA">
            <w:pPr>
              <w:pStyle w:val="TableParagraph"/>
              <w:ind w:left="26"/>
              <w:jc w:val="center"/>
              <w:rPr>
                <w:sz w:val="20"/>
              </w:rPr>
            </w:pPr>
            <w:r>
              <w:rPr>
                <w:spacing w:val="-10"/>
                <w:sz w:val="20"/>
              </w:rPr>
              <w:t>-</w:t>
            </w:r>
          </w:p>
        </w:tc>
      </w:tr>
      <w:tr w:rsidR="00CF359D" w:rsidTr="00E43DEA">
        <w:trPr>
          <w:trHeight w:val="920"/>
        </w:trPr>
        <w:tc>
          <w:tcPr>
            <w:tcW w:w="1760" w:type="dxa"/>
          </w:tcPr>
          <w:p w:rsidR="00CF359D" w:rsidRDefault="00CF359D" w:rsidP="00E43DEA">
            <w:pPr>
              <w:pStyle w:val="TableParagraph"/>
              <w:spacing w:before="4" w:line="244" w:lineRule="auto"/>
              <w:ind w:left="107" w:right="122"/>
              <w:rPr>
                <w:sz w:val="20"/>
              </w:rPr>
            </w:pPr>
            <w:r>
              <w:rPr>
                <w:spacing w:val="-2"/>
                <w:sz w:val="20"/>
              </w:rPr>
              <w:t>Усиление существующих</w:t>
            </w:r>
          </w:p>
          <w:p w:rsidR="00CF359D" w:rsidRDefault="00CF359D" w:rsidP="00E43DEA">
            <w:pPr>
              <w:pStyle w:val="TableParagraph"/>
              <w:spacing w:line="230" w:lineRule="exact"/>
              <w:ind w:left="107" w:right="692"/>
              <w:rPr>
                <w:sz w:val="20"/>
              </w:rPr>
            </w:pPr>
            <w:r>
              <w:rPr>
                <w:spacing w:val="-2"/>
                <w:sz w:val="20"/>
              </w:rPr>
              <w:t>дорожных одежд</w:t>
            </w:r>
          </w:p>
        </w:tc>
        <w:tc>
          <w:tcPr>
            <w:tcW w:w="968" w:type="dxa"/>
          </w:tcPr>
          <w:p w:rsidR="00CF359D" w:rsidRDefault="00CF359D" w:rsidP="00E43DEA">
            <w:pPr>
              <w:pStyle w:val="TableParagraph"/>
              <w:spacing w:before="4"/>
              <w:rPr>
                <w:rFonts w:ascii="Arial"/>
                <w:b/>
                <w:sz w:val="20"/>
              </w:rPr>
            </w:pPr>
          </w:p>
          <w:p w:rsidR="00CF359D" w:rsidRDefault="00CF359D" w:rsidP="00E43DEA">
            <w:pPr>
              <w:pStyle w:val="TableParagraph"/>
              <w:spacing w:line="244" w:lineRule="auto"/>
              <w:ind w:left="216" w:right="200" w:firstLine="67"/>
              <w:rPr>
                <w:sz w:val="20"/>
              </w:rPr>
            </w:pPr>
            <w:r>
              <w:rPr>
                <w:spacing w:val="-4"/>
                <w:sz w:val="20"/>
              </w:rPr>
              <w:t xml:space="preserve">F5,5 </w:t>
            </w:r>
            <w:r>
              <w:rPr>
                <w:spacing w:val="-2"/>
                <w:sz w:val="20"/>
              </w:rPr>
              <w:t>(F4,5)</w:t>
            </w:r>
          </w:p>
        </w:tc>
        <w:tc>
          <w:tcPr>
            <w:tcW w:w="950" w:type="dxa"/>
          </w:tcPr>
          <w:p w:rsidR="00CF359D" w:rsidRDefault="00CF359D" w:rsidP="00E43DEA">
            <w:pPr>
              <w:pStyle w:val="TableParagraph"/>
              <w:spacing w:before="4"/>
              <w:rPr>
                <w:rFonts w:ascii="Arial"/>
                <w:b/>
                <w:sz w:val="20"/>
              </w:rPr>
            </w:pPr>
          </w:p>
          <w:p w:rsidR="00CF359D" w:rsidRDefault="00CF359D" w:rsidP="00E43DEA">
            <w:pPr>
              <w:pStyle w:val="TableParagraph"/>
              <w:spacing w:line="244" w:lineRule="auto"/>
              <w:ind w:left="209" w:right="189" w:firstLine="66"/>
              <w:rPr>
                <w:sz w:val="20"/>
              </w:rPr>
            </w:pPr>
            <w:r>
              <w:rPr>
                <w:spacing w:val="-4"/>
                <w:sz w:val="20"/>
              </w:rPr>
              <w:t xml:space="preserve">F5,5 </w:t>
            </w:r>
            <w:r>
              <w:rPr>
                <w:spacing w:val="-2"/>
                <w:sz w:val="20"/>
              </w:rPr>
              <w:t>(F4,5)</w:t>
            </w:r>
          </w:p>
        </w:tc>
        <w:tc>
          <w:tcPr>
            <w:tcW w:w="814" w:type="dxa"/>
          </w:tcPr>
          <w:p w:rsidR="00CF359D" w:rsidRDefault="00CF359D" w:rsidP="00E43DEA">
            <w:pPr>
              <w:pStyle w:val="TableParagraph"/>
              <w:spacing w:before="4"/>
              <w:rPr>
                <w:rFonts w:ascii="Arial"/>
                <w:b/>
                <w:sz w:val="20"/>
              </w:rPr>
            </w:pPr>
          </w:p>
          <w:p w:rsidR="00CF359D" w:rsidRDefault="00CF359D" w:rsidP="00E43DEA">
            <w:pPr>
              <w:pStyle w:val="TableParagraph"/>
              <w:spacing w:line="244" w:lineRule="auto"/>
              <w:ind w:left="224" w:right="192" w:hanging="17"/>
              <w:rPr>
                <w:sz w:val="20"/>
              </w:rPr>
            </w:pPr>
            <w:r>
              <w:rPr>
                <w:spacing w:val="-4"/>
                <w:sz w:val="20"/>
              </w:rPr>
              <w:t>F4,5 (F4)</w:t>
            </w:r>
          </w:p>
        </w:tc>
        <w:tc>
          <w:tcPr>
            <w:tcW w:w="948" w:type="dxa"/>
          </w:tcPr>
          <w:p w:rsidR="00CF359D" w:rsidRDefault="00CF359D" w:rsidP="00E43DEA">
            <w:pPr>
              <w:pStyle w:val="TableParagraph"/>
              <w:spacing w:before="4"/>
              <w:rPr>
                <w:rFonts w:ascii="Arial"/>
                <w:b/>
                <w:sz w:val="20"/>
              </w:rPr>
            </w:pPr>
          </w:p>
          <w:p w:rsidR="00CF359D" w:rsidRDefault="00CF359D" w:rsidP="00E43DEA">
            <w:pPr>
              <w:pStyle w:val="TableParagraph"/>
              <w:spacing w:line="244" w:lineRule="auto"/>
              <w:ind w:left="209" w:right="187" w:firstLine="150"/>
              <w:rPr>
                <w:sz w:val="20"/>
              </w:rPr>
            </w:pPr>
            <w:r>
              <w:rPr>
                <w:spacing w:val="-6"/>
                <w:sz w:val="20"/>
              </w:rPr>
              <w:t xml:space="preserve">F4 </w:t>
            </w:r>
            <w:r>
              <w:rPr>
                <w:spacing w:val="-2"/>
                <w:sz w:val="20"/>
              </w:rPr>
              <w:t>(F3,5)</w:t>
            </w:r>
          </w:p>
        </w:tc>
        <w:tc>
          <w:tcPr>
            <w:tcW w:w="788" w:type="dxa"/>
          </w:tcPr>
          <w:p w:rsidR="00CF359D" w:rsidRDefault="00CF359D" w:rsidP="00E43DEA">
            <w:pPr>
              <w:pStyle w:val="TableParagraph"/>
              <w:spacing w:before="4"/>
              <w:rPr>
                <w:rFonts w:ascii="Arial"/>
                <w:b/>
                <w:sz w:val="20"/>
              </w:rPr>
            </w:pPr>
          </w:p>
          <w:p w:rsidR="00CF359D" w:rsidRDefault="00CF359D" w:rsidP="00E43DEA">
            <w:pPr>
              <w:pStyle w:val="TableParagraph"/>
              <w:spacing w:line="244" w:lineRule="auto"/>
              <w:ind w:left="128" w:right="108" w:firstLine="150"/>
              <w:rPr>
                <w:sz w:val="20"/>
              </w:rPr>
            </w:pPr>
            <w:r>
              <w:rPr>
                <w:spacing w:val="-6"/>
                <w:sz w:val="20"/>
              </w:rPr>
              <w:t xml:space="preserve">F4 </w:t>
            </w:r>
            <w:r>
              <w:rPr>
                <w:spacing w:val="-2"/>
                <w:sz w:val="20"/>
              </w:rPr>
              <w:t>(F3,5)</w:t>
            </w:r>
          </w:p>
        </w:tc>
        <w:tc>
          <w:tcPr>
            <w:tcW w:w="1030" w:type="dxa"/>
          </w:tcPr>
          <w:p w:rsidR="00CF359D" w:rsidRDefault="00CF359D" w:rsidP="00E43DEA">
            <w:pPr>
              <w:pStyle w:val="TableParagraph"/>
              <w:spacing w:before="119"/>
              <w:rPr>
                <w:rFonts w:ascii="Arial"/>
                <w:b/>
                <w:sz w:val="20"/>
              </w:rPr>
            </w:pPr>
          </w:p>
          <w:p w:rsidR="00CF359D" w:rsidRDefault="00CF359D" w:rsidP="00E43DEA">
            <w:pPr>
              <w:pStyle w:val="TableParagraph"/>
              <w:ind w:left="50" w:right="30"/>
              <w:jc w:val="center"/>
              <w:rPr>
                <w:sz w:val="20"/>
              </w:rPr>
            </w:pPr>
            <w:r>
              <w:rPr>
                <w:spacing w:val="-10"/>
                <w:sz w:val="20"/>
              </w:rPr>
              <w:t>-</w:t>
            </w:r>
          </w:p>
        </w:tc>
        <w:tc>
          <w:tcPr>
            <w:tcW w:w="788" w:type="dxa"/>
          </w:tcPr>
          <w:p w:rsidR="00CF359D" w:rsidRDefault="00CF359D" w:rsidP="00E43DEA">
            <w:pPr>
              <w:pStyle w:val="TableParagraph"/>
              <w:spacing w:before="4"/>
              <w:rPr>
                <w:rFonts w:ascii="Arial"/>
                <w:b/>
                <w:sz w:val="20"/>
              </w:rPr>
            </w:pPr>
          </w:p>
          <w:p w:rsidR="00CF359D" w:rsidRDefault="00CF359D" w:rsidP="00E43DEA">
            <w:pPr>
              <w:pStyle w:val="TableParagraph"/>
              <w:spacing w:line="244" w:lineRule="auto"/>
              <w:ind w:left="133" w:right="103" w:firstLine="150"/>
              <w:rPr>
                <w:sz w:val="20"/>
              </w:rPr>
            </w:pPr>
            <w:r>
              <w:rPr>
                <w:spacing w:val="-6"/>
                <w:sz w:val="20"/>
              </w:rPr>
              <w:t xml:space="preserve">F4 </w:t>
            </w:r>
            <w:r>
              <w:rPr>
                <w:spacing w:val="-2"/>
                <w:sz w:val="20"/>
              </w:rPr>
              <w:t>(F3,5)</w:t>
            </w:r>
          </w:p>
        </w:tc>
        <w:tc>
          <w:tcPr>
            <w:tcW w:w="1005" w:type="dxa"/>
          </w:tcPr>
          <w:p w:rsidR="00CF359D" w:rsidRDefault="00CF359D" w:rsidP="00E43DEA">
            <w:pPr>
              <w:pStyle w:val="TableParagraph"/>
              <w:spacing w:before="119"/>
              <w:rPr>
                <w:rFonts w:ascii="Arial"/>
                <w:b/>
                <w:sz w:val="20"/>
              </w:rPr>
            </w:pPr>
          </w:p>
          <w:p w:rsidR="00CF359D" w:rsidRDefault="00CF359D" w:rsidP="00E43DEA">
            <w:pPr>
              <w:pStyle w:val="TableParagraph"/>
              <w:ind w:left="26"/>
              <w:jc w:val="center"/>
              <w:rPr>
                <w:sz w:val="20"/>
              </w:rPr>
            </w:pPr>
            <w:r>
              <w:rPr>
                <w:spacing w:val="-10"/>
                <w:sz w:val="20"/>
              </w:rPr>
              <w:t>-</w:t>
            </w:r>
          </w:p>
        </w:tc>
      </w:tr>
      <w:tr w:rsidR="00CF359D" w:rsidTr="00E43DEA">
        <w:trPr>
          <w:trHeight w:val="684"/>
        </w:trPr>
        <w:tc>
          <w:tcPr>
            <w:tcW w:w="1760" w:type="dxa"/>
          </w:tcPr>
          <w:p w:rsidR="00CF359D" w:rsidRDefault="00CF359D" w:rsidP="00E43DEA">
            <w:pPr>
              <w:pStyle w:val="TableParagraph"/>
              <w:spacing w:line="244" w:lineRule="auto"/>
              <w:ind w:left="107" w:right="122"/>
              <w:rPr>
                <w:sz w:val="20"/>
              </w:rPr>
            </w:pPr>
            <w:r>
              <w:rPr>
                <w:sz w:val="20"/>
              </w:rPr>
              <w:t xml:space="preserve">Дороги и </w:t>
            </w:r>
            <w:r>
              <w:rPr>
                <w:spacing w:val="-2"/>
                <w:sz w:val="20"/>
              </w:rPr>
              <w:t>промышленные</w:t>
            </w:r>
          </w:p>
          <w:p w:rsidR="00CF359D" w:rsidRDefault="00CF359D" w:rsidP="00E43DEA">
            <w:pPr>
              <w:pStyle w:val="TableParagraph"/>
              <w:spacing w:line="205" w:lineRule="exact"/>
              <w:ind w:left="107"/>
              <w:rPr>
                <w:sz w:val="20"/>
              </w:rPr>
            </w:pPr>
            <w:r>
              <w:rPr>
                <w:spacing w:val="-2"/>
                <w:sz w:val="20"/>
              </w:rPr>
              <w:t>площадки</w:t>
            </w:r>
          </w:p>
        </w:tc>
        <w:tc>
          <w:tcPr>
            <w:tcW w:w="968" w:type="dxa"/>
          </w:tcPr>
          <w:p w:rsidR="00CF359D" w:rsidRDefault="00CF359D" w:rsidP="00E43DEA">
            <w:pPr>
              <w:pStyle w:val="TableParagraph"/>
              <w:spacing w:before="228"/>
              <w:ind w:left="9"/>
              <w:jc w:val="center"/>
              <w:rPr>
                <w:sz w:val="20"/>
              </w:rPr>
            </w:pPr>
            <w:r>
              <w:rPr>
                <w:spacing w:val="-4"/>
                <w:sz w:val="20"/>
              </w:rPr>
              <w:t>F4,5</w:t>
            </w:r>
          </w:p>
        </w:tc>
        <w:tc>
          <w:tcPr>
            <w:tcW w:w="950" w:type="dxa"/>
          </w:tcPr>
          <w:p w:rsidR="00CF359D" w:rsidRDefault="00CF359D" w:rsidP="00E43DEA">
            <w:pPr>
              <w:pStyle w:val="TableParagraph"/>
              <w:spacing w:before="228"/>
              <w:ind w:left="11"/>
              <w:jc w:val="center"/>
              <w:rPr>
                <w:sz w:val="20"/>
              </w:rPr>
            </w:pPr>
            <w:r>
              <w:rPr>
                <w:spacing w:val="-4"/>
                <w:sz w:val="20"/>
              </w:rPr>
              <w:t>F4,5</w:t>
            </w:r>
          </w:p>
        </w:tc>
        <w:tc>
          <w:tcPr>
            <w:tcW w:w="814" w:type="dxa"/>
          </w:tcPr>
          <w:p w:rsidR="00CF359D" w:rsidRDefault="00CF359D" w:rsidP="00E43DEA">
            <w:pPr>
              <w:pStyle w:val="TableParagraph"/>
              <w:spacing w:before="228"/>
              <w:ind w:left="11" w:right="2"/>
              <w:jc w:val="center"/>
              <w:rPr>
                <w:sz w:val="20"/>
              </w:rPr>
            </w:pPr>
            <w:r>
              <w:rPr>
                <w:spacing w:val="-5"/>
                <w:sz w:val="20"/>
              </w:rPr>
              <w:t>F4</w:t>
            </w:r>
          </w:p>
        </w:tc>
        <w:tc>
          <w:tcPr>
            <w:tcW w:w="948" w:type="dxa"/>
          </w:tcPr>
          <w:p w:rsidR="00CF359D" w:rsidRDefault="00CF359D" w:rsidP="00E43DEA">
            <w:pPr>
              <w:pStyle w:val="TableParagraph"/>
              <w:spacing w:before="228"/>
              <w:ind w:left="41" w:right="26"/>
              <w:jc w:val="center"/>
              <w:rPr>
                <w:sz w:val="20"/>
              </w:rPr>
            </w:pPr>
            <w:r>
              <w:rPr>
                <w:spacing w:val="-4"/>
                <w:sz w:val="20"/>
              </w:rPr>
              <w:t>F3,5</w:t>
            </w:r>
          </w:p>
        </w:tc>
        <w:tc>
          <w:tcPr>
            <w:tcW w:w="788" w:type="dxa"/>
          </w:tcPr>
          <w:p w:rsidR="00CF359D" w:rsidRDefault="00CF359D" w:rsidP="00E43DEA">
            <w:pPr>
              <w:pStyle w:val="TableParagraph"/>
              <w:spacing w:before="228"/>
              <w:ind w:left="22" w:right="9"/>
              <w:jc w:val="center"/>
              <w:rPr>
                <w:sz w:val="20"/>
              </w:rPr>
            </w:pPr>
            <w:r>
              <w:rPr>
                <w:spacing w:val="-5"/>
                <w:sz w:val="20"/>
              </w:rPr>
              <w:t>F4</w:t>
            </w:r>
          </w:p>
        </w:tc>
        <w:tc>
          <w:tcPr>
            <w:tcW w:w="1030" w:type="dxa"/>
          </w:tcPr>
          <w:p w:rsidR="00CF359D" w:rsidRDefault="00CF359D" w:rsidP="00E43DEA">
            <w:pPr>
              <w:pStyle w:val="TableParagraph"/>
              <w:spacing w:before="228"/>
              <w:ind w:left="50" w:right="30"/>
              <w:jc w:val="center"/>
              <w:rPr>
                <w:sz w:val="20"/>
              </w:rPr>
            </w:pPr>
            <w:r>
              <w:rPr>
                <w:spacing w:val="-4"/>
                <w:sz w:val="20"/>
              </w:rPr>
              <w:t>F3,5</w:t>
            </w:r>
          </w:p>
        </w:tc>
        <w:tc>
          <w:tcPr>
            <w:tcW w:w="788" w:type="dxa"/>
          </w:tcPr>
          <w:p w:rsidR="00CF359D" w:rsidRDefault="00CF359D" w:rsidP="00E43DEA">
            <w:pPr>
              <w:pStyle w:val="TableParagraph"/>
              <w:spacing w:before="228"/>
              <w:ind w:left="22"/>
              <w:jc w:val="center"/>
              <w:rPr>
                <w:sz w:val="20"/>
              </w:rPr>
            </w:pPr>
            <w:r>
              <w:rPr>
                <w:spacing w:val="-5"/>
                <w:sz w:val="20"/>
              </w:rPr>
              <w:t>F4</w:t>
            </w:r>
          </w:p>
        </w:tc>
        <w:tc>
          <w:tcPr>
            <w:tcW w:w="1005" w:type="dxa"/>
          </w:tcPr>
          <w:p w:rsidR="00CF359D" w:rsidRDefault="00CF359D" w:rsidP="00E43DEA">
            <w:pPr>
              <w:pStyle w:val="TableParagraph"/>
              <w:spacing w:before="228"/>
              <w:ind w:left="25"/>
              <w:jc w:val="center"/>
              <w:rPr>
                <w:sz w:val="20"/>
              </w:rPr>
            </w:pPr>
            <w:r>
              <w:rPr>
                <w:spacing w:val="-4"/>
                <w:sz w:val="20"/>
              </w:rPr>
              <w:t>F3,5</w:t>
            </w:r>
          </w:p>
        </w:tc>
      </w:tr>
      <w:tr w:rsidR="00CF359D" w:rsidTr="00E43DEA">
        <w:trPr>
          <w:trHeight w:val="459"/>
        </w:trPr>
        <w:tc>
          <w:tcPr>
            <w:tcW w:w="1760" w:type="dxa"/>
          </w:tcPr>
          <w:p w:rsidR="00CF359D" w:rsidRDefault="00CF359D" w:rsidP="00E43DEA">
            <w:pPr>
              <w:pStyle w:val="TableParagraph"/>
              <w:spacing w:line="230" w:lineRule="atLeast"/>
              <w:ind w:left="107" w:right="122"/>
              <w:rPr>
                <w:sz w:val="20"/>
              </w:rPr>
            </w:pPr>
            <w:r>
              <w:rPr>
                <w:spacing w:val="-2"/>
                <w:sz w:val="20"/>
              </w:rPr>
              <w:t>Однополосные улицы</w:t>
            </w:r>
          </w:p>
        </w:tc>
        <w:tc>
          <w:tcPr>
            <w:tcW w:w="968" w:type="dxa"/>
          </w:tcPr>
          <w:p w:rsidR="00CF359D" w:rsidRDefault="00CF359D" w:rsidP="00E43DEA">
            <w:pPr>
              <w:pStyle w:val="TableParagraph"/>
              <w:spacing w:before="118"/>
              <w:ind w:left="9"/>
              <w:jc w:val="center"/>
              <w:rPr>
                <w:sz w:val="20"/>
              </w:rPr>
            </w:pPr>
            <w:r>
              <w:rPr>
                <w:spacing w:val="-10"/>
                <w:sz w:val="20"/>
              </w:rPr>
              <w:t>-</w:t>
            </w:r>
          </w:p>
        </w:tc>
        <w:tc>
          <w:tcPr>
            <w:tcW w:w="950" w:type="dxa"/>
          </w:tcPr>
          <w:p w:rsidR="00CF359D" w:rsidRDefault="00CF359D" w:rsidP="00E43DEA">
            <w:pPr>
              <w:pStyle w:val="TableParagraph"/>
              <w:spacing w:before="118"/>
              <w:ind w:left="11"/>
              <w:jc w:val="center"/>
              <w:rPr>
                <w:sz w:val="20"/>
              </w:rPr>
            </w:pPr>
            <w:r>
              <w:rPr>
                <w:spacing w:val="-10"/>
                <w:sz w:val="20"/>
              </w:rPr>
              <w:t>-</w:t>
            </w:r>
          </w:p>
        </w:tc>
        <w:tc>
          <w:tcPr>
            <w:tcW w:w="814" w:type="dxa"/>
          </w:tcPr>
          <w:p w:rsidR="00CF359D" w:rsidRDefault="00CF359D" w:rsidP="00E43DEA">
            <w:pPr>
              <w:pStyle w:val="TableParagraph"/>
              <w:spacing w:before="118"/>
              <w:ind w:left="11"/>
              <w:jc w:val="center"/>
              <w:rPr>
                <w:sz w:val="20"/>
              </w:rPr>
            </w:pPr>
            <w:r>
              <w:rPr>
                <w:spacing w:val="-10"/>
                <w:sz w:val="20"/>
              </w:rPr>
              <w:t>-</w:t>
            </w:r>
          </w:p>
        </w:tc>
        <w:tc>
          <w:tcPr>
            <w:tcW w:w="948" w:type="dxa"/>
          </w:tcPr>
          <w:p w:rsidR="00CF359D" w:rsidRDefault="00CF359D" w:rsidP="00E43DEA">
            <w:pPr>
              <w:pStyle w:val="TableParagraph"/>
              <w:spacing w:before="118"/>
              <w:ind w:left="42" w:right="26"/>
              <w:jc w:val="center"/>
              <w:rPr>
                <w:sz w:val="20"/>
              </w:rPr>
            </w:pPr>
            <w:r>
              <w:rPr>
                <w:sz w:val="20"/>
              </w:rPr>
              <w:t>-</w:t>
            </w:r>
            <w:r>
              <w:rPr>
                <w:spacing w:val="-10"/>
                <w:sz w:val="20"/>
              </w:rPr>
              <w:t>-</w:t>
            </w:r>
          </w:p>
        </w:tc>
        <w:tc>
          <w:tcPr>
            <w:tcW w:w="788" w:type="dxa"/>
          </w:tcPr>
          <w:p w:rsidR="00CF359D" w:rsidRDefault="00CF359D" w:rsidP="00E43DEA">
            <w:pPr>
              <w:pStyle w:val="TableParagraph"/>
              <w:spacing w:before="118"/>
              <w:ind w:left="22" w:right="8"/>
              <w:jc w:val="center"/>
              <w:rPr>
                <w:sz w:val="20"/>
              </w:rPr>
            </w:pPr>
            <w:r>
              <w:rPr>
                <w:spacing w:val="-4"/>
                <w:sz w:val="20"/>
              </w:rPr>
              <w:t>F3,5</w:t>
            </w:r>
          </w:p>
        </w:tc>
        <w:tc>
          <w:tcPr>
            <w:tcW w:w="1030" w:type="dxa"/>
          </w:tcPr>
          <w:p w:rsidR="00CF359D" w:rsidRDefault="00CF359D" w:rsidP="00E43DEA">
            <w:pPr>
              <w:pStyle w:val="TableParagraph"/>
              <w:spacing w:before="118"/>
              <w:ind w:left="50" w:right="30"/>
              <w:jc w:val="center"/>
              <w:rPr>
                <w:sz w:val="20"/>
              </w:rPr>
            </w:pPr>
            <w:r>
              <w:rPr>
                <w:spacing w:val="-10"/>
                <w:sz w:val="20"/>
              </w:rPr>
              <w:t>-</w:t>
            </w:r>
          </w:p>
        </w:tc>
        <w:tc>
          <w:tcPr>
            <w:tcW w:w="788" w:type="dxa"/>
          </w:tcPr>
          <w:p w:rsidR="00CF359D" w:rsidRDefault="00CF359D" w:rsidP="00E43DEA">
            <w:pPr>
              <w:pStyle w:val="TableParagraph"/>
              <w:spacing w:before="118"/>
              <w:ind w:left="22"/>
              <w:jc w:val="center"/>
              <w:rPr>
                <w:sz w:val="20"/>
              </w:rPr>
            </w:pPr>
            <w:r>
              <w:rPr>
                <w:spacing w:val="-4"/>
                <w:sz w:val="20"/>
              </w:rPr>
              <w:t>F3,5</w:t>
            </w:r>
          </w:p>
        </w:tc>
        <w:tc>
          <w:tcPr>
            <w:tcW w:w="1005" w:type="dxa"/>
          </w:tcPr>
          <w:p w:rsidR="00CF359D" w:rsidRDefault="00CF359D" w:rsidP="00E43DEA">
            <w:pPr>
              <w:pStyle w:val="TableParagraph"/>
              <w:spacing w:before="118"/>
              <w:ind w:left="24"/>
              <w:jc w:val="center"/>
              <w:rPr>
                <w:sz w:val="20"/>
              </w:rPr>
            </w:pPr>
            <w:r>
              <w:rPr>
                <w:spacing w:val="-10"/>
                <w:sz w:val="20"/>
              </w:rPr>
              <w:t>-</w:t>
            </w:r>
          </w:p>
        </w:tc>
      </w:tr>
      <w:tr w:rsidR="00CF359D" w:rsidTr="00E43DEA">
        <w:trPr>
          <w:trHeight w:val="1149"/>
        </w:trPr>
        <w:tc>
          <w:tcPr>
            <w:tcW w:w="1760" w:type="dxa"/>
          </w:tcPr>
          <w:p w:rsidR="00CF359D" w:rsidRDefault="00CF359D" w:rsidP="00E43DEA">
            <w:pPr>
              <w:pStyle w:val="TableParagraph"/>
              <w:spacing w:before="3" w:line="244" w:lineRule="auto"/>
              <w:ind w:left="107" w:right="122"/>
              <w:rPr>
                <w:sz w:val="20"/>
              </w:rPr>
            </w:pPr>
            <w:r>
              <w:rPr>
                <w:spacing w:val="-2"/>
                <w:sz w:val="20"/>
              </w:rPr>
              <w:t>Места</w:t>
            </w:r>
            <w:r>
              <w:rPr>
                <w:spacing w:val="-12"/>
                <w:sz w:val="20"/>
              </w:rPr>
              <w:t xml:space="preserve"> </w:t>
            </w:r>
            <w:r>
              <w:rPr>
                <w:spacing w:val="-2"/>
                <w:sz w:val="20"/>
              </w:rPr>
              <w:t xml:space="preserve">стоянки, парковочные </w:t>
            </w:r>
            <w:r>
              <w:rPr>
                <w:sz w:val="20"/>
              </w:rPr>
              <w:t>площадки и площадки в</w:t>
            </w:r>
          </w:p>
          <w:p w:rsidR="00CF359D" w:rsidRDefault="00CF359D" w:rsidP="00E43DEA">
            <w:pPr>
              <w:pStyle w:val="TableParagraph"/>
              <w:spacing w:line="203" w:lineRule="exact"/>
              <w:ind w:left="107"/>
              <w:rPr>
                <w:sz w:val="20"/>
              </w:rPr>
            </w:pPr>
            <w:r>
              <w:rPr>
                <w:spacing w:val="-2"/>
                <w:sz w:val="20"/>
              </w:rPr>
              <w:t>портах</w:t>
            </w:r>
          </w:p>
        </w:tc>
        <w:tc>
          <w:tcPr>
            <w:tcW w:w="968"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spacing w:before="1"/>
              <w:ind w:left="9"/>
              <w:jc w:val="center"/>
              <w:rPr>
                <w:sz w:val="20"/>
              </w:rPr>
            </w:pPr>
            <w:r>
              <w:rPr>
                <w:spacing w:val="-10"/>
                <w:sz w:val="20"/>
              </w:rPr>
              <w:t>-</w:t>
            </w:r>
          </w:p>
        </w:tc>
        <w:tc>
          <w:tcPr>
            <w:tcW w:w="950"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spacing w:before="1"/>
              <w:ind w:left="11"/>
              <w:jc w:val="center"/>
              <w:rPr>
                <w:sz w:val="20"/>
              </w:rPr>
            </w:pPr>
            <w:r>
              <w:rPr>
                <w:spacing w:val="-10"/>
                <w:sz w:val="20"/>
              </w:rPr>
              <w:t>-</w:t>
            </w:r>
          </w:p>
        </w:tc>
        <w:tc>
          <w:tcPr>
            <w:tcW w:w="814"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spacing w:before="1"/>
              <w:ind w:left="11"/>
              <w:jc w:val="center"/>
              <w:rPr>
                <w:sz w:val="20"/>
              </w:rPr>
            </w:pPr>
            <w:r>
              <w:rPr>
                <w:spacing w:val="-10"/>
                <w:sz w:val="20"/>
              </w:rPr>
              <w:t>-</w:t>
            </w:r>
          </w:p>
        </w:tc>
        <w:tc>
          <w:tcPr>
            <w:tcW w:w="948"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spacing w:before="1"/>
              <w:ind w:left="42" w:right="26"/>
              <w:jc w:val="center"/>
              <w:rPr>
                <w:sz w:val="20"/>
              </w:rPr>
            </w:pPr>
            <w:r>
              <w:rPr>
                <w:spacing w:val="-10"/>
                <w:sz w:val="20"/>
              </w:rPr>
              <w:t>-</w:t>
            </w:r>
          </w:p>
        </w:tc>
        <w:tc>
          <w:tcPr>
            <w:tcW w:w="788"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spacing w:before="1"/>
              <w:ind w:left="22" w:right="9"/>
              <w:jc w:val="center"/>
              <w:rPr>
                <w:sz w:val="20"/>
              </w:rPr>
            </w:pPr>
            <w:r>
              <w:rPr>
                <w:spacing w:val="-4"/>
                <w:sz w:val="20"/>
              </w:rPr>
              <w:t>F3,5</w:t>
            </w:r>
          </w:p>
        </w:tc>
        <w:tc>
          <w:tcPr>
            <w:tcW w:w="1030"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spacing w:before="1"/>
              <w:ind w:left="49" w:right="30"/>
              <w:jc w:val="center"/>
              <w:rPr>
                <w:sz w:val="20"/>
              </w:rPr>
            </w:pPr>
            <w:r>
              <w:rPr>
                <w:spacing w:val="-10"/>
                <w:sz w:val="20"/>
              </w:rPr>
              <w:t>-</w:t>
            </w:r>
          </w:p>
        </w:tc>
        <w:tc>
          <w:tcPr>
            <w:tcW w:w="788"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spacing w:before="1"/>
              <w:ind w:left="22" w:right="1"/>
              <w:jc w:val="center"/>
              <w:rPr>
                <w:sz w:val="20"/>
              </w:rPr>
            </w:pPr>
            <w:r>
              <w:rPr>
                <w:spacing w:val="-4"/>
                <w:sz w:val="20"/>
              </w:rPr>
              <w:t>F3,5</w:t>
            </w:r>
          </w:p>
        </w:tc>
        <w:tc>
          <w:tcPr>
            <w:tcW w:w="1005" w:type="dxa"/>
          </w:tcPr>
          <w:p w:rsidR="00CF359D" w:rsidRDefault="00CF359D" w:rsidP="00E43DEA">
            <w:pPr>
              <w:pStyle w:val="TableParagraph"/>
              <w:rPr>
                <w:rFonts w:ascii="Arial"/>
                <w:b/>
                <w:sz w:val="20"/>
              </w:rPr>
            </w:pPr>
          </w:p>
          <w:p w:rsidR="00CF359D" w:rsidRDefault="00CF359D" w:rsidP="00E43DEA">
            <w:pPr>
              <w:pStyle w:val="TableParagraph"/>
              <w:spacing w:before="3"/>
              <w:rPr>
                <w:rFonts w:ascii="Arial"/>
                <w:b/>
                <w:sz w:val="20"/>
              </w:rPr>
            </w:pPr>
          </w:p>
          <w:p w:rsidR="00CF359D" w:rsidRDefault="00CF359D" w:rsidP="00E43DEA">
            <w:pPr>
              <w:pStyle w:val="TableParagraph"/>
              <w:spacing w:before="1"/>
              <w:ind w:left="24"/>
              <w:jc w:val="center"/>
              <w:rPr>
                <w:sz w:val="20"/>
              </w:rPr>
            </w:pPr>
            <w:r>
              <w:rPr>
                <w:spacing w:val="-10"/>
                <w:sz w:val="20"/>
              </w:rPr>
              <w:t>-</w:t>
            </w:r>
          </w:p>
        </w:tc>
      </w:tr>
      <w:tr w:rsidR="00CF359D" w:rsidTr="00E43DEA">
        <w:trPr>
          <w:trHeight w:val="414"/>
        </w:trPr>
        <w:tc>
          <w:tcPr>
            <w:tcW w:w="9051" w:type="dxa"/>
            <w:gridSpan w:val="9"/>
          </w:tcPr>
          <w:p w:rsidR="00CF359D" w:rsidRDefault="00CF359D" w:rsidP="00E43DEA">
            <w:pPr>
              <w:pStyle w:val="TableParagraph"/>
              <w:spacing w:line="208" w:lineRule="exact"/>
              <w:ind w:left="107" w:right="82"/>
              <w:rPr>
                <w:sz w:val="18"/>
              </w:rPr>
            </w:pPr>
            <w:r>
              <w:rPr>
                <w:sz w:val="18"/>
              </w:rPr>
              <w:t>ПРИМЕЧАНИЕ</w:t>
            </w:r>
            <w:r>
              <w:rPr>
                <w:spacing w:val="-9"/>
                <w:sz w:val="18"/>
              </w:rPr>
              <w:t xml:space="preserve"> </w:t>
            </w:r>
            <w:r>
              <w:rPr>
                <w:sz w:val="18"/>
              </w:rPr>
              <w:t>–</w:t>
            </w:r>
            <w:r>
              <w:rPr>
                <w:spacing w:val="-10"/>
                <w:sz w:val="18"/>
              </w:rPr>
              <w:t xml:space="preserve"> </w:t>
            </w:r>
            <w:r>
              <w:rPr>
                <w:sz w:val="18"/>
              </w:rPr>
              <w:t>На</w:t>
            </w:r>
            <w:r>
              <w:rPr>
                <w:spacing w:val="-9"/>
                <w:sz w:val="18"/>
              </w:rPr>
              <w:t xml:space="preserve"> </w:t>
            </w:r>
            <w:r>
              <w:rPr>
                <w:sz w:val="18"/>
              </w:rPr>
              <w:t>основании</w:t>
            </w:r>
            <w:r>
              <w:rPr>
                <w:spacing w:val="-10"/>
                <w:sz w:val="18"/>
              </w:rPr>
              <w:t xml:space="preserve"> </w:t>
            </w:r>
            <w:r>
              <w:rPr>
                <w:sz w:val="18"/>
              </w:rPr>
              <w:t>технико-экономических</w:t>
            </w:r>
            <w:r>
              <w:rPr>
                <w:spacing w:val="-7"/>
                <w:sz w:val="18"/>
              </w:rPr>
              <w:t xml:space="preserve"> </w:t>
            </w:r>
            <w:r>
              <w:rPr>
                <w:sz w:val="18"/>
              </w:rPr>
              <w:t>обоснований</w:t>
            </w:r>
            <w:r>
              <w:rPr>
                <w:spacing w:val="-9"/>
                <w:sz w:val="18"/>
              </w:rPr>
              <w:t xml:space="preserve"> </w:t>
            </w:r>
            <w:r>
              <w:rPr>
                <w:sz w:val="18"/>
              </w:rPr>
              <w:t>и</w:t>
            </w:r>
            <w:r>
              <w:rPr>
                <w:spacing w:val="-9"/>
                <w:sz w:val="18"/>
              </w:rPr>
              <w:t xml:space="preserve"> </w:t>
            </w:r>
            <w:r>
              <w:rPr>
                <w:sz w:val="18"/>
              </w:rPr>
              <w:t>с</w:t>
            </w:r>
            <w:r>
              <w:rPr>
                <w:spacing w:val="-12"/>
                <w:sz w:val="18"/>
              </w:rPr>
              <w:t xml:space="preserve"> </w:t>
            </w:r>
            <w:r>
              <w:rPr>
                <w:sz w:val="18"/>
              </w:rPr>
              <w:t>одобрения</w:t>
            </w:r>
            <w:r>
              <w:rPr>
                <w:spacing w:val="-9"/>
                <w:sz w:val="18"/>
              </w:rPr>
              <w:t xml:space="preserve"> </w:t>
            </w:r>
            <w:r>
              <w:rPr>
                <w:sz w:val="18"/>
              </w:rPr>
              <w:t>Инвестора/Заказчика также могут использоваться классы бетона, значения которых указаны в скобках.</w:t>
            </w:r>
          </w:p>
        </w:tc>
      </w:tr>
    </w:tbl>
    <w:p w:rsidR="00CF359D" w:rsidRDefault="00CF359D" w:rsidP="00CF359D">
      <w:pPr>
        <w:spacing w:line="208" w:lineRule="exact"/>
        <w:rPr>
          <w:sz w:val="18"/>
        </w:rPr>
        <w:sectPr w:rsidR="00CF359D">
          <w:pgSz w:w="11910" w:h="16840"/>
          <w:pgMar w:top="1020" w:right="700" w:bottom="780" w:left="980" w:header="432" w:footer="593" w:gutter="0"/>
          <w:cols w:space="720"/>
        </w:sectPr>
      </w:pPr>
    </w:p>
    <w:p w:rsidR="00CF359D" w:rsidRDefault="00CF359D" w:rsidP="00CF359D">
      <w:pPr>
        <w:spacing w:before="109"/>
        <w:ind w:right="843"/>
        <w:jc w:val="center"/>
        <w:rPr>
          <w:rFonts w:ascii="Arial" w:hAnsi="Arial"/>
          <w:b/>
          <w:sz w:val="24"/>
        </w:rPr>
      </w:pPr>
      <w:r>
        <w:rPr>
          <w:rFonts w:ascii="Arial" w:hAnsi="Arial"/>
          <w:b/>
          <w:sz w:val="24"/>
        </w:rPr>
        <w:lastRenderedPageBreak/>
        <w:t>Приложение</w:t>
      </w:r>
      <w:r>
        <w:rPr>
          <w:rFonts w:ascii="Arial" w:hAnsi="Arial"/>
          <w:b/>
          <w:spacing w:val="-9"/>
          <w:sz w:val="24"/>
        </w:rPr>
        <w:t xml:space="preserve"> </w:t>
      </w:r>
      <w:r>
        <w:rPr>
          <w:rFonts w:ascii="Arial" w:hAnsi="Arial"/>
          <w:b/>
          <w:spacing w:val="-10"/>
          <w:sz w:val="24"/>
        </w:rPr>
        <w:t>Е</w:t>
      </w:r>
    </w:p>
    <w:p w:rsidR="00CF359D" w:rsidRDefault="00CF359D" w:rsidP="00CF359D">
      <w:pPr>
        <w:pStyle w:val="BodyText"/>
        <w:spacing w:before="3"/>
        <w:ind w:right="843"/>
        <w:jc w:val="center"/>
      </w:pPr>
      <w:r>
        <w:rPr>
          <w:spacing w:val="-2"/>
        </w:rPr>
        <w:t>(справочное)</w:t>
      </w:r>
    </w:p>
    <w:p w:rsidR="00CF359D" w:rsidRDefault="00CF359D" w:rsidP="00CF359D">
      <w:pPr>
        <w:pStyle w:val="BodyText"/>
        <w:spacing w:before="3"/>
      </w:pPr>
    </w:p>
    <w:p w:rsidR="00CF359D" w:rsidRDefault="00CF359D" w:rsidP="00CF359D">
      <w:pPr>
        <w:pStyle w:val="Heading4"/>
        <w:spacing w:before="1"/>
        <w:ind w:right="843"/>
        <w:jc w:val="center"/>
      </w:pPr>
      <w:r>
        <w:t>Примеры</w:t>
      </w:r>
      <w:r>
        <w:rPr>
          <w:spacing w:val="-4"/>
        </w:rPr>
        <w:t xml:space="preserve"> </w:t>
      </w:r>
      <w:r>
        <w:t>расчетов по усилению</w:t>
      </w:r>
      <w:r>
        <w:rPr>
          <w:spacing w:val="-1"/>
        </w:rPr>
        <w:t xml:space="preserve"> </w:t>
      </w:r>
      <w:r>
        <w:t>дорожных</w:t>
      </w:r>
      <w:r>
        <w:rPr>
          <w:spacing w:val="-1"/>
        </w:rPr>
        <w:t xml:space="preserve"> </w:t>
      </w:r>
      <w:r>
        <w:rPr>
          <w:spacing w:val="-2"/>
        </w:rPr>
        <w:t>одежд</w:t>
      </w:r>
    </w:p>
    <w:p w:rsidR="00CF359D" w:rsidRDefault="00CF359D" w:rsidP="00CF359D">
      <w:pPr>
        <w:pStyle w:val="Heading5"/>
        <w:tabs>
          <w:tab w:val="left" w:pos="924"/>
        </w:tabs>
        <w:spacing w:before="230"/>
        <w:ind w:left="154"/>
      </w:pPr>
      <w:r>
        <w:rPr>
          <w:spacing w:val="-5"/>
        </w:rPr>
        <w:t>Е.1</w:t>
      </w:r>
      <w:r>
        <w:tab/>
        <w:t>Пример</w:t>
      </w:r>
      <w:r>
        <w:rPr>
          <w:spacing w:val="-9"/>
        </w:rPr>
        <w:t xml:space="preserve"> </w:t>
      </w:r>
      <w:r>
        <w:rPr>
          <w:spacing w:val="-10"/>
        </w:rPr>
        <w:t>1</w:t>
      </w:r>
    </w:p>
    <w:p w:rsidR="00CF359D" w:rsidRDefault="00CF359D" w:rsidP="00CF359D">
      <w:pPr>
        <w:pStyle w:val="BodyText"/>
        <w:spacing w:before="233" w:line="244" w:lineRule="auto"/>
        <w:ind w:left="153" w:right="727"/>
      </w:pPr>
      <w:r>
        <w:t>Рассчитать</w:t>
      </w:r>
      <w:r>
        <w:rPr>
          <w:spacing w:val="28"/>
        </w:rPr>
        <w:t xml:space="preserve"> </w:t>
      </w:r>
      <w:r>
        <w:t>толщину</w:t>
      </w:r>
      <w:r>
        <w:rPr>
          <w:spacing w:val="28"/>
        </w:rPr>
        <w:t xml:space="preserve"> </w:t>
      </w:r>
      <w:r>
        <w:t>цементобетонной</w:t>
      </w:r>
      <w:r>
        <w:rPr>
          <w:spacing w:val="28"/>
        </w:rPr>
        <w:t xml:space="preserve"> </w:t>
      </w:r>
      <w:r>
        <w:t>плиты</w:t>
      </w:r>
      <w:r>
        <w:rPr>
          <w:spacing w:val="29"/>
        </w:rPr>
        <w:t xml:space="preserve"> </w:t>
      </w:r>
      <w:r>
        <w:t>усиления</w:t>
      </w:r>
      <w:r>
        <w:rPr>
          <w:spacing w:val="28"/>
        </w:rPr>
        <w:t xml:space="preserve"> </w:t>
      </w:r>
      <w:r>
        <w:t>дорожной</w:t>
      </w:r>
      <w:r>
        <w:rPr>
          <w:spacing w:val="28"/>
        </w:rPr>
        <w:t xml:space="preserve"> </w:t>
      </w:r>
      <w:r>
        <w:t>одежды,</w:t>
      </w:r>
      <w:r>
        <w:rPr>
          <w:spacing w:val="28"/>
        </w:rPr>
        <w:t xml:space="preserve"> </w:t>
      </w:r>
      <w:r>
        <w:t>расположенной</w:t>
      </w:r>
      <w:r>
        <w:rPr>
          <w:spacing w:val="28"/>
        </w:rPr>
        <w:t xml:space="preserve"> </w:t>
      </w:r>
      <w:r>
        <w:t>на участке национальной дороги (М), по следующим данным:</w:t>
      </w:r>
    </w:p>
    <w:p w:rsidR="00CF359D" w:rsidRDefault="00CF359D" w:rsidP="00CF359D">
      <w:pPr>
        <w:pStyle w:val="BodyText"/>
        <w:spacing w:before="2"/>
      </w:pPr>
    </w:p>
    <w:p w:rsidR="00CF359D" w:rsidRDefault="00CF359D" w:rsidP="00CF359D">
      <w:pPr>
        <w:pStyle w:val="BodyText"/>
        <w:tabs>
          <w:tab w:val="left" w:pos="580"/>
        </w:tabs>
        <w:ind w:left="153"/>
      </w:pPr>
      <w:r>
        <w:rPr>
          <w:spacing w:val="-5"/>
          <w:w w:val="110"/>
        </w:rPr>
        <w:t>а)</w:t>
      </w:r>
      <w:r>
        <w:tab/>
        <w:t>этап</w:t>
      </w:r>
      <w:r>
        <w:rPr>
          <w:spacing w:val="-13"/>
        </w:rPr>
        <w:t xml:space="preserve"> </w:t>
      </w:r>
      <w:r>
        <w:t>проектирования</w:t>
      </w:r>
      <w:r>
        <w:rPr>
          <w:spacing w:val="-13"/>
        </w:rPr>
        <w:t xml:space="preserve"> </w:t>
      </w:r>
      <w:r>
        <w:t>–</w:t>
      </w:r>
      <w:r>
        <w:rPr>
          <w:spacing w:val="-13"/>
        </w:rPr>
        <w:t xml:space="preserve"> </w:t>
      </w:r>
      <w:r>
        <w:t>технико-экономическое</w:t>
      </w:r>
      <w:r>
        <w:rPr>
          <w:spacing w:val="-13"/>
        </w:rPr>
        <w:t xml:space="preserve"> </w:t>
      </w:r>
      <w:r>
        <w:rPr>
          <w:spacing w:val="-2"/>
        </w:rPr>
        <w:t>обоснование;</w:t>
      </w:r>
    </w:p>
    <w:p w:rsidR="00CF359D" w:rsidRDefault="00CF359D" w:rsidP="00CF359D">
      <w:pPr>
        <w:pStyle w:val="ListParagraph"/>
        <w:numPr>
          <w:ilvl w:val="0"/>
          <w:numId w:val="11"/>
        </w:numPr>
        <w:tabs>
          <w:tab w:val="left" w:pos="580"/>
        </w:tabs>
        <w:spacing w:before="4"/>
        <w:rPr>
          <w:sz w:val="20"/>
        </w:rPr>
      </w:pPr>
      <w:r>
        <w:rPr>
          <w:sz w:val="20"/>
        </w:rPr>
        <w:t>поперечный</w:t>
      </w:r>
      <w:r>
        <w:rPr>
          <w:spacing w:val="-6"/>
          <w:sz w:val="20"/>
        </w:rPr>
        <w:t xml:space="preserve"> </w:t>
      </w:r>
      <w:r>
        <w:rPr>
          <w:sz w:val="20"/>
        </w:rPr>
        <w:t>профиль</w:t>
      </w:r>
      <w:r>
        <w:rPr>
          <w:spacing w:val="-5"/>
          <w:sz w:val="20"/>
        </w:rPr>
        <w:t xml:space="preserve"> </w:t>
      </w:r>
      <w:r>
        <w:rPr>
          <w:sz w:val="20"/>
        </w:rPr>
        <w:t>состоит</w:t>
      </w:r>
      <w:r>
        <w:rPr>
          <w:spacing w:val="-5"/>
          <w:sz w:val="20"/>
        </w:rPr>
        <w:t xml:space="preserve"> </w:t>
      </w:r>
      <w:r>
        <w:rPr>
          <w:sz w:val="20"/>
        </w:rPr>
        <w:t>из</w:t>
      </w:r>
      <w:r>
        <w:rPr>
          <w:spacing w:val="-4"/>
          <w:sz w:val="20"/>
        </w:rPr>
        <w:t xml:space="preserve"> </w:t>
      </w:r>
      <w:r>
        <w:rPr>
          <w:sz w:val="20"/>
        </w:rPr>
        <w:t>2</w:t>
      </w:r>
      <w:r>
        <w:rPr>
          <w:spacing w:val="-4"/>
          <w:sz w:val="20"/>
        </w:rPr>
        <w:t xml:space="preserve"> </w:t>
      </w:r>
      <w:r>
        <w:rPr>
          <w:sz w:val="20"/>
        </w:rPr>
        <w:t>х</w:t>
      </w:r>
      <w:r>
        <w:rPr>
          <w:spacing w:val="-4"/>
          <w:sz w:val="20"/>
        </w:rPr>
        <w:t xml:space="preserve"> </w:t>
      </w:r>
      <w:r>
        <w:rPr>
          <w:sz w:val="20"/>
        </w:rPr>
        <w:t>2</w:t>
      </w:r>
      <w:r>
        <w:rPr>
          <w:spacing w:val="-4"/>
          <w:sz w:val="20"/>
        </w:rPr>
        <w:t xml:space="preserve"> </w:t>
      </w:r>
      <w:r>
        <w:rPr>
          <w:sz w:val="20"/>
        </w:rPr>
        <w:t>полосы</w:t>
      </w:r>
      <w:r>
        <w:rPr>
          <w:spacing w:val="-5"/>
          <w:sz w:val="20"/>
        </w:rPr>
        <w:t xml:space="preserve"> </w:t>
      </w:r>
      <w:r>
        <w:rPr>
          <w:spacing w:val="-2"/>
          <w:sz w:val="20"/>
        </w:rPr>
        <w:t>движения;</w:t>
      </w:r>
    </w:p>
    <w:p w:rsidR="00CF359D" w:rsidRDefault="00CF359D" w:rsidP="00CF359D">
      <w:pPr>
        <w:pStyle w:val="ListParagraph"/>
        <w:numPr>
          <w:ilvl w:val="0"/>
          <w:numId w:val="11"/>
        </w:numPr>
        <w:tabs>
          <w:tab w:val="left" w:pos="579"/>
        </w:tabs>
        <w:spacing w:before="3"/>
        <w:ind w:left="579" w:hanging="426"/>
        <w:rPr>
          <w:sz w:val="20"/>
        </w:rPr>
      </w:pPr>
      <w:r>
        <w:rPr>
          <w:spacing w:val="-2"/>
          <w:sz w:val="20"/>
        </w:rPr>
        <w:t>существующая</w:t>
      </w:r>
      <w:r>
        <w:rPr>
          <w:spacing w:val="-1"/>
          <w:sz w:val="20"/>
        </w:rPr>
        <w:t xml:space="preserve"> </w:t>
      </w:r>
      <w:r>
        <w:rPr>
          <w:spacing w:val="-2"/>
          <w:sz w:val="20"/>
        </w:rPr>
        <w:t>конструкция</w:t>
      </w:r>
      <w:r>
        <w:rPr>
          <w:sz w:val="20"/>
        </w:rPr>
        <w:t xml:space="preserve"> </w:t>
      </w:r>
      <w:r>
        <w:rPr>
          <w:spacing w:val="-2"/>
          <w:sz w:val="20"/>
        </w:rPr>
        <w:t>полужесткой</w:t>
      </w:r>
      <w:r>
        <w:rPr>
          <w:spacing w:val="-1"/>
          <w:sz w:val="20"/>
        </w:rPr>
        <w:t xml:space="preserve"> </w:t>
      </w:r>
      <w:r>
        <w:rPr>
          <w:spacing w:val="-2"/>
          <w:sz w:val="20"/>
        </w:rPr>
        <w:t>дорожной</w:t>
      </w:r>
      <w:r>
        <w:rPr>
          <w:sz w:val="20"/>
        </w:rPr>
        <w:t xml:space="preserve"> </w:t>
      </w:r>
      <w:r>
        <w:rPr>
          <w:spacing w:val="-2"/>
          <w:sz w:val="20"/>
        </w:rPr>
        <w:t>одежды</w:t>
      </w:r>
      <w:r>
        <w:rPr>
          <w:spacing w:val="-1"/>
          <w:sz w:val="20"/>
        </w:rPr>
        <w:t xml:space="preserve"> </w:t>
      </w:r>
      <w:r>
        <w:rPr>
          <w:spacing w:val="-2"/>
          <w:sz w:val="20"/>
        </w:rPr>
        <w:t>состоит</w:t>
      </w:r>
      <w:r>
        <w:rPr>
          <w:spacing w:val="-1"/>
          <w:sz w:val="20"/>
        </w:rPr>
        <w:t xml:space="preserve"> </w:t>
      </w:r>
      <w:r>
        <w:rPr>
          <w:spacing w:val="-5"/>
          <w:sz w:val="20"/>
        </w:rPr>
        <w:t>из:</w:t>
      </w:r>
    </w:p>
    <w:p w:rsidR="00CF359D" w:rsidRDefault="00CF359D" w:rsidP="00CF359D">
      <w:pPr>
        <w:pStyle w:val="ListParagraph"/>
        <w:numPr>
          <w:ilvl w:val="0"/>
          <w:numId w:val="10"/>
        </w:numPr>
        <w:tabs>
          <w:tab w:val="left" w:pos="580"/>
        </w:tabs>
        <w:spacing w:before="4"/>
        <w:rPr>
          <w:sz w:val="20"/>
        </w:rPr>
      </w:pPr>
      <w:r>
        <w:rPr>
          <w:sz w:val="20"/>
        </w:rPr>
        <w:t>4</w:t>
      </w:r>
      <w:r>
        <w:rPr>
          <w:spacing w:val="-11"/>
          <w:sz w:val="20"/>
        </w:rPr>
        <w:t xml:space="preserve"> </w:t>
      </w:r>
      <w:r>
        <w:rPr>
          <w:sz w:val="20"/>
        </w:rPr>
        <w:t>см</w:t>
      </w:r>
      <w:r>
        <w:rPr>
          <w:spacing w:val="-10"/>
          <w:sz w:val="20"/>
        </w:rPr>
        <w:t xml:space="preserve"> </w:t>
      </w:r>
      <w:r>
        <w:rPr>
          <w:sz w:val="20"/>
        </w:rPr>
        <w:t>-</w:t>
      </w:r>
      <w:r>
        <w:rPr>
          <w:spacing w:val="-11"/>
          <w:sz w:val="20"/>
        </w:rPr>
        <w:t xml:space="preserve"> </w:t>
      </w:r>
      <w:r>
        <w:rPr>
          <w:sz w:val="20"/>
        </w:rPr>
        <w:t>мелкозернистый</w:t>
      </w:r>
      <w:r>
        <w:rPr>
          <w:spacing w:val="-10"/>
          <w:sz w:val="20"/>
        </w:rPr>
        <w:t xml:space="preserve"> </w:t>
      </w:r>
      <w:r>
        <w:rPr>
          <w:spacing w:val="-2"/>
          <w:sz w:val="20"/>
        </w:rPr>
        <w:t>асфальтобетон;</w:t>
      </w:r>
    </w:p>
    <w:p w:rsidR="00CF359D" w:rsidRDefault="00CF359D" w:rsidP="00CF359D">
      <w:pPr>
        <w:pStyle w:val="ListParagraph"/>
        <w:numPr>
          <w:ilvl w:val="0"/>
          <w:numId w:val="10"/>
        </w:numPr>
        <w:tabs>
          <w:tab w:val="left" w:pos="580"/>
        </w:tabs>
        <w:spacing w:before="4"/>
        <w:rPr>
          <w:sz w:val="20"/>
        </w:rPr>
      </w:pPr>
      <w:r>
        <w:rPr>
          <w:sz w:val="20"/>
        </w:rPr>
        <w:t>4</w:t>
      </w:r>
      <w:r>
        <w:rPr>
          <w:spacing w:val="-10"/>
          <w:sz w:val="20"/>
        </w:rPr>
        <w:t xml:space="preserve"> </w:t>
      </w:r>
      <w:r>
        <w:rPr>
          <w:sz w:val="20"/>
        </w:rPr>
        <w:t>см</w:t>
      </w:r>
      <w:r>
        <w:rPr>
          <w:spacing w:val="-10"/>
          <w:sz w:val="20"/>
        </w:rPr>
        <w:t xml:space="preserve"> </w:t>
      </w:r>
      <w:r>
        <w:rPr>
          <w:sz w:val="20"/>
        </w:rPr>
        <w:t>-</w:t>
      </w:r>
      <w:r>
        <w:rPr>
          <w:spacing w:val="-11"/>
          <w:sz w:val="20"/>
        </w:rPr>
        <w:t xml:space="preserve"> </w:t>
      </w:r>
      <w:r>
        <w:rPr>
          <w:sz w:val="20"/>
        </w:rPr>
        <w:t>связующий</w:t>
      </w:r>
      <w:r>
        <w:rPr>
          <w:spacing w:val="-10"/>
          <w:sz w:val="20"/>
        </w:rPr>
        <w:t xml:space="preserve"> </w:t>
      </w:r>
      <w:r>
        <w:rPr>
          <w:sz w:val="20"/>
        </w:rPr>
        <w:t>слой</w:t>
      </w:r>
      <w:r>
        <w:rPr>
          <w:spacing w:val="-10"/>
          <w:sz w:val="20"/>
        </w:rPr>
        <w:t xml:space="preserve"> </w:t>
      </w:r>
      <w:r>
        <w:rPr>
          <w:sz w:val="20"/>
        </w:rPr>
        <w:t>покрытия</w:t>
      </w:r>
      <w:r>
        <w:rPr>
          <w:spacing w:val="-11"/>
          <w:sz w:val="20"/>
        </w:rPr>
        <w:t xml:space="preserve"> </w:t>
      </w:r>
      <w:r>
        <w:rPr>
          <w:sz w:val="20"/>
        </w:rPr>
        <w:t>из</w:t>
      </w:r>
      <w:r>
        <w:rPr>
          <w:spacing w:val="-10"/>
          <w:sz w:val="20"/>
        </w:rPr>
        <w:t xml:space="preserve"> </w:t>
      </w:r>
      <w:r>
        <w:rPr>
          <w:sz w:val="20"/>
        </w:rPr>
        <w:t>крупнозернистого</w:t>
      </w:r>
      <w:r>
        <w:rPr>
          <w:spacing w:val="-10"/>
          <w:sz w:val="20"/>
        </w:rPr>
        <w:t xml:space="preserve"> </w:t>
      </w:r>
      <w:r>
        <w:rPr>
          <w:spacing w:val="-2"/>
          <w:sz w:val="20"/>
        </w:rPr>
        <w:t>асфальтобетона;</w:t>
      </w:r>
    </w:p>
    <w:p w:rsidR="00CF359D" w:rsidRDefault="00CF359D" w:rsidP="00CF359D">
      <w:pPr>
        <w:pStyle w:val="ListParagraph"/>
        <w:numPr>
          <w:ilvl w:val="0"/>
          <w:numId w:val="10"/>
        </w:numPr>
        <w:tabs>
          <w:tab w:val="left" w:pos="580"/>
        </w:tabs>
        <w:spacing w:before="3"/>
        <w:rPr>
          <w:sz w:val="20"/>
        </w:rPr>
      </w:pPr>
      <w:r>
        <w:rPr>
          <w:sz w:val="20"/>
        </w:rPr>
        <w:t>8</w:t>
      </w:r>
      <w:r>
        <w:rPr>
          <w:spacing w:val="-5"/>
          <w:sz w:val="20"/>
        </w:rPr>
        <w:t xml:space="preserve"> </w:t>
      </w:r>
      <w:r>
        <w:rPr>
          <w:sz w:val="20"/>
        </w:rPr>
        <w:t>см</w:t>
      </w:r>
      <w:r>
        <w:rPr>
          <w:spacing w:val="-5"/>
          <w:sz w:val="20"/>
        </w:rPr>
        <w:t xml:space="preserve"> </w:t>
      </w:r>
      <w:r>
        <w:rPr>
          <w:sz w:val="20"/>
        </w:rPr>
        <w:t>-</w:t>
      </w:r>
      <w:r>
        <w:rPr>
          <w:spacing w:val="-5"/>
          <w:sz w:val="20"/>
        </w:rPr>
        <w:t xml:space="preserve"> </w:t>
      </w:r>
      <w:r>
        <w:rPr>
          <w:sz w:val="20"/>
        </w:rPr>
        <w:t>плотная</w:t>
      </w:r>
      <w:r>
        <w:rPr>
          <w:spacing w:val="-5"/>
          <w:sz w:val="20"/>
        </w:rPr>
        <w:t xml:space="preserve"> </w:t>
      </w:r>
      <w:r>
        <w:rPr>
          <w:sz w:val="20"/>
        </w:rPr>
        <w:t>асфальтобетонная</w:t>
      </w:r>
      <w:r>
        <w:rPr>
          <w:spacing w:val="-5"/>
          <w:sz w:val="20"/>
        </w:rPr>
        <w:t xml:space="preserve"> </w:t>
      </w:r>
      <w:r>
        <w:rPr>
          <w:spacing w:val="-2"/>
          <w:sz w:val="20"/>
        </w:rPr>
        <w:t>смесь;</w:t>
      </w:r>
    </w:p>
    <w:p w:rsidR="00CF359D" w:rsidRDefault="00CF359D" w:rsidP="00CF359D">
      <w:pPr>
        <w:pStyle w:val="ListParagraph"/>
        <w:numPr>
          <w:ilvl w:val="0"/>
          <w:numId w:val="10"/>
        </w:numPr>
        <w:tabs>
          <w:tab w:val="left" w:pos="580"/>
        </w:tabs>
        <w:spacing w:before="4"/>
        <w:rPr>
          <w:sz w:val="20"/>
        </w:rPr>
      </w:pPr>
      <w:r>
        <w:rPr>
          <w:sz w:val="20"/>
        </w:rPr>
        <w:t>15</w:t>
      </w:r>
      <w:r>
        <w:rPr>
          <w:spacing w:val="5"/>
          <w:sz w:val="20"/>
        </w:rPr>
        <w:t xml:space="preserve"> </w:t>
      </w:r>
      <w:r>
        <w:rPr>
          <w:sz w:val="20"/>
        </w:rPr>
        <w:t>см</w:t>
      </w:r>
      <w:r>
        <w:rPr>
          <w:spacing w:val="6"/>
          <w:sz w:val="20"/>
        </w:rPr>
        <w:t xml:space="preserve"> </w:t>
      </w:r>
      <w:r>
        <w:rPr>
          <w:sz w:val="20"/>
        </w:rPr>
        <w:t>–</w:t>
      </w:r>
      <w:r>
        <w:rPr>
          <w:spacing w:val="5"/>
          <w:sz w:val="20"/>
        </w:rPr>
        <w:t xml:space="preserve"> </w:t>
      </w:r>
      <w:r>
        <w:rPr>
          <w:sz w:val="20"/>
        </w:rPr>
        <w:t>щебень,</w:t>
      </w:r>
      <w:r>
        <w:rPr>
          <w:spacing w:val="6"/>
          <w:sz w:val="20"/>
        </w:rPr>
        <w:t xml:space="preserve"> </w:t>
      </w:r>
      <w:r>
        <w:rPr>
          <w:sz w:val="20"/>
        </w:rPr>
        <w:t>укрепленный</w:t>
      </w:r>
      <w:r>
        <w:rPr>
          <w:spacing w:val="5"/>
          <w:sz w:val="20"/>
        </w:rPr>
        <w:t xml:space="preserve"> </w:t>
      </w:r>
      <w:r>
        <w:rPr>
          <w:spacing w:val="-2"/>
          <w:sz w:val="20"/>
        </w:rPr>
        <w:t>цементом;</w:t>
      </w:r>
    </w:p>
    <w:p w:rsidR="00CF359D" w:rsidRDefault="00CF359D" w:rsidP="00CF359D">
      <w:pPr>
        <w:pStyle w:val="ListParagraph"/>
        <w:numPr>
          <w:ilvl w:val="0"/>
          <w:numId w:val="10"/>
        </w:numPr>
        <w:tabs>
          <w:tab w:val="left" w:pos="580"/>
        </w:tabs>
        <w:spacing w:before="4"/>
        <w:rPr>
          <w:sz w:val="20"/>
        </w:rPr>
      </w:pPr>
      <w:r>
        <w:rPr>
          <w:sz w:val="20"/>
        </w:rPr>
        <w:t>20</w:t>
      </w:r>
      <w:r>
        <w:rPr>
          <w:spacing w:val="-4"/>
          <w:sz w:val="20"/>
        </w:rPr>
        <w:t xml:space="preserve"> </w:t>
      </w:r>
      <w:r>
        <w:rPr>
          <w:sz w:val="20"/>
        </w:rPr>
        <w:t>см</w:t>
      </w:r>
      <w:r>
        <w:rPr>
          <w:spacing w:val="-6"/>
          <w:sz w:val="20"/>
        </w:rPr>
        <w:t xml:space="preserve"> </w:t>
      </w:r>
      <w:r>
        <w:rPr>
          <w:sz w:val="20"/>
        </w:rPr>
        <w:t>-</w:t>
      </w:r>
      <w:r>
        <w:rPr>
          <w:spacing w:val="-3"/>
          <w:sz w:val="20"/>
        </w:rPr>
        <w:t xml:space="preserve"> </w:t>
      </w:r>
      <w:r>
        <w:rPr>
          <w:sz w:val="20"/>
        </w:rPr>
        <w:t>щебеночное</w:t>
      </w:r>
      <w:r>
        <w:rPr>
          <w:spacing w:val="-4"/>
          <w:sz w:val="20"/>
        </w:rPr>
        <w:t xml:space="preserve"> </w:t>
      </w:r>
      <w:r>
        <w:rPr>
          <w:spacing w:val="-2"/>
          <w:sz w:val="20"/>
        </w:rPr>
        <w:t>основание;</w:t>
      </w:r>
    </w:p>
    <w:p w:rsidR="00CF359D" w:rsidRDefault="00CF359D" w:rsidP="00CF359D">
      <w:pPr>
        <w:pStyle w:val="ListParagraph"/>
        <w:numPr>
          <w:ilvl w:val="0"/>
          <w:numId w:val="10"/>
        </w:numPr>
        <w:tabs>
          <w:tab w:val="left" w:pos="580"/>
        </w:tabs>
        <w:spacing w:before="2"/>
        <w:rPr>
          <w:sz w:val="20"/>
        </w:rPr>
      </w:pPr>
      <w:r>
        <w:rPr>
          <w:sz w:val="20"/>
        </w:rPr>
        <w:t>12</w:t>
      </w:r>
      <w:r>
        <w:rPr>
          <w:spacing w:val="-4"/>
          <w:sz w:val="20"/>
        </w:rPr>
        <w:t xml:space="preserve"> </w:t>
      </w:r>
      <w:r>
        <w:rPr>
          <w:sz w:val="20"/>
        </w:rPr>
        <w:t>см</w:t>
      </w:r>
      <w:r>
        <w:rPr>
          <w:spacing w:val="-4"/>
          <w:sz w:val="20"/>
        </w:rPr>
        <w:t xml:space="preserve"> </w:t>
      </w:r>
      <w:r>
        <w:rPr>
          <w:sz w:val="20"/>
        </w:rPr>
        <w:t>-</w:t>
      </w:r>
      <w:r>
        <w:rPr>
          <w:spacing w:val="-4"/>
          <w:sz w:val="20"/>
        </w:rPr>
        <w:t xml:space="preserve"> </w:t>
      </w:r>
      <w:r>
        <w:rPr>
          <w:sz w:val="20"/>
        </w:rPr>
        <w:t>слой</w:t>
      </w:r>
      <w:r>
        <w:rPr>
          <w:spacing w:val="-4"/>
          <w:sz w:val="20"/>
        </w:rPr>
        <w:t xml:space="preserve"> </w:t>
      </w:r>
      <w:r>
        <w:rPr>
          <w:sz w:val="20"/>
        </w:rPr>
        <w:t>формы</w:t>
      </w:r>
      <w:r>
        <w:rPr>
          <w:spacing w:val="-3"/>
          <w:sz w:val="20"/>
        </w:rPr>
        <w:t xml:space="preserve"> </w:t>
      </w:r>
      <w:r>
        <w:rPr>
          <w:sz w:val="20"/>
        </w:rPr>
        <w:t>из</w:t>
      </w:r>
      <w:r>
        <w:rPr>
          <w:spacing w:val="-4"/>
          <w:sz w:val="20"/>
        </w:rPr>
        <w:t xml:space="preserve"> </w:t>
      </w:r>
      <w:r>
        <w:rPr>
          <w:spacing w:val="-2"/>
          <w:sz w:val="20"/>
        </w:rPr>
        <w:t>щебня.</w:t>
      </w:r>
    </w:p>
    <w:p w:rsidR="00CF359D" w:rsidRDefault="00CF359D" w:rsidP="00CF359D">
      <w:pPr>
        <w:pStyle w:val="ListParagraph"/>
        <w:numPr>
          <w:ilvl w:val="0"/>
          <w:numId w:val="11"/>
        </w:numPr>
        <w:tabs>
          <w:tab w:val="left" w:pos="577"/>
        </w:tabs>
        <w:spacing w:before="4"/>
        <w:ind w:left="577" w:hanging="424"/>
        <w:jc w:val="both"/>
        <w:rPr>
          <w:sz w:val="20"/>
        </w:rPr>
      </w:pPr>
      <w:r>
        <w:rPr>
          <w:sz w:val="20"/>
        </w:rPr>
        <w:t>дорога</w:t>
      </w:r>
      <w:r>
        <w:rPr>
          <w:spacing w:val="-7"/>
          <w:sz w:val="20"/>
        </w:rPr>
        <w:t xml:space="preserve"> </w:t>
      </w:r>
      <w:r>
        <w:rPr>
          <w:sz w:val="20"/>
        </w:rPr>
        <w:t>с</w:t>
      </w:r>
      <w:r>
        <w:rPr>
          <w:spacing w:val="-4"/>
          <w:sz w:val="20"/>
        </w:rPr>
        <w:t xml:space="preserve"> </w:t>
      </w:r>
      <w:r>
        <w:rPr>
          <w:sz w:val="20"/>
        </w:rPr>
        <w:t>усилением</w:t>
      </w:r>
      <w:r>
        <w:rPr>
          <w:spacing w:val="-4"/>
          <w:sz w:val="20"/>
        </w:rPr>
        <w:t xml:space="preserve"> </w:t>
      </w:r>
      <w:r>
        <w:rPr>
          <w:sz w:val="20"/>
        </w:rPr>
        <w:t>будет</w:t>
      </w:r>
      <w:r>
        <w:rPr>
          <w:spacing w:val="-5"/>
          <w:sz w:val="20"/>
        </w:rPr>
        <w:t xml:space="preserve"> </w:t>
      </w:r>
      <w:r>
        <w:rPr>
          <w:sz w:val="20"/>
        </w:rPr>
        <w:t>введена</w:t>
      </w:r>
      <w:r>
        <w:rPr>
          <w:spacing w:val="-4"/>
          <w:sz w:val="20"/>
        </w:rPr>
        <w:t xml:space="preserve"> </w:t>
      </w:r>
      <w:r>
        <w:rPr>
          <w:sz w:val="20"/>
        </w:rPr>
        <w:t>в</w:t>
      </w:r>
      <w:r>
        <w:rPr>
          <w:spacing w:val="-6"/>
          <w:sz w:val="20"/>
        </w:rPr>
        <w:t xml:space="preserve"> </w:t>
      </w:r>
      <w:r>
        <w:rPr>
          <w:sz w:val="20"/>
        </w:rPr>
        <w:t>эксплуатацию</w:t>
      </w:r>
      <w:r>
        <w:rPr>
          <w:spacing w:val="-4"/>
          <w:sz w:val="20"/>
        </w:rPr>
        <w:t xml:space="preserve"> </w:t>
      </w:r>
      <w:r>
        <w:rPr>
          <w:sz w:val="20"/>
        </w:rPr>
        <w:t>в</w:t>
      </w:r>
      <w:r>
        <w:rPr>
          <w:spacing w:val="-5"/>
          <w:sz w:val="20"/>
        </w:rPr>
        <w:t xml:space="preserve"> </w:t>
      </w:r>
      <w:r>
        <w:rPr>
          <w:sz w:val="20"/>
        </w:rPr>
        <w:t>2025</w:t>
      </w:r>
      <w:r>
        <w:rPr>
          <w:spacing w:val="-4"/>
          <w:sz w:val="20"/>
        </w:rPr>
        <w:t xml:space="preserve"> </w:t>
      </w:r>
      <w:r>
        <w:rPr>
          <w:spacing w:val="-2"/>
          <w:sz w:val="20"/>
        </w:rPr>
        <w:t>году;</w:t>
      </w:r>
    </w:p>
    <w:p w:rsidR="00CF359D" w:rsidRDefault="00CF359D" w:rsidP="00CF359D">
      <w:pPr>
        <w:pStyle w:val="ListParagraph"/>
        <w:numPr>
          <w:ilvl w:val="0"/>
          <w:numId w:val="11"/>
        </w:numPr>
        <w:tabs>
          <w:tab w:val="left" w:pos="577"/>
        </w:tabs>
        <w:spacing w:before="3" w:line="244" w:lineRule="auto"/>
        <w:ind w:left="153" w:right="997" w:firstLine="0"/>
        <w:jc w:val="both"/>
        <w:rPr>
          <w:sz w:val="20"/>
        </w:rPr>
      </w:pPr>
      <w:r>
        <w:rPr>
          <w:sz w:val="20"/>
        </w:rPr>
        <w:t>участок дороги расположен в IV дорожно-климатической зоне, где источники природных заполнителей находятся на относительно небольших расстояниях от трассы соответствующего участка дороги;</w:t>
      </w:r>
    </w:p>
    <w:p w:rsidR="00CF359D" w:rsidRDefault="00CF359D" w:rsidP="00CF359D">
      <w:pPr>
        <w:pStyle w:val="ListParagraph"/>
        <w:numPr>
          <w:ilvl w:val="0"/>
          <w:numId w:val="11"/>
        </w:numPr>
        <w:tabs>
          <w:tab w:val="left" w:pos="577"/>
        </w:tabs>
        <w:spacing w:line="244" w:lineRule="auto"/>
        <w:ind w:left="153" w:right="995" w:firstLine="0"/>
        <w:jc w:val="both"/>
        <w:rPr>
          <w:sz w:val="20"/>
        </w:rPr>
      </w:pPr>
      <w:r>
        <w:rPr>
          <w:sz w:val="20"/>
        </w:rPr>
        <w:t>покрытие</w:t>
      </w:r>
      <w:r>
        <w:rPr>
          <w:spacing w:val="-3"/>
          <w:sz w:val="20"/>
        </w:rPr>
        <w:t xml:space="preserve"> </w:t>
      </w:r>
      <w:r>
        <w:rPr>
          <w:sz w:val="20"/>
        </w:rPr>
        <w:t>из</w:t>
      </w:r>
      <w:r>
        <w:rPr>
          <w:spacing w:val="-5"/>
          <w:sz w:val="20"/>
        </w:rPr>
        <w:t xml:space="preserve"> </w:t>
      </w:r>
      <w:r>
        <w:rPr>
          <w:sz w:val="20"/>
        </w:rPr>
        <w:t>цементобетона</w:t>
      </w:r>
      <w:r>
        <w:rPr>
          <w:spacing w:val="-3"/>
          <w:sz w:val="20"/>
        </w:rPr>
        <w:t xml:space="preserve"> </w:t>
      </w:r>
      <w:r>
        <w:rPr>
          <w:sz w:val="20"/>
        </w:rPr>
        <w:t>выполняется</w:t>
      </w:r>
      <w:r>
        <w:rPr>
          <w:spacing w:val="-3"/>
          <w:sz w:val="20"/>
        </w:rPr>
        <w:t xml:space="preserve"> </w:t>
      </w:r>
      <w:r>
        <w:rPr>
          <w:sz w:val="20"/>
        </w:rPr>
        <w:t>в</w:t>
      </w:r>
      <w:r>
        <w:rPr>
          <w:spacing w:val="-3"/>
          <w:sz w:val="20"/>
        </w:rPr>
        <w:t xml:space="preserve"> </w:t>
      </w:r>
      <w:r>
        <w:rPr>
          <w:sz w:val="20"/>
        </w:rPr>
        <w:t>один</w:t>
      </w:r>
      <w:r>
        <w:rPr>
          <w:spacing w:val="-3"/>
          <w:sz w:val="20"/>
        </w:rPr>
        <w:t xml:space="preserve"> </w:t>
      </w:r>
      <w:r>
        <w:rPr>
          <w:sz w:val="20"/>
        </w:rPr>
        <w:t>слой;</w:t>
      </w:r>
      <w:r>
        <w:rPr>
          <w:spacing w:val="-3"/>
          <w:sz w:val="20"/>
        </w:rPr>
        <w:t xml:space="preserve"> </w:t>
      </w:r>
      <w:r>
        <w:rPr>
          <w:sz w:val="20"/>
        </w:rPr>
        <w:t>земляное полотно</w:t>
      </w:r>
      <w:r>
        <w:rPr>
          <w:spacing w:val="-3"/>
          <w:sz w:val="20"/>
        </w:rPr>
        <w:t xml:space="preserve"> </w:t>
      </w:r>
      <w:r>
        <w:rPr>
          <w:sz w:val="20"/>
        </w:rPr>
        <w:t>в</w:t>
      </w:r>
      <w:r>
        <w:rPr>
          <w:spacing w:val="-3"/>
          <w:sz w:val="20"/>
        </w:rPr>
        <w:t xml:space="preserve"> </w:t>
      </w:r>
      <w:r>
        <w:rPr>
          <w:sz w:val="20"/>
        </w:rPr>
        <w:t>насыпи</w:t>
      </w:r>
      <w:r>
        <w:rPr>
          <w:spacing w:val="-3"/>
          <w:sz w:val="20"/>
        </w:rPr>
        <w:t xml:space="preserve"> </w:t>
      </w:r>
      <w:r>
        <w:rPr>
          <w:sz w:val="20"/>
        </w:rPr>
        <w:t>высотой более 1,0 м;</w:t>
      </w:r>
    </w:p>
    <w:p w:rsidR="00CF359D" w:rsidRDefault="00CF359D" w:rsidP="00CF359D">
      <w:pPr>
        <w:pStyle w:val="ListParagraph"/>
        <w:numPr>
          <w:ilvl w:val="0"/>
          <w:numId w:val="11"/>
        </w:numPr>
        <w:tabs>
          <w:tab w:val="left" w:pos="577"/>
        </w:tabs>
        <w:spacing w:line="225" w:lineRule="exact"/>
        <w:ind w:left="577" w:hanging="424"/>
        <w:jc w:val="both"/>
        <w:rPr>
          <w:sz w:val="20"/>
        </w:rPr>
      </w:pPr>
      <w:r>
        <w:rPr>
          <w:sz w:val="20"/>
        </w:rPr>
        <w:t>грунт</w:t>
      </w:r>
      <w:r>
        <w:rPr>
          <w:spacing w:val="-5"/>
          <w:sz w:val="20"/>
        </w:rPr>
        <w:t xml:space="preserve"> </w:t>
      </w:r>
      <w:r>
        <w:rPr>
          <w:sz w:val="20"/>
        </w:rPr>
        <w:t>основания</w:t>
      </w:r>
      <w:r>
        <w:rPr>
          <w:spacing w:val="-4"/>
          <w:sz w:val="20"/>
        </w:rPr>
        <w:t xml:space="preserve"> </w:t>
      </w:r>
      <w:r>
        <w:rPr>
          <w:sz w:val="20"/>
        </w:rPr>
        <w:t>состоит</w:t>
      </w:r>
      <w:r>
        <w:rPr>
          <w:spacing w:val="-4"/>
          <w:sz w:val="20"/>
        </w:rPr>
        <w:t xml:space="preserve"> </w:t>
      </w:r>
      <w:r>
        <w:rPr>
          <w:sz w:val="20"/>
        </w:rPr>
        <w:t>из</w:t>
      </w:r>
      <w:r>
        <w:rPr>
          <w:spacing w:val="-4"/>
          <w:sz w:val="20"/>
        </w:rPr>
        <w:t xml:space="preserve"> </w:t>
      </w:r>
      <w:r>
        <w:rPr>
          <w:sz w:val="20"/>
        </w:rPr>
        <w:t>пылевидной</w:t>
      </w:r>
      <w:r>
        <w:rPr>
          <w:spacing w:val="-4"/>
          <w:sz w:val="20"/>
        </w:rPr>
        <w:t xml:space="preserve"> </w:t>
      </w:r>
      <w:r>
        <w:rPr>
          <w:sz w:val="20"/>
        </w:rPr>
        <w:t>глины</w:t>
      </w:r>
      <w:r>
        <w:rPr>
          <w:spacing w:val="-4"/>
          <w:sz w:val="20"/>
        </w:rPr>
        <w:t xml:space="preserve"> </w:t>
      </w:r>
      <w:r>
        <w:rPr>
          <w:sz w:val="20"/>
        </w:rPr>
        <w:t>в</w:t>
      </w:r>
      <w:r>
        <w:rPr>
          <w:spacing w:val="-4"/>
          <w:sz w:val="20"/>
        </w:rPr>
        <w:t xml:space="preserve"> </w:t>
      </w:r>
      <w:r>
        <w:rPr>
          <w:sz w:val="20"/>
        </w:rPr>
        <w:t>соответствии</w:t>
      </w:r>
      <w:r>
        <w:rPr>
          <w:spacing w:val="-4"/>
          <w:sz w:val="20"/>
        </w:rPr>
        <w:t xml:space="preserve"> </w:t>
      </w:r>
      <w:r>
        <w:rPr>
          <w:sz w:val="20"/>
        </w:rPr>
        <w:t>с</w:t>
      </w:r>
      <w:r>
        <w:rPr>
          <w:spacing w:val="-5"/>
          <w:sz w:val="20"/>
        </w:rPr>
        <w:t xml:space="preserve"> </w:t>
      </w:r>
      <w:r>
        <w:rPr>
          <w:sz w:val="20"/>
        </w:rPr>
        <w:t>SM</w:t>
      </w:r>
      <w:r>
        <w:rPr>
          <w:spacing w:val="-4"/>
          <w:sz w:val="20"/>
        </w:rPr>
        <w:t xml:space="preserve"> </w:t>
      </w:r>
      <w:r>
        <w:rPr>
          <w:sz w:val="20"/>
        </w:rPr>
        <w:t>EN</w:t>
      </w:r>
      <w:r>
        <w:rPr>
          <w:spacing w:val="-4"/>
          <w:sz w:val="20"/>
        </w:rPr>
        <w:t xml:space="preserve"> </w:t>
      </w:r>
      <w:r>
        <w:rPr>
          <w:sz w:val="20"/>
        </w:rPr>
        <w:t>ISO</w:t>
      </w:r>
      <w:r>
        <w:rPr>
          <w:spacing w:val="-4"/>
          <w:sz w:val="20"/>
        </w:rPr>
        <w:t xml:space="preserve"> </w:t>
      </w:r>
      <w:r>
        <w:rPr>
          <w:sz w:val="20"/>
        </w:rPr>
        <w:t>14688-</w:t>
      </w:r>
      <w:r>
        <w:rPr>
          <w:spacing w:val="-5"/>
          <w:sz w:val="20"/>
        </w:rPr>
        <w:t>2;</w:t>
      </w:r>
    </w:p>
    <w:p w:rsidR="00CF359D" w:rsidRDefault="00CF359D" w:rsidP="00CF359D">
      <w:pPr>
        <w:pStyle w:val="ListParagraph"/>
        <w:numPr>
          <w:ilvl w:val="0"/>
          <w:numId w:val="11"/>
        </w:numPr>
        <w:tabs>
          <w:tab w:val="left" w:pos="577"/>
        </w:tabs>
        <w:spacing w:line="242" w:lineRule="auto"/>
        <w:ind w:left="153" w:right="996" w:firstLine="0"/>
        <w:jc w:val="both"/>
        <w:rPr>
          <w:sz w:val="20"/>
        </w:rPr>
      </w:pPr>
      <w:r>
        <w:rPr>
          <w:sz w:val="20"/>
        </w:rPr>
        <w:t>характеристики дорожного движения соответствуют контрольному посту, расположенному на соответствующем участке дороги. Таким образом, состав среднесуточного движения</w:t>
      </w:r>
      <w:r>
        <w:rPr>
          <w:spacing w:val="40"/>
          <w:sz w:val="20"/>
        </w:rPr>
        <w:t xml:space="preserve"> </w:t>
      </w:r>
      <w:r>
        <w:rPr>
          <w:rFonts w:ascii="Cambria" w:eastAsia="Cambria" w:hAnsi="Cambria"/>
          <w:sz w:val="20"/>
        </w:rPr>
        <w:t>𝑀𝑍𝐴</w:t>
      </w:r>
      <w:r>
        <w:rPr>
          <w:rFonts w:ascii="Cambria" w:eastAsia="Cambria" w:hAnsi="Cambria"/>
          <w:sz w:val="20"/>
          <w:vertAlign w:val="subscript"/>
        </w:rPr>
        <w:t>k</w:t>
      </w:r>
      <w:r>
        <w:rPr>
          <w:sz w:val="20"/>
        </w:rPr>
        <w:t>, по данным последней всеобщей переписи 2022 года, выглядит следующим образом:</w:t>
      </w:r>
    </w:p>
    <w:p w:rsidR="00CF359D" w:rsidRDefault="00CF359D" w:rsidP="00CF359D">
      <w:pPr>
        <w:pStyle w:val="BodyText"/>
        <w:spacing w:before="8"/>
      </w:pPr>
    </w:p>
    <w:tbl>
      <w:tblPr>
        <w:tblW w:w="0" w:type="auto"/>
        <w:tblInd w:w="111" w:type="dxa"/>
        <w:tblLayout w:type="fixed"/>
        <w:tblCellMar>
          <w:left w:w="0" w:type="dxa"/>
          <w:right w:w="0" w:type="dxa"/>
        </w:tblCellMar>
        <w:tblLook w:val="01E0" w:firstRow="1" w:lastRow="1" w:firstColumn="1" w:lastColumn="1" w:noHBand="0" w:noVBand="0"/>
      </w:tblPr>
      <w:tblGrid>
        <w:gridCol w:w="5515"/>
        <w:gridCol w:w="559"/>
      </w:tblGrid>
      <w:tr w:rsidR="00CF359D" w:rsidTr="00E43DEA">
        <w:trPr>
          <w:trHeight w:val="226"/>
        </w:trPr>
        <w:tc>
          <w:tcPr>
            <w:tcW w:w="5515" w:type="dxa"/>
          </w:tcPr>
          <w:p w:rsidR="00CF359D" w:rsidRDefault="00CF359D" w:rsidP="00E43DEA">
            <w:pPr>
              <w:pStyle w:val="TableParagraph"/>
              <w:spacing w:line="207" w:lineRule="exact"/>
              <w:ind w:left="50"/>
              <w:rPr>
                <w:sz w:val="20"/>
              </w:rPr>
            </w:pPr>
            <w:r>
              <w:rPr>
                <w:sz w:val="20"/>
              </w:rPr>
              <w:t>грузовые</w:t>
            </w:r>
            <w:r>
              <w:rPr>
                <w:spacing w:val="-8"/>
                <w:sz w:val="20"/>
              </w:rPr>
              <w:t xml:space="preserve"> </w:t>
            </w:r>
            <w:r>
              <w:rPr>
                <w:sz w:val="20"/>
              </w:rPr>
              <w:t>автомобили</w:t>
            </w:r>
            <w:r>
              <w:rPr>
                <w:spacing w:val="-8"/>
                <w:sz w:val="20"/>
              </w:rPr>
              <w:t xml:space="preserve"> </w:t>
            </w:r>
            <w:r>
              <w:rPr>
                <w:sz w:val="20"/>
              </w:rPr>
              <w:t>и</w:t>
            </w:r>
            <w:r>
              <w:rPr>
                <w:spacing w:val="-8"/>
                <w:sz w:val="20"/>
              </w:rPr>
              <w:t xml:space="preserve"> </w:t>
            </w:r>
            <w:r>
              <w:rPr>
                <w:sz w:val="20"/>
              </w:rPr>
              <w:t>производные</w:t>
            </w:r>
            <w:r>
              <w:rPr>
                <w:spacing w:val="-9"/>
                <w:sz w:val="20"/>
              </w:rPr>
              <w:t xml:space="preserve"> </w:t>
            </w:r>
            <w:r>
              <w:rPr>
                <w:sz w:val="20"/>
              </w:rPr>
              <w:t>с</w:t>
            </w:r>
            <w:r>
              <w:rPr>
                <w:spacing w:val="-8"/>
                <w:sz w:val="20"/>
              </w:rPr>
              <w:t xml:space="preserve"> </w:t>
            </w:r>
            <w:r>
              <w:rPr>
                <w:sz w:val="20"/>
              </w:rPr>
              <w:t>2</w:t>
            </w:r>
            <w:r>
              <w:rPr>
                <w:spacing w:val="-8"/>
                <w:sz w:val="20"/>
              </w:rPr>
              <w:t xml:space="preserve"> </w:t>
            </w:r>
            <w:r>
              <w:rPr>
                <w:spacing w:val="-4"/>
                <w:sz w:val="20"/>
              </w:rPr>
              <w:t>осями</w:t>
            </w:r>
          </w:p>
        </w:tc>
        <w:tc>
          <w:tcPr>
            <w:tcW w:w="559" w:type="dxa"/>
          </w:tcPr>
          <w:p w:rsidR="00CF359D" w:rsidRDefault="00CF359D" w:rsidP="00E43DEA">
            <w:pPr>
              <w:pStyle w:val="TableParagraph"/>
              <w:spacing w:line="207" w:lineRule="exact"/>
              <w:ind w:left="64"/>
              <w:rPr>
                <w:sz w:val="20"/>
              </w:rPr>
            </w:pPr>
            <w:r>
              <w:rPr>
                <w:spacing w:val="-4"/>
                <w:sz w:val="20"/>
              </w:rPr>
              <w:t>1560</w:t>
            </w:r>
          </w:p>
        </w:tc>
      </w:tr>
      <w:tr w:rsidR="00CF359D" w:rsidTr="00E43DEA">
        <w:trPr>
          <w:trHeight w:val="229"/>
        </w:trPr>
        <w:tc>
          <w:tcPr>
            <w:tcW w:w="5515" w:type="dxa"/>
          </w:tcPr>
          <w:p w:rsidR="00CF359D" w:rsidRDefault="00CF359D" w:rsidP="00E43DEA">
            <w:pPr>
              <w:pStyle w:val="TableParagraph"/>
              <w:spacing w:line="210" w:lineRule="exact"/>
              <w:ind w:left="50"/>
              <w:rPr>
                <w:sz w:val="20"/>
              </w:rPr>
            </w:pPr>
            <w:r>
              <w:rPr>
                <w:sz w:val="20"/>
              </w:rPr>
              <w:t>грузовые</w:t>
            </w:r>
            <w:r>
              <w:rPr>
                <w:spacing w:val="-6"/>
                <w:sz w:val="20"/>
              </w:rPr>
              <w:t xml:space="preserve"> </w:t>
            </w:r>
            <w:r>
              <w:rPr>
                <w:sz w:val="20"/>
              </w:rPr>
              <w:t>автомобили</w:t>
            </w:r>
            <w:r>
              <w:rPr>
                <w:spacing w:val="-6"/>
                <w:sz w:val="20"/>
              </w:rPr>
              <w:t xml:space="preserve"> </w:t>
            </w:r>
            <w:r>
              <w:rPr>
                <w:sz w:val="20"/>
              </w:rPr>
              <w:t>и</w:t>
            </w:r>
            <w:r>
              <w:rPr>
                <w:spacing w:val="-5"/>
                <w:sz w:val="20"/>
              </w:rPr>
              <w:t xml:space="preserve"> </w:t>
            </w:r>
            <w:r>
              <w:rPr>
                <w:sz w:val="20"/>
              </w:rPr>
              <w:t>производные</w:t>
            </w:r>
            <w:r>
              <w:rPr>
                <w:spacing w:val="-7"/>
                <w:sz w:val="20"/>
              </w:rPr>
              <w:t xml:space="preserve"> </w:t>
            </w:r>
            <w:r>
              <w:rPr>
                <w:sz w:val="20"/>
              </w:rPr>
              <w:t>с</w:t>
            </w:r>
            <w:r>
              <w:rPr>
                <w:spacing w:val="-6"/>
                <w:sz w:val="20"/>
              </w:rPr>
              <w:t xml:space="preserve"> </w:t>
            </w:r>
            <w:r>
              <w:rPr>
                <w:sz w:val="20"/>
              </w:rPr>
              <w:t>3</w:t>
            </w:r>
            <w:r>
              <w:rPr>
                <w:spacing w:val="-5"/>
                <w:sz w:val="20"/>
              </w:rPr>
              <w:t xml:space="preserve"> </w:t>
            </w:r>
            <w:r>
              <w:rPr>
                <w:sz w:val="20"/>
              </w:rPr>
              <w:t>и</w:t>
            </w:r>
            <w:r>
              <w:rPr>
                <w:spacing w:val="-6"/>
                <w:sz w:val="20"/>
              </w:rPr>
              <w:t xml:space="preserve"> </w:t>
            </w:r>
            <w:r>
              <w:rPr>
                <w:sz w:val="20"/>
              </w:rPr>
              <w:t>4</w:t>
            </w:r>
            <w:r>
              <w:rPr>
                <w:spacing w:val="-6"/>
                <w:sz w:val="20"/>
              </w:rPr>
              <w:t xml:space="preserve"> </w:t>
            </w:r>
            <w:r>
              <w:rPr>
                <w:spacing w:val="-2"/>
                <w:sz w:val="20"/>
              </w:rPr>
              <w:t>осями</w:t>
            </w:r>
          </w:p>
        </w:tc>
        <w:tc>
          <w:tcPr>
            <w:tcW w:w="559" w:type="dxa"/>
          </w:tcPr>
          <w:p w:rsidR="00CF359D" w:rsidRDefault="00CF359D" w:rsidP="00E43DEA">
            <w:pPr>
              <w:pStyle w:val="TableParagraph"/>
              <w:spacing w:line="210" w:lineRule="exact"/>
              <w:ind w:left="64"/>
              <w:rPr>
                <w:sz w:val="20"/>
              </w:rPr>
            </w:pPr>
            <w:r>
              <w:rPr>
                <w:spacing w:val="-4"/>
                <w:sz w:val="20"/>
              </w:rPr>
              <w:t>1306</w:t>
            </w:r>
          </w:p>
        </w:tc>
      </w:tr>
      <w:tr w:rsidR="00CF359D" w:rsidTr="00E43DEA">
        <w:trPr>
          <w:trHeight w:val="230"/>
        </w:trPr>
        <w:tc>
          <w:tcPr>
            <w:tcW w:w="5515" w:type="dxa"/>
          </w:tcPr>
          <w:p w:rsidR="00CF359D" w:rsidRDefault="00CF359D" w:rsidP="00E43DEA">
            <w:pPr>
              <w:pStyle w:val="TableParagraph"/>
              <w:spacing w:line="210" w:lineRule="exact"/>
              <w:ind w:left="50"/>
              <w:rPr>
                <w:sz w:val="20"/>
              </w:rPr>
            </w:pPr>
            <w:r>
              <w:rPr>
                <w:spacing w:val="-2"/>
                <w:sz w:val="20"/>
              </w:rPr>
              <w:t>сочлененные</w:t>
            </w:r>
            <w:r>
              <w:rPr>
                <w:spacing w:val="2"/>
                <w:sz w:val="20"/>
              </w:rPr>
              <w:t xml:space="preserve"> </w:t>
            </w:r>
            <w:r>
              <w:rPr>
                <w:spacing w:val="-2"/>
                <w:sz w:val="20"/>
              </w:rPr>
              <w:t>автомобили</w:t>
            </w:r>
          </w:p>
        </w:tc>
        <w:tc>
          <w:tcPr>
            <w:tcW w:w="559" w:type="dxa"/>
          </w:tcPr>
          <w:p w:rsidR="00CF359D" w:rsidRDefault="00CF359D" w:rsidP="00E43DEA">
            <w:pPr>
              <w:pStyle w:val="TableParagraph"/>
              <w:spacing w:line="210" w:lineRule="exact"/>
              <w:ind w:left="62"/>
              <w:rPr>
                <w:sz w:val="20"/>
              </w:rPr>
            </w:pPr>
            <w:r>
              <w:rPr>
                <w:spacing w:val="-5"/>
                <w:sz w:val="20"/>
              </w:rPr>
              <w:t>739</w:t>
            </w:r>
          </w:p>
        </w:tc>
      </w:tr>
      <w:tr w:rsidR="00CF359D" w:rsidTr="00E43DEA">
        <w:trPr>
          <w:trHeight w:val="229"/>
        </w:trPr>
        <w:tc>
          <w:tcPr>
            <w:tcW w:w="5515" w:type="dxa"/>
          </w:tcPr>
          <w:p w:rsidR="00CF359D" w:rsidRDefault="00CF359D" w:rsidP="00E43DEA">
            <w:pPr>
              <w:pStyle w:val="TableParagraph"/>
              <w:spacing w:line="209" w:lineRule="exact"/>
              <w:ind w:left="50"/>
              <w:rPr>
                <w:sz w:val="20"/>
              </w:rPr>
            </w:pPr>
            <w:r>
              <w:rPr>
                <w:spacing w:val="-2"/>
                <w:sz w:val="20"/>
              </w:rPr>
              <w:t>автобусы</w:t>
            </w:r>
          </w:p>
        </w:tc>
        <w:tc>
          <w:tcPr>
            <w:tcW w:w="559" w:type="dxa"/>
          </w:tcPr>
          <w:p w:rsidR="00CF359D" w:rsidRDefault="00CF359D" w:rsidP="00E43DEA">
            <w:pPr>
              <w:pStyle w:val="TableParagraph"/>
              <w:spacing w:line="209" w:lineRule="exact"/>
              <w:ind w:left="63"/>
              <w:rPr>
                <w:sz w:val="20"/>
              </w:rPr>
            </w:pPr>
            <w:r>
              <w:rPr>
                <w:spacing w:val="-5"/>
                <w:sz w:val="20"/>
              </w:rPr>
              <w:t>360</w:t>
            </w:r>
          </w:p>
        </w:tc>
      </w:tr>
      <w:tr w:rsidR="00CF359D" w:rsidTr="00E43DEA">
        <w:trPr>
          <w:trHeight w:val="1146"/>
        </w:trPr>
        <w:tc>
          <w:tcPr>
            <w:tcW w:w="5515" w:type="dxa"/>
          </w:tcPr>
          <w:p w:rsidR="00CF359D" w:rsidRDefault="00CF359D" w:rsidP="00E43DEA">
            <w:pPr>
              <w:pStyle w:val="TableParagraph"/>
              <w:spacing w:line="489" w:lineRule="auto"/>
              <w:ind w:left="50" w:right="2642"/>
              <w:rPr>
                <w:sz w:val="20"/>
              </w:rPr>
            </w:pPr>
            <w:r>
              <w:rPr>
                <w:spacing w:val="-2"/>
                <w:sz w:val="20"/>
              </w:rPr>
              <w:t>прицепы</w:t>
            </w:r>
            <w:r>
              <w:rPr>
                <w:spacing w:val="80"/>
                <w:sz w:val="20"/>
              </w:rPr>
              <w:t xml:space="preserve"> </w:t>
            </w:r>
            <w:r>
              <w:rPr>
                <w:sz w:val="20"/>
              </w:rPr>
              <w:t>Последовательность</w:t>
            </w:r>
            <w:r>
              <w:rPr>
                <w:spacing w:val="-14"/>
                <w:sz w:val="20"/>
              </w:rPr>
              <w:t xml:space="preserve"> </w:t>
            </w:r>
            <w:r>
              <w:rPr>
                <w:sz w:val="20"/>
              </w:rPr>
              <w:t>расчета:</w:t>
            </w:r>
          </w:p>
          <w:p w:rsidR="00CF359D" w:rsidRDefault="00CF359D" w:rsidP="00E43DEA">
            <w:pPr>
              <w:pStyle w:val="TableParagraph"/>
              <w:tabs>
                <w:tab w:val="left" w:pos="759"/>
              </w:tabs>
              <w:spacing w:line="204" w:lineRule="exact"/>
              <w:ind w:left="50"/>
              <w:rPr>
                <w:sz w:val="20"/>
              </w:rPr>
            </w:pPr>
            <w:r>
              <w:rPr>
                <w:rFonts w:ascii="Arial" w:hAnsi="Arial"/>
                <w:b/>
                <w:spacing w:val="-5"/>
                <w:sz w:val="20"/>
              </w:rPr>
              <w:t>1.</w:t>
            </w:r>
            <w:r>
              <w:rPr>
                <w:rFonts w:ascii="Arial" w:hAnsi="Arial"/>
                <w:b/>
                <w:sz w:val="20"/>
              </w:rPr>
              <w:tab/>
            </w:r>
            <w:r>
              <w:rPr>
                <w:spacing w:val="-2"/>
                <w:sz w:val="20"/>
              </w:rPr>
              <w:t>Определение</w:t>
            </w:r>
            <w:r>
              <w:rPr>
                <w:spacing w:val="7"/>
                <w:sz w:val="20"/>
              </w:rPr>
              <w:t xml:space="preserve"> </w:t>
            </w:r>
            <w:r>
              <w:rPr>
                <w:spacing w:val="-2"/>
                <w:sz w:val="20"/>
              </w:rPr>
              <w:t>расчетной</w:t>
            </w:r>
            <w:r>
              <w:rPr>
                <w:spacing w:val="6"/>
                <w:sz w:val="20"/>
              </w:rPr>
              <w:t xml:space="preserve"> </w:t>
            </w:r>
            <w:r>
              <w:rPr>
                <w:spacing w:val="-2"/>
                <w:sz w:val="20"/>
              </w:rPr>
              <w:t>интенсивности</w:t>
            </w:r>
            <w:r>
              <w:rPr>
                <w:spacing w:val="8"/>
                <w:sz w:val="20"/>
              </w:rPr>
              <w:t xml:space="preserve"> </w:t>
            </w:r>
            <w:r>
              <w:rPr>
                <w:spacing w:val="-2"/>
                <w:sz w:val="20"/>
              </w:rPr>
              <w:t>движения</w:t>
            </w:r>
          </w:p>
        </w:tc>
        <w:tc>
          <w:tcPr>
            <w:tcW w:w="559" w:type="dxa"/>
          </w:tcPr>
          <w:p w:rsidR="00CF359D" w:rsidRDefault="00CF359D" w:rsidP="00E43DEA">
            <w:pPr>
              <w:pStyle w:val="TableParagraph"/>
              <w:spacing w:line="226" w:lineRule="exact"/>
              <w:ind w:left="64"/>
              <w:rPr>
                <w:sz w:val="20"/>
              </w:rPr>
            </w:pPr>
            <w:r>
              <w:rPr>
                <w:spacing w:val="-5"/>
                <w:sz w:val="20"/>
              </w:rPr>
              <w:t>246</w:t>
            </w:r>
          </w:p>
        </w:tc>
      </w:tr>
    </w:tbl>
    <w:p w:rsidR="00CF359D" w:rsidRDefault="00CF359D" w:rsidP="00CF359D">
      <w:pPr>
        <w:pStyle w:val="BodyText"/>
        <w:spacing w:before="6"/>
      </w:pPr>
    </w:p>
    <w:p w:rsidR="00CF359D" w:rsidRDefault="00CF359D" w:rsidP="00CF359D">
      <w:pPr>
        <w:pStyle w:val="BodyText"/>
        <w:ind w:left="154"/>
      </w:pPr>
      <w:r>
        <w:t>Расчетная</w:t>
      </w:r>
      <w:r>
        <w:rPr>
          <w:spacing w:val="-7"/>
        </w:rPr>
        <w:t xml:space="preserve"> </w:t>
      </w:r>
      <w:r>
        <w:t>интенсивность</w:t>
      </w:r>
      <w:r>
        <w:rPr>
          <w:spacing w:val="-7"/>
        </w:rPr>
        <w:t xml:space="preserve"> </w:t>
      </w:r>
      <w:r>
        <w:t>движения,</w:t>
      </w:r>
      <w:r>
        <w:rPr>
          <w:spacing w:val="-9"/>
        </w:rPr>
        <w:t xml:space="preserve"> </w:t>
      </w:r>
      <w:r>
        <w:rPr>
          <w:rFonts w:ascii="Cambria" w:hAnsi="Cambria"/>
        </w:rPr>
        <w:t>N</w:t>
      </w:r>
      <w:r>
        <w:rPr>
          <w:rFonts w:ascii="Cambria" w:hAnsi="Cambria"/>
          <w:vertAlign w:val="subscript"/>
        </w:rPr>
        <w:t>c</w:t>
      </w:r>
      <w:r>
        <w:t>,</w:t>
      </w:r>
      <w:r>
        <w:rPr>
          <w:spacing w:val="-7"/>
        </w:rPr>
        <w:t xml:space="preserve"> </w:t>
      </w:r>
      <w:r>
        <w:t>определяется</w:t>
      </w:r>
      <w:r>
        <w:rPr>
          <w:spacing w:val="-7"/>
        </w:rPr>
        <w:t xml:space="preserve"> </w:t>
      </w:r>
      <w:r>
        <w:t>по</w:t>
      </w:r>
      <w:r>
        <w:rPr>
          <w:spacing w:val="-7"/>
        </w:rPr>
        <w:t xml:space="preserve"> </w:t>
      </w:r>
      <w:r>
        <w:t>формуле</w:t>
      </w:r>
      <w:r>
        <w:rPr>
          <w:spacing w:val="-7"/>
        </w:rPr>
        <w:t xml:space="preserve"> </w:t>
      </w:r>
      <w:r>
        <w:rPr>
          <w:spacing w:val="-4"/>
        </w:rPr>
        <w:t>(1):</w:t>
      </w:r>
    </w:p>
    <w:p w:rsidR="00CF359D" w:rsidRDefault="00CF359D" w:rsidP="00CF359D">
      <w:pPr>
        <w:pStyle w:val="BodyText"/>
        <w:spacing w:before="10"/>
        <w:rPr>
          <w:sz w:val="9"/>
        </w:rPr>
      </w:pPr>
    </w:p>
    <w:p w:rsidR="00CF359D" w:rsidRDefault="00CF359D" w:rsidP="00CF359D">
      <w:pPr>
        <w:rPr>
          <w:sz w:val="9"/>
        </w:rPr>
        <w:sectPr w:rsidR="00CF359D">
          <w:pgSz w:w="11910" w:h="16840"/>
          <w:pgMar w:top="1020" w:right="700" w:bottom="780" w:left="980" w:header="432" w:footer="593" w:gutter="0"/>
          <w:cols w:space="720"/>
        </w:sectPr>
      </w:pPr>
    </w:p>
    <w:p w:rsidR="00CF359D" w:rsidRDefault="00CF359D" w:rsidP="00CF359D">
      <w:pPr>
        <w:spacing w:before="121"/>
        <w:ind w:left="1816"/>
        <w:rPr>
          <w:rFonts w:ascii="Cambria" w:eastAsia="Cambria" w:hAnsi="Cambria"/>
        </w:rPr>
      </w:pPr>
      <w:r>
        <w:rPr>
          <w:noProof/>
          <w:lang w:val="en-US"/>
        </w:rPr>
        <mc:AlternateContent>
          <mc:Choice Requires="wps">
            <w:drawing>
              <wp:anchor distT="0" distB="0" distL="0" distR="0" simplePos="0" relativeHeight="251732992" behindDoc="1" locked="0" layoutInCell="1" allowOverlap="1" wp14:anchorId="55D16711" wp14:editId="5D6BE11F">
                <wp:simplePos x="0" y="0"/>
                <wp:positionH relativeFrom="page">
                  <wp:posOffset>3645405</wp:posOffset>
                </wp:positionH>
                <wp:positionV relativeFrom="paragraph">
                  <wp:posOffset>153068</wp:posOffset>
                </wp:positionV>
                <wp:extent cx="196850" cy="11938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19380"/>
                        </a:xfrm>
                        <a:prstGeom prst="rect">
                          <a:avLst/>
                        </a:prstGeom>
                      </wps:spPr>
                      <wps:txbx>
                        <w:txbxContent>
                          <w:p w:rsidR="00CF359D" w:rsidRDefault="00CF359D" w:rsidP="00CF359D">
                            <w:pPr>
                              <w:spacing w:line="187" w:lineRule="exact"/>
                              <w:rPr>
                                <w:rFonts w:ascii="Cambria"/>
                                <w:sz w:val="16"/>
                              </w:rPr>
                            </w:pPr>
                            <w:r>
                              <w:rPr>
                                <w:rFonts w:ascii="Cambria"/>
                                <w:spacing w:val="-5"/>
                                <w:w w:val="115"/>
                                <w:sz w:val="16"/>
                              </w:rPr>
                              <w:t>k=1</w:t>
                            </w:r>
                          </w:p>
                        </w:txbxContent>
                      </wps:txbx>
                      <wps:bodyPr wrap="square" lIns="0" tIns="0" rIns="0" bIns="0" rtlCol="0">
                        <a:noAutofit/>
                      </wps:bodyPr>
                    </wps:wsp>
                  </a:graphicData>
                </a:graphic>
              </wp:anchor>
            </w:drawing>
          </mc:Choice>
          <mc:Fallback>
            <w:pict>
              <v:shape w14:anchorId="55D16711" id="Textbox 256" o:spid="_x0000_s1075" type="#_x0000_t202" style="position:absolute;left:0;text-align:left;margin-left:287.05pt;margin-top:12.05pt;width:15.5pt;height:9.4pt;z-index:-25158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" filled="f" stroked="f">
                <v:path arrowok="t"/>
                <v:textbox inset="0,0,0,0">
                  <w:txbxContent>
                    <w:p w:rsidR="00CF359D" w:rsidRDefault="00CF359D" w:rsidP="00CF359D">
                      <w:pPr>
                        <w:spacing w:line="187" w:lineRule="exact"/>
                        <w:rPr>
                          <w:rFonts w:ascii="Cambria"/>
                          <w:sz w:val="16"/>
                        </w:rPr>
                      </w:pPr>
                      <w:r>
                        <w:rPr>
                          <w:rFonts w:ascii="Cambria"/>
                          <w:spacing w:val="-5"/>
                          <w:w w:val="115"/>
                          <w:sz w:val="16"/>
                        </w:rPr>
                        <w:t>k=1</w:t>
                      </w:r>
                    </w:p>
                  </w:txbxContent>
                </v:textbox>
                <w10:wrap anchorx="page"/>
              </v:shape>
            </w:pict>
          </mc:Fallback>
        </mc:AlternateContent>
      </w:r>
      <w:r>
        <w:rPr>
          <w:rFonts w:ascii="Cambria" w:eastAsia="Cambria" w:hAnsi="Cambria"/>
          <w:w w:val="115"/>
        </w:rPr>
        <w:t>𝑁</w:t>
      </w:r>
      <w:r>
        <w:rPr>
          <w:rFonts w:ascii="Cambria" w:eastAsia="Cambria" w:hAnsi="Cambria"/>
          <w:w w:val="115"/>
          <w:vertAlign w:val="subscript"/>
        </w:rPr>
        <w:t>c</w:t>
      </w:r>
      <w:r>
        <w:rPr>
          <w:rFonts w:ascii="Cambria" w:eastAsia="Cambria" w:hAnsi="Cambria"/>
          <w:spacing w:val="11"/>
          <w:w w:val="115"/>
        </w:rPr>
        <w:t xml:space="preserve"> </w:t>
      </w:r>
      <w:r>
        <w:rPr>
          <w:rFonts w:ascii="Cambria" w:eastAsia="Cambria" w:hAnsi="Cambria"/>
          <w:w w:val="115"/>
        </w:rPr>
        <w:t>=</w:t>
      </w:r>
      <w:r>
        <w:rPr>
          <w:rFonts w:ascii="Cambria" w:eastAsia="Cambria" w:hAnsi="Cambria"/>
          <w:spacing w:val="2"/>
          <w:w w:val="115"/>
        </w:rPr>
        <w:t xml:space="preserve"> </w:t>
      </w:r>
      <w:r>
        <w:rPr>
          <w:rFonts w:ascii="Cambria" w:eastAsia="Cambria" w:hAnsi="Cambria"/>
          <w:w w:val="115"/>
        </w:rPr>
        <w:t>365</w:t>
      </w:r>
      <w:r>
        <w:rPr>
          <w:rFonts w:ascii="Cambria" w:eastAsia="Cambria" w:hAnsi="Cambria"/>
          <w:spacing w:val="-10"/>
          <w:w w:val="115"/>
        </w:rPr>
        <w:t xml:space="preserve"> </w:t>
      </w:r>
      <w:r>
        <w:rPr>
          <w:rFonts w:ascii="Cambria" w:eastAsia="Cambria" w:hAnsi="Cambria"/>
          <w:w w:val="115"/>
        </w:rPr>
        <w:t>×</w:t>
      </w:r>
      <w:r>
        <w:rPr>
          <w:rFonts w:ascii="Cambria" w:eastAsia="Cambria" w:hAnsi="Cambria"/>
          <w:spacing w:val="-9"/>
          <w:w w:val="115"/>
        </w:rPr>
        <w:t xml:space="preserve"> </w:t>
      </w:r>
      <w:r>
        <w:rPr>
          <w:rFonts w:ascii="Cambria" w:eastAsia="Cambria" w:hAnsi="Cambria"/>
          <w:w w:val="115"/>
        </w:rPr>
        <w:t>10</w:t>
      </w:r>
      <w:r>
        <w:rPr>
          <w:rFonts w:ascii="Cambria" w:eastAsia="Cambria" w:hAnsi="Cambria"/>
          <w:w w:val="115"/>
          <w:vertAlign w:val="superscript"/>
        </w:rPr>
        <w:t>–6</w:t>
      </w:r>
      <w:r>
        <w:rPr>
          <w:rFonts w:ascii="Cambria" w:eastAsia="Cambria" w:hAnsi="Cambria"/>
          <w:spacing w:val="-2"/>
          <w:w w:val="115"/>
        </w:rPr>
        <w:t xml:space="preserve"> </w:t>
      </w:r>
      <w:r>
        <w:rPr>
          <w:rFonts w:ascii="Cambria" w:eastAsia="Cambria" w:hAnsi="Cambria"/>
          <w:w w:val="115"/>
        </w:rPr>
        <w:t>×</w:t>
      </w:r>
      <w:r>
        <w:rPr>
          <w:rFonts w:ascii="Cambria" w:eastAsia="Cambria" w:hAnsi="Cambria"/>
          <w:spacing w:val="-11"/>
          <w:w w:val="115"/>
        </w:rPr>
        <w:t xml:space="preserve"> </w:t>
      </w:r>
      <w:r>
        <w:rPr>
          <w:rFonts w:ascii="Cambria" w:eastAsia="Cambria" w:hAnsi="Cambria"/>
          <w:w w:val="115"/>
        </w:rPr>
        <w:t>𝑛</w:t>
      </w:r>
      <w:r>
        <w:rPr>
          <w:rFonts w:ascii="Cambria" w:eastAsia="Cambria" w:hAnsi="Cambria"/>
          <w:spacing w:val="-27"/>
          <w:w w:val="115"/>
        </w:rPr>
        <w:t xml:space="preserve"> </w:t>
      </w:r>
      <w:r>
        <w:rPr>
          <w:rFonts w:ascii="Cambria" w:eastAsia="Cambria" w:hAnsi="Cambria"/>
          <w:w w:val="115"/>
        </w:rPr>
        <w:t>×</w:t>
      </w:r>
      <w:r>
        <w:rPr>
          <w:rFonts w:ascii="Cambria" w:eastAsia="Cambria" w:hAnsi="Cambria"/>
          <w:spacing w:val="-10"/>
          <w:w w:val="115"/>
        </w:rPr>
        <w:t xml:space="preserve"> </w:t>
      </w:r>
      <w:r>
        <w:rPr>
          <w:rFonts w:ascii="Cambria" w:eastAsia="Cambria" w:hAnsi="Cambria"/>
          <w:w w:val="115"/>
        </w:rPr>
        <w:t>𝐶</w:t>
      </w:r>
      <w:r>
        <w:rPr>
          <w:rFonts w:ascii="Cambria" w:eastAsia="Cambria" w:hAnsi="Cambria"/>
          <w:w w:val="115"/>
          <w:vertAlign w:val="subscript"/>
        </w:rPr>
        <w:t>rt</w:t>
      </w:r>
      <w:r>
        <w:rPr>
          <w:rFonts w:ascii="Cambria" w:eastAsia="Cambria" w:hAnsi="Cambria"/>
          <w:spacing w:val="3"/>
          <w:w w:val="115"/>
        </w:rPr>
        <w:t xml:space="preserve"> </w:t>
      </w:r>
      <w:r>
        <w:rPr>
          <w:rFonts w:ascii="Cambria" w:eastAsia="Cambria" w:hAnsi="Cambria"/>
          <w:w w:val="115"/>
        </w:rPr>
        <w:t>×</w:t>
      </w:r>
      <w:r>
        <w:rPr>
          <w:rFonts w:ascii="Cambria" w:eastAsia="Cambria" w:hAnsi="Cambria"/>
          <w:spacing w:val="-9"/>
          <w:w w:val="115"/>
        </w:rPr>
        <w:t xml:space="preserve"> </w:t>
      </w:r>
      <w:r>
        <w:rPr>
          <w:rFonts w:ascii="Cambria" w:eastAsia="Cambria" w:hAnsi="Cambria"/>
          <w:spacing w:val="-5"/>
          <w:w w:val="115"/>
          <w:position w:val="1"/>
        </w:rPr>
        <w:t>∑</w:t>
      </w:r>
      <w:r>
        <w:rPr>
          <w:rFonts w:ascii="Cambria" w:eastAsia="Cambria" w:hAnsi="Cambria"/>
          <w:spacing w:val="-5"/>
          <w:w w:val="115"/>
          <w:position w:val="1"/>
          <w:vertAlign w:val="superscript"/>
        </w:rPr>
        <w:t>6</w:t>
      </w:r>
    </w:p>
    <w:p w:rsidR="00CF359D" w:rsidRDefault="00CF359D" w:rsidP="00CF359D">
      <w:pPr>
        <w:spacing w:before="131"/>
        <w:ind w:left="214"/>
      </w:pPr>
      <w:r>
        <w:br w:type="column"/>
      </w:r>
      <w:r>
        <w:rPr>
          <w:rFonts w:ascii="Cambria" w:eastAsia="Cambria" w:hAnsi="Cambria"/>
          <w:w w:val="115"/>
        </w:rPr>
        <w:t>𝑀𝑍𝐴</w:t>
      </w:r>
      <w:r>
        <w:rPr>
          <w:rFonts w:ascii="Cambria" w:eastAsia="Cambria" w:hAnsi="Cambria"/>
          <w:w w:val="115"/>
          <w:vertAlign w:val="subscript"/>
        </w:rPr>
        <w:t>k</w:t>
      </w:r>
      <w:r>
        <w:rPr>
          <w:rFonts w:ascii="Cambria" w:eastAsia="Cambria" w:hAnsi="Cambria"/>
          <w:spacing w:val="19"/>
          <w:w w:val="115"/>
        </w:rPr>
        <w:t xml:space="preserve"> </w:t>
      </w:r>
      <w:r>
        <w:rPr>
          <w:rFonts w:ascii="Cambria" w:eastAsia="Cambria" w:hAnsi="Cambria"/>
          <w:w w:val="115"/>
        </w:rPr>
        <w:t>×</w:t>
      </w:r>
      <w:r>
        <w:rPr>
          <w:rFonts w:ascii="Cambria" w:eastAsia="Cambria" w:hAnsi="Cambria"/>
          <w:spacing w:val="16"/>
          <w:w w:val="115"/>
        </w:rPr>
        <w:t xml:space="preserve"> </w:t>
      </w:r>
      <w:r>
        <w:rPr>
          <w:rFonts w:ascii="Cambria" w:eastAsia="Cambria" w:hAnsi="Cambria"/>
          <w:w w:val="115"/>
        </w:rPr>
        <w:t>𝑃</w:t>
      </w:r>
      <w:r>
        <w:rPr>
          <w:rFonts w:ascii="Cambria" w:eastAsia="Cambria" w:hAnsi="Cambria"/>
          <w:w w:val="115"/>
          <w:vertAlign w:val="subscript"/>
        </w:rPr>
        <w:t>k</w:t>
      </w:r>
      <w:r>
        <w:rPr>
          <w:rFonts w:ascii="Cambria" w:eastAsia="Cambria" w:hAnsi="Cambria"/>
          <w:spacing w:val="-9"/>
          <w:w w:val="115"/>
        </w:rPr>
        <w:t xml:space="preserve"> </w:t>
      </w:r>
      <w:r>
        <w:rPr>
          <w:rFonts w:ascii="Cambria" w:eastAsia="Cambria" w:hAnsi="Cambria"/>
          <w:w w:val="115"/>
        </w:rPr>
        <w:t>×</w:t>
      </w:r>
      <w:r>
        <w:rPr>
          <w:rFonts w:ascii="Cambria" w:eastAsia="Cambria" w:hAnsi="Cambria"/>
          <w:spacing w:val="-14"/>
          <w:w w:val="115"/>
        </w:rPr>
        <w:t xml:space="preserve"> </w:t>
      </w:r>
      <w:r>
        <w:rPr>
          <w:rFonts w:ascii="Cambria" w:eastAsia="Cambria" w:hAnsi="Cambria"/>
          <w:w w:val="115"/>
        </w:rPr>
        <w:t>𝑓</w:t>
      </w:r>
      <w:r>
        <w:rPr>
          <w:rFonts w:ascii="Cambria" w:eastAsia="Cambria" w:hAnsi="Cambria"/>
          <w:w w:val="115"/>
          <w:vertAlign w:val="subscript"/>
        </w:rPr>
        <w:t>ek</w:t>
      </w:r>
      <w:r>
        <w:rPr>
          <w:rFonts w:ascii="Cambria" w:eastAsia="Cambria" w:hAnsi="Cambria"/>
          <w:w w:val="115"/>
        </w:rPr>
        <w:t xml:space="preserve"> </w:t>
      </w:r>
      <w:r>
        <w:rPr>
          <w:spacing w:val="-2"/>
          <w:w w:val="115"/>
        </w:rPr>
        <w:t>(м.с.о.)</w:t>
      </w:r>
    </w:p>
    <w:p w:rsidR="00CF359D" w:rsidRDefault="00CF359D" w:rsidP="00CF359D">
      <w:pPr>
        <w:sectPr w:rsidR="00CF359D">
          <w:type w:val="continuous"/>
          <w:pgSz w:w="11910" w:h="16840"/>
          <w:pgMar w:top="580" w:right="700" w:bottom="280" w:left="980" w:header="432" w:footer="593" w:gutter="0"/>
          <w:cols w:num="2" w:space="720" w:equalWidth="0">
            <w:col w:w="4854" w:space="40"/>
            <w:col w:w="5336"/>
          </w:cols>
        </w:sectPr>
      </w:pPr>
    </w:p>
    <w:p w:rsidR="00CF359D" w:rsidRDefault="00CF359D" w:rsidP="00CF359D">
      <w:pPr>
        <w:pStyle w:val="BodyText"/>
        <w:spacing w:before="3"/>
        <w:rPr>
          <w:sz w:val="10"/>
        </w:rPr>
      </w:pPr>
    </w:p>
    <w:p w:rsidR="00CF359D" w:rsidRDefault="00CF359D" w:rsidP="00CF359D">
      <w:pPr>
        <w:rPr>
          <w:sz w:val="10"/>
        </w:rPr>
        <w:sectPr w:rsidR="00CF359D">
          <w:type w:val="continuous"/>
          <w:pgSz w:w="11910" w:h="16840"/>
          <w:pgMar w:top="580" w:right="700" w:bottom="280" w:left="980" w:header="432" w:footer="593" w:gutter="0"/>
          <w:cols w:space="720"/>
        </w:sectPr>
      </w:pPr>
    </w:p>
    <w:p w:rsidR="00CF359D" w:rsidRDefault="00CF359D" w:rsidP="00CF359D">
      <w:pPr>
        <w:pStyle w:val="BodyText"/>
        <w:spacing w:before="121"/>
        <w:ind w:left="153"/>
        <w:rPr>
          <w:rFonts w:ascii="Cambria" w:hAnsi="Cambria"/>
          <w:sz w:val="22"/>
        </w:rPr>
      </w:pPr>
      <w:r>
        <w:rPr>
          <w:noProof/>
          <w:lang w:val="en-US"/>
        </w:rPr>
        <mc:AlternateContent>
          <mc:Choice Requires="wps">
            <w:drawing>
              <wp:anchor distT="0" distB="0" distL="0" distR="0" simplePos="0" relativeHeight="251734016" behindDoc="1" locked="0" layoutInCell="1" allowOverlap="1" wp14:anchorId="0EA85C53" wp14:editId="6BEA8B81">
                <wp:simplePos x="0" y="0"/>
                <wp:positionH relativeFrom="page">
                  <wp:posOffset>3857244</wp:posOffset>
                </wp:positionH>
                <wp:positionV relativeFrom="paragraph">
                  <wp:posOffset>153131</wp:posOffset>
                </wp:positionV>
                <wp:extent cx="197485" cy="11938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19380"/>
                        </a:xfrm>
                        <a:prstGeom prst="rect">
                          <a:avLst/>
                        </a:prstGeom>
                      </wps:spPr>
                      <wps:txbx>
                        <w:txbxContent>
                          <w:p w:rsidR="00CF359D" w:rsidRDefault="00CF359D" w:rsidP="00CF359D">
                            <w:pPr>
                              <w:spacing w:line="187" w:lineRule="exact"/>
                              <w:rPr>
                                <w:rFonts w:ascii="Cambria"/>
                                <w:sz w:val="16"/>
                              </w:rPr>
                            </w:pPr>
                            <w:r>
                              <w:rPr>
                                <w:rFonts w:ascii="Cambria"/>
                                <w:spacing w:val="-5"/>
                                <w:w w:val="115"/>
                                <w:sz w:val="16"/>
                              </w:rPr>
                              <w:t>k=1</w:t>
                            </w:r>
                          </w:p>
                        </w:txbxContent>
                      </wps:txbx>
                      <wps:bodyPr wrap="square" lIns="0" tIns="0" rIns="0" bIns="0" rtlCol="0">
                        <a:noAutofit/>
                      </wps:bodyPr>
                    </wps:wsp>
                  </a:graphicData>
                </a:graphic>
              </wp:anchor>
            </w:drawing>
          </mc:Choice>
          <mc:Fallback>
            <w:pict>
              <v:shape w14:anchorId="0EA85C53" id="Textbox 257" o:spid="_x0000_s1076" type="#_x0000_t202" style="position:absolute;left:0;text-align:left;margin-left:303.7pt;margin-top:12.05pt;width:15.55pt;height:9.4pt;z-index:-25158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" filled="f" stroked="f">
                <v:path arrowok="t"/>
                <v:textbox inset="0,0,0,0">
                  <w:txbxContent>
                    <w:p w:rsidR="00CF359D" w:rsidRDefault="00CF359D" w:rsidP="00CF359D">
                      <w:pPr>
                        <w:spacing w:line="187" w:lineRule="exact"/>
                        <w:rPr>
                          <w:rFonts w:ascii="Cambria"/>
                          <w:sz w:val="16"/>
                        </w:rPr>
                      </w:pPr>
                      <w:r>
                        <w:rPr>
                          <w:rFonts w:ascii="Cambria"/>
                          <w:spacing w:val="-5"/>
                          <w:w w:val="115"/>
                          <w:sz w:val="16"/>
                        </w:rPr>
                        <w:t>k=1</w:t>
                      </w:r>
                    </w:p>
                  </w:txbxContent>
                </v:textbox>
                <w10:wrap anchorx="page"/>
              </v:shape>
            </w:pict>
          </mc:Fallback>
        </mc:AlternateContent>
      </w:r>
      <w:r>
        <w:t>На</w:t>
      </w:r>
      <w:r>
        <w:rPr>
          <w:spacing w:val="28"/>
        </w:rPr>
        <w:t xml:space="preserve"> </w:t>
      </w:r>
      <w:r>
        <w:t>основе</w:t>
      </w:r>
      <w:r>
        <w:rPr>
          <w:spacing w:val="29"/>
        </w:rPr>
        <w:t xml:space="preserve"> </w:t>
      </w:r>
      <w:r>
        <w:t>данных</w:t>
      </w:r>
      <w:r>
        <w:rPr>
          <w:spacing w:val="29"/>
        </w:rPr>
        <w:t xml:space="preserve"> </w:t>
      </w:r>
      <w:r>
        <w:t>интенсивности</w:t>
      </w:r>
      <w:r>
        <w:rPr>
          <w:spacing w:val="29"/>
        </w:rPr>
        <w:t xml:space="preserve"> </w:t>
      </w:r>
      <w:r>
        <w:t>определяется</w:t>
      </w:r>
      <w:r>
        <w:rPr>
          <w:spacing w:val="73"/>
        </w:rPr>
        <w:t xml:space="preserve"> </w:t>
      </w:r>
      <w:r>
        <w:rPr>
          <w:rFonts w:ascii="Cambria" w:hAnsi="Cambria"/>
          <w:spacing w:val="-5"/>
          <w:position w:val="1"/>
          <w:sz w:val="22"/>
        </w:rPr>
        <w:t>∑</w:t>
      </w:r>
      <w:r>
        <w:rPr>
          <w:rFonts w:ascii="Cambria" w:hAnsi="Cambria"/>
          <w:spacing w:val="-5"/>
          <w:position w:val="1"/>
          <w:sz w:val="22"/>
          <w:vertAlign w:val="superscript"/>
        </w:rPr>
        <w:t>6</w:t>
      </w:r>
    </w:p>
    <w:p w:rsidR="00CF359D" w:rsidRDefault="00CF359D" w:rsidP="00CF359D">
      <w:pPr>
        <w:spacing w:before="131"/>
        <w:ind w:left="153"/>
        <w:rPr>
          <w:rFonts w:ascii="Cambria" w:eastAsia="Cambria" w:hAnsi="Cambria"/>
        </w:rPr>
      </w:pPr>
      <w:r>
        <w:br w:type="column"/>
      </w:r>
      <w:r>
        <w:rPr>
          <w:rFonts w:ascii="Cambria" w:eastAsia="Cambria" w:hAnsi="Cambria"/>
          <w:w w:val="115"/>
        </w:rPr>
        <w:t>MZA</w:t>
      </w:r>
      <w:r>
        <w:rPr>
          <w:rFonts w:ascii="Cambria" w:eastAsia="Cambria" w:hAnsi="Cambria"/>
          <w:w w:val="115"/>
          <w:vertAlign w:val="subscript"/>
        </w:rPr>
        <w:t>k</w:t>
      </w:r>
      <w:r>
        <w:rPr>
          <w:rFonts w:ascii="Cambria" w:eastAsia="Cambria" w:hAnsi="Cambria"/>
          <w:spacing w:val="-11"/>
          <w:w w:val="115"/>
        </w:rPr>
        <w:t xml:space="preserve"> </w:t>
      </w:r>
      <w:r>
        <w:rPr>
          <w:rFonts w:ascii="Cambria" w:eastAsia="Cambria" w:hAnsi="Cambria"/>
          <w:w w:val="115"/>
        </w:rPr>
        <w:t>×</w:t>
      </w:r>
      <w:r>
        <w:rPr>
          <w:rFonts w:ascii="Cambria" w:eastAsia="Cambria" w:hAnsi="Cambria"/>
          <w:spacing w:val="-14"/>
          <w:w w:val="115"/>
        </w:rPr>
        <w:t xml:space="preserve"> </w:t>
      </w:r>
      <w:r>
        <w:rPr>
          <w:rFonts w:ascii="Cambria" w:eastAsia="Cambria" w:hAnsi="Cambria"/>
          <w:w w:val="115"/>
        </w:rPr>
        <w:t>𝑃</w:t>
      </w:r>
      <w:r>
        <w:rPr>
          <w:rFonts w:ascii="Cambria" w:eastAsia="Cambria" w:hAnsi="Cambria"/>
          <w:w w:val="115"/>
          <w:vertAlign w:val="subscript"/>
        </w:rPr>
        <w:t>k</w:t>
      </w:r>
      <w:r>
        <w:rPr>
          <w:rFonts w:ascii="Cambria" w:eastAsia="Cambria" w:hAnsi="Cambria"/>
          <w:spacing w:val="44"/>
          <w:w w:val="115"/>
        </w:rPr>
        <w:t xml:space="preserve"> </w:t>
      </w:r>
      <w:r>
        <w:rPr>
          <w:rFonts w:ascii="Cambria" w:eastAsia="Cambria" w:hAnsi="Cambria"/>
          <w:w w:val="115"/>
        </w:rPr>
        <w:t>×</w:t>
      </w:r>
      <w:r>
        <w:rPr>
          <w:rFonts w:ascii="Cambria" w:eastAsia="Cambria" w:hAnsi="Cambria"/>
          <w:spacing w:val="-14"/>
          <w:w w:val="115"/>
        </w:rPr>
        <w:t xml:space="preserve"> </w:t>
      </w:r>
      <w:r>
        <w:rPr>
          <w:rFonts w:ascii="Cambria" w:eastAsia="Cambria" w:hAnsi="Cambria"/>
          <w:spacing w:val="-12"/>
          <w:w w:val="115"/>
        </w:rPr>
        <w:t>𝑓</w:t>
      </w:r>
      <w:r>
        <w:rPr>
          <w:rFonts w:ascii="Cambria" w:eastAsia="Cambria" w:hAnsi="Cambria"/>
          <w:spacing w:val="-12"/>
          <w:w w:val="115"/>
          <w:vertAlign w:val="subscript"/>
        </w:rPr>
        <w:t>ek</w:t>
      </w:r>
    </w:p>
    <w:p w:rsidR="00CF359D" w:rsidRDefault="00CF359D" w:rsidP="00CF359D">
      <w:pPr>
        <w:pStyle w:val="BodyText"/>
        <w:spacing w:before="155"/>
        <w:ind w:left="122"/>
      </w:pPr>
      <w:r>
        <w:br w:type="column"/>
      </w:r>
      <w:r>
        <w:t>согласно</w:t>
      </w:r>
      <w:r>
        <w:rPr>
          <w:spacing w:val="23"/>
        </w:rPr>
        <w:t xml:space="preserve"> </w:t>
      </w:r>
      <w:r>
        <w:rPr>
          <w:spacing w:val="-2"/>
        </w:rPr>
        <w:t>следующей</w:t>
      </w:r>
    </w:p>
    <w:p w:rsidR="00CF359D" w:rsidRDefault="00CF359D" w:rsidP="00CF359D">
      <w:pPr>
        <w:sectPr w:rsidR="00CF359D">
          <w:type w:val="continuous"/>
          <w:pgSz w:w="11910" w:h="16840"/>
          <w:pgMar w:top="580" w:right="700" w:bottom="280" w:left="980" w:header="432" w:footer="593" w:gutter="0"/>
          <w:cols w:num="3" w:space="720" w:equalWidth="0">
            <w:col w:w="5227" w:space="60"/>
            <w:col w:w="1769" w:space="40"/>
            <w:col w:w="3134"/>
          </w:cols>
        </w:sectPr>
      </w:pPr>
    </w:p>
    <w:p w:rsidR="00CF359D" w:rsidRDefault="00CF359D" w:rsidP="00CF359D">
      <w:pPr>
        <w:pStyle w:val="BodyText"/>
        <w:spacing w:before="9" w:line="226" w:lineRule="exact"/>
        <w:ind w:left="153"/>
      </w:pPr>
      <w:r>
        <w:rPr>
          <w:spacing w:val="-2"/>
        </w:rPr>
        <w:t>таблице:</w:t>
      </w:r>
    </w:p>
    <w:p w:rsidR="00CF359D" w:rsidRDefault="00CF359D" w:rsidP="00CF359D">
      <w:pPr>
        <w:pStyle w:val="BodyText"/>
        <w:spacing w:line="234" w:lineRule="exact"/>
        <w:ind w:left="153"/>
      </w:pPr>
      <w:r>
        <w:t>(</w:t>
      </w:r>
      <w:r>
        <w:rPr>
          <w:rFonts w:ascii="Cambria" w:eastAsia="Cambria" w:hAnsi="Cambria"/>
        </w:rPr>
        <w:t>𝑃</w:t>
      </w:r>
      <w:r>
        <w:rPr>
          <w:rFonts w:ascii="Cambria" w:eastAsia="Cambria" w:hAnsi="Cambria"/>
          <w:vertAlign w:val="subscript"/>
        </w:rPr>
        <w:t>k</w:t>
      </w:r>
      <w:r>
        <w:rPr>
          <w:rFonts w:ascii="Cambria" w:eastAsia="Cambria" w:hAnsi="Cambria"/>
          <w:spacing w:val="10"/>
        </w:rPr>
        <w:t xml:space="preserve"> </w:t>
      </w:r>
      <w:r>
        <w:t>-</w:t>
      </w:r>
      <w:r>
        <w:rPr>
          <w:spacing w:val="-7"/>
        </w:rPr>
        <w:t xml:space="preserve"> </w:t>
      </w:r>
      <w:r>
        <w:t>для</w:t>
      </w:r>
      <w:r>
        <w:rPr>
          <w:spacing w:val="-7"/>
        </w:rPr>
        <w:t xml:space="preserve"> </w:t>
      </w:r>
      <w:r>
        <w:t>года</w:t>
      </w:r>
      <w:r>
        <w:rPr>
          <w:spacing w:val="-8"/>
        </w:rPr>
        <w:t xml:space="preserve"> </w:t>
      </w:r>
      <w:r>
        <w:t>в</w:t>
      </w:r>
      <w:r>
        <w:rPr>
          <w:spacing w:val="-7"/>
        </w:rPr>
        <w:t xml:space="preserve"> </w:t>
      </w:r>
      <w:r>
        <w:t>середине</w:t>
      </w:r>
      <w:r>
        <w:rPr>
          <w:spacing w:val="-8"/>
        </w:rPr>
        <w:t xml:space="preserve"> </w:t>
      </w:r>
      <w:r>
        <w:t>перспективного</w:t>
      </w:r>
      <w:r>
        <w:rPr>
          <w:spacing w:val="-7"/>
        </w:rPr>
        <w:t xml:space="preserve"> </w:t>
      </w:r>
      <w:r>
        <w:rPr>
          <w:spacing w:val="-2"/>
        </w:rPr>
        <w:t>периода)</w:t>
      </w:r>
    </w:p>
    <w:p w:rsidR="00CF359D" w:rsidRDefault="00CF359D" w:rsidP="00CF359D">
      <w:pPr>
        <w:pStyle w:val="BodyText"/>
        <w:spacing w:before="4"/>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2"/>
        <w:gridCol w:w="2108"/>
        <w:gridCol w:w="1005"/>
        <w:gridCol w:w="964"/>
        <w:gridCol w:w="1535"/>
      </w:tblGrid>
      <w:tr w:rsidR="00CF359D" w:rsidTr="00E43DEA">
        <w:trPr>
          <w:trHeight w:val="909"/>
        </w:trPr>
        <w:tc>
          <w:tcPr>
            <w:tcW w:w="3122" w:type="dxa"/>
          </w:tcPr>
          <w:p w:rsidR="00CF359D" w:rsidRDefault="00CF359D" w:rsidP="00E43DEA">
            <w:pPr>
              <w:pStyle w:val="TableParagraph"/>
              <w:spacing w:before="117"/>
              <w:rPr>
                <w:sz w:val="20"/>
              </w:rPr>
            </w:pPr>
          </w:p>
          <w:p w:rsidR="00CF359D" w:rsidRDefault="00CF359D" w:rsidP="00E43DEA">
            <w:pPr>
              <w:pStyle w:val="TableParagraph"/>
              <w:ind w:left="13" w:right="2"/>
              <w:jc w:val="center"/>
              <w:rPr>
                <w:sz w:val="20"/>
              </w:rPr>
            </w:pPr>
            <w:r>
              <w:rPr>
                <w:spacing w:val="-2"/>
                <w:sz w:val="20"/>
              </w:rPr>
              <w:t>Группа</w:t>
            </w:r>
            <w:r>
              <w:rPr>
                <w:spacing w:val="-5"/>
                <w:sz w:val="20"/>
              </w:rPr>
              <w:t xml:space="preserve"> </w:t>
            </w:r>
            <w:r>
              <w:rPr>
                <w:spacing w:val="-2"/>
                <w:sz w:val="20"/>
              </w:rPr>
              <w:t>автомобилей</w:t>
            </w:r>
          </w:p>
        </w:tc>
        <w:tc>
          <w:tcPr>
            <w:tcW w:w="2108" w:type="dxa"/>
          </w:tcPr>
          <w:p w:rsidR="00CF359D" w:rsidRDefault="00CF359D" w:rsidP="00E43DEA">
            <w:pPr>
              <w:pStyle w:val="TableParagraph"/>
              <w:spacing w:before="114" w:line="242" w:lineRule="auto"/>
              <w:ind w:left="166" w:right="153"/>
              <w:jc w:val="center"/>
              <w:rPr>
                <w:sz w:val="13"/>
              </w:rPr>
            </w:pPr>
            <w:r>
              <w:rPr>
                <w:spacing w:val="-2"/>
                <w:sz w:val="20"/>
              </w:rPr>
              <w:t xml:space="preserve">Среднесуточная интенсивность </w:t>
            </w:r>
            <w:r>
              <w:rPr>
                <w:spacing w:val="-4"/>
                <w:position w:val="1"/>
                <w:sz w:val="20"/>
              </w:rPr>
              <w:t>MZA</w:t>
            </w:r>
            <w:r>
              <w:rPr>
                <w:spacing w:val="-4"/>
                <w:sz w:val="13"/>
              </w:rPr>
              <w:t>k</w:t>
            </w:r>
          </w:p>
        </w:tc>
        <w:tc>
          <w:tcPr>
            <w:tcW w:w="1005" w:type="dxa"/>
          </w:tcPr>
          <w:p w:rsidR="00CF359D" w:rsidRDefault="00CF359D" w:rsidP="00E43DEA">
            <w:pPr>
              <w:pStyle w:val="TableParagraph"/>
              <w:spacing w:before="111"/>
              <w:rPr>
                <w:sz w:val="20"/>
              </w:rPr>
            </w:pPr>
          </w:p>
          <w:p w:rsidR="00CF359D" w:rsidRDefault="00CF359D" w:rsidP="00E43DEA">
            <w:pPr>
              <w:pStyle w:val="TableParagraph"/>
              <w:ind w:left="14"/>
              <w:jc w:val="center"/>
              <w:rPr>
                <w:sz w:val="20"/>
              </w:rPr>
            </w:pPr>
            <w:r>
              <w:rPr>
                <w:rFonts w:ascii="Cambria" w:eastAsia="Cambria"/>
                <w:w w:val="105"/>
                <w:sz w:val="20"/>
              </w:rPr>
              <w:t>𝑃</w:t>
            </w:r>
            <w:r>
              <w:rPr>
                <w:rFonts w:ascii="Cambria" w:eastAsia="Cambria"/>
                <w:w w:val="105"/>
                <w:sz w:val="20"/>
                <w:vertAlign w:val="subscript"/>
              </w:rPr>
              <w:t>k</w:t>
            </w:r>
            <w:r>
              <w:rPr>
                <w:rFonts w:ascii="Cambria" w:eastAsia="Cambria"/>
                <w:spacing w:val="4"/>
                <w:w w:val="105"/>
                <w:sz w:val="20"/>
              </w:rPr>
              <w:t xml:space="preserve"> </w:t>
            </w:r>
            <w:r>
              <w:rPr>
                <w:spacing w:val="-4"/>
                <w:w w:val="105"/>
                <w:sz w:val="20"/>
              </w:rPr>
              <w:t>2042</w:t>
            </w:r>
          </w:p>
        </w:tc>
        <w:tc>
          <w:tcPr>
            <w:tcW w:w="964" w:type="dxa"/>
          </w:tcPr>
          <w:p w:rsidR="00CF359D" w:rsidRDefault="00CF359D" w:rsidP="00E43DEA">
            <w:pPr>
              <w:pStyle w:val="TableParagraph"/>
              <w:rPr>
                <w:sz w:val="13"/>
              </w:rPr>
            </w:pPr>
          </w:p>
          <w:p w:rsidR="00CF359D" w:rsidRDefault="00CF359D" w:rsidP="00E43DEA">
            <w:pPr>
              <w:pStyle w:val="TableParagraph"/>
              <w:spacing w:before="48"/>
              <w:rPr>
                <w:sz w:val="13"/>
              </w:rPr>
            </w:pPr>
          </w:p>
          <w:p w:rsidR="00CF359D" w:rsidRDefault="00CF359D" w:rsidP="00E43DEA">
            <w:pPr>
              <w:pStyle w:val="TableParagraph"/>
              <w:ind w:left="16" w:right="6"/>
              <w:jc w:val="center"/>
              <w:rPr>
                <w:sz w:val="13"/>
              </w:rPr>
            </w:pPr>
            <w:r>
              <w:rPr>
                <w:spacing w:val="-5"/>
                <w:position w:val="1"/>
                <w:sz w:val="20"/>
              </w:rPr>
              <w:t>f</w:t>
            </w:r>
            <w:r>
              <w:rPr>
                <w:spacing w:val="-5"/>
                <w:sz w:val="13"/>
              </w:rPr>
              <w:t>ek</w:t>
            </w:r>
          </w:p>
        </w:tc>
        <w:tc>
          <w:tcPr>
            <w:tcW w:w="1535" w:type="dxa"/>
          </w:tcPr>
          <w:p w:rsidR="00CF359D" w:rsidRDefault="00CF359D" w:rsidP="00E43DEA">
            <w:pPr>
              <w:pStyle w:val="TableParagraph"/>
              <w:spacing w:before="222"/>
              <w:jc w:val="center"/>
              <w:rPr>
                <w:rFonts w:ascii="Cambria" w:eastAsia="Cambria" w:hAnsi="Cambria"/>
                <w:sz w:val="20"/>
              </w:rPr>
            </w:pPr>
            <w:r>
              <w:rPr>
                <w:rFonts w:ascii="Cambria" w:eastAsia="Cambria" w:hAnsi="Cambria"/>
                <w:w w:val="115"/>
                <w:sz w:val="20"/>
              </w:rPr>
              <w:t>𝑀𝑍𝐴</w:t>
            </w:r>
            <w:r>
              <w:rPr>
                <w:rFonts w:ascii="Cambria" w:eastAsia="Cambria" w:hAnsi="Cambria"/>
                <w:w w:val="115"/>
                <w:sz w:val="20"/>
                <w:vertAlign w:val="subscript"/>
              </w:rPr>
              <w:t>k</w:t>
            </w:r>
            <w:r>
              <w:rPr>
                <w:rFonts w:ascii="Cambria" w:eastAsia="Cambria" w:hAnsi="Cambria"/>
                <w:spacing w:val="22"/>
                <w:w w:val="115"/>
                <w:sz w:val="20"/>
              </w:rPr>
              <w:t xml:space="preserve"> </w:t>
            </w:r>
            <w:r>
              <w:rPr>
                <w:rFonts w:ascii="Cambria" w:eastAsia="Cambria" w:hAnsi="Cambria"/>
                <w:w w:val="115"/>
                <w:sz w:val="20"/>
              </w:rPr>
              <w:t>×</w:t>
            </w:r>
            <w:r>
              <w:rPr>
                <w:rFonts w:ascii="Cambria" w:eastAsia="Cambria" w:hAnsi="Cambria"/>
                <w:spacing w:val="18"/>
                <w:w w:val="115"/>
                <w:sz w:val="20"/>
              </w:rPr>
              <w:t xml:space="preserve"> </w:t>
            </w:r>
            <w:r>
              <w:rPr>
                <w:rFonts w:ascii="Cambria" w:eastAsia="Cambria" w:hAnsi="Cambria"/>
                <w:w w:val="115"/>
                <w:sz w:val="20"/>
              </w:rPr>
              <w:t>𝑃</w:t>
            </w:r>
            <w:r>
              <w:rPr>
                <w:rFonts w:ascii="Cambria" w:eastAsia="Cambria" w:hAnsi="Cambria"/>
                <w:w w:val="115"/>
                <w:sz w:val="20"/>
                <w:vertAlign w:val="subscript"/>
              </w:rPr>
              <w:t>k</w:t>
            </w:r>
            <w:r>
              <w:rPr>
                <w:rFonts w:ascii="Cambria" w:eastAsia="Cambria" w:hAnsi="Cambria"/>
                <w:spacing w:val="-7"/>
                <w:w w:val="115"/>
                <w:sz w:val="20"/>
              </w:rPr>
              <w:t xml:space="preserve"> </w:t>
            </w:r>
            <w:r>
              <w:rPr>
                <w:rFonts w:ascii="Cambria" w:eastAsia="Cambria" w:hAnsi="Cambria"/>
                <w:w w:val="115"/>
                <w:sz w:val="20"/>
              </w:rPr>
              <w:t>×</w:t>
            </w:r>
            <w:r>
              <w:rPr>
                <w:rFonts w:ascii="Cambria" w:eastAsia="Cambria" w:hAnsi="Cambria"/>
                <w:spacing w:val="-12"/>
                <w:w w:val="115"/>
                <w:sz w:val="20"/>
              </w:rPr>
              <w:t xml:space="preserve"> </w:t>
            </w:r>
            <w:r>
              <w:rPr>
                <w:rFonts w:ascii="Cambria" w:eastAsia="Cambria" w:hAnsi="Cambria"/>
                <w:spacing w:val="-8"/>
                <w:w w:val="115"/>
                <w:sz w:val="20"/>
              </w:rPr>
              <w:t>𝑓</w:t>
            </w:r>
            <w:r>
              <w:rPr>
                <w:rFonts w:ascii="Cambria" w:eastAsia="Cambria" w:hAnsi="Cambria"/>
                <w:spacing w:val="-8"/>
                <w:w w:val="115"/>
                <w:sz w:val="20"/>
                <w:vertAlign w:val="subscript"/>
              </w:rPr>
              <w:t>ek</w:t>
            </w:r>
          </w:p>
          <w:p w:rsidR="00CF359D" w:rsidRDefault="00CF359D" w:rsidP="00E43DEA">
            <w:pPr>
              <w:pStyle w:val="TableParagraph"/>
              <w:spacing w:before="4"/>
              <w:ind w:left="14"/>
              <w:jc w:val="center"/>
              <w:rPr>
                <w:sz w:val="20"/>
              </w:rPr>
            </w:pPr>
            <w:r>
              <w:rPr>
                <w:noProof/>
                <w:lang w:val="en-US"/>
              </w:rPr>
              <mc:AlternateContent>
                <mc:Choice Requires="wpg">
                  <w:drawing>
                    <wp:anchor distT="0" distB="0" distL="0" distR="0" simplePos="0" relativeHeight="251731968" behindDoc="1" locked="0" layoutInCell="1" allowOverlap="1" wp14:anchorId="1FF6CC46" wp14:editId="5A076F5F">
                      <wp:simplePos x="0" y="0"/>
                      <wp:positionH relativeFrom="column">
                        <wp:posOffset>6096</wp:posOffset>
                      </wp:positionH>
                      <wp:positionV relativeFrom="paragraph">
                        <wp:posOffset>-12</wp:posOffset>
                      </wp:positionV>
                      <wp:extent cx="963294" cy="146685"/>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3294" cy="146685"/>
                                <a:chOff x="0" y="0"/>
                                <a:chExt cx="963294" cy="146685"/>
                              </a:xfrm>
                            </wpg:grpSpPr>
                            <wps:wsp>
                              <wps:cNvPr id="259" name="Graphic 259"/>
                              <wps:cNvSpPr/>
                              <wps:spPr>
                                <a:xfrm>
                                  <a:off x="0" y="0"/>
                                  <a:ext cx="963294" cy="146685"/>
                                </a:xfrm>
                                <a:custGeom>
                                  <a:avLst/>
                                  <a:gdLst/>
                                  <a:ahLst/>
                                  <a:cxnLst/>
                                  <a:rect l="l" t="t" r="r" b="b"/>
                                  <a:pathLst>
                                    <a:path w="963294" h="146685">
                                      <a:moveTo>
                                        <a:pt x="963167" y="0"/>
                                      </a:moveTo>
                                      <a:lnTo>
                                        <a:pt x="0" y="0"/>
                                      </a:lnTo>
                                      <a:lnTo>
                                        <a:pt x="0" y="146303"/>
                                      </a:lnTo>
                                      <a:lnTo>
                                        <a:pt x="963167" y="146303"/>
                                      </a:lnTo>
                                      <a:lnTo>
                                        <a:pt x="96316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4CCA5C2" id="Group 258" o:spid="_x0000_s1026" style="position:absolute;margin-left:.5pt;margin-top:0;width:75.85pt;height:11.55pt;z-index:-251584512;mso-wrap-distance-left:0;mso-wrap-distance-right:0" coordsize="963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">
                      <v:shape id="Graphic 259" o:spid="_x0000_s1027" style="position:absolute;width:9632;height:1466;visibility:visible;mso-wrap-style:square;v-text-anchor:top" coordsize="963294,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UasMA&#10;AADcAAAADwAAAGRycy9kb3ducmV2LnhtbESPQWsCMRSE7wX/Q3hCbzWrdUVXo0hpocfVCl4fm+dm&#10;dfOyJqlu/70pFHocZuYbZrXpbStu5EPjWMF4lIEgrpxuuFZw+Pp4mYMIEVlj65gU/FCAzXrwtMJC&#10;uzvv6LaPtUgQDgUqMDF2hZShMmQxjFxHnLyT8xZjkr6W2uM9wW0rJ1k2kxYbTgsGO3ozVF3231bB&#10;5XUWr/KY74wv8/f67J0sy6lSz8N+uwQRqY//4b/2p1YwyRfwey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1UasMAAADcAAAADwAAAAAAAAAAAAAAAACYAgAAZHJzL2Rv&#10;d25yZXYueG1sUEsFBgAAAAAEAAQA9QAAAIgDAAAAAA==&#10;" path="m963167,l,,,146303r963167,l963167,xe" stroked="f">
                        <v:path arrowok="t"/>
                      </v:shape>
                    </v:group>
                  </w:pict>
                </mc:Fallback>
              </mc:AlternateContent>
            </w:r>
            <w:r>
              <w:rPr>
                <w:sz w:val="20"/>
              </w:rPr>
              <w:t>(с.о.</w:t>
            </w:r>
            <w:r>
              <w:rPr>
                <w:spacing w:val="-1"/>
                <w:sz w:val="20"/>
              </w:rPr>
              <w:t xml:space="preserve"> </w:t>
            </w:r>
            <w:r>
              <w:rPr>
                <w:spacing w:val="-2"/>
                <w:sz w:val="20"/>
              </w:rPr>
              <w:t>115кН)</w:t>
            </w:r>
          </w:p>
        </w:tc>
      </w:tr>
      <w:tr w:rsidR="00CF359D" w:rsidTr="00E43DEA">
        <w:trPr>
          <w:trHeight w:val="583"/>
        </w:trPr>
        <w:tc>
          <w:tcPr>
            <w:tcW w:w="3122" w:type="dxa"/>
          </w:tcPr>
          <w:p w:rsidR="00CF359D" w:rsidRDefault="00CF359D" w:rsidP="00E43DEA">
            <w:pPr>
              <w:pStyle w:val="TableParagraph"/>
              <w:spacing w:before="181"/>
              <w:ind w:left="13" w:right="3"/>
              <w:jc w:val="center"/>
              <w:rPr>
                <w:sz w:val="20"/>
              </w:rPr>
            </w:pPr>
            <w:r>
              <w:rPr>
                <w:sz w:val="20"/>
              </w:rPr>
              <w:t>грузовые</w:t>
            </w:r>
            <w:r>
              <w:rPr>
                <w:spacing w:val="-7"/>
                <w:sz w:val="20"/>
              </w:rPr>
              <w:t xml:space="preserve"> </w:t>
            </w:r>
            <w:r>
              <w:rPr>
                <w:sz w:val="20"/>
              </w:rPr>
              <w:t>автомобили</w:t>
            </w:r>
            <w:r>
              <w:rPr>
                <w:spacing w:val="-7"/>
                <w:sz w:val="20"/>
              </w:rPr>
              <w:t xml:space="preserve"> </w:t>
            </w:r>
            <w:r>
              <w:rPr>
                <w:sz w:val="20"/>
              </w:rPr>
              <w:t>с</w:t>
            </w:r>
            <w:r>
              <w:rPr>
                <w:spacing w:val="-7"/>
                <w:sz w:val="20"/>
              </w:rPr>
              <w:t xml:space="preserve"> </w:t>
            </w:r>
            <w:r>
              <w:rPr>
                <w:sz w:val="20"/>
              </w:rPr>
              <w:t>2</w:t>
            </w:r>
            <w:r>
              <w:rPr>
                <w:spacing w:val="-7"/>
                <w:sz w:val="20"/>
              </w:rPr>
              <w:t xml:space="preserve"> </w:t>
            </w:r>
            <w:r>
              <w:rPr>
                <w:spacing w:val="-2"/>
                <w:sz w:val="20"/>
              </w:rPr>
              <w:t>осями</w:t>
            </w:r>
          </w:p>
        </w:tc>
        <w:tc>
          <w:tcPr>
            <w:tcW w:w="2108" w:type="dxa"/>
          </w:tcPr>
          <w:p w:rsidR="00CF359D" w:rsidRDefault="00CF359D" w:rsidP="00E43DEA">
            <w:pPr>
              <w:pStyle w:val="TableParagraph"/>
              <w:spacing w:before="181"/>
              <w:ind w:left="166" w:right="155"/>
              <w:jc w:val="center"/>
              <w:rPr>
                <w:sz w:val="20"/>
              </w:rPr>
            </w:pPr>
            <w:r>
              <w:rPr>
                <w:spacing w:val="-4"/>
                <w:sz w:val="20"/>
              </w:rPr>
              <w:t>1560</w:t>
            </w:r>
          </w:p>
        </w:tc>
        <w:tc>
          <w:tcPr>
            <w:tcW w:w="1005" w:type="dxa"/>
          </w:tcPr>
          <w:p w:rsidR="00CF359D" w:rsidRDefault="00CF359D" w:rsidP="00E43DEA">
            <w:pPr>
              <w:pStyle w:val="TableParagraph"/>
              <w:spacing w:before="181"/>
              <w:ind w:left="11"/>
              <w:jc w:val="center"/>
              <w:rPr>
                <w:sz w:val="20"/>
              </w:rPr>
            </w:pPr>
            <w:r>
              <w:rPr>
                <w:spacing w:val="-5"/>
                <w:sz w:val="20"/>
              </w:rPr>
              <w:t>2.0</w:t>
            </w:r>
          </w:p>
        </w:tc>
        <w:tc>
          <w:tcPr>
            <w:tcW w:w="964" w:type="dxa"/>
          </w:tcPr>
          <w:p w:rsidR="00CF359D" w:rsidRDefault="00CF359D" w:rsidP="00E43DEA">
            <w:pPr>
              <w:pStyle w:val="TableParagraph"/>
              <w:spacing w:before="181"/>
              <w:ind w:left="16" w:right="3"/>
              <w:jc w:val="center"/>
              <w:rPr>
                <w:sz w:val="20"/>
              </w:rPr>
            </w:pPr>
            <w:r>
              <w:rPr>
                <w:spacing w:val="-5"/>
                <w:sz w:val="20"/>
              </w:rPr>
              <w:t>0,2</w:t>
            </w:r>
          </w:p>
        </w:tc>
        <w:tc>
          <w:tcPr>
            <w:tcW w:w="1535" w:type="dxa"/>
          </w:tcPr>
          <w:p w:rsidR="00CF359D" w:rsidRDefault="00CF359D" w:rsidP="00E43DEA">
            <w:pPr>
              <w:pStyle w:val="TableParagraph"/>
              <w:spacing w:before="181"/>
              <w:ind w:left="13"/>
              <w:jc w:val="center"/>
              <w:rPr>
                <w:sz w:val="20"/>
              </w:rPr>
            </w:pPr>
            <w:r>
              <w:rPr>
                <w:spacing w:val="-5"/>
                <w:sz w:val="20"/>
              </w:rPr>
              <w:t>624</w:t>
            </w:r>
          </w:p>
        </w:tc>
      </w:tr>
      <w:tr w:rsidR="00CF359D" w:rsidTr="00E43DEA">
        <w:trPr>
          <w:trHeight w:val="548"/>
        </w:trPr>
        <w:tc>
          <w:tcPr>
            <w:tcW w:w="3122" w:type="dxa"/>
          </w:tcPr>
          <w:p w:rsidR="00CF359D" w:rsidRDefault="00CF359D" w:rsidP="00E43DEA">
            <w:pPr>
              <w:pStyle w:val="TableParagraph"/>
              <w:spacing w:before="48" w:line="242" w:lineRule="auto"/>
              <w:ind w:left="1275" w:hanging="1058"/>
              <w:rPr>
                <w:sz w:val="20"/>
              </w:rPr>
            </w:pPr>
            <w:r>
              <w:rPr>
                <w:sz w:val="20"/>
              </w:rPr>
              <w:t>грузовые</w:t>
            </w:r>
            <w:r>
              <w:rPr>
                <w:spacing w:val="-8"/>
                <w:sz w:val="20"/>
              </w:rPr>
              <w:t xml:space="preserve"> </w:t>
            </w:r>
            <w:r>
              <w:rPr>
                <w:sz w:val="20"/>
              </w:rPr>
              <w:t>автомобили</w:t>
            </w:r>
            <w:r>
              <w:rPr>
                <w:spacing w:val="-8"/>
                <w:sz w:val="20"/>
              </w:rPr>
              <w:t xml:space="preserve"> </w:t>
            </w:r>
            <w:r>
              <w:rPr>
                <w:sz w:val="20"/>
              </w:rPr>
              <w:t>с</w:t>
            </w:r>
            <w:r>
              <w:rPr>
                <w:spacing w:val="-8"/>
                <w:sz w:val="20"/>
              </w:rPr>
              <w:t xml:space="preserve"> </w:t>
            </w:r>
            <w:r>
              <w:rPr>
                <w:sz w:val="20"/>
              </w:rPr>
              <w:t>3</w:t>
            </w:r>
            <w:r>
              <w:rPr>
                <w:spacing w:val="-8"/>
                <w:sz w:val="20"/>
              </w:rPr>
              <w:t xml:space="preserve"> </w:t>
            </w:r>
            <w:r>
              <w:rPr>
                <w:sz w:val="20"/>
              </w:rPr>
              <w:t>и</w:t>
            </w:r>
            <w:r>
              <w:rPr>
                <w:spacing w:val="-8"/>
                <w:sz w:val="20"/>
              </w:rPr>
              <w:t xml:space="preserve"> </w:t>
            </w:r>
            <w:r>
              <w:rPr>
                <w:sz w:val="20"/>
              </w:rPr>
              <w:t xml:space="preserve">4 </w:t>
            </w:r>
            <w:r>
              <w:rPr>
                <w:spacing w:val="-2"/>
                <w:sz w:val="20"/>
              </w:rPr>
              <w:t>осями</w:t>
            </w:r>
          </w:p>
        </w:tc>
        <w:tc>
          <w:tcPr>
            <w:tcW w:w="2108" w:type="dxa"/>
          </w:tcPr>
          <w:p w:rsidR="00CF359D" w:rsidRDefault="00CF359D" w:rsidP="00E43DEA">
            <w:pPr>
              <w:pStyle w:val="TableParagraph"/>
              <w:spacing w:before="163"/>
              <w:ind w:left="166" w:right="155"/>
              <w:jc w:val="center"/>
              <w:rPr>
                <w:sz w:val="20"/>
              </w:rPr>
            </w:pPr>
            <w:r>
              <w:rPr>
                <w:spacing w:val="-4"/>
                <w:sz w:val="20"/>
              </w:rPr>
              <w:t>1306</w:t>
            </w:r>
          </w:p>
        </w:tc>
        <w:tc>
          <w:tcPr>
            <w:tcW w:w="1005" w:type="dxa"/>
          </w:tcPr>
          <w:p w:rsidR="00CF359D" w:rsidRDefault="00CF359D" w:rsidP="00E43DEA">
            <w:pPr>
              <w:pStyle w:val="TableParagraph"/>
              <w:spacing w:before="163"/>
              <w:ind w:left="11"/>
              <w:jc w:val="center"/>
              <w:rPr>
                <w:sz w:val="20"/>
              </w:rPr>
            </w:pPr>
            <w:r>
              <w:rPr>
                <w:spacing w:val="-5"/>
                <w:sz w:val="20"/>
              </w:rPr>
              <w:t>2,2</w:t>
            </w:r>
          </w:p>
        </w:tc>
        <w:tc>
          <w:tcPr>
            <w:tcW w:w="964" w:type="dxa"/>
          </w:tcPr>
          <w:p w:rsidR="00CF359D" w:rsidRDefault="00CF359D" w:rsidP="00E43DEA">
            <w:pPr>
              <w:pStyle w:val="TableParagraph"/>
              <w:spacing w:before="163"/>
              <w:ind w:left="16" w:right="3"/>
              <w:jc w:val="center"/>
              <w:rPr>
                <w:sz w:val="20"/>
              </w:rPr>
            </w:pPr>
            <w:r>
              <w:rPr>
                <w:spacing w:val="-5"/>
                <w:sz w:val="20"/>
              </w:rPr>
              <w:t>2.3</w:t>
            </w:r>
          </w:p>
        </w:tc>
        <w:tc>
          <w:tcPr>
            <w:tcW w:w="1535" w:type="dxa"/>
          </w:tcPr>
          <w:p w:rsidR="00CF359D" w:rsidRDefault="00CF359D" w:rsidP="00E43DEA">
            <w:pPr>
              <w:pStyle w:val="TableParagraph"/>
              <w:spacing w:before="163"/>
              <w:ind w:left="14"/>
              <w:jc w:val="center"/>
              <w:rPr>
                <w:sz w:val="20"/>
              </w:rPr>
            </w:pPr>
            <w:r>
              <w:rPr>
                <w:spacing w:val="-4"/>
                <w:sz w:val="20"/>
              </w:rPr>
              <w:t>6603</w:t>
            </w:r>
          </w:p>
        </w:tc>
      </w:tr>
      <w:tr w:rsidR="00CF359D" w:rsidTr="00E43DEA">
        <w:trPr>
          <w:trHeight w:val="317"/>
        </w:trPr>
        <w:tc>
          <w:tcPr>
            <w:tcW w:w="3122" w:type="dxa"/>
          </w:tcPr>
          <w:p w:rsidR="00CF359D" w:rsidRDefault="00CF359D" w:rsidP="00E43DEA">
            <w:pPr>
              <w:pStyle w:val="TableParagraph"/>
              <w:spacing w:before="48"/>
              <w:ind w:left="13" w:right="6"/>
              <w:jc w:val="center"/>
              <w:rPr>
                <w:sz w:val="20"/>
              </w:rPr>
            </w:pPr>
            <w:r>
              <w:rPr>
                <w:spacing w:val="-2"/>
                <w:sz w:val="20"/>
              </w:rPr>
              <w:t>сочлененные</w:t>
            </w:r>
            <w:r>
              <w:rPr>
                <w:spacing w:val="2"/>
                <w:sz w:val="20"/>
              </w:rPr>
              <w:t xml:space="preserve"> </w:t>
            </w:r>
            <w:r>
              <w:rPr>
                <w:spacing w:val="-2"/>
                <w:sz w:val="20"/>
              </w:rPr>
              <w:t>автомобили</w:t>
            </w:r>
          </w:p>
        </w:tc>
        <w:tc>
          <w:tcPr>
            <w:tcW w:w="2108" w:type="dxa"/>
          </w:tcPr>
          <w:p w:rsidR="00CF359D" w:rsidRDefault="00CF359D" w:rsidP="00E43DEA">
            <w:pPr>
              <w:pStyle w:val="TableParagraph"/>
              <w:spacing w:before="48"/>
              <w:ind w:left="166" w:right="156"/>
              <w:jc w:val="center"/>
              <w:rPr>
                <w:sz w:val="20"/>
              </w:rPr>
            </w:pPr>
            <w:r>
              <w:rPr>
                <w:spacing w:val="-5"/>
                <w:sz w:val="20"/>
              </w:rPr>
              <w:t>739</w:t>
            </w:r>
          </w:p>
        </w:tc>
        <w:tc>
          <w:tcPr>
            <w:tcW w:w="1005" w:type="dxa"/>
          </w:tcPr>
          <w:p w:rsidR="00CF359D" w:rsidRDefault="00CF359D" w:rsidP="00E43DEA">
            <w:pPr>
              <w:pStyle w:val="TableParagraph"/>
              <w:spacing w:before="48"/>
              <w:ind w:left="11"/>
              <w:jc w:val="center"/>
              <w:rPr>
                <w:sz w:val="20"/>
              </w:rPr>
            </w:pPr>
            <w:r>
              <w:rPr>
                <w:spacing w:val="-5"/>
                <w:sz w:val="20"/>
              </w:rPr>
              <w:t>2,1</w:t>
            </w:r>
          </w:p>
        </w:tc>
        <w:tc>
          <w:tcPr>
            <w:tcW w:w="964" w:type="dxa"/>
          </w:tcPr>
          <w:p w:rsidR="00CF359D" w:rsidRDefault="00CF359D" w:rsidP="00E43DEA">
            <w:pPr>
              <w:pStyle w:val="TableParagraph"/>
              <w:spacing w:before="48"/>
              <w:ind w:left="16" w:right="3"/>
              <w:jc w:val="center"/>
              <w:rPr>
                <w:sz w:val="20"/>
              </w:rPr>
            </w:pPr>
            <w:r>
              <w:rPr>
                <w:spacing w:val="-5"/>
                <w:sz w:val="20"/>
              </w:rPr>
              <w:t>1,8</w:t>
            </w:r>
          </w:p>
        </w:tc>
        <w:tc>
          <w:tcPr>
            <w:tcW w:w="1535" w:type="dxa"/>
          </w:tcPr>
          <w:p w:rsidR="00CF359D" w:rsidRDefault="00CF359D" w:rsidP="00E43DEA">
            <w:pPr>
              <w:pStyle w:val="TableParagraph"/>
              <w:spacing w:before="48"/>
              <w:ind w:left="14"/>
              <w:jc w:val="center"/>
              <w:rPr>
                <w:sz w:val="20"/>
              </w:rPr>
            </w:pPr>
            <w:r>
              <w:rPr>
                <w:spacing w:val="-4"/>
                <w:sz w:val="20"/>
              </w:rPr>
              <w:t>2793</w:t>
            </w:r>
          </w:p>
        </w:tc>
      </w:tr>
      <w:tr w:rsidR="00CF359D" w:rsidTr="00E43DEA">
        <w:trPr>
          <w:trHeight w:val="280"/>
        </w:trPr>
        <w:tc>
          <w:tcPr>
            <w:tcW w:w="3122" w:type="dxa"/>
          </w:tcPr>
          <w:p w:rsidR="00CF359D" w:rsidRDefault="00CF359D" w:rsidP="00E43DEA">
            <w:pPr>
              <w:pStyle w:val="TableParagraph"/>
              <w:spacing w:before="29"/>
              <w:ind w:left="13" w:right="4"/>
              <w:jc w:val="center"/>
              <w:rPr>
                <w:sz w:val="20"/>
              </w:rPr>
            </w:pPr>
            <w:r>
              <w:rPr>
                <w:spacing w:val="-2"/>
                <w:sz w:val="20"/>
              </w:rPr>
              <w:t>автобусы</w:t>
            </w:r>
          </w:p>
        </w:tc>
        <w:tc>
          <w:tcPr>
            <w:tcW w:w="2108" w:type="dxa"/>
          </w:tcPr>
          <w:p w:rsidR="00CF359D" w:rsidRDefault="00CF359D" w:rsidP="00E43DEA">
            <w:pPr>
              <w:pStyle w:val="TableParagraph"/>
              <w:spacing w:before="29"/>
              <w:ind w:left="166" w:right="156"/>
              <w:jc w:val="center"/>
              <w:rPr>
                <w:sz w:val="20"/>
              </w:rPr>
            </w:pPr>
            <w:r>
              <w:rPr>
                <w:spacing w:val="-5"/>
                <w:sz w:val="20"/>
              </w:rPr>
              <w:t>360</w:t>
            </w:r>
          </w:p>
        </w:tc>
        <w:tc>
          <w:tcPr>
            <w:tcW w:w="1005" w:type="dxa"/>
          </w:tcPr>
          <w:p w:rsidR="00CF359D" w:rsidRDefault="00CF359D" w:rsidP="00E43DEA">
            <w:pPr>
              <w:pStyle w:val="TableParagraph"/>
              <w:spacing w:before="29"/>
              <w:ind w:left="11"/>
              <w:jc w:val="center"/>
              <w:rPr>
                <w:sz w:val="20"/>
              </w:rPr>
            </w:pPr>
            <w:r>
              <w:rPr>
                <w:spacing w:val="-5"/>
                <w:sz w:val="20"/>
              </w:rPr>
              <w:t>1.7</w:t>
            </w:r>
          </w:p>
        </w:tc>
        <w:tc>
          <w:tcPr>
            <w:tcW w:w="964" w:type="dxa"/>
          </w:tcPr>
          <w:p w:rsidR="00CF359D" w:rsidRDefault="00CF359D" w:rsidP="00E43DEA">
            <w:pPr>
              <w:pStyle w:val="TableParagraph"/>
              <w:spacing w:before="29"/>
              <w:ind w:left="16" w:right="3"/>
              <w:jc w:val="center"/>
              <w:rPr>
                <w:sz w:val="20"/>
              </w:rPr>
            </w:pPr>
            <w:r>
              <w:rPr>
                <w:spacing w:val="-5"/>
                <w:sz w:val="20"/>
              </w:rPr>
              <w:t>0.8</w:t>
            </w:r>
          </w:p>
        </w:tc>
        <w:tc>
          <w:tcPr>
            <w:tcW w:w="1535" w:type="dxa"/>
          </w:tcPr>
          <w:p w:rsidR="00CF359D" w:rsidRDefault="00CF359D" w:rsidP="00E43DEA">
            <w:pPr>
              <w:pStyle w:val="TableParagraph"/>
              <w:spacing w:before="29"/>
              <w:ind w:left="13"/>
              <w:jc w:val="center"/>
              <w:rPr>
                <w:sz w:val="20"/>
              </w:rPr>
            </w:pPr>
            <w:r>
              <w:rPr>
                <w:spacing w:val="-5"/>
                <w:sz w:val="20"/>
              </w:rPr>
              <w:t>490</w:t>
            </w:r>
          </w:p>
        </w:tc>
      </w:tr>
      <w:tr w:rsidR="00CF359D" w:rsidTr="00E43DEA">
        <w:trPr>
          <w:trHeight w:val="269"/>
        </w:trPr>
        <w:tc>
          <w:tcPr>
            <w:tcW w:w="3122" w:type="dxa"/>
          </w:tcPr>
          <w:p w:rsidR="00CF359D" w:rsidRDefault="00CF359D" w:rsidP="00E43DEA">
            <w:pPr>
              <w:pStyle w:val="TableParagraph"/>
              <w:spacing w:before="23"/>
              <w:ind w:left="13" w:right="6"/>
              <w:jc w:val="center"/>
              <w:rPr>
                <w:sz w:val="20"/>
              </w:rPr>
            </w:pPr>
            <w:r>
              <w:rPr>
                <w:spacing w:val="-2"/>
                <w:sz w:val="20"/>
              </w:rPr>
              <w:t>прицепы</w:t>
            </w:r>
          </w:p>
        </w:tc>
        <w:tc>
          <w:tcPr>
            <w:tcW w:w="2108" w:type="dxa"/>
          </w:tcPr>
          <w:p w:rsidR="00CF359D" w:rsidRDefault="00CF359D" w:rsidP="00E43DEA">
            <w:pPr>
              <w:pStyle w:val="TableParagraph"/>
              <w:spacing w:before="23"/>
              <w:ind w:left="166" w:right="156"/>
              <w:jc w:val="center"/>
              <w:rPr>
                <w:sz w:val="20"/>
              </w:rPr>
            </w:pPr>
            <w:r>
              <w:rPr>
                <w:spacing w:val="-5"/>
                <w:sz w:val="20"/>
              </w:rPr>
              <w:t>246</w:t>
            </w:r>
          </w:p>
        </w:tc>
        <w:tc>
          <w:tcPr>
            <w:tcW w:w="1005" w:type="dxa"/>
          </w:tcPr>
          <w:p w:rsidR="00CF359D" w:rsidRDefault="00CF359D" w:rsidP="00E43DEA">
            <w:pPr>
              <w:pStyle w:val="TableParagraph"/>
              <w:spacing w:before="23"/>
              <w:ind w:left="11"/>
              <w:jc w:val="center"/>
              <w:rPr>
                <w:sz w:val="20"/>
              </w:rPr>
            </w:pPr>
            <w:r>
              <w:rPr>
                <w:spacing w:val="-5"/>
                <w:sz w:val="20"/>
              </w:rPr>
              <w:t>2,5</w:t>
            </w:r>
          </w:p>
        </w:tc>
        <w:tc>
          <w:tcPr>
            <w:tcW w:w="964" w:type="dxa"/>
          </w:tcPr>
          <w:p w:rsidR="00CF359D" w:rsidRDefault="00CF359D" w:rsidP="00E43DEA">
            <w:pPr>
              <w:pStyle w:val="TableParagraph"/>
              <w:spacing w:before="23"/>
              <w:ind w:left="16" w:right="2"/>
              <w:jc w:val="center"/>
              <w:rPr>
                <w:sz w:val="20"/>
              </w:rPr>
            </w:pPr>
            <w:r>
              <w:rPr>
                <w:spacing w:val="-4"/>
                <w:sz w:val="20"/>
              </w:rPr>
              <w:t>0,02</w:t>
            </w:r>
          </w:p>
        </w:tc>
        <w:tc>
          <w:tcPr>
            <w:tcW w:w="1535" w:type="dxa"/>
          </w:tcPr>
          <w:p w:rsidR="00CF359D" w:rsidRDefault="00CF359D" w:rsidP="00E43DEA">
            <w:pPr>
              <w:pStyle w:val="TableParagraph"/>
              <w:spacing w:before="23"/>
              <w:ind w:left="14"/>
              <w:jc w:val="center"/>
              <w:rPr>
                <w:sz w:val="20"/>
              </w:rPr>
            </w:pPr>
            <w:r>
              <w:rPr>
                <w:spacing w:val="-5"/>
                <w:sz w:val="20"/>
              </w:rPr>
              <w:t>12</w:t>
            </w:r>
          </w:p>
        </w:tc>
      </w:tr>
      <w:tr w:rsidR="00CF359D" w:rsidTr="00E43DEA">
        <w:trPr>
          <w:trHeight w:val="273"/>
        </w:trPr>
        <w:tc>
          <w:tcPr>
            <w:tcW w:w="3122" w:type="dxa"/>
          </w:tcPr>
          <w:p w:rsidR="00CF359D" w:rsidRDefault="00CF359D" w:rsidP="00E43DEA">
            <w:pPr>
              <w:pStyle w:val="TableParagraph"/>
              <w:spacing w:before="25"/>
              <w:ind w:left="13" w:right="3"/>
              <w:jc w:val="center"/>
              <w:rPr>
                <w:sz w:val="20"/>
              </w:rPr>
            </w:pPr>
            <w:r>
              <w:rPr>
                <w:spacing w:val="-2"/>
                <w:sz w:val="20"/>
              </w:rPr>
              <w:lastRenderedPageBreak/>
              <w:t>ИТОГО:</w:t>
            </w:r>
          </w:p>
        </w:tc>
        <w:tc>
          <w:tcPr>
            <w:tcW w:w="2108" w:type="dxa"/>
          </w:tcPr>
          <w:p w:rsidR="00CF359D" w:rsidRDefault="00CF359D" w:rsidP="00E43DEA">
            <w:pPr>
              <w:pStyle w:val="TableParagraph"/>
              <w:spacing w:before="25"/>
              <w:ind w:left="166" w:right="155"/>
              <w:jc w:val="center"/>
              <w:rPr>
                <w:sz w:val="20"/>
              </w:rPr>
            </w:pPr>
            <w:r>
              <w:rPr>
                <w:spacing w:val="-2"/>
                <w:sz w:val="20"/>
              </w:rPr>
              <w:t>4.211</w:t>
            </w:r>
          </w:p>
        </w:tc>
        <w:tc>
          <w:tcPr>
            <w:tcW w:w="1005" w:type="dxa"/>
          </w:tcPr>
          <w:p w:rsidR="00CF359D" w:rsidRDefault="00CF359D" w:rsidP="00E43DEA">
            <w:pPr>
              <w:pStyle w:val="TableParagraph"/>
              <w:spacing w:before="25"/>
              <w:ind w:left="13"/>
              <w:jc w:val="center"/>
              <w:rPr>
                <w:sz w:val="20"/>
              </w:rPr>
            </w:pPr>
            <w:r>
              <w:rPr>
                <w:spacing w:val="-10"/>
                <w:sz w:val="20"/>
              </w:rPr>
              <w:t>-</w:t>
            </w:r>
          </w:p>
        </w:tc>
        <w:tc>
          <w:tcPr>
            <w:tcW w:w="964" w:type="dxa"/>
          </w:tcPr>
          <w:p w:rsidR="00CF359D" w:rsidRDefault="00CF359D" w:rsidP="00E43DEA">
            <w:pPr>
              <w:pStyle w:val="TableParagraph"/>
              <w:spacing w:before="25"/>
              <w:ind w:left="16" w:right="4"/>
              <w:jc w:val="center"/>
              <w:rPr>
                <w:sz w:val="20"/>
              </w:rPr>
            </w:pPr>
            <w:r>
              <w:rPr>
                <w:spacing w:val="-10"/>
                <w:sz w:val="20"/>
              </w:rPr>
              <w:t>-</w:t>
            </w:r>
          </w:p>
        </w:tc>
        <w:tc>
          <w:tcPr>
            <w:tcW w:w="1535" w:type="dxa"/>
          </w:tcPr>
          <w:p w:rsidR="00CF359D" w:rsidRDefault="00CF359D" w:rsidP="00E43DEA">
            <w:pPr>
              <w:pStyle w:val="TableParagraph"/>
              <w:spacing w:before="25"/>
              <w:ind w:left="13"/>
              <w:jc w:val="center"/>
              <w:rPr>
                <w:sz w:val="20"/>
              </w:rPr>
            </w:pPr>
            <w:r>
              <w:rPr>
                <w:spacing w:val="-2"/>
                <w:sz w:val="20"/>
              </w:rPr>
              <w:t>10,527</w:t>
            </w:r>
          </w:p>
        </w:tc>
      </w:tr>
    </w:tbl>
    <w:p w:rsidR="00CF359D" w:rsidRDefault="00CF359D" w:rsidP="00CF359D">
      <w:pPr>
        <w:jc w:val="center"/>
        <w:rPr>
          <w:sz w:val="20"/>
        </w:rPr>
        <w:sectPr w:rsidR="00CF359D">
          <w:type w:val="continuous"/>
          <w:pgSz w:w="11910" w:h="16840"/>
          <w:pgMar w:top="580" w:right="700" w:bottom="280" w:left="980" w:header="432" w:footer="593" w:gutter="0"/>
          <w:cols w:space="720"/>
        </w:sectPr>
      </w:pPr>
    </w:p>
    <w:p w:rsidR="00CF359D" w:rsidRDefault="00CF359D" w:rsidP="00CF359D">
      <w:pPr>
        <w:spacing w:before="113"/>
        <w:ind w:left="290"/>
        <w:jc w:val="center"/>
        <w:rPr>
          <w:sz w:val="20"/>
        </w:rPr>
      </w:pPr>
      <w:r>
        <w:rPr>
          <w:rFonts w:ascii="Cambria" w:eastAsia="Cambria" w:hAnsi="Cambria"/>
          <w:w w:val="110"/>
        </w:rPr>
        <w:lastRenderedPageBreak/>
        <w:t>𝑁</w:t>
      </w:r>
      <w:r>
        <w:rPr>
          <w:rFonts w:ascii="Cambria" w:eastAsia="Cambria" w:hAnsi="Cambria"/>
          <w:w w:val="110"/>
          <w:vertAlign w:val="subscript"/>
        </w:rPr>
        <w:t>c</w:t>
      </w:r>
      <w:r>
        <w:rPr>
          <w:rFonts w:ascii="Cambria" w:eastAsia="Cambria" w:hAnsi="Cambria"/>
          <w:spacing w:val="9"/>
          <w:w w:val="110"/>
        </w:rPr>
        <w:t xml:space="preserve"> </w:t>
      </w:r>
      <w:r>
        <w:rPr>
          <w:rFonts w:ascii="Cambria" w:eastAsia="Cambria" w:hAnsi="Cambria"/>
          <w:w w:val="110"/>
        </w:rPr>
        <w:t>=</w:t>
      </w:r>
      <w:r>
        <w:rPr>
          <w:rFonts w:ascii="Cambria" w:eastAsia="Cambria" w:hAnsi="Cambria"/>
          <w:spacing w:val="-2"/>
          <w:w w:val="110"/>
        </w:rPr>
        <w:t xml:space="preserve"> </w:t>
      </w:r>
      <w:r>
        <w:rPr>
          <w:rFonts w:ascii="Cambria" w:eastAsia="Cambria" w:hAnsi="Cambria"/>
          <w:w w:val="110"/>
        </w:rPr>
        <w:t>365</w:t>
      </w:r>
      <w:r>
        <w:rPr>
          <w:rFonts w:ascii="Cambria" w:eastAsia="Cambria" w:hAnsi="Cambria"/>
          <w:spacing w:val="-11"/>
          <w:w w:val="110"/>
        </w:rPr>
        <w:t xml:space="preserve"> </w:t>
      </w:r>
      <w:r>
        <w:rPr>
          <w:rFonts w:ascii="Cambria" w:eastAsia="Cambria" w:hAnsi="Cambria"/>
          <w:w w:val="110"/>
        </w:rPr>
        <w:t>×</w:t>
      </w:r>
      <w:r>
        <w:rPr>
          <w:rFonts w:ascii="Cambria" w:eastAsia="Cambria" w:hAnsi="Cambria"/>
          <w:spacing w:val="-12"/>
          <w:w w:val="110"/>
        </w:rPr>
        <w:t xml:space="preserve"> </w:t>
      </w:r>
      <w:r>
        <w:rPr>
          <w:rFonts w:ascii="Cambria" w:eastAsia="Cambria" w:hAnsi="Cambria"/>
          <w:w w:val="110"/>
        </w:rPr>
        <w:t>10</w:t>
      </w:r>
      <w:r>
        <w:rPr>
          <w:rFonts w:ascii="Cambria" w:eastAsia="Cambria" w:hAnsi="Cambria"/>
          <w:w w:val="110"/>
          <w:vertAlign w:val="superscript"/>
        </w:rPr>
        <w:t>–6</w:t>
      </w:r>
      <w:r>
        <w:rPr>
          <w:rFonts w:ascii="Cambria" w:eastAsia="Cambria" w:hAnsi="Cambria"/>
          <w:spacing w:val="-4"/>
          <w:w w:val="110"/>
        </w:rPr>
        <w:t xml:space="preserve"> </w:t>
      </w:r>
      <w:r>
        <w:rPr>
          <w:rFonts w:ascii="Cambria" w:eastAsia="Cambria" w:hAnsi="Cambria"/>
          <w:w w:val="110"/>
        </w:rPr>
        <w:t>×</w:t>
      </w:r>
      <w:r>
        <w:rPr>
          <w:rFonts w:ascii="Cambria" w:eastAsia="Cambria" w:hAnsi="Cambria"/>
          <w:spacing w:val="-13"/>
          <w:w w:val="110"/>
        </w:rPr>
        <w:t xml:space="preserve"> </w:t>
      </w:r>
      <w:r>
        <w:rPr>
          <w:rFonts w:ascii="Cambria" w:eastAsia="Cambria" w:hAnsi="Cambria"/>
          <w:w w:val="110"/>
        </w:rPr>
        <w:t>30</w:t>
      </w:r>
      <w:r>
        <w:rPr>
          <w:rFonts w:ascii="Cambria" w:eastAsia="Cambria" w:hAnsi="Cambria"/>
          <w:spacing w:val="-12"/>
          <w:w w:val="110"/>
        </w:rPr>
        <w:t xml:space="preserve"> </w:t>
      </w:r>
      <w:r>
        <w:rPr>
          <w:rFonts w:ascii="Cambria" w:eastAsia="Cambria" w:hAnsi="Cambria"/>
          <w:w w:val="110"/>
        </w:rPr>
        <w:t>лет</w:t>
      </w:r>
      <w:r>
        <w:rPr>
          <w:rFonts w:ascii="Cambria" w:eastAsia="Cambria" w:hAnsi="Cambria"/>
          <w:spacing w:val="28"/>
          <w:w w:val="110"/>
        </w:rPr>
        <w:t xml:space="preserve"> </w:t>
      </w:r>
      <w:r>
        <w:rPr>
          <w:rFonts w:ascii="Cambria" w:eastAsia="Cambria" w:hAnsi="Cambria"/>
          <w:w w:val="110"/>
        </w:rPr>
        <w:t>×</w:t>
      </w:r>
      <w:r>
        <w:rPr>
          <w:rFonts w:ascii="Cambria" w:eastAsia="Cambria" w:hAnsi="Cambria"/>
          <w:spacing w:val="-11"/>
          <w:w w:val="110"/>
        </w:rPr>
        <w:t xml:space="preserve"> </w:t>
      </w:r>
      <w:r>
        <w:rPr>
          <w:rFonts w:ascii="Cambria" w:eastAsia="Cambria" w:hAnsi="Cambria"/>
          <w:w w:val="110"/>
        </w:rPr>
        <w:t>0,45</w:t>
      </w:r>
      <w:r>
        <w:rPr>
          <w:rFonts w:ascii="Cambria" w:eastAsia="Cambria" w:hAnsi="Cambria"/>
          <w:spacing w:val="-13"/>
          <w:w w:val="110"/>
        </w:rPr>
        <w:t xml:space="preserve"> </w:t>
      </w:r>
      <w:r>
        <w:rPr>
          <w:rFonts w:ascii="Cambria" w:eastAsia="Cambria" w:hAnsi="Cambria"/>
          <w:w w:val="110"/>
        </w:rPr>
        <w:t>×</w:t>
      </w:r>
      <w:r>
        <w:rPr>
          <w:rFonts w:ascii="Cambria" w:eastAsia="Cambria" w:hAnsi="Cambria"/>
          <w:spacing w:val="-11"/>
          <w:w w:val="110"/>
        </w:rPr>
        <w:t xml:space="preserve"> </w:t>
      </w:r>
      <w:r>
        <w:rPr>
          <w:rFonts w:ascii="Cambria" w:eastAsia="Cambria" w:hAnsi="Cambria"/>
          <w:w w:val="110"/>
        </w:rPr>
        <w:t>10527</w:t>
      </w:r>
      <w:r>
        <w:rPr>
          <w:rFonts w:ascii="Cambria" w:eastAsia="Cambria" w:hAnsi="Cambria"/>
          <w:spacing w:val="-2"/>
          <w:w w:val="110"/>
        </w:rPr>
        <w:t xml:space="preserve"> </w:t>
      </w:r>
      <w:r>
        <w:rPr>
          <w:rFonts w:ascii="Cambria" w:eastAsia="Cambria" w:hAnsi="Cambria"/>
          <w:w w:val="110"/>
        </w:rPr>
        <w:t>=</w:t>
      </w:r>
      <w:r>
        <w:rPr>
          <w:rFonts w:ascii="Cambria" w:eastAsia="Cambria" w:hAnsi="Cambria"/>
          <w:spacing w:val="-1"/>
          <w:w w:val="110"/>
        </w:rPr>
        <w:t xml:space="preserve"> </w:t>
      </w:r>
      <w:r>
        <w:rPr>
          <w:rFonts w:ascii="Cambria" w:eastAsia="Cambria" w:hAnsi="Cambria"/>
          <w:w w:val="110"/>
        </w:rPr>
        <w:t>51,9</w:t>
      </w:r>
      <w:r>
        <w:rPr>
          <w:rFonts w:ascii="Cambria" w:eastAsia="Cambria" w:hAnsi="Cambria"/>
          <w:spacing w:val="-4"/>
          <w:w w:val="110"/>
        </w:rPr>
        <w:t xml:space="preserve"> </w:t>
      </w:r>
      <w:r>
        <w:rPr>
          <w:spacing w:val="-2"/>
          <w:w w:val="110"/>
          <w:sz w:val="20"/>
        </w:rPr>
        <w:t>м.с.о.</w:t>
      </w:r>
    </w:p>
    <w:p w:rsidR="00CF359D" w:rsidRDefault="00CF359D" w:rsidP="00CF359D">
      <w:pPr>
        <w:pStyle w:val="BodyText"/>
        <w:spacing w:before="233"/>
        <w:ind w:left="721"/>
      </w:pPr>
      <w:r>
        <w:t>Участок</w:t>
      </w:r>
      <w:r>
        <w:rPr>
          <w:spacing w:val="-14"/>
        </w:rPr>
        <w:t xml:space="preserve"> </w:t>
      </w:r>
      <w:r>
        <w:t>национальной</w:t>
      </w:r>
      <w:r>
        <w:rPr>
          <w:spacing w:val="-13"/>
        </w:rPr>
        <w:t xml:space="preserve"> </w:t>
      </w:r>
      <w:r>
        <w:t>дороги</w:t>
      </w:r>
      <w:r>
        <w:rPr>
          <w:spacing w:val="-13"/>
        </w:rPr>
        <w:t xml:space="preserve"> </w:t>
      </w:r>
      <w:r>
        <w:t>соответствует</w:t>
      </w:r>
      <w:r>
        <w:rPr>
          <w:spacing w:val="-13"/>
        </w:rPr>
        <w:t xml:space="preserve"> </w:t>
      </w:r>
      <w:r>
        <w:t>II</w:t>
      </w:r>
      <w:r>
        <w:rPr>
          <w:spacing w:val="-13"/>
        </w:rPr>
        <w:t xml:space="preserve"> </w:t>
      </w:r>
      <w:r>
        <w:t>технической</w:t>
      </w:r>
      <w:r>
        <w:rPr>
          <w:spacing w:val="-13"/>
        </w:rPr>
        <w:t xml:space="preserve"> </w:t>
      </w:r>
      <w:r>
        <w:t>категории</w:t>
      </w:r>
      <w:r>
        <w:rPr>
          <w:spacing w:val="-13"/>
        </w:rPr>
        <w:t xml:space="preserve"> </w:t>
      </w:r>
      <w:r>
        <w:t>(4</w:t>
      </w:r>
      <w:r>
        <w:rPr>
          <w:spacing w:val="-13"/>
        </w:rPr>
        <w:t xml:space="preserve"> </w:t>
      </w:r>
      <w:r>
        <w:rPr>
          <w:spacing w:val="-2"/>
        </w:rPr>
        <w:t>полосы)</w:t>
      </w:r>
    </w:p>
    <w:p w:rsidR="00CF359D" w:rsidRDefault="00CF359D" w:rsidP="00CF359D">
      <w:pPr>
        <w:pStyle w:val="ListParagraph"/>
        <w:numPr>
          <w:ilvl w:val="1"/>
          <w:numId w:val="11"/>
        </w:numPr>
        <w:tabs>
          <w:tab w:val="left" w:pos="1430"/>
        </w:tabs>
        <w:spacing w:before="51" w:line="460" w:lineRule="exact"/>
        <w:ind w:right="3733" w:firstLine="0"/>
        <w:jc w:val="left"/>
        <w:rPr>
          <w:sz w:val="20"/>
        </w:rPr>
      </w:pPr>
      <w:r>
        <w:rPr>
          <w:sz w:val="20"/>
        </w:rPr>
        <w:t>Определение</w:t>
      </w:r>
      <w:r>
        <w:rPr>
          <w:spacing w:val="-8"/>
          <w:sz w:val="20"/>
        </w:rPr>
        <w:t xml:space="preserve"> </w:t>
      </w:r>
      <w:r>
        <w:rPr>
          <w:sz w:val="20"/>
        </w:rPr>
        <w:t>несущей</w:t>
      </w:r>
      <w:r>
        <w:rPr>
          <w:spacing w:val="-8"/>
          <w:sz w:val="20"/>
        </w:rPr>
        <w:t xml:space="preserve"> </w:t>
      </w:r>
      <w:r>
        <w:rPr>
          <w:sz w:val="20"/>
        </w:rPr>
        <w:t>способности</w:t>
      </w:r>
      <w:r>
        <w:rPr>
          <w:spacing w:val="-8"/>
          <w:sz w:val="20"/>
        </w:rPr>
        <w:t xml:space="preserve"> </w:t>
      </w:r>
      <w:r>
        <w:rPr>
          <w:sz w:val="20"/>
        </w:rPr>
        <w:t>грунта</w:t>
      </w:r>
      <w:r>
        <w:rPr>
          <w:spacing w:val="-8"/>
          <w:sz w:val="20"/>
        </w:rPr>
        <w:t xml:space="preserve"> </w:t>
      </w:r>
      <w:r>
        <w:rPr>
          <w:sz w:val="20"/>
        </w:rPr>
        <w:t xml:space="preserve">основания Определяется модуль реакции грунта основания, </w:t>
      </w:r>
      <w:r>
        <w:rPr>
          <w:rFonts w:ascii="Cambria" w:eastAsia="Cambria" w:hAnsi="Cambria"/>
          <w:sz w:val="20"/>
        </w:rPr>
        <w:t>𝐾</w:t>
      </w:r>
      <w:r>
        <w:rPr>
          <w:rFonts w:ascii="Cambria" w:eastAsia="Cambria" w:hAnsi="Cambria"/>
          <w:sz w:val="20"/>
          <w:vertAlign w:val="subscript"/>
        </w:rPr>
        <w:t>0</w:t>
      </w:r>
      <w:r>
        <w:rPr>
          <w:sz w:val="20"/>
        </w:rPr>
        <w:t>.</w:t>
      </w:r>
    </w:p>
    <w:p w:rsidR="00CF359D" w:rsidRDefault="00CF359D" w:rsidP="00CF359D">
      <w:pPr>
        <w:pStyle w:val="BodyText"/>
        <w:spacing w:line="184" w:lineRule="exact"/>
        <w:ind w:left="721"/>
        <w:jc w:val="both"/>
      </w:pPr>
      <w:r>
        <w:t>Грунт</w:t>
      </w:r>
      <w:r>
        <w:rPr>
          <w:spacing w:val="-7"/>
        </w:rPr>
        <w:t xml:space="preserve"> </w:t>
      </w:r>
      <w:r>
        <w:t>основания,</w:t>
      </w:r>
      <w:r>
        <w:rPr>
          <w:spacing w:val="-7"/>
        </w:rPr>
        <w:t xml:space="preserve"> </w:t>
      </w:r>
      <w:r>
        <w:t>состоящий</w:t>
      </w:r>
      <w:r>
        <w:rPr>
          <w:spacing w:val="-7"/>
        </w:rPr>
        <w:t xml:space="preserve"> </w:t>
      </w:r>
      <w:r>
        <w:t>из</w:t>
      </w:r>
      <w:r>
        <w:rPr>
          <w:spacing w:val="-7"/>
        </w:rPr>
        <w:t xml:space="preserve"> </w:t>
      </w:r>
      <w:r>
        <w:t>пылеватой</w:t>
      </w:r>
      <w:r>
        <w:rPr>
          <w:spacing w:val="-7"/>
        </w:rPr>
        <w:t xml:space="preserve"> </w:t>
      </w:r>
      <w:r>
        <w:t>глины,</w:t>
      </w:r>
      <w:r>
        <w:rPr>
          <w:spacing w:val="-7"/>
        </w:rPr>
        <w:t xml:space="preserve"> </w:t>
      </w:r>
      <w:r>
        <w:t>по</w:t>
      </w:r>
      <w:r>
        <w:rPr>
          <w:spacing w:val="-6"/>
        </w:rPr>
        <w:t xml:space="preserve"> </w:t>
      </w:r>
      <w:r>
        <w:t>таблице</w:t>
      </w:r>
      <w:r>
        <w:rPr>
          <w:spacing w:val="-7"/>
        </w:rPr>
        <w:t xml:space="preserve"> </w:t>
      </w:r>
      <w:r>
        <w:t>3</w:t>
      </w:r>
      <w:r>
        <w:rPr>
          <w:spacing w:val="-7"/>
        </w:rPr>
        <w:t xml:space="preserve"> </w:t>
      </w:r>
      <w:r>
        <w:t>относится</w:t>
      </w:r>
      <w:r>
        <w:rPr>
          <w:spacing w:val="-8"/>
        </w:rPr>
        <w:t xml:space="preserve"> </w:t>
      </w:r>
      <w:r>
        <w:t>к</w:t>
      </w:r>
      <w:r>
        <w:rPr>
          <w:spacing w:val="-7"/>
        </w:rPr>
        <w:t xml:space="preserve"> </w:t>
      </w:r>
      <w:r>
        <w:t>типу</w:t>
      </w:r>
      <w:r>
        <w:rPr>
          <w:spacing w:val="-7"/>
        </w:rPr>
        <w:t xml:space="preserve"> </w:t>
      </w:r>
      <w:r>
        <w:rPr>
          <w:spacing w:val="-5"/>
        </w:rPr>
        <w:t>Р5.</w:t>
      </w:r>
    </w:p>
    <w:p w:rsidR="00CF359D" w:rsidRDefault="00CF359D" w:rsidP="00CF359D">
      <w:pPr>
        <w:pStyle w:val="BodyText"/>
        <w:spacing w:before="4" w:line="244" w:lineRule="auto"/>
        <w:ind w:left="721" w:right="428"/>
        <w:jc w:val="both"/>
      </w:pPr>
      <w:r>
        <w:t>Участок дороги расположен в IV дорожно-климатической зоны, в насыпи высотой более 1,00 м, что обуславливает гидрологический режим 2а.</w:t>
      </w:r>
    </w:p>
    <w:p w:rsidR="00CF359D" w:rsidRDefault="00CF359D" w:rsidP="00CF359D">
      <w:pPr>
        <w:pStyle w:val="BodyText"/>
        <w:ind w:left="721" w:right="427"/>
        <w:jc w:val="both"/>
      </w:pPr>
      <w:r>
        <w:t xml:space="preserve">Учитывая, что этап проектирования является технико-экономическим обоснованием, значение модуля реакции грунта основания </w:t>
      </w:r>
      <w:r>
        <w:rPr>
          <w:rFonts w:ascii="Cambria" w:eastAsia="Cambria" w:hAnsi="Cambria"/>
        </w:rPr>
        <w:t>𝐾</w:t>
      </w:r>
      <w:r>
        <w:rPr>
          <w:rFonts w:ascii="Cambria" w:eastAsia="Cambria" w:hAnsi="Cambria"/>
          <w:vertAlign w:val="subscript"/>
        </w:rPr>
        <w:t>0</w:t>
      </w:r>
      <w:r>
        <w:rPr>
          <w:rFonts w:ascii="Cambria" w:eastAsia="Cambria" w:hAnsi="Cambria"/>
        </w:rPr>
        <w:t xml:space="preserve"> </w:t>
      </w:r>
      <w:r>
        <w:t xml:space="preserve">определяется по таблице 2, исходя из типа грунта Р5, климатической зоны IV и гидрологического режима 2а и равняется: </w:t>
      </w:r>
      <w:r>
        <w:rPr>
          <w:rFonts w:ascii="Cambria" w:eastAsia="Cambria" w:hAnsi="Cambria"/>
        </w:rPr>
        <w:t>𝐾</w:t>
      </w:r>
      <w:r>
        <w:rPr>
          <w:rFonts w:ascii="Cambria" w:eastAsia="Cambria" w:hAnsi="Cambria"/>
          <w:vertAlign w:val="subscript"/>
        </w:rPr>
        <w:t>0</w:t>
      </w:r>
      <w:r>
        <w:rPr>
          <w:rFonts w:ascii="Cambria" w:eastAsia="Cambria" w:hAnsi="Cambria"/>
        </w:rPr>
        <w:t xml:space="preserve"> </w:t>
      </w:r>
      <w:r>
        <w:t>= 46 МН/м</w:t>
      </w:r>
      <w:r>
        <w:rPr>
          <w:vertAlign w:val="superscript"/>
        </w:rPr>
        <w:t>3</w:t>
      </w:r>
      <w:r>
        <w:t>.</w:t>
      </w:r>
    </w:p>
    <w:p w:rsidR="00CF359D" w:rsidRDefault="00CF359D" w:rsidP="00CF359D">
      <w:pPr>
        <w:pStyle w:val="BodyText"/>
        <w:spacing w:before="2"/>
      </w:pPr>
    </w:p>
    <w:p w:rsidR="00CF359D" w:rsidRDefault="00CF359D" w:rsidP="00CF359D">
      <w:pPr>
        <w:pStyle w:val="ListParagraph"/>
        <w:numPr>
          <w:ilvl w:val="1"/>
          <w:numId w:val="11"/>
        </w:numPr>
        <w:tabs>
          <w:tab w:val="left" w:pos="1430"/>
        </w:tabs>
        <w:ind w:left="1430" w:hanging="709"/>
        <w:jc w:val="left"/>
        <w:rPr>
          <w:sz w:val="20"/>
        </w:rPr>
      </w:pPr>
      <w:r>
        <w:rPr>
          <w:sz w:val="20"/>
        </w:rPr>
        <w:t>Определение</w:t>
      </w:r>
      <w:r>
        <w:rPr>
          <w:spacing w:val="-11"/>
          <w:sz w:val="20"/>
        </w:rPr>
        <w:t xml:space="preserve"> </w:t>
      </w:r>
      <w:r>
        <w:rPr>
          <w:sz w:val="20"/>
        </w:rPr>
        <w:t>несущей</w:t>
      </w:r>
      <w:r>
        <w:rPr>
          <w:spacing w:val="-11"/>
          <w:sz w:val="20"/>
        </w:rPr>
        <w:t xml:space="preserve"> </w:t>
      </w:r>
      <w:r>
        <w:rPr>
          <w:sz w:val="20"/>
        </w:rPr>
        <w:t>способности</w:t>
      </w:r>
      <w:r>
        <w:rPr>
          <w:spacing w:val="-13"/>
          <w:sz w:val="20"/>
        </w:rPr>
        <w:t xml:space="preserve"> </w:t>
      </w:r>
      <w:r>
        <w:rPr>
          <w:sz w:val="20"/>
        </w:rPr>
        <w:t>существующей</w:t>
      </w:r>
      <w:r>
        <w:rPr>
          <w:spacing w:val="-11"/>
          <w:sz w:val="20"/>
        </w:rPr>
        <w:t xml:space="preserve"> </w:t>
      </w:r>
      <w:r>
        <w:rPr>
          <w:sz w:val="20"/>
        </w:rPr>
        <w:t>дорожной</w:t>
      </w:r>
      <w:r>
        <w:rPr>
          <w:spacing w:val="-12"/>
          <w:sz w:val="20"/>
        </w:rPr>
        <w:t xml:space="preserve"> </w:t>
      </w:r>
      <w:r>
        <w:rPr>
          <w:spacing w:val="-2"/>
          <w:sz w:val="20"/>
        </w:rPr>
        <w:t>одежды.</w:t>
      </w:r>
    </w:p>
    <w:p w:rsidR="00CF359D" w:rsidRDefault="00CF359D" w:rsidP="00CF359D">
      <w:pPr>
        <w:pStyle w:val="BodyText"/>
        <w:spacing w:before="3"/>
      </w:pPr>
    </w:p>
    <w:p w:rsidR="00CF359D" w:rsidRDefault="00CF359D" w:rsidP="00CF359D">
      <w:pPr>
        <w:pStyle w:val="BodyText"/>
        <w:spacing w:line="244" w:lineRule="auto"/>
        <w:ind w:left="721" w:hanging="1"/>
      </w:pPr>
      <w:r>
        <w:t>Определяется</w:t>
      </w:r>
      <w:r>
        <w:rPr>
          <w:spacing w:val="-2"/>
        </w:rPr>
        <w:t xml:space="preserve"> </w:t>
      </w:r>
      <w:r>
        <w:t>значение</w:t>
      </w:r>
      <w:r>
        <w:rPr>
          <w:spacing w:val="-3"/>
        </w:rPr>
        <w:t xml:space="preserve"> </w:t>
      </w:r>
      <w:r>
        <w:t>модуля</w:t>
      </w:r>
      <w:r>
        <w:rPr>
          <w:spacing w:val="-2"/>
        </w:rPr>
        <w:t xml:space="preserve"> </w:t>
      </w:r>
      <w:r>
        <w:t>реакции</w:t>
      </w:r>
      <w:r>
        <w:rPr>
          <w:spacing w:val="-2"/>
        </w:rPr>
        <w:t xml:space="preserve"> </w:t>
      </w:r>
      <w:r>
        <w:t>на</w:t>
      </w:r>
      <w:r>
        <w:rPr>
          <w:spacing w:val="-2"/>
        </w:rPr>
        <w:t xml:space="preserve"> </w:t>
      </w:r>
      <w:r>
        <w:t>поверхности</w:t>
      </w:r>
      <w:r>
        <w:rPr>
          <w:spacing w:val="-2"/>
        </w:rPr>
        <w:t xml:space="preserve"> </w:t>
      </w:r>
      <w:r>
        <w:t>существующей</w:t>
      </w:r>
      <w:r>
        <w:rPr>
          <w:spacing w:val="-2"/>
        </w:rPr>
        <w:t xml:space="preserve"> </w:t>
      </w:r>
      <w:r>
        <w:t>дорожной</w:t>
      </w:r>
      <w:r>
        <w:rPr>
          <w:spacing w:val="-3"/>
        </w:rPr>
        <w:t xml:space="preserve"> </w:t>
      </w:r>
      <w:r>
        <w:t>одежды,</w:t>
      </w:r>
      <w:r>
        <w:rPr>
          <w:spacing w:val="-2"/>
        </w:rPr>
        <w:t xml:space="preserve"> </w:t>
      </w:r>
      <w:r>
        <w:rPr>
          <w:rFonts w:ascii="Cambria" w:eastAsia="Cambria" w:hAnsi="Cambria"/>
        </w:rPr>
        <w:t>𝐾</w:t>
      </w:r>
      <w:r>
        <w:t>,</w:t>
      </w:r>
      <w:r>
        <w:rPr>
          <w:spacing w:val="-1"/>
        </w:rPr>
        <w:t xml:space="preserve"> </w:t>
      </w:r>
      <w:r>
        <w:t>в зависимости от:</w:t>
      </w:r>
    </w:p>
    <w:p w:rsidR="00CF359D" w:rsidRDefault="00CF359D" w:rsidP="00CF359D">
      <w:pPr>
        <w:pStyle w:val="ListParagraph"/>
        <w:numPr>
          <w:ilvl w:val="2"/>
          <w:numId w:val="11"/>
        </w:numPr>
        <w:tabs>
          <w:tab w:val="left" w:pos="1431"/>
        </w:tabs>
        <w:spacing w:line="229" w:lineRule="exact"/>
        <w:rPr>
          <w:sz w:val="20"/>
        </w:rPr>
      </w:pPr>
      <w:r>
        <w:rPr>
          <w:sz w:val="20"/>
        </w:rPr>
        <w:t>приведенной</w:t>
      </w:r>
      <w:r>
        <w:rPr>
          <w:spacing w:val="-14"/>
          <w:sz w:val="20"/>
        </w:rPr>
        <w:t xml:space="preserve"> </w:t>
      </w:r>
      <w:r>
        <w:rPr>
          <w:sz w:val="20"/>
        </w:rPr>
        <w:t>толщины</w:t>
      </w:r>
      <w:r>
        <w:rPr>
          <w:spacing w:val="-11"/>
          <w:sz w:val="20"/>
        </w:rPr>
        <w:t xml:space="preserve"> </w:t>
      </w:r>
      <w:r>
        <w:rPr>
          <w:sz w:val="20"/>
        </w:rPr>
        <w:t>существующей</w:t>
      </w:r>
      <w:r>
        <w:rPr>
          <w:spacing w:val="-13"/>
          <w:sz w:val="20"/>
        </w:rPr>
        <w:t xml:space="preserve"> </w:t>
      </w:r>
      <w:r>
        <w:rPr>
          <w:sz w:val="20"/>
        </w:rPr>
        <w:t>дорожной</w:t>
      </w:r>
      <w:r>
        <w:rPr>
          <w:spacing w:val="-11"/>
          <w:sz w:val="20"/>
        </w:rPr>
        <w:t xml:space="preserve"> </w:t>
      </w:r>
      <w:r>
        <w:rPr>
          <w:sz w:val="20"/>
        </w:rPr>
        <w:t>одежды,</w:t>
      </w:r>
      <w:r>
        <w:rPr>
          <w:spacing w:val="-13"/>
          <w:sz w:val="20"/>
        </w:rPr>
        <w:t xml:space="preserve"> </w:t>
      </w:r>
      <w:r>
        <w:rPr>
          <w:rFonts w:ascii="Cambria" w:eastAsia="Cambria" w:hAnsi="Cambria"/>
          <w:spacing w:val="-2"/>
          <w:sz w:val="20"/>
        </w:rPr>
        <w:t>𝐻</w:t>
      </w:r>
      <w:r>
        <w:rPr>
          <w:rFonts w:ascii="Cambria" w:eastAsia="Cambria" w:hAnsi="Cambria"/>
          <w:spacing w:val="-2"/>
          <w:sz w:val="20"/>
          <w:vertAlign w:val="subscript"/>
        </w:rPr>
        <w:t>ech</w:t>
      </w:r>
      <w:r>
        <w:rPr>
          <w:spacing w:val="-2"/>
          <w:sz w:val="20"/>
        </w:rPr>
        <w:t>:</w:t>
      </w:r>
    </w:p>
    <w:p w:rsidR="00CF359D" w:rsidRDefault="00CF359D" w:rsidP="00CF359D">
      <w:pPr>
        <w:pStyle w:val="ListParagraph"/>
        <w:numPr>
          <w:ilvl w:val="2"/>
          <w:numId w:val="11"/>
        </w:numPr>
        <w:tabs>
          <w:tab w:val="left" w:pos="1430"/>
        </w:tabs>
        <w:spacing w:line="234" w:lineRule="exact"/>
        <w:ind w:left="1430" w:hanging="709"/>
        <w:rPr>
          <w:sz w:val="20"/>
        </w:rPr>
      </w:pPr>
      <w:r>
        <w:rPr>
          <w:spacing w:val="-2"/>
          <w:sz w:val="20"/>
        </w:rPr>
        <w:t>значения</w:t>
      </w:r>
      <w:r>
        <w:rPr>
          <w:spacing w:val="1"/>
          <w:sz w:val="20"/>
        </w:rPr>
        <w:t xml:space="preserve"> </w:t>
      </w:r>
      <w:r>
        <w:rPr>
          <w:spacing w:val="-2"/>
          <w:sz w:val="20"/>
        </w:rPr>
        <w:t>модуля</w:t>
      </w:r>
      <w:r>
        <w:rPr>
          <w:spacing w:val="2"/>
          <w:sz w:val="20"/>
        </w:rPr>
        <w:t xml:space="preserve"> </w:t>
      </w:r>
      <w:r>
        <w:rPr>
          <w:spacing w:val="-2"/>
          <w:sz w:val="20"/>
        </w:rPr>
        <w:t>реакции</w:t>
      </w:r>
      <w:r>
        <w:rPr>
          <w:spacing w:val="2"/>
          <w:sz w:val="20"/>
        </w:rPr>
        <w:t xml:space="preserve"> </w:t>
      </w:r>
      <w:r>
        <w:rPr>
          <w:spacing w:val="-2"/>
          <w:sz w:val="20"/>
        </w:rPr>
        <w:t>грунта</w:t>
      </w:r>
      <w:r>
        <w:rPr>
          <w:spacing w:val="1"/>
          <w:sz w:val="20"/>
        </w:rPr>
        <w:t xml:space="preserve"> </w:t>
      </w:r>
      <w:r>
        <w:rPr>
          <w:spacing w:val="-2"/>
          <w:sz w:val="20"/>
        </w:rPr>
        <w:t>основания,</w:t>
      </w:r>
      <w:r>
        <w:rPr>
          <w:sz w:val="20"/>
        </w:rPr>
        <w:t xml:space="preserve"> </w:t>
      </w:r>
      <w:r>
        <w:rPr>
          <w:rFonts w:ascii="Cambria" w:eastAsia="Cambria" w:hAnsi="Cambria"/>
          <w:spacing w:val="-5"/>
          <w:sz w:val="20"/>
        </w:rPr>
        <w:t>𝐾</w:t>
      </w:r>
      <w:r>
        <w:rPr>
          <w:rFonts w:ascii="Cambria" w:eastAsia="Cambria" w:hAnsi="Cambria"/>
          <w:spacing w:val="-5"/>
          <w:sz w:val="20"/>
          <w:vertAlign w:val="subscript"/>
        </w:rPr>
        <w:t>0</w:t>
      </w:r>
      <w:r>
        <w:rPr>
          <w:spacing w:val="-5"/>
          <w:sz w:val="20"/>
        </w:rPr>
        <w:t>.</w:t>
      </w:r>
    </w:p>
    <w:p w:rsidR="00CF359D" w:rsidRDefault="00CF359D" w:rsidP="00CF359D">
      <w:pPr>
        <w:pStyle w:val="BodyText"/>
        <w:spacing w:before="8"/>
      </w:pPr>
    </w:p>
    <w:p w:rsidR="00CF359D" w:rsidRDefault="00CF359D" w:rsidP="00CF359D">
      <w:pPr>
        <w:pStyle w:val="BodyText"/>
        <w:ind w:left="721"/>
      </w:pPr>
      <w:r>
        <w:t>Толщины</w:t>
      </w:r>
      <w:r>
        <w:rPr>
          <w:spacing w:val="-8"/>
        </w:rPr>
        <w:t xml:space="preserve"> </w:t>
      </w:r>
      <w:r>
        <w:t>слоев,</w:t>
      </w:r>
      <w:r>
        <w:rPr>
          <w:spacing w:val="-8"/>
        </w:rPr>
        <w:t xml:space="preserve"> </w:t>
      </w:r>
      <w:r>
        <w:t>расположенных</w:t>
      </w:r>
      <w:r>
        <w:rPr>
          <w:spacing w:val="-8"/>
        </w:rPr>
        <w:t xml:space="preserve"> </w:t>
      </w:r>
      <w:r>
        <w:t>ниже</w:t>
      </w:r>
      <w:r>
        <w:rPr>
          <w:spacing w:val="-9"/>
        </w:rPr>
        <w:t xml:space="preserve"> </w:t>
      </w:r>
      <w:r>
        <w:t>плиты,</w:t>
      </w:r>
      <w:r>
        <w:rPr>
          <w:spacing w:val="-7"/>
        </w:rPr>
        <w:t xml:space="preserve"> </w:t>
      </w:r>
      <w:r>
        <w:rPr>
          <w:spacing w:val="-2"/>
        </w:rPr>
        <w:t>составляют:</w:t>
      </w:r>
    </w:p>
    <w:p w:rsidR="00CF359D" w:rsidRDefault="00CF359D" w:rsidP="00CF359D">
      <w:pPr>
        <w:pStyle w:val="BodyText"/>
        <w:spacing w:before="7"/>
      </w:pPr>
    </w:p>
    <w:p w:rsidR="00CF359D" w:rsidRDefault="00CF359D" w:rsidP="00CF359D">
      <w:pPr>
        <w:pStyle w:val="BodyText"/>
        <w:tabs>
          <w:tab w:val="left" w:pos="3842"/>
        </w:tabs>
        <w:ind w:left="721"/>
      </w:pPr>
      <w:r>
        <w:t>верхний</w:t>
      </w:r>
      <w:r>
        <w:rPr>
          <w:spacing w:val="-3"/>
        </w:rPr>
        <w:t xml:space="preserve"> </w:t>
      </w:r>
      <w:r>
        <w:t>слой</w:t>
      </w:r>
      <w:r>
        <w:rPr>
          <w:spacing w:val="-3"/>
        </w:rPr>
        <w:t xml:space="preserve"> </w:t>
      </w:r>
      <w:r>
        <w:rPr>
          <w:spacing w:val="-2"/>
        </w:rPr>
        <w:t>основания:</w:t>
      </w:r>
      <w:r>
        <w:tab/>
        <w:t>асфальт</w:t>
      </w:r>
      <w:r>
        <w:rPr>
          <w:spacing w:val="-4"/>
        </w:rPr>
        <w:t xml:space="preserve"> </w:t>
      </w:r>
      <w:r>
        <w:t>16</w:t>
      </w:r>
      <w:r>
        <w:rPr>
          <w:spacing w:val="-3"/>
        </w:rPr>
        <w:t xml:space="preserve"> </w:t>
      </w:r>
      <w:r>
        <w:rPr>
          <w:spacing w:val="-5"/>
        </w:rPr>
        <w:t>см</w:t>
      </w:r>
    </w:p>
    <w:p w:rsidR="00CF359D" w:rsidRDefault="00CF359D" w:rsidP="00CF359D">
      <w:pPr>
        <w:pStyle w:val="BodyText"/>
        <w:tabs>
          <w:tab w:val="left" w:pos="3840"/>
        </w:tabs>
        <w:spacing w:before="4" w:line="244" w:lineRule="auto"/>
        <w:ind w:left="721" w:right="727"/>
      </w:pPr>
      <w:r>
        <w:t>нижний слой основания:</w:t>
      </w:r>
      <w:r>
        <w:tab/>
      </w:r>
      <w:r>
        <w:rPr>
          <w:spacing w:val="-53"/>
        </w:rPr>
        <w:t xml:space="preserve"> </w:t>
      </w:r>
      <w:r>
        <w:t>щебень</w:t>
      </w:r>
      <w:r>
        <w:rPr>
          <w:spacing w:val="-6"/>
        </w:rPr>
        <w:t xml:space="preserve"> </w:t>
      </w:r>
      <w:r>
        <w:t>15</w:t>
      </w:r>
      <w:r>
        <w:rPr>
          <w:spacing w:val="-7"/>
        </w:rPr>
        <w:t xml:space="preserve"> </w:t>
      </w:r>
      <w:r>
        <w:t>см,</w:t>
      </w:r>
      <w:r>
        <w:rPr>
          <w:spacing w:val="-7"/>
        </w:rPr>
        <w:t xml:space="preserve"> </w:t>
      </w:r>
      <w:r>
        <w:t>стабилизированный</w:t>
      </w:r>
      <w:r>
        <w:rPr>
          <w:spacing w:val="-7"/>
        </w:rPr>
        <w:t xml:space="preserve"> </w:t>
      </w:r>
      <w:r>
        <w:t>цементом,</w:t>
      </w:r>
      <w:r>
        <w:rPr>
          <w:spacing w:val="-8"/>
        </w:rPr>
        <w:t xml:space="preserve"> </w:t>
      </w:r>
      <w:r>
        <w:t>щебень</w:t>
      </w:r>
      <w:r>
        <w:rPr>
          <w:spacing w:val="-8"/>
        </w:rPr>
        <w:t xml:space="preserve"> </w:t>
      </w:r>
      <w:r>
        <w:t>20</w:t>
      </w:r>
      <w:r>
        <w:rPr>
          <w:spacing w:val="-8"/>
        </w:rPr>
        <w:t xml:space="preserve"> </w:t>
      </w:r>
      <w:r>
        <w:t>см слой формы:</w:t>
      </w:r>
      <w:r>
        <w:tab/>
        <w:t>щебень 12 см</w:t>
      </w:r>
    </w:p>
    <w:p w:rsidR="00CF359D" w:rsidRDefault="00CF359D" w:rsidP="00CF359D">
      <w:pPr>
        <w:pStyle w:val="BodyText"/>
        <w:spacing w:before="224"/>
        <w:ind w:left="721"/>
        <w:rPr>
          <w:rFonts w:ascii="Cambria" w:eastAsia="Cambria" w:hAnsi="Cambria"/>
        </w:rPr>
      </w:pPr>
      <w:r>
        <w:t>Приведенная</w:t>
      </w:r>
      <w:r>
        <w:rPr>
          <w:spacing w:val="39"/>
        </w:rPr>
        <w:t xml:space="preserve"> </w:t>
      </w:r>
      <w:r>
        <w:t>толщина</w:t>
      </w:r>
      <w:r>
        <w:rPr>
          <w:spacing w:val="41"/>
        </w:rPr>
        <w:t xml:space="preserve"> </w:t>
      </w:r>
      <w:r>
        <w:t>слоев</w:t>
      </w:r>
      <w:r>
        <w:rPr>
          <w:spacing w:val="39"/>
        </w:rPr>
        <w:t xml:space="preserve"> </w:t>
      </w:r>
      <w:r>
        <w:t>формы/нижнего</w:t>
      </w:r>
      <w:r>
        <w:rPr>
          <w:spacing w:val="39"/>
        </w:rPr>
        <w:t xml:space="preserve"> </w:t>
      </w:r>
      <w:r>
        <w:t>слоя</w:t>
      </w:r>
      <w:r>
        <w:rPr>
          <w:spacing w:val="40"/>
        </w:rPr>
        <w:t xml:space="preserve"> </w:t>
      </w:r>
      <w:r>
        <w:t>основания/верхнего</w:t>
      </w:r>
      <w:r>
        <w:rPr>
          <w:spacing w:val="39"/>
        </w:rPr>
        <w:t xml:space="preserve"> </w:t>
      </w:r>
      <w:r>
        <w:t>слоя</w:t>
      </w:r>
      <w:r>
        <w:rPr>
          <w:spacing w:val="40"/>
        </w:rPr>
        <w:t xml:space="preserve"> </w:t>
      </w:r>
      <w:r>
        <w:t>основания</w:t>
      </w:r>
      <w:r>
        <w:rPr>
          <w:spacing w:val="40"/>
        </w:rPr>
        <w:t xml:space="preserve"> </w:t>
      </w:r>
      <w:r>
        <w:rPr>
          <w:rFonts w:ascii="Cambria" w:eastAsia="Cambria" w:hAnsi="Cambria"/>
          <w:spacing w:val="-4"/>
        </w:rPr>
        <w:t>𝐻</w:t>
      </w:r>
      <w:r>
        <w:rPr>
          <w:rFonts w:ascii="Cambria" w:eastAsia="Cambria" w:hAnsi="Cambria"/>
          <w:spacing w:val="-4"/>
          <w:vertAlign w:val="subscript"/>
        </w:rPr>
        <w:t>ech</w:t>
      </w:r>
    </w:p>
    <w:p w:rsidR="00CF359D" w:rsidRDefault="00CF359D" w:rsidP="00CF359D">
      <w:pPr>
        <w:pStyle w:val="BodyText"/>
        <w:spacing w:before="4"/>
        <w:ind w:left="721"/>
      </w:pPr>
      <w:r>
        <w:t>определяется</w:t>
      </w:r>
      <w:r>
        <w:rPr>
          <w:spacing w:val="-11"/>
        </w:rPr>
        <w:t xml:space="preserve"> </w:t>
      </w:r>
      <w:r>
        <w:t>по</w:t>
      </w:r>
      <w:r>
        <w:rPr>
          <w:spacing w:val="-8"/>
        </w:rPr>
        <w:t xml:space="preserve"> </w:t>
      </w:r>
      <w:r>
        <w:t>формуле</w:t>
      </w:r>
      <w:r>
        <w:rPr>
          <w:spacing w:val="-8"/>
        </w:rPr>
        <w:t xml:space="preserve"> </w:t>
      </w:r>
      <w:r>
        <w:rPr>
          <w:spacing w:val="-4"/>
        </w:rPr>
        <w:t>(2):</w:t>
      </w:r>
    </w:p>
    <w:p w:rsidR="00CF359D" w:rsidRDefault="00CF359D" w:rsidP="00CF359D">
      <w:pPr>
        <w:pStyle w:val="BodyText"/>
        <w:spacing w:before="9"/>
        <w:rPr>
          <w:sz w:val="8"/>
        </w:rPr>
      </w:pPr>
    </w:p>
    <w:p w:rsidR="00CF359D" w:rsidRDefault="00CF359D" w:rsidP="00CF359D">
      <w:pPr>
        <w:rPr>
          <w:sz w:val="8"/>
        </w:rPr>
        <w:sectPr w:rsidR="00CF359D">
          <w:pgSz w:w="11910" w:h="16840"/>
          <w:pgMar w:top="1020" w:right="700" w:bottom="780" w:left="980" w:header="432" w:footer="593" w:gutter="0"/>
          <w:cols w:space="720"/>
        </w:sectPr>
      </w:pPr>
    </w:p>
    <w:p w:rsidR="00CF359D" w:rsidRDefault="00CF359D" w:rsidP="00CF359D">
      <w:pPr>
        <w:spacing w:before="96"/>
        <w:jc w:val="right"/>
        <w:rPr>
          <w:rFonts w:ascii="Cambria" w:eastAsia="Cambria" w:hAnsi="Cambria"/>
          <w:sz w:val="17"/>
        </w:rPr>
      </w:pPr>
      <w:r>
        <w:rPr>
          <w:noProof/>
          <w:lang w:val="en-US"/>
        </w:rPr>
        <mc:AlternateContent>
          <mc:Choice Requires="wps">
            <w:drawing>
              <wp:anchor distT="0" distB="0" distL="0" distR="0" simplePos="0" relativeHeight="251735040" behindDoc="1" locked="0" layoutInCell="1" allowOverlap="1" wp14:anchorId="6A487676" wp14:editId="78F57CBB">
                <wp:simplePos x="0" y="0"/>
                <wp:positionH relativeFrom="page">
                  <wp:posOffset>3766564</wp:posOffset>
                </wp:positionH>
                <wp:positionV relativeFrom="paragraph">
                  <wp:posOffset>161617</wp:posOffset>
                </wp:positionV>
                <wp:extent cx="182880" cy="12700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27000"/>
                        </a:xfrm>
                        <a:prstGeom prst="rect">
                          <a:avLst/>
                        </a:prstGeom>
                      </wps:spPr>
                      <wps:txbx>
                        <w:txbxContent>
                          <w:p w:rsidR="00CF359D" w:rsidRDefault="00CF359D" w:rsidP="00CF359D">
                            <w:pPr>
                              <w:rPr>
                                <w:rFonts w:ascii="Cambria"/>
                                <w:sz w:val="17"/>
                              </w:rPr>
                            </w:pPr>
                            <w:r>
                              <w:rPr>
                                <w:rFonts w:ascii="Cambria"/>
                                <w:spacing w:val="-5"/>
                                <w:w w:val="120"/>
                                <w:sz w:val="17"/>
                              </w:rPr>
                              <w:t>i=1</w:t>
                            </w:r>
                          </w:p>
                        </w:txbxContent>
                      </wps:txbx>
                      <wps:bodyPr wrap="square" lIns="0" tIns="0" rIns="0" bIns="0" rtlCol="0">
                        <a:noAutofit/>
                      </wps:bodyPr>
                    </wps:wsp>
                  </a:graphicData>
                </a:graphic>
              </wp:anchor>
            </w:drawing>
          </mc:Choice>
          <mc:Fallback>
            <w:pict>
              <v:shape w14:anchorId="6A487676" id="Textbox 260" o:spid="_x0000_s1077" type="#_x0000_t202" style="position:absolute;left:0;text-align:left;margin-left:296.6pt;margin-top:12.75pt;width:14.4pt;height:10pt;z-index:-25158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" filled="f" stroked="f">
                <v:path arrowok="t"/>
                <v:textbox inset="0,0,0,0">
                  <w:txbxContent>
                    <w:p w:rsidR="00CF359D" w:rsidRDefault="00CF359D" w:rsidP="00CF359D">
                      <w:pPr>
                        <w:rPr>
                          <w:rFonts w:ascii="Cambria"/>
                          <w:sz w:val="17"/>
                        </w:rPr>
                      </w:pPr>
                      <w:r>
                        <w:rPr>
                          <w:rFonts w:ascii="Cambria"/>
                          <w:spacing w:val="-5"/>
                          <w:w w:val="120"/>
                          <w:sz w:val="17"/>
                        </w:rPr>
                        <w:t>i=1</w:t>
                      </w:r>
                    </w:p>
                  </w:txbxContent>
                </v:textbox>
                <w10:wrap anchorx="page"/>
              </v:shape>
            </w:pict>
          </mc:Fallback>
        </mc:AlternateContent>
      </w:r>
      <w:r>
        <w:rPr>
          <w:rFonts w:ascii="Cambria" w:eastAsia="Cambria" w:hAnsi="Cambria"/>
          <w:w w:val="115"/>
          <w:position w:val="5"/>
          <w:sz w:val="24"/>
        </w:rPr>
        <w:t>𝐻</w:t>
      </w:r>
      <w:r>
        <w:rPr>
          <w:rFonts w:ascii="Cambria" w:eastAsia="Cambria" w:hAnsi="Cambria"/>
          <w:w w:val="115"/>
          <w:sz w:val="17"/>
        </w:rPr>
        <w:t>ech</w:t>
      </w:r>
      <w:r>
        <w:rPr>
          <w:rFonts w:ascii="Cambria" w:eastAsia="Cambria" w:hAnsi="Cambria"/>
          <w:spacing w:val="24"/>
          <w:w w:val="115"/>
          <w:sz w:val="17"/>
        </w:rPr>
        <w:t xml:space="preserve"> </w:t>
      </w:r>
      <w:r>
        <w:rPr>
          <w:rFonts w:ascii="Cambria" w:eastAsia="Cambria" w:hAnsi="Cambria"/>
          <w:w w:val="115"/>
          <w:position w:val="5"/>
          <w:sz w:val="24"/>
        </w:rPr>
        <w:t>=</w:t>
      </w:r>
      <w:r>
        <w:rPr>
          <w:rFonts w:ascii="Cambria" w:eastAsia="Cambria" w:hAnsi="Cambria"/>
          <w:spacing w:val="-6"/>
          <w:w w:val="115"/>
          <w:position w:val="5"/>
          <w:sz w:val="24"/>
        </w:rPr>
        <w:t xml:space="preserve"> </w:t>
      </w:r>
      <w:r>
        <w:rPr>
          <w:rFonts w:ascii="Cambria" w:eastAsia="Cambria" w:hAnsi="Cambria"/>
          <w:spacing w:val="-5"/>
          <w:w w:val="115"/>
          <w:position w:val="6"/>
          <w:sz w:val="24"/>
        </w:rPr>
        <w:t>∑</w:t>
      </w:r>
      <w:r>
        <w:rPr>
          <w:rFonts w:ascii="Cambria" w:eastAsia="Cambria" w:hAnsi="Cambria"/>
          <w:spacing w:val="-5"/>
          <w:w w:val="115"/>
          <w:position w:val="15"/>
          <w:sz w:val="17"/>
        </w:rPr>
        <w:t>n</w:t>
      </w:r>
    </w:p>
    <w:p w:rsidR="00CF359D" w:rsidRDefault="00CF359D" w:rsidP="00CF359D">
      <w:pPr>
        <w:spacing w:before="130"/>
        <w:ind w:left="175"/>
        <w:rPr>
          <w:sz w:val="20"/>
        </w:rPr>
      </w:pPr>
      <w:r>
        <w:br w:type="column"/>
      </w:r>
      <w:r>
        <w:rPr>
          <w:rFonts w:ascii="Cambria" w:eastAsia="Cambria" w:hAnsi="Cambria"/>
          <w:w w:val="115"/>
          <w:sz w:val="24"/>
        </w:rPr>
        <w:t>ℎ</w:t>
      </w:r>
      <w:r>
        <w:rPr>
          <w:rFonts w:ascii="Cambria" w:eastAsia="Cambria" w:hAnsi="Cambria"/>
          <w:w w:val="115"/>
          <w:sz w:val="24"/>
          <w:vertAlign w:val="subscript"/>
        </w:rPr>
        <w:t>i</w:t>
      </w:r>
      <w:r>
        <w:rPr>
          <w:rFonts w:ascii="Cambria" w:eastAsia="Cambria" w:hAnsi="Cambria"/>
          <w:spacing w:val="7"/>
          <w:w w:val="115"/>
          <w:sz w:val="24"/>
        </w:rPr>
        <w:t xml:space="preserve"> </w:t>
      </w:r>
      <w:r>
        <w:rPr>
          <w:rFonts w:ascii="Cambria" w:eastAsia="Cambria" w:hAnsi="Cambria"/>
          <w:w w:val="115"/>
          <w:sz w:val="24"/>
        </w:rPr>
        <w:t>×</w:t>
      </w:r>
      <w:r>
        <w:rPr>
          <w:rFonts w:ascii="Cambria" w:eastAsia="Cambria" w:hAnsi="Cambria"/>
          <w:spacing w:val="-9"/>
          <w:w w:val="115"/>
          <w:sz w:val="24"/>
        </w:rPr>
        <w:t xml:space="preserve"> </w:t>
      </w:r>
      <w:r>
        <w:rPr>
          <w:rFonts w:ascii="Cambria" w:eastAsia="Cambria" w:hAnsi="Cambria"/>
          <w:w w:val="115"/>
          <w:sz w:val="24"/>
        </w:rPr>
        <w:t>𝑎</w:t>
      </w:r>
      <w:r>
        <w:rPr>
          <w:rFonts w:ascii="Cambria" w:eastAsia="Cambria" w:hAnsi="Cambria"/>
          <w:w w:val="115"/>
          <w:sz w:val="24"/>
          <w:vertAlign w:val="subscript"/>
        </w:rPr>
        <w:t>i</w:t>
      </w:r>
      <w:r>
        <w:rPr>
          <w:rFonts w:ascii="Cambria" w:eastAsia="Cambria" w:hAnsi="Cambria"/>
          <w:spacing w:val="24"/>
          <w:w w:val="115"/>
          <w:sz w:val="24"/>
        </w:rPr>
        <w:t xml:space="preserve">  </w:t>
      </w:r>
      <w:r>
        <w:rPr>
          <w:spacing w:val="-4"/>
          <w:w w:val="115"/>
          <w:sz w:val="20"/>
        </w:rPr>
        <w:t>(см)</w:t>
      </w:r>
    </w:p>
    <w:p w:rsidR="00CF359D" w:rsidRDefault="00CF359D" w:rsidP="00CF359D">
      <w:pPr>
        <w:rPr>
          <w:sz w:val="20"/>
        </w:rPr>
        <w:sectPr w:rsidR="00CF359D">
          <w:type w:val="continuous"/>
          <w:pgSz w:w="11910" w:h="16840"/>
          <w:pgMar w:top="580" w:right="700" w:bottom="280" w:left="980" w:header="432" w:footer="593" w:gutter="0"/>
          <w:cols w:num="2" w:space="720" w:equalWidth="0">
            <w:col w:w="5063" w:space="40"/>
            <w:col w:w="5127"/>
          </w:cols>
        </w:sectPr>
      </w:pPr>
    </w:p>
    <w:p w:rsidR="00CF359D" w:rsidRDefault="00CF359D" w:rsidP="00CF359D">
      <w:pPr>
        <w:pStyle w:val="BodyText"/>
        <w:spacing w:before="202"/>
        <w:ind w:left="721"/>
        <w:rPr>
          <w:rFonts w:ascii="Cambria" w:eastAsia="Cambria" w:hAnsi="Cambria"/>
        </w:rPr>
      </w:pPr>
      <w:r>
        <w:rPr>
          <w:position w:val="1"/>
        </w:rPr>
        <w:t>Таким</w:t>
      </w:r>
      <w:r>
        <w:rPr>
          <w:spacing w:val="5"/>
          <w:position w:val="1"/>
        </w:rPr>
        <w:t xml:space="preserve"> </w:t>
      </w:r>
      <w:r>
        <w:rPr>
          <w:position w:val="1"/>
        </w:rPr>
        <w:t>образом:</w:t>
      </w:r>
      <w:r>
        <w:rPr>
          <w:spacing w:val="4"/>
          <w:position w:val="1"/>
        </w:rPr>
        <w:t xml:space="preserve"> </w:t>
      </w:r>
      <w:r>
        <w:rPr>
          <w:rFonts w:ascii="Cambria" w:eastAsia="Cambria" w:hAnsi="Cambria"/>
          <w:position w:val="1"/>
        </w:rPr>
        <w:t>𝐻</w:t>
      </w:r>
      <w:r>
        <w:rPr>
          <w:rFonts w:ascii="Cambria" w:eastAsia="Cambria" w:hAnsi="Cambria"/>
          <w:position w:val="1"/>
          <w:vertAlign w:val="subscript"/>
        </w:rPr>
        <w:t>ech</w:t>
      </w:r>
      <w:r>
        <w:rPr>
          <w:rFonts w:ascii="Cambria" w:eastAsia="Cambria" w:hAnsi="Cambria"/>
          <w:spacing w:val="26"/>
          <w:position w:val="1"/>
        </w:rPr>
        <w:t xml:space="preserve"> </w:t>
      </w:r>
      <w:r>
        <w:rPr>
          <w:position w:val="1"/>
        </w:rPr>
        <w:t>=</w:t>
      </w:r>
      <w:r>
        <w:rPr>
          <w:rFonts w:ascii="Cambria" w:eastAsia="Cambria" w:hAnsi="Cambria"/>
          <w:position w:val="1"/>
        </w:rPr>
        <w:t>ℎ</w:t>
      </w:r>
      <w:r>
        <w:rPr>
          <w:rFonts w:ascii="Cambria" w:eastAsia="Cambria" w:hAnsi="Cambria"/>
          <w:position w:val="1"/>
          <w:vertAlign w:val="subscript"/>
        </w:rPr>
        <w:t>1</w:t>
      </w:r>
      <w:r>
        <w:rPr>
          <w:rFonts w:ascii="Cambria" w:eastAsia="Cambria" w:hAnsi="Cambria"/>
          <w:position w:val="1"/>
        </w:rPr>
        <w:t>𝑎</w:t>
      </w:r>
      <w:r>
        <w:rPr>
          <w:rFonts w:ascii="Cambria" w:eastAsia="Cambria" w:hAnsi="Cambria"/>
          <w:position w:val="1"/>
          <w:vertAlign w:val="subscript"/>
        </w:rPr>
        <w:t>1</w:t>
      </w:r>
      <w:r>
        <w:rPr>
          <w:position w:val="1"/>
        </w:rPr>
        <w:t>+</w:t>
      </w:r>
      <w:r>
        <w:rPr>
          <w:spacing w:val="5"/>
          <w:position w:val="1"/>
        </w:rPr>
        <w:t xml:space="preserve"> </w:t>
      </w:r>
      <w:r>
        <w:rPr>
          <w:position w:val="1"/>
        </w:rPr>
        <w:t>h</w:t>
      </w:r>
      <w:r>
        <w:rPr>
          <w:sz w:val="13"/>
        </w:rPr>
        <w:t>2</w:t>
      </w:r>
      <w:r>
        <w:rPr>
          <w:rFonts w:ascii="Cambria" w:eastAsia="Cambria" w:hAnsi="Cambria"/>
          <w:position w:val="1"/>
        </w:rPr>
        <w:t>𝑎</w:t>
      </w:r>
      <w:r>
        <w:rPr>
          <w:rFonts w:ascii="Cambria" w:eastAsia="Cambria" w:hAnsi="Cambria"/>
          <w:position w:val="1"/>
          <w:vertAlign w:val="subscript"/>
        </w:rPr>
        <w:t>2</w:t>
      </w:r>
      <w:r>
        <w:rPr>
          <w:position w:val="1"/>
        </w:rPr>
        <w:t>+</w:t>
      </w:r>
      <w:r>
        <w:rPr>
          <w:spacing w:val="5"/>
          <w:position w:val="1"/>
        </w:rPr>
        <w:t xml:space="preserve"> </w:t>
      </w:r>
      <w:r>
        <w:rPr>
          <w:position w:val="1"/>
        </w:rPr>
        <w:t>h</w:t>
      </w:r>
      <w:r>
        <w:rPr>
          <w:sz w:val="13"/>
        </w:rPr>
        <w:t>3</w:t>
      </w:r>
      <w:r>
        <w:rPr>
          <w:rFonts w:ascii="Cambria" w:eastAsia="Cambria" w:hAnsi="Cambria"/>
          <w:position w:val="1"/>
        </w:rPr>
        <w:t>𝑎</w:t>
      </w:r>
      <w:r>
        <w:rPr>
          <w:rFonts w:ascii="Cambria" w:eastAsia="Cambria" w:hAnsi="Cambria"/>
          <w:position w:val="1"/>
          <w:vertAlign w:val="subscript"/>
        </w:rPr>
        <w:t>3</w:t>
      </w:r>
      <w:r>
        <w:rPr>
          <w:rFonts w:ascii="Cambria" w:eastAsia="Cambria" w:hAnsi="Cambria"/>
          <w:spacing w:val="22"/>
          <w:position w:val="1"/>
        </w:rPr>
        <w:t xml:space="preserve"> </w:t>
      </w:r>
      <w:r>
        <w:rPr>
          <w:position w:val="1"/>
        </w:rPr>
        <w:t>+</w:t>
      </w:r>
      <w:r>
        <w:rPr>
          <w:spacing w:val="5"/>
          <w:position w:val="1"/>
        </w:rPr>
        <w:t xml:space="preserve"> </w:t>
      </w:r>
      <w:r>
        <w:rPr>
          <w:spacing w:val="-4"/>
          <w:position w:val="1"/>
        </w:rPr>
        <w:t>h</w:t>
      </w:r>
      <w:r>
        <w:rPr>
          <w:spacing w:val="-4"/>
          <w:sz w:val="13"/>
        </w:rPr>
        <w:t>4</w:t>
      </w:r>
      <w:r>
        <w:rPr>
          <w:rFonts w:ascii="Cambria" w:eastAsia="Cambria" w:hAnsi="Cambria"/>
          <w:spacing w:val="-4"/>
          <w:position w:val="1"/>
        </w:rPr>
        <w:t>𝑎</w:t>
      </w:r>
      <w:r>
        <w:rPr>
          <w:rFonts w:ascii="Cambria" w:eastAsia="Cambria" w:hAnsi="Cambria"/>
          <w:spacing w:val="-4"/>
          <w:position w:val="1"/>
          <w:vertAlign w:val="subscript"/>
        </w:rPr>
        <w:t>4</w:t>
      </w:r>
    </w:p>
    <w:p w:rsidR="00CF359D" w:rsidRDefault="00CF359D" w:rsidP="00CF359D">
      <w:pPr>
        <w:pStyle w:val="BodyText"/>
        <w:tabs>
          <w:tab w:val="left" w:pos="7241"/>
        </w:tabs>
        <w:spacing w:before="224" w:line="242" w:lineRule="auto"/>
        <w:ind w:left="721" w:right="2180" w:hanging="1"/>
      </w:pPr>
      <w:r>
        <w:rPr>
          <w:position w:val="1"/>
        </w:rPr>
        <w:t>Определяются значения коэффициентов а</w:t>
      </w:r>
      <w:r>
        <w:rPr>
          <w:sz w:val="13"/>
        </w:rPr>
        <w:t>1</w:t>
      </w:r>
      <w:r>
        <w:rPr>
          <w:spacing w:val="28"/>
          <w:sz w:val="13"/>
        </w:rPr>
        <w:t xml:space="preserve"> </w:t>
      </w:r>
      <w:r>
        <w:rPr>
          <w:position w:val="1"/>
        </w:rPr>
        <w:t>- а</w:t>
      </w:r>
      <w:r>
        <w:rPr>
          <w:sz w:val="13"/>
        </w:rPr>
        <w:t>4</w:t>
      </w:r>
      <w:r>
        <w:rPr>
          <w:spacing w:val="28"/>
          <w:sz w:val="13"/>
        </w:rPr>
        <w:t xml:space="preserve"> </w:t>
      </w:r>
      <w:r>
        <w:rPr>
          <w:position w:val="1"/>
        </w:rPr>
        <w:t>из таблицы 4, а именно для: слоев</w:t>
      </w:r>
      <w:r>
        <w:rPr>
          <w:spacing w:val="-6"/>
          <w:position w:val="1"/>
        </w:rPr>
        <w:t xml:space="preserve"> </w:t>
      </w:r>
      <w:r>
        <w:rPr>
          <w:position w:val="1"/>
        </w:rPr>
        <w:t>из</w:t>
      </w:r>
      <w:r>
        <w:rPr>
          <w:spacing w:val="-5"/>
          <w:position w:val="1"/>
        </w:rPr>
        <w:t xml:space="preserve"> </w:t>
      </w:r>
      <w:r>
        <w:rPr>
          <w:spacing w:val="-2"/>
          <w:position w:val="1"/>
        </w:rPr>
        <w:t>асфальтобетона:</w:t>
      </w:r>
      <w:r>
        <w:rPr>
          <w:position w:val="1"/>
        </w:rPr>
        <w:tab/>
        <w:t>a</w:t>
      </w:r>
      <w:r>
        <w:rPr>
          <w:sz w:val="13"/>
        </w:rPr>
        <w:t>1</w:t>
      </w:r>
      <w:r>
        <w:rPr>
          <w:spacing w:val="19"/>
          <w:sz w:val="13"/>
        </w:rPr>
        <w:t xml:space="preserve"> </w:t>
      </w:r>
      <w:r>
        <w:rPr>
          <w:position w:val="1"/>
        </w:rPr>
        <w:t>=</w:t>
      </w:r>
      <w:r>
        <w:rPr>
          <w:spacing w:val="2"/>
          <w:position w:val="1"/>
        </w:rPr>
        <w:t xml:space="preserve"> </w:t>
      </w:r>
      <w:r>
        <w:rPr>
          <w:spacing w:val="-4"/>
          <w:position w:val="1"/>
        </w:rPr>
        <w:t>1,50</w:t>
      </w:r>
    </w:p>
    <w:p w:rsidR="00CF359D" w:rsidRDefault="00CF359D" w:rsidP="00CF359D">
      <w:pPr>
        <w:pStyle w:val="BodyText"/>
        <w:tabs>
          <w:tab w:val="left" w:pos="7242"/>
        </w:tabs>
        <w:spacing w:before="2" w:line="244" w:lineRule="auto"/>
        <w:ind w:left="721" w:right="2180"/>
      </w:pPr>
      <w:r>
        <w:rPr>
          <w:position w:val="1"/>
        </w:rPr>
        <w:t>верхний слой основания из щебня, стабилизированного цементом:</w:t>
      </w:r>
      <w:r>
        <w:rPr>
          <w:position w:val="1"/>
        </w:rPr>
        <w:tab/>
        <w:t>a</w:t>
      </w:r>
      <w:r>
        <w:rPr>
          <w:sz w:val="13"/>
        </w:rPr>
        <w:t>2</w:t>
      </w:r>
      <w:r>
        <w:rPr>
          <w:spacing w:val="3"/>
          <w:sz w:val="13"/>
        </w:rPr>
        <w:t xml:space="preserve"> </w:t>
      </w:r>
      <w:r>
        <w:rPr>
          <w:position w:val="1"/>
        </w:rPr>
        <w:t>=</w:t>
      </w:r>
      <w:r>
        <w:rPr>
          <w:spacing w:val="-14"/>
          <w:position w:val="1"/>
        </w:rPr>
        <w:t xml:space="preserve"> </w:t>
      </w:r>
      <w:r>
        <w:rPr>
          <w:position w:val="1"/>
        </w:rPr>
        <w:t>1,50 нижний</w:t>
      </w:r>
      <w:r>
        <w:rPr>
          <w:spacing w:val="-8"/>
          <w:position w:val="1"/>
        </w:rPr>
        <w:t xml:space="preserve"> </w:t>
      </w:r>
      <w:r>
        <w:rPr>
          <w:position w:val="1"/>
        </w:rPr>
        <w:t>слой</w:t>
      </w:r>
      <w:r>
        <w:rPr>
          <w:spacing w:val="-7"/>
          <w:position w:val="1"/>
        </w:rPr>
        <w:t xml:space="preserve"> </w:t>
      </w:r>
      <w:r>
        <w:rPr>
          <w:position w:val="1"/>
        </w:rPr>
        <w:t>основания</w:t>
      </w:r>
      <w:r>
        <w:rPr>
          <w:spacing w:val="-7"/>
          <w:position w:val="1"/>
        </w:rPr>
        <w:t xml:space="preserve"> </w:t>
      </w:r>
      <w:r>
        <w:rPr>
          <w:position w:val="1"/>
        </w:rPr>
        <w:t>из</w:t>
      </w:r>
      <w:r>
        <w:rPr>
          <w:spacing w:val="-7"/>
          <w:position w:val="1"/>
        </w:rPr>
        <w:t xml:space="preserve"> </w:t>
      </w:r>
      <w:r>
        <w:rPr>
          <w:spacing w:val="-2"/>
          <w:position w:val="1"/>
        </w:rPr>
        <w:t>щебня:</w:t>
      </w:r>
      <w:r>
        <w:rPr>
          <w:position w:val="1"/>
        </w:rPr>
        <w:tab/>
      </w:r>
      <w:r>
        <w:rPr>
          <w:spacing w:val="-53"/>
          <w:position w:val="1"/>
        </w:rPr>
        <w:t xml:space="preserve"> </w:t>
      </w:r>
      <w:r>
        <w:rPr>
          <w:position w:val="1"/>
        </w:rPr>
        <w:t>а</w:t>
      </w:r>
      <w:r>
        <w:rPr>
          <w:sz w:val="13"/>
        </w:rPr>
        <w:t>3</w:t>
      </w:r>
      <w:r>
        <w:rPr>
          <w:spacing w:val="19"/>
          <w:sz w:val="13"/>
        </w:rPr>
        <w:t xml:space="preserve"> </w:t>
      </w:r>
      <w:r>
        <w:rPr>
          <w:position w:val="1"/>
        </w:rPr>
        <w:t xml:space="preserve">= </w:t>
      </w:r>
      <w:r>
        <w:rPr>
          <w:spacing w:val="-4"/>
          <w:position w:val="1"/>
        </w:rPr>
        <w:t>0,75</w:t>
      </w:r>
    </w:p>
    <w:p w:rsidR="00CF359D" w:rsidRDefault="00CF359D" w:rsidP="00CF359D">
      <w:pPr>
        <w:pStyle w:val="BodyText"/>
        <w:tabs>
          <w:tab w:val="left" w:pos="7243"/>
        </w:tabs>
        <w:spacing w:line="224" w:lineRule="exact"/>
        <w:ind w:left="721"/>
      </w:pPr>
      <w:r>
        <w:rPr>
          <w:position w:val="1"/>
        </w:rPr>
        <w:t>слой</w:t>
      </w:r>
      <w:r>
        <w:rPr>
          <w:spacing w:val="-6"/>
          <w:position w:val="1"/>
        </w:rPr>
        <w:t xml:space="preserve"> </w:t>
      </w:r>
      <w:r>
        <w:rPr>
          <w:position w:val="1"/>
        </w:rPr>
        <w:t>формы</w:t>
      </w:r>
      <w:r>
        <w:rPr>
          <w:spacing w:val="-8"/>
          <w:position w:val="1"/>
        </w:rPr>
        <w:t xml:space="preserve"> </w:t>
      </w:r>
      <w:r>
        <w:rPr>
          <w:position w:val="1"/>
        </w:rPr>
        <w:t>из</w:t>
      </w:r>
      <w:r>
        <w:rPr>
          <w:spacing w:val="-6"/>
          <w:position w:val="1"/>
        </w:rPr>
        <w:t xml:space="preserve"> </w:t>
      </w:r>
      <w:r>
        <w:rPr>
          <w:spacing w:val="-2"/>
          <w:position w:val="1"/>
        </w:rPr>
        <w:t>щебня:</w:t>
      </w:r>
      <w:r>
        <w:rPr>
          <w:position w:val="1"/>
        </w:rPr>
        <w:tab/>
        <w:t>a</w:t>
      </w:r>
      <w:r>
        <w:rPr>
          <w:sz w:val="13"/>
        </w:rPr>
        <w:t>4</w:t>
      </w:r>
      <w:r>
        <w:rPr>
          <w:spacing w:val="19"/>
          <w:sz w:val="13"/>
        </w:rPr>
        <w:t xml:space="preserve"> </w:t>
      </w:r>
      <w:r>
        <w:rPr>
          <w:position w:val="1"/>
        </w:rPr>
        <w:t>=</w:t>
      </w:r>
      <w:r>
        <w:rPr>
          <w:spacing w:val="1"/>
          <w:position w:val="1"/>
        </w:rPr>
        <w:t xml:space="preserve"> </w:t>
      </w:r>
      <w:r>
        <w:rPr>
          <w:spacing w:val="-4"/>
          <w:position w:val="1"/>
        </w:rPr>
        <w:t>0,75</w:t>
      </w:r>
    </w:p>
    <w:p w:rsidR="00CF359D" w:rsidRDefault="00CF359D" w:rsidP="00CF359D">
      <w:pPr>
        <w:pStyle w:val="BodyText"/>
        <w:spacing w:before="9"/>
      </w:pPr>
    </w:p>
    <w:p w:rsidR="00CF359D" w:rsidRDefault="00CF359D" w:rsidP="00CF359D">
      <w:pPr>
        <w:pStyle w:val="BodyText"/>
        <w:ind w:left="721"/>
      </w:pPr>
      <w:r>
        <w:rPr>
          <w:spacing w:val="-2"/>
        </w:rPr>
        <w:t>Получается</w:t>
      </w:r>
      <w:r>
        <w:rPr>
          <w:spacing w:val="3"/>
        </w:rPr>
        <w:t xml:space="preserve"> </w:t>
      </w:r>
      <w:r>
        <w:rPr>
          <w:spacing w:val="-2"/>
        </w:rPr>
        <w:t>следующее</w:t>
      </w:r>
      <w:r>
        <w:rPr>
          <w:spacing w:val="6"/>
        </w:rPr>
        <w:t xml:space="preserve"> </w:t>
      </w:r>
      <w:r>
        <w:rPr>
          <w:spacing w:val="-2"/>
        </w:rPr>
        <w:t>значение</w:t>
      </w:r>
      <w:r>
        <w:rPr>
          <w:spacing w:val="5"/>
        </w:rPr>
        <w:t xml:space="preserve"> </w:t>
      </w:r>
      <w:r>
        <w:rPr>
          <w:spacing w:val="-2"/>
        </w:rPr>
        <w:t>приведенной</w:t>
      </w:r>
      <w:r>
        <w:rPr>
          <w:spacing w:val="6"/>
        </w:rPr>
        <w:t xml:space="preserve"> </w:t>
      </w:r>
      <w:r>
        <w:rPr>
          <w:spacing w:val="-2"/>
        </w:rPr>
        <w:t>толщины:</w:t>
      </w:r>
    </w:p>
    <w:p w:rsidR="00CF359D" w:rsidRDefault="00CF359D" w:rsidP="00CF359D">
      <w:pPr>
        <w:pStyle w:val="BodyText"/>
        <w:spacing w:before="2"/>
      </w:pPr>
    </w:p>
    <w:p w:rsidR="00CF359D" w:rsidRDefault="00CF359D" w:rsidP="00CF359D">
      <w:pPr>
        <w:pStyle w:val="BodyText"/>
        <w:ind w:left="291"/>
        <w:jc w:val="center"/>
      </w:pPr>
      <w:r>
        <w:rPr>
          <w:rFonts w:ascii="Cambria" w:eastAsia="Cambria" w:hAnsi="Cambria"/>
        </w:rPr>
        <w:t>𝐻</w:t>
      </w:r>
      <w:r>
        <w:rPr>
          <w:rFonts w:ascii="Cambria" w:eastAsia="Cambria" w:hAnsi="Cambria"/>
          <w:vertAlign w:val="subscript"/>
        </w:rPr>
        <w:t>ech</w:t>
      </w:r>
      <w:r>
        <w:rPr>
          <w:rFonts w:ascii="Cambria" w:eastAsia="Cambria" w:hAnsi="Cambria"/>
          <w:spacing w:val="25"/>
        </w:rPr>
        <w:t xml:space="preserve"> </w:t>
      </w:r>
      <w:r>
        <w:t>=</w:t>
      </w:r>
      <w:r>
        <w:rPr>
          <w:spacing w:val="5"/>
        </w:rPr>
        <w:t xml:space="preserve"> </w:t>
      </w:r>
      <w:r>
        <w:t>16</w:t>
      </w:r>
      <w:r>
        <w:rPr>
          <w:spacing w:val="4"/>
        </w:rPr>
        <w:t xml:space="preserve"> </w:t>
      </w:r>
      <w:r>
        <w:t>x</w:t>
      </w:r>
      <w:r>
        <w:rPr>
          <w:spacing w:val="5"/>
        </w:rPr>
        <w:t xml:space="preserve"> </w:t>
      </w:r>
      <w:r>
        <w:t>1,50</w:t>
      </w:r>
      <w:r>
        <w:rPr>
          <w:spacing w:val="5"/>
        </w:rPr>
        <w:t xml:space="preserve"> </w:t>
      </w:r>
      <w:r>
        <w:t>+</w:t>
      </w:r>
      <w:r>
        <w:rPr>
          <w:spacing w:val="4"/>
        </w:rPr>
        <w:t xml:space="preserve"> </w:t>
      </w:r>
      <w:r>
        <w:t>15</w:t>
      </w:r>
      <w:r>
        <w:rPr>
          <w:spacing w:val="5"/>
        </w:rPr>
        <w:t xml:space="preserve"> </w:t>
      </w:r>
      <w:r>
        <w:t>x</w:t>
      </w:r>
      <w:r>
        <w:rPr>
          <w:spacing w:val="5"/>
        </w:rPr>
        <w:t xml:space="preserve"> </w:t>
      </w:r>
      <w:r>
        <w:t>1,50</w:t>
      </w:r>
      <w:r>
        <w:rPr>
          <w:spacing w:val="4"/>
        </w:rPr>
        <w:t xml:space="preserve"> </w:t>
      </w:r>
      <w:r>
        <w:t>+</w:t>
      </w:r>
      <w:r>
        <w:rPr>
          <w:spacing w:val="4"/>
        </w:rPr>
        <w:t xml:space="preserve"> </w:t>
      </w:r>
      <w:r>
        <w:t>20</w:t>
      </w:r>
      <w:r>
        <w:rPr>
          <w:spacing w:val="5"/>
        </w:rPr>
        <w:t xml:space="preserve"> </w:t>
      </w:r>
      <w:r>
        <w:t>x</w:t>
      </w:r>
      <w:r>
        <w:rPr>
          <w:spacing w:val="5"/>
        </w:rPr>
        <w:t xml:space="preserve"> </w:t>
      </w:r>
      <w:r>
        <w:t>0,75+</w:t>
      </w:r>
      <w:r>
        <w:rPr>
          <w:spacing w:val="5"/>
        </w:rPr>
        <w:t xml:space="preserve"> </w:t>
      </w:r>
      <w:r>
        <w:t>12</w:t>
      </w:r>
      <w:r>
        <w:rPr>
          <w:spacing w:val="2"/>
        </w:rPr>
        <w:t xml:space="preserve"> </w:t>
      </w:r>
      <w:r>
        <w:t>x</w:t>
      </w:r>
      <w:r>
        <w:rPr>
          <w:spacing w:val="5"/>
        </w:rPr>
        <w:t xml:space="preserve"> </w:t>
      </w:r>
      <w:r>
        <w:t>0,75</w:t>
      </w:r>
      <w:r>
        <w:rPr>
          <w:rFonts w:ascii="Cambria" w:eastAsia="Cambria" w:hAnsi="Cambria"/>
        </w:rPr>
        <w:t>≈</w:t>
      </w:r>
      <w:r>
        <w:rPr>
          <w:rFonts w:ascii="Cambria" w:eastAsia="Cambria" w:hAnsi="Cambria"/>
          <w:spacing w:val="14"/>
        </w:rPr>
        <w:t xml:space="preserve"> </w:t>
      </w:r>
      <w:r>
        <w:t>70</w:t>
      </w:r>
      <w:r>
        <w:rPr>
          <w:spacing w:val="4"/>
        </w:rPr>
        <w:t xml:space="preserve"> </w:t>
      </w:r>
      <w:r>
        <w:rPr>
          <w:spacing w:val="-5"/>
        </w:rPr>
        <w:t>см</w:t>
      </w:r>
    </w:p>
    <w:p w:rsidR="00CF359D" w:rsidRDefault="00CF359D" w:rsidP="00CF359D">
      <w:pPr>
        <w:pStyle w:val="BodyText"/>
        <w:spacing w:before="8"/>
      </w:pPr>
    </w:p>
    <w:p w:rsidR="00CF359D" w:rsidRDefault="00CF359D" w:rsidP="00CF359D">
      <w:pPr>
        <w:pStyle w:val="BodyText"/>
        <w:spacing w:line="244" w:lineRule="auto"/>
        <w:ind w:left="721"/>
      </w:pPr>
      <w:r>
        <w:t>Величину модуля реакции на поверхности существующей дорожной одежды К определяют по диаграмме на рисунке 2 в зависимости от:</w:t>
      </w:r>
    </w:p>
    <w:p w:rsidR="00CF359D" w:rsidRDefault="00CF359D" w:rsidP="00CF359D">
      <w:pPr>
        <w:pStyle w:val="BodyText"/>
        <w:spacing w:before="224" w:line="480" w:lineRule="auto"/>
        <w:ind w:left="721" w:right="5928" w:hanging="1"/>
      </w:pPr>
      <w:r>
        <w:rPr>
          <w:rFonts w:ascii="Cambria" w:eastAsia="Cambria" w:hAnsi="Cambria"/>
        </w:rPr>
        <w:t>𝐾</w:t>
      </w:r>
      <w:r>
        <w:rPr>
          <w:rFonts w:ascii="Cambria" w:eastAsia="Cambria" w:hAnsi="Cambria"/>
          <w:vertAlign w:val="subscript"/>
        </w:rPr>
        <w:t>0</w:t>
      </w:r>
      <w:r>
        <w:rPr>
          <w:rFonts w:ascii="Cambria" w:eastAsia="Cambria" w:hAnsi="Cambria"/>
        </w:rPr>
        <w:t xml:space="preserve"> </w:t>
      </w:r>
      <w:r>
        <w:t>= 46 МН/м</w:t>
      </w:r>
      <w:r>
        <w:rPr>
          <w:vertAlign w:val="superscript"/>
        </w:rPr>
        <w:t>3</w:t>
      </w:r>
      <w:r>
        <w:rPr>
          <w:spacing w:val="-2"/>
        </w:rPr>
        <w:t xml:space="preserve"> </w:t>
      </w:r>
      <w:r>
        <w:t>и</w:t>
      </w:r>
      <w:r>
        <w:rPr>
          <w:spacing w:val="-1"/>
        </w:rPr>
        <w:t xml:space="preserve"> </w:t>
      </w:r>
      <w:r>
        <w:rPr>
          <w:rFonts w:ascii="Cambria" w:eastAsia="Cambria" w:hAnsi="Cambria"/>
        </w:rPr>
        <w:t>𝐻</w:t>
      </w:r>
      <w:r>
        <w:rPr>
          <w:rFonts w:ascii="Cambria" w:eastAsia="Cambria" w:hAnsi="Cambria"/>
          <w:vertAlign w:val="subscript"/>
        </w:rPr>
        <w:t>ech</w:t>
      </w:r>
      <w:r>
        <w:rPr>
          <w:rFonts w:ascii="Cambria" w:eastAsia="Cambria" w:hAnsi="Cambria"/>
          <w:spacing w:val="20"/>
        </w:rPr>
        <w:t xml:space="preserve"> </w:t>
      </w:r>
      <w:r>
        <w:t>= 70 см Результат: K = 105 МН/м</w:t>
      </w:r>
      <w:r>
        <w:rPr>
          <w:vertAlign w:val="superscript"/>
        </w:rPr>
        <w:t>3</w:t>
      </w:r>
    </w:p>
    <w:p w:rsidR="00CF359D" w:rsidRDefault="00CF359D" w:rsidP="00CF359D">
      <w:pPr>
        <w:pStyle w:val="ListParagraph"/>
        <w:numPr>
          <w:ilvl w:val="1"/>
          <w:numId w:val="11"/>
        </w:numPr>
        <w:tabs>
          <w:tab w:val="left" w:pos="1430"/>
        </w:tabs>
        <w:spacing w:before="4"/>
        <w:ind w:left="1430" w:hanging="709"/>
        <w:jc w:val="left"/>
        <w:rPr>
          <w:sz w:val="20"/>
        </w:rPr>
      </w:pPr>
      <w:r>
        <w:rPr>
          <w:sz w:val="20"/>
        </w:rPr>
        <w:t>Выбор</w:t>
      </w:r>
      <w:r>
        <w:rPr>
          <w:spacing w:val="-12"/>
          <w:sz w:val="20"/>
        </w:rPr>
        <w:t xml:space="preserve"> </w:t>
      </w:r>
      <w:r>
        <w:rPr>
          <w:sz w:val="20"/>
        </w:rPr>
        <w:t>класса</w:t>
      </w:r>
      <w:r>
        <w:rPr>
          <w:spacing w:val="-11"/>
          <w:sz w:val="20"/>
        </w:rPr>
        <w:t xml:space="preserve"> </w:t>
      </w:r>
      <w:r>
        <w:rPr>
          <w:sz w:val="20"/>
        </w:rPr>
        <w:t>дорожного</w:t>
      </w:r>
      <w:r>
        <w:rPr>
          <w:spacing w:val="-13"/>
          <w:sz w:val="20"/>
        </w:rPr>
        <w:t xml:space="preserve"> </w:t>
      </w:r>
      <w:r>
        <w:rPr>
          <w:spacing w:val="-2"/>
          <w:sz w:val="20"/>
        </w:rPr>
        <w:t>цементобетона</w:t>
      </w:r>
    </w:p>
    <w:p w:rsidR="00CF359D" w:rsidRDefault="00CF359D" w:rsidP="00CF359D">
      <w:pPr>
        <w:pStyle w:val="BodyText"/>
        <w:spacing w:before="7"/>
      </w:pPr>
    </w:p>
    <w:p w:rsidR="00CF359D" w:rsidRDefault="00CF359D" w:rsidP="00CF359D">
      <w:pPr>
        <w:pStyle w:val="BodyText"/>
        <w:ind w:left="721"/>
      </w:pPr>
      <w:r>
        <w:t>Класс</w:t>
      </w:r>
      <w:r>
        <w:rPr>
          <w:spacing w:val="-11"/>
        </w:rPr>
        <w:t xml:space="preserve"> </w:t>
      </w:r>
      <w:r>
        <w:t>дорожного</w:t>
      </w:r>
      <w:r>
        <w:rPr>
          <w:spacing w:val="-11"/>
        </w:rPr>
        <w:t xml:space="preserve"> </w:t>
      </w:r>
      <w:r>
        <w:t>цементобетона</w:t>
      </w:r>
      <w:r>
        <w:rPr>
          <w:spacing w:val="-11"/>
        </w:rPr>
        <w:t xml:space="preserve"> </w:t>
      </w:r>
      <w:r>
        <w:t>F5.5</w:t>
      </w:r>
      <w:r>
        <w:rPr>
          <w:spacing w:val="-11"/>
        </w:rPr>
        <w:t xml:space="preserve"> </w:t>
      </w:r>
      <w:r>
        <w:t>принят</w:t>
      </w:r>
      <w:r>
        <w:rPr>
          <w:spacing w:val="-12"/>
        </w:rPr>
        <w:t xml:space="preserve"> </w:t>
      </w:r>
      <w:r>
        <w:t>в</w:t>
      </w:r>
      <w:r>
        <w:rPr>
          <w:spacing w:val="-12"/>
        </w:rPr>
        <w:t xml:space="preserve"> </w:t>
      </w:r>
      <w:r>
        <w:t>соответствии</w:t>
      </w:r>
      <w:r>
        <w:rPr>
          <w:spacing w:val="-10"/>
        </w:rPr>
        <w:t xml:space="preserve"> </w:t>
      </w:r>
      <w:r>
        <w:t>с</w:t>
      </w:r>
      <w:r>
        <w:rPr>
          <w:spacing w:val="-12"/>
        </w:rPr>
        <w:t xml:space="preserve"> </w:t>
      </w:r>
      <w:r>
        <w:t>Приложением</w:t>
      </w:r>
      <w:r>
        <w:rPr>
          <w:spacing w:val="-11"/>
        </w:rPr>
        <w:t xml:space="preserve"> </w:t>
      </w:r>
      <w:r>
        <w:rPr>
          <w:spacing w:val="-5"/>
        </w:rPr>
        <w:t>D.</w:t>
      </w:r>
    </w:p>
    <w:p w:rsidR="00CF359D" w:rsidRDefault="00CF359D" w:rsidP="00CF359D">
      <w:pPr>
        <w:pStyle w:val="BodyText"/>
        <w:tabs>
          <w:tab w:val="left" w:pos="2375"/>
        </w:tabs>
        <w:spacing w:before="3" w:line="252" w:lineRule="auto"/>
        <w:ind w:left="721" w:right="429"/>
      </w:pPr>
      <w:r>
        <w:rPr>
          <w:noProof/>
          <w:lang w:val="en-US"/>
        </w:rPr>
        <mc:AlternateContent>
          <mc:Choice Requires="wps">
            <w:drawing>
              <wp:anchor distT="0" distB="0" distL="0" distR="0" simplePos="0" relativeHeight="251736064" behindDoc="1" locked="0" layoutInCell="1" allowOverlap="1" wp14:anchorId="7CBF1967" wp14:editId="4A3E6DD7">
                <wp:simplePos x="0" y="0"/>
                <wp:positionH relativeFrom="page">
                  <wp:posOffset>1779270</wp:posOffset>
                </wp:positionH>
                <wp:positionV relativeFrom="paragraph">
                  <wp:posOffset>219641</wp:posOffset>
                </wp:positionV>
                <wp:extent cx="311785" cy="10477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 cy="104775"/>
                        </a:xfrm>
                        <a:prstGeom prst="rect">
                          <a:avLst/>
                        </a:prstGeom>
                      </wps:spPr>
                      <wps:txbx>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9"/>
                                <w:w w:val="110"/>
                                <w:sz w:val="14"/>
                              </w:rPr>
                              <w:t>150</w:t>
                            </w:r>
                          </w:p>
                        </w:txbxContent>
                      </wps:txbx>
                      <wps:bodyPr wrap="square" lIns="0" tIns="0" rIns="0" bIns="0" rtlCol="0">
                        <a:noAutofit/>
                      </wps:bodyPr>
                    </wps:wsp>
                  </a:graphicData>
                </a:graphic>
              </wp:anchor>
            </w:drawing>
          </mc:Choice>
          <mc:Fallback>
            <w:pict>
              <v:shape w14:anchorId="7CBF1967" id="Textbox 261" o:spid="_x0000_s1078" type="#_x0000_t202" style="position:absolute;left:0;text-align:left;margin-left:140.1pt;margin-top:17.3pt;width:24.55pt;height:8.25pt;z-index:-25158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" filled="f" stroked="f">
                <v:path arrowok="t"/>
                <v:textbox inset="0,0,0,0">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9"/>
                          <w:w w:val="110"/>
                          <w:sz w:val="14"/>
                        </w:rPr>
                        <w:t>150</w:t>
                      </w:r>
                    </w:p>
                  </w:txbxContent>
                </v:textbox>
                <w10:wrap anchorx="page"/>
              </v:shape>
            </w:pict>
          </mc:Fallback>
        </mc:AlternateContent>
      </w:r>
      <w:r>
        <w:t>Исходя</w:t>
      </w:r>
      <w:r>
        <w:rPr>
          <w:spacing w:val="40"/>
        </w:rPr>
        <w:t xml:space="preserve"> </w:t>
      </w:r>
      <w:r>
        <w:t>из</w:t>
      </w:r>
      <w:r>
        <w:rPr>
          <w:spacing w:val="40"/>
        </w:rPr>
        <w:t xml:space="preserve"> </w:t>
      </w:r>
      <w:r>
        <w:t>класса</w:t>
      </w:r>
      <w:r>
        <w:rPr>
          <w:spacing w:val="40"/>
        </w:rPr>
        <w:t xml:space="preserve"> </w:t>
      </w:r>
      <w:r>
        <w:t>бетона,</w:t>
      </w:r>
      <w:r>
        <w:rPr>
          <w:spacing w:val="40"/>
        </w:rPr>
        <w:t xml:space="preserve"> </w:t>
      </w:r>
      <w:r>
        <w:t>нормативная</w:t>
      </w:r>
      <w:r>
        <w:rPr>
          <w:spacing w:val="40"/>
        </w:rPr>
        <w:t xml:space="preserve"> </w:t>
      </w:r>
      <w:r>
        <w:t>прочность</w:t>
      </w:r>
      <w:r>
        <w:rPr>
          <w:spacing w:val="40"/>
        </w:rPr>
        <w:t xml:space="preserve"> </w:t>
      </w:r>
      <w:r>
        <w:t>на</w:t>
      </w:r>
      <w:r>
        <w:rPr>
          <w:spacing w:val="40"/>
        </w:rPr>
        <w:t xml:space="preserve"> </w:t>
      </w:r>
      <w:r>
        <w:t>изгиб,</w:t>
      </w:r>
      <w:r>
        <w:rPr>
          <w:spacing w:val="40"/>
        </w:rPr>
        <w:t xml:space="preserve"> </w:t>
      </w:r>
      <w:r>
        <w:t>определенная</w:t>
      </w:r>
      <w:r>
        <w:rPr>
          <w:spacing w:val="40"/>
        </w:rPr>
        <w:t xml:space="preserve"> </w:t>
      </w:r>
      <w:r>
        <w:t>на</w:t>
      </w:r>
      <w:r>
        <w:rPr>
          <w:spacing w:val="40"/>
        </w:rPr>
        <w:t xml:space="preserve"> </w:t>
      </w:r>
      <w:r>
        <w:t>кубических</w:t>
      </w:r>
      <w:r>
        <w:rPr>
          <w:spacing w:val="40"/>
        </w:rPr>
        <w:t xml:space="preserve"> </w:t>
      </w:r>
      <w:r>
        <w:t xml:space="preserve">образцах, </w:t>
      </w:r>
      <w:r>
        <w:rPr>
          <w:rFonts w:ascii="Cambria" w:eastAsia="Cambria" w:hAnsi="Cambria"/>
        </w:rPr>
        <w:t>𝑅</w:t>
      </w:r>
      <w:r>
        <w:rPr>
          <w:rFonts w:ascii="Cambria" w:eastAsia="Cambria" w:hAnsi="Cambria"/>
          <w:vertAlign w:val="superscript"/>
        </w:rPr>
        <w:t>k</w:t>
      </w:r>
      <w:r>
        <w:rPr>
          <w:rFonts w:ascii="Cambria" w:eastAsia="Cambria" w:hAnsi="Cambria"/>
        </w:rPr>
        <w:tab/>
      </w:r>
      <w:r>
        <w:t>устанавливается по таблице 5;</w:t>
      </w:r>
    </w:p>
    <w:p w:rsidR="00CF359D" w:rsidRDefault="00CF359D" w:rsidP="00CF359D">
      <w:pPr>
        <w:pStyle w:val="BodyText"/>
        <w:spacing w:before="9"/>
      </w:pPr>
    </w:p>
    <w:p w:rsidR="00CF359D" w:rsidRDefault="00CF359D" w:rsidP="00CF359D">
      <w:pPr>
        <w:pStyle w:val="BodyText"/>
        <w:tabs>
          <w:tab w:val="left" w:pos="911"/>
        </w:tabs>
        <w:ind w:left="290"/>
        <w:jc w:val="center"/>
      </w:pPr>
      <w:r>
        <w:rPr>
          <w:noProof/>
          <w:lang w:val="en-US"/>
        </w:rPr>
        <mc:AlternateContent>
          <mc:Choice Requires="wps">
            <w:drawing>
              <wp:anchor distT="0" distB="0" distL="0" distR="0" simplePos="0" relativeHeight="251737088" behindDoc="1" locked="0" layoutInCell="1" allowOverlap="1" wp14:anchorId="5808C0D3" wp14:editId="62DA31D2">
                <wp:simplePos x="0" y="0"/>
                <wp:positionH relativeFrom="page">
                  <wp:posOffset>3547109</wp:posOffset>
                </wp:positionH>
                <wp:positionV relativeFrom="paragraph">
                  <wp:posOffset>66575</wp:posOffset>
                </wp:positionV>
                <wp:extent cx="311785" cy="10477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 cy="104775"/>
                        </a:xfrm>
                        <a:prstGeom prst="rect">
                          <a:avLst/>
                        </a:prstGeom>
                      </wps:spPr>
                      <wps:txbx>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9"/>
                                <w:w w:val="110"/>
                                <w:sz w:val="14"/>
                              </w:rPr>
                              <w:t>150</w:t>
                            </w:r>
                          </w:p>
                        </w:txbxContent>
                      </wps:txbx>
                      <wps:bodyPr wrap="square" lIns="0" tIns="0" rIns="0" bIns="0" rtlCol="0">
                        <a:noAutofit/>
                      </wps:bodyPr>
                    </wps:wsp>
                  </a:graphicData>
                </a:graphic>
              </wp:anchor>
            </w:drawing>
          </mc:Choice>
          <mc:Fallback>
            <w:pict>
              <v:shape w14:anchorId="5808C0D3" id="Textbox 262" o:spid="_x0000_s1079" type="#_x0000_t202" style="position:absolute;left:0;text-align:left;margin-left:279.3pt;margin-top:5.25pt;width:24.55pt;height:8.25pt;z-index:-25157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" filled="f" stroked="f">
                <v:path arrowok="t"/>
                <v:textbox inset="0,0,0,0">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9"/>
                          <w:w w:val="110"/>
                          <w:sz w:val="14"/>
                        </w:rPr>
                        <w:t>150</w:t>
                      </w:r>
                    </w:p>
                  </w:txbxContent>
                </v:textbox>
                <w10:wrap anchorx="page"/>
              </v:shape>
            </w:pict>
          </mc:Fallback>
        </mc:AlternateContent>
      </w:r>
      <w:r>
        <w:rPr>
          <w:rFonts w:ascii="Cambria" w:eastAsia="Cambria" w:hAnsi="Cambria"/>
          <w:spacing w:val="-5"/>
        </w:rPr>
        <w:t>𝑅</w:t>
      </w:r>
      <w:r>
        <w:rPr>
          <w:rFonts w:ascii="Cambria" w:eastAsia="Cambria" w:hAnsi="Cambria"/>
          <w:spacing w:val="-5"/>
          <w:vertAlign w:val="superscript"/>
        </w:rPr>
        <w:t>k</w:t>
      </w:r>
      <w:r>
        <w:rPr>
          <w:rFonts w:ascii="Cambria" w:eastAsia="Cambria" w:hAnsi="Cambria"/>
        </w:rPr>
        <w:tab/>
      </w:r>
      <w:r>
        <w:t>=</w:t>
      </w:r>
      <w:r>
        <w:rPr>
          <w:spacing w:val="1"/>
        </w:rPr>
        <w:t xml:space="preserve"> </w:t>
      </w:r>
      <w:r>
        <w:t>5,5</w:t>
      </w:r>
      <w:r>
        <w:rPr>
          <w:spacing w:val="1"/>
        </w:rPr>
        <w:t xml:space="preserve"> </w:t>
      </w:r>
      <w:r>
        <w:rPr>
          <w:spacing w:val="-5"/>
        </w:rPr>
        <w:t>МПа</w:t>
      </w:r>
    </w:p>
    <w:p w:rsidR="00CF359D" w:rsidRDefault="00CF359D" w:rsidP="00CF359D">
      <w:pPr>
        <w:jc w:val="center"/>
        <w:sectPr w:rsidR="00CF359D">
          <w:type w:val="continuous"/>
          <w:pgSz w:w="11910" w:h="16840"/>
          <w:pgMar w:top="580" w:right="700" w:bottom="280" w:left="980" w:header="432" w:footer="593" w:gutter="0"/>
          <w:cols w:space="720"/>
        </w:sectPr>
      </w:pPr>
    </w:p>
    <w:p w:rsidR="00CF359D" w:rsidRDefault="00CF359D" w:rsidP="00CF359D">
      <w:pPr>
        <w:pStyle w:val="ListParagraph"/>
        <w:numPr>
          <w:ilvl w:val="1"/>
          <w:numId w:val="11"/>
        </w:numPr>
        <w:tabs>
          <w:tab w:val="left" w:pos="863"/>
        </w:tabs>
        <w:spacing w:before="109"/>
        <w:ind w:left="863" w:hanging="709"/>
        <w:jc w:val="left"/>
        <w:rPr>
          <w:sz w:val="20"/>
        </w:rPr>
      </w:pPr>
      <w:r>
        <w:rPr>
          <w:spacing w:val="-2"/>
          <w:sz w:val="20"/>
        </w:rPr>
        <w:lastRenderedPageBreak/>
        <w:t>Определение</w:t>
      </w:r>
      <w:r>
        <w:rPr>
          <w:spacing w:val="1"/>
          <w:sz w:val="20"/>
        </w:rPr>
        <w:t xml:space="preserve"> </w:t>
      </w:r>
      <w:r>
        <w:rPr>
          <w:spacing w:val="-2"/>
          <w:sz w:val="20"/>
        </w:rPr>
        <w:t>допустимого</w:t>
      </w:r>
      <w:r>
        <w:rPr>
          <w:spacing w:val="2"/>
          <w:sz w:val="20"/>
        </w:rPr>
        <w:t xml:space="preserve"> </w:t>
      </w:r>
      <w:r>
        <w:rPr>
          <w:spacing w:val="-2"/>
          <w:sz w:val="20"/>
        </w:rPr>
        <w:t>напряжения</w:t>
      </w:r>
      <w:r>
        <w:rPr>
          <w:spacing w:val="2"/>
          <w:sz w:val="20"/>
        </w:rPr>
        <w:t xml:space="preserve"> </w:t>
      </w:r>
      <w:r>
        <w:rPr>
          <w:spacing w:val="-2"/>
          <w:sz w:val="20"/>
        </w:rPr>
        <w:t>растяжения</w:t>
      </w:r>
      <w:r>
        <w:rPr>
          <w:spacing w:val="1"/>
          <w:sz w:val="20"/>
        </w:rPr>
        <w:t xml:space="preserve"> </w:t>
      </w:r>
      <w:r>
        <w:rPr>
          <w:spacing w:val="-2"/>
          <w:sz w:val="20"/>
        </w:rPr>
        <w:t>при</w:t>
      </w:r>
      <w:r>
        <w:rPr>
          <w:spacing w:val="2"/>
          <w:sz w:val="20"/>
        </w:rPr>
        <w:t xml:space="preserve"> </w:t>
      </w:r>
      <w:r>
        <w:rPr>
          <w:spacing w:val="-2"/>
          <w:sz w:val="20"/>
        </w:rPr>
        <w:t>изгибе</w:t>
      </w:r>
      <w:r>
        <w:rPr>
          <w:spacing w:val="2"/>
          <w:sz w:val="20"/>
        </w:rPr>
        <w:t xml:space="preserve"> </w:t>
      </w:r>
      <w:r>
        <w:rPr>
          <w:spacing w:val="-2"/>
          <w:sz w:val="20"/>
        </w:rPr>
        <w:t>бетона</w:t>
      </w:r>
    </w:p>
    <w:p w:rsidR="00CF359D" w:rsidRDefault="00CF359D" w:rsidP="00CF359D">
      <w:pPr>
        <w:pStyle w:val="BodyText"/>
        <w:spacing w:before="6"/>
      </w:pPr>
    </w:p>
    <w:p w:rsidR="00CF359D" w:rsidRDefault="00CF359D" w:rsidP="00CF359D">
      <w:pPr>
        <w:pStyle w:val="BodyText"/>
        <w:ind w:left="153"/>
      </w:pPr>
      <w:r>
        <w:t>Допустимое</w:t>
      </w:r>
      <w:r>
        <w:rPr>
          <w:spacing w:val="-14"/>
        </w:rPr>
        <w:t xml:space="preserve"> </w:t>
      </w:r>
      <w:r>
        <w:t>напряжение</w:t>
      </w:r>
      <w:r>
        <w:rPr>
          <w:spacing w:val="-13"/>
        </w:rPr>
        <w:t xml:space="preserve"> </w:t>
      </w:r>
      <w:r>
        <w:t>бетона</w:t>
      </w:r>
      <w:r>
        <w:rPr>
          <w:spacing w:val="-13"/>
        </w:rPr>
        <w:t xml:space="preserve"> </w:t>
      </w:r>
      <w:r>
        <w:t>на</w:t>
      </w:r>
      <w:r>
        <w:rPr>
          <w:spacing w:val="-14"/>
        </w:rPr>
        <w:t xml:space="preserve"> </w:t>
      </w:r>
      <w:r>
        <w:t>растяжение</w:t>
      </w:r>
      <w:r>
        <w:rPr>
          <w:spacing w:val="-13"/>
        </w:rPr>
        <w:t xml:space="preserve"> </w:t>
      </w:r>
      <w:r>
        <w:t>при</w:t>
      </w:r>
      <w:r>
        <w:rPr>
          <w:spacing w:val="-12"/>
        </w:rPr>
        <w:t xml:space="preserve"> </w:t>
      </w:r>
      <w:r>
        <w:t>изгибе</w:t>
      </w:r>
      <w:r>
        <w:rPr>
          <w:spacing w:val="-13"/>
        </w:rPr>
        <w:t xml:space="preserve"> </w:t>
      </w:r>
      <w:r>
        <w:t>определяется</w:t>
      </w:r>
      <w:r>
        <w:rPr>
          <w:spacing w:val="-12"/>
        </w:rPr>
        <w:t xml:space="preserve"> </w:t>
      </w:r>
      <w:r>
        <w:t>по</w:t>
      </w:r>
      <w:r>
        <w:rPr>
          <w:spacing w:val="-13"/>
        </w:rPr>
        <w:t xml:space="preserve"> </w:t>
      </w:r>
      <w:r>
        <w:t>формуле</w:t>
      </w:r>
      <w:r>
        <w:rPr>
          <w:spacing w:val="-13"/>
        </w:rPr>
        <w:t xml:space="preserve"> </w:t>
      </w:r>
      <w:r>
        <w:rPr>
          <w:spacing w:val="-4"/>
        </w:rPr>
        <w:t>(5):</w:t>
      </w:r>
    </w:p>
    <w:p w:rsidR="00CF359D" w:rsidRDefault="00CF359D" w:rsidP="00CF359D">
      <w:pPr>
        <w:pStyle w:val="BodyText"/>
        <w:tabs>
          <w:tab w:val="left" w:pos="2565"/>
        </w:tabs>
        <w:spacing w:before="12"/>
        <w:ind w:left="1287"/>
      </w:pPr>
      <w:r>
        <w:rPr>
          <w:noProof/>
          <w:lang w:val="en-US"/>
        </w:rPr>
        <mc:AlternateContent>
          <mc:Choice Requires="wps">
            <w:drawing>
              <wp:anchor distT="0" distB="0" distL="0" distR="0" simplePos="0" relativeHeight="251738112" behindDoc="1" locked="0" layoutInCell="1" allowOverlap="1" wp14:anchorId="67B636F4" wp14:editId="54671D89">
                <wp:simplePos x="0" y="0"/>
                <wp:positionH relativeFrom="page">
                  <wp:posOffset>1899666</wp:posOffset>
                </wp:positionH>
                <wp:positionV relativeFrom="paragraph">
                  <wp:posOffset>74249</wp:posOffset>
                </wp:positionV>
                <wp:extent cx="313055" cy="10477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 cy="104775"/>
                        </a:xfrm>
                        <a:prstGeom prst="rect">
                          <a:avLst/>
                        </a:prstGeom>
                      </wps:spPr>
                      <wps:txbx>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8"/>
                                <w:w w:val="110"/>
                                <w:sz w:val="14"/>
                              </w:rPr>
                              <w:t>150</w:t>
                            </w:r>
                          </w:p>
                        </w:txbxContent>
                      </wps:txbx>
                      <wps:bodyPr wrap="square" lIns="0" tIns="0" rIns="0" bIns="0" rtlCol="0">
                        <a:noAutofit/>
                      </wps:bodyPr>
                    </wps:wsp>
                  </a:graphicData>
                </a:graphic>
              </wp:anchor>
            </w:drawing>
          </mc:Choice>
          <mc:Fallback>
            <w:pict>
              <v:shape w14:anchorId="67B636F4" id="Textbox 263" o:spid="_x0000_s1080" type="#_x0000_t202" style="position:absolute;left:0;text-align:left;margin-left:149.6pt;margin-top:5.85pt;width:24.65pt;height:8.25pt;z-index:-25157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" filled="f" stroked="f">
                <v:path arrowok="t"/>
                <v:textbox inset="0,0,0,0">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8"/>
                          <w:w w:val="110"/>
                          <w:sz w:val="14"/>
                        </w:rPr>
                        <w:t>150</w:t>
                      </w:r>
                    </w:p>
                  </w:txbxContent>
                </v:textbox>
                <w10:wrap anchorx="page"/>
              </v:shape>
            </w:pict>
          </mc:Fallback>
        </mc:AlternateContent>
      </w:r>
      <w:r>
        <w:rPr>
          <w:rFonts w:ascii="Cambria" w:eastAsia="Cambria" w:hAnsi="Cambria"/>
          <w:spacing w:val="-2"/>
          <w:w w:val="115"/>
        </w:rPr>
        <w:t>𝜎</w:t>
      </w:r>
      <w:r>
        <w:rPr>
          <w:rFonts w:ascii="Cambria" w:eastAsia="Cambria" w:hAnsi="Cambria"/>
          <w:spacing w:val="-2"/>
          <w:w w:val="115"/>
          <w:vertAlign w:val="subscript"/>
        </w:rPr>
        <w:t>tadm</w:t>
      </w:r>
      <w:r>
        <w:rPr>
          <w:spacing w:val="-2"/>
          <w:w w:val="115"/>
        </w:rPr>
        <w:t>=</w:t>
      </w:r>
      <w:r>
        <w:rPr>
          <w:rFonts w:ascii="Cambria" w:eastAsia="Cambria" w:hAnsi="Cambria"/>
          <w:spacing w:val="-2"/>
          <w:w w:val="115"/>
        </w:rPr>
        <w:t>𝑅</w:t>
      </w:r>
      <w:r>
        <w:rPr>
          <w:rFonts w:ascii="Cambria" w:eastAsia="Cambria" w:hAnsi="Cambria"/>
          <w:spacing w:val="-2"/>
          <w:w w:val="115"/>
          <w:vertAlign w:val="superscript"/>
        </w:rPr>
        <w:t>k</w:t>
      </w:r>
      <w:r>
        <w:rPr>
          <w:rFonts w:ascii="Cambria" w:eastAsia="Cambria" w:hAnsi="Cambria"/>
        </w:rPr>
        <w:tab/>
      </w:r>
      <w:r>
        <w:rPr>
          <w:rFonts w:ascii="Cambria" w:eastAsia="Cambria" w:hAnsi="Cambria"/>
          <w:w w:val="115"/>
        </w:rPr>
        <w:t>×</w:t>
      </w:r>
      <w:r>
        <w:rPr>
          <w:rFonts w:ascii="Cambria" w:eastAsia="Cambria" w:hAnsi="Cambria"/>
          <w:spacing w:val="-11"/>
          <w:w w:val="115"/>
        </w:rPr>
        <w:t xml:space="preserve"> </w:t>
      </w:r>
      <w:r>
        <w:rPr>
          <w:rFonts w:ascii="Cambria" w:eastAsia="Cambria" w:hAnsi="Cambria"/>
          <w:w w:val="115"/>
        </w:rPr>
        <w:t>α</w:t>
      </w:r>
      <w:r>
        <w:rPr>
          <w:rFonts w:ascii="Cambria" w:eastAsia="Cambria" w:hAnsi="Cambria"/>
          <w:spacing w:val="-2"/>
          <w:w w:val="115"/>
        </w:rPr>
        <w:t xml:space="preserve"> </w:t>
      </w:r>
      <w:r>
        <w:rPr>
          <w:rFonts w:ascii="Cambria" w:eastAsia="Cambria" w:hAnsi="Cambria"/>
          <w:w w:val="115"/>
        </w:rPr>
        <w:t>×</w:t>
      </w:r>
      <w:r>
        <w:rPr>
          <w:w w:val="115"/>
        </w:rPr>
        <w:t>(0,7-</w:t>
      </w:r>
      <w:r>
        <w:rPr>
          <w:rFonts w:ascii="Cambria" w:eastAsia="Cambria" w:hAnsi="Cambria"/>
          <w:w w:val="115"/>
        </w:rPr>
        <w:t>γ</w:t>
      </w:r>
      <w:r>
        <w:rPr>
          <w:rFonts w:ascii="Cambria" w:eastAsia="Cambria" w:hAnsi="Cambria"/>
          <w:spacing w:val="-12"/>
          <w:w w:val="115"/>
        </w:rPr>
        <w:t xml:space="preserve"> </w:t>
      </w:r>
      <w:r>
        <w:rPr>
          <w:rFonts w:ascii="Cambria" w:eastAsia="Cambria" w:hAnsi="Cambria"/>
          <w:w w:val="115"/>
        </w:rPr>
        <w:t>×</w:t>
      </w:r>
      <w:r>
        <w:rPr>
          <w:rFonts w:ascii="Cambria" w:eastAsia="Cambria" w:hAnsi="Cambria"/>
          <w:spacing w:val="-13"/>
          <w:w w:val="115"/>
        </w:rPr>
        <w:t xml:space="preserve"> </w:t>
      </w:r>
      <w:r>
        <w:rPr>
          <w:rFonts w:ascii="Cambria" w:eastAsia="Cambria" w:hAnsi="Cambria"/>
          <w:spacing w:val="-2"/>
          <w:w w:val="115"/>
        </w:rPr>
        <w:t>𝑙𝑜𝑔𝑁</w:t>
      </w:r>
      <w:r>
        <w:rPr>
          <w:rFonts w:ascii="Cambria" w:eastAsia="Cambria" w:hAnsi="Cambria"/>
          <w:spacing w:val="-2"/>
          <w:w w:val="115"/>
          <w:vertAlign w:val="subscript"/>
        </w:rPr>
        <w:t>c</w:t>
      </w:r>
      <w:r>
        <w:rPr>
          <w:spacing w:val="-2"/>
          <w:w w:val="115"/>
        </w:rPr>
        <w:t>)</w:t>
      </w:r>
    </w:p>
    <w:p w:rsidR="00CF359D" w:rsidRDefault="00CF359D" w:rsidP="00CF359D">
      <w:pPr>
        <w:pStyle w:val="BodyText"/>
        <w:spacing w:before="4"/>
        <w:ind w:left="1288"/>
        <w:rPr>
          <w:rFonts w:ascii="Cambria" w:eastAsia="Cambria"/>
        </w:rPr>
      </w:pPr>
      <w:r>
        <w:rPr>
          <w:rFonts w:ascii="Cambria" w:eastAsia="Cambria"/>
        </w:rPr>
        <w:t>𝑙𝑜𝑔𝑁</w:t>
      </w:r>
      <w:r>
        <w:rPr>
          <w:rFonts w:ascii="Cambria" w:eastAsia="Cambria"/>
          <w:vertAlign w:val="subscript"/>
        </w:rPr>
        <w:t>c</w:t>
      </w:r>
      <w:r>
        <w:t>=</w:t>
      </w:r>
      <w:r>
        <w:rPr>
          <w:spacing w:val="2"/>
        </w:rPr>
        <w:t xml:space="preserve"> </w:t>
      </w:r>
      <w:r>
        <w:rPr>
          <w:rFonts w:ascii="Cambria" w:eastAsia="Cambria"/>
        </w:rPr>
        <w:t>𝑙𝑜𝑔51,9</w:t>
      </w:r>
      <w:r>
        <w:rPr>
          <w:rFonts w:ascii="Cambria" w:eastAsia="Cambria"/>
          <w:spacing w:val="26"/>
        </w:rPr>
        <w:t xml:space="preserve"> </w:t>
      </w:r>
      <w:r>
        <w:rPr>
          <w:rFonts w:ascii="Cambria" w:eastAsia="Cambria"/>
        </w:rPr>
        <w:t>=</w:t>
      </w:r>
      <w:r>
        <w:rPr>
          <w:rFonts w:ascii="Cambria" w:eastAsia="Cambria"/>
          <w:spacing w:val="27"/>
        </w:rPr>
        <w:t xml:space="preserve"> </w:t>
      </w:r>
      <w:r>
        <w:rPr>
          <w:rFonts w:ascii="Cambria" w:eastAsia="Cambria"/>
          <w:spacing w:val="-4"/>
        </w:rPr>
        <w:t>1,71</w:t>
      </w:r>
    </w:p>
    <w:p w:rsidR="00CF359D" w:rsidRDefault="00CF359D" w:rsidP="00CF359D">
      <w:pPr>
        <w:pStyle w:val="BodyText"/>
        <w:spacing w:before="1" w:line="234" w:lineRule="exact"/>
        <w:ind w:left="1287"/>
      </w:pPr>
      <w:r>
        <w:rPr>
          <w:rFonts w:ascii="Cambria" w:eastAsia="Cambria" w:hAnsi="Cambria"/>
          <w:w w:val="105"/>
        </w:rPr>
        <w:t>𝜎</w:t>
      </w:r>
      <w:r>
        <w:rPr>
          <w:rFonts w:ascii="Cambria" w:eastAsia="Cambria" w:hAnsi="Cambria"/>
          <w:w w:val="105"/>
          <w:vertAlign w:val="subscript"/>
        </w:rPr>
        <w:t>tadm</w:t>
      </w:r>
      <w:r>
        <w:rPr>
          <w:w w:val="105"/>
        </w:rPr>
        <w:t>=5,5</w:t>
      </w:r>
      <w:r>
        <w:rPr>
          <w:spacing w:val="-9"/>
          <w:w w:val="105"/>
        </w:rPr>
        <w:t xml:space="preserve"> </w:t>
      </w:r>
      <w:r>
        <w:rPr>
          <w:rFonts w:ascii="Cambria" w:eastAsia="Cambria" w:hAnsi="Cambria"/>
          <w:w w:val="105"/>
        </w:rPr>
        <w:t>×</w:t>
      </w:r>
      <w:r>
        <w:rPr>
          <w:rFonts w:ascii="Cambria" w:eastAsia="Cambria" w:hAnsi="Cambria"/>
          <w:spacing w:val="-7"/>
          <w:w w:val="105"/>
        </w:rPr>
        <w:t xml:space="preserve"> </w:t>
      </w:r>
      <w:r>
        <w:rPr>
          <w:rFonts w:ascii="Cambria" w:eastAsia="Cambria" w:hAnsi="Cambria"/>
          <w:w w:val="105"/>
        </w:rPr>
        <w:t>1,1</w:t>
      </w:r>
      <w:r>
        <w:rPr>
          <w:rFonts w:ascii="Cambria" w:eastAsia="Cambria" w:hAnsi="Cambria"/>
          <w:spacing w:val="-8"/>
          <w:w w:val="105"/>
        </w:rPr>
        <w:t xml:space="preserve"> </w:t>
      </w:r>
      <w:r>
        <w:rPr>
          <w:rFonts w:ascii="Cambria" w:eastAsia="Cambria" w:hAnsi="Cambria"/>
          <w:w w:val="105"/>
        </w:rPr>
        <w:t>×</w:t>
      </w:r>
      <w:r>
        <w:rPr>
          <w:rFonts w:ascii="Cambria" w:eastAsia="Cambria" w:hAnsi="Cambria"/>
          <w:spacing w:val="-7"/>
          <w:w w:val="105"/>
        </w:rPr>
        <w:t xml:space="preserve"> </w:t>
      </w:r>
      <w:r>
        <w:rPr>
          <w:rFonts w:ascii="Cambria" w:eastAsia="Cambria" w:hAnsi="Cambria"/>
          <w:w w:val="105"/>
        </w:rPr>
        <w:t>(0,7</w:t>
      </w:r>
      <w:r>
        <w:rPr>
          <w:rFonts w:ascii="Cambria" w:eastAsia="Cambria" w:hAnsi="Cambria"/>
          <w:spacing w:val="-7"/>
          <w:w w:val="105"/>
        </w:rPr>
        <w:t xml:space="preserve"> </w:t>
      </w:r>
      <w:r>
        <w:rPr>
          <w:rFonts w:ascii="Cambria" w:eastAsia="Cambria" w:hAnsi="Cambria"/>
          <w:w w:val="105"/>
        </w:rPr>
        <w:t>—</w:t>
      </w:r>
      <w:r>
        <w:rPr>
          <w:rFonts w:ascii="Cambria" w:eastAsia="Cambria" w:hAnsi="Cambria"/>
          <w:spacing w:val="-7"/>
          <w:w w:val="105"/>
        </w:rPr>
        <w:t xml:space="preserve"> </w:t>
      </w:r>
      <w:r>
        <w:rPr>
          <w:rFonts w:ascii="Cambria" w:eastAsia="Cambria" w:hAnsi="Cambria"/>
          <w:w w:val="105"/>
        </w:rPr>
        <w:t>0,05</w:t>
      </w:r>
      <w:r>
        <w:rPr>
          <w:rFonts w:ascii="Cambria" w:eastAsia="Cambria" w:hAnsi="Cambria"/>
          <w:spacing w:val="-7"/>
          <w:w w:val="105"/>
        </w:rPr>
        <w:t xml:space="preserve"> </w:t>
      </w:r>
      <w:r>
        <w:rPr>
          <w:rFonts w:ascii="Cambria" w:eastAsia="Cambria" w:hAnsi="Cambria"/>
          <w:w w:val="105"/>
        </w:rPr>
        <w:t>×</w:t>
      </w:r>
      <w:r>
        <w:rPr>
          <w:rFonts w:ascii="Cambria" w:eastAsia="Cambria" w:hAnsi="Cambria"/>
          <w:spacing w:val="-7"/>
          <w:w w:val="105"/>
        </w:rPr>
        <w:t xml:space="preserve"> </w:t>
      </w:r>
      <w:r>
        <w:rPr>
          <w:rFonts w:ascii="Cambria" w:eastAsia="Cambria" w:hAnsi="Cambria"/>
          <w:w w:val="105"/>
        </w:rPr>
        <w:t>1,71)</w:t>
      </w:r>
      <w:r>
        <w:rPr>
          <w:w w:val="105"/>
        </w:rPr>
        <w:t>=3,71</w:t>
      </w:r>
      <w:r>
        <w:rPr>
          <w:spacing w:val="-7"/>
          <w:w w:val="105"/>
        </w:rPr>
        <w:t xml:space="preserve"> </w:t>
      </w:r>
      <w:r>
        <w:rPr>
          <w:spacing w:val="-5"/>
          <w:w w:val="105"/>
        </w:rPr>
        <w:t>МПа</w:t>
      </w:r>
    </w:p>
    <w:p w:rsidR="00CF359D" w:rsidRDefault="00CF359D" w:rsidP="00CF359D">
      <w:pPr>
        <w:pStyle w:val="BodyText"/>
        <w:spacing w:line="234" w:lineRule="exact"/>
        <w:ind w:left="1287"/>
      </w:pPr>
      <w:r>
        <w:rPr>
          <w:rFonts w:ascii="Cambria" w:eastAsia="Cambria" w:hAnsi="Cambria"/>
          <w:w w:val="110"/>
        </w:rPr>
        <w:t>𝜎</w:t>
      </w:r>
      <w:r>
        <w:rPr>
          <w:rFonts w:ascii="Cambria" w:eastAsia="Cambria" w:hAnsi="Cambria"/>
          <w:w w:val="110"/>
          <w:vertAlign w:val="subscript"/>
        </w:rPr>
        <w:t>tadm</w:t>
      </w:r>
      <w:r>
        <w:rPr>
          <w:w w:val="110"/>
        </w:rPr>
        <w:t>=</w:t>
      </w:r>
      <w:r>
        <w:rPr>
          <w:spacing w:val="-13"/>
          <w:w w:val="110"/>
        </w:rPr>
        <w:t xml:space="preserve"> </w:t>
      </w:r>
      <w:r>
        <w:rPr>
          <w:w w:val="110"/>
        </w:rPr>
        <w:t>3,71</w:t>
      </w:r>
      <w:r>
        <w:rPr>
          <w:spacing w:val="-12"/>
          <w:w w:val="110"/>
        </w:rPr>
        <w:t xml:space="preserve"> </w:t>
      </w:r>
      <w:r>
        <w:rPr>
          <w:spacing w:val="-5"/>
          <w:w w:val="110"/>
        </w:rPr>
        <w:t>МПа</w:t>
      </w:r>
    </w:p>
    <w:p w:rsidR="00CF359D" w:rsidRDefault="00CF359D" w:rsidP="00CF359D">
      <w:pPr>
        <w:pStyle w:val="BodyText"/>
        <w:spacing w:before="5"/>
      </w:pPr>
    </w:p>
    <w:p w:rsidR="00CF359D" w:rsidRDefault="00CF359D" w:rsidP="00CF359D">
      <w:pPr>
        <w:pStyle w:val="ListParagraph"/>
        <w:numPr>
          <w:ilvl w:val="1"/>
          <w:numId w:val="11"/>
        </w:numPr>
        <w:tabs>
          <w:tab w:val="left" w:pos="863"/>
        </w:tabs>
        <w:ind w:left="863"/>
        <w:jc w:val="left"/>
        <w:rPr>
          <w:sz w:val="20"/>
        </w:rPr>
      </w:pPr>
      <w:r>
        <w:rPr>
          <w:sz w:val="20"/>
        </w:rPr>
        <w:t>Утверждение</w:t>
      </w:r>
      <w:r>
        <w:rPr>
          <w:spacing w:val="-6"/>
          <w:sz w:val="20"/>
        </w:rPr>
        <w:t xml:space="preserve"> </w:t>
      </w:r>
      <w:r>
        <w:rPr>
          <w:sz w:val="20"/>
        </w:rPr>
        <w:t>условия</w:t>
      </w:r>
      <w:r>
        <w:rPr>
          <w:spacing w:val="-5"/>
          <w:sz w:val="20"/>
        </w:rPr>
        <w:t xml:space="preserve"> </w:t>
      </w:r>
      <w:r>
        <w:rPr>
          <w:spacing w:val="-2"/>
          <w:sz w:val="20"/>
        </w:rPr>
        <w:t>расчета.</w:t>
      </w:r>
    </w:p>
    <w:p w:rsidR="00CF359D" w:rsidRDefault="00CF359D" w:rsidP="00CF359D">
      <w:pPr>
        <w:pStyle w:val="BodyText"/>
        <w:spacing w:before="6"/>
      </w:pPr>
    </w:p>
    <w:p w:rsidR="00CF359D" w:rsidRDefault="00CF359D" w:rsidP="00CF359D">
      <w:pPr>
        <w:pStyle w:val="BodyText"/>
        <w:ind w:left="153"/>
      </w:pPr>
      <w:r>
        <w:rPr>
          <w:spacing w:val="-2"/>
        </w:rPr>
        <w:t>Исходя</w:t>
      </w:r>
      <w:r>
        <w:rPr>
          <w:spacing w:val="1"/>
        </w:rPr>
        <w:t xml:space="preserve"> </w:t>
      </w:r>
      <w:r>
        <w:rPr>
          <w:spacing w:val="-2"/>
        </w:rPr>
        <w:t>из</w:t>
      </w:r>
      <w:r>
        <w:rPr>
          <w:spacing w:val="1"/>
        </w:rPr>
        <w:t xml:space="preserve"> </w:t>
      </w:r>
      <w:r>
        <w:rPr>
          <w:spacing w:val="-2"/>
        </w:rPr>
        <w:t>технической</w:t>
      </w:r>
      <w:r>
        <w:rPr>
          <w:spacing w:val="1"/>
        </w:rPr>
        <w:t xml:space="preserve"> </w:t>
      </w:r>
      <w:r>
        <w:rPr>
          <w:spacing w:val="-2"/>
        </w:rPr>
        <w:t>категории</w:t>
      </w:r>
      <w:r>
        <w:rPr>
          <w:spacing w:val="-1"/>
        </w:rPr>
        <w:t xml:space="preserve"> </w:t>
      </w:r>
      <w:r>
        <w:rPr>
          <w:spacing w:val="-2"/>
        </w:rPr>
        <w:t>дороги</w:t>
      </w:r>
      <w:r>
        <w:rPr>
          <w:spacing w:val="1"/>
        </w:rPr>
        <w:t xml:space="preserve"> </w:t>
      </w:r>
      <w:r>
        <w:rPr>
          <w:spacing w:val="-2"/>
        </w:rPr>
        <w:t>принимается</w:t>
      </w:r>
      <w:r>
        <w:rPr>
          <w:spacing w:val="1"/>
        </w:rPr>
        <w:t xml:space="preserve"> </w:t>
      </w:r>
      <w:r>
        <w:rPr>
          <w:spacing w:val="-2"/>
        </w:rPr>
        <w:t>условие</w:t>
      </w:r>
      <w:r>
        <w:rPr>
          <w:spacing w:val="-1"/>
        </w:rPr>
        <w:t xml:space="preserve"> </w:t>
      </w:r>
      <w:r>
        <w:rPr>
          <w:spacing w:val="-5"/>
        </w:rPr>
        <w:t>1.</w:t>
      </w:r>
    </w:p>
    <w:p w:rsidR="00CF359D" w:rsidRDefault="00CF359D" w:rsidP="00CF359D">
      <w:pPr>
        <w:pStyle w:val="BodyText"/>
        <w:spacing w:before="4"/>
      </w:pPr>
    </w:p>
    <w:p w:rsidR="00CF359D" w:rsidRDefault="00CF359D" w:rsidP="00CF359D">
      <w:pPr>
        <w:pStyle w:val="ListParagraph"/>
        <w:numPr>
          <w:ilvl w:val="1"/>
          <w:numId w:val="11"/>
        </w:numPr>
        <w:tabs>
          <w:tab w:val="left" w:pos="863"/>
        </w:tabs>
        <w:ind w:left="863"/>
        <w:jc w:val="left"/>
        <w:rPr>
          <w:sz w:val="20"/>
        </w:rPr>
      </w:pPr>
      <w:r>
        <w:rPr>
          <w:sz w:val="20"/>
        </w:rPr>
        <w:t>Определение</w:t>
      </w:r>
      <w:r>
        <w:rPr>
          <w:spacing w:val="-12"/>
          <w:sz w:val="20"/>
        </w:rPr>
        <w:t xml:space="preserve"> </w:t>
      </w:r>
      <w:r>
        <w:rPr>
          <w:sz w:val="20"/>
        </w:rPr>
        <w:t>толщины</w:t>
      </w:r>
      <w:r>
        <w:rPr>
          <w:spacing w:val="-12"/>
          <w:sz w:val="20"/>
        </w:rPr>
        <w:t xml:space="preserve"> </w:t>
      </w:r>
      <w:r>
        <w:rPr>
          <w:sz w:val="20"/>
        </w:rPr>
        <w:t>цементобетонной</w:t>
      </w:r>
      <w:r>
        <w:rPr>
          <w:spacing w:val="-12"/>
          <w:sz w:val="20"/>
        </w:rPr>
        <w:t xml:space="preserve"> </w:t>
      </w:r>
      <w:r>
        <w:rPr>
          <w:spacing w:val="-2"/>
          <w:sz w:val="20"/>
        </w:rPr>
        <w:t>плиты</w:t>
      </w:r>
    </w:p>
    <w:p w:rsidR="00CF359D" w:rsidRDefault="00CF359D" w:rsidP="00CF359D">
      <w:pPr>
        <w:pStyle w:val="BodyText"/>
        <w:spacing w:before="7"/>
      </w:pPr>
    </w:p>
    <w:p w:rsidR="00CF359D" w:rsidRDefault="00CF359D" w:rsidP="00CF359D">
      <w:pPr>
        <w:pStyle w:val="BodyText"/>
        <w:spacing w:before="1" w:line="242" w:lineRule="auto"/>
        <w:ind w:left="153"/>
      </w:pPr>
      <w:r>
        <w:t>Толщина цементобетонной плиты Н определяется по диаграмме, приведенной на рисунке С.2, соответствует условию 2 (Приложение С) по значениям:</w:t>
      </w:r>
    </w:p>
    <w:p w:rsidR="00CF359D" w:rsidRDefault="00CF359D" w:rsidP="00CF359D">
      <w:pPr>
        <w:pStyle w:val="BodyText"/>
        <w:spacing w:before="1"/>
      </w:pPr>
    </w:p>
    <w:p w:rsidR="00CF359D" w:rsidRDefault="00CF359D" w:rsidP="00CF359D">
      <w:pPr>
        <w:pStyle w:val="ListParagraph"/>
        <w:numPr>
          <w:ilvl w:val="0"/>
          <w:numId w:val="9"/>
        </w:numPr>
        <w:tabs>
          <w:tab w:val="left" w:pos="580"/>
        </w:tabs>
        <w:spacing w:before="1" w:line="234" w:lineRule="exact"/>
        <w:rPr>
          <w:sz w:val="20"/>
        </w:rPr>
      </w:pPr>
      <w:r>
        <w:rPr>
          <w:sz w:val="20"/>
        </w:rPr>
        <w:t>модуль</w:t>
      </w:r>
      <w:r>
        <w:rPr>
          <w:spacing w:val="-8"/>
          <w:sz w:val="20"/>
        </w:rPr>
        <w:t xml:space="preserve"> </w:t>
      </w:r>
      <w:r>
        <w:rPr>
          <w:sz w:val="20"/>
        </w:rPr>
        <w:t>реакции</w:t>
      </w:r>
      <w:r>
        <w:rPr>
          <w:spacing w:val="-8"/>
          <w:sz w:val="20"/>
        </w:rPr>
        <w:t xml:space="preserve"> </w:t>
      </w:r>
      <w:r>
        <w:rPr>
          <w:sz w:val="20"/>
        </w:rPr>
        <w:t>на</w:t>
      </w:r>
      <w:r>
        <w:rPr>
          <w:spacing w:val="-7"/>
          <w:sz w:val="20"/>
        </w:rPr>
        <w:t xml:space="preserve"> </w:t>
      </w:r>
      <w:r>
        <w:rPr>
          <w:sz w:val="20"/>
        </w:rPr>
        <w:t>поверхности</w:t>
      </w:r>
      <w:r>
        <w:rPr>
          <w:spacing w:val="-9"/>
          <w:sz w:val="20"/>
        </w:rPr>
        <w:t xml:space="preserve"> </w:t>
      </w:r>
      <w:r>
        <w:rPr>
          <w:sz w:val="20"/>
        </w:rPr>
        <w:t>существующей</w:t>
      </w:r>
      <w:r>
        <w:rPr>
          <w:spacing w:val="-7"/>
          <w:sz w:val="20"/>
        </w:rPr>
        <w:t xml:space="preserve"> </w:t>
      </w:r>
      <w:r>
        <w:rPr>
          <w:sz w:val="20"/>
        </w:rPr>
        <w:t>дорожной</w:t>
      </w:r>
      <w:r>
        <w:rPr>
          <w:spacing w:val="-8"/>
          <w:sz w:val="20"/>
        </w:rPr>
        <w:t xml:space="preserve"> </w:t>
      </w:r>
      <w:r>
        <w:rPr>
          <w:sz w:val="20"/>
        </w:rPr>
        <w:t>одежды,</w:t>
      </w:r>
      <w:r>
        <w:rPr>
          <w:spacing w:val="-8"/>
          <w:sz w:val="20"/>
        </w:rPr>
        <w:t xml:space="preserve"> </w:t>
      </w:r>
      <w:r>
        <w:rPr>
          <w:rFonts w:ascii="Cambria" w:eastAsia="Cambria" w:hAnsi="Cambria"/>
          <w:sz w:val="20"/>
        </w:rPr>
        <w:t>𝐾</w:t>
      </w:r>
      <w:r>
        <w:rPr>
          <w:rFonts w:ascii="Cambria" w:eastAsia="Cambria" w:hAnsi="Cambria"/>
          <w:spacing w:val="5"/>
          <w:sz w:val="20"/>
        </w:rPr>
        <w:t xml:space="preserve"> </w:t>
      </w:r>
      <w:r>
        <w:rPr>
          <w:sz w:val="20"/>
        </w:rPr>
        <w:t>=</w:t>
      </w:r>
      <w:r>
        <w:rPr>
          <w:spacing w:val="-7"/>
          <w:sz w:val="20"/>
        </w:rPr>
        <w:t xml:space="preserve"> </w:t>
      </w:r>
      <w:r>
        <w:rPr>
          <w:sz w:val="20"/>
        </w:rPr>
        <w:t>105</w:t>
      </w:r>
      <w:r>
        <w:rPr>
          <w:spacing w:val="-8"/>
          <w:sz w:val="20"/>
        </w:rPr>
        <w:t xml:space="preserve"> </w:t>
      </w:r>
      <w:r>
        <w:rPr>
          <w:spacing w:val="-2"/>
          <w:sz w:val="20"/>
        </w:rPr>
        <w:t>МН/см</w:t>
      </w:r>
      <w:r>
        <w:rPr>
          <w:spacing w:val="-2"/>
          <w:sz w:val="20"/>
          <w:vertAlign w:val="superscript"/>
        </w:rPr>
        <w:t>3</w:t>
      </w:r>
      <w:r>
        <w:rPr>
          <w:spacing w:val="-2"/>
          <w:sz w:val="20"/>
        </w:rPr>
        <w:t>;</w:t>
      </w:r>
    </w:p>
    <w:p w:rsidR="00CF359D" w:rsidRDefault="00CF359D" w:rsidP="00CF359D">
      <w:pPr>
        <w:pStyle w:val="ListParagraph"/>
        <w:numPr>
          <w:ilvl w:val="0"/>
          <w:numId w:val="9"/>
        </w:numPr>
        <w:tabs>
          <w:tab w:val="left" w:pos="580"/>
        </w:tabs>
        <w:spacing w:line="234" w:lineRule="exact"/>
        <w:ind w:hanging="426"/>
        <w:rPr>
          <w:sz w:val="20"/>
        </w:rPr>
      </w:pPr>
      <w:r>
        <w:rPr>
          <w:sz w:val="20"/>
        </w:rPr>
        <w:t>допустимое</w:t>
      </w:r>
      <w:r>
        <w:rPr>
          <w:spacing w:val="-1"/>
          <w:sz w:val="20"/>
        </w:rPr>
        <w:t xml:space="preserve"> </w:t>
      </w:r>
      <w:r>
        <w:rPr>
          <w:sz w:val="20"/>
        </w:rPr>
        <w:t>напряжение</w:t>
      </w:r>
      <w:r>
        <w:rPr>
          <w:spacing w:val="-3"/>
          <w:sz w:val="20"/>
        </w:rPr>
        <w:t xml:space="preserve"> </w:t>
      </w:r>
      <w:r>
        <w:rPr>
          <w:sz w:val="20"/>
        </w:rPr>
        <w:t>растяжения</w:t>
      </w:r>
      <w:r>
        <w:rPr>
          <w:spacing w:val="-1"/>
          <w:sz w:val="20"/>
        </w:rPr>
        <w:t xml:space="preserve"> </w:t>
      </w:r>
      <w:r>
        <w:rPr>
          <w:sz w:val="20"/>
        </w:rPr>
        <w:t>при изгибе</w:t>
      </w:r>
      <w:r>
        <w:rPr>
          <w:spacing w:val="-1"/>
          <w:sz w:val="20"/>
        </w:rPr>
        <w:t xml:space="preserve"> </w:t>
      </w:r>
      <w:r>
        <w:rPr>
          <w:sz w:val="20"/>
        </w:rPr>
        <w:t>бетона,</w:t>
      </w:r>
      <w:r>
        <w:rPr>
          <w:spacing w:val="-2"/>
          <w:sz w:val="20"/>
        </w:rPr>
        <w:t xml:space="preserve"> </w:t>
      </w:r>
      <w:r>
        <w:rPr>
          <w:rFonts w:ascii="Cambria" w:eastAsia="Cambria" w:hAnsi="Cambria"/>
          <w:sz w:val="20"/>
        </w:rPr>
        <w:t>𝜎</w:t>
      </w:r>
      <w:r>
        <w:rPr>
          <w:rFonts w:ascii="Cambria" w:eastAsia="Cambria" w:hAnsi="Cambria"/>
          <w:sz w:val="20"/>
          <w:vertAlign w:val="subscript"/>
        </w:rPr>
        <w:t>tadm</w:t>
      </w:r>
      <w:r>
        <w:rPr>
          <w:rFonts w:ascii="Cambria" w:eastAsia="Cambria" w:hAnsi="Cambria"/>
          <w:spacing w:val="17"/>
          <w:sz w:val="20"/>
        </w:rPr>
        <w:t xml:space="preserve"> </w:t>
      </w:r>
      <w:r>
        <w:rPr>
          <w:sz w:val="20"/>
        </w:rPr>
        <w:t>=</w:t>
      </w:r>
      <w:r>
        <w:rPr>
          <w:spacing w:val="-1"/>
          <w:sz w:val="20"/>
        </w:rPr>
        <w:t xml:space="preserve"> </w:t>
      </w:r>
      <w:r>
        <w:rPr>
          <w:sz w:val="20"/>
        </w:rPr>
        <w:t>3,71</w:t>
      </w:r>
      <w:r>
        <w:rPr>
          <w:spacing w:val="-1"/>
          <w:sz w:val="20"/>
        </w:rPr>
        <w:t xml:space="preserve"> </w:t>
      </w:r>
      <w:r>
        <w:rPr>
          <w:spacing w:val="-4"/>
          <w:sz w:val="20"/>
        </w:rPr>
        <w:t>МПа.</w:t>
      </w:r>
    </w:p>
    <w:p w:rsidR="00CF359D" w:rsidRDefault="00CF359D" w:rsidP="00CF359D">
      <w:pPr>
        <w:pStyle w:val="BodyText"/>
        <w:spacing w:before="7"/>
      </w:pPr>
    </w:p>
    <w:p w:rsidR="00CF359D" w:rsidRDefault="00CF359D" w:rsidP="00CF359D">
      <w:pPr>
        <w:pStyle w:val="BodyText"/>
        <w:spacing w:before="1"/>
        <w:ind w:left="154"/>
      </w:pPr>
      <w:r>
        <w:t>По</w:t>
      </w:r>
      <w:r>
        <w:rPr>
          <w:spacing w:val="-5"/>
        </w:rPr>
        <w:t xml:space="preserve"> </w:t>
      </w:r>
      <w:r>
        <w:t>линейной</w:t>
      </w:r>
      <w:r>
        <w:rPr>
          <w:spacing w:val="-4"/>
        </w:rPr>
        <w:t xml:space="preserve"> </w:t>
      </w:r>
      <w:r>
        <w:t>интерполяции,</w:t>
      </w:r>
      <w:r>
        <w:rPr>
          <w:spacing w:val="-4"/>
        </w:rPr>
        <w:t xml:space="preserve"> </w:t>
      </w:r>
      <w:r>
        <w:t>толщина</w:t>
      </w:r>
      <w:r>
        <w:rPr>
          <w:spacing w:val="-4"/>
        </w:rPr>
        <w:t xml:space="preserve"> </w:t>
      </w:r>
      <w:r>
        <w:t>бетонной</w:t>
      </w:r>
      <w:r>
        <w:rPr>
          <w:spacing w:val="-4"/>
        </w:rPr>
        <w:t xml:space="preserve"> </w:t>
      </w:r>
      <w:r>
        <w:t>плиты</w:t>
      </w:r>
      <w:r>
        <w:rPr>
          <w:spacing w:val="-4"/>
        </w:rPr>
        <w:t xml:space="preserve"> </w:t>
      </w:r>
      <w:r>
        <w:t>Н</w:t>
      </w:r>
      <w:r>
        <w:rPr>
          <w:spacing w:val="-4"/>
        </w:rPr>
        <w:t xml:space="preserve"> </w:t>
      </w:r>
      <w:r>
        <w:t>равна</w:t>
      </w:r>
      <w:r>
        <w:rPr>
          <w:spacing w:val="-6"/>
        </w:rPr>
        <w:t xml:space="preserve"> </w:t>
      </w:r>
      <w:r>
        <w:t>21,50</w:t>
      </w:r>
      <w:r>
        <w:rPr>
          <w:spacing w:val="-5"/>
        </w:rPr>
        <w:t xml:space="preserve"> </w:t>
      </w:r>
      <w:r>
        <w:t>см</w:t>
      </w:r>
      <w:r>
        <w:rPr>
          <w:spacing w:val="-4"/>
        </w:rPr>
        <w:t xml:space="preserve"> </w:t>
      </w:r>
      <w:r>
        <w:t>и</w:t>
      </w:r>
      <w:r>
        <w:rPr>
          <w:spacing w:val="-4"/>
        </w:rPr>
        <w:t xml:space="preserve"> </w:t>
      </w:r>
      <w:r>
        <w:t>округляется</w:t>
      </w:r>
      <w:r>
        <w:rPr>
          <w:spacing w:val="-4"/>
        </w:rPr>
        <w:t xml:space="preserve"> </w:t>
      </w:r>
      <w:r>
        <w:t>до</w:t>
      </w:r>
      <w:r>
        <w:rPr>
          <w:spacing w:val="-4"/>
        </w:rPr>
        <w:t xml:space="preserve"> </w:t>
      </w:r>
      <w:r>
        <w:t>22</w:t>
      </w:r>
      <w:r>
        <w:rPr>
          <w:spacing w:val="-4"/>
        </w:rPr>
        <w:t xml:space="preserve"> </w:t>
      </w:r>
      <w:r>
        <w:rPr>
          <w:spacing w:val="-5"/>
        </w:rPr>
        <w:t>см.</w:t>
      </w:r>
    </w:p>
    <w:p w:rsidR="00CF359D" w:rsidRDefault="00CF359D" w:rsidP="00CF359D">
      <w:pPr>
        <w:pStyle w:val="BodyText"/>
        <w:spacing w:before="3"/>
      </w:pPr>
    </w:p>
    <w:p w:rsidR="00CF359D" w:rsidRDefault="00CF359D" w:rsidP="00CF359D">
      <w:pPr>
        <w:pStyle w:val="ListParagraph"/>
        <w:numPr>
          <w:ilvl w:val="1"/>
          <w:numId w:val="11"/>
        </w:numPr>
        <w:tabs>
          <w:tab w:val="left" w:pos="863"/>
        </w:tabs>
        <w:ind w:left="863" w:hanging="709"/>
        <w:jc w:val="left"/>
        <w:rPr>
          <w:sz w:val="20"/>
        </w:rPr>
      </w:pPr>
      <w:r>
        <w:rPr>
          <w:spacing w:val="-2"/>
          <w:sz w:val="20"/>
        </w:rPr>
        <w:t>Проверка дорожной одежды</w:t>
      </w:r>
      <w:r>
        <w:rPr>
          <w:spacing w:val="-1"/>
          <w:sz w:val="20"/>
        </w:rPr>
        <w:t xml:space="preserve"> </w:t>
      </w:r>
      <w:r>
        <w:rPr>
          <w:spacing w:val="-2"/>
          <w:sz w:val="20"/>
        </w:rPr>
        <w:t>на морозостойкость.</w:t>
      </w:r>
    </w:p>
    <w:p w:rsidR="00CF359D" w:rsidRDefault="00CF359D" w:rsidP="00CF359D">
      <w:pPr>
        <w:pStyle w:val="BodyText"/>
      </w:pPr>
    </w:p>
    <w:p w:rsidR="00CF359D" w:rsidRDefault="00CF359D" w:rsidP="00CF359D">
      <w:pPr>
        <w:pStyle w:val="BodyText"/>
        <w:spacing w:before="8"/>
      </w:pPr>
    </w:p>
    <w:p w:rsidR="00CF359D" w:rsidRDefault="00CF359D" w:rsidP="00CF359D">
      <w:pPr>
        <w:pStyle w:val="Heading4"/>
        <w:tabs>
          <w:tab w:val="left" w:pos="929"/>
        </w:tabs>
        <w:ind w:left="154"/>
      </w:pPr>
      <w:r>
        <w:rPr>
          <w:spacing w:val="-5"/>
        </w:rPr>
        <w:t>Е.2</w:t>
      </w:r>
      <w:r>
        <w:tab/>
        <w:t xml:space="preserve">Пример </w:t>
      </w:r>
      <w:r>
        <w:rPr>
          <w:spacing w:val="-10"/>
        </w:rPr>
        <w:t>2</w:t>
      </w:r>
    </w:p>
    <w:p w:rsidR="00CF359D" w:rsidRDefault="00CF359D" w:rsidP="00CF359D">
      <w:pPr>
        <w:pStyle w:val="BodyText"/>
        <w:spacing w:before="233" w:line="244" w:lineRule="auto"/>
        <w:ind w:left="153"/>
      </w:pPr>
      <w:r>
        <w:t>Рассчитать</w:t>
      </w:r>
      <w:r>
        <w:rPr>
          <w:spacing w:val="40"/>
        </w:rPr>
        <w:t xml:space="preserve"> </w:t>
      </w:r>
      <w:r>
        <w:t>толщину</w:t>
      </w:r>
      <w:r>
        <w:rPr>
          <w:spacing w:val="40"/>
        </w:rPr>
        <w:t xml:space="preserve"> </w:t>
      </w:r>
      <w:r>
        <w:t>цементобетонной</w:t>
      </w:r>
      <w:r>
        <w:rPr>
          <w:spacing w:val="40"/>
        </w:rPr>
        <w:t xml:space="preserve"> </w:t>
      </w:r>
      <w:r>
        <w:t>плиты</w:t>
      </w:r>
      <w:r>
        <w:rPr>
          <w:spacing w:val="40"/>
        </w:rPr>
        <w:t xml:space="preserve"> </w:t>
      </w:r>
      <w:r>
        <w:t>усиления</w:t>
      </w:r>
      <w:r>
        <w:rPr>
          <w:spacing w:val="40"/>
        </w:rPr>
        <w:t xml:space="preserve"> </w:t>
      </w:r>
      <w:r>
        <w:t>существующей</w:t>
      </w:r>
      <w:r>
        <w:rPr>
          <w:spacing w:val="40"/>
        </w:rPr>
        <w:t xml:space="preserve"> </w:t>
      </w:r>
      <w:r>
        <w:t>дорожной</w:t>
      </w:r>
      <w:r>
        <w:rPr>
          <w:spacing w:val="40"/>
        </w:rPr>
        <w:t xml:space="preserve"> </w:t>
      </w:r>
      <w:r>
        <w:t>одежды,</w:t>
      </w:r>
      <w:r>
        <w:rPr>
          <w:spacing w:val="80"/>
        </w:rPr>
        <w:t xml:space="preserve"> </w:t>
      </w:r>
      <w:r>
        <w:t>расположенной на участке региональной дороги (G), по следующим данным:</w:t>
      </w:r>
    </w:p>
    <w:p w:rsidR="00CF359D" w:rsidRDefault="00CF359D" w:rsidP="00CF359D">
      <w:pPr>
        <w:pStyle w:val="BodyText"/>
        <w:spacing w:before="2"/>
      </w:pPr>
    </w:p>
    <w:p w:rsidR="00CF359D" w:rsidRDefault="00CF359D" w:rsidP="00CF359D">
      <w:pPr>
        <w:pStyle w:val="BodyText"/>
        <w:tabs>
          <w:tab w:val="left" w:pos="580"/>
        </w:tabs>
        <w:ind w:left="154"/>
      </w:pPr>
      <w:r>
        <w:rPr>
          <w:spacing w:val="-5"/>
          <w:w w:val="110"/>
        </w:rPr>
        <w:t>а)</w:t>
      </w:r>
      <w:r>
        <w:tab/>
        <w:t>этап</w:t>
      </w:r>
      <w:r>
        <w:rPr>
          <w:spacing w:val="-13"/>
        </w:rPr>
        <w:t xml:space="preserve"> </w:t>
      </w:r>
      <w:r>
        <w:t>проектирования</w:t>
      </w:r>
      <w:r>
        <w:rPr>
          <w:spacing w:val="-13"/>
        </w:rPr>
        <w:t xml:space="preserve"> </w:t>
      </w:r>
      <w:r>
        <w:t>–</w:t>
      </w:r>
      <w:r>
        <w:rPr>
          <w:spacing w:val="-13"/>
        </w:rPr>
        <w:t xml:space="preserve"> </w:t>
      </w:r>
      <w:r>
        <w:t>технико-экономическое</w:t>
      </w:r>
      <w:r>
        <w:rPr>
          <w:spacing w:val="-13"/>
        </w:rPr>
        <w:t xml:space="preserve"> </w:t>
      </w:r>
      <w:r>
        <w:rPr>
          <w:spacing w:val="-2"/>
        </w:rPr>
        <w:t>обоснование;</w:t>
      </w:r>
    </w:p>
    <w:p w:rsidR="00CF359D" w:rsidRDefault="00CF359D" w:rsidP="00CF359D">
      <w:pPr>
        <w:pStyle w:val="ListParagraph"/>
        <w:numPr>
          <w:ilvl w:val="0"/>
          <w:numId w:val="8"/>
        </w:numPr>
        <w:tabs>
          <w:tab w:val="left" w:pos="580"/>
        </w:tabs>
        <w:spacing w:before="4"/>
        <w:ind w:hanging="426"/>
        <w:rPr>
          <w:sz w:val="20"/>
        </w:rPr>
      </w:pPr>
      <w:r>
        <w:rPr>
          <w:sz w:val="20"/>
        </w:rPr>
        <w:t>поперечный</w:t>
      </w:r>
      <w:r>
        <w:rPr>
          <w:spacing w:val="-6"/>
          <w:sz w:val="20"/>
        </w:rPr>
        <w:t xml:space="preserve"> </w:t>
      </w:r>
      <w:r>
        <w:rPr>
          <w:sz w:val="20"/>
        </w:rPr>
        <w:t>профиль</w:t>
      </w:r>
      <w:r>
        <w:rPr>
          <w:spacing w:val="-5"/>
          <w:sz w:val="20"/>
        </w:rPr>
        <w:t xml:space="preserve"> </w:t>
      </w:r>
      <w:r>
        <w:rPr>
          <w:sz w:val="20"/>
        </w:rPr>
        <w:t>состоит</w:t>
      </w:r>
      <w:r>
        <w:rPr>
          <w:spacing w:val="-5"/>
          <w:sz w:val="20"/>
        </w:rPr>
        <w:t xml:space="preserve"> </w:t>
      </w:r>
      <w:r>
        <w:rPr>
          <w:sz w:val="20"/>
        </w:rPr>
        <w:t>из</w:t>
      </w:r>
      <w:r>
        <w:rPr>
          <w:spacing w:val="-4"/>
          <w:sz w:val="20"/>
        </w:rPr>
        <w:t xml:space="preserve"> </w:t>
      </w:r>
      <w:r>
        <w:rPr>
          <w:sz w:val="20"/>
        </w:rPr>
        <w:t>2</w:t>
      </w:r>
      <w:r>
        <w:rPr>
          <w:spacing w:val="-4"/>
          <w:sz w:val="20"/>
        </w:rPr>
        <w:t xml:space="preserve"> </w:t>
      </w:r>
      <w:r>
        <w:rPr>
          <w:sz w:val="20"/>
        </w:rPr>
        <w:t>х</w:t>
      </w:r>
      <w:r>
        <w:rPr>
          <w:spacing w:val="-4"/>
          <w:sz w:val="20"/>
        </w:rPr>
        <w:t xml:space="preserve"> </w:t>
      </w:r>
      <w:r>
        <w:rPr>
          <w:sz w:val="20"/>
        </w:rPr>
        <w:t>1</w:t>
      </w:r>
      <w:r>
        <w:rPr>
          <w:spacing w:val="-4"/>
          <w:sz w:val="20"/>
        </w:rPr>
        <w:t xml:space="preserve"> </w:t>
      </w:r>
      <w:r>
        <w:rPr>
          <w:sz w:val="20"/>
        </w:rPr>
        <w:t>полосы</w:t>
      </w:r>
      <w:r>
        <w:rPr>
          <w:spacing w:val="-5"/>
          <w:sz w:val="20"/>
        </w:rPr>
        <w:t xml:space="preserve"> </w:t>
      </w:r>
      <w:r>
        <w:rPr>
          <w:spacing w:val="-2"/>
          <w:sz w:val="20"/>
        </w:rPr>
        <w:t>движения;</w:t>
      </w:r>
    </w:p>
    <w:p w:rsidR="00CF359D" w:rsidRDefault="00CF359D" w:rsidP="00CF359D">
      <w:pPr>
        <w:pStyle w:val="ListParagraph"/>
        <w:numPr>
          <w:ilvl w:val="0"/>
          <w:numId w:val="8"/>
        </w:numPr>
        <w:tabs>
          <w:tab w:val="left" w:pos="579"/>
        </w:tabs>
        <w:spacing w:before="3"/>
        <w:ind w:left="579" w:hanging="425"/>
        <w:rPr>
          <w:sz w:val="20"/>
        </w:rPr>
      </w:pPr>
      <w:r>
        <w:rPr>
          <w:sz w:val="20"/>
        </w:rPr>
        <w:t>дорога</w:t>
      </w:r>
      <w:r>
        <w:rPr>
          <w:spacing w:val="-6"/>
          <w:sz w:val="20"/>
        </w:rPr>
        <w:t xml:space="preserve"> </w:t>
      </w:r>
      <w:r>
        <w:rPr>
          <w:sz w:val="20"/>
        </w:rPr>
        <w:t>с</w:t>
      </w:r>
      <w:r>
        <w:rPr>
          <w:spacing w:val="-4"/>
          <w:sz w:val="20"/>
        </w:rPr>
        <w:t xml:space="preserve"> </w:t>
      </w:r>
      <w:r>
        <w:rPr>
          <w:sz w:val="20"/>
        </w:rPr>
        <w:t>усилением</w:t>
      </w:r>
      <w:r>
        <w:rPr>
          <w:spacing w:val="-5"/>
          <w:sz w:val="20"/>
        </w:rPr>
        <w:t xml:space="preserve"> </w:t>
      </w:r>
      <w:r>
        <w:rPr>
          <w:sz w:val="20"/>
        </w:rPr>
        <w:t>будет</w:t>
      </w:r>
      <w:r>
        <w:rPr>
          <w:spacing w:val="-4"/>
          <w:sz w:val="20"/>
        </w:rPr>
        <w:t xml:space="preserve"> </w:t>
      </w:r>
      <w:r>
        <w:rPr>
          <w:sz w:val="20"/>
        </w:rPr>
        <w:t>введена</w:t>
      </w:r>
      <w:r>
        <w:rPr>
          <w:spacing w:val="-4"/>
          <w:sz w:val="20"/>
        </w:rPr>
        <w:t xml:space="preserve"> </w:t>
      </w:r>
      <w:r>
        <w:rPr>
          <w:sz w:val="20"/>
        </w:rPr>
        <w:t>в</w:t>
      </w:r>
      <w:r>
        <w:rPr>
          <w:spacing w:val="-6"/>
          <w:sz w:val="20"/>
        </w:rPr>
        <w:t xml:space="preserve"> </w:t>
      </w:r>
      <w:r>
        <w:rPr>
          <w:sz w:val="20"/>
        </w:rPr>
        <w:t>эксплуатацию</w:t>
      </w:r>
      <w:r>
        <w:rPr>
          <w:spacing w:val="-4"/>
          <w:sz w:val="20"/>
        </w:rPr>
        <w:t xml:space="preserve"> </w:t>
      </w:r>
      <w:r>
        <w:rPr>
          <w:sz w:val="20"/>
        </w:rPr>
        <w:t>в</w:t>
      </w:r>
      <w:r>
        <w:rPr>
          <w:spacing w:val="-4"/>
          <w:sz w:val="20"/>
        </w:rPr>
        <w:t xml:space="preserve"> </w:t>
      </w:r>
      <w:r>
        <w:rPr>
          <w:sz w:val="20"/>
        </w:rPr>
        <w:t>2027</w:t>
      </w:r>
      <w:r>
        <w:rPr>
          <w:spacing w:val="-4"/>
          <w:sz w:val="20"/>
        </w:rPr>
        <w:t xml:space="preserve"> </w:t>
      </w:r>
      <w:r>
        <w:rPr>
          <w:spacing w:val="-2"/>
          <w:sz w:val="20"/>
        </w:rPr>
        <w:t>году;</w:t>
      </w:r>
    </w:p>
    <w:p w:rsidR="00CF359D" w:rsidRDefault="00CF359D" w:rsidP="00CF359D">
      <w:pPr>
        <w:pStyle w:val="ListParagraph"/>
        <w:numPr>
          <w:ilvl w:val="0"/>
          <w:numId w:val="8"/>
        </w:numPr>
        <w:tabs>
          <w:tab w:val="left" w:pos="578"/>
        </w:tabs>
        <w:spacing w:before="4" w:line="244" w:lineRule="auto"/>
        <w:ind w:left="154" w:right="997" w:firstLine="0"/>
        <w:jc w:val="both"/>
        <w:rPr>
          <w:sz w:val="20"/>
        </w:rPr>
      </w:pPr>
      <w:r>
        <w:rPr>
          <w:sz w:val="20"/>
        </w:rPr>
        <w:t>участок дороги расположен в IV дорожно-климатической зоне, где источники природных заполнителей находятся на относительно небольших расстояниях от трассы соответствующего участка дороги;</w:t>
      </w:r>
    </w:p>
    <w:p w:rsidR="00CF359D" w:rsidRDefault="00CF359D" w:rsidP="00CF359D">
      <w:pPr>
        <w:pStyle w:val="ListParagraph"/>
        <w:numPr>
          <w:ilvl w:val="0"/>
          <w:numId w:val="8"/>
        </w:numPr>
        <w:tabs>
          <w:tab w:val="left" w:pos="578"/>
        </w:tabs>
        <w:spacing w:line="224" w:lineRule="exact"/>
        <w:ind w:left="578" w:hanging="424"/>
        <w:jc w:val="both"/>
        <w:rPr>
          <w:sz w:val="20"/>
        </w:rPr>
      </w:pPr>
      <w:r>
        <w:rPr>
          <w:sz w:val="20"/>
        </w:rPr>
        <w:t>покрытие</w:t>
      </w:r>
      <w:r>
        <w:rPr>
          <w:spacing w:val="-10"/>
          <w:sz w:val="20"/>
        </w:rPr>
        <w:t xml:space="preserve"> </w:t>
      </w:r>
      <w:r>
        <w:rPr>
          <w:sz w:val="20"/>
        </w:rPr>
        <w:t>из</w:t>
      </w:r>
      <w:r>
        <w:rPr>
          <w:spacing w:val="-10"/>
          <w:sz w:val="20"/>
        </w:rPr>
        <w:t xml:space="preserve"> </w:t>
      </w:r>
      <w:r>
        <w:rPr>
          <w:sz w:val="20"/>
        </w:rPr>
        <w:t>цементобетона</w:t>
      </w:r>
      <w:r>
        <w:rPr>
          <w:spacing w:val="-9"/>
          <w:sz w:val="20"/>
        </w:rPr>
        <w:t xml:space="preserve"> </w:t>
      </w:r>
      <w:r>
        <w:rPr>
          <w:sz w:val="20"/>
        </w:rPr>
        <w:t>выполняется</w:t>
      </w:r>
      <w:r>
        <w:rPr>
          <w:spacing w:val="-10"/>
          <w:sz w:val="20"/>
        </w:rPr>
        <w:t xml:space="preserve"> </w:t>
      </w:r>
      <w:r>
        <w:rPr>
          <w:sz w:val="20"/>
        </w:rPr>
        <w:t>в</w:t>
      </w:r>
      <w:r>
        <w:rPr>
          <w:spacing w:val="-10"/>
          <w:sz w:val="20"/>
        </w:rPr>
        <w:t xml:space="preserve"> </w:t>
      </w:r>
      <w:r>
        <w:rPr>
          <w:sz w:val="20"/>
        </w:rPr>
        <w:t>один</w:t>
      </w:r>
      <w:r>
        <w:rPr>
          <w:spacing w:val="-10"/>
          <w:sz w:val="20"/>
        </w:rPr>
        <w:t xml:space="preserve"> </w:t>
      </w:r>
      <w:r>
        <w:rPr>
          <w:spacing w:val="-2"/>
          <w:sz w:val="20"/>
        </w:rPr>
        <w:t>слой;</w:t>
      </w:r>
    </w:p>
    <w:p w:rsidR="00CF359D" w:rsidRDefault="00CF359D" w:rsidP="00CF359D">
      <w:pPr>
        <w:pStyle w:val="ListParagraph"/>
        <w:numPr>
          <w:ilvl w:val="0"/>
          <w:numId w:val="8"/>
        </w:numPr>
        <w:tabs>
          <w:tab w:val="left" w:pos="578"/>
        </w:tabs>
        <w:spacing w:before="3"/>
        <w:ind w:left="578" w:hanging="424"/>
        <w:jc w:val="both"/>
        <w:rPr>
          <w:sz w:val="20"/>
        </w:rPr>
      </w:pPr>
      <w:r>
        <w:rPr>
          <w:spacing w:val="-2"/>
          <w:sz w:val="20"/>
        </w:rPr>
        <w:t>существующая</w:t>
      </w:r>
      <w:r>
        <w:rPr>
          <w:spacing w:val="-1"/>
          <w:sz w:val="20"/>
        </w:rPr>
        <w:t xml:space="preserve"> </w:t>
      </w:r>
      <w:r>
        <w:rPr>
          <w:spacing w:val="-2"/>
          <w:sz w:val="20"/>
        </w:rPr>
        <w:t>конструкция</w:t>
      </w:r>
      <w:r>
        <w:rPr>
          <w:spacing w:val="-1"/>
          <w:sz w:val="20"/>
        </w:rPr>
        <w:t xml:space="preserve"> </w:t>
      </w:r>
      <w:r>
        <w:rPr>
          <w:spacing w:val="-2"/>
          <w:sz w:val="20"/>
        </w:rPr>
        <w:t>нежесткой</w:t>
      </w:r>
      <w:r>
        <w:rPr>
          <w:sz w:val="20"/>
        </w:rPr>
        <w:t xml:space="preserve"> </w:t>
      </w:r>
      <w:r>
        <w:rPr>
          <w:spacing w:val="-2"/>
          <w:sz w:val="20"/>
        </w:rPr>
        <w:t>дорожной</w:t>
      </w:r>
      <w:r>
        <w:rPr>
          <w:spacing w:val="-3"/>
          <w:sz w:val="20"/>
        </w:rPr>
        <w:t xml:space="preserve"> </w:t>
      </w:r>
      <w:r>
        <w:rPr>
          <w:spacing w:val="-2"/>
          <w:sz w:val="20"/>
        </w:rPr>
        <w:t>одежды</w:t>
      </w:r>
      <w:r>
        <w:rPr>
          <w:sz w:val="20"/>
        </w:rPr>
        <w:t xml:space="preserve"> </w:t>
      </w:r>
      <w:r>
        <w:rPr>
          <w:spacing w:val="-2"/>
          <w:sz w:val="20"/>
        </w:rPr>
        <w:t>состоит</w:t>
      </w:r>
      <w:r>
        <w:rPr>
          <w:spacing w:val="-1"/>
          <w:sz w:val="20"/>
        </w:rPr>
        <w:t xml:space="preserve"> </w:t>
      </w:r>
      <w:r>
        <w:rPr>
          <w:spacing w:val="-5"/>
          <w:sz w:val="20"/>
        </w:rPr>
        <w:t>из:</w:t>
      </w:r>
    </w:p>
    <w:p w:rsidR="00CF359D" w:rsidRDefault="00CF359D" w:rsidP="00CF359D">
      <w:pPr>
        <w:pStyle w:val="ListParagraph"/>
        <w:numPr>
          <w:ilvl w:val="0"/>
          <w:numId w:val="7"/>
        </w:numPr>
        <w:tabs>
          <w:tab w:val="left" w:pos="580"/>
        </w:tabs>
        <w:spacing w:before="4"/>
        <w:ind w:hanging="426"/>
        <w:rPr>
          <w:sz w:val="20"/>
        </w:rPr>
      </w:pPr>
      <w:r>
        <w:rPr>
          <w:sz w:val="20"/>
        </w:rPr>
        <w:t>4</w:t>
      </w:r>
      <w:r>
        <w:rPr>
          <w:spacing w:val="-11"/>
          <w:sz w:val="20"/>
        </w:rPr>
        <w:t xml:space="preserve"> </w:t>
      </w:r>
      <w:r>
        <w:rPr>
          <w:sz w:val="20"/>
        </w:rPr>
        <w:t>см</w:t>
      </w:r>
      <w:r>
        <w:rPr>
          <w:spacing w:val="-10"/>
          <w:sz w:val="20"/>
        </w:rPr>
        <w:t xml:space="preserve"> </w:t>
      </w:r>
      <w:r>
        <w:rPr>
          <w:sz w:val="20"/>
        </w:rPr>
        <w:t>-</w:t>
      </w:r>
      <w:r>
        <w:rPr>
          <w:spacing w:val="-11"/>
          <w:sz w:val="20"/>
        </w:rPr>
        <w:t xml:space="preserve"> </w:t>
      </w:r>
      <w:r>
        <w:rPr>
          <w:sz w:val="20"/>
        </w:rPr>
        <w:t>мелкозернистый</w:t>
      </w:r>
      <w:r>
        <w:rPr>
          <w:spacing w:val="-10"/>
          <w:sz w:val="20"/>
        </w:rPr>
        <w:t xml:space="preserve"> </w:t>
      </w:r>
      <w:r>
        <w:rPr>
          <w:spacing w:val="-2"/>
          <w:sz w:val="20"/>
        </w:rPr>
        <w:t>асфальтобетон;</w:t>
      </w:r>
    </w:p>
    <w:p w:rsidR="00CF359D" w:rsidRDefault="00CF359D" w:rsidP="00CF359D">
      <w:pPr>
        <w:pStyle w:val="ListParagraph"/>
        <w:numPr>
          <w:ilvl w:val="0"/>
          <w:numId w:val="7"/>
        </w:numPr>
        <w:tabs>
          <w:tab w:val="left" w:pos="580"/>
        </w:tabs>
        <w:spacing w:before="4"/>
        <w:ind w:hanging="426"/>
        <w:rPr>
          <w:sz w:val="20"/>
        </w:rPr>
      </w:pPr>
      <w:r>
        <w:rPr>
          <w:sz w:val="20"/>
        </w:rPr>
        <w:t>6</w:t>
      </w:r>
      <w:r>
        <w:rPr>
          <w:spacing w:val="-10"/>
          <w:sz w:val="20"/>
        </w:rPr>
        <w:t xml:space="preserve"> </w:t>
      </w:r>
      <w:r>
        <w:rPr>
          <w:sz w:val="20"/>
        </w:rPr>
        <w:t>см</w:t>
      </w:r>
      <w:r>
        <w:rPr>
          <w:spacing w:val="-10"/>
          <w:sz w:val="20"/>
        </w:rPr>
        <w:t xml:space="preserve"> </w:t>
      </w:r>
      <w:r>
        <w:rPr>
          <w:sz w:val="20"/>
        </w:rPr>
        <w:t>-</w:t>
      </w:r>
      <w:r>
        <w:rPr>
          <w:spacing w:val="-11"/>
          <w:sz w:val="20"/>
        </w:rPr>
        <w:t xml:space="preserve"> </w:t>
      </w:r>
      <w:r>
        <w:rPr>
          <w:sz w:val="20"/>
        </w:rPr>
        <w:t>связующий</w:t>
      </w:r>
      <w:r>
        <w:rPr>
          <w:spacing w:val="-10"/>
          <w:sz w:val="20"/>
        </w:rPr>
        <w:t xml:space="preserve"> </w:t>
      </w:r>
      <w:r>
        <w:rPr>
          <w:sz w:val="20"/>
        </w:rPr>
        <w:t>слой</w:t>
      </w:r>
      <w:r>
        <w:rPr>
          <w:spacing w:val="-10"/>
          <w:sz w:val="20"/>
        </w:rPr>
        <w:t xml:space="preserve"> </w:t>
      </w:r>
      <w:r>
        <w:rPr>
          <w:sz w:val="20"/>
        </w:rPr>
        <w:t>покрытия</w:t>
      </w:r>
      <w:r>
        <w:rPr>
          <w:spacing w:val="-11"/>
          <w:sz w:val="20"/>
        </w:rPr>
        <w:t xml:space="preserve"> </w:t>
      </w:r>
      <w:r>
        <w:rPr>
          <w:sz w:val="20"/>
        </w:rPr>
        <w:t>из</w:t>
      </w:r>
      <w:r>
        <w:rPr>
          <w:spacing w:val="-10"/>
          <w:sz w:val="20"/>
        </w:rPr>
        <w:t xml:space="preserve"> </w:t>
      </w:r>
      <w:r>
        <w:rPr>
          <w:sz w:val="20"/>
        </w:rPr>
        <w:t>крупнозернистого</w:t>
      </w:r>
      <w:r>
        <w:rPr>
          <w:spacing w:val="-10"/>
          <w:sz w:val="20"/>
        </w:rPr>
        <w:t xml:space="preserve"> </w:t>
      </w:r>
      <w:r>
        <w:rPr>
          <w:spacing w:val="-2"/>
          <w:sz w:val="20"/>
        </w:rPr>
        <w:t>асфальтобетона;</w:t>
      </w:r>
    </w:p>
    <w:p w:rsidR="00CF359D" w:rsidRDefault="00CF359D" w:rsidP="00CF359D">
      <w:pPr>
        <w:pStyle w:val="ListParagraph"/>
        <w:numPr>
          <w:ilvl w:val="0"/>
          <w:numId w:val="7"/>
        </w:numPr>
        <w:tabs>
          <w:tab w:val="left" w:pos="580"/>
        </w:tabs>
        <w:spacing w:before="3"/>
        <w:rPr>
          <w:sz w:val="20"/>
        </w:rPr>
      </w:pPr>
      <w:r>
        <w:rPr>
          <w:w w:val="110"/>
          <w:sz w:val="20"/>
        </w:rPr>
        <w:t>15</w:t>
      </w:r>
      <w:r>
        <w:rPr>
          <w:spacing w:val="-15"/>
          <w:w w:val="110"/>
          <w:sz w:val="20"/>
        </w:rPr>
        <w:t xml:space="preserve"> </w:t>
      </w:r>
      <w:r>
        <w:rPr>
          <w:w w:val="110"/>
          <w:sz w:val="20"/>
        </w:rPr>
        <w:t>см</w:t>
      </w:r>
      <w:r>
        <w:rPr>
          <w:spacing w:val="-14"/>
          <w:w w:val="110"/>
          <w:sz w:val="20"/>
        </w:rPr>
        <w:t xml:space="preserve"> </w:t>
      </w:r>
      <w:r>
        <w:rPr>
          <w:w w:val="135"/>
          <w:sz w:val="20"/>
        </w:rPr>
        <w:t>–</w:t>
      </w:r>
      <w:r>
        <w:rPr>
          <w:spacing w:val="-18"/>
          <w:w w:val="135"/>
          <w:sz w:val="20"/>
        </w:rPr>
        <w:t xml:space="preserve"> </w:t>
      </w:r>
      <w:r>
        <w:rPr>
          <w:spacing w:val="-2"/>
          <w:w w:val="105"/>
          <w:sz w:val="20"/>
        </w:rPr>
        <w:t>щебень;</w:t>
      </w:r>
    </w:p>
    <w:p w:rsidR="00CF359D" w:rsidRDefault="00CF359D" w:rsidP="00CF359D">
      <w:pPr>
        <w:pStyle w:val="ListParagraph"/>
        <w:numPr>
          <w:ilvl w:val="0"/>
          <w:numId w:val="7"/>
        </w:numPr>
        <w:tabs>
          <w:tab w:val="left" w:pos="580"/>
        </w:tabs>
        <w:spacing w:before="4"/>
        <w:rPr>
          <w:sz w:val="20"/>
        </w:rPr>
      </w:pPr>
      <w:r>
        <w:rPr>
          <w:sz w:val="20"/>
        </w:rPr>
        <w:t>20</w:t>
      </w:r>
      <w:r>
        <w:rPr>
          <w:spacing w:val="7"/>
          <w:sz w:val="20"/>
        </w:rPr>
        <w:t xml:space="preserve"> </w:t>
      </w:r>
      <w:r>
        <w:rPr>
          <w:sz w:val="20"/>
        </w:rPr>
        <w:t>см</w:t>
      </w:r>
      <w:r>
        <w:rPr>
          <w:spacing w:val="8"/>
          <w:sz w:val="20"/>
        </w:rPr>
        <w:t xml:space="preserve"> </w:t>
      </w:r>
      <w:r>
        <w:rPr>
          <w:sz w:val="20"/>
        </w:rPr>
        <w:t>–</w:t>
      </w:r>
      <w:r>
        <w:rPr>
          <w:spacing w:val="8"/>
          <w:sz w:val="20"/>
        </w:rPr>
        <w:t xml:space="preserve"> </w:t>
      </w:r>
      <w:r>
        <w:rPr>
          <w:sz w:val="20"/>
        </w:rPr>
        <w:t>основание</w:t>
      </w:r>
      <w:r>
        <w:rPr>
          <w:spacing w:val="7"/>
          <w:sz w:val="20"/>
        </w:rPr>
        <w:t xml:space="preserve"> </w:t>
      </w:r>
      <w:r>
        <w:rPr>
          <w:sz w:val="20"/>
        </w:rPr>
        <w:t>из</w:t>
      </w:r>
      <w:r>
        <w:rPr>
          <w:spacing w:val="8"/>
          <w:sz w:val="20"/>
        </w:rPr>
        <w:t xml:space="preserve"> </w:t>
      </w:r>
      <w:r>
        <w:rPr>
          <w:spacing w:val="-4"/>
          <w:sz w:val="20"/>
        </w:rPr>
        <w:t>ПГС;</w:t>
      </w:r>
    </w:p>
    <w:p w:rsidR="00CF359D" w:rsidRDefault="00CF359D" w:rsidP="00CF359D">
      <w:pPr>
        <w:pStyle w:val="ListParagraph"/>
        <w:numPr>
          <w:ilvl w:val="0"/>
          <w:numId w:val="8"/>
        </w:numPr>
        <w:tabs>
          <w:tab w:val="left" w:pos="580"/>
        </w:tabs>
        <w:spacing w:before="4"/>
        <w:rPr>
          <w:sz w:val="20"/>
        </w:rPr>
      </w:pPr>
      <w:r>
        <w:rPr>
          <w:sz w:val="20"/>
        </w:rPr>
        <w:t>земляное</w:t>
      </w:r>
      <w:r>
        <w:rPr>
          <w:spacing w:val="-5"/>
          <w:sz w:val="20"/>
        </w:rPr>
        <w:t xml:space="preserve"> </w:t>
      </w:r>
      <w:r>
        <w:rPr>
          <w:sz w:val="20"/>
        </w:rPr>
        <w:t>полотно</w:t>
      </w:r>
      <w:r>
        <w:rPr>
          <w:spacing w:val="-5"/>
          <w:sz w:val="20"/>
        </w:rPr>
        <w:t xml:space="preserve"> </w:t>
      </w:r>
      <w:r>
        <w:rPr>
          <w:sz w:val="20"/>
        </w:rPr>
        <w:t>в</w:t>
      </w:r>
      <w:r>
        <w:rPr>
          <w:spacing w:val="-5"/>
          <w:sz w:val="20"/>
        </w:rPr>
        <w:t xml:space="preserve"> </w:t>
      </w:r>
      <w:r>
        <w:rPr>
          <w:sz w:val="20"/>
        </w:rPr>
        <w:t>насыпи</w:t>
      </w:r>
      <w:r>
        <w:rPr>
          <w:spacing w:val="-5"/>
          <w:sz w:val="20"/>
        </w:rPr>
        <w:t xml:space="preserve"> </w:t>
      </w:r>
      <w:r>
        <w:rPr>
          <w:sz w:val="20"/>
        </w:rPr>
        <w:t>высотой</w:t>
      </w:r>
      <w:r>
        <w:rPr>
          <w:spacing w:val="-4"/>
          <w:sz w:val="20"/>
        </w:rPr>
        <w:t xml:space="preserve"> </w:t>
      </w:r>
      <w:r>
        <w:rPr>
          <w:sz w:val="20"/>
        </w:rPr>
        <w:t>не</w:t>
      </w:r>
      <w:r>
        <w:rPr>
          <w:spacing w:val="-5"/>
          <w:sz w:val="20"/>
        </w:rPr>
        <w:t xml:space="preserve"> </w:t>
      </w:r>
      <w:r>
        <w:rPr>
          <w:sz w:val="20"/>
        </w:rPr>
        <w:t>более</w:t>
      </w:r>
      <w:r>
        <w:rPr>
          <w:spacing w:val="-5"/>
          <w:sz w:val="20"/>
        </w:rPr>
        <w:t xml:space="preserve"> </w:t>
      </w:r>
      <w:r>
        <w:rPr>
          <w:sz w:val="20"/>
        </w:rPr>
        <w:t>1,0</w:t>
      </w:r>
      <w:r>
        <w:rPr>
          <w:spacing w:val="-7"/>
          <w:sz w:val="20"/>
        </w:rPr>
        <w:t xml:space="preserve"> </w:t>
      </w:r>
      <w:r>
        <w:rPr>
          <w:spacing w:val="-5"/>
          <w:sz w:val="20"/>
        </w:rPr>
        <w:t>м;</w:t>
      </w:r>
    </w:p>
    <w:p w:rsidR="00CF359D" w:rsidRDefault="00CF359D" w:rsidP="00CF359D">
      <w:pPr>
        <w:pStyle w:val="ListParagraph"/>
        <w:numPr>
          <w:ilvl w:val="0"/>
          <w:numId w:val="8"/>
        </w:numPr>
        <w:tabs>
          <w:tab w:val="left" w:pos="580"/>
        </w:tabs>
        <w:spacing w:before="3"/>
        <w:rPr>
          <w:sz w:val="20"/>
        </w:rPr>
      </w:pPr>
      <w:r>
        <w:rPr>
          <w:sz w:val="20"/>
        </w:rPr>
        <w:t>грунт</w:t>
      </w:r>
      <w:r>
        <w:rPr>
          <w:spacing w:val="-5"/>
          <w:sz w:val="20"/>
        </w:rPr>
        <w:t xml:space="preserve"> </w:t>
      </w:r>
      <w:r>
        <w:rPr>
          <w:sz w:val="20"/>
        </w:rPr>
        <w:t>основания</w:t>
      </w:r>
      <w:r>
        <w:rPr>
          <w:spacing w:val="-4"/>
          <w:sz w:val="20"/>
        </w:rPr>
        <w:t xml:space="preserve"> </w:t>
      </w:r>
      <w:r>
        <w:rPr>
          <w:sz w:val="20"/>
        </w:rPr>
        <w:t>состоит</w:t>
      </w:r>
      <w:r>
        <w:rPr>
          <w:spacing w:val="-4"/>
          <w:sz w:val="20"/>
        </w:rPr>
        <w:t xml:space="preserve"> </w:t>
      </w:r>
      <w:r>
        <w:rPr>
          <w:sz w:val="20"/>
        </w:rPr>
        <w:t>из</w:t>
      </w:r>
      <w:r>
        <w:rPr>
          <w:spacing w:val="-4"/>
          <w:sz w:val="20"/>
        </w:rPr>
        <w:t xml:space="preserve"> </w:t>
      </w:r>
      <w:r>
        <w:rPr>
          <w:sz w:val="20"/>
        </w:rPr>
        <w:t>пылевидной</w:t>
      </w:r>
      <w:r>
        <w:rPr>
          <w:spacing w:val="-4"/>
          <w:sz w:val="20"/>
        </w:rPr>
        <w:t xml:space="preserve"> </w:t>
      </w:r>
      <w:r>
        <w:rPr>
          <w:sz w:val="20"/>
        </w:rPr>
        <w:t>глины</w:t>
      </w:r>
      <w:r>
        <w:rPr>
          <w:spacing w:val="-4"/>
          <w:sz w:val="20"/>
        </w:rPr>
        <w:t xml:space="preserve"> </w:t>
      </w:r>
      <w:r>
        <w:rPr>
          <w:sz w:val="20"/>
        </w:rPr>
        <w:t>в</w:t>
      </w:r>
      <w:r>
        <w:rPr>
          <w:spacing w:val="-4"/>
          <w:sz w:val="20"/>
        </w:rPr>
        <w:t xml:space="preserve"> </w:t>
      </w:r>
      <w:r>
        <w:rPr>
          <w:sz w:val="20"/>
        </w:rPr>
        <w:t>соответствии</w:t>
      </w:r>
      <w:r>
        <w:rPr>
          <w:spacing w:val="-4"/>
          <w:sz w:val="20"/>
        </w:rPr>
        <w:t xml:space="preserve"> </w:t>
      </w:r>
      <w:r>
        <w:rPr>
          <w:sz w:val="20"/>
        </w:rPr>
        <w:t>с</w:t>
      </w:r>
      <w:r>
        <w:rPr>
          <w:spacing w:val="-5"/>
          <w:sz w:val="20"/>
        </w:rPr>
        <w:t xml:space="preserve"> </w:t>
      </w:r>
      <w:r>
        <w:rPr>
          <w:sz w:val="20"/>
        </w:rPr>
        <w:t>SM</w:t>
      </w:r>
      <w:r>
        <w:rPr>
          <w:spacing w:val="-4"/>
          <w:sz w:val="20"/>
        </w:rPr>
        <w:t xml:space="preserve"> </w:t>
      </w:r>
      <w:r>
        <w:rPr>
          <w:sz w:val="20"/>
        </w:rPr>
        <w:t>EN</w:t>
      </w:r>
      <w:r>
        <w:rPr>
          <w:spacing w:val="-4"/>
          <w:sz w:val="20"/>
        </w:rPr>
        <w:t xml:space="preserve"> </w:t>
      </w:r>
      <w:r>
        <w:rPr>
          <w:sz w:val="20"/>
        </w:rPr>
        <w:t>ISO</w:t>
      </w:r>
      <w:r>
        <w:rPr>
          <w:spacing w:val="-4"/>
          <w:sz w:val="20"/>
        </w:rPr>
        <w:t xml:space="preserve"> </w:t>
      </w:r>
      <w:r>
        <w:rPr>
          <w:sz w:val="20"/>
        </w:rPr>
        <w:t>14688-</w:t>
      </w:r>
      <w:r>
        <w:rPr>
          <w:spacing w:val="-5"/>
          <w:sz w:val="20"/>
        </w:rPr>
        <w:t>2;</w:t>
      </w:r>
    </w:p>
    <w:p w:rsidR="00CF359D" w:rsidRDefault="00CF359D" w:rsidP="00CF359D">
      <w:pPr>
        <w:pStyle w:val="ListParagraph"/>
        <w:numPr>
          <w:ilvl w:val="0"/>
          <w:numId w:val="8"/>
        </w:numPr>
        <w:tabs>
          <w:tab w:val="left" w:pos="578"/>
        </w:tabs>
        <w:spacing w:before="4" w:line="242" w:lineRule="auto"/>
        <w:ind w:left="153" w:right="996" w:firstLine="0"/>
        <w:jc w:val="both"/>
        <w:rPr>
          <w:sz w:val="20"/>
        </w:rPr>
      </w:pPr>
      <w:r>
        <w:rPr>
          <w:sz w:val="20"/>
        </w:rPr>
        <w:t>характеристики дорожного движения соответствуют контрольному посту, расположенному на соответствующем участке дороги. Таким образом, состав среднесуточного движения</w:t>
      </w:r>
      <w:r>
        <w:rPr>
          <w:spacing w:val="40"/>
          <w:sz w:val="20"/>
        </w:rPr>
        <w:t xml:space="preserve"> </w:t>
      </w:r>
      <w:r>
        <w:rPr>
          <w:rFonts w:ascii="Cambria" w:eastAsia="Cambria" w:hAnsi="Cambria"/>
          <w:sz w:val="20"/>
        </w:rPr>
        <w:t>𝑀𝑍𝐴</w:t>
      </w:r>
      <w:r>
        <w:rPr>
          <w:rFonts w:ascii="Cambria" w:eastAsia="Cambria" w:hAnsi="Cambria"/>
          <w:sz w:val="20"/>
          <w:vertAlign w:val="subscript"/>
        </w:rPr>
        <w:t>k</w:t>
      </w:r>
      <w:r>
        <w:rPr>
          <w:sz w:val="20"/>
        </w:rPr>
        <w:t>, по данным последней всеобщей переписи 2022 года, выглядит следующим образом:</w:t>
      </w:r>
    </w:p>
    <w:p w:rsidR="00CF359D" w:rsidRDefault="00CF359D" w:rsidP="00CF359D">
      <w:pPr>
        <w:pStyle w:val="BodyText"/>
        <w:spacing w:before="6"/>
      </w:pPr>
    </w:p>
    <w:tbl>
      <w:tblPr>
        <w:tblW w:w="0" w:type="auto"/>
        <w:tblInd w:w="111" w:type="dxa"/>
        <w:tblLayout w:type="fixed"/>
        <w:tblCellMar>
          <w:left w:w="0" w:type="dxa"/>
          <w:right w:w="0" w:type="dxa"/>
        </w:tblCellMar>
        <w:tblLook w:val="01E0" w:firstRow="1" w:lastRow="1" w:firstColumn="1" w:lastColumn="1" w:noHBand="0" w:noVBand="0"/>
      </w:tblPr>
      <w:tblGrid>
        <w:gridCol w:w="5515"/>
        <w:gridCol w:w="559"/>
      </w:tblGrid>
      <w:tr w:rsidR="00CF359D" w:rsidTr="00E43DEA">
        <w:trPr>
          <w:trHeight w:val="227"/>
        </w:trPr>
        <w:tc>
          <w:tcPr>
            <w:tcW w:w="5515" w:type="dxa"/>
          </w:tcPr>
          <w:p w:rsidR="00CF359D" w:rsidRDefault="00CF359D" w:rsidP="00E43DEA">
            <w:pPr>
              <w:pStyle w:val="TableParagraph"/>
              <w:spacing w:line="207" w:lineRule="exact"/>
              <w:ind w:left="50"/>
              <w:rPr>
                <w:sz w:val="20"/>
              </w:rPr>
            </w:pPr>
            <w:r>
              <w:rPr>
                <w:sz w:val="20"/>
              </w:rPr>
              <w:t>грузовые</w:t>
            </w:r>
            <w:r>
              <w:rPr>
                <w:spacing w:val="-8"/>
                <w:sz w:val="20"/>
              </w:rPr>
              <w:t xml:space="preserve"> </w:t>
            </w:r>
            <w:r>
              <w:rPr>
                <w:sz w:val="20"/>
              </w:rPr>
              <w:t>автомобили</w:t>
            </w:r>
            <w:r>
              <w:rPr>
                <w:spacing w:val="-8"/>
                <w:sz w:val="20"/>
              </w:rPr>
              <w:t xml:space="preserve"> </w:t>
            </w:r>
            <w:r>
              <w:rPr>
                <w:sz w:val="20"/>
              </w:rPr>
              <w:t>и</w:t>
            </w:r>
            <w:r>
              <w:rPr>
                <w:spacing w:val="-8"/>
                <w:sz w:val="20"/>
              </w:rPr>
              <w:t xml:space="preserve"> </w:t>
            </w:r>
            <w:r>
              <w:rPr>
                <w:sz w:val="20"/>
              </w:rPr>
              <w:t>производные</w:t>
            </w:r>
            <w:r>
              <w:rPr>
                <w:spacing w:val="-9"/>
                <w:sz w:val="20"/>
              </w:rPr>
              <w:t xml:space="preserve"> </w:t>
            </w:r>
            <w:r>
              <w:rPr>
                <w:sz w:val="20"/>
              </w:rPr>
              <w:t>с</w:t>
            </w:r>
            <w:r>
              <w:rPr>
                <w:spacing w:val="-8"/>
                <w:sz w:val="20"/>
              </w:rPr>
              <w:t xml:space="preserve"> </w:t>
            </w:r>
            <w:r>
              <w:rPr>
                <w:sz w:val="20"/>
              </w:rPr>
              <w:t>2</w:t>
            </w:r>
            <w:r>
              <w:rPr>
                <w:spacing w:val="-8"/>
                <w:sz w:val="20"/>
              </w:rPr>
              <w:t xml:space="preserve"> </w:t>
            </w:r>
            <w:r>
              <w:rPr>
                <w:spacing w:val="-4"/>
                <w:sz w:val="20"/>
              </w:rPr>
              <w:t>осями</w:t>
            </w:r>
          </w:p>
        </w:tc>
        <w:tc>
          <w:tcPr>
            <w:tcW w:w="559" w:type="dxa"/>
          </w:tcPr>
          <w:p w:rsidR="00CF359D" w:rsidRDefault="00CF359D" w:rsidP="00E43DEA">
            <w:pPr>
              <w:pStyle w:val="TableParagraph"/>
              <w:spacing w:line="207" w:lineRule="exact"/>
              <w:ind w:left="64"/>
              <w:rPr>
                <w:sz w:val="20"/>
              </w:rPr>
            </w:pPr>
            <w:r>
              <w:rPr>
                <w:spacing w:val="-4"/>
                <w:sz w:val="20"/>
              </w:rPr>
              <w:t>1238</w:t>
            </w:r>
          </w:p>
        </w:tc>
      </w:tr>
      <w:tr w:rsidR="00CF359D" w:rsidTr="00E43DEA">
        <w:trPr>
          <w:trHeight w:val="230"/>
        </w:trPr>
        <w:tc>
          <w:tcPr>
            <w:tcW w:w="5515" w:type="dxa"/>
          </w:tcPr>
          <w:p w:rsidR="00CF359D" w:rsidRDefault="00CF359D" w:rsidP="00E43DEA">
            <w:pPr>
              <w:pStyle w:val="TableParagraph"/>
              <w:spacing w:line="210" w:lineRule="exact"/>
              <w:ind w:left="50"/>
              <w:rPr>
                <w:sz w:val="20"/>
              </w:rPr>
            </w:pPr>
            <w:r>
              <w:rPr>
                <w:sz w:val="20"/>
              </w:rPr>
              <w:t>грузовые</w:t>
            </w:r>
            <w:r>
              <w:rPr>
                <w:spacing w:val="-7"/>
                <w:sz w:val="20"/>
              </w:rPr>
              <w:t xml:space="preserve"> </w:t>
            </w:r>
            <w:r>
              <w:rPr>
                <w:sz w:val="20"/>
              </w:rPr>
              <w:t>автомобили</w:t>
            </w:r>
            <w:r>
              <w:rPr>
                <w:spacing w:val="-6"/>
                <w:sz w:val="20"/>
              </w:rPr>
              <w:t xml:space="preserve"> </w:t>
            </w:r>
            <w:r>
              <w:rPr>
                <w:sz w:val="20"/>
              </w:rPr>
              <w:t>и</w:t>
            </w:r>
            <w:r>
              <w:rPr>
                <w:spacing w:val="-6"/>
                <w:sz w:val="20"/>
              </w:rPr>
              <w:t xml:space="preserve"> </w:t>
            </w:r>
            <w:r>
              <w:rPr>
                <w:sz w:val="20"/>
              </w:rPr>
              <w:t>производные</w:t>
            </w:r>
            <w:r>
              <w:rPr>
                <w:spacing w:val="-8"/>
                <w:sz w:val="20"/>
              </w:rPr>
              <w:t xml:space="preserve"> </w:t>
            </w:r>
            <w:r>
              <w:rPr>
                <w:sz w:val="20"/>
              </w:rPr>
              <w:t>с</w:t>
            </w:r>
            <w:r>
              <w:rPr>
                <w:spacing w:val="-7"/>
                <w:sz w:val="20"/>
              </w:rPr>
              <w:t xml:space="preserve"> </w:t>
            </w:r>
            <w:r>
              <w:rPr>
                <w:sz w:val="20"/>
              </w:rPr>
              <w:t>3</w:t>
            </w:r>
            <w:r>
              <w:rPr>
                <w:spacing w:val="-6"/>
                <w:sz w:val="20"/>
              </w:rPr>
              <w:t xml:space="preserve"> </w:t>
            </w:r>
            <w:r>
              <w:rPr>
                <w:sz w:val="20"/>
              </w:rPr>
              <w:t>и</w:t>
            </w:r>
            <w:r>
              <w:rPr>
                <w:spacing w:val="-6"/>
                <w:sz w:val="20"/>
              </w:rPr>
              <w:t xml:space="preserve"> </w:t>
            </w:r>
            <w:r>
              <w:rPr>
                <w:sz w:val="20"/>
              </w:rPr>
              <w:t>4</w:t>
            </w:r>
            <w:r>
              <w:rPr>
                <w:spacing w:val="-6"/>
                <w:sz w:val="20"/>
              </w:rPr>
              <w:t xml:space="preserve"> </w:t>
            </w:r>
            <w:r>
              <w:rPr>
                <w:spacing w:val="-2"/>
                <w:sz w:val="20"/>
              </w:rPr>
              <w:t>осями</w:t>
            </w:r>
          </w:p>
        </w:tc>
        <w:tc>
          <w:tcPr>
            <w:tcW w:w="559" w:type="dxa"/>
          </w:tcPr>
          <w:p w:rsidR="00CF359D" w:rsidRDefault="00CF359D" w:rsidP="00E43DEA">
            <w:pPr>
              <w:pStyle w:val="TableParagraph"/>
              <w:spacing w:line="210" w:lineRule="exact"/>
              <w:ind w:left="64"/>
              <w:rPr>
                <w:sz w:val="20"/>
              </w:rPr>
            </w:pPr>
            <w:r>
              <w:rPr>
                <w:spacing w:val="-5"/>
                <w:sz w:val="20"/>
              </w:rPr>
              <w:t>552</w:t>
            </w:r>
          </w:p>
        </w:tc>
      </w:tr>
      <w:tr w:rsidR="00CF359D" w:rsidTr="00E43DEA">
        <w:trPr>
          <w:trHeight w:val="229"/>
        </w:trPr>
        <w:tc>
          <w:tcPr>
            <w:tcW w:w="5515" w:type="dxa"/>
          </w:tcPr>
          <w:p w:rsidR="00CF359D" w:rsidRDefault="00CF359D" w:rsidP="00E43DEA">
            <w:pPr>
              <w:pStyle w:val="TableParagraph"/>
              <w:spacing w:line="209" w:lineRule="exact"/>
              <w:ind w:left="50"/>
              <w:rPr>
                <w:sz w:val="20"/>
              </w:rPr>
            </w:pPr>
            <w:r>
              <w:rPr>
                <w:spacing w:val="-2"/>
                <w:sz w:val="20"/>
              </w:rPr>
              <w:t>сочлененные</w:t>
            </w:r>
            <w:r>
              <w:rPr>
                <w:spacing w:val="2"/>
                <w:sz w:val="20"/>
              </w:rPr>
              <w:t xml:space="preserve"> </w:t>
            </w:r>
            <w:r>
              <w:rPr>
                <w:spacing w:val="-2"/>
                <w:sz w:val="20"/>
              </w:rPr>
              <w:t>автомобили</w:t>
            </w:r>
          </w:p>
        </w:tc>
        <w:tc>
          <w:tcPr>
            <w:tcW w:w="559" w:type="dxa"/>
          </w:tcPr>
          <w:p w:rsidR="00CF359D" w:rsidRDefault="00CF359D" w:rsidP="00E43DEA">
            <w:pPr>
              <w:pStyle w:val="TableParagraph"/>
              <w:spacing w:line="209" w:lineRule="exact"/>
              <w:ind w:left="62"/>
              <w:rPr>
                <w:sz w:val="20"/>
              </w:rPr>
            </w:pPr>
            <w:r>
              <w:rPr>
                <w:spacing w:val="-5"/>
                <w:sz w:val="20"/>
              </w:rPr>
              <w:t>200</w:t>
            </w:r>
          </w:p>
        </w:tc>
      </w:tr>
      <w:tr w:rsidR="00CF359D" w:rsidTr="00E43DEA">
        <w:trPr>
          <w:trHeight w:val="229"/>
        </w:trPr>
        <w:tc>
          <w:tcPr>
            <w:tcW w:w="5515" w:type="dxa"/>
          </w:tcPr>
          <w:p w:rsidR="00CF359D" w:rsidRDefault="00CF359D" w:rsidP="00E43DEA">
            <w:pPr>
              <w:pStyle w:val="TableParagraph"/>
              <w:spacing w:line="210" w:lineRule="exact"/>
              <w:ind w:left="50"/>
              <w:rPr>
                <w:sz w:val="20"/>
              </w:rPr>
            </w:pPr>
            <w:r>
              <w:rPr>
                <w:spacing w:val="-2"/>
                <w:sz w:val="20"/>
              </w:rPr>
              <w:t>автобусы</w:t>
            </w:r>
          </w:p>
        </w:tc>
        <w:tc>
          <w:tcPr>
            <w:tcW w:w="559" w:type="dxa"/>
          </w:tcPr>
          <w:p w:rsidR="00CF359D" w:rsidRDefault="00CF359D" w:rsidP="00E43DEA">
            <w:pPr>
              <w:pStyle w:val="TableParagraph"/>
              <w:spacing w:line="210" w:lineRule="exact"/>
              <w:ind w:left="63"/>
              <w:rPr>
                <w:sz w:val="20"/>
              </w:rPr>
            </w:pPr>
            <w:r>
              <w:rPr>
                <w:spacing w:val="-5"/>
                <w:sz w:val="20"/>
              </w:rPr>
              <w:t>215</w:t>
            </w:r>
          </w:p>
        </w:tc>
      </w:tr>
      <w:tr w:rsidR="00CF359D" w:rsidTr="00E43DEA">
        <w:trPr>
          <w:trHeight w:val="1147"/>
        </w:trPr>
        <w:tc>
          <w:tcPr>
            <w:tcW w:w="5515" w:type="dxa"/>
          </w:tcPr>
          <w:p w:rsidR="00CF359D" w:rsidRDefault="00CF359D" w:rsidP="00E43DEA">
            <w:pPr>
              <w:pStyle w:val="TableParagraph"/>
              <w:spacing w:line="487" w:lineRule="auto"/>
              <w:ind w:left="50" w:right="2642"/>
              <w:rPr>
                <w:sz w:val="20"/>
              </w:rPr>
            </w:pPr>
            <w:r>
              <w:rPr>
                <w:spacing w:val="-2"/>
                <w:sz w:val="20"/>
              </w:rPr>
              <w:t>прицепы</w:t>
            </w:r>
            <w:r>
              <w:rPr>
                <w:spacing w:val="80"/>
                <w:sz w:val="20"/>
              </w:rPr>
              <w:t xml:space="preserve"> </w:t>
            </w:r>
            <w:r>
              <w:rPr>
                <w:sz w:val="20"/>
              </w:rPr>
              <w:t>Последовательность</w:t>
            </w:r>
            <w:r>
              <w:rPr>
                <w:spacing w:val="-14"/>
                <w:sz w:val="20"/>
              </w:rPr>
              <w:t xml:space="preserve"> </w:t>
            </w:r>
            <w:r>
              <w:rPr>
                <w:sz w:val="20"/>
              </w:rPr>
              <w:t>расчета:</w:t>
            </w:r>
          </w:p>
          <w:p w:rsidR="00CF359D" w:rsidRDefault="00CF359D" w:rsidP="00E43DEA">
            <w:pPr>
              <w:pStyle w:val="TableParagraph"/>
              <w:tabs>
                <w:tab w:val="left" w:pos="759"/>
              </w:tabs>
              <w:spacing w:line="208" w:lineRule="exact"/>
              <w:ind w:left="50"/>
              <w:rPr>
                <w:sz w:val="20"/>
              </w:rPr>
            </w:pPr>
            <w:r>
              <w:rPr>
                <w:rFonts w:ascii="Arial" w:hAnsi="Arial"/>
                <w:b/>
                <w:spacing w:val="-5"/>
                <w:sz w:val="20"/>
              </w:rPr>
              <w:t>1.</w:t>
            </w:r>
            <w:r>
              <w:rPr>
                <w:rFonts w:ascii="Arial" w:hAnsi="Arial"/>
                <w:b/>
                <w:sz w:val="20"/>
              </w:rPr>
              <w:tab/>
            </w:r>
            <w:r>
              <w:rPr>
                <w:spacing w:val="-2"/>
                <w:sz w:val="20"/>
              </w:rPr>
              <w:t>Определение</w:t>
            </w:r>
            <w:r>
              <w:rPr>
                <w:spacing w:val="7"/>
                <w:sz w:val="20"/>
              </w:rPr>
              <w:t xml:space="preserve"> </w:t>
            </w:r>
            <w:r>
              <w:rPr>
                <w:spacing w:val="-2"/>
                <w:sz w:val="20"/>
              </w:rPr>
              <w:t>расчетной</w:t>
            </w:r>
            <w:r>
              <w:rPr>
                <w:spacing w:val="6"/>
                <w:sz w:val="20"/>
              </w:rPr>
              <w:t xml:space="preserve"> </w:t>
            </w:r>
            <w:r>
              <w:rPr>
                <w:spacing w:val="-2"/>
                <w:sz w:val="20"/>
              </w:rPr>
              <w:t>интенсивности</w:t>
            </w:r>
            <w:r>
              <w:rPr>
                <w:spacing w:val="8"/>
                <w:sz w:val="20"/>
              </w:rPr>
              <w:t xml:space="preserve"> </w:t>
            </w:r>
            <w:r>
              <w:rPr>
                <w:spacing w:val="-2"/>
                <w:sz w:val="20"/>
              </w:rPr>
              <w:t>движения</w:t>
            </w:r>
          </w:p>
        </w:tc>
        <w:tc>
          <w:tcPr>
            <w:tcW w:w="559" w:type="dxa"/>
          </w:tcPr>
          <w:p w:rsidR="00CF359D" w:rsidRDefault="00CF359D" w:rsidP="00E43DEA">
            <w:pPr>
              <w:pStyle w:val="TableParagraph"/>
              <w:ind w:left="64"/>
              <w:rPr>
                <w:sz w:val="20"/>
              </w:rPr>
            </w:pPr>
            <w:r>
              <w:rPr>
                <w:spacing w:val="-5"/>
                <w:sz w:val="20"/>
              </w:rPr>
              <w:t>507</w:t>
            </w:r>
          </w:p>
        </w:tc>
      </w:tr>
    </w:tbl>
    <w:p w:rsidR="00CF359D" w:rsidRDefault="00CF359D" w:rsidP="00CF359D">
      <w:pPr>
        <w:pStyle w:val="BodyText"/>
        <w:spacing w:before="4"/>
      </w:pPr>
    </w:p>
    <w:p w:rsidR="00CF359D" w:rsidRDefault="00CF359D" w:rsidP="00CF359D">
      <w:pPr>
        <w:pStyle w:val="BodyText"/>
        <w:ind w:left="154"/>
      </w:pPr>
      <w:r>
        <w:t>Расчетная</w:t>
      </w:r>
      <w:r>
        <w:rPr>
          <w:spacing w:val="-7"/>
        </w:rPr>
        <w:t xml:space="preserve"> </w:t>
      </w:r>
      <w:r>
        <w:t>интенсивность</w:t>
      </w:r>
      <w:r>
        <w:rPr>
          <w:spacing w:val="-7"/>
        </w:rPr>
        <w:t xml:space="preserve"> </w:t>
      </w:r>
      <w:r>
        <w:t>движения,</w:t>
      </w:r>
      <w:r>
        <w:rPr>
          <w:spacing w:val="-9"/>
        </w:rPr>
        <w:t xml:space="preserve"> </w:t>
      </w:r>
      <w:r>
        <w:rPr>
          <w:rFonts w:ascii="Cambria" w:hAnsi="Cambria"/>
        </w:rPr>
        <w:t>N</w:t>
      </w:r>
      <w:r>
        <w:rPr>
          <w:rFonts w:ascii="Cambria" w:hAnsi="Cambria"/>
          <w:vertAlign w:val="subscript"/>
        </w:rPr>
        <w:t>c</w:t>
      </w:r>
      <w:r>
        <w:t>,</w:t>
      </w:r>
      <w:r>
        <w:rPr>
          <w:spacing w:val="-7"/>
        </w:rPr>
        <w:t xml:space="preserve"> </w:t>
      </w:r>
      <w:r>
        <w:t>определяется</w:t>
      </w:r>
      <w:r>
        <w:rPr>
          <w:spacing w:val="-7"/>
        </w:rPr>
        <w:t xml:space="preserve"> </w:t>
      </w:r>
      <w:r>
        <w:t>по</w:t>
      </w:r>
      <w:r>
        <w:rPr>
          <w:spacing w:val="-7"/>
        </w:rPr>
        <w:t xml:space="preserve"> </w:t>
      </w:r>
      <w:r>
        <w:t>формуле</w:t>
      </w:r>
      <w:r>
        <w:rPr>
          <w:spacing w:val="-7"/>
        </w:rPr>
        <w:t xml:space="preserve"> </w:t>
      </w:r>
      <w:r>
        <w:rPr>
          <w:spacing w:val="-4"/>
        </w:rPr>
        <w:t>(1):</w:t>
      </w:r>
    </w:p>
    <w:p w:rsidR="00CF359D" w:rsidRDefault="00CF359D" w:rsidP="00CF359D">
      <w:pPr>
        <w:pStyle w:val="BodyText"/>
        <w:spacing w:before="10"/>
        <w:rPr>
          <w:sz w:val="9"/>
        </w:rPr>
      </w:pPr>
    </w:p>
    <w:p w:rsidR="00CF359D" w:rsidRDefault="00CF359D" w:rsidP="00CF359D">
      <w:pPr>
        <w:rPr>
          <w:sz w:val="9"/>
        </w:rPr>
        <w:sectPr w:rsidR="00CF359D">
          <w:pgSz w:w="11910" w:h="16840"/>
          <w:pgMar w:top="1020" w:right="700" w:bottom="780" w:left="980" w:header="432" w:footer="593" w:gutter="0"/>
          <w:cols w:space="720"/>
        </w:sectPr>
      </w:pPr>
    </w:p>
    <w:p w:rsidR="00CF359D" w:rsidRDefault="00CF359D" w:rsidP="00CF359D">
      <w:pPr>
        <w:spacing w:before="121"/>
        <w:ind w:left="1816"/>
        <w:rPr>
          <w:rFonts w:ascii="Cambria" w:eastAsia="Cambria" w:hAnsi="Cambria"/>
        </w:rPr>
      </w:pPr>
      <w:r>
        <w:rPr>
          <w:noProof/>
          <w:lang w:val="en-US"/>
        </w:rPr>
        <mc:AlternateContent>
          <mc:Choice Requires="wps">
            <w:drawing>
              <wp:anchor distT="0" distB="0" distL="0" distR="0" simplePos="0" relativeHeight="251739136" behindDoc="1" locked="0" layoutInCell="1" allowOverlap="1" wp14:anchorId="12E4E405" wp14:editId="720C3FB9">
                <wp:simplePos x="0" y="0"/>
                <wp:positionH relativeFrom="page">
                  <wp:posOffset>3645405</wp:posOffset>
                </wp:positionH>
                <wp:positionV relativeFrom="paragraph">
                  <wp:posOffset>153070</wp:posOffset>
                </wp:positionV>
                <wp:extent cx="196850" cy="11938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19380"/>
                        </a:xfrm>
                        <a:prstGeom prst="rect">
                          <a:avLst/>
                        </a:prstGeom>
                      </wps:spPr>
                      <wps:txbx>
                        <w:txbxContent>
                          <w:p w:rsidR="00CF359D" w:rsidRDefault="00CF359D" w:rsidP="00CF359D">
                            <w:pPr>
                              <w:spacing w:line="187" w:lineRule="exact"/>
                              <w:rPr>
                                <w:rFonts w:ascii="Cambria"/>
                                <w:sz w:val="16"/>
                              </w:rPr>
                            </w:pPr>
                            <w:r>
                              <w:rPr>
                                <w:rFonts w:ascii="Cambria"/>
                                <w:spacing w:val="-5"/>
                                <w:w w:val="115"/>
                                <w:sz w:val="16"/>
                              </w:rPr>
                              <w:t>k=1</w:t>
                            </w:r>
                          </w:p>
                        </w:txbxContent>
                      </wps:txbx>
                      <wps:bodyPr wrap="square" lIns="0" tIns="0" rIns="0" bIns="0" rtlCol="0">
                        <a:noAutofit/>
                      </wps:bodyPr>
                    </wps:wsp>
                  </a:graphicData>
                </a:graphic>
              </wp:anchor>
            </w:drawing>
          </mc:Choice>
          <mc:Fallback>
            <w:pict>
              <v:shape w14:anchorId="12E4E405" id="Textbox 264" o:spid="_x0000_s1081" type="#_x0000_t202" style="position:absolute;left:0;text-align:left;margin-left:287.05pt;margin-top:12.05pt;width:15.5pt;height:9.4pt;z-index:-25157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" filled="f" stroked="f">
                <v:path arrowok="t"/>
                <v:textbox inset="0,0,0,0">
                  <w:txbxContent>
                    <w:p w:rsidR="00CF359D" w:rsidRDefault="00CF359D" w:rsidP="00CF359D">
                      <w:pPr>
                        <w:spacing w:line="187" w:lineRule="exact"/>
                        <w:rPr>
                          <w:rFonts w:ascii="Cambria"/>
                          <w:sz w:val="16"/>
                        </w:rPr>
                      </w:pPr>
                      <w:r>
                        <w:rPr>
                          <w:rFonts w:ascii="Cambria"/>
                          <w:spacing w:val="-5"/>
                          <w:w w:val="115"/>
                          <w:sz w:val="16"/>
                        </w:rPr>
                        <w:t>k=1</w:t>
                      </w:r>
                    </w:p>
                  </w:txbxContent>
                </v:textbox>
                <w10:wrap anchorx="page"/>
              </v:shape>
            </w:pict>
          </mc:Fallback>
        </mc:AlternateContent>
      </w:r>
      <w:r>
        <w:rPr>
          <w:rFonts w:ascii="Cambria" w:eastAsia="Cambria" w:hAnsi="Cambria"/>
          <w:w w:val="115"/>
        </w:rPr>
        <w:t>𝑁</w:t>
      </w:r>
      <w:r>
        <w:rPr>
          <w:rFonts w:ascii="Cambria" w:eastAsia="Cambria" w:hAnsi="Cambria"/>
          <w:w w:val="115"/>
          <w:vertAlign w:val="subscript"/>
        </w:rPr>
        <w:t>c</w:t>
      </w:r>
      <w:r>
        <w:rPr>
          <w:rFonts w:ascii="Cambria" w:eastAsia="Cambria" w:hAnsi="Cambria"/>
          <w:spacing w:val="11"/>
          <w:w w:val="115"/>
        </w:rPr>
        <w:t xml:space="preserve"> </w:t>
      </w:r>
      <w:r>
        <w:rPr>
          <w:rFonts w:ascii="Cambria" w:eastAsia="Cambria" w:hAnsi="Cambria"/>
          <w:w w:val="115"/>
        </w:rPr>
        <w:t>=</w:t>
      </w:r>
      <w:r>
        <w:rPr>
          <w:rFonts w:ascii="Cambria" w:eastAsia="Cambria" w:hAnsi="Cambria"/>
          <w:spacing w:val="2"/>
          <w:w w:val="115"/>
        </w:rPr>
        <w:t xml:space="preserve"> </w:t>
      </w:r>
      <w:r>
        <w:rPr>
          <w:rFonts w:ascii="Cambria" w:eastAsia="Cambria" w:hAnsi="Cambria"/>
          <w:w w:val="115"/>
        </w:rPr>
        <w:t>365</w:t>
      </w:r>
      <w:r>
        <w:rPr>
          <w:rFonts w:ascii="Cambria" w:eastAsia="Cambria" w:hAnsi="Cambria"/>
          <w:spacing w:val="-10"/>
          <w:w w:val="115"/>
        </w:rPr>
        <w:t xml:space="preserve"> </w:t>
      </w:r>
      <w:r>
        <w:rPr>
          <w:rFonts w:ascii="Cambria" w:eastAsia="Cambria" w:hAnsi="Cambria"/>
          <w:w w:val="115"/>
        </w:rPr>
        <w:t>×</w:t>
      </w:r>
      <w:r>
        <w:rPr>
          <w:rFonts w:ascii="Cambria" w:eastAsia="Cambria" w:hAnsi="Cambria"/>
          <w:spacing w:val="-9"/>
          <w:w w:val="115"/>
        </w:rPr>
        <w:t xml:space="preserve"> </w:t>
      </w:r>
      <w:r>
        <w:rPr>
          <w:rFonts w:ascii="Cambria" w:eastAsia="Cambria" w:hAnsi="Cambria"/>
          <w:w w:val="115"/>
        </w:rPr>
        <w:t>10</w:t>
      </w:r>
      <w:r>
        <w:rPr>
          <w:rFonts w:ascii="Cambria" w:eastAsia="Cambria" w:hAnsi="Cambria"/>
          <w:w w:val="115"/>
          <w:vertAlign w:val="superscript"/>
        </w:rPr>
        <w:t>–6</w:t>
      </w:r>
      <w:r>
        <w:rPr>
          <w:rFonts w:ascii="Cambria" w:eastAsia="Cambria" w:hAnsi="Cambria"/>
          <w:spacing w:val="-2"/>
          <w:w w:val="115"/>
        </w:rPr>
        <w:t xml:space="preserve"> </w:t>
      </w:r>
      <w:r>
        <w:rPr>
          <w:rFonts w:ascii="Cambria" w:eastAsia="Cambria" w:hAnsi="Cambria"/>
          <w:w w:val="115"/>
        </w:rPr>
        <w:t>×</w:t>
      </w:r>
      <w:r>
        <w:rPr>
          <w:rFonts w:ascii="Cambria" w:eastAsia="Cambria" w:hAnsi="Cambria"/>
          <w:spacing w:val="-11"/>
          <w:w w:val="115"/>
        </w:rPr>
        <w:t xml:space="preserve"> </w:t>
      </w:r>
      <w:r>
        <w:rPr>
          <w:rFonts w:ascii="Cambria" w:eastAsia="Cambria" w:hAnsi="Cambria"/>
          <w:w w:val="115"/>
        </w:rPr>
        <w:t>𝑛</w:t>
      </w:r>
      <w:r>
        <w:rPr>
          <w:rFonts w:ascii="Cambria" w:eastAsia="Cambria" w:hAnsi="Cambria"/>
          <w:spacing w:val="-27"/>
          <w:w w:val="115"/>
        </w:rPr>
        <w:t xml:space="preserve"> </w:t>
      </w:r>
      <w:r>
        <w:rPr>
          <w:rFonts w:ascii="Cambria" w:eastAsia="Cambria" w:hAnsi="Cambria"/>
          <w:w w:val="115"/>
        </w:rPr>
        <w:t>×</w:t>
      </w:r>
      <w:r>
        <w:rPr>
          <w:rFonts w:ascii="Cambria" w:eastAsia="Cambria" w:hAnsi="Cambria"/>
          <w:spacing w:val="-10"/>
          <w:w w:val="115"/>
        </w:rPr>
        <w:t xml:space="preserve"> </w:t>
      </w:r>
      <w:r>
        <w:rPr>
          <w:rFonts w:ascii="Cambria" w:eastAsia="Cambria" w:hAnsi="Cambria"/>
          <w:w w:val="115"/>
        </w:rPr>
        <w:t>𝐶</w:t>
      </w:r>
      <w:r>
        <w:rPr>
          <w:rFonts w:ascii="Cambria" w:eastAsia="Cambria" w:hAnsi="Cambria"/>
          <w:w w:val="115"/>
          <w:vertAlign w:val="subscript"/>
        </w:rPr>
        <w:t>rt</w:t>
      </w:r>
      <w:r>
        <w:rPr>
          <w:rFonts w:ascii="Cambria" w:eastAsia="Cambria" w:hAnsi="Cambria"/>
          <w:spacing w:val="3"/>
          <w:w w:val="115"/>
        </w:rPr>
        <w:t xml:space="preserve"> </w:t>
      </w:r>
      <w:r>
        <w:rPr>
          <w:rFonts w:ascii="Cambria" w:eastAsia="Cambria" w:hAnsi="Cambria"/>
          <w:w w:val="115"/>
        </w:rPr>
        <w:t>×</w:t>
      </w:r>
      <w:r>
        <w:rPr>
          <w:rFonts w:ascii="Cambria" w:eastAsia="Cambria" w:hAnsi="Cambria"/>
          <w:spacing w:val="-9"/>
          <w:w w:val="115"/>
        </w:rPr>
        <w:t xml:space="preserve"> </w:t>
      </w:r>
      <w:r>
        <w:rPr>
          <w:rFonts w:ascii="Cambria" w:eastAsia="Cambria" w:hAnsi="Cambria"/>
          <w:spacing w:val="-5"/>
          <w:w w:val="115"/>
          <w:position w:val="1"/>
        </w:rPr>
        <w:t>∑</w:t>
      </w:r>
      <w:r>
        <w:rPr>
          <w:rFonts w:ascii="Cambria" w:eastAsia="Cambria" w:hAnsi="Cambria"/>
          <w:spacing w:val="-5"/>
          <w:w w:val="115"/>
          <w:position w:val="1"/>
          <w:vertAlign w:val="superscript"/>
        </w:rPr>
        <w:t>6</w:t>
      </w:r>
    </w:p>
    <w:p w:rsidR="00CF359D" w:rsidRDefault="00CF359D" w:rsidP="00CF359D">
      <w:pPr>
        <w:spacing w:before="131"/>
        <w:ind w:left="214"/>
      </w:pPr>
      <w:r>
        <w:br w:type="column"/>
      </w:r>
      <w:r>
        <w:rPr>
          <w:rFonts w:ascii="Cambria" w:eastAsia="Cambria" w:hAnsi="Cambria"/>
          <w:w w:val="115"/>
        </w:rPr>
        <w:t>𝑀𝑍𝐴</w:t>
      </w:r>
      <w:r>
        <w:rPr>
          <w:rFonts w:ascii="Cambria" w:eastAsia="Cambria" w:hAnsi="Cambria"/>
          <w:w w:val="115"/>
          <w:vertAlign w:val="subscript"/>
        </w:rPr>
        <w:t>k</w:t>
      </w:r>
      <w:r>
        <w:rPr>
          <w:rFonts w:ascii="Cambria" w:eastAsia="Cambria" w:hAnsi="Cambria"/>
          <w:spacing w:val="19"/>
          <w:w w:val="115"/>
        </w:rPr>
        <w:t xml:space="preserve"> </w:t>
      </w:r>
      <w:r>
        <w:rPr>
          <w:rFonts w:ascii="Cambria" w:eastAsia="Cambria" w:hAnsi="Cambria"/>
          <w:w w:val="115"/>
        </w:rPr>
        <w:t>×</w:t>
      </w:r>
      <w:r>
        <w:rPr>
          <w:rFonts w:ascii="Cambria" w:eastAsia="Cambria" w:hAnsi="Cambria"/>
          <w:spacing w:val="16"/>
          <w:w w:val="115"/>
        </w:rPr>
        <w:t xml:space="preserve"> </w:t>
      </w:r>
      <w:r>
        <w:rPr>
          <w:rFonts w:ascii="Cambria" w:eastAsia="Cambria" w:hAnsi="Cambria"/>
          <w:w w:val="115"/>
        </w:rPr>
        <w:t>𝑃</w:t>
      </w:r>
      <w:r>
        <w:rPr>
          <w:rFonts w:ascii="Cambria" w:eastAsia="Cambria" w:hAnsi="Cambria"/>
          <w:w w:val="115"/>
          <w:vertAlign w:val="subscript"/>
        </w:rPr>
        <w:t>k</w:t>
      </w:r>
      <w:r>
        <w:rPr>
          <w:rFonts w:ascii="Cambria" w:eastAsia="Cambria" w:hAnsi="Cambria"/>
          <w:spacing w:val="-9"/>
          <w:w w:val="115"/>
        </w:rPr>
        <w:t xml:space="preserve"> </w:t>
      </w:r>
      <w:r>
        <w:rPr>
          <w:rFonts w:ascii="Cambria" w:eastAsia="Cambria" w:hAnsi="Cambria"/>
          <w:w w:val="115"/>
        </w:rPr>
        <w:t>×</w:t>
      </w:r>
      <w:r>
        <w:rPr>
          <w:rFonts w:ascii="Cambria" w:eastAsia="Cambria" w:hAnsi="Cambria"/>
          <w:spacing w:val="-14"/>
          <w:w w:val="115"/>
        </w:rPr>
        <w:t xml:space="preserve"> </w:t>
      </w:r>
      <w:r>
        <w:rPr>
          <w:rFonts w:ascii="Cambria" w:eastAsia="Cambria" w:hAnsi="Cambria"/>
          <w:w w:val="115"/>
        </w:rPr>
        <w:t>𝑓</w:t>
      </w:r>
      <w:r>
        <w:rPr>
          <w:rFonts w:ascii="Cambria" w:eastAsia="Cambria" w:hAnsi="Cambria"/>
          <w:w w:val="115"/>
          <w:vertAlign w:val="subscript"/>
        </w:rPr>
        <w:t>ek</w:t>
      </w:r>
      <w:r>
        <w:rPr>
          <w:rFonts w:ascii="Cambria" w:eastAsia="Cambria" w:hAnsi="Cambria"/>
          <w:w w:val="115"/>
        </w:rPr>
        <w:t xml:space="preserve"> </w:t>
      </w:r>
      <w:r>
        <w:rPr>
          <w:spacing w:val="-2"/>
          <w:w w:val="115"/>
        </w:rPr>
        <w:t>(м.с.о.)</w:t>
      </w:r>
    </w:p>
    <w:p w:rsidR="00CF359D" w:rsidRDefault="00CF359D" w:rsidP="00CF359D">
      <w:pPr>
        <w:sectPr w:rsidR="00CF359D">
          <w:type w:val="continuous"/>
          <w:pgSz w:w="11910" w:h="16840"/>
          <w:pgMar w:top="580" w:right="700" w:bottom="280" w:left="980" w:header="432" w:footer="593" w:gutter="0"/>
          <w:cols w:num="2" w:space="720" w:equalWidth="0">
            <w:col w:w="4854" w:space="40"/>
            <w:col w:w="5336"/>
          </w:cols>
        </w:sectPr>
      </w:pPr>
    </w:p>
    <w:p w:rsidR="00CF359D" w:rsidRDefault="00CF359D" w:rsidP="00CF359D">
      <w:pPr>
        <w:tabs>
          <w:tab w:val="left" w:pos="6008"/>
        </w:tabs>
        <w:spacing w:before="110"/>
        <w:ind w:left="721"/>
        <w:rPr>
          <w:sz w:val="20"/>
        </w:rPr>
      </w:pPr>
      <w:r>
        <w:rPr>
          <w:noProof/>
          <w:lang w:val="en-US"/>
        </w:rPr>
        <w:lastRenderedPageBreak/>
        <mc:AlternateContent>
          <mc:Choice Requires="wps">
            <w:drawing>
              <wp:anchor distT="0" distB="0" distL="0" distR="0" simplePos="0" relativeHeight="251741184" behindDoc="1" locked="0" layoutInCell="1" allowOverlap="1" wp14:anchorId="5AF586FB" wp14:editId="18481EE2">
                <wp:simplePos x="0" y="0"/>
                <wp:positionH relativeFrom="page">
                  <wp:posOffset>4217670</wp:posOffset>
                </wp:positionH>
                <wp:positionV relativeFrom="paragraph">
                  <wp:posOffset>146304</wp:posOffset>
                </wp:positionV>
                <wp:extent cx="197485" cy="11938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19380"/>
                        </a:xfrm>
                        <a:prstGeom prst="rect">
                          <a:avLst/>
                        </a:prstGeom>
                      </wps:spPr>
                      <wps:txbx>
                        <w:txbxContent>
                          <w:p w:rsidR="00CF359D" w:rsidRDefault="00CF359D" w:rsidP="00CF359D">
                            <w:pPr>
                              <w:spacing w:line="187" w:lineRule="exact"/>
                              <w:rPr>
                                <w:rFonts w:ascii="Cambria"/>
                                <w:sz w:val="16"/>
                              </w:rPr>
                            </w:pPr>
                            <w:r>
                              <w:rPr>
                                <w:rFonts w:ascii="Cambria"/>
                                <w:spacing w:val="-5"/>
                                <w:w w:val="115"/>
                                <w:sz w:val="16"/>
                              </w:rPr>
                              <w:t>k=1</w:t>
                            </w:r>
                          </w:p>
                        </w:txbxContent>
                      </wps:txbx>
                      <wps:bodyPr wrap="square" lIns="0" tIns="0" rIns="0" bIns="0" rtlCol="0">
                        <a:noAutofit/>
                      </wps:bodyPr>
                    </wps:wsp>
                  </a:graphicData>
                </a:graphic>
              </wp:anchor>
            </w:drawing>
          </mc:Choice>
          <mc:Fallback>
            <w:pict>
              <v:shape w14:anchorId="5AF586FB" id="Textbox 265" o:spid="_x0000_s1082" type="#_x0000_t202" style="position:absolute;left:0;text-align:left;margin-left:332.1pt;margin-top:11.5pt;width:15.55pt;height:9.4pt;z-index:-25157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" filled="f" stroked="f">
                <v:path arrowok="t"/>
                <v:textbox inset="0,0,0,0">
                  <w:txbxContent>
                    <w:p w:rsidR="00CF359D" w:rsidRDefault="00CF359D" w:rsidP="00CF359D">
                      <w:pPr>
                        <w:spacing w:line="187" w:lineRule="exact"/>
                        <w:rPr>
                          <w:rFonts w:ascii="Cambria"/>
                          <w:sz w:val="16"/>
                        </w:rPr>
                      </w:pPr>
                      <w:r>
                        <w:rPr>
                          <w:rFonts w:ascii="Cambria"/>
                          <w:spacing w:val="-5"/>
                          <w:w w:val="115"/>
                          <w:sz w:val="16"/>
                        </w:rPr>
                        <w:t>k=1</w:t>
                      </w:r>
                    </w:p>
                  </w:txbxContent>
                </v:textbox>
                <w10:wrap anchorx="page"/>
              </v:shape>
            </w:pict>
          </mc:Fallback>
        </mc:AlternateContent>
      </w:r>
      <w:r>
        <w:rPr>
          <w:sz w:val="20"/>
        </w:rPr>
        <w:t>На</w:t>
      </w:r>
      <w:r>
        <w:rPr>
          <w:spacing w:val="28"/>
          <w:sz w:val="20"/>
        </w:rPr>
        <w:t xml:space="preserve"> </w:t>
      </w:r>
      <w:r>
        <w:rPr>
          <w:sz w:val="20"/>
        </w:rPr>
        <w:t>основе</w:t>
      </w:r>
      <w:r>
        <w:rPr>
          <w:spacing w:val="29"/>
          <w:sz w:val="20"/>
        </w:rPr>
        <w:t xml:space="preserve"> </w:t>
      </w:r>
      <w:r>
        <w:rPr>
          <w:sz w:val="20"/>
        </w:rPr>
        <w:t>данных</w:t>
      </w:r>
      <w:r>
        <w:rPr>
          <w:spacing w:val="29"/>
          <w:sz w:val="20"/>
        </w:rPr>
        <w:t xml:space="preserve"> </w:t>
      </w:r>
      <w:r>
        <w:rPr>
          <w:sz w:val="20"/>
        </w:rPr>
        <w:t>интенсивности</w:t>
      </w:r>
      <w:r>
        <w:rPr>
          <w:spacing w:val="29"/>
          <w:sz w:val="20"/>
        </w:rPr>
        <w:t xml:space="preserve"> </w:t>
      </w:r>
      <w:r>
        <w:rPr>
          <w:sz w:val="20"/>
        </w:rPr>
        <w:t>определяется</w:t>
      </w:r>
      <w:r>
        <w:rPr>
          <w:spacing w:val="73"/>
          <w:sz w:val="20"/>
        </w:rPr>
        <w:t xml:space="preserve"> </w:t>
      </w:r>
      <w:r>
        <w:rPr>
          <w:rFonts w:ascii="Cambria" w:eastAsia="Cambria" w:hAnsi="Cambria"/>
          <w:spacing w:val="-5"/>
          <w:position w:val="1"/>
        </w:rPr>
        <w:t>∑</w:t>
      </w:r>
      <w:r>
        <w:rPr>
          <w:rFonts w:ascii="Cambria" w:eastAsia="Cambria" w:hAnsi="Cambria"/>
          <w:spacing w:val="-5"/>
          <w:position w:val="1"/>
          <w:vertAlign w:val="superscript"/>
        </w:rPr>
        <w:t>6</w:t>
      </w:r>
      <w:r>
        <w:rPr>
          <w:rFonts w:ascii="Cambria" w:eastAsia="Cambria" w:hAnsi="Cambria"/>
          <w:position w:val="1"/>
        </w:rPr>
        <w:tab/>
      </w:r>
      <w:r>
        <w:rPr>
          <w:rFonts w:ascii="Cambria" w:eastAsia="Cambria" w:hAnsi="Cambria"/>
        </w:rPr>
        <w:t>MZA</w:t>
      </w:r>
      <w:r>
        <w:rPr>
          <w:rFonts w:ascii="Cambria" w:eastAsia="Cambria" w:hAnsi="Cambria"/>
          <w:vertAlign w:val="subscript"/>
        </w:rPr>
        <w:t>k</w:t>
      </w:r>
      <w:r>
        <w:rPr>
          <w:rFonts w:ascii="Cambria" w:eastAsia="Cambria" w:hAnsi="Cambria"/>
          <w:spacing w:val="23"/>
        </w:rPr>
        <w:t xml:space="preserve"> </w:t>
      </w:r>
      <w:r>
        <w:rPr>
          <w:rFonts w:ascii="Cambria" w:eastAsia="Cambria" w:hAnsi="Cambria"/>
        </w:rPr>
        <w:t>×</w:t>
      </w:r>
      <w:r>
        <w:rPr>
          <w:rFonts w:ascii="Cambria" w:eastAsia="Cambria" w:hAnsi="Cambria"/>
          <w:spacing w:val="8"/>
        </w:rPr>
        <w:t xml:space="preserve"> </w:t>
      </w:r>
      <w:r>
        <w:rPr>
          <w:rFonts w:ascii="Cambria" w:eastAsia="Cambria" w:hAnsi="Cambria"/>
        </w:rPr>
        <w:t>𝑃</w:t>
      </w:r>
      <w:r>
        <w:rPr>
          <w:rFonts w:ascii="Cambria" w:eastAsia="Cambria" w:hAnsi="Cambria"/>
          <w:vertAlign w:val="subscript"/>
        </w:rPr>
        <w:t>k</w:t>
      </w:r>
      <w:r>
        <w:rPr>
          <w:rFonts w:ascii="Cambria" w:eastAsia="Cambria" w:hAnsi="Cambria"/>
          <w:spacing w:val="69"/>
          <w:w w:val="150"/>
        </w:rPr>
        <w:t xml:space="preserve"> </w:t>
      </w:r>
      <w:r>
        <w:rPr>
          <w:rFonts w:ascii="Cambria" w:eastAsia="Cambria" w:hAnsi="Cambria"/>
        </w:rPr>
        <w:t>×</w:t>
      </w:r>
      <w:r>
        <w:rPr>
          <w:rFonts w:ascii="Cambria" w:eastAsia="Cambria" w:hAnsi="Cambria"/>
          <w:spacing w:val="8"/>
        </w:rPr>
        <w:t xml:space="preserve"> </w:t>
      </w:r>
      <w:r>
        <w:rPr>
          <w:rFonts w:ascii="Cambria" w:eastAsia="Cambria" w:hAnsi="Cambria"/>
        </w:rPr>
        <w:t>𝑓</w:t>
      </w:r>
      <w:r>
        <w:rPr>
          <w:rFonts w:ascii="Cambria" w:eastAsia="Cambria" w:hAnsi="Cambria"/>
          <w:vertAlign w:val="subscript"/>
        </w:rPr>
        <w:t>ek</w:t>
      </w:r>
      <w:r>
        <w:rPr>
          <w:rFonts w:ascii="Cambria" w:eastAsia="Cambria" w:hAnsi="Cambria"/>
          <w:spacing w:val="44"/>
        </w:rPr>
        <w:t xml:space="preserve">  </w:t>
      </w:r>
      <w:r>
        <w:rPr>
          <w:sz w:val="20"/>
        </w:rPr>
        <w:t>согласно</w:t>
      </w:r>
      <w:r>
        <w:rPr>
          <w:spacing w:val="49"/>
          <w:sz w:val="20"/>
        </w:rPr>
        <w:t xml:space="preserve"> </w:t>
      </w:r>
      <w:r>
        <w:rPr>
          <w:spacing w:val="-2"/>
          <w:sz w:val="20"/>
        </w:rPr>
        <w:t>следующей</w:t>
      </w:r>
    </w:p>
    <w:p w:rsidR="00CF359D" w:rsidRDefault="00CF359D" w:rsidP="00CF359D">
      <w:pPr>
        <w:pStyle w:val="BodyText"/>
        <w:spacing w:before="9"/>
        <w:ind w:left="721"/>
      </w:pPr>
      <w:r>
        <w:rPr>
          <w:spacing w:val="-2"/>
        </w:rPr>
        <w:t>таблице:</w:t>
      </w:r>
    </w:p>
    <w:p w:rsidR="00CF359D" w:rsidRDefault="00CF359D" w:rsidP="00CF359D">
      <w:pPr>
        <w:pStyle w:val="BodyText"/>
        <w:spacing w:before="4"/>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2"/>
        <w:gridCol w:w="2108"/>
        <w:gridCol w:w="1005"/>
        <w:gridCol w:w="964"/>
        <w:gridCol w:w="1535"/>
      </w:tblGrid>
      <w:tr w:rsidR="00CF359D" w:rsidTr="00E43DEA">
        <w:trPr>
          <w:trHeight w:val="675"/>
        </w:trPr>
        <w:tc>
          <w:tcPr>
            <w:tcW w:w="3122" w:type="dxa"/>
          </w:tcPr>
          <w:p w:rsidR="00CF359D" w:rsidRDefault="00CF359D" w:rsidP="00E43DEA">
            <w:pPr>
              <w:pStyle w:val="TableParagraph"/>
              <w:rPr>
                <w:sz w:val="20"/>
              </w:rPr>
            </w:pPr>
          </w:p>
          <w:p w:rsidR="00CF359D" w:rsidRDefault="00CF359D" w:rsidP="00E43DEA">
            <w:pPr>
              <w:pStyle w:val="TableParagraph"/>
              <w:ind w:left="13"/>
              <w:jc w:val="center"/>
              <w:rPr>
                <w:sz w:val="20"/>
              </w:rPr>
            </w:pPr>
            <w:r>
              <w:rPr>
                <w:spacing w:val="-2"/>
                <w:sz w:val="20"/>
              </w:rPr>
              <w:t>Группа</w:t>
            </w:r>
            <w:r>
              <w:rPr>
                <w:spacing w:val="-5"/>
                <w:sz w:val="20"/>
              </w:rPr>
              <w:t xml:space="preserve"> </w:t>
            </w:r>
            <w:r>
              <w:rPr>
                <w:spacing w:val="-2"/>
                <w:sz w:val="20"/>
              </w:rPr>
              <w:t>автомобилей</w:t>
            </w:r>
          </w:p>
        </w:tc>
        <w:tc>
          <w:tcPr>
            <w:tcW w:w="2108" w:type="dxa"/>
          </w:tcPr>
          <w:p w:rsidR="00CF359D" w:rsidRDefault="00CF359D" w:rsidP="00E43DEA">
            <w:pPr>
              <w:pStyle w:val="TableParagraph"/>
              <w:spacing w:before="4" w:line="242" w:lineRule="auto"/>
              <w:ind w:left="168" w:right="153"/>
              <w:jc w:val="center"/>
              <w:rPr>
                <w:sz w:val="20"/>
              </w:rPr>
            </w:pPr>
            <w:r>
              <w:rPr>
                <w:spacing w:val="-2"/>
                <w:sz w:val="20"/>
              </w:rPr>
              <w:t>Среднесуточная интенсивность</w:t>
            </w:r>
          </w:p>
          <w:p w:rsidR="00CF359D" w:rsidRDefault="00CF359D" w:rsidP="00E43DEA">
            <w:pPr>
              <w:pStyle w:val="TableParagraph"/>
              <w:spacing w:before="1" w:line="192" w:lineRule="exact"/>
              <w:ind w:left="166" w:right="154"/>
              <w:jc w:val="center"/>
              <w:rPr>
                <w:sz w:val="13"/>
              </w:rPr>
            </w:pPr>
            <w:r>
              <w:rPr>
                <w:spacing w:val="-4"/>
                <w:position w:val="1"/>
                <w:sz w:val="20"/>
              </w:rPr>
              <w:t>MZA</w:t>
            </w:r>
            <w:r>
              <w:rPr>
                <w:spacing w:val="-4"/>
                <w:sz w:val="13"/>
              </w:rPr>
              <w:t>k</w:t>
            </w:r>
          </w:p>
        </w:tc>
        <w:tc>
          <w:tcPr>
            <w:tcW w:w="1005" w:type="dxa"/>
          </w:tcPr>
          <w:p w:rsidR="00CF359D" w:rsidRDefault="00CF359D" w:rsidP="00E43DEA">
            <w:pPr>
              <w:pStyle w:val="TableParagraph"/>
              <w:spacing w:before="220"/>
              <w:ind w:left="14"/>
              <w:jc w:val="center"/>
              <w:rPr>
                <w:sz w:val="20"/>
              </w:rPr>
            </w:pPr>
            <w:r>
              <w:rPr>
                <w:rFonts w:ascii="Cambria" w:eastAsia="Cambria"/>
                <w:w w:val="105"/>
                <w:sz w:val="20"/>
              </w:rPr>
              <w:t>𝑃</w:t>
            </w:r>
            <w:r>
              <w:rPr>
                <w:rFonts w:ascii="Cambria" w:eastAsia="Cambria"/>
                <w:w w:val="105"/>
                <w:sz w:val="20"/>
                <w:vertAlign w:val="subscript"/>
              </w:rPr>
              <w:t>k</w:t>
            </w:r>
            <w:r>
              <w:rPr>
                <w:rFonts w:ascii="Cambria" w:eastAsia="Cambria"/>
                <w:spacing w:val="4"/>
                <w:w w:val="105"/>
                <w:sz w:val="20"/>
              </w:rPr>
              <w:t xml:space="preserve"> </w:t>
            </w:r>
            <w:r>
              <w:rPr>
                <w:spacing w:val="-4"/>
                <w:w w:val="105"/>
                <w:sz w:val="20"/>
              </w:rPr>
              <w:t>2042</w:t>
            </w:r>
          </w:p>
        </w:tc>
        <w:tc>
          <w:tcPr>
            <w:tcW w:w="964" w:type="dxa"/>
          </w:tcPr>
          <w:p w:rsidR="00CF359D" w:rsidRDefault="00CF359D" w:rsidP="00E43DEA">
            <w:pPr>
              <w:pStyle w:val="TableParagraph"/>
              <w:spacing w:before="79"/>
              <w:rPr>
                <w:sz w:val="13"/>
              </w:rPr>
            </w:pPr>
          </w:p>
          <w:p w:rsidR="00CF359D" w:rsidRDefault="00CF359D" w:rsidP="00E43DEA">
            <w:pPr>
              <w:pStyle w:val="TableParagraph"/>
              <w:ind w:left="16" w:right="3"/>
              <w:jc w:val="center"/>
              <w:rPr>
                <w:sz w:val="13"/>
              </w:rPr>
            </w:pPr>
            <w:r>
              <w:rPr>
                <w:spacing w:val="-5"/>
                <w:position w:val="1"/>
                <w:sz w:val="20"/>
              </w:rPr>
              <w:t>f</w:t>
            </w:r>
            <w:r>
              <w:rPr>
                <w:spacing w:val="-5"/>
                <w:sz w:val="13"/>
              </w:rPr>
              <w:t>ek</w:t>
            </w:r>
          </w:p>
        </w:tc>
        <w:tc>
          <w:tcPr>
            <w:tcW w:w="1535" w:type="dxa"/>
          </w:tcPr>
          <w:p w:rsidR="00CF359D" w:rsidRDefault="00CF359D" w:rsidP="00E43DEA">
            <w:pPr>
              <w:pStyle w:val="TableParagraph"/>
              <w:spacing w:before="105"/>
              <w:ind w:left="3"/>
              <w:jc w:val="center"/>
              <w:rPr>
                <w:rFonts w:ascii="Cambria" w:eastAsia="Cambria" w:hAnsi="Cambria"/>
                <w:sz w:val="20"/>
              </w:rPr>
            </w:pPr>
            <w:r>
              <w:rPr>
                <w:rFonts w:ascii="Cambria" w:eastAsia="Cambria" w:hAnsi="Cambria"/>
                <w:w w:val="115"/>
                <w:sz w:val="20"/>
              </w:rPr>
              <w:t>𝑀𝑍𝐴</w:t>
            </w:r>
            <w:r>
              <w:rPr>
                <w:rFonts w:ascii="Cambria" w:eastAsia="Cambria" w:hAnsi="Cambria"/>
                <w:w w:val="115"/>
                <w:sz w:val="20"/>
                <w:vertAlign w:val="subscript"/>
              </w:rPr>
              <w:t>k</w:t>
            </w:r>
            <w:r>
              <w:rPr>
                <w:rFonts w:ascii="Cambria" w:eastAsia="Cambria" w:hAnsi="Cambria"/>
                <w:spacing w:val="22"/>
                <w:w w:val="115"/>
                <w:sz w:val="20"/>
              </w:rPr>
              <w:t xml:space="preserve"> </w:t>
            </w:r>
            <w:r>
              <w:rPr>
                <w:rFonts w:ascii="Cambria" w:eastAsia="Cambria" w:hAnsi="Cambria"/>
                <w:w w:val="115"/>
                <w:sz w:val="20"/>
              </w:rPr>
              <w:t>×</w:t>
            </w:r>
            <w:r>
              <w:rPr>
                <w:rFonts w:ascii="Cambria" w:eastAsia="Cambria" w:hAnsi="Cambria"/>
                <w:spacing w:val="18"/>
                <w:w w:val="115"/>
                <w:sz w:val="20"/>
              </w:rPr>
              <w:t xml:space="preserve"> </w:t>
            </w:r>
            <w:r>
              <w:rPr>
                <w:rFonts w:ascii="Cambria" w:eastAsia="Cambria" w:hAnsi="Cambria"/>
                <w:w w:val="115"/>
                <w:sz w:val="20"/>
              </w:rPr>
              <w:t>𝑃</w:t>
            </w:r>
            <w:r>
              <w:rPr>
                <w:rFonts w:ascii="Cambria" w:eastAsia="Cambria" w:hAnsi="Cambria"/>
                <w:w w:val="115"/>
                <w:sz w:val="20"/>
                <w:vertAlign w:val="subscript"/>
              </w:rPr>
              <w:t>k</w:t>
            </w:r>
            <w:r>
              <w:rPr>
                <w:rFonts w:ascii="Cambria" w:eastAsia="Cambria" w:hAnsi="Cambria"/>
                <w:spacing w:val="-7"/>
                <w:w w:val="115"/>
                <w:sz w:val="20"/>
              </w:rPr>
              <w:t xml:space="preserve"> </w:t>
            </w:r>
            <w:r>
              <w:rPr>
                <w:rFonts w:ascii="Cambria" w:eastAsia="Cambria" w:hAnsi="Cambria"/>
                <w:w w:val="115"/>
                <w:sz w:val="20"/>
              </w:rPr>
              <w:t>×</w:t>
            </w:r>
            <w:r>
              <w:rPr>
                <w:rFonts w:ascii="Cambria" w:eastAsia="Cambria" w:hAnsi="Cambria"/>
                <w:spacing w:val="-12"/>
                <w:w w:val="115"/>
                <w:sz w:val="20"/>
              </w:rPr>
              <w:t xml:space="preserve"> </w:t>
            </w:r>
            <w:r>
              <w:rPr>
                <w:rFonts w:ascii="Cambria" w:eastAsia="Cambria" w:hAnsi="Cambria"/>
                <w:spacing w:val="-9"/>
                <w:w w:val="115"/>
                <w:sz w:val="20"/>
              </w:rPr>
              <w:t>𝑓</w:t>
            </w:r>
            <w:r>
              <w:rPr>
                <w:rFonts w:ascii="Cambria" w:eastAsia="Cambria" w:hAnsi="Cambria"/>
                <w:spacing w:val="-9"/>
                <w:w w:val="115"/>
                <w:sz w:val="20"/>
                <w:vertAlign w:val="subscript"/>
              </w:rPr>
              <w:t>ek</w:t>
            </w:r>
          </w:p>
          <w:p w:rsidR="00CF359D" w:rsidRDefault="00CF359D" w:rsidP="00E43DEA">
            <w:pPr>
              <w:pStyle w:val="TableParagraph"/>
              <w:spacing w:before="4"/>
              <w:ind w:left="16"/>
              <w:jc w:val="center"/>
              <w:rPr>
                <w:sz w:val="20"/>
              </w:rPr>
            </w:pPr>
            <w:r>
              <w:rPr>
                <w:noProof/>
                <w:lang w:val="en-US"/>
              </w:rPr>
              <mc:AlternateContent>
                <mc:Choice Requires="wpg">
                  <w:drawing>
                    <wp:anchor distT="0" distB="0" distL="0" distR="0" simplePos="0" relativeHeight="251740160" behindDoc="1" locked="0" layoutInCell="1" allowOverlap="1" wp14:anchorId="21D57375" wp14:editId="14BB218E">
                      <wp:simplePos x="0" y="0"/>
                      <wp:positionH relativeFrom="column">
                        <wp:posOffset>6858</wp:posOffset>
                      </wp:positionH>
                      <wp:positionV relativeFrom="paragraph">
                        <wp:posOffset>750</wp:posOffset>
                      </wp:positionV>
                      <wp:extent cx="962660" cy="146050"/>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660" cy="146050"/>
                                <a:chOff x="0" y="0"/>
                                <a:chExt cx="962660" cy="146050"/>
                              </a:xfrm>
                            </wpg:grpSpPr>
                            <wps:wsp>
                              <wps:cNvPr id="267" name="Graphic 267"/>
                              <wps:cNvSpPr/>
                              <wps:spPr>
                                <a:xfrm>
                                  <a:off x="0" y="0"/>
                                  <a:ext cx="962660" cy="146050"/>
                                </a:xfrm>
                                <a:custGeom>
                                  <a:avLst/>
                                  <a:gdLst/>
                                  <a:ahLst/>
                                  <a:cxnLst/>
                                  <a:rect l="l" t="t" r="r" b="b"/>
                                  <a:pathLst>
                                    <a:path w="962660" h="146050">
                                      <a:moveTo>
                                        <a:pt x="962406" y="0"/>
                                      </a:moveTo>
                                      <a:lnTo>
                                        <a:pt x="0" y="0"/>
                                      </a:lnTo>
                                      <a:lnTo>
                                        <a:pt x="0" y="145542"/>
                                      </a:lnTo>
                                      <a:lnTo>
                                        <a:pt x="962406" y="145542"/>
                                      </a:lnTo>
                                      <a:lnTo>
                                        <a:pt x="96240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102E79C" id="Group 266" o:spid="_x0000_s1026" style="position:absolute;margin-left:.55pt;margin-top:.05pt;width:75.8pt;height:11.5pt;z-index:-251576320;mso-wrap-distance-left:0;mso-wrap-distance-right:0" coordsize="9626,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">
                      <v:shape id="Graphic 267" o:spid="_x0000_s1027" style="position:absolute;width:9626;height:1460;visibility:visible;mso-wrap-style:square;v-text-anchor:top" coordsize="962660,146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3H8QA&#10;AADcAAAADwAAAGRycy9kb3ducmV2LnhtbESP3WoCMRSE7wu+QzhC72pWKf6sRrEFQbAIrvsAh81x&#10;s7o5WZKo27dvCoVeDjPzDbPa9LYVD/KhcaxgPMpAEFdON1wrKM+7tzmIEJE1to5JwTcF2KwHLyvM&#10;tXvyiR5FrEWCcMhRgYmxy6UMlSGLYeQ64uRdnLcYk/S11B6fCW5bOcmyqbTYcFow2NGnoepW3K2C&#10;fnE1YTw7lv54iF9dUb77j8Neqddhv12CiNTH//Bfe68VTKYz+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atx/EAAAA3AAAAA8AAAAAAAAAAAAAAAAAmAIAAGRycy9k&#10;b3ducmV2LnhtbFBLBQYAAAAABAAEAPUAAACJAwAAAAA=&#10;" path="m962406,l,,,145542r962406,l962406,xe" stroked="f">
                        <v:path arrowok="t"/>
                      </v:shape>
                    </v:group>
                  </w:pict>
                </mc:Fallback>
              </mc:AlternateContent>
            </w:r>
            <w:r>
              <w:rPr>
                <w:sz w:val="20"/>
              </w:rPr>
              <w:t>(с.о.</w:t>
            </w:r>
            <w:r>
              <w:rPr>
                <w:spacing w:val="-1"/>
                <w:sz w:val="20"/>
              </w:rPr>
              <w:t xml:space="preserve"> </w:t>
            </w:r>
            <w:r>
              <w:rPr>
                <w:spacing w:val="-2"/>
                <w:sz w:val="20"/>
              </w:rPr>
              <w:t>115кН)</w:t>
            </w:r>
          </w:p>
        </w:tc>
      </w:tr>
      <w:tr w:rsidR="00CF359D" w:rsidTr="00E43DEA">
        <w:trPr>
          <w:trHeight w:val="416"/>
        </w:trPr>
        <w:tc>
          <w:tcPr>
            <w:tcW w:w="3122" w:type="dxa"/>
          </w:tcPr>
          <w:p w:rsidR="00CF359D" w:rsidRDefault="00CF359D" w:rsidP="00E43DEA">
            <w:pPr>
              <w:pStyle w:val="TableParagraph"/>
              <w:spacing w:before="96"/>
              <w:ind w:left="13" w:right="1"/>
              <w:jc w:val="center"/>
              <w:rPr>
                <w:sz w:val="20"/>
              </w:rPr>
            </w:pPr>
            <w:r>
              <w:rPr>
                <w:sz w:val="20"/>
              </w:rPr>
              <w:t>грузовые</w:t>
            </w:r>
            <w:r>
              <w:rPr>
                <w:spacing w:val="-7"/>
                <w:sz w:val="20"/>
              </w:rPr>
              <w:t xml:space="preserve"> </w:t>
            </w:r>
            <w:r>
              <w:rPr>
                <w:sz w:val="20"/>
              </w:rPr>
              <w:t>автомобили</w:t>
            </w:r>
            <w:r>
              <w:rPr>
                <w:spacing w:val="-7"/>
                <w:sz w:val="20"/>
              </w:rPr>
              <w:t xml:space="preserve"> </w:t>
            </w:r>
            <w:r>
              <w:rPr>
                <w:sz w:val="20"/>
              </w:rPr>
              <w:t>с</w:t>
            </w:r>
            <w:r>
              <w:rPr>
                <w:spacing w:val="-7"/>
                <w:sz w:val="20"/>
              </w:rPr>
              <w:t xml:space="preserve"> </w:t>
            </w:r>
            <w:r>
              <w:rPr>
                <w:sz w:val="20"/>
              </w:rPr>
              <w:t>2</w:t>
            </w:r>
            <w:r>
              <w:rPr>
                <w:spacing w:val="-7"/>
                <w:sz w:val="20"/>
              </w:rPr>
              <w:t xml:space="preserve"> </w:t>
            </w:r>
            <w:r>
              <w:rPr>
                <w:spacing w:val="-2"/>
                <w:sz w:val="20"/>
              </w:rPr>
              <w:t>осями</w:t>
            </w:r>
          </w:p>
        </w:tc>
        <w:tc>
          <w:tcPr>
            <w:tcW w:w="2108" w:type="dxa"/>
          </w:tcPr>
          <w:p w:rsidR="00CF359D" w:rsidRDefault="00CF359D" w:rsidP="00E43DEA">
            <w:pPr>
              <w:pStyle w:val="TableParagraph"/>
              <w:spacing w:before="190" w:line="206" w:lineRule="exact"/>
              <w:ind w:left="167" w:right="153"/>
              <w:jc w:val="center"/>
              <w:rPr>
                <w:sz w:val="20"/>
              </w:rPr>
            </w:pPr>
            <w:r>
              <w:rPr>
                <w:spacing w:val="-4"/>
                <w:sz w:val="20"/>
              </w:rPr>
              <w:t>1238</w:t>
            </w:r>
          </w:p>
        </w:tc>
        <w:tc>
          <w:tcPr>
            <w:tcW w:w="1005" w:type="dxa"/>
          </w:tcPr>
          <w:p w:rsidR="00CF359D" w:rsidRDefault="00CF359D" w:rsidP="00E43DEA">
            <w:pPr>
              <w:pStyle w:val="TableParagraph"/>
              <w:spacing w:before="190" w:line="206" w:lineRule="exact"/>
              <w:ind w:left="11"/>
              <w:jc w:val="center"/>
              <w:rPr>
                <w:sz w:val="20"/>
              </w:rPr>
            </w:pPr>
            <w:r>
              <w:rPr>
                <w:spacing w:val="-5"/>
                <w:sz w:val="20"/>
              </w:rPr>
              <w:t>1,9</w:t>
            </w:r>
          </w:p>
        </w:tc>
        <w:tc>
          <w:tcPr>
            <w:tcW w:w="964" w:type="dxa"/>
          </w:tcPr>
          <w:p w:rsidR="00CF359D" w:rsidRDefault="00CF359D" w:rsidP="00E43DEA">
            <w:pPr>
              <w:pStyle w:val="TableParagraph"/>
              <w:spacing w:before="190" w:line="206" w:lineRule="exact"/>
              <w:ind w:left="16"/>
              <w:jc w:val="center"/>
              <w:rPr>
                <w:sz w:val="20"/>
              </w:rPr>
            </w:pPr>
            <w:r>
              <w:rPr>
                <w:spacing w:val="-4"/>
                <w:sz w:val="20"/>
              </w:rPr>
              <w:t>0,30</w:t>
            </w:r>
          </w:p>
        </w:tc>
        <w:tc>
          <w:tcPr>
            <w:tcW w:w="1535" w:type="dxa"/>
          </w:tcPr>
          <w:p w:rsidR="00CF359D" w:rsidRDefault="00CF359D" w:rsidP="00E43DEA">
            <w:pPr>
              <w:pStyle w:val="TableParagraph"/>
              <w:spacing w:before="190" w:line="206" w:lineRule="exact"/>
              <w:ind w:left="16"/>
              <w:jc w:val="center"/>
              <w:rPr>
                <w:sz w:val="20"/>
              </w:rPr>
            </w:pPr>
            <w:r>
              <w:rPr>
                <w:spacing w:val="-5"/>
                <w:sz w:val="20"/>
              </w:rPr>
              <w:t>706</w:t>
            </w:r>
          </w:p>
        </w:tc>
      </w:tr>
      <w:tr w:rsidR="00CF359D" w:rsidTr="00E43DEA">
        <w:trPr>
          <w:trHeight w:val="548"/>
        </w:trPr>
        <w:tc>
          <w:tcPr>
            <w:tcW w:w="3122" w:type="dxa"/>
          </w:tcPr>
          <w:p w:rsidR="00CF359D" w:rsidRDefault="00CF359D" w:rsidP="00E43DEA">
            <w:pPr>
              <w:pStyle w:val="TableParagraph"/>
              <w:spacing w:before="48" w:line="242" w:lineRule="auto"/>
              <w:ind w:left="1276" w:hanging="1058"/>
              <w:rPr>
                <w:sz w:val="20"/>
              </w:rPr>
            </w:pPr>
            <w:r>
              <w:rPr>
                <w:sz w:val="20"/>
              </w:rPr>
              <w:t>грузовые</w:t>
            </w:r>
            <w:r>
              <w:rPr>
                <w:spacing w:val="-8"/>
                <w:sz w:val="20"/>
              </w:rPr>
              <w:t xml:space="preserve"> </w:t>
            </w:r>
            <w:r>
              <w:rPr>
                <w:sz w:val="20"/>
              </w:rPr>
              <w:t>автомобили</w:t>
            </w:r>
            <w:r>
              <w:rPr>
                <w:spacing w:val="-8"/>
                <w:sz w:val="20"/>
              </w:rPr>
              <w:t xml:space="preserve"> </w:t>
            </w:r>
            <w:r>
              <w:rPr>
                <w:sz w:val="20"/>
              </w:rPr>
              <w:t>с</w:t>
            </w:r>
            <w:r>
              <w:rPr>
                <w:spacing w:val="-8"/>
                <w:sz w:val="20"/>
              </w:rPr>
              <w:t xml:space="preserve"> </w:t>
            </w:r>
            <w:r>
              <w:rPr>
                <w:sz w:val="20"/>
              </w:rPr>
              <w:t>3</w:t>
            </w:r>
            <w:r>
              <w:rPr>
                <w:spacing w:val="-8"/>
                <w:sz w:val="20"/>
              </w:rPr>
              <w:t xml:space="preserve"> </w:t>
            </w:r>
            <w:r>
              <w:rPr>
                <w:sz w:val="20"/>
              </w:rPr>
              <w:t>и</w:t>
            </w:r>
            <w:r>
              <w:rPr>
                <w:spacing w:val="-8"/>
                <w:sz w:val="20"/>
              </w:rPr>
              <w:t xml:space="preserve"> </w:t>
            </w:r>
            <w:r>
              <w:rPr>
                <w:sz w:val="20"/>
              </w:rPr>
              <w:t xml:space="preserve">4 </w:t>
            </w:r>
            <w:r>
              <w:rPr>
                <w:spacing w:val="-2"/>
                <w:sz w:val="20"/>
              </w:rPr>
              <w:t>осями</w:t>
            </w:r>
          </w:p>
        </w:tc>
        <w:tc>
          <w:tcPr>
            <w:tcW w:w="2108" w:type="dxa"/>
          </w:tcPr>
          <w:p w:rsidR="00CF359D" w:rsidRDefault="00CF359D" w:rsidP="00E43DEA">
            <w:pPr>
              <w:pStyle w:val="TableParagraph"/>
              <w:spacing w:before="95"/>
              <w:rPr>
                <w:sz w:val="20"/>
              </w:rPr>
            </w:pPr>
          </w:p>
          <w:p w:rsidR="00CF359D" w:rsidRDefault="00CF359D" w:rsidP="00E43DEA">
            <w:pPr>
              <w:pStyle w:val="TableParagraph"/>
              <w:spacing w:line="206" w:lineRule="exact"/>
              <w:ind w:left="166" w:right="153"/>
              <w:jc w:val="center"/>
              <w:rPr>
                <w:sz w:val="20"/>
              </w:rPr>
            </w:pPr>
            <w:r>
              <w:rPr>
                <w:spacing w:val="-5"/>
                <w:sz w:val="20"/>
              </w:rPr>
              <w:t>552</w:t>
            </w:r>
          </w:p>
        </w:tc>
        <w:tc>
          <w:tcPr>
            <w:tcW w:w="1005" w:type="dxa"/>
          </w:tcPr>
          <w:p w:rsidR="00CF359D" w:rsidRDefault="00CF359D" w:rsidP="00E43DEA">
            <w:pPr>
              <w:pStyle w:val="TableParagraph"/>
              <w:spacing w:before="95"/>
              <w:rPr>
                <w:sz w:val="20"/>
              </w:rPr>
            </w:pPr>
          </w:p>
          <w:p w:rsidR="00CF359D" w:rsidRDefault="00CF359D" w:rsidP="00E43DEA">
            <w:pPr>
              <w:pStyle w:val="TableParagraph"/>
              <w:spacing w:line="206" w:lineRule="exact"/>
              <w:ind w:left="11"/>
              <w:jc w:val="center"/>
              <w:rPr>
                <w:sz w:val="20"/>
              </w:rPr>
            </w:pPr>
            <w:r>
              <w:rPr>
                <w:spacing w:val="-5"/>
                <w:sz w:val="20"/>
              </w:rPr>
              <w:t>2,0</w:t>
            </w:r>
          </w:p>
        </w:tc>
        <w:tc>
          <w:tcPr>
            <w:tcW w:w="964" w:type="dxa"/>
          </w:tcPr>
          <w:p w:rsidR="00CF359D" w:rsidRDefault="00CF359D" w:rsidP="00E43DEA">
            <w:pPr>
              <w:pStyle w:val="TableParagraph"/>
              <w:spacing w:before="95"/>
              <w:rPr>
                <w:sz w:val="20"/>
              </w:rPr>
            </w:pPr>
          </w:p>
          <w:p w:rsidR="00CF359D" w:rsidRDefault="00CF359D" w:rsidP="00E43DEA">
            <w:pPr>
              <w:pStyle w:val="TableParagraph"/>
              <w:spacing w:line="206" w:lineRule="exact"/>
              <w:ind w:left="16"/>
              <w:jc w:val="center"/>
              <w:rPr>
                <w:sz w:val="20"/>
              </w:rPr>
            </w:pPr>
            <w:r>
              <w:rPr>
                <w:spacing w:val="-4"/>
                <w:sz w:val="20"/>
              </w:rPr>
              <w:t>2,30</w:t>
            </w:r>
          </w:p>
        </w:tc>
        <w:tc>
          <w:tcPr>
            <w:tcW w:w="1535" w:type="dxa"/>
          </w:tcPr>
          <w:p w:rsidR="00CF359D" w:rsidRDefault="00CF359D" w:rsidP="00E43DEA">
            <w:pPr>
              <w:pStyle w:val="TableParagraph"/>
              <w:spacing w:before="95"/>
              <w:rPr>
                <w:sz w:val="20"/>
              </w:rPr>
            </w:pPr>
          </w:p>
          <w:p w:rsidR="00CF359D" w:rsidRDefault="00CF359D" w:rsidP="00E43DEA">
            <w:pPr>
              <w:pStyle w:val="TableParagraph"/>
              <w:spacing w:line="206" w:lineRule="exact"/>
              <w:ind w:left="17"/>
              <w:jc w:val="center"/>
              <w:rPr>
                <w:sz w:val="20"/>
              </w:rPr>
            </w:pPr>
            <w:r>
              <w:rPr>
                <w:spacing w:val="-4"/>
                <w:sz w:val="20"/>
              </w:rPr>
              <w:t>2539</w:t>
            </w:r>
          </w:p>
        </w:tc>
      </w:tr>
      <w:tr w:rsidR="00CF359D" w:rsidTr="00E43DEA">
        <w:trPr>
          <w:trHeight w:val="317"/>
        </w:trPr>
        <w:tc>
          <w:tcPr>
            <w:tcW w:w="3122" w:type="dxa"/>
          </w:tcPr>
          <w:p w:rsidR="00CF359D" w:rsidRDefault="00CF359D" w:rsidP="00E43DEA">
            <w:pPr>
              <w:pStyle w:val="TableParagraph"/>
              <w:spacing w:before="48"/>
              <w:ind w:left="13" w:right="4"/>
              <w:jc w:val="center"/>
              <w:rPr>
                <w:sz w:val="20"/>
              </w:rPr>
            </w:pPr>
            <w:r>
              <w:rPr>
                <w:spacing w:val="-2"/>
                <w:sz w:val="20"/>
              </w:rPr>
              <w:t>сочлененные</w:t>
            </w:r>
            <w:r>
              <w:rPr>
                <w:spacing w:val="2"/>
                <w:sz w:val="20"/>
              </w:rPr>
              <w:t xml:space="preserve"> </w:t>
            </w:r>
            <w:r>
              <w:rPr>
                <w:spacing w:val="-2"/>
                <w:sz w:val="20"/>
              </w:rPr>
              <w:t>автомобили</w:t>
            </w:r>
          </w:p>
        </w:tc>
        <w:tc>
          <w:tcPr>
            <w:tcW w:w="2108" w:type="dxa"/>
          </w:tcPr>
          <w:p w:rsidR="00CF359D" w:rsidRDefault="00CF359D" w:rsidP="00E43DEA">
            <w:pPr>
              <w:pStyle w:val="TableParagraph"/>
              <w:spacing w:before="91" w:line="206" w:lineRule="exact"/>
              <w:ind w:left="166" w:right="153"/>
              <w:jc w:val="center"/>
              <w:rPr>
                <w:sz w:val="20"/>
              </w:rPr>
            </w:pPr>
            <w:r>
              <w:rPr>
                <w:spacing w:val="-5"/>
                <w:sz w:val="20"/>
              </w:rPr>
              <w:t>200</w:t>
            </w:r>
          </w:p>
        </w:tc>
        <w:tc>
          <w:tcPr>
            <w:tcW w:w="1005" w:type="dxa"/>
          </w:tcPr>
          <w:p w:rsidR="00CF359D" w:rsidRDefault="00CF359D" w:rsidP="00E43DEA">
            <w:pPr>
              <w:pStyle w:val="TableParagraph"/>
              <w:spacing w:before="91" w:line="206" w:lineRule="exact"/>
              <w:ind w:left="11"/>
              <w:jc w:val="center"/>
              <w:rPr>
                <w:sz w:val="20"/>
              </w:rPr>
            </w:pPr>
            <w:r>
              <w:rPr>
                <w:spacing w:val="-5"/>
                <w:sz w:val="20"/>
              </w:rPr>
              <w:t>1,9</w:t>
            </w:r>
          </w:p>
        </w:tc>
        <w:tc>
          <w:tcPr>
            <w:tcW w:w="964" w:type="dxa"/>
          </w:tcPr>
          <w:p w:rsidR="00CF359D" w:rsidRDefault="00CF359D" w:rsidP="00E43DEA">
            <w:pPr>
              <w:pStyle w:val="TableParagraph"/>
              <w:spacing w:before="91" w:line="206" w:lineRule="exact"/>
              <w:ind w:left="16" w:right="1"/>
              <w:jc w:val="center"/>
              <w:rPr>
                <w:sz w:val="20"/>
              </w:rPr>
            </w:pPr>
            <w:r>
              <w:rPr>
                <w:spacing w:val="-5"/>
                <w:sz w:val="20"/>
              </w:rPr>
              <w:t>1,8</w:t>
            </w:r>
          </w:p>
        </w:tc>
        <w:tc>
          <w:tcPr>
            <w:tcW w:w="1535" w:type="dxa"/>
          </w:tcPr>
          <w:p w:rsidR="00CF359D" w:rsidRDefault="00CF359D" w:rsidP="00E43DEA">
            <w:pPr>
              <w:pStyle w:val="TableParagraph"/>
              <w:spacing w:before="91" w:line="206" w:lineRule="exact"/>
              <w:ind w:left="16"/>
              <w:jc w:val="center"/>
              <w:rPr>
                <w:sz w:val="20"/>
              </w:rPr>
            </w:pPr>
            <w:r>
              <w:rPr>
                <w:spacing w:val="-5"/>
                <w:sz w:val="20"/>
              </w:rPr>
              <w:t>684</w:t>
            </w:r>
          </w:p>
        </w:tc>
      </w:tr>
      <w:tr w:rsidR="00CF359D" w:rsidTr="00E43DEA">
        <w:trPr>
          <w:trHeight w:val="280"/>
        </w:trPr>
        <w:tc>
          <w:tcPr>
            <w:tcW w:w="3122" w:type="dxa"/>
          </w:tcPr>
          <w:p w:rsidR="00CF359D" w:rsidRDefault="00CF359D" w:rsidP="00E43DEA">
            <w:pPr>
              <w:pStyle w:val="TableParagraph"/>
              <w:spacing w:before="29"/>
              <w:ind w:left="13" w:right="1"/>
              <w:jc w:val="center"/>
              <w:rPr>
                <w:sz w:val="20"/>
              </w:rPr>
            </w:pPr>
            <w:r>
              <w:rPr>
                <w:spacing w:val="-2"/>
                <w:sz w:val="20"/>
              </w:rPr>
              <w:t>автобусы</w:t>
            </w:r>
          </w:p>
        </w:tc>
        <w:tc>
          <w:tcPr>
            <w:tcW w:w="2108" w:type="dxa"/>
          </w:tcPr>
          <w:p w:rsidR="00CF359D" w:rsidRDefault="00CF359D" w:rsidP="00E43DEA">
            <w:pPr>
              <w:pStyle w:val="TableParagraph"/>
              <w:spacing w:before="54" w:line="206" w:lineRule="exact"/>
              <w:ind w:left="166" w:right="153"/>
              <w:jc w:val="center"/>
              <w:rPr>
                <w:sz w:val="20"/>
              </w:rPr>
            </w:pPr>
            <w:r>
              <w:rPr>
                <w:spacing w:val="-5"/>
                <w:sz w:val="20"/>
              </w:rPr>
              <w:t>215</w:t>
            </w:r>
          </w:p>
        </w:tc>
        <w:tc>
          <w:tcPr>
            <w:tcW w:w="1005" w:type="dxa"/>
          </w:tcPr>
          <w:p w:rsidR="00CF359D" w:rsidRDefault="00CF359D" w:rsidP="00E43DEA">
            <w:pPr>
              <w:pStyle w:val="TableParagraph"/>
              <w:spacing w:before="54" w:line="206" w:lineRule="exact"/>
              <w:ind w:left="11"/>
              <w:jc w:val="center"/>
              <w:rPr>
                <w:sz w:val="20"/>
              </w:rPr>
            </w:pPr>
            <w:r>
              <w:rPr>
                <w:spacing w:val="-5"/>
                <w:sz w:val="20"/>
              </w:rPr>
              <w:t>1,7</w:t>
            </w:r>
          </w:p>
        </w:tc>
        <w:tc>
          <w:tcPr>
            <w:tcW w:w="964" w:type="dxa"/>
          </w:tcPr>
          <w:p w:rsidR="00CF359D" w:rsidRDefault="00CF359D" w:rsidP="00E43DEA">
            <w:pPr>
              <w:pStyle w:val="TableParagraph"/>
              <w:spacing w:before="54" w:line="206" w:lineRule="exact"/>
              <w:ind w:left="16" w:right="1"/>
              <w:jc w:val="center"/>
              <w:rPr>
                <w:sz w:val="20"/>
              </w:rPr>
            </w:pPr>
            <w:r>
              <w:rPr>
                <w:spacing w:val="-5"/>
                <w:sz w:val="20"/>
              </w:rPr>
              <w:t>0,6</w:t>
            </w:r>
          </w:p>
        </w:tc>
        <w:tc>
          <w:tcPr>
            <w:tcW w:w="1535" w:type="dxa"/>
          </w:tcPr>
          <w:p w:rsidR="00CF359D" w:rsidRDefault="00CF359D" w:rsidP="00E43DEA">
            <w:pPr>
              <w:pStyle w:val="TableParagraph"/>
              <w:spacing w:before="54" w:line="206" w:lineRule="exact"/>
              <w:ind w:left="16"/>
              <w:jc w:val="center"/>
              <w:rPr>
                <w:sz w:val="20"/>
              </w:rPr>
            </w:pPr>
            <w:r>
              <w:rPr>
                <w:spacing w:val="-5"/>
                <w:sz w:val="20"/>
              </w:rPr>
              <w:t>292</w:t>
            </w:r>
          </w:p>
        </w:tc>
      </w:tr>
      <w:tr w:rsidR="00CF359D" w:rsidTr="00E43DEA">
        <w:trPr>
          <w:trHeight w:val="269"/>
        </w:trPr>
        <w:tc>
          <w:tcPr>
            <w:tcW w:w="3122" w:type="dxa"/>
          </w:tcPr>
          <w:p w:rsidR="00CF359D" w:rsidRDefault="00CF359D" w:rsidP="00E43DEA">
            <w:pPr>
              <w:pStyle w:val="TableParagraph"/>
              <w:spacing w:before="23"/>
              <w:ind w:left="13" w:right="4"/>
              <w:jc w:val="center"/>
              <w:rPr>
                <w:sz w:val="20"/>
              </w:rPr>
            </w:pPr>
            <w:r>
              <w:rPr>
                <w:spacing w:val="-2"/>
                <w:sz w:val="20"/>
              </w:rPr>
              <w:t>прицепы</w:t>
            </w:r>
          </w:p>
        </w:tc>
        <w:tc>
          <w:tcPr>
            <w:tcW w:w="2108" w:type="dxa"/>
          </w:tcPr>
          <w:p w:rsidR="00CF359D" w:rsidRDefault="00CF359D" w:rsidP="00E43DEA">
            <w:pPr>
              <w:pStyle w:val="TableParagraph"/>
              <w:spacing w:before="43" w:line="206" w:lineRule="exact"/>
              <w:ind w:left="166" w:right="153"/>
              <w:jc w:val="center"/>
              <w:rPr>
                <w:sz w:val="20"/>
              </w:rPr>
            </w:pPr>
            <w:r>
              <w:rPr>
                <w:spacing w:val="-5"/>
                <w:sz w:val="20"/>
              </w:rPr>
              <w:t>507</w:t>
            </w:r>
          </w:p>
        </w:tc>
        <w:tc>
          <w:tcPr>
            <w:tcW w:w="1005" w:type="dxa"/>
          </w:tcPr>
          <w:p w:rsidR="00CF359D" w:rsidRDefault="00CF359D" w:rsidP="00E43DEA">
            <w:pPr>
              <w:pStyle w:val="TableParagraph"/>
              <w:spacing w:before="43" w:line="206" w:lineRule="exact"/>
              <w:ind w:left="11"/>
              <w:jc w:val="center"/>
              <w:rPr>
                <w:sz w:val="20"/>
              </w:rPr>
            </w:pPr>
            <w:r>
              <w:rPr>
                <w:spacing w:val="-5"/>
                <w:sz w:val="20"/>
              </w:rPr>
              <w:t>2,0</w:t>
            </w:r>
          </w:p>
        </w:tc>
        <w:tc>
          <w:tcPr>
            <w:tcW w:w="964" w:type="dxa"/>
          </w:tcPr>
          <w:p w:rsidR="00CF359D" w:rsidRDefault="00CF359D" w:rsidP="00E43DEA">
            <w:pPr>
              <w:pStyle w:val="TableParagraph"/>
              <w:spacing w:before="43" w:line="206" w:lineRule="exact"/>
              <w:ind w:left="16"/>
              <w:jc w:val="center"/>
              <w:rPr>
                <w:sz w:val="20"/>
              </w:rPr>
            </w:pPr>
            <w:r>
              <w:rPr>
                <w:spacing w:val="-4"/>
                <w:sz w:val="20"/>
              </w:rPr>
              <w:t>0,02</w:t>
            </w:r>
          </w:p>
        </w:tc>
        <w:tc>
          <w:tcPr>
            <w:tcW w:w="1535" w:type="dxa"/>
          </w:tcPr>
          <w:p w:rsidR="00CF359D" w:rsidRDefault="00CF359D" w:rsidP="00E43DEA">
            <w:pPr>
              <w:pStyle w:val="TableParagraph"/>
              <w:spacing w:before="43" w:line="206" w:lineRule="exact"/>
              <w:ind w:left="17"/>
              <w:jc w:val="center"/>
              <w:rPr>
                <w:sz w:val="20"/>
              </w:rPr>
            </w:pPr>
            <w:r>
              <w:rPr>
                <w:spacing w:val="-5"/>
                <w:sz w:val="20"/>
              </w:rPr>
              <w:t>20</w:t>
            </w:r>
          </w:p>
        </w:tc>
      </w:tr>
      <w:tr w:rsidR="00CF359D" w:rsidTr="00E43DEA">
        <w:trPr>
          <w:trHeight w:val="273"/>
        </w:trPr>
        <w:tc>
          <w:tcPr>
            <w:tcW w:w="3122" w:type="dxa"/>
          </w:tcPr>
          <w:p w:rsidR="00CF359D" w:rsidRDefault="00CF359D" w:rsidP="00E43DEA">
            <w:pPr>
              <w:pStyle w:val="TableParagraph"/>
              <w:spacing w:before="25"/>
              <w:ind w:left="13"/>
              <w:jc w:val="center"/>
              <w:rPr>
                <w:sz w:val="20"/>
              </w:rPr>
            </w:pPr>
            <w:r>
              <w:rPr>
                <w:spacing w:val="-2"/>
                <w:sz w:val="20"/>
              </w:rPr>
              <w:t>ИТОГО:</w:t>
            </w:r>
          </w:p>
        </w:tc>
        <w:tc>
          <w:tcPr>
            <w:tcW w:w="2108" w:type="dxa"/>
          </w:tcPr>
          <w:p w:rsidR="00CF359D" w:rsidRDefault="00CF359D" w:rsidP="00E43DEA">
            <w:pPr>
              <w:pStyle w:val="TableParagraph"/>
              <w:spacing w:before="25"/>
              <w:ind w:left="167" w:right="153"/>
              <w:jc w:val="center"/>
              <w:rPr>
                <w:sz w:val="20"/>
              </w:rPr>
            </w:pPr>
            <w:r>
              <w:rPr>
                <w:spacing w:val="-2"/>
                <w:sz w:val="20"/>
              </w:rPr>
              <w:t>2.712</w:t>
            </w:r>
          </w:p>
        </w:tc>
        <w:tc>
          <w:tcPr>
            <w:tcW w:w="1005" w:type="dxa"/>
          </w:tcPr>
          <w:p w:rsidR="00CF359D" w:rsidRDefault="00CF359D" w:rsidP="00E43DEA">
            <w:pPr>
              <w:pStyle w:val="TableParagraph"/>
              <w:spacing w:before="25"/>
              <w:ind w:left="13"/>
              <w:jc w:val="center"/>
              <w:rPr>
                <w:sz w:val="20"/>
              </w:rPr>
            </w:pPr>
            <w:r>
              <w:rPr>
                <w:spacing w:val="-10"/>
                <w:sz w:val="20"/>
              </w:rPr>
              <w:t>-</w:t>
            </w:r>
          </w:p>
        </w:tc>
        <w:tc>
          <w:tcPr>
            <w:tcW w:w="964" w:type="dxa"/>
          </w:tcPr>
          <w:p w:rsidR="00CF359D" w:rsidRDefault="00CF359D" w:rsidP="00E43DEA">
            <w:pPr>
              <w:pStyle w:val="TableParagraph"/>
              <w:spacing w:before="25"/>
              <w:ind w:left="16" w:right="1"/>
              <w:jc w:val="center"/>
              <w:rPr>
                <w:sz w:val="20"/>
              </w:rPr>
            </w:pPr>
            <w:r>
              <w:rPr>
                <w:spacing w:val="-10"/>
                <w:sz w:val="20"/>
              </w:rPr>
              <w:t>-</w:t>
            </w:r>
          </w:p>
        </w:tc>
        <w:tc>
          <w:tcPr>
            <w:tcW w:w="1535" w:type="dxa"/>
          </w:tcPr>
          <w:p w:rsidR="00CF359D" w:rsidRDefault="00CF359D" w:rsidP="00E43DEA">
            <w:pPr>
              <w:pStyle w:val="TableParagraph"/>
              <w:spacing w:before="25"/>
              <w:ind w:left="17"/>
              <w:jc w:val="center"/>
              <w:rPr>
                <w:sz w:val="20"/>
              </w:rPr>
            </w:pPr>
            <w:r>
              <w:rPr>
                <w:spacing w:val="-2"/>
                <w:sz w:val="20"/>
              </w:rPr>
              <w:t>4.241</w:t>
            </w:r>
          </w:p>
        </w:tc>
      </w:tr>
    </w:tbl>
    <w:p w:rsidR="00CF359D" w:rsidRDefault="00CF359D" w:rsidP="00CF359D">
      <w:pPr>
        <w:pStyle w:val="BodyText"/>
        <w:spacing w:before="32"/>
      </w:pPr>
    </w:p>
    <w:p w:rsidR="00CF359D" w:rsidRDefault="00CF359D" w:rsidP="00CF359D">
      <w:pPr>
        <w:spacing w:before="1"/>
        <w:ind w:left="291"/>
        <w:jc w:val="center"/>
        <w:rPr>
          <w:sz w:val="20"/>
        </w:rPr>
      </w:pPr>
      <w:r>
        <w:rPr>
          <w:rFonts w:ascii="Cambria" w:eastAsia="Cambria" w:hAnsi="Cambria"/>
          <w:w w:val="110"/>
        </w:rPr>
        <w:t>𝑁</w:t>
      </w:r>
      <w:r>
        <w:rPr>
          <w:rFonts w:ascii="Cambria" w:eastAsia="Cambria" w:hAnsi="Cambria"/>
          <w:w w:val="110"/>
          <w:vertAlign w:val="subscript"/>
        </w:rPr>
        <w:t>c</w:t>
      </w:r>
      <w:r>
        <w:rPr>
          <w:rFonts w:ascii="Cambria" w:eastAsia="Cambria" w:hAnsi="Cambria"/>
          <w:spacing w:val="10"/>
          <w:w w:val="110"/>
        </w:rPr>
        <w:t xml:space="preserve"> </w:t>
      </w:r>
      <w:r>
        <w:rPr>
          <w:rFonts w:ascii="Cambria" w:eastAsia="Cambria" w:hAnsi="Cambria"/>
          <w:w w:val="110"/>
        </w:rPr>
        <w:t>= 365</w:t>
      </w:r>
      <w:r>
        <w:rPr>
          <w:rFonts w:ascii="Cambria" w:eastAsia="Cambria" w:hAnsi="Cambria"/>
          <w:spacing w:val="-11"/>
          <w:w w:val="110"/>
        </w:rPr>
        <w:t xml:space="preserve"> </w:t>
      </w:r>
      <w:r>
        <w:rPr>
          <w:rFonts w:ascii="Cambria" w:eastAsia="Cambria" w:hAnsi="Cambria"/>
          <w:w w:val="110"/>
        </w:rPr>
        <w:t>×</w:t>
      </w:r>
      <w:r>
        <w:rPr>
          <w:rFonts w:ascii="Cambria" w:eastAsia="Cambria" w:hAnsi="Cambria"/>
          <w:spacing w:val="-11"/>
          <w:w w:val="110"/>
        </w:rPr>
        <w:t xml:space="preserve"> </w:t>
      </w:r>
      <w:r>
        <w:rPr>
          <w:rFonts w:ascii="Cambria" w:eastAsia="Cambria" w:hAnsi="Cambria"/>
          <w:w w:val="110"/>
        </w:rPr>
        <w:t>10</w:t>
      </w:r>
      <w:r>
        <w:rPr>
          <w:rFonts w:ascii="Cambria" w:eastAsia="Cambria" w:hAnsi="Cambria"/>
          <w:w w:val="110"/>
          <w:vertAlign w:val="superscript"/>
        </w:rPr>
        <w:t>–6</w:t>
      </w:r>
      <w:r>
        <w:rPr>
          <w:rFonts w:ascii="Cambria" w:eastAsia="Cambria" w:hAnsi="Cambria"/>
          <w:spacing w:val="-3"/>
          <w:w w:val="110"/>
        </w:rPr>
        <w:t xml:space="preserve"> </w:t>
      </w:r>
      <w:r>
        <w:rPr>
          <w:rFonts w:ascii="Cambria" w:eastAsia="Cambria" w:hAnsi="Cambria"/>
          <w:w w:val="110"/>
        </w:rPr>
        <w:t>×</w:t>
      </w:r>
      <w:r>
        <w:rPr>
          <w:rFonts w:ascii="Cambria" w:eastAsia="Cambria" w:hAnsi="Cambria"/>
          <w:spacing w:val="-13"/>
          <w:w w:val="110"/>
        </w:rPr>
        <w:t xml:space="preserve"> </w:t>
      </w:r>
      <w:r>
        <w:rPr>
          <w:rFonts w:ascii="Cambria" w:eastAsia="Cambria" w:hAnsi="Cambria"/>
          <w:w w:val="110"/>
        </w:rPr>
        <w:t>30</w:t>
      </w:r>
      <w:r>
        <w:rPr>
          <w:rFonts w:ascii="Cambria" w:eastAsia="Cambria" w:hAnsi="Cambria"/>
          <w:spacing w:val="-11"/>
          <w:w w:val="110"/>
        </w:rPr>
        <w:t xml:space="preserve"> </w:t>
      </w:r>
      <w:r>
        <w:rPr>
          <w:rFonts w:ascii="Cambria" w:eastAsia="Cambria" w:hAnsi="Cambria"/>
          <w:w w:val="110"/>
        </w:rPr>
        <w:t>лет</w:t>
      </w:r>
      <w:r>
        <w:rPr>
          <w:rFonts w:ascii="Cambria" w:eastAsia="Cambria" w:hAnsi="Cambria"/>
          <w:spacing w:val="30"/>
          <w:w w:val="110"/>
        </w:rPr>
        <w:t xml:space="preserve"> </w:t>
      </w:r>
      <w:r>
        <w:rPr>
          <w:rFonts w:ascii="Cambria" w:eastAsia="Cambria" w:hAnsi="Cambria"/>
          <w:w w:val="110"/>
        </w:rPr>
        <w:t>×</w:t>
      </w:r>
      <w:r>
        <w:rPr>
          <w:rFonts w:ascii="Cambria" w:eastAsia="Cambria" w:hAnsi="Cambria"/>
          <w:spacing w:val="-10"/>
          <w:w w:val="110"/>
        </w:rPr>
        <w:t xml:space="preserve"> </w:t>
      </w:r>
      <w:r>
        <w:rPr>
          <w:rFonts w:ascii="Cambria" w:eastAsia="Cambria" w:hAnsi="Cambria"/>
          <w:w w:val="110"/>
        </w:rPr>
        <w:t>0,5</w:t>
      </w:r>
      <w:r>
        <w:rPr>
          <w:rFonts w:ascii="Cambria" w:eastAsia="Cambria" w:hAnsi="Cambria"/>
          <w:spacing w:val="-13"/>
          <w:w w:val="110"/>
        </w:rPr>
        <w:t xml:space="preserve"> </w:t>
      </w:r>
      <w:r>
        <w:rPr>
          <w:rFonts w:ascii="Cambria" w:eastAsia="Cambria" w:hAnsi="Cambria"/>
          <w:w w:val="110"/>
        </w:rPr>
        <w:t>×</w:t>
      </w:r>
      <w:r>
        <w:rPr>
          <w:rFonts w:ascii="Cambria" w:eastAsia="Cambria" w:hAnsi="Cambria"/>
          <w:spacing w:val="-11"/>
          <w:w w:val="110"/>
        </w:rPr>
        <w:t xml:space="preserve"> </w:t>
      </w:r>
      <w:r>
        <w:rPr>
          <w:rFonts w:ascii="Cambria" w:eastAsia="Cambria" w:hAnsi="Cambria"/>
          <w:w w:val="110"/>
        </w:rPr>
        <w:t>4241 =</w:t>
      </w:r>
      <w:r>
        <w:rPr>
          <w:rFonts w:ascii="Cambria" w:eastAsia="Cambria" w:hAnsi="Cambria"/>
          <w:spacing w:val="-1"/>
          <w:w w:val="110"/>
        </w:rPr>
        <w:t xml:space="preserve"> </w:t>
      </w:r>
      <w:r>
        <w:rPr>
          <w:rFonts w:ascii="Cambria" w:eastAsia="Cambria" w:hAnsi="Cambria"/>
          <w:w w:val="110"/>
        </w:rPr>
        <w:t>23,22</w:t>
      </w:r>
      <w:r>
        <w:rPr>
          <w:rFonts w:ascii="Cambria" w:eastAsia="Cambria" w:hAnsi="Cambria"/>
          <w:spacing w:val="-1"/>
          <w:w w:val="110"/>
        </w:rPr>
        <w:t xml:space="preserve"> </w:t>
      </w:r>
      <w:r>
        <w:rPr>
          <w:spacing w:val="-2"/>
          <w:w w:val="110"/>
          <w:sz w:val="20"/>
        </w:rPr>
        <w:t>м.с.о.</w:t>
      </w:r>
    </w:p>
    <w:p w:rsidR="00CF359D" w:rsidRDefault="00CF359D" w:rsidP="00CF359D">
      <w:pPr>
        <w:pStyle w:val="BodyText"/>
        <w:spacing w:before="233"/>
        <w:ind w:left="721"/>
      </w:pPr>
      <w:r>
        <w:t>Участок</w:t>
      </w:r>
      <w:r>
        <w:rPr>
          <w:spacing w:val="-13"/>
        </w:rPr>
        <w:t xml:space="preserve"> </w:t>
      </w:r>
      <w:r>
        <w:t>национальной</w:t>
      </w:r>
      <w:r>
        <w:rPr>
          <w:spacing w:val="-12"/>
        </w:rPr>
        <w:t xml:space="preserve"> </w:t>
      </w:r>
      <w:r>
        <w:t>дороги</w:t>
      </w:r>
      <w:r>
        <w:rPr>
          <w:spacing w:val="-12"/>
        </w:rPr>
        <w:t xml:space="preserve"> </w:t>
      </w:r>
      <w:r>
        <w:t>соответствует</w:t>
      </w:r>
      <w:r>
        <w:rPr>
          <w:spacing w:val="-12"/>
        </w:rPr>
        <w:t xml:space="preserve"> </w:t>
      </w:r>
      <w:r>
        <w:t>III</w:t>
      </w:r>
      <w:r>
        <w:rPr>
          <w:spacing w:val="-13"/>
        </w:rPr>
        <w:t xml:space="preserve"> </w:t>
      </w:r>
      <w:r>
        <w:t>технической</w:t>
      </w:r>
      <w:r>
        <w:rPr>
          <w:spacing w:val="-12"/>
        </w:rPr>
        <w:t xml:space="preserve"> </w:t>
      </w:r>
      <w:r>
        <w:rPr>
          <w:spacing w:val="-2"/>
        </w:rPr>
        <w:t>категории.</w:t>
      </w:r>
    </w:p>
    <w:p w:rsidR="00CF359D" w:rsidRDefault="00CF359D" w:rsidP="00CF359D">
      <w:pPr>
        <w:pStyle w:val="ListParagraph"/>
        <w:numPr>
          <w:ilvl w:val="1"/>
          <w:numId w:val="8"/>
        </w:numPr>
        <w:tabs>
          <w:tab w:val="left" w:pos="1430"/>
        </w:tabs>
        <w:spacing w:before="51" w:line="460" w:lineRule="exact"/>
        <w:ind w:right="3733" w:firstLine="0"/>
        <w:jc w:val="left"/>
        <w:rPr>
          <w:sz w:val="20"/>
        </w:rPr>
      </w:pPr>
      <w:r>
        <w:rPr>
          <w:sz w:val="20"/>
        </w:rPr>
        <w:t>Определение</w:t>
      </w:r>
      <w:r>
        <w:rPr>
          <w:spacing w:val="-8"/>
          <w:sz w:val="20"/>
        </w:rPr>
        <w:t xml:space="preserve"> </w:t>
      </w:r>
      <w:r>
        <w:rPr>
          <w:sz w:val="20"/>
        </w:rPr>
        <w:t>несущей</w:t>
      </w:r>
      <w:r>
        <w:rPr>
          <w:spacing w:val="-8"/>
          <w:sz w:val="20"/>
        </w:rPr>
        <w:t xml:space="preserve"> </w:t>
      </w:r>
      <w:r>
        <w:rPr>
          <w:sz w:val="20"/>
        </w:rPr>
        <w:t>способности</w:t>
      </w:r>
      <w:r>
        <w:rPr>
          <w:spacing w:val="-8"/>
          <w:sz w:val="20"/>
        </w:rPr>
        <w:t xml:space="preserve"> </w:t>
      </w:r>
      <w:r>
        <w:rPr>
          <w:sz w:val="20"/>
        </w:rPr>
        <w:t>грунта</w:t>
      </w:r>
      <w:r>
        <w:rPr>
          <w:spacing w:val="-8"/>
          <w:sz w:val="20"/>
        </w:rPr>
        <w:t xml:space="preserve"> </w:t>
      </w:r>
      <w:r>
        <w:rPr>
          <w:sz w:val="20"/>
        </w:rPr>
        <w:t xml:space="preserve">основания Определяется модуль реакции грунта основания, </w:t>
      </w:r>
      <w:r>
        <w:rPr>
          <w:rFonts w:ascii="Cambria" w:eastAsia="Cambria" w:hAnsi="Cambria"/>
          <w:sz w:val="20"/>
        </w:rPr>
        <w:t>𝐾</w:t>
      </w:r>
      <w:r>
        <w:rPr>
          <w:rFonts w:ascii="Cambria" w:eastAsia="Cambria" w:hAnsi="Cambria"/>
          <w:sz w:val="20"/>
          <w:vertAlign w:val="subscript"/>
        </w:rPr>
        <w:t>0</w:t>
      </w:r>
      <w:r>
        <w:rPr>
          <w:sz w:val="20"/>
        </w:rPr>
        <w:t>.</w:t>
      </w:r>
    </w:p>
    <w:p w:rsidR="00CF359D" w:rsidRDefault="00CF359D" w:rsidP="00CF359D">
      <w:pPr>
        <w:pStyle w:val="BodyText"/>
        <w:spacing w:line="184" w:lineRule="exact"/>
        <w:ind w:left="721"/>
        <w:jc w:val="both"/>
      </w:pPr>
      <w:r>
        <w:t>Грунт</w:t>
      </w:r>
      <w:r>
        <w:rPr>
          <w:spacing w:val="-7"/>
        </w:rPr>
        <w:t xml:space="preserve"> </w:t>
      </w:r>
      <w:r>
        <w:t>основания,</w:t>
      </w:r>
      <w:r>
        <w:rPr>
          <w:spacing w:val="-8"/>
        </w:rPr>
        <w:t xml:space="preserve"> </w:t>
      </w:r>
      <w:r>
        <w:t>состоящий</w:t>
      </w:r>
      <w:r>
        <w:rPr>
          <w:spacing w:val="-6"/>
        </w:rPr>
        <w:t xml:space="preserve"> </w:t>
      </w:r>
      <w:r>
        <w:t>из</w:t>
      </w:r>
      <w:r>
        <w:rPr>
          <w:spacing w:val="-7"/>
        </w:rPr>
        <w:t xml:space="preserve"> </w:t>
      </w:r>
      <w:r>
        <w:t>пылеватой</w:t>
      </w:r>
      <w:r>
        <w:rPr>
          <w:spacing w:val="-7"/>
        </w:rPr>
        <w:t xml:space="preserve"> </w:t>
      </w:r>
      <w:r>
        <w:t>глиной,</w:t>
      </w:r>
      <w:r>
        <w:rPr>
          <w:spacing w:val="-7"/>
        </w:rPr>
        <w:t xml:space="preserve"> </w:t>
      </w:r>
      <w:r>
        <w:t>по</w:t>
      </w:r>
      <w:r>
        <w:rPr>
          <w:spacing w:val="-7"/>
        </w:rPr>
        <w:t xml:space="preserve"> </w:t>
      </w:r>
      <w:r>
        <w:t>таблице</w:t>
      </w:r>
      <w:r>
        <w:rPr>
          <w:spacing w:val="-7"/>
        </w:rPr>
        <w:t xml:space="preserve"> </w:t>
      </w:r>
      <w:r>
        <w:t>3</w:t>
      </w:r>
      <w:r>
        <w:rPr>
          <w:spacing w:val="-7"/>
        </w:rPr>
        <w:t xml:space="preserve"> </w:t>
      </w:r>
      <w:r>
        <w:t>относится</w:t>
      </w:r>
      <w:r>
        <w:rPr>
          <w:spacing w:val="-8"/>
        </w:rPr>
        <w:t xml:space="preserve"> </w:t>
      </w:r>
      <w:r>
        <w:t>к</w:t>
      </w:r>
      <w:r>
        <w:rPr>
          <w:spacing w:val="-7"/>
        </w:rPr>
        <w:t xml:space="preserve"> </w:t>
      </w:r>
      <w:r>
        <w:t>типу</w:t>
      </w:r>
      <w:r>
        <w:rPr>
          <w:spacing w:val="-7"/>
        </w:rPr>
        <w:t xml:space="preserve"> </w:t>
      </w:r>
      <w:r>
        <w:rPr>
          <w:spacing w:val="-5"/>
        </w:rPr>
        <w:t>Р5.</w:t>
      </w:r>
    </w:p>
    <w:p w:rsidR="00CF359D" w:rsidRDefault="00CF359D" w:rsidP="00CF359D">
      <w:pPr>
        <w:pStyle w:val="BodyText"/>
        <w:spacing w:before="4" w:line="244" w:lineRule="auto"/>
        <w:ind w:left="721" w:right="428"/>
        <w:jc w:val="both"/>
      </w:pPr>
      <w:r>
        <w:t>Участок</w:t>
      </w:r>
      <w:r>
        <w:rPr>
          <w:spacing w:val="40"/>
        </w:rPr>
        <w:t xml:space="preserve"> </w:t>
      </w:r>
      <w:r>
        <w:t>дороги</w:t>
      </w:r>
      <w:r>
        <w:rPr>
          <w:spacing w:val="40"/>
        </w:rPr>
        <w:t xml:space="preserve"> </w:t>
      </w:r>
      <w:r>
        <w:t>расположен</w:t>
      </w:r>
      <w:r>
        <w:rPr>
          <w:spacing w:val="40"/>
        </w:rPr>
        <w:t xml:space="preserve"> </w:t>
      </w:r>
      <w:r>
        <w:t>в</w:t>
      </w:r>
      <w:r>
        <w:rPr>
          <w:spacing w:val="40"/>
        </w:rPr>
        <w:t xml:space="preserve"> </w:t>
      </w:r>
      <w:r>
        <w:t>IV</w:t>
      </w:r>
      <w:r>
        <w:rPr>
          <w:spacing w:val="40"/>
        </w:rPr>
        <w:t xml:space="preserve"> </w:t>
      </w:r>
      <w:r>
        <w:t>дорожно-климатической</w:t>
      </w:r>
      <w:r>
        <w:rPr>
          <w:spacing w:val="40"/>
        </w:rPr>
        <w:t xml:space="preserve"> </w:t>
      </w:r>
      <w:r>
        <w:t>зоны,</w:t>
      </w:r>
      <w:r>
        <w:rPr>
          <w:spacing w:val="40"/>
        </w:rPr>
        <w:t xml:space="preserve"> </w:t>
      </w:r>
      <w:r>
        <w:t>в</w:t>
      </w:r>
      <w:r>
        <w:rPr>
          <w:spacing w:val="40"/>
        </w:rPr>
        <w:t xml:space="preserve"> </w:t>
      </w:r>
      <w:r>
        <w:t>насыпи</w:t>
      </w:r>
      <w:r>
        <w:rPr>
          <w:spacing w:val="40"/>
        </w:rPr>
        <w:t xml:space="preserve"> </w:t>
      </w:r>
      <w:r>
        <w:t>высотой</w:t>
      </w:r>
      <w:r>
        <w:rPr>
          <w:spacing w:val="40"/>
        </w:rPr>
        <w:t xml:space="preserve"> </w:t>
      </w:r>
      <w:r>
        <w:t>не</w:t>
      </w:r>
      <w:r>
        <w:rPr>
          <w:spacing w:val="40"/>
        </w:rPr>
        <w:t xml:space="preserve"> </w:t>
      </w:r>
      <w:r>
        <w:t>более 1,00 м, что обуславливает гидрологический режим 2b.</w:t>
      </w:r>
    </w:p>
    <w:p w:rsidR="00CF359D" w:rsidRDefault="00CF359D" w:rsidP="00CF359D">
      <w:pPr>
        <w:pStyle w:val="BodyText"/>
        <w:ind w:left="721" w:right="427"/>
        <w:jc w:val="both"/>
      </w:pPr>
      <w:r>
        <w:t xml:space="preserve">Учитывая, что этап проектирования является технико-экономическим обоснованием, значение модуля реакции грунта основания </w:t>
      </w:r>
      <w:r>
        <w:rPr>
          <w:rFonts w:ascii="Cambria" w:eastAsia="Cambria" w:hAnsi="Cambria"/>
        </w:rPr>
        <w:t>𝐾</w:t>
      </w:r>
      <w:r>
        <w:rPr>
          <w:rFonts w:ascii="Cambria" w:eastAsia="Cambria" w:hAnsi="Cambria"/>
          <w:vertAlign w:val="subscript"/>
        </w:rPr>
        <w:t>0</w:t>
      </w:r>
      <w:r>
        <w:rPr>
          <w:rFonts w:ascii="Cambria" w:eastAsia="Cambria" w:hAnsi="Cambria"/>
        </w:rPr>
        <w:t xml:space="preserve"> </w:t>
      </w:r>
      <w:r>
        <w:t xml:space="preserve">определяется по таблице 2, исходя из типа грунта Р5, климатической зоны IV и гидрологического режима 2b и равняется: </w:t>
      </w:r>
      <w:r>
        <w:rPr>
          <w:rFonts w:ascii="Cambria" w:eastAsia="Cambria" w:hAnsi="Cambria"/>
        </w:rPr>
        <w:t>𝐾</w:t>
      </w:r>
      <w:r>
        <w:rPr>
          <w:rFonts w:ascii="Cambria" w:eastAsia="Cambria" w:hAnsi="Cambria"/>
          <w:vertAlign w:val="subscript"/>
        </w:rPr>
        <w:t>0</w:t>
      </w:r>
      <w:r>
        <w:rPr>
          <w:rFonts w:ascii="Cambria" w:eastAsia="Cambria" w:hAnsi="Cambria"/>
        </w:rPr>
        <w:t xml:space="preserve"> </w:t>
      </w:r>
      <w:r>
        <w:t>= 46 МН/м</w:t>
      </w:r>
      <w:r>
        <w:rPr>
          <w:vertAlign w:val="superscript"/>
        </w:rPr>
        <w:t>3</w:t>
      </w:r>
      <w:r>
        <w:t>.</w:t>
      </w:r>
    </w:p>
    <w:p w:rsidR="00CF359D" w:rsidRDefault="00CF359D" w:rsidP="00CF359D">
      <w:pPr>
        <w:pStyle w:val="BodyText"/>
        <w:spacing w:before="2"/>
      </w:pPr>
    </w:p>
    <w:p w:rsidR="00CF359D" w:rsidRDefault="00CF359D" w:rsidP="00CF359D">
      <w:pPr>
        <w:pStyle w:val="ListParagraph"/>
        <w:numPr>
          <w:ilvl w:val="1"/>
          <w:numId w:val="8"/>
        </w:numPr>
        <w:tabs>
          <w:tab w:val="left" w:pos="1430"/>
        </w:tabs>
        <w:ind w:left="1430" w:hanging="709"/>
        <w:jc w:val="left"/>
        <w:rPr>
          <w:sz w:val="20"/>
        </w:rPr>
      </w:pPr>
      <w:r>
        <w:rPr>
          <w:sz w:val="20"/>
        </w:rPr>
        <w:t>Определение</w:t>
      </w:r>
      <w:r>
        <w:rPr>
          <w:spacing w:val="-11"/>
          <w:sz w:val="20"/>
        </w:rPr>
        <w:t xml:space="preserve"> </w:t>
      </w:r>
      <w:r>
        <w:rPr>
          <w:sz w:val="20"/>
        </w:rPr>
        <w:t>несущей</w:t>
      </w:r>
      <w:r>
        <w:rPr>
          <w:spacing w:val="-11"/>
          <w:sz w:val="20"/>
        </w:rPr>
        <w:t xml:space="preserve"> </w:t>
      </w:r>
      <w:r>
        <w:rPr>
          <w:sz w:val="20"/>
        </w:rPr>
        <w:t>способности</w:t>
      </w:r>
      <w:r>
        <w:rPr>
          <w:spacing w:val="-13"/>
          <w:sz w:val="20"/>
        </w:rPr>
        <w:t xml:space="preserve"> </w:t>
      </w:r>
      <w:r>
        <w:rPr>
          <w:sz w:val="20"/>
        </w:rPr>
        <w:t>существующей</w:t>
      </w:r>
      <w:r>
        <w:rPr>
          <w:spacing w:val="-11"/>
          <w:sz w:val="20"/>
        </w:rPr>
        <w:t xml:space="preserve"> </w:t>
      </w:r>
      <w:r>
        <w:rPr>
          <w:sz w:val="20"/>
        </w:rPr>
        <w:t>дорожной</w:t>
      </w:r>
      <w:r>
        <w:rPr>
          <w:spacing w:val="-12"/>
          <w:sz w:val="20"/>
        </w:rPr>
        <w:t xml:space="preserve"> </w:t>
      </w:r>
      <w:r>
        <w:rPr>
          <w:spacing w:val="-2"/>
          <w:sz w:val="20"/>
        </w:rPr>
        <w:t>одежды.</w:t>
      </w:r>
    </w:p>
    <w:p w:rsidR="00CF359D" w:rsidRDefault="00CF359D" w:rsidP="00CF359D">
      <w:pPr>
        <w:pStyle w:val="BodyText"/>
        <w:spacing w:before="3"/>
      </w:pPr>
    </w:p>
    <w:p w:rsidR="00CF359D" w:rsidRDefault="00CF359D" w:rsidP="00CF359D">
      <w:pPr>
        <w:pStyle w:val="BodyText"/>
        <w:spacing w:line="244" w:lineRule="auto"/>
        <w:ind w:left="721" w:hanging="1"/>
      </w:pPr>
      <w:r>
        <w:t>Определяется</w:t>
      </w:r>
      <w:r>
        <w:rPr>
          <w:spacing w:val="-2"/>
        </w:rPr>
        <w:t xml:space="preserve"> </w:t>
      </w:r>
      <w:r>
        <w:t>значение</w:t>
      </w:r>
      <w:r>
        <w:rPr>
          <w:spacing w:val="-3"/>
        </w:rPr>
        <w:t xml:space="preserve"> </w:t>
      </w:r>
      <w:r>
        <w:t>модуля</w:t>
      </w:r>
      <w:r>
        <w:rPr>
          <w:spacing w:val="-2"/>
        </w:rPr>
        <w:t xml:space="preserve"> </w:t>
      </w:r>
      <w:r>
        <w:t>реакции</w:t>
      </w:r>
      <w:r>
        <w:rPr>
          <w:spacing w:val="-2"/>
        </w:rPr>
        <w:t xml:space="preserve"> </w:t>
      </w:r>
      <w:r>
        <w:t>на</w:t>
      </w:r>
      <w:r>
        <w:rPr>
          <w:spacing w:val="-2"/>
        </w:rPr>
        <w:t xml:space="preserve"> </w:t>
      </w:r>
      <w:r>
        <w:t>поверхности</w:t>
      </w:r>
      <w:r>
        <w:rPr>
          <w:spacing w:val="-2"/>
        </w:rPr>
        <w:t xml:space="preserve"> </w:t>
      </w:r>
      <w:r>
        <w:t>существующей</w:t>
      </w:r>
      <w:r>
        <w:rPr>
          <w:spacing w:val="-2"/>
        </w:rPr>
        <w:t xml:space="preserve"> </w:t>
      </w:r>
      <w:r>
        <w:t>дорожной</w:t>
      </w:r>
      <w:r>
        <w:rPr>
          <w:spacing w:val="-3"/>
        </w:rPr>
        <w:t xml:space="preserve"> </w:t>
      </w:r>
      <w:r>
        <w:t>одежды,</w:t>
      </w:r>
      <w:r>
        <w:rPr>
          <w:spacing w:val="-2"/>
        </w:rPr>
        <w:t xml:space="preserve"> </w:t>
      </w:r>
      <w:r>
        <w:rPr>
          <w:rFonts w:ascii="Cambria" w:eastAsia="Cambria" w:hAnsi="Cambria"/>
        </w:rPr>
        <w:t>𝐾</w:t>
      </w:r>
      <w:r>
        <w:t>,</w:t>
      </w:r>
      <w:r>
        <w:rPr>
          <w:spacing w:val="-1"/>
        </w:rPr>
        <w:t xml:space="preserve"> </w:t>
      </w:r>
      <w:r>
        <w:t>в зависимости от:</w:t>
      </w:r>
    </w:p>
    <w:p w:rsidR="00CF359D" w:rsidRDefault="00CF359D" w:rsidP="00CF359D">
      <w:pPr>
        <w:pStyle w:val="BodyText"/>
        <w:tabs>
          <w:tab w:val="left" w:pos="1147"/>
        </w:tabs>
        <w:spacing w:line="229" w:lineRule="exact"/>
        <w:ind w:left="721"/>
      </w:pPr>
      <w:r>
        <w:rPr>
          <w:spacing w:val="-5"/>
        </w:rPr>
        <w:t>а)</w:t>
      </w:r>
      <w:r>
        <w:tab/>
        <w:t>приведенной</w:t>
      </w:r>
      <w:r>
        <w:rPr>
          <w:spacing w:val="-14"/>
        </w:rPr>
        <w:t xml:space="preserve"> </w:t>
      </w:r>
      <w:r>
        <w:t>толщины</w:t>
      </w:r>
      <w:r>
        <w:rPr>
          <w:spacing w:val="-11"/>
        </w:rPr>
        <w:t xml:space="preserve"> </w:t>
      </w:r>
      <w:r>
        <w:t>существующей</w:t>
      </w:r>
      <w:r>
        <w:rPr>
          <w:spacing w:val="-13"/>
        </w:rPr>
        <w:t xml:space="preserve"> </w:t>
      </w:r>
      <w:r>
        <w:t>дорожной</w:t>
      </w:r>
      <w:r>
        <w:rPr>
          <w:spacing w:val="-11"/>
        </w:rPr>
        <w:t xml:space="preserve"> </w:t>
      </w:r>
      <w:r>
        <w:t>одежды,</w:t>
      </w:r>
      <w:r>
        <w:rPr>
          <w:spacing w:val="-13"/>
        </w:rPr>
        <w:t xml:space="preserve"> </w:t>
      </w:r>
      <w:r>
        <w:rPr>
          <w:rFonts w:ascii="Cambria" w:eastAsia="Cambria" w:hAnsi="Cambria"/>
          <w:spacing w:val="-2"/>
        </w:rPr>
        <w:t>𝐻</w:t>
      </w:r>
      <w:r>
        <w:rPr>
          <w:rFonts w:ascii="Cambria" w:eastAsia="Cambria" w:hAnsi="Cambria"/>
          <w:spacing w:val="-2"/>
          <w:vertAlign w:val="subscript"/>
        </w:rPr>
        <w:t>ech</w:t>
      </w:r>
      <w:r>
        <w:rPr>
          <w:spacing w:val="-2"/>
        </w:rPr>
        <w:t>:</w:t>
      </w:r>
    </w:p>
    <w:p w:rsidR="00CF359D" w:rsidRDefault="00CF359D" w:rsidP="00CF359D">
      <w:pPr>
        <w:pStyle w:val="BodyText"/>
        <w:tabs>
          <w:tab w:val="left" w:pos="1147"/>
        </w:tabs>
        <w:spacing w:line="234" w:lineRule="exact"/>
        <w:ind w:left="721"/>
      </w:pPr>
      <w:r>
        <w:rPr>
          <w:spacing w:val="-5"/>
        </w:rPr>
        <w:t>b)</w:t>
      </w:r>
      <w:r>
        <w:tab/>
      </w:r>
      <w:r>
        <w:rPr>
          <w:spacing w:val="-2"/>
        </w:rPr>
        <w:t>значения</w:t>
      </w:r>
      <w:r>
        <w:rPr>
          <w:spacing w:val="1"/>
        </w:rPr>
        <w:t xml:space="preserve"> </w:t>
      </w:r>
      <w:r>
        <w:rPr>
          <w:spacing w:val="-2"/>
        </w:rPr>
        <w:t>модуля</w:t>
      </w:r>
      <w:r>
        <w:rPr>
          <w:spacing w:val="2"/>
        </w:rPr>
        <w:t xml:space="preserve"> </w:t>
      </w:r>
      <w:r>
        <w:rPr>
          <w:spacing w:val="-2"/>
        </w:rPr>
        <w:t>реакции</w:t>
      </w:r>
      <w:r>
        <w:rPr>
          <w:spacing w:val="2"/>
        </w:rPr>
        <w:t xml:space="preserve"> </w:t>
      </w:r>
      <w:r>
        <w:rPr>
          <w:spacing w:val="-2"/>
        </w:rPr>
        <w:t>грунта</w:t>
      </w:r>
      <w:r>
        <w:rPr>
          <w:spacing w:val="1"/>
        </w:rPr>
        <w:t xml:space="preserve"> </w:t>
      </w:r>
      <w:r>
        <w:rPr>
          <w:spacing w:val="-2"/>
        </w:rPr>
        <w:t>основания,</w:t>
      </w:r>
      <w:r>
        <w:t xml:space="preserve"> </w:t>
      </w:r>
      <w:r>
        <w:rPr>
          <w:rFonts w:ascii="Cambria" w:eastAsia="Cambria" w:hAnsi="Cambria"/>
          <w:spacing w:val="-5"/>
        </w:rPr>
        <w:t>𝐾</w:t>
      </w:r>
      <w:r>
        <w:rPr>
          <w:rFonts w:ascii="Cambria" w:eastAsia="Cambria" w:hAnsi="Cambria"/>
          <w:spacing w:val="-5"/>
          <w:vertAlign w:val="subscript"/>
        </w:rPr>
        <w:t>0</w:t>
      </w:r>
      <w:r>
        <w:rPr>
          <w:spacing w:val="-5"/>
        </w:rPr>
        <w:t>.</w:t>
      </w:r>
    </w:p>
    <w:p w:rsidR="00CF359D" w:rsidRDefault="00CF359D" w:rsidP="00CF359D">
      <w:pPr>
        <w:pStyle w:val="BodyText"/>
        <w:spacing w:before="8"/>
      </w:pPr>
    </w:p>
    <w:p w:rsidR="00CF359D" w:rsidRDefault="00CF359D" w:rsidP="00CF359D">
      <w:pPr>
        <w:pStyle w:val="BodyText"/>
        <w:ind w:left="721"/>
      </w:pPr>
      <w:r>
        <w:t>Толщины</w:t>
      </w:r>
      <w:r>
        <w:rPr>
          <w:spacing w:val="-8"/>
        </w:rPr>
        <w:t xml:space="preserve"> </w:t>
      </w:r>
      <w:r>
        <w:t>слоев,</w:t>
      </w:r>
      <w:r>
        <w:rPr>
          <w:spacing w:val="-8"/>
        </w:rPr>
        <w:t xml:space="preserve"> </w:t>
      </w:r>
      <w:r>
        <w:t>расположенных</w:t>
      </w:r>
      <w:r>
        <w:rPr>
          <w:spacing w:val="-8"/>
        </w:rPr>
        <w:t xml:space="preserve"> </w:t>
      </w:r>
      <w:r>
        <w:t>ниже</w:t>
      </w:r>
      <w:r>
        <w:rPr>
          <w:spacing w:val="-9"/>
        </w:rPr>
        <w:t xml:space="preserve"> </w:t>
      </w:r>
      <w:r>
        <w:t>плиты,</w:t>
      </w:r>
      <w:r>
        <w:rPr>
          <w:spacing w:val="-7"/>
        </w:rPr>
        <w:t xml:space="preserve"> </w:t>
      </w:r>
      <w:r>
        <w:rPr>
          <w:spacing w:val="-2"/>
        </w:rPr>
        <w:t>составляют:</w:t>
      </w:r>
    </w:p>
    <w:p w:rsidR="00CF359D" w:rsidRDefault="00CF359D" w:rsidP="00CF359D">
      <w:pPr>
        <w:pStyle w:val="BodyText"/>
        <w:spacing w:before="7"/>
      </w:pPr>
    </w:p>
    <w:p w:rsidR="00CF359D" w:rsidRDefault="00CF359D" w:rsidP="00CF359D">
      <w:pPr>
        <w:pStyle w:val="ListParagraph"/>
        <w:numPr>
          <w:ilvl w:val="0"/>
          <w:numId w:val="6"/>
        </w:numPr>
        <w:tabs>
          <w:tab w:val="left" w:pos="842"/>
          <w:tab w:val="left" w:pos="3840"/>
        </w:tabs>
        <w:ind w:left="842" w:hanging="121"/>
        <w:rPr>
          <w:sz w:val="20"/>
        </w:rPr>
      </w:pPr>
      <w:r>
        <w:rPr>
          <w:spacing w:val="-2"/>
          <w:sz w:val="20"/>
        </w:rPr>
        <w:t>асфальтобетонные</w:t>
      </w:r>
      <w:r>
        <w:rPr>
          <w:spacing w:val="16"/>
          <w:sz w:val="20"/>
        </w:rPr>
        <w:t xml:space="preserve"> </w:t>
      </w:r>
      <w:r>
        <w:rPr>
          <w:spacing w:val="-4"/>
          <w:sz w:val="20"/>
        </w:rPr>
        <w:t>слои:</w:t>
      </w:r>
      <w:r>
        <w:rPr>
          <w:sz w:val="20"/>
        </w:rPr>
        <w:tab/>
        <w:t>10</w:t>
      </w:r>
      <w:r>
        <w:rPr>
          <w:spacing w:val="-1"/>
          <w:sz w:val="20"/>
        </w:rPr>
        <w:t xml:space="preserve"> </w:t>
      </w:r>
      <w:r>
        <w:rPr>
          <w:spacing w:val="-5"/>
          <w:sz w:val="20"/>
        </w:rPr>
        <w:t>см</w:t>
      </w:r>
    </w:p>
    <w:p w:rsidR="00CF359D" w:rsidRDefault="00CF359D" w:rsidP="00CF359D">
      <w:pPr>
        <w:pStyle w:val="ListParagraph"/>
        <w:numPr>
          <w:ilvl w:val="0"/>
          <w:numId w:val="6"/>
        </w:numPr>
        <w:tabs>
          <w:tab w:val="left" w:pos="842"/>
          <w:tab w:val="left" w:pos="3841"/>
        </w:tabs>
        <w:spacing w:before="4"/>
        <w:ind w:left="842" w:hanging="121"/>
        <w:rPr>
          <w:sz w:val="20"/>
        </w:rPr>
      </w:pPr>
      <w:r>
        <w:rPr>
          <w:spacing w:val="-2"/>
          <w:sz w:val="20"/>
        </w:rPr>
        <w:t>щебеночный</w:t>
      </w:r>
      <w:r>
        <w:rPr>
          <w:spacing w:val="1"/>
          <w:sz w:val="20"/>
        </w:rPr>
        <w:t xml:space="preserve"> </w:t>
      </w:r>
      <w:r>
        <w:rPr>
          <w:spacing w:val="-2"/>
          <w:sz w:val="20"/>
        </w:rPr>
        <w:t>слой:</w:t>
      </w:r>
      <w:r>
        <w:rPr>
          <w:sz w:val="20"/>
        </w:rPr>
        <w:tab/>
        <w:t>15</w:t>
      </w:r>
      <w:r>
        <w:rPr>
          <w:spacing w:val="-1"/>
          <w:sz w:val="20"/>
        </w:rPr>
        <w:t xml:space="preserve"> </w:t>
      </w:r>
      <w:r>
        <w:rPr>
          <w:spacing w:val="-5"/>
          <w:sz w:val="20"/>
        </w:rPr>
        <w:t>см</w:t>
      </w:r>
    </w:p>
    <w:p w:rsidR="00CF359D" w:rsidRDefault="00CF359D" w:rsidP="00CF359D">
      <w:pPr>
        <w:pStyle w:val="ListParagraph"/>
        <w:numPr>
          <w:ilvl w:val="0"/>
          <w:numId w:val="6"/>
        </w:numPr>
        <w:tabs>
          <w:tab w:val="left" w:pos="842"/>
          <w:tab w:val="left" w:pos="3841"/>
        </w:tabs>
        <w:spacing w:before="4"/>
        <w:ind w:left="842" w:hanging="121"/>
        <w:rPr>
          <w:sz w:val="20"/>
        </w:rPr>
      </w:pPr>
      <w:r>
        <w:rPr>
          <w:sz w:val="20"/>
        </w:rPr>
        <w:t>слой</w:t>
      </w:r>
      <w:r>
        <w:rPr>
          <w:spacing w:val="2"/>
          <w:sz w:val="20"/>
        </w:rPr>
        <w:t xml:space="preserve"> </w:t>
      </w:r>
      <w:r>
        <w:rPr>
          <w:spacing w:val="-5"/>
          <w:sz w:val="20"/>
        </w:rPr>
        <w:t>ПГС</w:t>
      </w:r>
      <w:r>
        <w:rPr>
          <w:sz w:val="20"/>
        </w:rPr>
        <w:tab/>
        <w:t>20</w:t>
      </w:r>
      <w:r>
        <w:rPr>
          <w:spacing w:val="-1"/>
          <w:sz w:val="20"/>
        </w:rPr>
        <w:t xml:space="preserve"> </w:t>
      </w:r>
      <w:r>
        <w:rPr>
          <w:spacing w:val="-5"/>
          <w:sz w:val="20"/>
        </w:rPr>
        <w:t>см</w:t>
      </w:r>
    </w:p>
    <w:p w:rsidR="00CF359D" w:rsidRDefault="00CF359D" w:rsidP="00CF359D">
      <w:pPr>
        <w:pStyle w:val="BodyText"/>
        <w:spacing w:before="2"/>
      </w:pPr>
    </w:p>
    <w:p w:rsidR="00CF359D" w:rsidRDefault="00CF359D" w:rsidP="00CF359D">
      <w:pPr>
        <w:pStyle w:val="BodyText"/>
        <w:ind w:left="721"/>
      </w:pPr>
      <w:r>
        <w:t>Приведенная</w:t>
      </w:r>
      <w:r>
        <w:rPr>
          <w:spacing w:val="-5"/>
        </w:rPr>
        <w:t xml:space="preserve"> </w:t>
      </w:r>
      <w:r>
        <w:t>толщина</w:t>
      </w:r>
      <w:r>
        <w:rPr>
          <w:spacing w:val="-5"/>
        </w:rPr>
        <w:t xml:space="preserve"> </w:t>
      </w:r>
      <w:r>
        <w:t>существующей</w:t>
      </w:r>
      <w:r>
        <w:rPr>
          <w:spacing w:val="-5"/>
        </w:rPr>
        <w:t xml:space="preserve"> </w:t>
      </w:r>
      <w:r>
        <w:t>дорожной</w:t>
      </w:r>
      <w:r>
        <w:rPr>
          <w:spacing w:val="-7"/>
        </w:rPr>
        <w:t xml:space="preserve"> </w:t>
      </w:r>
      <w:r>
        <w:t>одежды,</w:t>
      </w:r>
      <w:r>
        <w:rPr>
          <w:spacing w:val="-5"/>
        </w:rPr>
        <w:t xml:space="preserve"> </w:t>
      </w:r>
      <w:r>
        <w:rPr>
          <w:rFonts w:ascii="Cambria" w:eastAsia="Cambria" w:hAnsi="Cambria"/>
        </w:rPr>
        <w:t>𝐻</w:t>
      </w:r>
      <w:r>
        <w:rPr>
          <w:rFonts w:ascii="Cambria" w:eastAsia="Cambria" w:hAnsi="Cambria"/>
          <w:vertAlign w:val="subscript"/>
        </w:rPr>
        <w:t>ech</w:t>
      </w:r>
      <w:r>
        <w:t>,</w:t>
      </w:r>
      <w:r>
        <w:rPr>
          <w:spacing w:val="-5"/>
        </w:rPr>
        <w:t xml:space="preserve"> </w:t>
      </w:r>
      <w:r>
        <w:t>определяется</w:t>
      </w:r>
      <w:r>
        <w:rPr>
          <w:spacing w:val="-5"/>
        </w:rPr>
        <w:t xml:space="preserve"> </w:t>
      </w:r>
      <w:r>
        <w:t>по</w:t>
      </w:r>
      <w:r>
        <w:rPr>
          <w:spacing w:val="-5"/>
        </w:rPr>
        <w:t xml:space="preserve"> </w:t>
      </w:r>
      <w:r>
        <w:t>формуле</w:t>
      </w:r>
      <w:r>
        <w:rPr>
          <w:spacing w:val="-5"/>
        </w:rPr>
        <w:t xml:space="preserve"> </w:t>
      </w:r>
      <w:r>
        <w:rPr>
          <w:spacing w:val="-4"/>
        </w:rPr>
        <w:t>(2):</w:t>
      </w:r>
    </w:p>
    <w:p w:rsidR="00CF359D" w:rsidRDefault="00CF359D" w:rsidP="00CF359D">
      <w:pPr>
        <w:pStyle w:val="BodyText"/>
        <w:spacing w:before="6"/>
        <w:rPr>
          <w:sz w:val="9"/>
        </w:rPr>
      </w:pPr>
    </w:p>
    <w:p w:rsidR="00CF359D" w:rsidRDefault="00CF359D" w:rsidP="00CF359D">
      <w:pPr>
        <w:rPr>
          <w:sz w:val="9"/>
        </w:rPr>
        <w:sectPr w:rsidR="00CF359D">
          <w:pgSz w:w="11910" w:h="16840"/>
          <w:pgMar w:top="1020" w:right="700" w:bottom="780" w:left="980" w:header="432" w:footer="593" w:gutter="0"/>
          <w:cols w:space="720"/>
        </w:sectPr>
      </w:pPr>
    </w:p>
    <w:p w:rsidR="00CF359D" w:rsidRDefault="00CF359D" w:rsidP="00CF359D">
      <w:pPr>
        <w:spacing w:before="100"/>
        <w:jc w:val="right"/>
        <w:rPr>
          <w:rFonts w:ascii="Cambria" w:eastAsia="Cambria" w:hAnsi="Cambria"/>
          <w:sz w:val="14"/>
        </w:rPr>
      </w:pPr>
      <w:r>
        <w:rPr>
          <w:noProof/>
          <w:lang w:val="en-US"/>
        </w:rPr>
        <mc:AlternateContent>
          <mc:Choice Requires="wps">
            <w:drawing>
              <wp:anchor distT="0" distB="0" distL="0" distR="0" simplePos="0" relativeHeight="251742208" behindDoc="1" locked="0" layoutInCell="1" allowOverlap="1" wp14:anchorId="6A02F417" wp14:editId="0E5AF658">
                <wp:simplePos x="0" y="0"/>
                <wp:positionH relativeFrom="page">
                  <wp:posOffset>3778762</wp:posOffset>
                </wp:positionH>
                <wp:positionV relativeFrom="paragraph">
                  <wp:posOffset>144357</wp:posOffset>
                </wp:positionV>
                <wp:extent cx="151130" cy="10477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104775"/>
                        </a:xfrm>
                        <a:prstGeom prst="rect">
                          <a:avLst/>
                        </a:prstGeom>
                      </wps:spPr>
                      <wps:txbx>
                        <w:txbxContent>
                          <w:p w:rsidR="00CF359D" w:rsidRDefault="00CF359D" w:rsidP="00CF359D">
                            <w:pPr>
                              <w:rPr>
                                <w:rFonts w:ascii="Cambria"/>
                                <w:sz w:val="14"/>
                              </w:rPr>
                            </w:pPr>
                            <w:r>
                              <w:rPr>
                                <w:rFonts w:ascii="Cambria"/>
                                <w:spacing w:val="-5"/>
                                <w:w w:val="120"/>
                                <w:sz w:val="14"/>
                              </w:rPr>
                              <w:t>i=1</w:t>
                            </w:r>
                          </w:p>
                        </w:txbxContent>
                      </wps:txbx>
                      <wps:bodyPr wrap="square" lIns="0" tIns="0" rIns="0" bIns="0" rtlCol="0">
                        <a:noAutofit/>
                      </wps:bodyPr>
                    </wps:wsp>
                  </a:graphicData>
                </a:graphic>
              </wp:anchor>
            </w:drawing>
          </mc:Choice>
          <mc:Fallback>
            <w:pict>
              <v:shape w14:anchorId="6A02F417" id="Textbox 268" o:spid="_x0000_s1083" type="#_x0000_t202" style="position:absolute;left:0;text-align:left;margin-left:297.55pt;margin-top:11.35pt;width:11.9pt;height:8.25pt;z-index:-25157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" filled="f" stroked="f">
                <v:path arrowok="t"/>
                <v:textbox inset="0,0,0,0">
                  <w:txbxContent>
                    <w:p w:rsidR="00CF359D" w:rsidRDefault="00CF359D" w:rsidP="00CF359D">
                      <w:pPr>
                        <w:rPr>
                          <w:rFonts w:ascii="Cambria"/>
                          <w:sz w:val="14"/>
                        </w:rPr>
                      </w:pPr>
                      <w:r>
                        <w:rPr>
                          <w:rFonts w:ascii="Cambria"/>
                          <w:spacing w:val="-5"/>
                          <w:w w:val="120"/>
                          <w:sz w:val="14"/>
                        </w:rPr>
                        <w:t>i=1</w:t>
                      </w:r>
                    </w:p>
                  </w:txbxContent>
                </v:textbox>
                <w10:wrap anchorx="page"/>
              </v:shape>
            </w:pict>
          </mc:Fallback>
        </mc:AlternateContent>
      </w:r>
      <w:r>
        <w:rPr>
          <w:rFonts w:ascii="Cambria" w:eastAsia="Cambria" w:hAnsi="Cambria"/>
          <w:w w:val="115"/>
          <w:position w:val="4"/>
          <w:sz w:val="20"/>
        </w:rPr>
        <w:t>𝐻</w:t>
      </w:r>
      <w:r>
        <w:rPr>
          <w:rFonts w:ascii="Cambria" w:eastAsia="Cambria" w:hAnsi="Cambria"/>
          <w:w w:val="115"/>
          <w:sz w:val="14"/>
        </w:rPr>
        <w:t>ech</w:t>
      </w:r>
      <w:r>
        <w:rPr>
          <w:rFonts w:ascii="Cambria" w:eastAsia="Cambria" w:hAnsi="Cambria"/>
          <w:spacing w:val="19"/>
          <w:w w:val="115"/>
          <w:sz w:val="14"/>
        </w:rPr>
        <w:t xml:space="preserve"> </w:t>
      </w:r>
      <w:r>
        <w:rPr>
          <w:rFonts w:ascii="Cambria" w:eastAsia="Cambria" w:hAnsi="Cambria"/>
          <w:w w:val="115"/>
          <w:position w:val="4"/>
          <w:sz w:val="20"/>
        </w:rPr>
        <w:t>=</w:t>
      </w:r>
      <w:r>
        <w:rPr>
          <w:rFonts w:ascii="Cambria" w:eastAsia="Cambria" w:hAnsi="Cambria"/>
          <w:spacing w:val="-4"/>
          <w:w w:val="115"/>
          <w:position w:val="4"/>
          <w:sz w:val="20"/>
        </w:rPr>
        <w:t xml:space="preserve"> </w:t>
      </w:r>
      <w:r>
        <w:rPr>
          <w:rFonts w:ascii="Cambria" w:eastAsia="Cambria" w:hAnsi="Cambria"/>
          <w:spacing w:val="-5"/>
          <w:w w:val="115"/>
          <w:position w:val="5"/>
          <w:sz w:val="20"/>
        </w:rPr>
        <w:t>∑</w:t>
      </w:r>
      <w:r>
        <w:rPr>
          <w:rFonts w:ascii="Cambria" w:eastAsia="Cambria" w:hAnsi="Cambria"/>
          <w:spacing w:val="-5"/>
          <w:w w:val="115"/>
          <w:position w:val="12"/>
          <w:sz w:val="14"/>
        </w:rPr>
        <w:t>n</w:t>
      </w:r>
    </w:p>
    <w:p w:rsidR="00CF359D" w:rsidRDefault="00CF359D" w:rsidP="00CF359D">
      <w:pPr>
        <w:pStyle w:val="BodyText"/>
        <w:spacing w:before="122"/>
        <w:ind w:left="138"/>
      </w:pPr>
      <w:r>
        <w:br w:type="column"/>
      </w:r>
      <w:r>
        <w:rPr>
          <w:rFonts w:ascii="Cambria" w:eastAsia="Cambria" w:hAnsi="Cambria"/>
          <w:w w:val="115"/>
        </w:rPr>
        <w:t>ℎ</w:t>
      </w:r>
      <w:r>
        <w:rPr>
          <w:rFonts w:ascii="Cambria" w:eastAsia="Cambria" w:hAnsi="Cambria"/>
          <w:w w:val="115"/>
          <w:vertAlign w:val="subscript"/>
        </w:rPr>
        <w:t>i</w:t>
      </w:r>
      <w:r>
        <w:rPr>
          <w:rFonts w:ascii="Cambria" w:eastAsia="Cambria" w:hAnsi="Cambria"/>
          <w:spacing w:val="5"/>
          <w:w w:val="115"/>
        </w:rPr>
        <w:t xml:space="preserve"> </w:t>
      </w:r>
      <w:r>
        <w:rPr>
          <w:rFonts w:ascii="Cambria" w:eastAsia="Cambria" w:hAnsi="Cambria"/>
          <w:w w:val="115"/>
        </w:rPr>
        <w:t>×</w:t>
      </w:r>
      <w:r>
        <w:rPr>
          <w:rFonts w:ascii="Cambria" w:eastAsia="Cambria" w:hAnsi="Cambria"/>
          <w:spacing w:val="-8"/>
          <w:w w:val="115"/>
        </w:rPr>
        <w:t xml:space="preserve"> </w:t>
      </w:r>
      <w:r>
        <w:rPr>
          <w:rFonts w:ascii="Cambria" w:eastAsia="Cambria" w:hAnsi="Cambria"/>
          <w:w w:val="115"/>
        </w:rPr>
        <w:t>𝑎</w:t>
      </w:r>
      <w:r>
        <w:rPr>
          <w:rFonts w:ascii="Cambria" w:eastAsia="Cambria" w:hAnsi="Cambria"/>
          <w:w w:val="115"/>
          <w:vertAlign w:val="subscript"/>
        </w:rPr>
        <w:t>i</w:t>
      </w:r>
      <w:r>
        <w:rPr>
          <w:rFonts w:ascii="Cambria" w:eastAsia="Cambria" w:hAnsi="Cambria"/>
          <w:spacing w:val="77"/>
          <w:w w:val="150"/>
        </w:rPr>
        <w:t xml:space="preserve"> </w:t>
      </w:r>
      <w:r>
        <w:rPr>
          <w:spacing w:val="-4"/>
          <w:w w:val="115"/>
        </w:rPr>
        <w:t>(см)</w:t>
      </w:r>
    </w:p>
    <w:p w:rsidR="00CF359D" w:rsidRDefault="00CF359D" w:rsidP="00CF359D">
      <w:pPr>
        <w:sectPr w:rsidR="00CF359D">
          <w:type w:val="continuous"/>
          <w:pgSz w:w="11910" w:h="16840"/>
          <w:pgMar w:top="580" w:right="700" w:bottom="280" w:left="980" w:header="432" w:footer="593" w:gutter="0"/>
          <w:cols w:num="2" w:space="720" w:equalWidth="0">
            <w:col w:w="5062" w:space="40"/>
            <w:col w:w="5128"/>
          </w:cols>
        </w:sectPr>
      </w:pPr>
    </w:p>
    <w:p w:rsidR="00CF359D" w:rsidRDefault="00CF359D" w:rsidP="00CF359D">
      <w:pPr>
        <w:pStyle w:val="BodyText"/>
        <w:spacing w:before="207"/>
        <w:ind w:left="721"/>
        <w:rPr>
          <w:rFonts w:ascii="Cambria" w:eastAsia="Cambria" w:hAnsi="Cambria"/>
        </w:rPr>
      </w:pPr>
      <w:r>
        <w:rPr>
          <w:position w:val="1"/>
        </w:rPr>
        <w:t>Таким</w:t>
      </w:r>
      <w:r>
        <w:rPr>
          <w:spacing w:val="5"/>
          <w:position w:val="1"/>
        </w:rPr>
        <w:t xml:space="preserve"> </w:t>
      </w:r>
      <w:r>
        <w:rPr>
          <w:position w:val="1"/>
        </w:rPr>
        <w:t>образом:</w:t>
      </w:r>
      <w:r>
        <w:rPr>
          <w:spacing w:val="5"/>
          <w:position w:val="1"/>
        </w:rPr>
        <w:t xml:space="preserve"> </w:t>
      </w:r>
      <w:r>
        <w:rPr>
          <w:rFonts w:ascii="Cambria" w:eastAsia="Cambria" w:hAnsi="Cambria"/>
          <w:position w:val="1"/>
        </w:rPr>
        <w:t>𝐻</w:t>
      </w:r>
      <w:r>
        <w:rPr>
          <w:rFonts w:ascii="Cambria" w:eastAsia="Cambria" w:hAnsi="Cambria"/>
          <w:position w:val="1"/>
          <w:vertAlign w:val="subscript"/>
        </w:rPr>
        <w:t>ech</w:t>
      </w:r>
      <w:r>
        <w:rPr>
          <w:rFonts w:ascii="Cambria" w:eastAsia="Cambria" w:hAnsi="Cambria"/>
          <w:spacing w:val="26"/>
          <w:position w:val="1"/>
        </w:rPr>
        <w:t xml:space="preserve"> </w:t>
      </w:r>
      <w:r>
        <w:rPr>
          <w:position w:val="1"/>
        </w:rPr>
        <w:t>=</w:t>
      </w:r>
      <w:r>
        <w:rPr>
          <w:rFonts w:ascii="Cambria" w:eastAsia="Cambria" w:hAnsi="Cambria"/>
          <w:position w:val="1"/>
        </w:rPr>
        <w:t>ℎ</w:t>
      </w:r>
      <w:r>
        <w:rPr>
          <w:rFonts w:ascii="Cambria" w:eastAsia="Cambria" w:hAnsi="Cambria"/>
          <w:position w:val="1"/>
          <w:vertAlign w:val="subscript"/>
        </w:rPr>
        <w:t>1</w:t>
      </w:r>
      <w:r>
        <w:rPr>
          <w:rFonts w:ascii="Cambria" w:eastAsia="Cambria" w:hAnsi="Cambria"/>
          <w:position w:val="1"/>
        </w:rPr>
        <w:t>𝑎</w:t>
      </w:r>
      <w:r>
        <w:rPr>
          <w:rFonts w:ascii="Cambria" w:eastAsia="Cambria" w:hAnsi="Cambria"/>
          <w:position w:val="1"/>
          <w:vertAlign w:val="subscript"/>
        </w:rPr>
        <w:t>1</w:t>
      </w:r>
      <w:r>
        <w:rPr>
          <w:position w:val="1"/>
        </w:rPr>
        <w:t>+</w:t>
      </w:r>
      <w:r>
        <w:rPr>
          <w:spacing w:val="6"/>
          <w:position w:val="1"/>
        </w:rPr>
        <w:t xml:space="preserve"> </w:t>
      </w:r>
      <w:r>
        <w:rPr>
          <w:position w:val="1"/>
        </w:rPr>
        <w:t>h</w:t>
      </w:r>
      <w:r>
        <w:rPr>
          <w:sz w:val="13"/>
        </w:rPr>
        <w:t>2</w:t>
      </w:r>
      <w:r>
        <w:rPr>
          <w:rFonts w:ascii="Cambria" w:eastAsia="Cambria" w:hAnsi="Cambria"/>
          <w:position w:val="1"/>
        </w:rPr>
        <w:t>𝑎</w:t>
      </w:r>
      <w:r>
        <w:rPr>
          <w:rFonts w:ascii="Cambria" w:eastAsia="Cambria" w:hAnsi="Cambria"/>
          <w:position w:val="1"/>
          <w:vertAlign w:val="subscript"/>
        </w:rPr>
        <w:t>2</w:t>
      </w:r>
      <w:r>
        <w:rPr>
          <w:position w:val="1"/>
        </w:rPr>
        <w:t>+</w:t>
      </w:r>
      <w:r>
        <w:rPr>
          <w:spacing w:val="5"/>
          <w:position w:val="1"/>
        </w:rPr>
        <w:t xml:space="preserve"> </w:t>
      </w:r>
      <w:r>
        <w:rPr>
          <w:spacing w:val="-4"/>
          <w:position w:val="1"/>
        </w:rPr>
        <w:t>h</w:t>
      </w:r>
      <w:r>
        <w:rPr>
          <w:spacing w:val="-4"/>
          <w:sz w:val="13"/>
        </w:rPr>
        <w:t>3</w:t>
      </w:r>
      <w:r>
        <w:rPr>
          <w:rFonts w:ascii="Cambria" w:eastAsia="Cambria" w:hAnsi="Cambria"/>
          <w:spacing w:val="-4"/>
          <w:position w:val="1"/>
        </w:rPr>
        <w:t>𝑎</w:t>
      </w:r>
      <w:r>
        <w:rPr>
          <w:rFonts w:ascii="Cambria" w:eastAsia="Cambria" w:hAnsi="Cambria"/>
          <w:spacing w:val="-4"/>
          <w:position w:val="1"/>
          <w:vertAlign w:val="subscript"/>
        </w:rPr>
        <w:t>3</w:t>
      </w:r>
    </w:p>
    <w:p w:rsidR="00CF359D" w:rsidRDefault="00CF359D" w:rsidP="00CF359D">
      <w:pPr>
        <w:pStyle w:val="BodyText"/>
        <w:spacing w:before="224"/>
        <w:ind w:left="721"/>
      </w:pPr>
      <w:r>
        <w:rPr>
          <w:position w:val="1"/>
        </w:rPr>
        <w:t>Определяются</w:t>
      </w:r>
      <w:r>
        <w:rPr>
          <w:spacing w:val="-9"/>
          <w:position w:val="1"/>
        </w:rPr>
        <w:t xml:space="preserve"> </w:t>
      </w:r>
      <w:r>
        <w:rPr>
          <w:position w:val="1"/>
        </w:rPr>
        <w:t>значения</w:t>
      </w:r>
      <w:r>
        <w:rPr>
          <w:spacing w:val="-10"/>
          <w:position w:val="1"/>
        </w:rPr>
        <w:t xml:space="preserve"> </w:t>
      </w:r>
      <w:r>
        <w:rPr>
          <w:position w:val="1"/>
        </w:rPr>
        <w:t>коэффициентов</w:t>
      </w:r>
      <w:r>
        <w:rPr>
          <w:spacing w:val="-8"/>
          <w:position w:val="1"/>
        </w:rPr>
        <w:t xml:space="preserve"> </w:t>
      </w:r>
      <w:r>
        <w:rPr>
          <w:position w:val="1"/>
        </w:rPr>
        <w:t>а</w:t>
      </w:r>
      <w:r>
        <w:rPr>
          <w:sz w:val="13"/>
        </w:rPr>
        <w:t>1</w:t>
      </w:r>
      <w:r>
        <w:rPr>
          <w:position w:val="1"/>
        </w:rPr>
        <w:t>-а</w:t>
      </w:r>
      <w:r>
        <w:rPr>
          <w:sz w:val="13"/>
        </w:rPr>
        <w:t>3</w:t>
      </w:r>
      <w:r>
        <w:rPr>
          <w:spacing w:val="10"/>
          <w:sz w:val="13"/>
        </w:rPr>
        <w:t xml:space="preserve"> </w:t>
      </w:r>
      <w:r>
        <w:rPr>
          <w:position w:val="1"/>
        </w:rPr>
        <w:t>из</w:t>
      </w:r>
      <w:r>
        <w:rPr>
          <w:spacing w:val="-9"/>
          <w:position w:val="1"/>
        </w:rPr>
        <w:t xml:space="preserve"> </w:t>
      </w:r>
      <w:r>
        <w:rPr>
          <w:position w:val="1"/>
        </w:rPr>
        <w:t>таблицы</w:t>
      </w:r>
      <w:r>
        <w:rPr>
          <w:spacing w:val="-8"/>
          <w:position w:val="1"/>
        </w:rPr>
        <w:t xml:space="preserve"> </w:t>
      </w:r>
      <w:r>
        <w:rPr>
          <w:position w:val="1"/>
        </w:rPr>
        <w:t>4,</w:t>
      </w:r>
      <w:r>
        <w:rPr>
          <w:spacing w:val="-8"/>
          <w:position w:val="1"/>
        </w:rPr>
        <w:t xml:space="preserve"> </w:t>
      </w:r>
      <w:r>
        <w:rPr>
          <w:position w:val="1"/>
        </w:rPr>
        <w:t>а</w:t>
      </w:r>
      <w:r>
        <w:rPr>
          <w:spacing w:val="-10"/>
          <w:position w:val="1"/>
        </w:rPr>
        <w:t xml:space="preserve"> </w:t>
      </w:r>
      <w:r>
        <w:rPr>
          <w:position w:val="1"/>
        </w:rPr>
        <w:t>именно</w:t>
      </w:r>
      <w:r>
        <w:rPr>
          <w:spacing w:val="-9"/>
          <w:position w:val="1"/>
        </w:rPr>
        <w:t xml:space="preserve"> </w:t>
      </w:r>
      <w:r>
        <w:rPr>
          <w:spacing w:val="-4"/>
          <w:position w:val="1"/>
        </w:rPr>
        <w:t>для:</w:t>
      </w:r>
    </w:p>
    <w:p w:rsidR="00CF359D" w:rsidRDefault="00CF359D" w:rsidP="00CF359D">
      <w:pPr>
        <w:pStyle w:val="BodyText"/>
        <w:spacing w:before="7"/>
      </w:pPr>
    </w:p>
    <w:p w:rsidR="00CF359D" w:rsidRDefault="00CF359D" w:rsidP="00CF359D">
      <w:pPr>
        <w:pStyle w:val="ListParagraph"/>
        <w:numPr>
          <w:ilvl w:val="0"/>
          <w:numId w:val="6"/>
        </w:numPr>
        <w:tabs>
          <w:tab w:val="left" w:pos="841"/>
          <w:tab w:val="left" w:pos="4123"/>
        </w:tabs>
        <w:ind w:left="841" w:hanging="120"/>
        <w:rPr>
          <w:position w:val="1"/>
          <w:sz w:val="20"/>
        </w:rPr>
      </w:pPr>
      <w:r>
        <w:rPr>
          <w:position w:val="1"/>
          <w:sz w:val="20"/>
        </w:rPr>
        <w:t>асфальтобетонных</w:t>
      </w:r>
      <w:r>
        <w:rPr>
          <w:spacing w:val="-13"/>
          <w:position w:val="1"/>
          <w:sz w:val="20"/>
        </w:rPr>
        <w:t xml:space="preserve"> </w:t>
      </w:r>
      <w:r>
        <w:rPr>
          <w:spacing w:val="-2"/>
          <w:position w:val="1"/>
          <w:sz w:val="20"/>
        </w:rPr>
        <w:t>слоев:</w:t>
      </w:r>
      <w:r>
        <w:rPr>
          <w:position w:val="1"/>
          <w:sz w:val="20"/>
        </w:rPr>
        <w:tab/>
        <w:t>a</w:t>
      </w:r>
      <w:r>
        <w:rPr>
          <w:sz w:val="13"/>
        </w:rPr>
        <w:t>1</w:t>
      </w:r>
      <w:r>
        <w:rPr>
          <w:spacing w:val="19"/>
          <w:sz w:val="13"/>
        </w:rPr>
        <w:t xml:space="preserve"> </w:t>
      </w:r>
      <w:r>
        <w:rPr>
          <w:position w:val="1"/>
          <w:sz w:val="20"/>
        </w:rPr>
        <w:t>=</w:t>
      </w:r>
      <w:r>
        <w:rPr>
          <w:spacing w:val="2"/>
          <w:position w:val="1"/>
          <w:sz w:val="20"/>
        </w:rPr>
        <w:t xml:space="preserve"> </w:t>
      </w:r>
      <w:r>
        <w:rPr>
          <w:spacing w:val="-4"/>
          <w:position w:val="1"/>
          <w:sz w:val="20"/>
        </w:rPr>
        <w:t>1,50</w:t>
      </w:r>
    </w:p>
    <w:p w:rsidR="00CF359D" w:rsidRDefault="00CF359D" w:rsidP="00CF359D">
      <w:pPr>
        <w:pStyle w:val="ListParagraph"/>
        <w:numPr>
          <w:ilvl w:val="0"/>
          <w:numId w:val="6"/>
        </w:numPr>
        <w:tabs>
          <w:tab w:val="left" w:pos="842"/>
          <w:tab w:val="left" w:pos="4123"/>
        </w:tabs>
        <w:spacing w:before="3"/>
        <w:ind w:left="842" w:hanging="121"/>
        <w:rPr>
          <w:position w:val="1"/>
          <w:sz w:val="20"/>
        </w:rPr>
      </w:pPr>
      <w:r>
        <w:rPr>
          <w:spacing w:val="-2"/>
          <w:position w:val="1"/>
          <w:sz w:val="20"/>
        </w:rPr>
        <w:t>щебеночного</w:t>
      </w:r>
      <w:r>
        <w:rPr>
          <w:spacing w:val="1"/>
          <w:position w:val="1"/>
          <w:sz w:val="20"/>
        </w:rPr>
        <w:t xml:space="preserve"> </w:t>
      </w:r>
      <w:r>
        <w:rPr>
          <w:spacing w:val="-4"/>
          <w:position w:val="1"/>
          <w:sz w:val="20"/>
        </w:rPr>
        <w:t>слоя:</w:t>
      </w:r>
      <w:r>
        <w:rPr>
          <w:position w:val="1"/>
          <w:sz w:val="20"/>
        </w:rPr>
        <w:tab/>
        <w:t>a</w:t>
      </w:r>
      <w:r>
        <w:rPr>
          <w:sz w:val="13"/>
        </w:rPr>
        <w:t>2</w:t>
      </w:r>
      <w:r>
        <w:rPr>
          <w:spacing w:val="19"/>
          <w:sz w:val="13"/>
        </w:rPr>
        <w:t xml:space="preserve"> </w:t>
      </w:r>
      <w:r>
        <w:rPr>
          <w:position w:val="1"/>
          <w:sz w:val="20"/>
        </w:rPr>
        <w:t>=</w:t>
      </w:r>
      <w:r>
        <w:rPr>
          <w:spacing w:val="2"/>
          <w:position w:val="1"/>
          <w:sz w:val="20"/>
        </w:rPr>
        <w:t xml:space="preserve"> </w:t>
      </w:r>
      <w:r>
        <w:rPr>
          <w:spacing w:val="-4"/>
          <w:position w:val="1"/>
          <w:sz w:val="20"/>
        </w:rPr>
        <w:t>1,00</w:t>
      </w:r>
    </w:p>
    <w:p w:rsidR="00CF359D" w:rsidRDefault="00CF359D" w:rsidP="00CF359D">
      <w:pPr>
        <w:pStyle w:val="ListParagraph"/>
        <w:numPr>
          <w:ilvl w:val="0"/>
          <w:numId w:val="6"/>
        </w:numPr>
        <w:tabs>
          <w:tab w:val="left" w:pos="842"/>
          <w:tab w:val="left" w:pos="4124"/>
        </w:tabs>
        <w:spacing w:before="4"/>
        <w:ind w:left="842" w:hanging="121"/>
        <w:rPr>
          <w:position w:val="1"/>
          <w:sz w:val="20"/>
        </w:rPr>
      </w:pPr>
      <w:r>
        <w:rPr>
          <w:position w:val="1"/>
          <w:sz w:val="20"/>
        </w:rPr>
        <w:t>слоя</w:t>
      </w:r>
      <w:r>
        <w:rPr>
          <w:spacing w:val="-3"/>
          <w:position w:val="1"/>
          <w:sz w:val="20"/>
        </w:rPr>
        <w:t xml:space="preserve"> </w:t>
      </w:r>
      <w:r>
        <w:rPr>
          <w:position w:val="1"/>
          <w:sz w:val="20"/>
        </w:rPr>
        <w:t>из</w:t>
      </w:r>
      <w:r>
        <w:rPr>
          <w:spacing w:val="-3"/>
          <w:position w:val="1"/>
          <w:sz w:val="20"/>
        </w:rPr>
        <w:t xml:space="preserve"> </w:t>
      </w:r>
      <w:r>
        <w:rPr>
          <w:spacing w:val="-4"/>
          <w:position w:val="1"/>
          <w:sz w:val="20"/>
        </w:rPr>
        <w:t>ПГС:</w:t>
      </w:r>
      <w:r>
        <w:rPr>
          <w:position w:val="1"/>
          <w:sz w:val="20"/>
        </w:rPr>
        <w:tab/>
        <w:t>a</w:t>
      </w:r>
      <w:r>
        <w:rPr>
          <w:sz w:val="13"/>
        </w:rPr>
        <w:t>3</w:t>
      </w:r>
      <w:r>
        <w:rPr>
          <w:spacing w:val="19"/>
          <w:sz w:val="13"/>
        </w:rPr>
        <w:t xml:space="preserve"> </w:t>
      </w:r>
      <w:r>
        <w:rPr>
          <w:position w:val="1"/>
          <w:sz w:val="20"/>
        </w:rPr>
        <w:t>=</w:t>
      </w:r>
      <w:r>
        <w:rPr>
          <w:spacing w:val="1"/>
          <w:position w:val="1"/>
          <w:sz w:val="20"/>
        </w:rPr>
        <w:t xml:space="preserve"> </w:t>
      </w:r>
      <w:r>
        <w:rPr>
          <w:spacing w:val="-4"/>
          <w:position w:val="1"/>
          <w:sz w:val="20"/>
        </w:rPr>
        <w:t>0,75</w:t>
      </w:r>
    </w:p>
    <w:p w:rsidR="00CF359D" w:rsidRDefault="00CF359D" w:rsidP="00CF359D">
      <w:pPr>
        <w:pStyle w:val="BodyText"/>
        <w:spacing w:before="7"/>
      </w:pPr>
    </w:p>
    <w:p w:rsidR="00CF359D" w:rsidRDefault="00CF359D" w:rsidP="00CF359D">
      <w:pPr>
        <w:pStyle w:val="BodyText"/>
        <w:spacing w:line="226" w:lineRule="exact"/>
        <w:ind w:left="721"/>
      </w:pPr>
      <w:r>
        <w:rPr>
          <w:spacing w:val="-2"/>
        </w:rPr>
        <w:t>Получается</w:t>
      </w:r>
      <w:r>
        <w:rPr>
          <w:spacing w:val="3"/>
        </w:rPr>
        <w:t xml:space="preserve"> </w:t>
      </w:r>
      <w:r>
        <w:rPr>
          <w:spacing w:val="-2"/>
        </w:rPr>
        <w:t>следующее</w:t>
      </w:r>
      <w:r>
        <w:rPr>
          <w:spacing w:val="6"/>
        </w:rPr>
        <w:t xml:space="preserve"> </w:t>
      </w:r>
      <w:r>
        <w:rPr>
          <w:spacing w:val="-2"/>
        </w:rPr>
        <w:t>значение</w:t>
      </w:r>
      <w:r>
        <w:rPr>
          <w:spacing w:val="5"/>
        </w:rPr>
        <w:t xml:space="preserve"> </w:t>
      </w:r>
      <w:r>
        <w:rPr>
          <w:spacing w:val="-2"/>
        </w:rPr>
        <w:t>приведенной</w:t>
      </w:r>
      <w:r>
        <w:rPr>
          <w:spacing w:val="6"/>
        </w:rPr>
        <w:t xml:space="preserve"> </w:t>
      </w:r>
      <w:r>
        <w:rPr>
          <w:spacing w:val="-2"/>
        </w:rPr>
        <w:t>толщины:</w:t>
      </w:r>
    </w:p>
    <w:p w:rsidR="00CF359D" w:rsidRDefault="00CF359D" w:rsidP="00CF359D">
      <w:pPr>
        <w:pStyle w:val="BodyText"/>
        <w:spacing w:line="234" w:lineRule="exact"/>
        <w:ind w:left="288"/>
        <w:jc w:val="center"/>
      </w:pPr>
      <w:r>
        <w:rPr>
          <w:rFonts w:ascii="Cambria" w:eastAsia="Cambria" w:hAnsi="Cambria"/>
          <w:w w:val="105"/>
        </w:rPr>
        <w:t>𝐻</w:t>
      </w:r>
      <w:r>
        <w:rPr>
          <w:rFonts w:ascii="Cambria" w:eastAsia="Cambria" w:hAnsi="Cambria"/>
          <w:w w:val="105"/>
          <w:vertAlign w:val="subscript"/>
        </w:rPr>
        <w:t>ech</w:t>
      </w:r>
      <w:r>
        <w:rPr>
          <w:rFonts w:ascii="Cambria" w:eastAsia="Cambria" w:hAnsi="Cambria"/>
          <w:spacing w:val="10"/>
          <w:w w:val="105"/>
        </w:rPr>
        <w:t xml:space="preserve"> </w:t>
      </w:r>
      <w:r>
        <w:rPr>
          <w:w w:val="105"/>
        </w:rPr>
        <w:t>=</w:t>
      </w:r>
      <w:r>
        <w:rPr>
          <w:spacing w:val="-8"/>
          <w:w w:val="105"/>
        </w:rPr>
        <w:t xml:space="preserve"> </w:t>
      </w:r>
      <w:r>
        <w:rPr>
          <w:w w:val="105"/>
        </w:rPr>
        <w:t>10</w:t>
      </w:r>
      <w:r>
        <w:rPr>
          <w:spacing w:val="-8"/>
          <w:w w:val="105"/>
        </w:rPr>
        <w:t xml:space="preserve"> </w:t>
      </w:r>
      <w:r>
        <w:rPr>
          <w:w w:val="105"/>
        </w:rPr>
        <w:t>x</w:t>
      </w:r>
      <w:r>
        <w:rPr>
          <w:spacing w:val="-8"/>
          <w:w w:val="105"/>
        </w:rPr>
        <w:t xml:space="preserve"> </w:t>
      </w:r>
      <w:r>
        <w:rPr>
          <w:w w:val="105"/>
        </w:rPr>
        <w:t>1,50</w:t>
      </w:r>
      <w:r>
        <w:rPr>
          <w:spacing w:val="-8"/>
          <w:w w:val="105"/>
        </w:rPr>
        <w:t xml:space="preserve"> </w:t>
      </w:r>
      <w:r>
        <w:rPr>
          <w:w w:val="105"/>
        </w:rPr>
        <w:t>+</w:t>
      </w:r>
      <w:r>
        <w:rPr>
          <w:spacing w:val="-8"/>
          <w:w w:val="105"/>
        </w:rPr>
        <w:t xml:space="preserve"> </w:t>
      </w:r>
      <w:r>
        <w:rPr>
          <w:w w:val="105"/>
        </w:rPr>
        <w:t>15</w:t>
      </w:r>
      <w:r>
        <w:rPr>
          <w:spacing w:val="-9"/>
          <w:w w:val="105"/>
        </w:rPr>
        <w:t xml:space="preserve"> </w:t>
      </w:r>
      <w:r>
        <w:rPr>
          <w:w w:val="105"/>
        </w:rPr>
        <w:t>x</w:t>
      </w:r>
      <w:r>
        <w:rPr>
          <w:spacing w:val="-8"/>
          <w:w w:val="105"/>
        </w:rPr>
        <w:t xml:space="preserve"> </w:t>
      </w:r>
      <w:r>
        <w:rPr>
          <w:w w:val="105"/>
        </w:rPr>
        <w:t>1,00</w:t>
      </w:r>
      <w:r>
        <w:rPr>
          <w:spacing w:val="-9"/>
          <w:w w:val="105"/>
        </w:rPr>
        <w:t xml:space="preserve"> </w:t>
      </w:r>
      <w:r>
        <w:rPr>
          <w:w w:val="105"/>
        </w:rPr>
        <w:t>+</w:t>
      </w:r>
      <w:r>
        <w:rPr>
          <w:spacing w:val="-8"/>
          <w:w w:val="105"/>
        </w:rPr>
        <w:t xml:space="preserve"> </w:t>
      </w:r>
      <w:r>
        <w:rPr>
          <w:w w:val="105"/>
        </w:rPr>
        <w:t>20</w:t>
      </w:r>
      <w:r>
        <w:rPr>
          <w:spacing w:val="-8"/>
          <w:w w:val="105"/>
        </w:rPr>
        <w:t xml:space="preserve"> </w:t>
      </w:r>
      <w:r>
        <w:rPr>
          <w:w w:val="105"/>
        </w:rPr>
        <w:t>x</w:t>
      </w:r>
      <w:r>
        <w:rPr>
          <w:spacing w:val="-8"/>
          <w:w w:val="105"/>
        </w:rPr>
        <w:t xml:space="preserve"> </w:t>
      </w:r>
      <w:r>
        <w:rPr>
          <w:w w:val="105"/>
        </w:rPr>
        <w:t>0,75</w:t>
      </w:r>
      <w:r>
        <w:rPr>
          <w:rFonts w:ascii="Cambria" w:eastAsia="Cambria" w:hAnsi="Cambria"/>
          <w:w w:val="105"/>
        </w:rPr>
        <w:t>≈</w:t>
      </w:r>
      <w:r>
        <w:rPr>
          <w:rFonts w:ascii="Cambria" w:eastAsia="Cambria" w:hAnsi="Cambria"/>
          <w:spacing w:val="1"/>
          <w:w w:val="105"/>
        </w:rPr>
        <w:t xml:space="preserve"> </w:t>
      </w:r>
      <w:r>
        <w:rPr>
          <w:w w:val="105"/>
        </w:rPr>
        <w:t>45</w:t>
      </w:r>
      <w:r>
        <w:rPr>
          <w:spacing w:val="-8"/>
          <w:w w:val="105"/>
        </w:rPr>
        <w:t xml:space="preserve"> </w:t>
      </w:r>
      <w:r>
        <w:rPr>
          <w:spacing w:val="-5"/>
          <w:w w:val="105"/>
        </w:rPr>
        <w:t>см</w:t>
      </w:r>
    </w:p>
    <w:p w:rsidR="00CF359D" w:rsidRDefault="00CF359D" w:rsidP="00CF359D">
      <w:pPr>
        <w:pStyle w:val="BodyText"/>
        <w:spacing w:before="8"/>
      </w:pPr>
    </w:p>
    <w:p w:rsidR="00CF359D" w:rsidRDefault="00CF359D" w:rsidP="00CF359D">
      <w:pPr>
        <w:pStyle w:val="BodyText"/>
        <w:spacing w:line="244" w:lineRule="auto"/>
        <w:ind w:left="721"/>
      </w:pPr>
      <w:r>
        <w:t>Величину модуля реакции на поверхности существующей дорожной одежды К определяют по диаграмме на рисунке 2 в зависимости от:</w:t>
      </w:r>
    </w:p>
    <w:p w:rsidR="00CF359D" w:rsidRDefault="00CF359D" w:rsidP="00CF359D">
      <w:pPr>
        <w:pStyle w:val="BodyText"/>
        <w:spacing w:before="224"/>
        <w:ind w:left="721"/>
      </w:pPr>
      <w:r>
        <w:rPr>
          <w:rFonts w:ascii="Cambria" w:eastAsia="Cambria" w:hAnsi="Cambria"/>
        </w:rPr>
        <w:t>𝐾</w:t>
      </w:r>
      <w:r>
        <w:rPr>
          <w:rFonts w:ascii="Cambria" w:eastAsia="Cambria" w:hAnsi="Cambria"/>
          <w:vertAlign w:val="subscript"/>
        </w:rPr>
        <w:t>0</w:t>
      </w:r>
      <w:r>
        <w:rPr>
          <w:rFonts w:ascii="Cambria" w:eastAsia="Cambria" w:hAnsi="Cambria"/>
          <w:spacing w:val="18"/>
        </w:rPr>
        <w:t xml:space="preserve"> </w:t>
      </w:r>
      <w:r>
        <w:t>=</w:t>
      </w:r>
      <w:r>
        <w:rPr>
          <w:spacing w:val="3"/>
        </w:rPr>
        <w:t xml:space="preserve"> </w:t>
      </w:r>
      <w:r>
        <w:t>46</w:t>
      </w:r>
      <w:r>
        <w:rPr>
          <w:spacing w:val="4"/>
        </w:rPr>
        <w:t xml:space="preserve"> </w:t>
      </w:r>
      <w:r>
        <w:t>МН/м</w:t>
      </w:r>
      <w:r>
        <w:rPr>
          <w:vertAlign w:val="superscript"/>
        </w:rPr>
        <w:t>3</w:t>
      </w:r>
      <w:r>
        <w:rPr>
          <w:spacing w:val="1"/>
        </w:rPr>
        <w:t xml:space="preserve"> </w:t>
      </w:r>
      <w:r>
        <w:t>и</w:t>
      </w:r>
      <w:r>
        <w:rPr>
          <w:spacing w:val="2"/>
        </w:rPr>
        <w:t xml:space="preserve"> </w:t>
      </w:r>
      <w:r>
        <w:rPr>
          <w:rFonts w:ascii="Cambria" w:eastAsia="Cambria" w:hAnsi="Cambria"/>
        </w:rPr>
        <w:t>𝐻</w:t>
      </w:r>
      <w:r>
        <w:rPr>
          <w:rFonts w:ascii="Cambria" w:eastAsia="Cambria" w:hAnsi="Cambria"/>
          <w:vertAlign w:val="subscript"/>
        </w:rPr>
        <w:t>ech</w:t>
      </w:r>
      <w:r>
        <w:rPr>
          <w:rFonts w:ascii="Cambria" w:eastAsia="Cambria" w:hAnsi="Cambria"/>
          <w:spacing w:val="24"/>
        </w:rPr>
        <w:t xml:space="preserve"> </w:t>
      </w:r>
      <w:r>
        <w:t>=</w:t>
      </w:r>
      <w:r>
        <w:rPr>
          <w:spacing w:val="3"/>
        </w:rPr>
        <w:t xml:space="preserve"> </w:t>
      </w:r>
      <w:r>
        <w:t>45</w:t>
      </w:r>
      <w:r>
        <w:rPr>
          <w:spacing w:val="3"/>
        </w:rPr>
        <w:t xml:space="preserve"> </w:t>
      </w:r>
      <w:r>
        <w:rPr>
          <w:spacing w:val="-5"/>
        </w:rPr>
        <w:t>см</w:t>
      </w:r>
    </w:p>
    <w:p w:rsidR="00CF359D" w:rsidRDefault="00CF359D" w:rsidP="00CF359D">
      <w:pPr>
        <w:sectPr w:rsidR="00CF359D">
          <w:type w:val="continuous"/>
          <w:pgSz w:w="11910" w:h="16840"/>
          <w:pgMar w:top="580" w:right="700" w:bottom="280" w:left="980" w:header="432" w:footer="593" w:gutter="0"/>
          <w:cols w:space="720"/>
        </w:sectPr>
      </w:pPr>
    </w:p>
    <w:p w:rsidR="00CF359D" w:rsidRDefault="00CF359D" w:rsidP="00CF359D">
      <w:pPr>
        <w:pStyle w:val="BodyText"/>
        <w:spacing w:before="108"/>
        <w:ind w:left="154"/>
      </w:pPr>
      <w:r>
        <w:lastRenderedPageBreak/>
        <w:t>Результат:</w:t>
      </w:r>
      <w:r>
        <w:rPr>
          <w:spacing w:val="-2"/>
        </w:rPr>
        <w:t xml:space="preserve"> </w:t>
      </w:r>
      <w:r>
        <w:rPr>
          <w:rFonts w:ascii="Cambria" w:eastAsia="Cambria" w:hAnsi="Cambria"/>
        </w:rPr>
        <w:t>𝐾</w:t>
      </w:r>
      <w:r>
        <w:rPr>
          <w:rFonts w:ascii="Cambria" w:eastAsia="Cambria" w:hAnsi="Cambria"/>
          <w:spacing w:val="11"/>
        </w:rPr>
        <w:t xml:space="preserve"> </w:t>
      </w:r>
      <w:r>
        <w:t>=</w:t>
      </w:r>
      <w:r>
        <w:rPr>
          <w:spacing w:val="-3"/>
        </w:rPr>
        <w:t xml:space="preserve"> </w:t>
      </w:r>
      <w:r>
        <w:t>88</w:t>
      </w:r>
      <w:r>
        <w:rPr>
          <w:spacing w:val="-4"/>
        </w:rPr>
        <w:t xml:space="preserve"> МН/м</w:t>
      </w:r>
      <w:r>
        <w:rPr>
          <w:spacing w:val="-4"/>
          <w:vertAlign w:val="superscript"/>
        </w:rPr>
        <w:t>3</w:t>
      </w:r>
    </w:p>
    <w:p w:rsidR="00CF359D" w:rsidRDefault="00CF359D" w:rsidP="00CF359D">
      <w:pPr>
        <w:pStyle w:val="BodyText"/>
        <w:spacing w:before="4"/>
      </w:pPr>
    </w:p>
    <w:p w:rsidR="00CF359D" w:rsidRDefault="00CF359D" w:rsidP="00CF359D">
      <w:pPr>
        <w:pStyle w:val="ListParagraph"/>
        <w:numPr>
          <w:ilvl w:val="1"/>
          <w:numId w:val="8"/>
        </w:numPr>
        <w:tabs>
          <w:tab w:val="left" w:pos="863"/>
        </w:tabs>
        <w:spacing w:before="1"/>
        <w:ind w:left="863" w:hanging="709"/>
        <w:jc w:val="left"/>
        <w:rPr>
          <w:sz w:val="20"/>
        </w:rPr>
      </w:pPr>
      <w:r>
        <w:rPr>
          <w:sz w:val="20"/>
        </w:rPr>
        <w:t>Выбор</w:t>
      </w:r>
      <w:r>
        <w:rPr>
          <w:spacing w:val="-12"/>
          <w:sz w:val="20"/>
        </w:rPr>
        <w:t xml:space="preserve"> </w:t>
      </w:r>
      <w:r>
        <w:rPr>
          <w:sz w:val="20"/>
        </w:rPr>
        <w:t>класса</w:t>
      </w:r>
      <w:r>
        <w:rPr>
          <w:spacing w:val="-11"/>
          <w:sz w:val="20"/>
        </w:rPr>
        <w:t xml:space="preserve"> </w:t>
      </w:r>
      <w:r>
        <w:rPr>
          <w:sz w:val="20"/>
        </w:rPr>
        <w:t>дорожного</w:t>
      </w:r>
      <w:r>
        <w:rPr>
          <w:spacing w:val="-13"/>
          <w:sz w:val="20"/>
        </w:rPr>
        <w:t xml:space="preserve"> </w:t>
      </w:r>
      <w:r>
        <w:rPr>
          <w:spacing w:val="-2"/>
          <w:sz w:val="20"/>
        </w:rPr>
        <w:t>цементобетона</w:t>
      </w:r>
    </w:p>
    <w:p w:rsidR="00CF359D" w:rsidRDefault="00CF359D" w:rsidP="00CF359D">
      <w:pPr>
        <w:pStyle w:val="BodyText"/>
        <w:spacing w:before="6"/>
      </w:pPr>
    </w:p>
    <w:p w:rsidR="00CF359D" w:rsidRDefault="00CF359D" w:rsidP="00CF359D">
      <w:pPr>
        <w:pStyle w:val="BodyText"/>
        <w:ind w:left="154"/>
      </w:pPr>
      <w:r>
        <w:t>Класс</w:t>
      </w:r>
      <w:r>
        <w:rPr>
          <w:spacing w:val="-11"/>
        </w:rPr>
        <w:t xml:space="preserve"> </w:t>
      </w:r>
      <w:r>
        <w:t>дорожного</w:t>
      </w:r>
      <w:r>
        <w:rPr>
          <w:spacing w:val="-11"/>
        </w:rPr>
        <w:t xml:space="preserve"> </w:t>
      </w:r>
      <w:r>
        <w:t>цементобетона</w:t>
      </w:r>
      <w:r>
        <w:rPr>
          <w:spacing w:val="-11"/>
        </w:rPr>
        <w:t xml:space="preserve"> </w:t>
      </w:r>
      <w:r>
        <w:t>F4.5</w:t>
      </w:r>
      <w:r>
        <w:rPr>
          <w:spacing w:val="-11"/>
        </w:rPr>
        <w:t xml:space="preserve"> </w:t>
      </w:r>
      <w:r>
        <w:t>принят</w:t>
      </w:r>
      <w:r>
        <w:rPr>
          <w:spacing w:val="-12"/>
        </w:rPr>
        <w:t xml:space="preserve"> </w:t>
      </w:r>
      <w:r>
        <w:t>в</w:t>
      </w:r>
      <w:r>
        <w:rPr>
          <w:spacing w:val="-12"/>
        </w:rPr>
        <w:t xml:space="preserve"> </w:t>
      </w:r>
      <w:r>
        <w:t>соответствии</w:t>
      </w:r>
      <w:r>
        <w:rPr>
          <w:spacing w:val="-10"/>
        </w:rPr>
        <w:t xml:space="preserve"> </w:t>
      </w:r>
      <w:r>
        <w:t>с</w:t>
      </w:r>
      <w:r>
        <w:rPr>
          <w:spacing w:val="-12"/>
        </w:rPr>
        <w:t xml:space="preserve"> </w:t>
      </w:r>
      <w:r>
        <w:t>Приложением</w:t>
      </w:r>
      <w:r>
        <w:rPr>
          <w:spacing w:val="-11"/>
        </w:rPr>
        <w:t xml:space="preserve"> </w:t>
      </w:r>
      <w:r>
        <w:rPr>
          <w:spacing w:val="-5"/>
        </w:rPr>
        <w:t>D.</w:t>
      </w:r>
    </w:p>
    <w:p w:rsidR="00CF359D" w:rsidRDefault="00CF359D" w:rsidP="00CF359D">
      <w:pPr>
        <w:pStyle w:val="BodyText"/>
        <w:tabs>
          <w:tab w:val="left" w:pos="6367"/>
        </w:tabs>
        <w:spacing w:before="12"/>
        <w:ind w:left="154"/>
      </w:pPr>
      <w:r>
        <w:rPr>
          <w:noProof/>
          <w:lang w:val="en-US"/>
        </w:rPr>
        <mc:AlternateContent>
          <mc:Choice Requires="wps">
            <w:drawing>
              <wp:anchor distT="0" distB="0" distL="0" distR="0" simplePos="0" relativeHeight="251743232" behindDoc="1" locked="0" layoutInCell="1" allowOverlap="1" wp14:anchorId="52A9353B" wp14:editId="406BF92B">
                <wp:simplePos x="0" y="0"/>
                <wp:positionH relativeFrom="page">
                  <wp:posOffset>4349496</wp:posOffset>
                </wp:positionH>
                <wp:positionV relativeFrom="paragraph">
                  <wp:posOffset>73970</wp:posOffset>
                </wp:positionV>
                <wp:extent cx="312420" cy="10477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104775"/>
                        </a:xfrm>
                        <a:prstGeom prst="rect">
                          <a:avLst/>
                        </a:prstGeom>
                      </wps:spPr>
                      <wps:txbx>
                        <w:txbxContent>
                          <w:p w:rsidR="00CF359D" w:rsidRDefault="00CF359D" w:rsidP="00CF359D">
                            <w:pPr>
                              <w:rPr>
                                <w:rFonts w:ascii="Cambria"/>
                                <w:sz w:val="14"/>
                              </w:rPr>
                            </w:pPr>
                            <w:r>
                              <w:rPr>
                                <w:rFonts w:ascii="Cambria"/>
                                <w:w w:val="110"/>
                                <w:sz w:val="14"/>
                              </w:rPr>
                              <w:t>inc</w:t>
                            </w:r>
                            <w:r>
                              <w:rPr>
                                <w:rFonts w:ascii="Cambria"/>
                                <w:spacing w:val="14"/>
                                <w:w w:val="110"/>
                                <w:sz w:val="14"/>
                              </w:rPr>
                              <w:t xml:space="preserve"> </w:t>
                            </w:r>
                            <w:r>
                              <w:rPr>
                                <w:rFonts w:ascii="Cambria"/>
                                <w:spacing w:val="-8"/>
                                <w:w w:val="110"/>
                                <w:sz w:val="14"/>
                              </w:rPr>
                              <w:t>150</w:t>
                            </w:r>
                          </w:p>
                        </w:txbxContent>
                      </wps:txbx>
                      <wps:bodyPr wrap="square" lIns="0" tIns="0" rIns="0" bIns="0" rtlCol="0">
                        <a:noAutofit/>
                      </wps:bodyPr>
                    </wps:wsp>
                  </a:graphicData>
                </a:graphic>
              </wp:anchor>
            </w:drawing>
          </mc:Choice>
          <mc:Fallback>
            <w:pict>
              <v:shape w14:anchorId="52A9353B" id="Textbox 269" o:spid="_x0000_s1084" type="#_x0000_t202" style="position:absolute;left:0;text-align:left;margin-left:342.5pt;margin-top:5.8pt;width:24.6pt;height:8.25pt;z-index:-25157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" filled="f" stroked="f">
                <v:path arrowok="t"/>
                <v:textbox inset="0,0,0,0">
                  <w:txbxContent>
                    <w:p w:rsidR="00CF359D" w:rsidRDefault="00CF359D" w:rsidP="00CF359D">
                      <w:pPr>
                        <w:rPr>
                          <w:rFonts w:ascii="Cambria"/>
                          <w:sz w:val="14"/>
                        </w:rPr>
                      </w:pPr>
                      <w:r>
                        <w:rPr>
                          <w:rFonts w:ascii="Cambria"/>
                          <w:w w:val="110"/>
                          <w:sz w:val="14"/>
                        </w:rPr>
                        <w:t>inc</w:t>
                      </w:r>
                      <w:r>
                        <w:rPr>
                          <w:rFonts w:ascii="Cambria"/>
                          <w:spacing w:val="14"/>
                          <w:w w:val="110"/>
                          <w:sz w:val="14"/>
                        </w:rPr>
                        <w:t xml:space="preserve"> </w:t>
                      </w:r>
                      <w:r>
                        <w:rPr>
                          <w:rFonts w:ascii="Cambria"/>
                          <w:spacing w:val="-8"/>
                          <w:w w:val="110"/>
                          <w:sz w:val="14"/>
                        </w:rPr>
                        <w:t>150</w:t>
                      </w:r>
                    </w:p>
                  </w:txbxContent>
                </v:textbox>
                <w10:wrap anchorx="page"/>
              </v:shape>
            </w:pict>
          </mc:Fallback>
        </mc:AlternateContent>
      </w:r>
      <w:r>
        <w:t>Исходя</w:t>
      </w:r>
      <w:r>
        <w:rPr>
          <w:spacing w:val="-14"/>
        </w:rPr>
        <w:t xml:space="preserve"> </w:t>
      </w:r>
      <w:r>
        <w:t>из</w:t>
      </w:r>
      <w:r>
        <w:rPr>
          <w:spacing w:val="-13"/>
        </w:rPr>
        <w:t xml:space="preserve"> </w:t>
      </w:r>
      <w:r>
        <w:t>класса</w:t>
      </w:r>
      <w:r>
        <w:rPr>
          <w:spacing w:val="-12"/>
        </w:rPr>
        <w:t xml:space="preserve"> </w:t>
      </w:r>
      <w:r>
        <w:t>бетона,</w:t>
      </w:r>
      <w:r>
        <w:rPr>
          <w:spacing w:val="-13"/>
        </w:rPr>
        <w:t xml:space="preserve"> </w:t>
      </w:r>
      <w:r>
        <w:t>нормативная</w:t>
      </w:r>
      <w:r>
        <w:rPr>
          <w:spacing w:val="-13"/>
        </w:rPr>
        <w:t xml:space="preserve"> </w:t>
      </w:r>
      <w:r>
        <w:t>прочность</w:t>
      </w:r>
      <w:r>
        <w:rPr>
          <w:spacing w:val="-13"/>
        </w:rPr>
        <w:t xml:space="preserve"> </w:t>
      </w:r>
      <w:r>
        <w:t>на</w:t>
      </w:r>
      <w:r>
        <w:rPr>
          <w:spacing w:val="-13"/>
        </w:rPr>
        <w:t xml:space="preserve"> </w:t>
      </w:r>
      <w:r>
        <w:t>изгиб</w:t>
      </w:r>
      <w:r>
        <w:rPr>
          <w:spacing w:val="-13"/>
        </w:rPr>
        <w:t xml:space="preserve"> </w:t>
      </w:r>
      <w:r>
        <w:rPr>
          <w:spacing w:val="-5"/>
        </w:rPr>
        <w:t>(</w:t>
      </w:r>
      <w:r>
        <w:rPr>
          <w:rFonts w:ascii="Cambria" w:eastAsia="Cambria" w:hAnsi="Cambria"/>
          <w:spacing w:val="-5"/>
        </w:rPr>
        <w:t>𝑅</w:t>
      </w:r>
      <w:r>
        <w:rPr>
          <w:rFonts w:ascii="Cambria" w:eastAsia="Cambria" w:hAnsi="Cambria"/>
          <w:spacing w:val="-5"/>
          <w:vertAlign w:val="superscript"/>
        </w:rPr>
        <w:t>k</w:t>
      </w:r>
      <w:r>
        <w:rPr>
          <w:rFonts w:ascii="Cambria" w:eastAsia="Cambria" w:hAnsi="Cambria"/>
        </w:rPr>
        <w:tab/>
      </w:r>
      <w:r>
        <w:t>),</w:t>
      </w:r>
      <w:r>
        <w:rPr>
          <w:spacing w:val="-7"/>
        </w:rPr>
        <w:t xml:space="preserve"> </w:t>
      </w:r>
      <w:r>
        <w:t>устанавливается</w:t>
      </w:r>
      <w:r>
        <w:rPr>
          <w:spacing w:val="-6"/>
        </w:rPr>
        <w:t xml:space="preserve"> </w:t>
      </w:r>
      <w:r>
        <w:t>по</w:t>
      </w:r>
      <w:r>
        <w:rPr>
          <w:spacing w:val="-6"/>
        </w:rPr>
        <w:t xml:space="preserve"> </w:t>
      </w:r>
      <w:r>
        <w:rPr>
          <w:spacing w:val="-2"/>
        </w:rPr>
        <w:t>таблице</w:t>
      </w:r>
    </w:p>
    <w:p w:rsidR="00CF359D" w:rsidRDefault="00CF359D" w:rsidP="00CF359D">
      <w:pPr>
        <w:pStyle w:val="BodyText"/>
        <w:spacing w:before="8"/>
        <w:ind w:left="153"/>
      </w:pPr>
      <w:r>
        <w:rPr>
          <w:spacing w:val="-5"/>
        </w:rPr>
        <w:t>5:</w:t>
      </w:r>
    </w:p>
    <w:p w:rsidR="00CF359D" w:rsidRDefault="00CF359D" w:rsidP="00CF359D">
      <w:pPr>
        <w:pStyle w:val="BodyText"/>
        <w:tabs>
          <w:tab w:val="left" w:pos="4536"/>
        </w:tabs>
        <w:spacing w:before="12"/>
        <w:ind w:left="3914"/>
      </w:pPr>
      <w:r>
        <w:rPr>
          <w:noProof/>
          <w:lang w:val="en-US"/>
        </w:rPr>
        <mc:AlternateContent>
          <mc:Choice Requires="wps">
            <w:drawing>
              <wp:anchor distT="0" distB="0" distL="0" distR="0" simplePos="0" relativeHeight="251744256" behindDoc="1" locked="0" layoutInCell="1" allowOverlap="1" wp14:anchorId="0942AD35" wp14:editId="5DFB81C6">
                <wp:simplePos x="0" y="0"/>
                <wp:positionH relativeFrom="page">
                  <wp:posOffset>3186683</wp:posOffset>
                </wp:positionH>
                <wp:positionV relativeFrom="paragraph">
                  <wp:posOffset>74199</wp:posOffset>
                </wp:positionV>
                <wp:extent cx="311785" cy="10477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 cy="104775"/>
                        </a:xfrm>
                        <a:prstGeom prst="rect">
                          <a:avLst/>
                        </a:prstGeom>
                      </wps:spPr>
                      <wps:txbx>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9"/>
                                <w:w w:val="110"/>
                                <w:sz w:val="14"/>
                              </w:rPr>
                              <w:t>150</w:t>
                            </w:r>
                          </w:p>
                        </w:txbxContent>
                      </wps:txbx>
                      <wps:bodyPr wrap="square" lIns="0" tIns="0" rIns="0" bIns="0" rtlCol="0">
                        <a:noAutofit/>
                      </wps:bodyPr>
                    </wps:wsp>
                  </a:graphicData>
                </a:graphic>
              </wp:anchor>
            </w:drawing>
          </mc:Choice>
          <mc:Fallback>
            <w:pict>
              <v:shape w14:anchorId="0942AD35" id="Textbox 270" o:spid="_x0000_s1085" type="#_x0000_t202" style="position:absolute;left:0;text-align:left;margin-left:250.9pt;margin-top:5.85pt;width:24.55pt;height:8.25pt;z-index:-25157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" filled="f" stroked="f">
                <v:path arrowok="t"/>
                <v:textbox inset="0,0,0,0">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9"/>
                          <w:w w:val="110"/>
                          <w:sz w:val="14"/>
                        </w:rPr>
                        <w:t>150</w:t>
                      </w:r>
                    </w:p>
                  </w:txbxContent>
                </v:textbox>
                <w10:wrap anchorx="page"/>
              </v:shape>
            </w:pict>
          </mc:Fallback>
        </mc:AlternateContent>
      </w:r>
      <w:r>
        <w:rPr>
          <w:rFonts w:ascii="Cambria" w:eastAsia="Cambria" w:hAnsi="Cambria"/>
          <w:spacing w:val="-5"/>
        </w:rPr>
        <w:t>𝑅</w:t>
      </w:r>
      <w:r>
        <w:rPr>
          <w:rFonts w:ascii="Cambria" w:eastAsia="Cambria" w:hAnsi="Cambria"/>
          <w:spacing w:val="-5"/>
          <w:vertAlign w:val="superscript"/>
        </w:rPr>
        <w:t>k</w:t>
      </w:r>
      <w:r>
        <w:rPr>
          <w:rFonts w:ascii="Cambria" w:eastAsia="Cambria" w:hAnsi="Cambria"/>
        </w:rPr>
        <w:tab/>
      </w:r>
      <w:r>
        <w:t>=</w:t>
      </w:r>
      <w:r>
        <w:rPr>
          <w:spacing w:val="-1"/>
        </w:rPr>
        <w:t xml:space="preserve"> </w:t>
      </w:r>
      <w:r>
        <w:t>4,5</w:t>
      </w:r>
      <w:r>
        <w:rPr>
          <w:spacing w:val="1"/>
        </w:rPr>
        <w:t xml:space="preserve"> </w:t>
      </w:r>
      <w:r>
        <w:rPr>
          <w:spacing w:val="-5"/>
        </w:rPr>
        <w:t>МПа</w:t>
      </w:r>
    </w:p>
    <w:p w:rsidR="00CF359D" w:rsidRDefault="00CF359D" w:rsidP="00CF359D">
      <w:pPr>
        <w:pStyle w:val="ListParagraph"/>
        <w:numPr>
          <w:ilvl w:val="1"/>
          <w:numId w:val="8"/>
        </w:numPr>
        <w:tabs>
          <w:tab w:val="left" w:pos="863"/>
        </w:tabs>
        <w:spacing w:before="6" w:line="460" w:lineRule="atLeast"/>
        <w:ind w:left="153" w:right="1951" w:firstLine="0"/>
        <w:jc w:val="left"/>
        <w:rPr>
          <w:sz w:val="20"/>
        </w:rPr>
      </w:pPr>
      <w:r>
        <w:rPr>
          <w:sz w:val="20"/>
        </w:rPr>
        <w:t>Определение допустимого напряжения растяжения при изгибе бетона Допустимое</w:t>
      </w:r>
      <w:r>
        <w:rPr>
          <w:spacing w:val="-11"/>
          <w:sz w:val="20"/>
        </w:rPr>
        <w:t xml:space="preserve"> </w:t>
      </w:r>
      <w:r>
        <w:rPr>
          <w:sz w:val="20"/>
        </w:rPr>
        <w:t>напряжение</w:t>
      </w:r>
      <w:r>
        <w:rPr>
          <w:spacing w:val="-11"/>
          <w:sz w:val="20"/>
        </w:rPr>
        <w:t xml:space="preserve"> </w:t>
      </w:r>
      <w:r>
        <w:rPr>
          <w:sz w:val="20"/>
        </w:rPr>
        <w:t>растяжения</w:t>
      </w:r>
      <w:r>
        <w:rPr>
          <w:spacing w:val="-10"/>
          <w:sz w:val="20"/>
        </w:rPr>
        <w:t xml:space="preserve"> </w:t>
      </w:r>
      <w:r>
        <w:rPr>
          <w:sz w:val="20"/>
        </w:rPr>
        <w:t>при</w:t>
      </w:r>
      <w:r>
        <w:rPr>
          <w:spacing w:val="-9"/>
          <w:sz w:val="20"/>
        </w:rPr>
        <w:t xml:space="preserve"> </w:t>
      </w:r>
      <w:r>
        <w:rPr>
          <w:sz w:val="20"/>
        </w:rPr>
        <w:t>изгибе</w:t>
      </w:r>
      <w:r>
        <w:rPr>
          <w:spacing w:val="-9"/>
          <w:sz w:val="20"/>
        </w:rPr>
        <w:t xml:space="preserve"> </w:t>
      </w:r>
      <w:r>
        <w:rPr>
          <w:sz w:val="20"/>
        </w:rPr>
        <w:t>бетона</w:t>
      </w:r>
      <w:r>
        <w:rPr>
          <w:spacing w:val="-9"/>
          <w:sz w:val="20"/>
        </w:rPr>
        <w:t xml:space="preserve"> </w:t>
      </w:r>
      <w:r>
        <w:rPr>
          <w:sz w:val="20"/>
        </w:rPr>
        <w:t>определяется</w:t>
      </w:r>
      <w:r>
        <w:rPr>
          <w:spacing w:val="-9"/>
          <w:sz w:val="20"/>
        </w:rPr>
        <w:t xml:space="preserve"> </w:t>
      </w:r>
      <w:r>
        <w:rPr>
          <w:sz w:val="20"/>
        </w:rPr>
        <w:t>по</w:t>
      </w:r>
      <w:r>
        <w:rPr>
          <w:spacing w:val="-9"/>
          <w:sz w:val="20"/>
        </w:rPr>
        <w:t xml:space="preserve"> </w:t>
      </w:r>
      <w:r>
        <w:rPr>
          <w:sz w:val="20"/>
        </w:rPr>
        <w:t>формуле</w:t>
      </w:r>
      <w:r>
        <w:rPr>
          <w:spacing w:val="-9"/>
          <w:sz w:val="20"/>
        </w:rPr>
        <w:t xml:space="preserve"> </w:t>
      </w:r>
      <w:r>
        <w:rPr>
          <w:sz w:val="20"/>
        </w:rPr>
        <w:t>(5):</w:t>
      </w:r>
    </w:p>
    <w:p w:rsidR="00CF359D" w:rsidRDefault="00CF359D" w:rsidP="00CF359D">
      <w:pPr>
        <w:pStyle w:val="BodyText"/>
        <w:tabs>
          <w:tab w:val="left" w:pos="1431"/>
        </w:tabs>
        <w:spacing w:before="11"/>
        <w:ind w:left="153"/>
      </w:pPr>
      <w:r>
        <w:rPr>
          <w:noProof/>
          <w:lang w:val="en-US"/>
        </w:rPr>
        <mc:AlternateContent>
          <mc:Choice Requires="wps">
            <w:drawing>
              <wp:anchor distT="0" distB="0" distL="0" distR="0" simplePos="0" relativeHeight="251745280" behindDoc="1" locked="0" layoutInCell="1" allowOverlap="1" wp14:anchorId="14AE79A0" wp14:editId="047CA9CC">
                <wp:simplePos x="0" y="0"/>
                <wp:positionH relativeFrom="page">
                  <wp:posOffset>1179575</wp:posOffset>
                </wp:positionH>
                <wp:positionV relativeFrom="paragraph">
                  <wp:posOffset>73391</wp:posOffset>
                </wp:positionV>
                <wp:extent cx="313055" cy="10477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 cy="104775"/>
                        </a:xfrm>
                        <a:prstGeom prst="rect">
                          <a:avLst/>
                        </a:prstGeom>
                      </wps:spPr>
                      <wps:txbx>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8"/>
                                <w:w w:val="110"/>
                                <w:sz w:val="14"/>
                              </w:rPr>
                              <w:t>150</w:t>
                            </w:r>
                          </w:p>
                        </w:txbxContent>
                      </wps:txbx>
                      <wps:bodyPr wrap="square" lIns="0" tIns="0" rIns="0" bIns="0" rtlCol="0">
                        <a:noAutofit/>
                      </wps:bodyPr>
                    </wps:wsp>
                  </a:graphicData>
                </a:graphic>
              </wp:anchor>
            </w:drawing>
          </mc:Choice>
          <mc:Fallback>
            <w:pict>
              <v:shape w14:anchorId="14AE79A0" id="Textbox 271" o:spid="_x0000_s1086" type="#_x0000_t202" style="position:absolute;left:0;text-align:left;margin-left:92.9pt;margin-top:5.8pt;width:24.65pt;height:8.25pt;z-index:-25157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" filled="f" stroked="f">
                <v:path arrowok="t"/>
                <v:textbox inset="0,0,0,0">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8"/>
                          <w:w w:val="110"/>
                          <w:sz w:val="14"/>
                        </w:rPr>
                        <w:t>150</w:t>
                      </w:r>
                    </w:p>
                  </w:txbxContent>
                </v:textbox>
                <w10:wrap anchorx="page"/>
              </v:shape>
            </w:pict>
          </mc:Fallback>
        </mc:AlternateContent>
      </w:r>
      <w:r>
        <w:rPr>
          <w:rFonts w:ascii="Cambria" w:eastAsia="Cambria" w:hAnsi="Cambria"/>
          <w:spacing w:val="-2"/>
          <w:w w:val="115"/>
        </w:rPr>
        <w:t>𝜎</w:t>
      </w:r>
      <w:r>
        <w:rPr>
          <w:rFonts w:ascii="Cambria" w:eastAsia="Cambria" w:hAnsi="Cambria"/>
          <w:spacing w:val="-2"/>
          <w:w w:val="115"/>
          <w:vertAlign w:val="subscript"/>
        </w:rPr>
        <w:t>tadm</w:t>
      </w:r>
      <w:r>
        <w:rPr>
          <w:spacing w:val="-2"/>
          <w:w w:val="115"/>
        </w:rPr>
        <w:t>=</w:t>
      </w:r>
      <w:r>
        <w:rPr>
          <w:rFonts w:ascii="Cambria" w:eastAsia="Cambria" w:hAnsi="Cambria"/>
          <w:spacing w:val="-2"/>
          <w:w w:val="115"/>
        </w:rPr>
        <w:t>𝑅</w:t>
      </w:r>
      <w:r>
        <w:rPr>
          <w:rFonts w:ascii="Cambria" w:eastAsia="Cambria" w:hAnsi="Cambria"/>
          <w:spacing w:val="-2"/>
          <w:w w:val="115"/>
          <w:vertAlign w:val="superscript"/>
        </w:rPr>
        <w:t>k</w:t>
      </w:r>
      <w:r>
        <w:rPr>
          <w:rFonts w:ascii="Cambria" w:eastAsia="Cambria" w:hAnsi="Cambria"/>
        </w:rPr>
        <w:tab/>
      </w:r>
      <w:r>
        <w:rPr>
          <w:rFonts w:ascii="Cambria" w:eastAsia="Cambria" w:hAnsi="Cambria"/>
          <w:w w:val="115"/>
        </w:rPr>
        <w:t>×</w:t>
      </w:r>
      <w:r>
        <w:rPr>
          <w:rFonts w:ascii="Cambria" w:eastAsia="Cambria" w:hAnsi="Cambria"/>
          <w:spacing w:val="-11"/>
          <w:w w:val="115"/>
        </w:rPr>
        <w:t xml:space="preserve"> </w:t>
      </w:r>
      <w:r>
        <w:rPr>
          <w:rFonts w:ascii="Cambria" w:eastAsia="Cambria" w:hAnsi="Cambria"/>
          <w:w w:val="115"/>
        </w:rPr>
        <w:t>α</w:t>
      </w:r>
      <w:r>
        <w:rPr>
          <w:rFonts w:ascii="Cambria" w:eastAsia="Cambria" w:hAnsi="Cambria"/>
          <w:spacing w:val="-2"/>
          <w:w w:val="115"/>
        </w:rPr>
        <w:t xml:space="preserve"> </w:t>
      </w:r>
      <w:r>
        <w:rPr>
          <w:rFonts w:ascii="Cambria" w:eastAsia="Cambria" w:hAnsi="Cambria"/>
          <w:w w:val="115"/>
        </w:rPr>
        <w:t>×</w:t>
      </w:r>
      <w:r>
        <w:rPr>
          <w:w w:val="115"/>
        </w:rPr>
        <w:t>(0,7-</w:t>
      </w:r>
      <w:r>
        <w:rPr>
          <w:rFonts w:ascii="Cambria" w:eastAsia="Cambria" w:hAnsi="Cambria"/>
          <w:w w:val="115"/>
        </w:rPr>
        <w:t>γ</w:t>
      </w:r>
      <w:r>
        <w:rPr>
          <w:rFonts w:ascii="Cambria" w:eastAsia="Cambria" w:hAnsi="Cambria"/>
          <w:spacing w:val="-12"/>
          <w:w w:val="115"/>
        </w:rPr>
        <w:t xml:space="preserve"> </w:t>
      </w:r>
      <w:r>
        <w:rPr>
          <w:rFonts w:ascii="Cambria" w:eastAsia="Cambria" w:hAnsi="Cambria"/>
          <w:w w:val="115"/>
        </w:rPr>
        <w:t>×</w:t>
      </w:r>
      <w:r>
        <w:rPr>
          <w:rFonts w:ascii="Cambria" w:eastAsia="Cambria" w:hAnsi="Cambria"/>
          <w:spacing w:val="-13"/>
          <w:w w:val="115"/>
        </w:rPr>
        <w:t xml:space="preserve"> </w:t>
      </w:r>
      <w:r>
        <w:rPr>
          <w:rFonts w:ascii="Cambria" w:eastAsia="Cambria" w:hAnsi="Cambria"/>
          <w:spacing w:val="-2"/>
          <w:w w:val="115"/>
        </w:rPr>
        <w:t>𝑙𝑜𝑔𝑁</w:t>
      </w:r>
      <w:r>
        <w:rPr>
          <w:rFonts w:ascii="Cambria" w:eastAsia="Cambria" w:hAnsi="Cambria"/>
          <w:spacing w:val="-2"/>
          <w:w w:val="115"/>
          <w:vertAlign w:val="subscript"/>
        </w:rPr>
        <w:t>c</w:t>
      </w:r>
      <w:r>
        <w:rPr>
          <w:spacing w:val="-2"/>
          <w:w w:val="115"/>
        </w:rPr>
        <w:t>)</w:t>
      </w:r>
    </w:p>
    <w:p w:rsidR="00CF359D" w:rsidRDefault="00CF359D" w:rsidP="00CF359D">
      <w:pPr>
        <w:pStyle w:val="BodyText"/>
        <w:spacing w:before="4" w:line="230" w:lineRule="exact"/>
        <w:ind w:left="154"/>
        <w:rPr>
          <w:rFonts w:ascii="Cambria" w:eastAsia="Cambria"/>
        </w:rPr>
      </w:pPr>
      <w:r>
        <w:rPr>
          <w:rFonts w:ascii="Cambria" w:eastAsia="Cambria"/>
        </w:rPr>
        <w:t>𝑙𝑜𝑔𝑁</w:t>
      </w:r>
      <w:r>
        <w:rPr>
          <w:rFonts w:ascii="Cambria" w:eastAsia="Cambria"/>
          <w:vertAlign w:val="subscript"/>
        </w:rPr>
        <w:t>c</w:t>
      </w:r>
      <w:r>
        <w:t>=</w:t>
      </w:r>
      <w:r>
        <w:rPr>
          <w:spacing w:val="2"/>
        </w:rPr>
        <w:t xml:space="preserve"> </w:t>
      </w:r>
      <w:r>
        <w:rPr>
          <w:rFonts w:ascii="Cambria" w:eastAsia="Cambria"/>
        </w:rPr>
        <w:t>𝑙𝑜𝑔51,9</w:t>
      </w:r>
      <w:r>
        <w:rPr>
          <w:rFonts w:ascii="Cambria" w:eastAsia="Cambria"/>
          <w:spacing w:val="26"/>
        </w:rPr>
        <w:t xml:space="preserve"> </w:t>
      </w:r>
      <w:r>
        <w:rPr>
          <w:rFonts w:ascii="Cambria" w:eastAsia="Cambria"/>
        </w:rPr>
        <w:t>=</w:t>
      </w:r>
      <w:r>
        <w:rPr>
          <w:rFonts w:ascii="Cambria" w:eastAsia="Cambria"/>
          <w:spacing w:val="27"/>
        </w:rPr>
        <w:t xml:space="preserve"> </w:t>
      </w:r>
      <w:r>
        <w:rPr>
          <w:rFonts w:ascii="Cambria" w:eastAsia="Cambria"/>
          <w:spacing w:val="-4"/>
        </w:rPr>
        <w:t>1,71</w:t>
      </w:r>
    </w:p>
    <w:p w:rsidR="00CF359D" w:rsidRDefault="00CF359D" w:rsidP="00CF359D">
      <w:pPr>
        <w:pStyle w:val="BodyText"/>
        <w:spacing w:line="240" w:lineRule="exact"/>
        <w:ind w:left="153"/>
      </w:pPr>
      <w:r>
        <w:rPr>
          <w:rFonts w:ascii="Cambria" w:eastAsia="Cambria" w:hAnsi="Cambria"/>
        </w:rPr>
        <w:t>𝜎</w:t>
      </w:r>
      <w:r>
        <w:rPr>
          <w:rFonts w:ascii="Cambria" w:eastAsia="Cambria" w:hAnsi="Cambria"/>
          <w:vertAlign w:val="subscript"/>
        </w:rPr>
        <w:t>tadm</w:t>
      </w:r>
      <w:r>
        <w:t>=4,5</w:t>
      </w:r>
      <w:r>
        <w:rPr>
          <w:spacing w:val="11"/>
        </w:rPr>
        <w:t xml:space="preserve"> </w:t>
      </w:r>
      <w:r>
        <w:rPr>
          <w:rFonts w:ascii="Cambria" w:eastAsia="Cambria" w:hAnsi="Cambria"/>
        </w:rPr>
        <w:t>×</w:t>
      </w:r>
      <w:r>
        <w:rPr>
          <w:rFonts w:ascii="Cambria" w:eastAsia="Cambria" w:hAnsi="Cambria"/>
          <w:spacing w:val="10"/>
        </w:rPr>
        <w:t xml:space="preserve"> </w:t>
      </w:r>
      <w:r>
        <w:rPr>
          <w:rFonts w:ascii="Cambria" w:eastAsia="Cambria" w:hAnsi="Cambria"/>
        </w:rPr>
        <w:t>1,1</w:t>
      </w:r>
      <w:r>
        <w:rPr>
          <w:rFonts w:ascii="Cambria" w:eastAsia="Cambria" w:hAnsi="Cambria"/>
          <w:spacing w:val="9"/>
        </w:rPr>
        <w:t xml:space="preserve"> </w:t>
      </w:r>
      <w:r>
        <w:rPr>
          <w:rFonts w:ascii="Cambria" w:eastAsia="Cambria" w:hAnsi="Cambria"/>
        </w:rPr>
        <w:t>×</w:t>
      </w:r>
      <w:r>
        <w:rPr>
          <w:rFonts w:ascii="Cambria" w:eastAsia="Cambria" w:hAnsi="Cambria"/>
          <w:spacing w:val="8"/>
        </w:rPr>
        <w:t xml:space="preserve"> </w:t>
      </w:r>
      <w:r>
        <w:rPr>
          <w:rFonts w:ascii="Cambria" w:eastAsia="Cambria" w:hAnsi="Cambria"/>
          <w:position w:val="1"/>
        </w:rPr>
        <w:t>(</w:t>
      </w:r>
      <w:r>
        <w:rPr>
          <w:rFonts w:ascii="Cambria" w:eastAsia="Cambria" w:hAnsi="Cambria"/>
        </w:rPr>
        <w:t>0,7</w:t>
      </w:r>
      <w:r>
        <w:rPr>
          <w:rFonts w:ascii="Cambria" w:eastAsia="Cambria" w:hAnsi="Cambria"/>
          <w:spacing w:val="9"/>
        </w:rPr>
        <w:t xml:space="preserve"> </w:t>
      </w:r>
      <w:r>
        <w:rPr>
          <w:rFonts w:ascii="Cambria" w:eastAsia="Cambria" w:hAnsi="Cambria"/>
        </w:rPr>
        <w:t>—</w:t>
      </w:r>
      <w:r>
        <w:rPr>
          <w:rFonts w:ascii="Cambria" w:eastAsia="Cambria" w:hAnsi="Cambria"/>
          <w:spacing w:val="10"/>
        </w:rPr>
        <w:t xml:space="preserve"> </w:t>
      </w:r>
      <w:r>
        <w:rPr>
          <w:rFonts w:ascii="Cambria" w:eastAsia="Cambria" w:hAnsi="Cambria"/>
        </w:rPr>
        <w:t>0,05</w:t>
      </w:r>
      <w:r>
        <w:rPr>
          <w:rFonts w:ascii="Cambria" w:eastAsia="Cambria" w:hAnsi="Cambria"/>
          <w:spacing w:val="11"/>
        </w:rPr>
        <w:t xml:space="preserve"> </w:t>
      </w:r>
      <w:r>
        <w:rPr>
          <w:rFonts w:ascii="Cambria" w:eastAsia="Cambria" w:hAnsi="Cambria"/>
        </w:rPr>
        <w:t>×</w:t>
      </w:r>
      <w:r>
        <w:rPr>
          <w:rFonts w:ascii="Cambria" w:eastAsia="Cambria" w:hAnsi="Cambria"/>
          <w:spacing w:val="9"/>
        </w:rPr>
        <w:t xml:space="preserve"> </w:t>
      </w:r>
      <w:r>
        <w:rPr>
          <w:rFonts w:ascii="Cambria" w:eastAsia="Cambria" w:hAnsi="Cambria"/>
        </w:rPr>
        <w:t>1,37</w:t>
      </w:r>
      <w:r>
        <w:rPr>
          <w:rFonts w:ascii="Cambria" w:eastAsia="Cambria" w:hAnsi="Cambria"/>
          <w:position w:val="1"/>
        </w:rPr>
        <w:t>)</w:t>
      </w:r>
      <w:r>
        <w:rPr>
          <w:rFonts w:ascii="Cambria" w:eastAsia="Cambria" w:hAnsi="Cambria"/>
          <w:spacing w:val="23"/>
          <w:position w:val="1"/>
        </w:rPr>
        <w:t xml:space="preserve"> </w:t>
      </w:r>
      <w:r>
        <w:rPr>
          <w:rFonts w:ascii="Cambria" w:eastAsia="Cambria" w:hAnsi="Cambria"/>
        </w:rPr>
        <w:t>=</w:t>
      </w:r>
      <w:r>
        <w:rPr>
          <w:rFonts w:ascii="Cambria" w:eastAsia="Cambria" w:hAnsi="Cambria"/>
          <w:spacing w:val="23"/>
        </w:rPr>
        <w:t xml:space="preserve"> </w:t>
      </w:r>
      <w:r>
        <w:rPr>
          <w:rFonts w:ascii="Cambria" w:eastAsia="Cambria" w:hAnsi="Cambria"/>
        </w:rPr>
        <w:t>4,95</w:t>
      </w:r>
      <w:r>
        <w:rPr>
          <w:rFonts w:ascii="Cambria" w:eastAsia="Cambria" w:hAnsi="Cambria"/>
          <w:spacing w:val="9"/>
        </w:rPr>
        <w:t xml:space="preserve"> </w:t>
      </w:r>
      <w:r>
        <w:rPr>
          <w:rFonts w:ascii="Cambria" w:eastAsia="Cambria" w:hAnsi="Cambria"/>
        </w:rPr>
        <w:t>×</w:t>
      </w:r>
      <w:r>
        <w:rPr>
          <w:rFonts w:ascii="Cambria" w:eastAsia="Cambria" w:hAnsi="Cambria"/>
          <w:spacing w:val="9"/>
        </w:rPr>
        <w:t xml:space="preserve"> </w:t>
      </w:r>
      <w:r>
        <w:rPr>
          <w:rFonts w:ascii="Cambria" w:eastAsia="Cambria" w:hAnsi="Cambria"/>
          <w:position w:val="1"/>
        </w:rPr>
        <w:t>(</w:t>
      </w:r>
      <w:r>
        <w:rPr>
          <w:rFonts w:ascii="Cambria" w:eastAsia="Cambria" w:hAnsi="Cambria"/>
        </w:rPr>
        <w:t>0,7</w:t>
      </w:r>
      <w:r>
        <w:rPr>
          <w:rFonts w:ascii="Cambria" w:eastAsia="Cambria" w:hAnsi="Cambria"/>
          <w:spacing w:val="8"/>
        </w:rPr>
        <w:t xml:space="preserve"> </w:t>
      </w:r>
      <w:r>
        <w:rPr>
          <w:rFonts w:ascii="Cambria" w:eastAsia="Cambria" w:hAnsi="Cambria"/>
        </w:rPr>
        <w:t>—</w:t>
      </w:r>
      <w:r>
        <w:rPr>
          <w:rFonts w:ascii="Cambria" w:eastAsia="Cambria" w:hAnsi="Cambria"/>
          <w:spacing w:val="10"/>
        </w:rPr>
        <w:t xml:space="preserve"> </w:t>
      </w:r>
      <w:r>
        <w:rPr>
          <w:rFonts w:ascii="Cambria" w:eastAsia="Cambria" w:hAnsi="Cambria"/>
        </w:rPr>
        <w:t>0,685</w:t>
      </w:r>
      <w:r>
        <w:rPr>
          <w:rFonts w:ascii="Cambria" w:eastAsia="Cambria" w:hAnsi="Cambria"/>
          <w:position w:val="1"/>
        </w:rPr>
        <w:t>)</w:t>
      </w:r>
      <w:r>
        <w:rPr>
          <w:rFonts w:ascii="Cambria" w:eastAsia="Cambria" w:hAnsi="Cambria"/>
          <w:spacing w:val="26"/>
          <w:position w:val="1"/>
        </w:rPr>
        <w:t xml:space="preserve"> </w:t>
      </w:r>
      <w:r>
        <w:rPr>
          <w:rFonts w:ascii="Cambria" w:eastAsia="Cambria" w:hAnsi="Cambria"/>
        </w:rPr>
        <w:t>=</w:t>
      </w:r>
      <w:r>
        <w:rPr>
          <w:rFonts w:ascii="Cambria" w:eastAsia="Cambria" w:hAnsi="Cambria"/>
          <w:spacing w:val="22"/>
        </w:rPr>
        <w:t xml:space="preserve"> </w:t>
      </w:r>
      <w:r>
        <w:rPr>
          <w:rFonts w:ascii="Cambria" w:eastAsia="Cambria" w:hAnsi="Cambria"/>
        </w:rPr>
        <w:t>3,13</w:t>
      </w:r>
      <w:r>
        <w:rPr>
          <w:rFonts w:ascii="Cambria" w:eastAsia="Cambria" w:hAnsi="Cambria"/>
          <w:spacing w:val="22"/>
        </w:rPr>
        <w:t xml:space="preserve"> </w:t>
      </w:r>
      <w:r>
        <w:rPr>
          <w:spacing w:val="-5"/>
        </w:rPr>
        <w:t>МПа</w:t>
      </w:r>
    </w:p>
    <w:p w:rsidR="00CF359D" w:rsidRDefault="00CF359D" w:rsidP="00CF359D">
      <w:pPr>
        <w:pStyle w:val="BodyText"/>
        <w:spacing w:line="234" w:lineRule="exact"/>
        <w:ind w:left="153"/>
      </w:pPr>
      <w:r>
        <w:rPr>
          <w:rFonts w:ascii="Cambria" w:eastAsia="Cambria" w:hAnsi="Cambria"/>
          <w:w w:val="110"/>
        </w:rPr>
        <w:t>𝜎</w:t>
      </w:r>
      <w:r>
        <w:rPr>
          <w:rFonts w:ascii="Cambria" w:eastAsia="Cambria" w:hAnsi="Cambria"/>
          <w:w w:val="110"/>
          <w:vertAlign w:val="subscript"/>
        </w:rPr>
        <w:t>tadm</w:t>
      </w:r>
      <w:r>
        <w:rPr>
          <w:w w:val="110"/>
        </w:rPr>
        <w:t>=</w:t>
      </w:r>
      <w:r>
        <w:rPr>
          <w:spacing w:val="-13"/>
          <w:w w:val="110"/>
        </w:rPr>
        <w:t xml:space="preserve"> </w:t>
      </w:r>
      <w:r>
        <w:rPr>
          <w:w w:val="110"/>
        </w:rPr>
        <w:t>3,13</w:t>
      </w:r>
      <w:r>
        <w:rPr>
          <w:spacing w:val="-12"/>
          <w:w w:val="110"/>
        </w:rPr>
        <w:t xml:space="preserve"> </w:t>
      </w:r>
      <w:r>
        <w:rPr>
          <w:spacing w:val="-5"/>
          <w:w w:val="110"/>
        </w:rPr>
        <w:t>МПа</w:t>
      </w:r>
    </w:p>
    <w:p w:rsidR="00CF359D" w:rsidRDefault="00CF359D" w:rsidP="00CF359D">
      <w:pPr>
        <w:pStyle w:val="BodyText"/>
        <w:spacing w:before="5"/>
      </w:pPr>
    </w:p>
    <w:p w:rsidR="00CF359D" w:rsidRDefault="00CF359D" w:rsidP="00CF359D">
      <w:pPr>
        <w:pStyle w:val="ListParagraph"/>
        <w:numPr>
          <w:ilvl w:val="1"/>
          <w:numId w:val="8"/>
        </w:numPr>
        <w:tabs>
          <w:tab w:val="left" w:pos="863"/>
        </w:tabs>
        <w:ind w:left="863"/>
        <w:jc w:val="left"/>
        <w:rPr>
          <w:sz w:val="20"/>
        </w:rPr>
      </w:pPr>
      <w:r>
        <w:rPr>
          <w:sz w:val="20"/>
        </w:rPr>
        <w:t>Утверждение</w:t>
      </w:r>
      <w:r>
        <w:rPr>
          <w:spacing w:val="-6"/>
          <w:sz w:val="20"/>
        </w:rPr>
        <w:t xml:space="preserve"> </w:t>
      </w:r>
      <w:r>
        <w:rPr>
          <w:sz w:val="20"/>
        </w:rPr>
        <w:t>условия</w:t>
      </w:r>
      <w:r>
        <w:rPr>
          <w:spacing w:val="-5"/>
          <w:sz w:val="20"/>
        </w:rPr>
        <w:t xml:space="preserve"> </w:t>
      </w:r>
      <w:r>
        <w:rPr>
          <w:spacing w:val="-2"/>
          <w:sz w:val="20"/>
        </w:rPr>
        <w:t>расчета.</w:t>
      </w:r>
    </w:p>
    <w:p w:rsidR="00CF359D" w:rsidRDefault="00CF359D" w:rsidP="00CF359D">
      <w:pPr>
        <w:pStyle w:val="BodyText"/>
        <w:spacing w:before="6"/>
      </w:pPr>
    </w:p>
    <w:p w:rsidR="00CF359D" w:rsidRDefault="00CF359D" w:rsidP="00CF359D">
      <w:pPr>
        <w:pStyle w:val="BodyText"/>
        <w:ind w:left="153"/>
      </w:pPr>
      <w:r>
        <w:rPr>
          <w:spacing w:val="-2"/>
        </w:rPr>
        <w:t>Исходя</w:t>
      </w:r>
      <w:r>
        <w:rPr>
          <w:spacing w:val="1"/>
        </w:rPr>
        <w:t xml:space="preserve"> </w:t>
      </w:r>
      <w:r>
        <w:rPr>
          <w:spacing w:val="-2"/>
        </w:rPr>
        <w:t>из</w:t>
      </w:r>
      <w:r>
        <w:rPr>
          <w:spacing w:val="1"/>
        </w:rPr>
        <w:t xml:space="preserve"> </w:t>
      </w:r>
      <w:r>
        <w:rPr>
          <w:spacing w:val="-2"/>
        </w:rPr>
        <w:t>технической</w:t>
      </w:r>
      <w:r>
        <w:rPr>
          <w:spacing w:val="1"/>
        </w:rPr>
        <w:t xml:space="preserve"> </w:t>
      </w:r>
      <w:r>
        <w:rPr>
          <w:spacing w:val="-2"/>
        </w:rPr>
        <w:t>категории</w:t>
      </w:r>
      <w:r>
        <w:rPr>
          <w:spacing w:val="-1"/>
        </w:rPr>
        <w:t xml:space="preserve"> </w:t>
      </w:r>
      <w:r>
        <w:rPr>
          <w:spacing w:val="-2"/>
        </w:rPr>
        <w:t>дороги</w:t>
      </w:r>
      <w:r>
        <w:rPr>
          <w:spacing w:val="1"/>
        </w:rPr>
        <w:t xml:space="preserve"> </w:t>
      </w:r>
      <w:r>
        <w:rPr>
          <w:spacing w:val="-2"/>
        </w:rPr>
        <w:t>принимается</w:t>
      </w:r>
      <w:r>
        <w:rPr>
          <w:spacing w:val="1"/>
        </w:rPr>
        <w:t xml:space="preserve"> </w:t>
      </w:r>
      <w:r>
        <w:rPr>
          <w:spacing w:val="-2"/>
        </w:rPr>
        <w:t>условие</w:t>
      </w:r>
      <w:r>
        <w:rPr>
          <w:spacing w:val="-1"/>
        </w:rPr>
        <w:t xml:space="preserve"> </w:t>
      </w:r>
      <w:r>
        <w:rPr>
          <w:spacing w:val="-5"/>
        </w:rPr>
        <w:t>2.</w:t>
      </w:r>
    </w:p>
    <w:p w:rsidR="00CF359D" w:rsidRDefault="00CF359D" w:rsidP="00CF359D">
      <w:pPr>
        <w:pStyle w:val="BodyText"/>
        <w:spacing w:before="4"/>
      </w:pPr>
    </w:p>
    <w:p w:rsidR="00CF359D" w:rsidRDefault="00CF359D" w:rsidP="00CF359D">
      <w:pPr>
        <w:pStyle w:val="ListParagraph"/>
        <w:numPr>
          <w:ilvl w:val="1"/>
          <w:numId w:val="8"/>
        </w:numPr>
        <w:tabs>
          <w:tab w:val="left" w:pos="863"/>
        </w:tabs>
        <w:ind w:left="863"/>
        <w:jc w:val="left"/>
        <w:rPr>
          <w:sz w:val="20"/>
        </w:rPr>
      </w:pPr>
      <w:r>
        <w:rPr>
          <w:sz w:val="20"/>
        </w:rPr>
        <w:t>Определение</w:t>
      </w:r>
      <w:r>
        <w:rPr>
          <w:spacing w:val="-12"/>
          <w:sz w:val="20"/>
        </w:rPr>
        <w:t xml:space="preserve"> </w:t>
      </w:r>
      <w:r>
        <w:rPr>
          <w:sz w:val="20"/>
        </w:rPr>
        <w:t>толщины</w:t>
      </w:r>
      <w:r>
        <w:rPr>
          <w:spacing w:val="-12"/>
          <w:sz w:val="20"/>
        </w:rPr>
        <w:t xml:space="preserve"> </w:t>
      </w:r>
      <w:r>
        <w:rPr>
          <w:sz w:val="20"/>
        </w:rPr>
        <w:t>цементобетонной</w:t>
      </w:r>
      <w:r>
        <w:rPr>
          <w:spacing w:val="-12"/>
          <w:sz w:val="20"/>
        </w:rPr>
        <w:t xml:space="preserve"> </w:t>
      </w:r>
      <w:r>
        <w:rPr>
          <w:spacing w:val="-2"/>
          <w:sz w:val="20"/>
        </w:rPr>
        <w:t>плиты</w:t>
      </w:r>
    </w:p>
    <w:p w:rsidR="00CF359D" w:rsidRDefault="00CF359D" w:rsidP="00CF359D">
      <w:pPr>
        <w:pStyle w:val="BodyText"/>
        <w:spacing w:before="7"/>
      </w:pPr>
    </w:p>
    <w:p w:rsidR="00CF359D" w:rsidRDefault="00CF359D" w:rsidP="00CF359D">
      <w:pPr>
        <w:pStyle w:val="BodyText"/>
        <w:spacing w:before="1" w:line="242" w:lineRule="auto"/>
        <w:ind w:left="153" w:right="727"/>
      </w:pPr>
      <w:r>
        <w:t>Толщина цементобетонной плиты Н определяется по диаграмме, приведенной на рисунке С.2, которая соответствует условию 2 (Приложение С) по значениям:</w:t>
      </w:r>
    </w:p>
    <w:p w:rsidR="00CF359D" w:rsidRDefault="00CF359D" w:rsidP="00CF359D">
      <w:pPr>
        <w:pStyle w:val="ListParagraph"/>
        <w:numPr>
          <w:ilvl w:val="2"/>
          <w:numId w:val="8"/>
        </w:numPr>
        <w:tabs>
          <w:tab w:val="left" w:pos="580"/>
        </w:tabs>
        <w:spacing w:line="232" w:lineRule="exact"/>
        <w:rPr>
          <w:sz w:val="20"/>
        </w:rPr>
      </w:pPr>
      <w:r>
        <w:rPr>
          <w:sz w:val="20"/>
        </w:rPr>
        <w:t>модуль</w:t>
      </w:r>
      <w:r>
        <w:rPr>
          <w:spacing w:val="-8"/>
          <w:sz w:val="20"/>
        </w:rPr>
        <w:t xml:space="preserve"> </w:t>
      </w:r>
      <w:r>
        <w:rPr>
          <w:sz w:val="20"/>
        </w:rPr>
        <w:t>реакции</w:t>
      </w:r>
      <w:r>
        <w:rPr>
          <w:spacing w:val="-8"/>
          <w:sz w:val="20"/>
        </w:rPr>
        <w:t xml:space="preserve"> </w:t>
      </w:r>
      <w:r>
        <w:rPr>
          <w:sz w:val="20"/>
        </w:rPr>
        <w:t>на</w:t>
      </w:r>
      <w:r>
        <w:rPr>
          <w:spacing w:val="-7"/>
          <w:sz w:val="20"/>
        </w:rPr>
        <w:t xml:space="preserve"> </w:t>
      </w:r>
      <w:r>
        <w:rPr>
          <w:sz w:val="20"/>
        </w:rPr>
        <w:t>поверхности</w:t>
      </w:r>
      <w:r>
        <w:rPr>
          <w:spacing w:val="-9"/>
          <w:sz w:val="20"/>
        </w:rPr>
        <w:t xml:space="preserve"> </w:t>
      </w:r>
      <w:r>
        <w:rPr>
          <w:sz w:val="20"/>
        </w:rPr>
        <w:t>существующей</w:t>
      </w:r>
      <w:r>
        <w:rPr>
          <w:spacing w:val="-7"/>
          <w:sz w:val="20"/>
        </w:rPr>
        <w:t xml:space="preserve"> </w:t>
      </w:r>
      <w:r>
        <w:rPr>
          <w:sz w:val="20"/>
        </w:rPr>
        <w:t>дорожной</w:t>
      </w:r>
      <w:r>
        <w:rPr>
          <w:spacing w:val="-8"/>
          <w:sz w:val="20"/>
        </w:rPr>
        <w:t xml:space="preserve"> </w:t>
      </w:r>
      <w:r>
        <w:rPr>
          <w:sz w:val="20"/>
        </w:rPr>
        <w:t>одежды,</w:t>
      </w:r>
      <w:r>
        <w:rPr>
          <w:spacing w:val="-8"/>
          <w:sz w:val="20"/>
        </w:rPr>
        <w:t xml:space="preserve"> </w:t>
      </w:r>
      <w:r>
        <w:rPr>
          <w:rFonts w:ascii="Cambria" w:hAnsi="Cambria"/>
          <w:sz w:val="20"/>
        </w:rPr>
        <w:t xml:space="preserve">К </w:t>
      </w:r>
      <w:r>
        <w:rPr>
          <w:sz w:val="20"/>
        </w:rPr>
        <w:t>=</w:t>
      </w:r>
      <w:r>
        <w:rPr>
          <w:spacing w:val="-7"/>
          <w:sz w:val="20"/>
        </w:rPr>
        <w:t xml:space="preserve"> </w:t>
      </w:r>
      <w:r>
        <w:rPr>
          <w:sz w:val="20"/>
        </w:rPr>
        <w:t>88</w:t>
      </w:r>
      <w:r>
        <w:rPr>
          <w:spacing w:val="-9"/>
          <w:sz w:val="20"/>
        </w:rPr>
        <w:t xml:space="preserve"> </w:t>
      </w:r>
      <w:r>
        <w:rPr>
          <w:spacing w:val="-2"/>
          <w:sz w:val="20"/>
        </w:rPr>
        <w:t>МН/см</w:t>
      </w:r>
      <w:r>
        <w:rPr>
          <w:spacing w:val="-2"/>
          <w:sz w:val="20"/>
          <w:vertAlign w:val="superscript"/>
        </w:rPr>
        <w:t>3</w:t>
      </w:r>
      <w:r>
        <w:rPr>
          <w:spacing w:val="-2"/>
          <w:sz w:val="20"/>
        </w:rPr>
        <w:t>;</w:t>
      </w:r>
    </w:p>
    <w:p w:rsidR="00CF359D" w:rsidRDefault="00CF359D" w:rsidP="00CF359D">
      <w:pPr>
        <w:pStyle w:val="ListParagraph"/>
        <w:numPr>
          <w:ilvl w:val="2"/>
          <w:numId w:val="8"/>
        </w:numPr>
        <w:tabs>
          <w:tab w:val="left" w:pos="580"/>
        </w:tabs>
        <w:ind w:hanging="426"/>
        <w:rPr>
          <w:sz w:val="20"/>
        </w:rPr>
      </w:pPr>
      <w:r>
        <w:rPr>
          <w:sz w:val="20"/>
        </w:rPr>
        <w:t>допустимое</w:t>
      </w:r>
      <w:r>
        <w:rPr>
          <w:spacing w:val="-1"/>
          <w:sz w:val="20"/>
        </w:rPr>
        <w:t xml:space="preserve"> </w:t>
      </w:r>
      <w:r>
        <w:rPr>
          <w:sz w:val="20"/>
        </w:rPr>
        <w:t>напряжение</w:t>
      </w:r>
      <w:r>
        <w:rPr>
          <w:spacing w:val="-3"/>
          <w:sz w:val="20"/>
        </w:rPr>
        <w:t xml:space="preserve"> </w:t>
      </w:r>
      <w:r>
        <w:rPr>
          <w:sz w:val="20"/>
        </w:rPr>
        <w:t>растяжения</w:t>
      </w:r>
      <w:r>
        <w:rPr>
          <w:spacing w:val="-1"/>
          <w:sz w:val="20"/>
        </w:rPr>
        <w:t xml:space="preserve"> </w:t>
      </w:r>
      <w:r>
        <w:rPr>
          <w:sz w:val="20"/>
        </w:rPr>
        <w:t>при изгибе</w:t>
      </w:r>
      <w:r>
        <w:rPr>
          <w:spacing w:val="-1"/>
          <w:sz w:val="20"/>
        </w:rPr>
        <w:t xml:space="preserve"> </w:t>
      </w:r>
      <w:r>
        <w:rPr>
          <w:sz w:val="20"/>
        </w:rPr>
        <w:t>бетона,</w:t>
      </w:r>
      <w:r>
        <w:rPr>
          <w:spacing w:val="-2"/>
          <w:sz w:val="20"/>
        </w:rPr>
        <w:t xml:space="preserve"> </w:t>
      </w:r>
      <w:r>
        <w:rPr>
          <w:rFonts w:ascii="Cambria" w:eastAsia="Cambria" w:hAnsi="Cambria"/>
          <w:sz w:val="20"/>
        </w:rPr>
        <w:t>𝜎</w:t>
      </w:r>
      <w:r>
        <w:rPr>
          <w:rFonts w:ascii="Cambria" w:eastAsia="Cambria" w:hAnsi="Cambria"/>
          <w:sz w:val="20"/>
          <w:vertAlign w:val="subscript"/>
        </w:rPr>
        <w:t>tadm</w:t>
      </w:r>
      <w:r>
        <w:rPr>
          <w:rFonts w:ascii="Cambria" w:eastAsia="Cambria" w:hAnsi="Cambria"/>
          <w:spacing w:val="17"/>
          <w:sz w:val="20"/>
        </w:rPr>
        <w:t xml:space="preserve"> </w:t>
      </w:r>
      <w:r>
        <w:rPr>
          <w:sz w:val="20"/>
        </w:rPr>
        <w:t>=</w:t>
      </w:r>
      <w:r>
        <w:rPr>
          <w:spacing w:val="-1"/>
          <w:sz w:val="20"/>
        </w:rPr>
        <w:t xml:space="preserve"> </w:t>
      </w:r>
      <w:r>
        <w:rPr>
          <w:sz w:val="20"/>
        </w:rPr>
        <w:t>3,13</w:t>
      </w:r>
      <w:r>
        <w:rPr>
          <w:spacing w:val="-1"/>
          <w:sz w:val="20"/>
        </w:rPr>
        <w:t xml:space="preserve"> </w:t>
      </w:r>
      <w:r>
        <w:rPr>
          <w:spacing w:val="-4"/>
          <w:sz w:val="20"/>
        </w:rPr>
        <w:t>МПа.</w:t>
      </w:r>
    </w:p>
    <w:p w:rsidR="00CF359D" w:rsidRDefault="00CF359D" w:rsidP="00CF359D">
      <w:pPr>
        <w:pStyle w:val="BodyText"/>
        <w:spacing w:before="7"/>
      </w:pPr>
    </w:p>
    <w:p w:rsidR="00CF359D" w:rsidRDefault="00CF359D" w:rsidP="00CF359D">
      <w:pPr>
        <w:pStyle w:val="BodyText"/>
        <w:ind w:left="154"/>
      </w:pPr>
      <w:r>
        <w:t>По</w:t>
      </w:r>
      <w:r>
        <w:rPr>
          <w:spacing w:val="-4"/>
        </w:rPr>
        <w:t xml:space="preserve"> </w:t>
      </w:r>
      <w:r>
        <w:t>линейной</w:t>
      </w:r>
      <w:r>
        <w:rPr>
          <w:spacing w:val="-3"/>
        </w:rPr>
        <w:t xml:space="preserve"> </w:t>
      </w:r>
      <w:r>
        <w:t>интерполяции,</w:t>
      </w:r>
      <w:r>
        <w:rPr>
          <w:spacing w:val="-3"/>
        </w:rPr>
        <w:t xml:space="preserve"> </w:t>
      </w:r>
      <w:r>
        <w:t>толщина</w:t>
      </w:r>
      <w:r>
        <w:rPr>
          <w:spacing w:val="-4"/>
        </w:rPr>
        <w:t xml:space="preserve"> </w:t>
      </w:r>
      <w:r>
        <w:t>бетонной</w:t>
      </w:r>
      <w:r>
        <w:rPr>
          <w:spacing w:val="-4"/>
        </w:rPr>
        <w:t xml:space="preserve"> </w:t>
      </w:r>
      <w:r>
        <w:t>плиты</w:t>
      </w:r>
      <w:r>
        <w:rPr>
          <w:spacing w:val="-3"/>
        </w:rPr>
        <w:t xml:space="preserve"> </w:t>
      </w:r>
      <w:r>
        <w:t>Н</w:t>
      </w:r>
      <w:r>
        <w:rPr>
          <w:spacing w:val="-3"/>
        </w:rPr>
        <w:t xml:space="preserve"> </w:t>
      </w:r>
      <w:r>
        <w:t>равна</w:t>
      </w:r>
      <w:r>
        <w:rPr>
          <w:spacing w:val="-5"/>
        </w:rPr>
        <w:t xml:space="preserve"> </w:t>
      </w:r>
      <w:r>
        <w:t>23,6</w:t>
      </w:r>
      <w:r>
        <w:rPr>
          <w:spacing w:val="-3"/>
        </w:rPr>
        <w:t xml:space="preserve"> </w:t>
      </w:r>
      <w:r>
        <w:t>см</w:t>
      </w:r>
      <w:r>
        <w:rPr>
          <w:spacing w:val="-4"/>
        </w:rPr>
        <w:t xml:space="preserve"> </w:t>
      </w:r>
      <w:r>
        <w:t>и</w:t>
      </w:r>
      <w:r>
        <w:rPr>
          <w:spacing w:val="-3"/>
        </w:rPr>
        <w:t xml:space="preserve"> </w:t>
      </w:r>
      <w:r>
        <w:t>округляется</w:t>
      </w:r>
      <w:r>
        <w:rPr>
          <w:spacing w:val="-3"/>
        </w:rPr>
        <w:t xml:space="preserve"> </w:t>
      </w:r>
      <w:r>
        <w:t>до</w:t>
      </w:r>
      <w:r>
        <w:rPr>
          <w:spacing w:val="-3"/>
        </w:rPr>
        <w:t xml:space="preserve"> </w:t>
      </w:r>
      <w:r>
        <w:t>24</w:t>
      </w:r>
      <w:r>
        <w:rPr>
          <w:spacing w:val="-4"/>
        </w:rPr>
        <w:t xml:space="preserve"> </w:t>
      </w:r>
      <w:r>
        <w:rPr>
          <w:spacing w:val="-5"/>
        </w:rPr>
        <w:t>см.</w:t>
      </w:r>
    </w:p>
    <w:p w:rsidR="00CF359D" w:rsidRDefault="00CF359D" w:rsidP="00CF359D">
      <w:pPr>
        <w:pStyle w:val="BodyText"/>
        <w:spacing w:before="5"/>
      </w:pPr>
    </w:p>
    <w:p w:rsidR="00CF359D" w:rsidRDefault="00CF359D" w:rsidP="00CF359D">
      <w:pPr>
        <w:pStyle w:val="ListParagraph"/>
        <w:numPr>
          <w:ilvl w:val="1"/>
          <w:numId w:val="8"/>
        </w:numPr>
        <w:tabs>
          <w:tab w:val="left" w:pos="863"/>
        </w:tabs>
        <w:ind w:left="863" w:hanging="709"/>
        <w:jc w:val="left"/>
        <w:rPr>
          <w:sz w:val="20"/>
        </w:rPr>
      </w:pPr>
      <w:r>
        <w:rPr>
          <w:spacing w:val="-2"/>
          <w:sz w:val="20"/>
        </w:rPr>
        <w:t>Проверка дорожной одежды</w:t>
      </w:r>
      <w:r>
        <w:rPr>
          <w:spacing w:val="-1"/>
          <w:sz w:val="20"/>
        </w:rPr>
        <w:t xml:space="preserve"> </w:t>
      </w:r>
      <w:r>
        <w:rPr>
          <w:spacing w:val="-2"/>
          <w:sz w:val="20"/>
        </w:rPr>
        <w:t>на морозостойкость.</w:t>
      </w:r>
    </w:p>
    <w:p w:rsidR="00CF359D" w:rsidRDefault="00CF359D" w:rsidP="00CF359D">
      <w:pPr>
        <w:pStyle w:val="BodyText"/>
      </w:pPr>
    </w:p>
    <w:p w:rsidR="00CF359D" w:rsidRDefault="00CF359D" w:rsidP="00CF359D">
      <w:pPr>
        <w:pStyle w:val="BodyText"/>
        <w:spacing w:before="7"/>
      </w:pPr>
    </w:p>
    <w:p w:rsidR="00CF359D" w:rsidRDefault="00CF359D" w:rsidP="00CF359D">
      <w:pPr>
        <w:pStyle w:val="Heading4"/>
        <w:tabs>
          <w:tab w:val="left" w:pos="863"/>
        </w:tabs>
        <w:ind w:left="154"/>
      </w:pPr>
      <w:r>
        <w:rPr>
          <w:spacing w:val="-5"/>
        </w:rPr>
        <w:t>Е.3</w:t>
      </w:r>
      <w:r>
        <w:tab/>
        <w:t>Пример</w:t>
      </w:r>
      <w:r>
        <w:rPr>
          <w:spacing w:val="-8"/>
        </w:rPr>
        <w:t xml:space="preserve"> </w:t>
      </w:r>
      <w:r>
        <w:rPr>
          <w:spacing w:val="-10"/>
        </w:rPr>
        <w:t>3</w:t>
      </w:r>
    </w:p>
    <w:p w:rsidR="00CF359D" w:rsidRDefault="00CF359D" w:rsidP="00CF359D">
      <w:pPr>
        <w:pStyle w:val="BodyText"/>
        <w:spacing w:before="233" w:line="244" w:lineRule="auto"/>
        <w:ind w:left="153"/>
      </w:pPr>
      <w:r>
        <w:t>Рассчитать</w:t>
      </w:r>
      <w:r>
        <w:rPr>
          <w:spacing w:val="40"/>
        </w:rPr>
        <w:t xml:space="preserve"> </w:t>
      </w:r>
      <w:r>
        <w:t>толщину</w:t>
      </w:r>
      <w:r>
        <w:rPr>
          <w:spacing w:val="40"/>
        </w:rPr>
        <w:t xml:space="preserve"> </w:t>
      </w:r>
      <w:r>
        <w:t>цементобетонной</w:t>
      </w:r>
      <w:r>
        <w:rPr>
          <w:spacing w:val="40"/>
        </w:rPr>
        <w:t xml:space="preserve"> </w:t>
      </w:r>
      <w:r>
        <w:t>плиты</w:t>
      </w:r>
      <w:r>
        <w:rPr>
          <w:spacing w:val="40"/>
        </w:rPr>
        <w:t xml:space="preserve"> </w:t>
      </w:r>
      <w:r>
        <w:t>усиления</w:t>
      </w:r>
      <w:r>
        <w:rPr>
          <w:spacing w:val="40"/>
        </w:rPr>
        <w:t xml:space="preserve"> </w:t>
      </w:r>
      <w:r>
        <w:t>существующей</w:t>
      </w:r>
      <w:r>
        <w:rPr>
          <w:spacing w:val="40"/>
        </w:rPr>
        <w:t xml:space="preserve"> </w:t>
      </w:r>
      <w:r>
        <w:t>дорожной</w:t>
      </w:r>
      <w:r>
        <w:rPr>
          <w:spacing w:val="40"/>
        </w:rPr>
        <w:t xml:space="preserve"> </w:t>
      </w:r>
      <w:r>
        <w:t>одежды,</w:t>
      </w:r>
      <w:r>
        <w:rPr>
          <w:spacing w:val="80"/>
        </w:rPr>
        <w:t xml:space="preserve"> </w:t>
      </w:r>
      <w:r>
        <w:t>расположенной на участке местной дороги (L), по следующим данным:</w:t>
      </w:r>
    </w:p>
    <w:p w:rsidR="00CF359D" w:rsidRDefault="00CF359D" w:rsidP="00CF359D">
      <w:pPr>
        <w:pStyle w:val="BodyText"/>
        <w:spacing w:before="1"/>
      </w:pPr>
    </w:p>
    <w:p w:rsidR="00CF359D" w:rsidRDefault="00CF359D" w:rsidP="00CF359D">
      <w:pPr>
        <w:pStyle w:val="BodyText"/>
        <w:tabs>
          <w:tab w:val="left" w:pos="580"/>
        </w:tabs>
        <w:spacing w:before="1"/>
        <w:ind w:left="153"/>
      </w:pPr>
      <w:r>
        <w:rPr>
          <w:spacing w:val="-5"/>
          <w:w w:val="110"/>
        </w:rPr>
        <w:t>а)</w:t>
      </w:r>
      <w:r>
        <w:tab/>
        <w:t>этап</w:t>
      </w:r>
      <w:r>
        <w:rPr>
          <w:spacing w:val="-13"/>
        </w:rPr>
        <w:t xml:space="preserve"> </w:t>
      </w:r>
      <w:r>
        <w:t>проектирования</w:t>
      </w:r>
      <w:r>
        <w:rPr>
          <w:spacing w:val="-13"/>
        </w:rPr>
        <w:t xml:space="preserve"> </w:t>
      </w:r>
      <w:r>
        <w:t>–</w:t>
      </w:r>
      <w:r>
        <w:rPr>
          <w:spacing w:val="-13"/>
        </w:rPr>
        <w:t xml:space="preserve"> </w:t>
      </w:r>
      <w:r>
        <w:t>технико-экономическое</w:t>
      </w:r>
      <w:r>
        <w:rPr>
          <w:spacing w:val="-13"/>
        </w:rPr>
        <w:t xml:space="preserve"> </w:t>
      </w:r>
      <w:r>
        <w:rPr>
          <w:spacing w:val="-2"/>
        </w:rPr>
        <w:t>обоснование;</w:t>
      </w:r>
    </w:p>
    <w:p w:rsidR="00CF359D" w:rsidRDefault="00CF359D" w:rsidP="00CF359D">
      <w:pPr>
        <w:pStyle w:val="ListParagraph"/>
        <w:numPr>
          <w:ilvl w:val="0"/>
          <w:numId w:val="5"/>
        </w:numPr>
        <w:tabs>
          <w:tab w:val="left" w:pos="580"/>
        </w:tabs>
        <w:spacing w:before="4"/>
        <w:rPr>
          <w:sz w:val="20"/>
        </w:rPr>
      </w:pPr>
      <w:r>
        <w:rPr>
          <w:sz w:val="20"/>
        </w:rPr>
        <w:t>поперечный</w:t>
      </w:r>
      <w:r>
        <w:rPr>
          <w:spacing w:val="-6"/>
          <w:sz w:val="20"/>
        </w:rPr>
        <w:t xml:space="preserve"> </w:t>
      </w:r>
      <w:r>
        <w:rPr>
          <w:sz w:val="20"/>
        </w:rPr>
        <w:t>профиль</w:t>
      </w:r>
      <w:r>
        <w:rPr>
          <w:spacing w:val="-5"/>
          <w:sz w:val="20"/>
        </w:rPr>
        <w:t xml:space="preserve"> </w:t>
      </w:r>
      <w:r>
        <w:rPr>
          <w:sz w:val="20"/>
        </w:rPr>
        <w:t>состоит</w:t>
      </w:r>
      <w:r>
        <w:rPr>
          <w:spacing w:val="-5"/>
          <w:sz w:val="20"/>
        </w:rPr>
        <w:t xml:space="preserve"> </w:t>
      </w:r>
      <w:r>
        <w:rPr>
          <w:sz w:val="20"/>
        </w:rPr>
        <w:t>из</w:t>
      </w:r>
      <w:r>
        <w:rPr>
          <w:spacing w:val="-4"/>
          <w:sz w:val="20"/>
        </w:rPr>
        <w:t xml:space="preserve"> </w:t>
      </w:r>
      <w:r>
        <w:rPr>
          <w:sz w:val="20"/>
        </w:rPr>
        <w:t>2</w:t>
      </w:r>
      <w:r>
        <w:rPr>
          <w:spacing w:val="-4"/>
          <w:sz w:val="20"/>
        </w:rPr>
        <w:t xml:space="preserve"> </w:t>
      </w:r>
      <w:r>
        <w:rPr>
          <w:sz w:val="20"/>
        </w:rPr>
        <w:t>х</w:t>
      </w:r>
      <w:r>
        <w:rPr>
          <w:spacing w:val="-4"/>
          <w:sz w:val="20"/>
        </w:rPr>
        <w:t xml:space="preserve"> </w:t>
      </w:r>
      <w:r>
        <w:rPr>
          <w:sz w:val="20"/>
        </w:rPr>
        <w:t>1</w:t>
      </w:r>
      <w:r>
        <w:rPr>
          <w:spacing w:val="-4"/>
          <w:sz w:val="20"/>
        </w:rPr>
        <w:t xml:space="preserve"> </w:t>
      </w:r>
      <w:r>
        <w:rPr>
          <w:sz w:val="20"/>
        </w:rPr>
        <w:t>полосы</w:t>
      </w:r>
      <w:r>
        <w:rPr>
          <w:spacing w:val="-5"/>
          <w:sz w:val="20"/>
        </w:rPr>
        <w:t xml:space="preserve"> </w:t>
      </w:r>
      <w:r>
        <w:rPr>
          <w:spacing w:val="-2"/>
          <w:sz w:val="20"/>
        </w:rPr>
        <w:t>движения;</w:t>
      </w:r>
    </w:p>
    <w:p w:rsidR="00CF359D" w:rsidRDefault="00CF359D" w:rsidP="00CF359D">
      <w:pPr>
        <w:pStyle w:val="ListParagraph"/>
        <w:numPr>
          <w:ilvl w:val="0"/>
          <w:numId w:val="5"/>
        </w:numPr>
        <w:tabs>
          <w:tab w:val="left" w:pos="579"/>
        </w:tabs>
        <w:spacing w:before="4"/>
        <w:ind w:left="579" w:hanging="426"/>
        <w:rPr>
          <w:sz w:val="20"/>
        </w:rPr>
      </w:pPr>
      <w:r>
        <w:rPr>
          <w:sz w:val="20"/>
        </w:rPr>
        <w:t>дорога</w:t>
      </w:r>
      <w:r>
        <w:rPr>
          <w:spacing w:val="-6"/>
          <w:sz w:val="20"/>
        </w:rPr>
        <w:t xml:space="preserve"> </w:t>
      </w:r>
      <w:r>
        <w:rPr>
          <w:sz w:val="20"/>
        </w:rPr>
        <w:t>с</w:t>
      </w:r>
      <w:r>
        <w:rPr>
          <w:spacing w:val="-4"/>
          <w:sz w:val="20"/>
        </w:rPr>
        <w:t xml:space="preserve"> </w:t>
      </w:r>
      <w:r>
        <w:rPr>
          <w:sz w:val="20"/>
        </w:rPr>
        <w:t>усилением</w:t>
      </w:r>
      <w:r>
        <w:rPr>
          <w:spacing w:val="-5"/>
          <w:sz w:val="20"/>
        </w:rPr>
        <w:t xml:space="preserve"> </w:t>
      </w:r>
      <w:r>
        <w:rPr>
          <w:sz w:val="20"/>
        </w:rPr>
        <w:t>будет</w:t>
      </w:r>
      <w:r>
        <w:rPr>
          <w:spacing w:val="-4"/>
          <w:sz w:val="20"/>
        </w:rPr>
        <w:t xml:space="preserve"> </w:t>
      </w:r>
      <w:r>
        <w:rPr>
          <w:sz w:val="20"/>
        </w:rPr>
        <w:t>введена</w:t>
      </w:r>
      <w:r>
        <w:rPr>
          <w:spacing w:val="-4"/>
          <w:sz w:val="20"/>
        </w:rPr>
        <w:t xml:space="preserve"> </w:t>
      </w:r>
      <w:r>
        <w:rPr>
          <w:sz w:val="20"/>
        </w:rPr>
        <w:t>в</w:t>
      </w:r>
      <w:r>
        <w:rPr>
          <w:spacing w:val="-6"/>
          <w:sz w:val="20"/>
        </w:rPr>
        <w:t xml:space="preserve"> </w:t>
      </w:r>
      <w:r>
        <w:rPr>
          <w:sz w:val="20"/>
        </w:rPr>
        <w:t>эксплуатацию</w:t>
      </w:r>
      <w:r>
        <w:rPr>
          <w:spacing w:val="-4"/>
          <w:sz w:val="20"/>
        </w:rPr>
        <w:t xml:space="preserve"> </w:t>
      </w:r>
      <w:r>
        <w:rPr>
          <w:sz w:val="20"/>
        </w:rPr>
        <w:t>в</w:t>
      </w:r>
      <w:r>
        <w:rPr>
          <w:spacing w:val="-4"/>
          <w:sz w:val="20"/>
        </w:rPr>
        <w:t xml:space="preserve"> </w:t>
      </w:r>
      <w:r>
        <w:rPr>
          <w:sz w:val="20"/>
        </w:rPr>
        <w:t>2025</w:t>
      </w:r>
      <w:r>
        <w:rPr>
          <w:spacing w:val="-4"/>
          <w:sz w:val="20"/>
        </w:rPr>
        <w:t xml:space="preserve"> </w:t>
      </w:r>
      <w:r>
        <w:rPr>
          <w:spacing w:val="-2"/>
          <w:sz w:val="20"/>
        </w:rPr>
        <w:t>году;</w:t>
      </w:r>
    </w:p>
    <w:p w:rsidR="00CF359D" w:rsidRDefault="00CF359D" w:rsidP="00CF359D">
      <w:pPr>
        <w:pStyle w:val="ListParagraph"/>
        <w:numPr>
          <w:ilvl w:val="0"/>
          <w:numId w:val="5"/>
        </w:numPr>
        <w:tabs>
          <w:tab w:val="left" w:pos="577"/>
        </w:tabs>
        <w:spacing w:before="2" w:line="244" w:lineRule="auto"/>
        <w:ind w:left="153" w:right="997" w:firstLine="0"/>
        <w:jc w:val="both"/>
        <w:rPr>
          <w:sz w:val="20"/>
        </w:rPr>
      </w:pPr>
      <w:r>
        <w:rPr>
          <w:sz w:val="20"/>
        </w:rPr>
        <w:t>участок дороги расположен в IV дорожно-климатической зоне, где источники природных заполнителей находятся на относительно небольших расстояниях от трассы соответствующего участка дороги;</w:t>
      </w:r>
    </w:p>
    <w:p w:rsidR="00CF359D" w:rsidRDefault="00CF359D" w:rsidP="00CF359D">
      <w:pPr>
        <w:pStyle w:val="ListParagraph"/>
        <w:numPr>
          <w:ilvl w:val="0"/>
          <w:numId w:val="5"/>
        </w:numPr>
        <w:tabs>
          <w:tab w:val="left" w:pos="577"/>
        </w:tabs>
        <w:spacing w:line="224" w:lineRule="exact"/>
        <w:ind w:left="577" w:hanging="424"/>
        <w:jc w:val="both"/>
        <w:rPr>
          <w:sz w:val="20"/>
        </w:rPr>
      </w:pPr>
      <w:r>
        <w:rPr>
          <w:sz w:val="20"/>
        </w:rPr>
        <w:t>покрытие</w:t>
      </w:r>
      <w:r>
        <w:rPr>
          <w:spacing w:val="-10"/>
          <w:sz w:val="20"/>
        </w:rPr>
        <w:t xml:space="preserve"> </w:t>
      </w:r>
      <w:r>
        <w:rPr>
          <w:sz w:val="20"/>
        </w:rPr>
        <w:t>из</w:t>
      </w:r>
      <w:r>
        <w:rPr>
          <w:spacing w:val="-10"/>
          <w:sz w:val="20"/>
        </w:rPr>
        <w:t xml:space="preserve"> </w:t>
      </w:r>
      <w:r>
        <w:rPr>
          <w:sz w:val="20"/>
        </w:rPr>
        <w:t>цементобетона</w:t>
      </w:r>
      <w:r>
        <w:rPr>
          <w:spacing w:val="-9"/>
          <w:sz w:val="20"/>
        </w:rPr>
        <w:t xml:space="preserve"> </w:t>
      </w:r>
      <w:r>
        <w:rPr>
          <w:sz w:val="20"/>
        </w:rPr>
        <w:t>выполняется</w:t>
      </w:r>
      <w:r>
        <w:rPr>
          <w:spacing w:val="-10"/>
          <w:sz w:val="20"/>
        </w:rPr>
        <w:t xml:space="preserve"> </w:t>
      </w:r>
      <w:r>
        <w:rPr>
          <w:sz w:val="20"/>
        </w:rPr>
        <w:t>в</w:t>
      </w:r>
      <w:r>
        <w:rPr>
          <w:spacing w:val="-10"/>
          <w:sz w:val="20"/>
        </w:rPr>
        <w:t xml:space="preserve"> </w:t>
      </w:r>
      <w:r>
        <w:rPr>
          <w:sz w:val="20"/>
        </w:rPr>
        <w:t>один</w:t>
      </w:r>
      <w:r>
        <w:rPr>
          <w:spacing w:val="-10"/>
          <w:sz w:val="20"/>
        </w:rPr>
        <w:t xml:space="preserve"> </w:t>
      </w:r>
      <w:r>
        <w:rPr>
          <w:spacing w:val="-2"/>
          <w:sz w:val="20"/>
        </w:rPr>
        <w:t>слой;</w:t>
      </w:r>
    </w:p>
    <w:p w:rsidR="00CF359D" w:rsidRDefault="00CF359D" w:rsidP="00CF359D">
      <w:pPr>
        <w:pStyle w:val="ListParagraph"/>
        <w:numPr>
          <w:ilvl w:val="0"/>
          <w:numId w:val="5"/>
        </w:numPr>
        <w:tabs>
          <w:tab w:val="left" w:pos="579"/>
        </w:tabs>
        <w:spacing w:before="4"/>
        <w:ind w:left="579" w:hanging="426"/>
        <w:rPr>
          <w:sz w:val="20"/>
        </w:rPr>
      </w:pPr>
      <w:r>
        <w:rPr>
          <w:sz w:val="20"/>
        </w:rPr>
        <w:t>земляное</w:t>
      </w:r>
      <w:r>
        <w:rPr>
          <w:spacing w:val="-5"/>
          <w:sz w:val="20"/>
        </w:rPr>
        <w:t xml:space="preserve"> </w:t>
      </w:r>
      <w:r>
        <w:rPr>
          <w:sz w:val="20"/>
        </w:rPr>
        <w:t>полотно</w:t>
      </w:r>
      <w:r>
        <w:rPr>
          <w:spacing w:val="-5"/>
          <w:sz w:val="20"/>
        </w:rPr>
        <w:t xml:space="preserve"> </w:t>
      </w:r>
      <w:r>
        <w:rPr>
          <w:sz w:val="20"/>
        </w:rPr>
        <w:t>в</w:t>
      </w:r>
      <w:r>
        <w:rPr>
          <w:spacing w:val="-5"/>
          <w:sz w:val="20"/>
        </w:rPr>
        <w:t xml:space="preserve"> </w:t>
      </w:r>
      <w:r>
        <w:rPr>
          <w:sz w:val="20"/>
        </w:rPr>
        <w:t>насыпи</w:t>
      </w:r>
      <w:r>
        <w:rPr>
          <w:spacing w:val="-5"/>
          <w:sz w:val="20"/>
        </w:rPr>
        <w:t xml:space="preserve"> </w:t>
      </w:r>
      <w:r>
        <w:rPr>
          <w:sz w:val="20"/>
        </w:rPr>
        <w:t>высотой</w:t>
      </w:r>
      <w:r>
        <w:rPr>
          <w:spacing w:val="-4"/>
          <w:sz w:val="20"/>
        </w:rPr>
        <w:t xml:space="preserve"> </w:t>
      </w:r>
      <w:r>
        <w:rPr>
          <w:sz w:val="20"/>
        </w:rPr>
        <w:t>не</w:t>
      </w:r>
      <w:r>
        <w:rPr>
          <w:spacing w:val="-5"/>
          <w:sz w:val="20"/>
        </w:rPr>
        <w:t xml:space="preserve"> </w:t>
      </w:r>
      <w:r>
        <w:rPr>
          <w:sz w:val="20"/>
        </w:rPr>
        <w:t>более</w:t>
      </w:r>
      <w:r>
        <w:rPr>
          <w:spacing w:val="-5"/>
          <w:sz w:val="20"/>
        </w:rPr>
        <w:t xml:space="preserve"> </w:t>
      </w:r>
      <w:r>
        <w:rPr>
          <w:sz w:val="20"/>
        </w:rPr>
        <w:t>1,0</w:t>
      </w:r>
      <w:r>
        <w:rPr>
          <w:spacing w:val="-7"/>
          <w:sz w:val="20"/>
        </w:rPr>
        <w:t xml:space="preserve"> </w:t>
      </w:r>
      <w:r>
        <w:rPr>
          <w:spacing w:val="-5"/>
          <w:sz w:val="20"/>
        </w:rPr>
        <w:t>м;</w:t>
      </w:r>
    </w:p>
    <w:p w:rsidR="00CF359D" w:rsidRDefault="00CF359D" w:rsidP="00CF359D">
      <w:pPr>
        <w:pStyle w:val="ListParagraph"/>
        <w:numPr>
          <w:ilvl w:val="0"/>
          <w:numId w:val="5"/>
        </w:numPr>
        <w:tabs>
          <w:tab w:val="left" w:pos="580"/>
        </w:tabs>
        <w:spacing w:before="3"/>
        <w:rPr>
          <w:sz w:val="20"/>
        </w:rPr>
      </w:pPr>
      <w:r>
        <w:rPr>
          <w:sz w:val="20"/>
        </w:rPr>
        <w:t>грунт</w:t>
      </w:r>
      <w:r>
        <w:rPr>
          <w:spacing w:val="-5"/>
          <w:sz w:val="20"/>
        </w:rPr>
        <w:t xml:space="preserve"> </w:t>
      </w:r>
      <w:r>
        <w:rPr>
          <w:sz w:val="20"/>
        </w:rPr>
        <w:t>основания</w:t>
      </w:r>
      <w:r>
        <w:rPr>
          <w:spacing w:val="-4"/>
          <w:sz w:val="20"/>
        </w:rPr>
        <w:t xml:space="preserve"> </w:t>
      </w:r>
      <w:r>
        <w:rPr>
          <w:sz w:val="20"/>
        </w:rPr>
        <w:t>состоит</w:t>
      </w:r>
      <w:r>
        <w:rPr>
          <w:spacing w:val="-4"/>
          <w:sz w:val="20"/>
        </w:rPr>
        <w:t xml:space="preserve"> </w:t>
      </w:r>
      <w:r>
        <w:rPr>
          <w:sz w:val="20"/>
        </w:rPr>
        <w:t>из</w:t>
      </w:r>
      <w:r>
        <w:rPr>
          <w:spacing w:val="-4"/>
          <w:sz w:val="20"/>
        </w:rPr>
        <w:t xml:space="preserve"> </w:t>
      </w:r>
      <w:r>
        <w:rPr>
          <w:sz w:val="20"/>
        </w:rPr>
        <w:t>пылевидной</w:t>
      </w:r>
      <w:r>
        <w:rPr>
          <w:spacing w:val="-4"/>
          <w:sz w:val="20"/>
        </w:rPr>
        <w:t xml:space="preserve"> </w:t>
      </w:r>
      <w:r>
        <w:rPr>
          <w:sz w:val="20"/>
        </w:rPr>
        <w:t>глины</w:t>
      </w:r>
      <w:r>
        <w:rPr>
          <w:spacing w:val="-4"/>
          <w:sz w:val="20"/>
        </w:rPr>
        <w:t xml:space="preserve"> </w:t>
      </w:r>
      <w:r>
        <w:rPr>
          <w:sz w:val="20"/>
        </w:rPr>
        <w:t>в</w:t>
      </w:r>
      <w:r>
        <w:rPr>
          <w:spacing w:val="-4"/>
          <w:sz w:val="20"/>
        </w:rPr>
        <w:t xml:space="preserve"> </w:t>
      </w:r>
      <w:r>
        <w:rPr>
          <w:sz w:val="20"/>
        </w:rPr>
        <w:t>соответствии</w:t>
      </w:r>
      <w:r>
        <w:rPr>
          <w:spacing w:val="-4"/>
          <w:sz w:val="20"/>
        </w:rPr>
        <w:t xml:space="preserve"> </w:t>
      </w:r>
      <w:r>
        <w:rPr>
          <w:sz w:val="20"/>
        </w:rPr>
        <w:t>с</w:t>
      </w:r>
      <w:r>
        <w:rPr>
          <w:spacing w:val="-5"/>
          <w:sz w:val="20"/>
        </w:rPr>
        <w:t xml:space="preserve"> </w:t>
      </w:r>
      <w:r>
        <w:rPr>
          <w:sz w:val="20"/>
        </w:rPr>
        <w:t>SM</w:t>
      </w:r>
      <w:r>
        <w:rPr>
          <w:spacing w:val="-4"/>
          <w:sz w:val="20"/>
        </w:rPr>
        <w:t xml:space="preserve"> </w:t>
      </w:r>
      <w:r>
        <w:rPr>
          <w:sz w:val="20"/>
        </w:rPr>
        <w:t>EN</w:t>
      </w:r>
      <w:r>
        <w:rPr>
          <w:spacing w:val="-4"/>
          <w:sz w:val="20"/>
        </w:rPr>
        <w:t xml:space="preserve"> </w:t>
      </w:r>
      <w:r>
        <w:rPr>
          <w:sz w:val="20"/>
        </w:rPr>
        <w:t>ISO</w:t>
      </w:r>
      <w:r>
        <w:rPr>
          <w:spacing w:val="-4"/>
          <w:sz w:val="20"/>
        </w:rPr>
        <w:t xml:space="preserve"> </w:t>
      </w:r>
      <w:r>
        <w:rPr>
          <w:sz w:val="20"/>
        </w:rPr>
        <w:t>14688-</w:t>
      </w:r>
      <w:r>
        <w:rPr>
          <w:spacing w:val="-5"/>
          <w:sz w:val="20"/>
        </w:rPr>
        <w:t>2;</w:t>
      </w:r>
    </w:p>
    <w:p w:rsidR="00CF359D" w:rsidRDefault="00CF359D" w:rsidP="00CF359D">
      <w:pPr>
        <w:pStyle w:val="ListParagraph"/>
        <w:numPr>
          <w:ilvl w:val="0"/>
          <w:numId w:val="5"/>
        </w:numPr>
        <w:tabs>
          <w:tab w:val="left" w:pos="580"/>
        </w:tabs>
        <w:spacing w:before="4"/>
        <w:rPr>
          <w:sz w:val="20"/>
        </w:rPr>
      </w:pPr>
      <w:r>
        <w:rPr>
          <w:spacing w:val="-2"/>
          <w:sz w:val="20"/>
        </w:rPr>
        <w:t>существующая</w:t>
      </w:r>
      <w:r>
        <w:rPr>
          <w:spacing w:val="-1"/>
          <w:sz w:val="20"/>
        </w:rPr>
        <w:t xml:space="preserve"> </w:t>
      </w:r>
      <w:r>
        <w:rPr>
          <w:spacing w:val="-2"/>
          <w:sz w:val="20"/>
        </w:rPr>
        <w:t>конструкция</w:t>
      </w:r>
      <w:r>
        <w:rPr>
          <w:spacing w:val="-1"/>
          <w:sz w:val="20"/>
        </w:rPr>
        <w:t xml:space="preserve"> </w:t>
      </w:r>
      <w:r>
        <w:rPr>
          <w:spacing w:val="-2"/>
          <w:sz w:val="20"/>
        </w:rPr>
        <w:t>нежесткой</w:t>
      </w:r>
      <w:r>
        <w:rPr>
          <w:sz w:val="20"/>
        </w:rPr>
        <w:t xml:space="preserve"> </w:t>
      </w:r>
      <w:r>
        <w:rPr>
          <w:spacing w:val="-2"/>
          <w:sz w:val="20"/>
        </w:rPr>
        <w:t>дорожной</w:t>
      </w:r>
      <w:r>
        <w:rPr>
          <w:spacing w:val="-3"/>
          <w:sz w:val="20"/>
        </w:rPr>
        <w:t xml:space="preserve"> </w:t>
      </w:r>
      <w:r>
        <w:rPr>
          <w:spacing w:val="-2"/>
          <w:sz w:val="20"/>
        </w:rPr>
        <w:t>одежды</w:t>
      </w:r>
      <w:r>
        <w:rPr>
          <w:sz w:val="20"/>
        </w:rPr>
        <w:t xml:space="preserve"> </w:t>
      </w:r>
      <w:r>
        <w:rPr>
          <w:spacing w:val="-2"/>
          <w:sz w:val="20"/>
        </w:rPr>
        <w:t>состоит</w:t>
      </w:r>
      <w:r>
        <w:rPr>
          <w:spacing w:val="-1"/>
          <w:sz w:val="20"/>
        </w:rPr>
        <w:t xml:space="preserve"> </w:t>
      </w:r>
      <w:r>
        <w:rPr>
          <w:spacing w:val="-5"/>
          <w:sz w:val="20"/>
        </w:rPr>
        <w:t>из:</w:t>
      </w:r>
    </w:p>
    <w:p w:rsidR="00CF359D" w:rsidRDefault="00CF359D" w:rsidP="00CF359D">
      <w:pPr>
        <w:pStyle w:val="ListParagraph"/>
        <w:numPr>
          <w:ilvl w:val="0"/>
          <w:numId w:val="4"/>
        </w:numPr>
        <w:tabs>
          <w:tab w:val="left" w:pos="580"/>
        </w:tabs>
        <w:spacing w:before="4"/>
        <w:rPr>
          <w:sz w:val="20"/>
        </w:rPr>
      </w:pPr>
      <w:r>
        <w:rPr>
          <w:sz w:val="20"/>
        </w:rPr>
        <w:t>4</w:t>
      </w:r>
      <w:r>
        <w:rPr>
          <w:spacing w:val="-11"/>
          <w:sz w:val="20"/>
        </w:rPr>
        <w:t xml:space="preserve"> </w:t>
      </w:r>
      <w:r>
        <w:rPr>
          <w:sz w:val="20"/>
        </w:rPr>
        <w:t>см</w:t>
      </w:r>
      <w:r>
        <w:rPr>
          <w:spacing w:val="-10"/>
          <w:sz w:val="20"/>
        </w:rPr>
        <w:t xml:space="preserve"> </w:t>
      </w:r>
      <w:r>
        <w:rPr>
          <w:sz w:val="20"/>
        </w:rPr>
        <w:t>-</w:t>
      </w:r>
      <w:r>
        <w:rPr>
          <w:spacing w:val="-11"/>
          <w:sz w:val="20"/>
        </w:rPr>
        <w:t xml:space="preserve"> </w:t>
      </w:r>
      <w:r>
        <w:rPr>
          <w:sz w:val="20"/>
        </w:rPr>
        <w:t>мелкозернистый</w:t>
      </w:r>
      <w:r>
        <w:rPr>
          <w:spacing w:val="-10"/>
          <w:sz w:val="20"/>
        </w:rPr>
        <w:t xml:space="preserve"> </w:t>
      </w:r>
      <w:r>
        <w:rPr>
          <w:spacing w:val="-2"/>
          <w:sz w:val="20"/>
        </w:rPr>
        <w:t>асфальтобетон;</w:t>
      </w:r>
    </w:p>
    <w:p w:rsidR="00CF359D" w:rsidRDefault="00CF359D" w:rsidP="00CF359D">
      <w:pPr>
        <w:pStyle w:val="ListParagraph"/>
        <w:numPr>
          <w:ilvl w:val="0"/>
          <w:numId w:val="4"/>
        </w:numPr>
        <w:tabs>
          <w:tab w:val="left" w:pos="580"/>
        </w:tabs>
        <w:spacing w:before="3"/>
        <w:rPr>
          <w:sz w:val="20"/>
        </w:rPr>
      </w:pPr>
      <w:r>
        <w:rPr>
          <w:sz w:val="20"/>
        </w:rPr>
        <w:t>6</w:t>
      </w:r>
      <w:r>
        <w:rPr>
          <w:spacing w:val="-10"/>
          <w:sz w:val="20"/>
        </w:rPr>
        <w:t xml:space="preserve"> </w:t>
      </w:r>
      <w:r>
        <w:rPr>
          <w:sz w:val="20"/>
        </w:rPr>
        <w:t>см</w:t>
      </w:r>
      <w:r>
        <w:rPr>
          <w:spacing w:val="-10"/>
          <w:sz w:val="20"/>
        </w:rPr>
        <w:t xml:space="preserve"> </w:t>
      </w:r>
      <w:r>
        <w:rPr>
          <w:sz w:val="20"/>
        </w:rPr>
        <w:t>-</w:t>
      </w:r>
      <w:r>
        <w:rPr>
          <w:spacing w:val="-11"/>
          <w:sz w:val="20"/>
        </w:rPr>
        <w:t xml:space="preserve"> </w:t>
      </w:r>
      <w:r>
        <w:rPr>
          <w:sz w:val="20"/>
        </w:rPr>
        <w:t>связующий</w:t>
      </w:r>
      <w:r>
        <w:rPr>
          <w:spacing w:val="-10"/>
          <w:sz w:val="20"/>
        </w:rPr>
        <w:t xml:space="preserve"> </w:t>
      </w:r>
      <w:r>
        <w:rPr>
          <w:sz w:val="20"/>
        </w:rPr>
        <w:t>слой</w:t>
      </w:r>
      <w:r>
        <w:rPr>
          <w:spacing w:val="-10"/>
          <w:sz w:val="20"/>
        </w:rPr>
        <w:t xml:space="preserve"> </w:t>
      </w:r>
      <w:r>
        <w:rPr>
          <w:sz w:val="20"/>
        </w:rPr>
        <w:t>покрытия</w:t>
      </w:r>
      <w:r>
        <w:rPr>
          <w:spacing w:val="-11"/>
          <w:sz w:val="20"/>
        </w:rPr>
        <w:t xml:space="preserve"> </w:t>
      </w:r>
      <w:r>
        <w:rPr>
          <w:sz w:val="20"/>
        </w:rPr>
        <w:t>из</w:t>
      </w:r>
      <w:r>
        <w:rPr>
          <w:spacing w:val="-10"/>
          <w:sz w:val="20"/>
        </w:rPr>
        <w:t xml:space="preserve"> </w:t>
      </w:r>
      <w:r>
        <w:rPr>
          <w:sz w:val="20"/>
        </w:rPr>
        <w:t>крупнозернистого</w:t>
      </w:r>
      <w:r>
        <w:rPr>
          <w:spacing w:val="-10"/>
          <w:sz w:val="20"/>
        </w:rPr>
        <w:t xml:space="preserve"> </w:t>
      </w:r>
      <w:r>
        <w:rPr>
          <w:spacing w:val="-2"/>
          <w:sz w:val="20"/>
        </w:rPr>
        <w:t>асфальтобетона;</w:t>
      </w:r>
    </w:p>
    <w:p w:rsidR="00CF359D" w:rsidRDefault="00CF359D" w:rsidP="00CF359D">
      <w:pPr>
        <w:pStyle w:val="ListParagraph"/>
        <w:numPr>
          <w:ilvl w:val="0"/>
          <w:numId w:val="4"/>
        </w:numPr>
        <w:tabs>
          <w:tab w:val="left" w:pos="580"/>
        </w:tabs>
        <w:spacing w:before="4"/>
        <w:rPr>
          <w:sz w:val="20"/>
        </w:rPr>
      </w:pPr>
      <w:r>
        <w:rPr>
          <w:w w:val="110"/>
          <w:sz w:val="20"/>
        </w:rPr>
        <w:t>15</w:t>
      </w:r>
      <w:r>
        <w:rPr>
          <w:spacing w:val="-15"/>
          <w:w w:val="110"/>
          <w:sz w:val="20"/>
        </w:rPr>
        <w:t xml:space="preserve"> </w:t>
      </w:r>
      <w:r>
        <w:rPr>
          <w:w w:val="110"/>
          <w:sz w:val="20"/>
        </w:rPr>
        <w:t>см</w:t>
      </w:r>
      <w:r>
        <w:rPr>
          <w:spacing w:val="-14"/>
          <w:w w:val="110"/>
          <w:sz w:val="20"/>
        </w:rPr>
        <w:t xml:space="preserve"> </w:t>
      </w:r>
      <w:r>
        <w:rPr>
          <w:w w:val="135"/>
          <w:sz w:val="20"/>
        </w:rPr>
        <w:t>–</w:t>
      </w:r>
      <w:r>
        <w:rPr>
          <w:spacing w:val="-18"/>
          <w:w w:val="135"/>
          <w:sz w:val="20"/>
        </w:rPr>
        <w:t xml:space="preserve"> </w:t>
      </w:r>
      <w:r>
        <w:rPr>
          <w:spacing w:val="-2"/>
          <w:w w:val="105"/>
          <w:sz w:val="20"/>
        </w:rPr>
        <w:t>щебень;</w:t>
      </w:r>
    </w:p>
    <w:p w:rsidR="00CF359D" w:rsidRDefault="00CF359D" w:rsidP="00CF359D">
      <w:pPr>
        <w:pStyle w:val="ListParagraph"/>
        <w:numPr>
          <w:ilvl w:val="0"/>
          <w:numId w:val="4"/>
        </w:numPr>
        <w:tabs>
          <w:tab w:val="left" w:pos="580"/>
        </w:tabs>
        <w:spacing w:before="4"/>
        <w:rPr>
          <w:sz w:val="20"/>
        </w:rPr>
      </w:pPr>
      <w:r>
        <w:rPr>
          <w:sz w:val="20"/>
        </w:rPr>
        <w:t>20</w:t>
      </w:r>
      <w:r>
        <w:rPr>
          <w:spacing w:val="7"/>
          <w:sz w:val="20"/>
        </w:rPr>
        <w:t xml:space="preserve"> </w:t>
      </w:r>
      <w:r>
        <w:rPr>
          <w:sz w:val="20"/>
        </w:rPr>
        <w:t>см</w:t>
      </w:r>
      <w:r>
        <w:rPr>
          <w:spacing w:val="8"/>
          <w:sz w:val="20"/>
        </w:rPr>
        <w:t xml:space="preserve"> </w:t>
      </w:r>
      <w:r>
        <w:rPr>
          <w:sz w:val="20"/>
        </w:rPr>
        <w:t>–</w:t>
      </w:r>
      <w:r>
        <w:rPr>
          <w:spacing w:val="8"/>
          <w:sz w:val="20"/>
        </w:rPr>
        <w:t xml:space="preserve"> </w:t>
      </w:r>
      <w:r>
        <w:rPr>
          <w:sz w:val="20"/>
        </w:rPr>
        <w:t>основание</w:t>
      </w:r>
      <w:r>
        <w:rPr>
          <w:spacing w:val="7"/>
          <w:sz w:val="20"/>
        </w:rPr>
        <w:t xml:space="preserve"> </w:t>
      </w:r>
      <w:r>
        <w:rPr>
          <w:sz w:val="20"/>
        </w:rPr>
        <w:t>из</w:t>
      </w:r>
      <w:r>
        <w:rPr>
          <w:spacing w:val="8"/>
          <w:sz w:val="20"/>
        </w:rPr>
        <w:t xml:space="preserve"> </w:t>
      </w:r>
      <w:r>
        <w:rPr>
          <w:spacing w:val="-4"/>
          <w:sz w:val="20"/>
        </w:rPr>
        <w:t>ПГС;</w:t>
      </w:r>
    </w:p>
    <w:p w:rsidR="00CF359D" w:rsidRDefault="00CF359D" w:rsidP="00CF359D">
      <w:pPr>
        <w:pStyle w:val="ListParagraph"/>
        <w:numPr>
          <w:ilvl w:val="0"/>
          <w:numId w:val="5"/>
        </w:numPr>
        <w:tabs>
          <w:tab w:val="left" w:pos="578"/>
        </w:tabs>
        <w:spacing w:before="3" w:line="242" w:lineRule="auto"/>
        <w:ind w:left="153" w:right="996" w:firstLine="0"/>
        <w:jc w:val="both"/>
        <w:rPr>
          <w:sz w:val="20"/>
        </w:rPr>
      </w:pPr>
      <w:r>
        <w:rPr>
          <w:sz w:val="20"/>
        </w:rPr>
        <w:t>характеристики дорожного движения соответствуют контрольному посту, расположенному на соответствующем участке дороги. Таким образом, состав среднесуточного движения</w:t>
      </w:r>
      <w:r>
        <w:rPr>
          <w:spacing w:val="40"/>
          <w:sz w:val="20"/>
        </w:rPr>
        <w:t xml:space="preserve"> </w:t>
      </w:r>
      <w:r>
        <w:rPr>
          <w:rFonts w:ascii="Cambria" w:eastAsia="Cambria" w:hAnsi="Cambria"/>
          <w:sz w:val="20"/>
        </w:rPr>
        <w:t>𝑀𝑍𝐴</w:t>
      </w:r>
      <w:r>
        <w:rPr>
          <w:rFonts w:ascii="Cambria" w:eastAsia="Cambria" w:hAnsi="Cambria"/>
          <w:sz w:val="20"/>
          <w:vertAlign w:val="subscript"/>
        </w:rPr>
        <w:t>k</w:t>
      </w:r>
      <w:r>
        <w:rPr>
          <w:sz w:val="20"/>
        </w:rPr>
        <w:t>, по данным последней всеобщей переписи 2022 года, выглядит следующим образом:</w:t>
      </w:r>
    </w:p>
    <w:p w:rsidR="00CF359D" w:rsidRDefault="00CF359D" w:rsidP="00CF359D">
      <w:pPr>
        <w:pStyle w:val="BodyText"/>
        <w:spacing w:before="8"/>
      </w:pPr>
    </w:p>
    <w:tbl>
      <w:tblPr>
        <w:tblW w:w="0" w:type="auto"/>
        <w:tblInd w:w="111" w:type="dxa"/>
        <w:tblLayout w:type="fixed"/>
        <w:tblCellMar>
          <w:left w:w="0" w:type="dxa"/>
          <w:right w:w="0" w:type="dxa"/>
        </w:tblCellMar>
        <w:tblLook w:val="01E0" w:firstRow="1" w:lastRow="1" w:firstColumn="1" w:lastColumn="1" w:noHBand="0" w:noVBand="0"/>
      </w:tblPr>
      <w:tblGrid>
        <w:gridCol w:w="5410"/>
        <w:gridCol w:w="553"/>
      </w:tblGrid>
      <w:tr w:rsidR="00CF359D" w:rsidTr="00E43DEA">
        <w:trPr>
          <w:trHeight w:val="226"/>
        </w:trPr>
        <w:tc>
          <w:tcPr>
            <w:tcW w:w="5410" w:type="dxa"/>
          </w:tcPr>
          <w:p w:rsidR="00CF359D" w:rsidRDefault="00CF359D" w:rsidP="00E43DEA">
            <w:pPr>
              <w:pStyle w:val="TableParagraph"/>
              <w:tabs>
                <w:tab w:val="left" w:pos="476"/>
              </w:tabs>
              <w:spacing w:line="207" w:lineRule="exact"/>
              <w:ind w:left="50"/>
              <w:rPr>
                <w:sz w:val="20"/>
              </w:rPr>
            </w:pPr>
            <w:r>
              <w:rPr>
                <w:spacing w:val="-10"/>
                <w:sz w:val="20"/>
              </w:rPr>
              <w:t>-</w:t>
            </w:r>
            <w:r>
              <w:rPr>
                <w:sz w:val="20"/>
              </w:rPr>
              <w:tab/>
              <w:t>грузовые</w:t>
            </w:r>
            <w:r>
              <w:rPr>
                <w:spacing w:val="-9"/>
                <w:sz w:val="20"/>
              </w:rPr>
              <w:t xml:space="preserve"> </w:t>
            </w:r>
            <w:r>
              <w:rPr>
                <w:sz w:val="20"/>
              </w:rPr>
              <w:t>автомобили</w:t>
            </w:r>
            <w:r>
              <w:rPr>
                <w:spacing w:val="-8"/>
                <w:sz w:val="20"/>
              </w:rPr>
              <w:t xml:space="preserve"> </w:t>
            </w:r>
            <w:r>
              <w:rPr>
                <w:sz w:val="20"/>
              </w:rPr>
              <w:t>и</w:t>
            </w:r>
            <w:r>
              <w:rPr>
                <w:spacing w:val="-8"/>
                <w:sz w:val="20"/>
              </w:rPr>
              <w:t xml:space="preserve"> </w:t>
            </w:r>
            <w:r>
              <w:rPr>
                <w:sz w:val="20"/>
              </w:rPr>
              <w:t>производные</w:t>
            </w:r>
            <w:r>
              <w:rPr>
                <w:spacing w:val="-9"/>
                <w:sz w:val="20"/>
              </w:rPr>
              <w:t xml:space="preserve"> </w:t>
            </w:r>
            <w:r>
              <w:rPr>
                <w:sz w:val="20"/>
              </w:rPr>
              <w:t>с</w:t>
            </w:r>
            <w:r>
              <w:rPr>
                <w:spacing w:val="-8"/>
                <w:sz w:val="20"/>
              </w:rPr>
              <w:t xml:space="preserve"> </w:t>
            </w:r>
            <w:r>
              <w:rPr>
                <w:sz w:val="20"/>
              </w:rPr>
              <w:t>2</w:t>
            </w:r>
            <w:r>
              <w:rPr>
                <w:spacing w:val="-9"/>
                <w:sz w:val="20"/>
              </w:rPr>
              <w:t xml:space="preserve"> </w:t>
            </w:r>
            <w:r>
              <w:rPr>
                <w:spacing w:val="-4"/>
                <w:sz w:val="20"/>
              </w:rPr>
              <w:t>осями</w:t>
            </w:r>
          </w:p>
        </w:tc>
        <w:tc>
          <w:tcPr>
            <w:tcW w:w="553" w:type="dxa"/>
          </w:tcPr>
          <w:p w:rsidR="00CF359D" w:rsidRDefault="00CF359D" w:rsidP="00E43DEA">
            <w:pPr>
              <w:pStyle w:val="TableParagraph"/>
              <w:spacing w:line="207" w:lineRule="exact"/>
              <w:ind w:left="119" w:right="2"/>
              <w:jc w:val="center"/>
              <w:rPr>
                <w:sz w:val="20"/>
              </w:rPr>
            </w:pPr>
            <w:r>
              <w:rPr>
                <w:spacing w:val="-5"/>
                <w:sz w:val="20"/>
              </w:rPr>
              <w:t>569</w:t>
            </w:r>
          </w:p>
        </w:tc>
      </w:tr>
      <w:tr w:rsidR="00CF359D" w:rsidTr="00E43DEA">
        <w:trPr>
          <w:trHeight w:val="229"/>
        </w:trPr>
        <w:tc>
          <w:tcPr>
            <w:tcW w:w="5410" w:type="dxa"/>
          </w:tcPr>
          <w:p w:rsidR="00CF359D" w:rsidRDefault="00CF359D" w:rsidP="00E43DEA">
            <w:pPr>
              <w:pStyle w:val="TableParagraph"/>
              <w:tabs>
                <w:tab w:val="left" w:pos="476"/>
              </w:tabs>
              <w:spacing w:line="210" w:lineRule="exact"/>
              <w:ind w:left="50"/>
              <w:rPr>
                <w:sz w:val="20"/>
              </w:rPr>
            </w:pPr>
            <w:r>
              <w:rPr>
                <w:spacing w:val="-10"/>
                <w:sz w:val="20"/>
              </w:rPr>
              <w:t>-</w:t>
            </w:r>
            <w:r>
              <w:rPr>
                <w:sz w:val="20"/>
              </w:rPr>
              <w:tab/>
              <w:t>грузовые</w:t>
            </w:r>
            <w:r>
              <w:rPr>
                <w:spacing w:val="-6"/>
                <w:sz w:val="20"/>
              </w:rPr>
              <w:t xml:space="preserve"> </w:t>
            </w:r>
            <w:r>
              <w:rPr>
                <w:sz w:val="20"/>
              </w:rPr>
              <w:t>автомобили</w:t>
            </w:r>
            <w:r>
              <w:rPr>
                <w:spacing w:val="-6"/>
                <w:sz w:val="20"/>
              </w:rPr>
              <w:t xml:space="preserve"> </w:t>
            </w:r>
            <w:r>
              <w:rPr>
                <w:sz w:val="20"/>
              </w:rPr>
              <w:t>и</w:t>
            </w:r>
            <w:r>
              <w:rPr>
                <w:spacing w:val="-5"/>
                <w:sz w:val="20"/>
              </w:rPr>
              <w:t xml:space="preserve"> </w:t>
            </w:r>
            <w:r>
              <w:rPr>
                <w:sz w:val="20"/>
              </w:rPr>
              <w:t>производные</w:t>
            </w:r>
            <w:r>
              <w:rPr>
                <w:spacing w:val="-7"/>
                <w:sz w:val="20"/>
              </w:rPr>
              <w:t xml:space="preserve"> </w:t>
            </w:r>
            <w:r>
              <w:rPr>
                <w:sz w:val="20"/>
              </w:rPr>
              <w:t>с</w:t>
            </w:r>
            <w:r>
              <w:rPr>
                <w:spacing w:val="-6"/>
                <w:sz w:val="20"/>
              </w:rPr>
              <w:t xml:space="preserve"> </w:t>
            </w:r>
            <w:r>
              <w:rPr>
                <w:sz w:val="20"/>
              </w:rPr>
              <w:t>3</w:t>
            </w:r>
            <w:r>
              <w:rPr>
                <w:spacing w:val="-5"/>
                <w:sz w:val="20"/>
              </w:rPr>
              <w:t xml:space="preserve"> </w:t>
            </w:r>
            <w:r>
              <w:rPr>
                <w:sz w:val="20"/>
              </w:rPr>
              <w:t>и</w:t>
            </w:r>
            <w:r>
              <w:rPr>
                <w:spacing w:val="-6"/>
                <w:sz w:val="20"/>
              </w:rPr>
              <w:t xml:space="preserve"> </w:t>
            </w:r>
            <w:r>
              <w:rPr>
                <w:sz w:val="20"/>
              </w:rPr>
              <w:t>4</w:t>
            </w:r>
            <w:r>
              <w:rPr>
                <w:spacing w:val="-6"/>
                <w:sz w:val="20"/>
              </w:rPr>
              <w:t xml:space="preserve"> </w:t>
            </w:r>
            <w:r>
              <w:rPr>
                <w:spacing w:val="-2"/>
                <w:sz w:val="20"/>
              </w:rPr>
              <w:t>осями</w:t>
            </w:r>
          </w:p>
        </w:tc>
        <w:tc>
          <w:tcPr>
            <w:tcW w:w="553" w:type="dxa"/>
          </w:tcPr>
          <w:p w:rsidR="00CF359D" w:rsidRDefault="00CF359D" w:rsidP="00E43DEA">
            <w:pPr>
              <w:pStyle w:val="TableParagraph"/>
              <w:spacing w:line="210" w:lineRule="exact"/>
              <w:ind w:left="119" w:right="2"/>
              <w:jc w:val="center"/>
              <w:rPr>
                <w:sz w:val="20"/>
              </w:rPr>
            </w:pPr>
            <w:r>
              <w:rPr>
                <w:spacing w:val="-5"/>
                <w:sz w:val="20"/>
              </w:rPr>
              <w:t>392</w:t>
            </w:r>
          </w:p>
        </w:tc>
      </w:tr>
      <w:tr w:rsidR="00CF359D" w:rsidTr="00E43DEA">
        <w:trPr>
          <w:trHeight w:val="230"/>
        </w:trPr>
        <w:tc>
          <w:tcPr>
            <w:tcW w:w="5410" w:type="dxa"/>
          </w:tcPr>
          <w:p w:rsidR="00CF359D" w:rsidRDefault="00CF359D" w:rsidP="00E43DEA">
            <w:pPr>
              <w:pStyle w:val="TableParagraph"/>
              <w:tabs>
                <w:tab w:val="left" w:pos="476"/>
              </w:tabs>
              <w:spacing w:line="210" w:lineRule="exact"/>
              <w:ind w:left="50"/>
              <w:rPr>
                <w:sz w:val="20"/>
              </w:rPr>
            </w:pPr>
            <w:r>
              <w:rPr>
                <w:spacing w:val="-10"/>
                <w:sz w:val="20"/>
              </w:rPr>
              <w:t>-</w:t>
            </w:r>
            <w:r>
              <w:rPr>
                <w:sz w:val="20"/>
              </w:rPr>
              <w:tab/>
            </w:r>
            <w:r>
              <w:rPr>
                <w:spacing w:val="-2"/>
                <w:sz w:val="20"/>
              </w:rPr>
              <w:t>сочлененные</w:t>
            </w:r>
            <w:r>
              <w:rPr>
                <w:spacing w:val="2"/>
                <w:sz w:val="20"/>
              </w:rPr>
              <w:t xml:space="preserve"> </w:t>
            </w:r>
            <w:r>
              <w:rPr>
                <w:spacing w:val="-2"/>
                <w:sz w:val="20"/>
              </w:rPr>
              <w:t>автомобили</w:t>
            </w:r>
          </w:p>
        </w:tc>
        <w:tc>
          <w:tcPr>
            <w:tcW w:w="553" w:type="dxa"/>
          </w:tcPr>
          <w:p w:rsidR="00CF359D" w:rsidRDefault="00CF359D" w:rsidP="00E43DEA">
            <w:pPr>
              <w:pStyle w:val="TableParagraph"/>
              <w:spacing w:line="210" w:lineRule="exact"/>
              <w:ind w:left="119" w:right="3"/>
              <w:jc w:val="center"/>
              <w:rPr>
                <w:sz w:val="20"/>
              </w:rPr>
            </w:pPr>
            <w:r>
              <w:rPr>
                <w:spacing w:val="-5"/>
                <w:sz w:val="20"/>
              </w:rPr>
              <w:t>200</w:t>
            </w:r>
          </w:p>
        </w:tc>
      </w:tr>
      <w:tr w:rsidR="00CF359D" w:rsidTr="00E43DEA">
        <w:trPr>
          <w:trHeight w:val="229"/>
        </w:trPr>
        <w:tc>
          <w:tcPr>
            <w:tcW w:w="5410" w:type="dxa"/>
          </w:tcPr>
          <w:p w:rsidR="00CF359D" w:rsidRDefault="00CF359D" w:rsidP="00E43DEA">
            <w:pPr>
              <w:pStyle w:val="TableParagraph"/>
              <w:tabs>
                <w:tab w:val="left" w:pos="476"/>
              </w:tabs>
              <w:spacing w:line="209" w:lineRule="exact"/>
              <w:ind w:left="50"/>
              <w:rPr>
                <w:sz w:val="20"/>
              </w:rPr>
            </w:pPr>
            <w:r>
              <w:rPr>
                <w:spacing w:val="-10"/>
                <w:sz w:val="20"/>
              </w:rPr>
              <w:t>-</w:t>
            </w:r>
            <w:r>
              <w:rPr>
                <w:sz w:val="20"/>
              </w:rPr>
              <w:tab/>
            </w:r>
            <w:r>
              <w:rPr>
                <w:spacing w:val="-2"/>
                <w:sz w:val="20"/>
              </w:rPr>
              <w:t>автобусы</w:t>
            </w:r>
          </w:p>
        </w:tc>
        <w:tc>
          <w:tcPr>
            <w:tcW w:w="553" w:type="dxa"/>
          </w:tcPr>
          <w:p w:rsidR="00CF359D" w:rsidRDefault="00CF359D" w:rsidP="00E43DEA">
            <w:pPr>
              <w:pStyle w:val="TableParagraph"/>
              <w:spacing w:line="209" w:lineRule="exact"/>
              <w:ind w:left="119"/>
              <w:jc w:val="center"/>
              <w:rPr>
                <w:sz w:val="20"/>
              </w:rPr>
            </w:pPr>
            <w:r>
              <w:rPr>
                <w:spacing w:val="-5"/>
                <w:sz w:val="20"/>
              </w:rPr>
              <w:t>120</w:t>
            </w:r>
          </w:p>
        </w:tc>
      </w:tr>
      <w:tr w:rsidR="00CF359D" w:rsidTr="00E43DEA">
        <w:trPr>
          <w:trHeight w:val="226"/>
        </w:trPr>
        <w:tc>
          <w:tcPr>
            <w:tcW w:w="5410" w:type="dxa"/>
          </w:tcPr>
          <w:p w:rsidR="00CF359D" w:rsidRDefault="00CF359D" w:rsidP="00E43DEA">
            <w:pPr>
              <w:pStyle w:val="TableParagraph"/>
              <w:tabs>
                <w:tab w:val="left" w:pos="476"/>
              </w:tabs>
              <w:spacing w:line="207" w:lineRule="exact"/>
              <w:ind w:left="50"/>
              <w:rPr>
                <w:sz w:val="20"/>
              </w:rPr>
            </w:pPr>
            <w:r>
              <w:rPr>
                <w:spacing w:val="-10"/>
                <w:sz w:val="20"/>
              </w:rPr>
              <w:t>-</w:t>
            </w:r>
            <w:r>
              <w:rPr>
                <w:sz w:val="20"/>
              </w:rPr>
              <w:tab/>
            </w:r>
            <w:r>
              <w:rPr>
                <w:spacing w:val="-2"/>
                <w:sz w:val="20"/>
              </w:rPr>
              <w:t>прицепы</w:t>
            </w:r>
          </w:p>
        </w:tc>
        <w:tc>
          <w:tcPr>
            <w:tcW w:w="553" w:type="dxa"/>
          </w:tcPr>
          <w:p w:rsidR="00CF359D" w:rsidRDefault="00CF359D" w:rsidP="00E43DEA">
            <w:pPr>
              <w:pStyle w:val="TableParagraph"/>
              <w:spacing w:line="207" w:lineRule="exact"/>
              <w:ind w:left="119"/>
              <w:jc w:val="center"/>
              <w:rPr>
                <w:sz w:val="20"/>
              </w:rPr>
            </w:pPr>
            <w:r>
              <w:rPr>
                <w:spacing w:val="-5"/>
                <w:sz w:val="20"/>
              </w:rPr>
              <w:t>413</w:t>
            </w:r>
          </w:p>
        </w:tc>
      </w:tr>
    </w:tbl>
    <w:p w:rsidR="00CF359D" w:rsidRDefault="00CF359D" w:rsidP="00CF359D">
      <w:pPr>
        <w:spacing w:line="207" w:lineRule="exact"/>
        <w:jc w:val="center"/>
        <w:rPr>
          <w:sz w:val="20"/>
        </w:rPr>
        <w:sectPr w:rsidR="00CF359D">
          <w:pgSz w:w="11910" w:h="16840"/>
          <w:pgMar w:top="1020" w:right="700" w:bottom="780" w:left="980" w:header="432" w:footer="593" w:gutter="0"/>
          <w:cols w:space="720"/>
        </w:sectPr>
      </w:pPr>
    </w:p>
    <w:p w:rsidR="00CF359D" w:rsidRDefault="00CF359D" w:rsidP="00CF359D">
      <w:pPr>
        <w:pStyle w:val="BodyText"/>
        <w:spacing w:before="112"/>
        <w:ind w:left="721"/>
      </w:pPr>
      <w:r>
        <w:rPr>
          <w:spacing w:val="-2"/>
        </w:rPr>
        <w:lastRenderedPageBreak/>
        <w:t>Последовательность</w:t>
      </w:r>
      <w:r>
        <w:rPr>
          <w:spacing w:val="20"/>
        </w:rPr>
        <w:t xml:space="preserve"> </w:t>
      </w:r>
      <w:r>
        <w:rPr>
          <w:spacing w:val="-2"/>
        </w:rPr>
        <w:t>расчета:</w:t>
      </w:r>
    </w:p>
    <w:p w:rsidR="00CF359D" w:rsidRDefault="00CF359D" w:rsidP="00CF359D">
      <w:pPr>
        <w:pStyle w:val="BodyText"/>
        <w:spacing w:before="4"/>
      </w:pPr>
    </w:p>
    <w:p w:rsidR="00CF359D" w:rsidRDefault="00CF359D" w:rsidP="00CF359D">
      <w:pPr>
        <w:pStyle w:val="ListParagraph"/>
        <w:numPr>
          <w:ilvl w:val="1"/>
          <w:numId w:val="5"/>
        </w:numPr>
        <w:tabs>
          <w:tab w:val="left" w:pos="1430"/>
        </w:tabs>
        <w:ind w:hanging="709"/>
        <w:jc w:val="left"/>
        <w:rPr>
          <w:sz w:val="20"/>
        </w:rPr>
      </w:pPr>
      <w:r>
        <w:rPr>
          <w:spacing w:val="-2"/>
          <w:sz w:val="20"/>
        </w:rPr>
        <w:t>Определение</w:t>
      </w:r>
      <w:r>
        <w:rPr>
          <w:spacing w:val="7"/>
          <w:sz w:val="20"/>
        </w:rPr>
        <w:t xml:space="preserve"> </w:t>
      </w:r>
      <w:r>
        <w:rPr>
          <w:spacing w:val="-2"/>
          <w:sz w:val="20"/>
        </w:rPr>
        <w:t>расчетной</w:t>
      </w:r>
      <w:r>
        <w:rPr>
          <w:spacing w:val="6"/>
          <w:sz w:val="20"/>
        </w:rPr>
        <w:t xml:space="preserve"> </w:t>
      </w:r>
      <w:r>
        <w:rPr>
          <w:spacing w:val="-2"/>
          <w:sz w:val="20"/>
        </w:rPr>
        <w:t>интенсивности</w:t>
      </w:r>
      <w:r>
        <w:rPr>
          <w:spacing w:val="8"/>
          <w:sz w:val="20"/>
        </w:rPr>
        <w:t xml:space="preserve"> </w:t>
      </w:r>
      <w:r>
        <w:rPr>
          <w:spacing w:val="-2"/>
          <w:sz w:val="20"/>
        </w:rPr>
        <w:t>движения</w:t>
      </w:r>
    </w:p>
    <w:p w:rsidR="00CF359D" w:rsidRDefault="00CF359D" w:rsidP="00CF359D">
      <w:pPr>
        <w:pStyle w:val="BodyText"/>
        <w:spacing w:before="3"/>
      </w:pPr>
    </w:p>
    <w:p w:rsidR="00CF359D" w:rsidRDefault="00CF359D" w:rsidP="00CF359D">
      <w:pPr>
        <w:pStyle w:val="BodyText"/>
        <w:ind w:left="721"/>
      </w:pPr>
      <w:r>
        <w:t>Расчетная</w:t>
      </w:r>
      <w:r>
        <w:rPr>
          <w:spacing w:val="-7"/>
        </w:rPr>
        <w:t xml:space="preserve"> </w:t>
      </w:r>
      <w:r>
        <w:t>интенсивность</w:t>
      </w:r>
      <w:r>
        <w:rPr>
          <w:spacing w:val="-7"/>
        </w:rPr>
        <w:t xml:space="preserve"> </w:t>
      </w:r>
      <w:r>
        <w:t>движения,</w:t>
      </w:r>
      <w:r>
        <w:rPr>
          <w:spacing w:val="-9"/>
        </w:rPr>
        <w:t xml:space="preserve"> </w:t>
      </w:r>
      <w:r>
        <w:rPr>
          <w:rFonts w:ascii="Cambria" w:hAnsi="Cambria"/>
        </w:rPr>
        <w:t>N</w:t>
      </w:r>
      <w:r>
        <w:rPr>
          <w:rFonts w:ascii="Cambria" w:hAnsi="Cambria"/>
          <w:vertAlign w:val="subscript"/>
        </w:rPr>
        <w:t>c</w:t>
      </w:r>
      <w:r>
        <w:t>,</w:t>
      </w:r>
      <w:r>
        <w:rPr>
          <w:spacing w:val="-7"/>
        </w:rPr>
        <w:t xml:space="preserve"> </w:t>
      </w:r>
      <w:r>
        <w:t>определяется</w:t>
      </w:r>
      <w:r>
        <w:rPr>
          <w:spacing w:val="-7"/>
        </w:rPr>
        <w:t xml:space="preserve"> </w:t>
      </w:r>
      <w:r>
        <w:t>по</w:t>
      </w:r>
      <w:r>
        <w:rPr>
          <w:spacing w:val="-7"/>
        </w:rPr>
        <w:t xml:space="preserve"> </w:t>
      </w:r>
      <w:r>
        <w:t>формуле</w:t>
      </w:r>
      <w:r>
        <w:rPr>
          <w:spacing w:val="-7"/>
        </w:rPr>
        <w:t xml:space="preserve"> </w:t>
      </w:r>
      <w:r>
        <w:rPr>
          <w:spacing w:val="-4"/>
        </w:rPr>
        <w:t>(1):</w:t>
      </w:r>
    </w:p>
    <w:p w:rsidR="00CF359D" w:rsidRDefault="00CF359D" w:rsidP="00CF359D">
      <w:pPr>
        <w:pStyle w:val="BodyText"/>
        <w:spacing w:before="10"/>
        <w:rPr>
          <w:sz w:val="9"/>
        </w:rPr>
      </w:pPr>
    </w:p>
    <w:p w:rsidR="00CF359D" w:rsidRDefault="00CF359D" w:rsidP="00CF359D">
      <w:pPr>
        <w:rPr>
          <w:sz w:val="9"/>
        </w:rPr>
        <w:sectPr w:rsidR="00CF359D">
          <w:pgSz w:w="11910" w:h="16840"/>
          <w:pgMar w:top="1020" w:right="700" w:bottom="780" w:left="980" w:header="432" w:footer="593" w:gutter="0"/>
          <w:cols w:space="720"/>
        </w:sectPr>
      </w:pPr>
    </w:p>
    <w:p w:rsidR="00CF359D" w:rsidRDefault="00CF359D" w:rsidP="00CF359D">
      <w:pPr>
        <w:spacing w:before="120"/>
        <w:ind w:left="2383"/>
        <w:rPr>
          <w:rFonts w:ascii="Cambria" w:eastAsia="Cambria" w:hAnsi="Cambria"/>
        </w:rPr>
      </w:pPr>
      <w:r>
        <w:rPr>
          <w:noProof/>
          <w:lang w:val="en-US"/>
        </w:rPr>
        <mc:AlternateContent>
          <mc:Choice Requires="wps">
            <w:drawing>
              <wp:anchor distT="0" distB="0" distL="0" distR="0" simplePos="0" relativeHeight="251747328" behindDoc="1" locked="0" layoutInCell="1" allowOverlap="1" wp14:anchorId="3D8AB334" wp14:editId="0D099F4C">
                <wp:simplePos x="0" y="0"/>
                <wp:positionH relativeFrom="page">
                  <wp:posOffset>4005831</wp:posOffset>
                </wp:positionH>
                <wp:positionV relativeFrom="paragraph">
                  <wp:posOffset>152894</wp:posOffset>
                </wp:positionV>
                <wp:extent cx="196850" cy="11938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19380"/>
                        </a:xfrm>
                        <a:prstGeom prst="rect">
                          <a:avLst/>
                        </a:prstGeom>
                      </wps:spPr>
                      <wps:txbx>
                        <w:txbxContent>
                          <w:p w:rsidR="00CF359D" w:rsidRDefault="00CF359D" w:rsidP="00CF359D">
                            <w:pPr>
                              <w:spacing w:line="187" w:lineRule="exact"/>
                              <w:rPr>
                                <w:rFonts w:ascii="Cambria"/>
                                <w:sz w:val="16"/>
                              </w:rPr>
                            </w:pPr>
                            <w:r>
                              <w:rPr>
                                <w:rFonts w:ascii="Cambria"/>
                                <w:spacing w:val="-5"/>
                                <w:w w:val="115"/>
                                <w:sz w:val="16"/>
                              </w:rPr>
                              <w:t>k=1</w:t>
                            </w:r>
                          </w:p>
                        </w:txbxContent>
                      </wps:txbx>
                      <wps:bodyPr wrap="square" lIns="0" tIns="0" rIns="0" bIns="0" rtlCol="0">
                        <a:noAutofit/>
                      </wps:bodyPr>
                    </wps:wsp>
                  </a:graphicData>
                </a:graphic>
              </wp:anchor>
            </w:drawing>
          </mc:Choice>
          <mc:Fallback>
            <w:pict>
              <v:shape w14:anchorId="3D8AB334" id="Textbox 272" o:spid="_x0000_s1087" type="#_x0000_t202" style="position:absolute;left:0;text-align:left;margin-left:315.4pt;margin-top:12.05pt;width:15.5pt;height:9.4pt;z-index:-25156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" filled="f" stroked="f">
                <v:path arrowok="t"/>
                <v:textbox inset="0,0,0,0">
                  <w:txbxContent>
                    <w:p w:rsidR="00CF359D" w:rsidRDefault="00CF359D" w:rsidP="00CF359D">
                      <w:pPr>
                        <w:spacing w:line="187" w:lineRule="exact"/>
                        <w:rPr>
                          <w:rFonts w:ascii="Cambria"/>
                          <w:sz w:val="16"/>
                        </w:rPr>
                      </w:pPr>
                      <w:r>
                        <w:rPr>
                          <w:rFonts w:ascii="Cambria"/>
                          <w:spacing w:val="-5"/>
                          <w:w w:val="115"/>
                          <w:sz w:val="16"/>
                        </w:rPr>
                        <w:t>k=1</w:t>
                      </w:r>
                    </w:p>
                  </w:txbxContent>
                </v:textbox>
                <w10:wrap anchorx="page"/>
              </v:shape>
            </w:pict>
          </mc:Fallback>
        </mc:AlternateContent>
      </w:r>
      <w:r>
        <w:rPr>
          <w:rFonts w:ascii="Cambria" w:eastAsia="Cambria" w:hAnsi="Cambria"/>
          <w:w w:val="115"/>
        </w:rPr>
        <w:t>𝑁</w:t>
      </w:r>
      <w:r>
        <w:rPr>
          <w:rFonts w:ascii="Cambria" w:eastAsia="Cambria" w:hAnsi="Cambria"/>
          <w:w w:val="115"/>
          <w:vertAlign w:val="subscript"/>
        </w:rPr>
        <w:t>c</w:t>
      </w:r>
      <w:r>
        <w:rPr>
          <w:rFonts w:ascii="Cambria" w:eastAsia="Cambria" w:hAnsi="Cambria"/>
          <w:spacing w:val="11"/>
          <w:w w:val="115"/>
        </w:rPr>
        <w:t xml:space="preserve"> </w:t>
      </w:r>
      <w:r>
        <w:rPr>
          <w:rFonts w:ascii="Cambria" w:eastAsia="Cambria" w:hAnsi="Cambria"/>
          <w:w w:val="115"/>
        </w:rPr>
        <w:t>=</w:t>
      </w:r>
      <w:r>
        <w:rPr>
          <w:rFonts w:ascii="Cambria" w:eastAsia="Cambria" w:hAnsi="Cambria"/>
          <w:spacing w:val="2"/>
          <w:w w:val="115"/>
        </w:rPr>
        <w:t xml:space="preserve"> </w:t>
      </w:r>
      <w:r>
        <w:rPr>
          <w:rFonts w:ascii="Cambria" w:eastAsia="Cambria" w:hAnsi="Cambria"/>
          <w:w w:val="115"/>
        </w:rPr>
        <w:t>365</w:t>
      </w:r>
      <w:r>
        <w:rPr>
          <w:rFonts w:ascii="Cambria" w:eastAsia="Cambria" w:hAnsi="Cambria"/>
          <w:spacing w:val="-10"/>
          <w:w w:val="115"/>
        </w:rPr>
        <w:t xml:space="preserve"> </w:t>
      </w:r>
      <w:r>
        <w:rPr>
          <w:rFonts w:ascii="Cambria" w:eastAsia="Cambria" w:hAnsi="Cambria"/>
          <w:w w:val="115"/>
        </w:rPr>
        <w:t>×</w:t>
      </w:r>
      <w:r>
        <w:rPr>
          <w:rFonts w:ascii="Cambria" w:eastAsia="Cambria" w:hAnsi="Cambria"/>
          <w:spacing w:val="-9"/>
          <w:w w:val="115"/>
        </w:rPr>
        <w:t xml:space="preserve"> </w:t>
      </w:r>
      <w:r>
        <w:rPr>
          <w:rFonts w:ascii="Cambria" w:eastAsia="Cambria" w:hAnsi="Cambria"/>
          <w:w w:val="115"/>
        </w:rPr>
        <w:t>10</w:t>
      </w:r>
      <w:r>
        <w:rPr>
          <w:rFonts w:ascii="Cambria" w:eastAsia="Cambria" w:hAnsi="Cambria"/>
          <w:w w:val="115"/>
          <w:vertAlign w:val="superscript"/>
        </w:rPr>
        <w:t>–6</w:t>
      </w:r>
      <w:r>
        <w:rPr>
          <w:rFonts w:ascii="Cambria" w:eastAsia="Cambria" w:hAnsi="Cambria"/>
          <w:spacing w:val="-2"/>
          <w:w w:val="115"/>
        </w:rPr>
        <w:t xml:space="preserve"> </w:t>
      </w:r>
      <w:r>
        <w:rPr>
          <w:rFonts w:ascii="Cambria" w:eastAsia="Cambria" w:hAnsi="Cambria"/>
          <w:w w:val="115"/>
        </w:rPr>
        <w:t>×</w:t>
      </w:r>
      <w:r>
        <w:rPr>
          <w:rFonts w:ascii="Cambria" w:eastAsia="Cambria" w:hAnsi="Cambria"/>
          <w:spacing w:val="-11"/>
          <w:w w:val="115"/>
        </w:rPr>
        <w:t xml:space="preserve"> </w:t>
      </w:r>
      <w:r>
        <w:rPr>
          <w:rFonts w:ascii="Cambria" w:eastAsia="Cambria" w:hAnsi="Cambria"/>
          <w:w w:val="115"/>
        </w:rPr>
        <w:t>𝑛</w:t>
      </w:r>
      <w:r>
        <w:rPr>
          <w:rFonts w:ascii="Cambria" w:eastAsia="Cambria" w:hAnsi="Cambria"/>
          <w:spacing w:val="-27"/>
          <w:w w:val="115"/>
        </w:rPr>
        <w:t xml:space="preserve"> </w:t>
      </w:r>
      <w:r>
        <w:rPr>
          <w:rFonts w:ascii="Cambria" w:eastAsia="Cambria" w:hAnsi="Cambria"/>
          <w:w w:val="115"/>
        </w:rPr>
        <w:t>×</w:t>
      </w:r>
      <w:r>
        <w:rPr>
          <w:rFonts w:ascii="Cambria" w:eastAsia="Cambria" w:hAnsi="Cambria"/>
          <w:spacing w:val="-10"/>
          <w:w w:val="115"/>
        </w:rPr>
        <w:t xml:space="preserve"> </w:t>
      </w:r>
      <w:r>
        <w:rPr>
          <w:rFonts w:ascii="Cambria" w:eastAsia="Cambria" w:hAnsi="Cambria"/>
          <w:w w:val="115"/>
        </w:rPr>
        <w:t>𝐶</w:t>
      </w:r>
      <w:r>
        <w:rPr>
          <w:rFonts w:ascii="Cambria" w:eastAsia="Cambria" w:hAnsi="Cambria"/>
          <w:w w:val="115"/>
          <w:vertAlign w:val="subscript"/>
        </w:rPr>
        <w:t>rt</w:t>
      </w:r>
      <w:r>
        <w:rPr>
          <w:rFonts w:ascii="Cambria" w:eastAsia="Cambria" w:hAnsi="Cambria"/>
          <w:spacing w:val="3"/>
          <w:w w:val="115"/>
        </w:rPr>
        <w:t xml:space="preserve"> </w:t>
      </w:r>
      <w:r>
        <w:rPr>
          <w:rFonts w:ascii="Cambria" w:eastAsia="Cambria" w:hAnsi="Cambria"/>
          <w:w w:val="115"/>
        </w:rPr>
        <w:t>×</w:t>
      </w:r>
      <w:r>
        <w:rPr>
          <w:rFonts w:ascii="Cambria" w:eastAsia="Cambria" w:hAnsi="Cambria"/>
          <w:spacing w:val="-9"/>
          <w:w w:val="115"/>
        </w:rPr>
        <w:t xml:space="preserve"> </w:t>
      </w:r>
      <w:r>
        <w:rPr>
          <w:rFonts w:ascii="Cambria" w:eastAsia="Cambria" w:hAnsi="Cambria"/>
          <w:spacing w:val="-5"/>
          <w:w w:val="115"/>
          <w:position w:val="1"/>
        </w:rPr>
        <w:t>∑</w:t>
      </w:r>
      <w:r>
        <w:rPr>
          <w:rFonts w:ascii="Cambria" w:eastAsia="Cambria" w:hAnsi="Cambria"/>
          <w:spacing w:val="-5"/>
          <w:w w:val="115"/>
          <w:position w:val="1"/>
          <w:vertAlign w:val="superscript"/>
        </w:rPr>
        <w:t>6</w:t>
      </w:r>
    </w:p>
    <w:p w:rsidR="00CF359D" w:rsidRDefault="00CF359D" w:rsidP="00CF359D">
      <w:pPr>
        <w:spacing w:before="130"/>
        <w:ind w:left="214"/>
      </w:pPr>
      <w:r>
        <w:br w:type="column"/>
      </w:r>
      <w:r>
        <w:rPr>
          <w:rFonts w:ascii="Cambria" w:eastAsia="Cambria" w:hAnsi="Cambria"/>
          <w:w w:val="115"/>
        </w:rPr>
        <w:t>𝑀𝑍𝐴</w:t>
      </w:r>
      <w:r>
        <w:rPr>
          <w:rFonts w:ascii="Cambria" w:eastAsia="Cambria" w:hAnsi="Cambria"/>
          <w:w w:val="115"/>
          <w:vertAlign w:val="subscript"/>
        </w:rPr>
        <w:t>k</w:t>
      </w:r>
      <w:r>
        <w:rPr>
          <w:rFonts w:ascii="Cambria" w:eastAsia="Cambria" w:hAnsi="Cambria"/>
          <w:spacing w:val="19"/>
          <w:w w:val="115"/>
        </w:rPr>
        <w:t xml:space="preserve"> </w:t>
      </w:r>
      <w:r>
        <w:rPr>
          <w:rFonts w:ascii="Cambria" w:eastAsia="Cambria" w:hAnsi="Cambria"/>
          <w:w w:val="115"/>
        </w:rPr>
        <w:t>×</w:t>
      </w:r>
      <w:r>
        <w:rPr>
          <w:rFonts w:ascii="Cambria" w:eastAsia="Cambria" w:hAnsi="Cambria"/>
          <w:spacing w:val="16"/>
          <w:w w:val="115"/>
        </w:rPr>
        <w:t xml:space="preserve"> </w:t>
      </w:r>
      <w:r>
        <w:rPr>
          <w:rFonts w:ascii="Cambria" w:eastAsia="Cambria" w:hAnsi="Cambria"/>
          <w:w w:val="115"/>
        </w:rPr>
        <w:t>𝑃</w:t>
      </w:r>
      <w:r>
        <w:rPr>
          <w:rFonts w:ascii="Cambria" w:eastAsia="Cambria" w:hAnsi="Cambria"/>
          <w:w w:val="115"/>
          <w:vertAlign w:val="subscript"/>
        </w:rPr>
        <w:t>k</w:t>
      </w:r>
      <w:r>
        <w:rPr>
          <w:rFonts w:ascii="Cambria" w:eastAsia="Cambria" w:hAnsi="Cambria"/>
          <w:spacing w:val="-9"/>
          <w:w w:val="115"/>
        </w:rPr>
        <w:t xml:space="preserve"> </w:t>
      </w:r>
      <w:r>
        <w:rPr>
          <w:rFonts w:ascii="Cambria" w:eastAsia="Cambria" w:hAnsi="Cambria"/>
          <w:w w:val="115"/>
        </w:rPr>
        <w:t>×</w:t>
      </w:r>
      <w:r>
        <w:rPr>
          <w:rFonts w:ascii="Cambria" w:eastAsia="Cambria" w:hAnsi="Cambria"/>
          <w:spacing w:val="-14"/>
          <w:w w:val="115"/>
        </w:rPr>
        <w:t xml:space="preserve"> </w:t>
      </w:r>
      <w:r>
        <w:rPr>
          <w:rFonts w:ascii="Cambria" w:eastAsia="Cambria" w:hAnsi="Cambria"/>
          <w:w w:val="115"/>
        </w:rPr>
        <w:t>𝑓</w:t>
      </w:r>
      <w:r>
        <w:rPr>
          <w:rFonts w:ascii="Cambria" w:eastAsia="Cambria" w:hAnsi="Cambria"/>
          <w:w w:val="115"/>
          <w:vertAlign w:val="subscript"/>
        </w:rPr>
        <w:t>ek</w:t>
      </w:r>
      <w:r>
        <w:rPr>
          <w:rFonts w:ascii="Cambria" w:eastAsia="Cambria" w:hAnsi="Cambria"/>
          <w:w w:val="115"/>
        </w:rPr>
        <w:t xml:space="preserve"> </w:t>
      </w:r>
      <w:r>
        <w:rPr>
          <w:spacing w:val="-2"/>
          <w:w w:val="115"/>
        </w:rPr>
        <w:t>(м.с.о.)</w:t>
      </w:r>
    </w:p>
    <w:p w:rsidR="00CF359D" w:rsidRDefault="00CF359D" w:rsidP="00CF359D">
      <w:pPr>
        <w:sectPr w:rsidR="00CF359D">
          <w:type w:val="continuous"/>
          <w:pgSz w:w="11910" w:h="16840"/>
          <w:pgMar w:top="580" w:right="700" w:bottom="280" w:left="980" w:header="432" w:footer="593" w:gutter="0"/>
          <w:cols w:num="2" w:space="720" w:equalWidth="0">
            <w:col w:w="5421" w:space="40"/>
            <w:col w:w="4769"/>
          </w:cols>
        </w:sectPr>
      </w:pPr>
    </w:p>
    <w:p w:rsidR="00CF359D" w:rsidRDefault="00CF359D" w:rsidP="00CF359D">
      <w:pPr>
        <w:pStyle w:val="BodyText"/>
        <w:spacing w:before="11"/>
      </w:pPr>
    </w:p>
    <w:p w:rsidR="00CF359D" w:rsidRDefault="00CF359D" w:rsidP="00CF359D">
      <w:pPr>
        <w:tabs>
          <w:tab w:val="left" w:pos="6008"/>
        </w:tabs>
        <w:ind w:left="721"/>
        <w:rPr>
          <w:sz w:val="20"/>
        </w:rPr>
      </w:pPr>
      <w:r>
        <w:rPr>
          <w:noProof/>
          <w:lang w:val="en-US"/>
        </w:rPr>
        <mc:AlternateContent>
          <mc:Choice Requires="wps">
            <w:drawing>
              <wp:anchor distT="0" distB="0" distL="0" distR="0" simplePos="0" relativeHeight="251748352" behindDoc="1" locked="0" layoutInCell="1" allowOverlap="1" wp14:anchorId="4530CC13" wp14:editId="7C11C7D8">
                <wp:simplePos x="0" y="0"/>
                <wp:positionH relativeFrom="page">
                  <wp:posOffset>4217670</wp:posOffset>
                </wp:positionH>
                <wp:positionV relativeFrom="paragraph">
                  <wp:posOffset>76640</wp:posOffset>
                </wp:positionV>
                <wp:extent cx="197485" cy="11938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19380"/>
                        </a:xfrm>
                        <a:prstGeom prst="rect">
                          <a:avLst/>
                        </a:prstGeom>
                      </wps:spPr>
                      <wps:txbx>
                        <w:txbxContent>
                          <w:p w:rsidR="00CF359D" w:rsidRDefault="00CF359D" w:rsidP="00CF359D">
                            <w:pPr>
                              <w:spacing w:line="187" w:lineRule="exact"/>
                              <w:rPr>
                                <w:rFonts w:ascii="Cambria"/>
                                <w:sz w:val="16"/>
                              </w:rPr>
                            </w:pPr>
                            <w:r>
                              <w:rPr>
                                <w:rFonts w:ascii="Cambria"/>
                                <w:spacing w:val="-5"/>
                                <w:w w:val="115"/>
                                <w:sz w:val="16"/>
                              </w:rPr>
                              <w:t>k=1</w:t>
                            </w:r>
                          </w:p>
                        </w:txbxContent>
                      </wps:txbx>
                      <wps:bodyPr wrap="square" lIns="0" tIns="0" rIns="0" bIns="0" rtlCol="0">
                        <a:noAutofit/>
                      </wps:bodyPr>
                    </wps:wsp>
                  </a:graphicData>
                </a:graphic>
              </wp:anchor>
            </w:drawing>
          </mc:Choice>
          <mc:Fallback>
            <w:pict>
              <v:shape w14:anchorId="4530CC13" id="Textbox 273" o:spid="_x0000_s1088" type="#_x0000_t202" style="position:absolute;left:0;text-align:left;margin-left:332.1pt;margin-top:6.05pt;width:15.55pt;height:9.4pt;z-index:-25156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" filled="f" stroked="f">
                <v:path arrowok="t"/>
                <v:textbox inset="0,0,0,0">
                  <w:txbxContent>
                    <w:p w:rsidR="00CF359D" w:rsidRDefault="00CF359D" w:rsidP="00CF359D">
                      <w:pPr>
                        <w:spacing w:line="187" w:lineRule="exact"/>
                        <w:rPr>
                          <w:rFonts w:ascii="Cambria"/>
                          <w:sz w:val="16"/>
                        </w:rPr>
                      </w:pPr>
                      <w:r>
                        <w:rPr>
                          <w:rFonts w:ascii="Cambria"/>
                          <w:spacing w:val="-5"/>
                          <w:w w:val="115"/>
                          <w:sz w:val="16"/>
                        </w:rPr>
                        <w:t>k=1</w:t>
                      </w:r>
                    </w:p>
                  </w:txbxContent>
                </v:textbox>
                <w10:wrap anchorx="page"/>
              </v:shape>
            </w:pict>
          </mc:Fallback>
        </mc:AlternateContent>
      </w:r>
      <w:r>
        <w:rPr>
          <w:sz w:val="20"/>
        </w:rPr>
        <w:t>На</w:t>
      </w:r>
      <w:r>
        <w:rPr>
          <w:spacing w:val="28"/>
          <w:sz w:val="20"/>
        </w:rPr>
        <w:t xml:space="preserve"> </w:t>
      </w:r>
      <w:r>
        <w:rPr>
          <w:sz w:val="20"/>
        </w:rPr>
        <w:t>основе</w:t>
      </w:r>
      <w:r>
        <w:rPr>
          <w:spacing w:val="29"/>
          <w:sz w:val="20"/>
        </w:rPr>
        <w:t xml:space="preserve"> </w:t>
      </w:r>
      <w:r>
        <w:rPr>
          <w:sz w:val="20"/>
        </w:rPr>
        <w:t>данных</w:t>
      </w:r>
      <w:r>
        <w:rPr>
          <w:spacing w:val="29"/>
          <w:sz w:val="20"/>
        </w:rPr>
        <w:t xml:space="preserve"> </w:t>
      </w:r>
      <w:r>
        <w:rPr>
          <w:sz w:val="20"/>
        </w:rPr>
        <w:t>интенсивности</w:t>
      </w:r>
      <w:r>
        <w:rPr>
          <w:spacing w:val="29"/>
          <w:sz w:val="20"/>
        </w:rPr>
        <w:t xml:space="preserve"> </w:t>
      </w:r>
      <w:r>
        <w:rPr>
          <w:sz w:val="20"/>
        </w:rPr>
        <w:t>определяется</w:t>
      </w:r>
      <w:r>
        <w:rPr>
          <w:spacing w:val="73"/>
          <w:sz w:val="20"/>
        </w:rPr>
        <w:t xml:space="preserve"> </w:t>
      </w:r>
      <w:r>
        <w:rPr>
          <w:rFonts w:ascii="Cambria" w:eastAsia="Cambria" w:hAnsi="Cambria"/>
          <w:spacing w:val="-5"/>
          <w:position w:val="1"/>
        </w:rPr>
        <w:t>∑</w:t>
      </w:r>
      <w:r>
        <w:rPr>
          <w:rFonts w:ascii="Cambria" w:eastAsia="Cambria" w:hAnsi="Cambria"/>
          <w:spacing w:val="-5"/>
          <w:position w:val="1"/>
          <w:vertAlign w:val="superscript"/>
        </w:rPr>
        <w:t>6</w:t>
      </w:r>
      <w:r>
        <w:rPr>
          <w:rFonts w:ascii="Cambria" w:eastAsia="Cambria" w:hAnsi="Cambria"/>
          <w:position w:val="1"/>
        </w:rPr>
        <w:tab/>
      </w:r>
      <w:r>
        <w:rPr>
          <w:rFonts w:ascii="Cambria" w:eastAsia="Cambria" w:hAnsi="Cambria"/>
        </w:rPr>
        <w:t>MZA</w:t>
      </w:r>
      <w:r>
        <w:rPr>
          <w:rFonts w:ascii="Cambria" w:eastAsia="Cambria" w:hAnsi="Cambria"/>
          <w:vertAlign w:val="subscript"/>
        </w:rPr>
        <w:t>k</w:t>
      </w:r>
      <w:r>
        <w:rPr>
          <w:rFonts w:ascii="Cambria" w:eastAsia="Cambria" w:hAnsi="Cambria"/>
          <w:spacing w:val="23"/>
        </w:rPr>
        <w:t xml:space="preserve"> </w:t>
      </w:r>
      <w:r>
        <w:rPr>
          <w:rFonts w:ascii="Cambria" w:eastAsia="Cambria" w:hAnsi="Cambria"/>
        </w:rPr>
        <w:t>×</w:t>
      </w:r>
      <w:r>
        <w:rPr>
          <w:rFonts w:ascii="Cambria" w:eastAsia="Cambria" w:hAnsi="Cambria"/>
          <w:spacing w:val="8"/>
        </w:rPr>
        <w:t xml:space="preserve"> </w:t>
      </w:r>
      <w:r>
        <w:rPr>
          <w:rFonts w:ascii="Cambria" w:eastAsia="Cambria" w:hAnsi="Cambria"/>
        </w:rPr>
        <w:t>𝑃</w:t>
      </w:r>
      <w:r>
        <w:rPr>
          <w:rFonts w:ascii="Cambria" w:eastAsia="Cambria" w:hAnsi="Cambria"/>
          <w:vertAlign w:val="subscript"/>
        </w:rPr>
        <w:t>k</w:t>
      </w:r>
      <w:r>
        <w:rPr>
          <w:rFonts w:ascii="Cambria" w:eastAsia="Cambria" w:hAnsi="Cambria"/>
          <w:spacing w:val="69"/>
          <w:w w:val="150"/>
        </w:rPr>
        <w:t xml:space="preserve"> </w:t>
      </w:r>
      <w:r>
        <w:rPr>
          <w:rFonts w:ascii="Cambria" w:eastAsia="Cambria" w:hAnsi="Cambria"/>
        </w:rPr>
        <w:t>×</w:t>
      </w:r>
      <w:r>
        <w:rPr>
          <w:rFonts w:ascii="Cambria" w:eastAsia="Cambria" w:hAnsi="Cambria"/>
          <w:spacing w:val="8"/>
        </w:rPr>
        <w:t xml:space="preserve"> </w:t>
      </w:r>
      <w:r>
        <w:rPr>
          <w:rFonts w:ascii="Cambria" w:eastAsia="Cambria" w:hAnsi="Cambria"/>
        </w:rPr>
        <w:t>𝑓</w:t>
      </w:r>
      <w:r>
        <w:rPr>
          <w:rFonts w:ascii="Cambria" w:eastAsia="Cambria" w:hAnsi="Cambria"/>
          <w:vertAlign w:val="subscript"/>
        </w:rPr>
        <w:t>ek</w:t>
      </w:r>
      <w:r>
        <w:rPr>
          <w:rFonts w:ascii="Cambria" w:eastAsia="Cambria" w:hAnsi="Cambria"/>
          <w:spacing w:val="44"/>
        </w:rPr>
        <w:t xml:space="preserve">  </w:t>
      </w:r>
      <w:r>
        <w:rPr>
          <w:sz w:val="20"/>
        </w:rPr>
        <w:t>согласно</w:t>
      </w:r>
      <w:r>
        <w:rPr>
          <w:spacing w:val="49"/>
          <w:sz w:val="20"/>
        </w:rPr>
        <w:t xml:space="preserve"> </w:t>
      </w:r>
      <w:r>
        <w:rPr>
          <w:spacing w:val="-2"/>
          <w:sz w:val="20"/>
        </w:rPr>
        <w:t>следующей</w:t>
      </w:r>
    </w:p>
    <w:p w:rsidR="00CF359D" w:rsidRDefault="00CF359D" w:rsidP="00CF359D">
      <w:pPr>
        <w:pStyle w:val="BodyText"/>
        <w:spacing w:before="9"/>
        <w:ind w:left="721"/>
      </w:pPr>
      <w:r>
        <w:rPr>
          <w:spacing w:val="-2"/>
        </w:rPr>
        <w:t>таблице:</w:t>
      </w:r>
    </w:p>
    <w:p w:rsidR="00CF359D" w:rsidRDefault="00CF359D" w:rsidP="00CF359D">
      <w:pPr>
        <w:pStyle w:val="BodyText"/>
        <w:spacing w:before="3"/>
      </w:pPr>
    </w:p>
    <w:tbl>
      <w:tblPr>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2"/>
        <w:gridCol w:w="2108"/>
        <w:gridCol w:w="1005"/>
        <w:gridCol w:w="964"/>
        <w:gridCol w:w="1725"/>
      </w:tblGrid>
      <w:tr w:rsidR="00CF359D" w:rsidTr="00E43DEA">
        <w:trPr>
          <w:trHeight w:val="676"/>
        </w:trPr>
        <w:tc>
          <w:tcPr>
            <w:tcW w:w="3122" w:type="dxa"/>
          </w:tcPr>
          <w:p w:rsidR="00CF359D" w:rsidRDefault="00CF359D" w:rsidP="00E43DEA">
            <w:pPr>
              <w:pStyle w:val="TableParagraph"/>
              <w:rPr>
                <w:sz w:val="20"/>
              </w:rPr>
            </w:pPr>
          </w:p>
          <w:p w:rsidR="00CF359D" w:rsidRDefault="00CF359D" w:rsidP="00E43DEA">
            <w:pPr>
              <w:pStyle w:val="TableParagraph"/>
              <w:ind w:left="13" w:right="2"/>
              <w:jc w:val="center"/>
              <w:rPr>
                <w:sz w:val="20"/>
              </w:rPr>
            </w:pPr>
            <w:r>
              <w:rPr>
                <w:spacing w:val="-2"/>
                <w:sz w:val="20"/>
              </w:rPr>
              <w:t>Группа</w:t>
            </w:r>
            <w:r>
              <w:rPr>
                <w:spacing w:val="-5"/>
                <w:sz w:val="20"/>
              </w:rPr>
              <w:t xml:space="preserve"> </w:t>
            </w:r>
            <w:r>
              <w:rPr>
                <w:spacing w:val="-2"/>
                <w:sz w:val="20"/>
              </w:rPr>
              <w:t>автомобилей</w:t>
            </w:r>
          </w:p>
        </w:tc>
        <w:tc>
          <w:tcPr>
            <w:tcW w:w="2108" w:type="dxa"/>
          </w:tcPr>
          <w:p w:rsidR="00CF359D" w:rsidRDefault="00CF359D" w:rsidP="00E43DEA">
            <w:pPr>
              <w:pStyle w:val="TableParagraph"/>
              <w:spacing w:before="4" w:line="244" w:lineRule="auto"/>
              <w:ind w:left="166" w:right="153"/>
              <w:jc w:val="center"/>
              <w:rPr>
                <w:sz w:val="20"/>
              </w:rPr>
            </w:pPr>
            <w:r>
              <w:rPr>
                <w:spacing w:val="-2"/>
                <w:sz w:val="20"/>
              </w:rPr>
              <w:t>Среднесуточная интенсивность</w:t>
            </w:r>
          </w:p>
          <w:p w:rsidR="00CF359D" w:rsidRDefault="00CF359D" w:rsidP="00E43DEA">
            <w:pPr>
              <w:pStyle w:val="TableParagraph"/>
              <w:spacing w:line="191" w:lineRule="exact"/>
              <w:ind w:left="166" w:right="157"/>
              <w:jc w:val="center"/>
              <w:rPr>
                <w:sz w:val="13"/>
              </w:rPr>
            </w:pPr>
            <w:r>
              <w:rPr>
                <w:spacing w:val="-4"/>
                <w:position w:val="1"/>
                <w:sz w:val="20"/>
              </w:rPr>
              <w:t>MZA</w:t>
            </w:r>
            <w:r>
              <w:rPr>
                <w:spacing w:val="-4"/>
                <w:sz w:val="13"/>
              </w:rPr>
              <w:t>k</w:t>
            </w:r>
          </w:p>
        </w:tc>
        <w:tc>
          <w:tcPr>
            <w:tcW w:w="1005" w:type="dxa"/>
          </w:tcPr>
          <w:p w:rsidR="00CF359D" w:rsidRDefault="00CF359D" w:rsidP="00E43DEA">
            <w:pPr>
              <w:pStyle w:val="TableParagraph"/>
              <w:spacing w:before="221"/>
              <w:ind w:left="11"/>
              <w:jc w:val="center"/>
              <w:rPr>
                <w:sz w:val="20"/>
              </w:rPr>
            </w:pPr>
            <w:r>
              <w:rPr>
                <w:rFonts w:ascii="Cambria" w:eastAsia="Cambria"/>
                <w:w w:val="105"/>
                <w:sz w:val="20"/>
              </w:rPr>
              <w:t>𝑃</w:t>
            </w:r>
            <w:r>
              <w:rPr>
                <w:rFonts w:ascii="Cambria" w:eastAsia="Cambria"/>
                <w:w w:val="105"/>
                <w:sz w:val="20"/>
                <w:vertAlign w:val="subscript"/>
              </w:rPr>
              <w:t>k</w:t>
            </w:r>
            <w:r>
              <w:rPr>
                <w:rFonts w:ascii="Cambria" w:eastAsia="Cambria"/>
                <w:spacing w:val="4"/>
                <w:w w:val="105"/>
                <w:sz w:val="20"/>
              </w:rPr>
              <w:t xml:space="preserve"> </w:t>
            </w:r>
            <w:r>
              <w:rPr>
                <w:spacing w:val="-4"/>
                <w:w w:val="105"/>
                <w:sz w:val="20"/>
              </w:rPr>
              <w:t>2042</w:t>
            </w:r>
          </w:p>
        </w:tc>
        <w:tc>
          <w:tcPr>
            <w:tcW w:w="964" w:type="dxa"/>
          </w:tcPr>
          <w:p w:rsidR="00CF359D" w:rsidRDefault="00CF359D" w:rsidP="00E43DEA">
            <w:pPr>
              <w:pStyle w:val="TableParagraph"/>
              <w:spacing w:before="79"/>
              <w:rPr>
                <w:sz w:val="13"/>
              </w:rPr>
            </w:pPr>
          </w:p>
          <w:p w:rsidR="00CF359D" w:rsidRDefault="00CF359D" w:rsidP="00E43DEA">
            <w:pPr>
              <w:pStyle w:val="TableParagraph"/>
              <w:ind w:left="16" w:right="6"/>
              <w:jc w:val="center"/>
              <w:rPr>
                <w:sz w:val="13"/>
              </w:rPr>
            </w:pPr>
            <w:r>
              <w:rPr>
                <w:spacing w:val="-5"/>
                <w:position w:val="1"/>
                <w:sz w:val="20"/>
              </w:rPr>
              <w:t>f</w:t>
            </w:r>
            <w:r>
              <w:rPr>
                <w:spacing w:val="-5"/>
                <w:sz w:val="13"/>
              </w:rPr>
              <w:t>ek</w:t>
            </w:r>
          </w:p>
        </w:tc>
        <w:tc>
          <w:tcPr>
            <w:tcW w:w="1725" w:type="dxa"/>
          </w:tcPr>
          <w:p w:rsidR="00CF359D" w:rsidRDefault="00CF359D" w:rsidP="00E43DEA">
            <w:pPr>
              <w:pStyle w:val="TableParagraph"/>
              <w:spacing w:before="106"/>
              <w:ind w:left="14" w:right="14"/>
              <w:jc w:val="center"/>
              <w:rPr>
                <w:rFonts w:ascii="Cambria" w:eastAsia="Cambria" w:hAnsi="Cambria"/>
                <w:sz w:val="20"/>
              </w:rPr>
            </w:pPr>
            <w:r>
              <w:rPr>
                <w:noProof/>
                <w:lang w:val="en-US"/>
              </w:rPr>
              <mc:AlternateContent>
                <mc:Choice Requires="wpg">
                  <w:drawing>
                    <wp:anchor distT="0" distB="0" distL="0" distR="0" simplePos="0" relativeHeight="251746304" behindDoc="1" locked="0" layoutInCell="1" allowOverlap="1" wp14:anchorId="512CAC98" wp14:editId="39E61843">
                      <wp:simplePos x="0" y="0"/>
                      <wp:positionH relativeFrom="column">
                        <wp:posOffset>6096</wp:posOffset>
                      </wp:positionH>
                      <wp:positionV relativeFrom="paragraph">
                        <wp:posOffset>216182</wp:posOffset>
                      </wp:positionV>
                      <wp:extent cx="1083310" cy="146685"/>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3310" cy="146685"/>
                                <a:chOff x="0" y="0"/>
                                <a:chExt cx="1083310" cy="146685"/>
                              </a:xfrm>
                            </wpg:grpSpPr>
                            <wps:wsp>
                              <wps:cNvPr id="275" name="Graphic 275"/>
                              <wps:cNvSpPr/>
                              <wps:spPr>
                                <a:xfrm>
                                  <a:off x="0" y="0"/>
                                  <a:ext cx="1083310" cy="146685"/>
                                </a:xfrm>
                                <a:custGeom>
                                  <a:avLst/>
                                  <a:gdLst/>
                                  <a:ahLst/>
                                  <a:cxnLst/>
                                  <a:rect l="l" t="t" r="r" b="b"/>
                                  <a:pathLst>
                                    <a:path w="1083310" h="146685">
                                      <a:moveTo>
                                        <a:pt x="1082802" y="0"/>
                                      </a:moveTo>
                                      <a:lnTo>
                                        <a:pt x="0" y="0"/>
                                      </a:lnTo>
                                      <a:lnTo>
                                        <a:pt x="0" y="146303"/>
                                      </a:lnTo>
                                      <a:lnTo>
                                        <a:pt x="1082802" y="146303"/>
                                      </a:lnTo>
                                      <a:lnTo>
                                        <a:pt x="108280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20DD934" id="Group 274" o:spid="_x0000_s1026" style="position:absolute;margin-left:.5pt;margin-top:17pt;width:85.3pt;height:11.55pt;z-index:-251570176;mso-wrap-distance-left:0;mso-wrap-distance-right:0" coordsize="10833,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">
                      <v:shape id="Graphic 275" o:spid="_x0000_s1027" style="position:absolute;width:10833;height:1466;visibility:visible;mso-wrap-style:square;v-text-anchor:top" coordsize="1083310,146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qJsYA&#10;AADcAAAADwAAAGRycy9kb3ducmV2LnhtbESPQUsDMRCF74L/IYzgzSYWtO22adFCsaJSbPfQ43Qz&#10;3SxuJksS2/XfG6Hg8fHmfW/ebNG7VpwoxMazhvuBAkFcedNwraHcre7GIGJCNth6Jg0/FGExv76a&#10;YWH8mT/ptE21yBCOBWqwKXWFlLGy5DAOfEecvaMPDlOWoZYm4DnDXSuHSj1Khw3nBosdLS1VX9tv&#10;l9+IH8q+vO/Hb4f182SjbLl5DaXWtzf90xREoj79H1/Sa6NhOHqAvzGZAH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yqJsYAAADcAAAADwAAAAAAAAAAAAAAAACYAgAAZHJz&#10;L2Rvd25yZXYueG1sUEsFBgAAAAAEAAQA9QAAAIsDAAAAAA==&#10;" path="m1082802,l,,,146303r1082802,l1082802,xe" stroked="f">
                        <v:path arrowok="t"/>
                      </v:shape>
                    </v:group>
                  </w:pict>
                </mc:Fallback>
              </mc:AlternateContent>
            </w:r>
            <w:r>
              <w:rPr>
                <w:rFonts w:ascii="Cambria" w:eastAsia="Cambria" w:hAnsi="Cambria"/>
                <w:w w:val="115"/>
                <w:sz w:val="20"/>
              </w:rPr>
              <w:t>𝑀𝑍𝐴</w:t>
            </w:r>
            <w:r>
              <w:rPr>
                <w:rFonts w:ascii="Cambria" w:eastAsia="Cambria" w:hAnsi="Cambria"/>
                <w:w w:val="115"/>
                <w:sz w:val="20"/>
                <w:vertAlign w:val="subscript"/>
              </w:rPr>
              <w:t>k</w:t>
            </w:r>
            <w:r>
              <w:rPr>
                <w:rFonts w:ascii="Cambria" w:eastAsia="Cambria" w:hAnsi="Cambria"/>
                <w:spacing w:val="22"/>
                <w:w w:val="115"/>
                <w:sz w:val="20"/>
              </w:rPr>
              <w:t xml:space="preserve"> </w:t>
            </w:r>
            <w:r>
              <w:rPr>
                <w:rFonts w:ascii="Cambria" w:eastAsia="Cambria" w:hAnsi="Cambria"/>
                <w:w w:val="115"/>
                <w:sz w:val="20"/>
              </w:rPr>
              <w:t>×</w:t>
            </w:r>
            <w:r>
              <w:rPr>
                <w:rFonts w:ascii="Cambria" w:eastAsia="Cambria" w:hAnsi="Cambria"/>
                <w:spacing w:val="18"/>
                <w:w w:val="115"/>
                <w:sz w:val="20"/>
              </w:rPr>
              <w:t xml:space="preserve"> </w:t>
            </w:r>
            <w:r>
              <w:rPr>
                <w:rFonts w:ascii="Cambria" w:eastAsia="Cambria" w:hAnsi="Cambria"/>
                <w:w w:val="115"/>
                <w:sz w:val="20"/>
              </w:rPr>
              <w:t>𝑃</w:t>
            </w:r>
            <w:r>
              <w:rPr>
                <w:rFonts w:ascii="Cambria" w:eastAsia="Cambria" w:hAnsi="Cambria"/>
                <w:w w:val="115"/>
                <w:sz w:val="20"/>
                <w:vertAlign w:val="subscript"/>
              </w:rPr>
              <w:t>k</w:t>
            </w:r>
            <w:r>
              <w:rPr>
                <w:rFonts w:ascii="Cambria" w:eastAsia="Cambria" w:hAnsi="Cambria"/>
                <w:spacing w:val="-7"/>
                <w:w w:val="115"/>
                <w:sz w:val="20"/>
              </w:rPr>
              <w:t xml:space="preserve"> </w:t>
            </w:r>
            <w:r>
              <w:rPr>
                <w:rFonts w:ascii="Cambria" w:eastAsia="Cambria" w:hAnsi="Cambria"/>
                <w:w w:val="115"/>
                <w:sz w:val="20"/>
              </w:rPr>
              <w:t>×</w:t>
            </w:r>
            <w:r>
              <w:rPr>
                <w:rFonts w:ascii="Cambria" w:eastAsia="Cambria" w:hAnsi="Cambria"/>
                <w:spacing w:val="-12"/>
                <w:w w:val="115"/>
                <w:sz w:val="20"/>
              </w:rPr>
              <w:t xml:space="preserve"> </w:t>
            </w:r>
            <w:r>
              <w:rPr>
                <w:rFonts w:ascii="Cambria" w:eastAsia="Cambria" w:hAnsi="Cambria"/>
                <w:spacing w:val="-5"/>
                <w:w w:val="115"/>
                <w:sz w:val="20"/>
              </w:rPr>
              <w:t>𝑓</w:t>
            </w:r>
            <w:r>
              <w:rPr>
                <w:rFonts w:ascii="Cambria" w:eastAsia="Cambria" w:hAnsi="Cambria"/>
                <w:spacing w:val="-5"/>
                <w:w w:val="115"/>
                <w:sz w:val="20"/>
                <w:vertAlign w:val="subscript"/>
              </w:rPr>
              <w:t>ek</w:t>
            </w:r>
          </w:p>
          <w:p w:rsidR="00CF359D" w:rsidRDefault="00CF359D" w:rsidP="00E43DEA">
            <w:pPr>
              <w:pStyle w:val="TableParagraph"/>
              <w:spacing w:before="4"/>
              <w:ind w:left="14" w:right="1"/>
              <w:jc w:val="center"/>
              <w:rPr>
                <w:sz w:val="20"/>
              </w:rPr>
            </w:pPr>
            <w:r>
              <w:rPr>
                <w:sz w:val="20"/>
              </w:rPr>
              <w:t>(с.о.</w:t>
            </w:r>
            <w:r>
              <w:rPr>
                <w:spacing w:val="-1"/>
                <w:sz w:val="20"/>
              </w:rPr>
              <w:t xml:space="preserve"> </w:t>
            </w:r>
            <w:r>
              <w:rPr>
                <w:spacing w:val="-2"/>
                <w:sz w:val="20"/>
              </w:rPr>
              <w:t>115кН)</w:t>
            </w:r>
          </w:p>
        </w:tc>
      </w:tr>
      <w:tr w:rsidR="00CF359D" w:rsidTr="00E43DEA">
        <w:trPr>
          <w:trHeight w:val="290"/>
        </w:trPr>
        <w:tc>
          <w:tcPr>
            <w:tcW w:w="3122" w:type="dxa"/>
          </w:tcPr>
          <w:p w:rsidR="00CF359D" w:rsidRDefault="00CF359D" w:rsidP="00E43DEA">
            <w:pPr>
              <w:pStyle w:val="TableParagraph"/>
              <w:spacing w:before="34"/>
              <w:ind w:left="13" w:right="3"/>
              <w:jc w:val="center"/>
              <w:rPr>
                <w:sz w:val="20"/>
              </w:rPr>
            </w:pPr>
            <w:r>
              <w:rPr>
                <w:sz w:val="20"/>
              </w:rPr>
              <w:t>грузовые</w:t>
            </w:r>
            <w:r>
              <w:rPr>
                <w:spacing w:val="-7"/>
                <w:sz w:val="20"/>
              </w:rPr>
              <w:t xml:space="preserve"> </w:t>
            </w:r>
            <w:r>
              <w:rPr>
                <w:sz w:val="20"/>
              </w:rPr>
              <w:t>автомобили</w:t>
            </w:r>
            <w:r>
              <w:rPr>
                <w:spacing w:val="-7"/>
                <w:sz w:val="20"/>
              </w:rPr>
              <w:t xml:space="preserve"> </w:t>
            </w:r>
            <w:r>
              <w:rPr>
                <w:sz w:val="20"/>
              </w:rPr>
              <w:t>с</w:t>
            </w:r>
            <w:r>
              <w:rPr>
                <w:spacing w:val="-7"/>
                <w:sz w:val="20"/>
              </w:rPr>
              <w:t xml:space="preserve"> </w:t>
            </w:r>
            <w:r>
              <w:rPr>
                <w:sz w:val="20"/>
              </w:rPr>
              <w:t>2</w:t>
            </w:r>
            <w:r>
              <w:rPr>
                <w:spacing w:val="-7"/>
                <w:sz w:val="20"/>
              </w:rPr>
              <w:t xml:space="preserve"> </w:t>
            </w:r>
            <w:r>
              <w:rPr>
                <w:spacing w:val="-2"/>
                <w:sz w:val="20"/>
              </w:rPr>
              <w:t>осями</w:t>
            </w:r>
          </w:p>
        </w:tc>
        <w:tc>
          <w:tcPr>
            <w:tcW w:w="2108" w:type="dxa"/>
          </w:tcPr>
          <w:p w:rsidR="00CF359D" w:rsidRDefault="00CF359D" w:rsidP="00E43DEA">
            <w:pPr>
              <w:pStyle w:val="TableParagraph"/>
              <w:spacing w:before="4"/>
              <w:ind w:left="166" w:right="156"/>
              <w:jc w:val="center"/>
              <w:rPr>
                <w:sz w:val="20"/>
              </w:rPr>
            </w:pPr>
            <w:r>
              <w:rPr>
                <w:spacing w:val="-5"/>
                <w:sz w:val="20"/>
              </w:rPr>
              <w:t>569</w:t>
            </w:r>
          </w:p>
        </w:tc>
        <w:tc>
          <w:tcPr>
            <w:tcW w:w="1005" w:type="dxa"/>
          </w:tcPr>
          <w:p w:rsidR="00CF359D" w:rsidRDefault="00CF359D" w:rsidP="00E43DEA">
            <w:pPr>
              <w:pStyle w:val="TableParagraph"/>
              <w:spacing w:before="4"/>
              <w:ind w:left="9"/>
              <w:jc w:val="center"/>
              <w:rPr>
                <w:sz w:val="20"/>
              </w:rPr>
            </w:pPr>
            <w:r>
              <w:rPr>
                <w:spacing w:val="-5"/>
                <w:sz w:val="20"/>
              </w:rPr>
              <w:t>1,7</w:t>
            </w:r>
          </w:p>
        </w:tc>
        <w:tc>
          <w:tcPr>
            <w:tcW w:w="964" w:type="dxa"/>
          </w:tcPr>
          <w:p w:rsidR="00CF359D" w:rsidRDefault="00CF359D" w:rsidP="00E43DEA">
            <w:pPr>
              <w:pStyle w:val="TableParagraph"/>
              <w:spacing w:before="4"/>
              <w:ind w:left="16" w:right="3"/>
              <w:jc w:val="center"/>
              <w:rPr>
                <w:sz w:val="20"/>
              </w:rPr>
            </w:pPr>
            <w:r>
              <w:rPr>
                <w:spacing w:val="-5"/>
                <w:sz w:val="20"/>
              </w:rPr>
              <w:t>0.2</w:t>
            </w:r>
          </w:p>
        </w:tc>
        <w:tc>
          <w:tcPr>
            <w:tcW w:w="1725" w:type="dxa"/>
          </w:tcPr>
          <w:p w:rsidR="00CF359D" w:rsidRDefault="00CF359D" w:rsidP="00E43DEA">
            <w:pPr>
              <w:pStyle w:val="TableParagraph"/>
              <w:spacing w:before="4"/>
              <w:ind w:left="14" w:right="1"/>
              <w:jc w:val="center"/>
              <w:rPr>
                <w:sz w:val="20"/>
              </w:rPr>
            </w:pPr>
            <w:r>
              <w:rPr>
                <w:spacing w:val="-5"/>
                <w:sz w:val="20"/>
              </w:rPr>
              <w:t>193</w:t>
            </w:r>
          </w:p>
        </w:tc>
      </w:tr>
      <w:tr w:rsidR="00CF359D" w:rsidTr="00E43DEA">
        <w:trPr>
          <w:trHeight w:val="549"/>
        </w:trPr>
        <w:tc>
          <w:tcPr>
            <w:tcW w:w="3122" w:type="dxa"/>
          </w:tcPr>
          <w:p w:rsidR="00CF359D" w:rsidRDefault="00CF359D" w:rsidP="00E43DEA">
            <w:pPr>
              <w:pStyle w:val="TableParagraph"/>
              <w:spacing w:before="48" w:line="244" w:lineRule="auto"/>
              <w:ind w:left="1275" w:hanging="1058"/>
              <w:rPr>
                <w:sz w:val="20"/>
              </w:rPr>
            </w:pPr>
            <w:r>
              <w:rPr>
                <w:sz w:val="20"/>
              </w:rPr>
              <w:t>грузовые</w:t>
            </w:r>
            <w:r>
              <w:rPr>
                <w:spacing w:val="-8"/>
                <w:sz w:val="20"/>
              </w:rPr>
              <w:t xml:space="preserve"> </w:t>
            </w:r>
            <w:r>
              <w:rPr>
                <w:sz w:val="20"/>
              </w:rPr>
              <w:t>автомобили</w:t>
            </w:r>
            <w:r>
              <w:rPr>
                <w:spacing w:val="-8"/>
                <w:sz w:val="20"/>
              </w:rPr>
              <w:t xml:space="preserve"> </w:t>
            </w:r>
            <w:r>
              <w:rPr>
                <w:sz w:val="20"/>
              </w:rPr>
              <w:t>с</w:t>
            </w:r>
            <w:r>
              <w:rPr>
                <w:spacing w:val="-8"/>
                <w:sz w:val="20"/>
              </w:rPr>
              <w:t xml:space="preserve"> </w:t>
            </w:r>
            <w:r>
              <w:rPr>
                <w:sz w:val="20"/>
              </w:rPr>
              <w:t>3</w:t>
            </w:r>
            <w:r>
              <w:rPr>
                <w:spacing w:val="-8"/>
                <w:sz w:val="20"/>
              </w:rPr>
              <w:t xml:space="preserve"> </w:t>
            </w:r>
            <w:r>
              <w:rPr>
                <w:sz w:val="20"/>
              </w:rPr>
              <w:t>и</w:t>
            </w:r>
            <w:r>
              <w:rPr>
                <w:spacing w:val="-8"/>
                <w:sz w:val="20"/>
              </w:rPr>
              <w:t xml:space="preserve"> </w:t>
            </w:r>
            <w:r>
              <w:rPr>
                <w:sz w:val="20"/>
              </w:rPr>
              <w:t xml:space="preserve">4 </w:t>
            </w:r>
            <w:r>
              <w:rPr>
                <w:spacing w:val="-2"/>
                <w:sz w:val="20"/>
              </w:rPr>
              <w:t>осями</w:t>
            </w:r>
          </w:p>
        </w:tc>
        <w:tc>
          <w:tcPr>
            <w:tcW w:w="2108" w:type="dxa"/>
          </w:tcPr>
          <w:p w:rsidR="00CF359D" w:rsidRDefault="00CF359D" w:rsidP="00E43DEA">
            <w:pPr>
              <w:pStyle w:val="TableParagraph"/>
              <w:spacing w:before="4"/>
              <w:ind w:left="166" w:right="156"/>
              <w:jc w:val="center"/>
              <w:rPr>
                <w:sz w:val="20"/>
              </w:rPr>
            </w:pPr>
            <w:r>
              <w:rPr>
                <w:spacing w:val="-5"/>
                <w:sz w:val="20"/>
              </w:rPr>
              <w:t>392</w:t>
            </w:r>
          </w:p>
        </w:tc>
        <w:tc>
          <w:tcPr>
            <w:tcW w:w="1005" w:type="dxa"/>
          </w:tcPr>
          <w:p w:rsidR="00CF359D" w:rsidRDefault="00CF359D" w:rsidP="00E43DEA">
            <w:pPr>
              <w:pStyle w:val="TableParagraph"/>
              <w:spacing w:before="4"/>
              <w:ind w:left="9"/>
              <w:jc w:val="center"/>
              <w:rPr>
                <w:sz w:val="20"/>
              </w:rPr>
            </w:pPr>
            <w:r>
              <w:rPr>
                <w:spacing w:val="-5"/>
                <w:sz w:val="20"/>
              </w:rPr>
              <w:t>1,7</w:t>
            </w:r>
          </w:p>
        </w:tc>
        <w:tc>
          <w:tcPr>
            <w:tcW w:w="964" w:type="dxa"/>
          </w:tcPr>
          <w:p w:rsidR="00CF359D" w:rsidRDefault="00CF359D" w:rsidP="00E43DEA">
            <w:pPr>
              <w:pStyle w:val="TableParagraph"/>
              <w:spacing w:before="4"/>
              <w:ind w:left="16" w:right="3"/>
              <w:jc w:val="center"/>
              <w:rPr>
                <w:sz w:val="20"/>
              </w:rPr>
            </w:pPr>
            <w:r>
              <w:rPr>
                <w:spacing w:val="-5"/>
                <w:sz w:val="20"/>
              </w:rPr>
              <w:t>2,3</w:t>
            </w:r>
          </w:p>
        </w:tc>
        <w:tc>
          <w:tcPr>
            <w:tcW w:w="1725" w:type="dxa"/>
          </w:tcPr>
          <w:p w:rsidR="00CF359D" w:rsidRDefault="00CF359D" w:rsidP="00E43DEA">
            <w:pPr>
              <w:pStyle w:val="TableParagraph"/>
              <w:spacing w:before="4"/>
              <w:ind w:left="14"/>
              <w:jc w:val="center"/>
              <w:rPr>
                <w:sz w:val="20"/>
              </w:rPr>
            </w:pPr>
            <w:r>
              <w:rPr>
                <w:spacing w:val="-4"/>
                <w:sz w:val="20"/>
              </w:rPr>
              <w:t>1533</w:t>
            </w:r>
          </w:p>
        </w:tc>
      </w:tr>
      <w:tr w:rsidR="00CF359D" w:rsidTr="00E43DEA">
        <w:trPr>
          <w:trHeight w:val="316"/>
        </w:trPr>
        <w:tc>
          <w:tcPr>
            <w:tcW w:w="3122" w:type="dxa"/>
          </w:tcPr>
          <w:p w:rsidR="00CF359D" w:rsidRDefault="00CF359D" w:rsidP="00E43DEA">
            <w:pPr>
              <w:pStyle w:val="TableParagraph"/>
              <w:spacing w:before="47"/>
              <w:ind w:left="13" w:right="6"/>
              <w:jc w:val="center"/>
              <w:rPr>
                <w:sz w:val="20"/>
              </w:rPr>
            </w:pPr>
            <w:r>
              <w:rPr>
                <w:spacing w:val="-2"/>
                <w:sz w:val="20"/>
              </w:rPr>
              <w:t>сочлененные</w:t>
            </w:r>
            <w:r>
              <w:rPr>
                <w:spacing w:val="2"/>
                <w:sz w:val="20"/>
              </w:rPr>
              <w:t xml:space="preserve"> </w:t>
            </w:r>
            <w:r>
              <w:rPr>
                <w:spacing w:val="-2"/>
                <w:sz w:val="20"/>
              </w:rPr>
              <w:t>автомобили</w:t>
            </w:r>
          </w:p>
        </w:tc>
        <w:tc>
          <w:tcPr>
            <w:tcW w:w="2108" w:type="dxa"/>
          </w:tcPr>
          <w:p w:rsidR="00CF359D" w:rsidRDefault="00CF359D" w:rsidP="00E43DEA">
            <w:pPr>
              <w:pStyle w:val="TableParagraph"/>
              <w:spacing w:before="4"/>
              <w:ind w:left="166" w:right="156"/>
              <w:jc w:val="center"/>
              <w:rPr>
                <w:sz w:val="20"/>
              </w:rPr>
            </w:pPr>
            <w:r>
              <w:rPr>
                <w:spacing w:val="-5"/>
                <w:sz w:val="20"/>
              </w:rPr>
              <w:t>200</w:t>
            </w:r>
          </w:p>
        </w:tc>
        <w:tc>
          <w:tcPr>
            <w:tcW w:w="1005" w:type="dxa"/>
          </w:tcPr>
          <w:p w:rsidR="00CF359D" w:rsidRDefault="00CF359D" w:rsidP="00E43DEA">
            <w:pPr>
              <w:pStyle w:val="TableParagraph"/>
              <w:spacing w:before="4"/>
              <w:ind w:left="9"/>
              <w:jc w:val="center"/>
              <w:rPr>
                <w:sz w:val="20"/>
              </w:rPr>
            </w:pPr>
            <w:r>
              <w:rPr>
                <w:spacing w:val="-5"/>
                <w:sz w:val="20"/>
              </w:rPr>
              <w:t>1,5</w:t>
            </w:r>
          </w:p>
        </w:tc>
        <w:tc>
          <w:tcPr>
            <w:tcW w:w="964" w:type="dxa"/>
          </w:tcPr>
          <w:p w:rsidR="00CF359D" w:rsidRDefault="00CF359D" w:rsidP="00E43DEA">
            <w:pPr>
              <w:pStyle w:val="TableParagraph"/>
              <w:spacing w:before="4"/>
              <w:ind w:left="16" w:right="3"/>
              <w:jc w:val="center"/>
              <w:rPr>
                <w:sz w:val="20"/>
              </w:rPr>
            </w:pPr>
            <w:r>
              <w:rPr>
                <w:spacing w:val="-5"/>
                <w:sz w:val="20"/>
              </w:rPr>
              <w:t>1,8</w:t>
            </w:r>
          </w:p>
        </w:tc>
        <w:tc>
          <w:tcPr>
            <w:tcW w:w="1725" w:type="dxa"/>
          </w:tcPr>
          <w:p w:rsidR="00CF359D" w:rsidRDefault="00CF359D" w:rsidP="00E43DEA">
            <w:pPr>
              <w:pStyle w:val="TableParagraph"/>
              <w:spacing w:before="4"/>
              <w:ind w:left="14" w:right="1"/>
              <w:jc w:val="center"/>
              <w:rPr>
                <w:sz w:val="20"/>
              </w:rPr>
            </w:pPr>
            <w:r>
              <w:rPr>
                <w:spacing w:val="-5"/>
                <w:sz w:val="20"/>
              </w:rPr>
              <w:t>540</w:t>
            </w:r>
          </w:p>
        </w:tc>
      </w:tr>
      <w:tr w:rsidR="00CF359D" w:rsidTr="00E43DEA">
        <w:trPr>
          <w:trHeight w:val="280"/>
        </w:trPr>
        <w:tc>
          <w:tcPr>
            <w:tcW w:w="3122" w:type="dxa"/>
          </w:tcPr>
          <w:p w:rsidR="00CF359D" w:rsidRDefault="00CF359D" w:rsidP="00E43DEA">
            <w:pPr>
              <w:pStyle w:val="TableParagraph"/>
              <w:spacing w:before="29"/>
              <w:ind w:left="13" w:right="4"/>
              <w:jc w:val="center"/>
              <w:rPr>
                <w:sz w:val="20"/>
              </w:rPr>
            </w:pPr>
            <w:r>
              <w:rPr>
                <w:spacing w:val="-2"/>
                <w:sz w:val="20"/>
              </w:rPr>
              <w:t>автобусы</w:t>
            </w:r>
          </w:p>
        </w:tc>
        <w:tc>
          <w:tcPr>
            <w:tcW w:w="2108" w:type="dxa"/>
          </w:tcPr>
          <w:p w:rsidR="00CF359D" w:rsidRDefault="00CF359D" w:rsidP="00E43DEA">
            <w:pPr>
              <w:pStyle w:val="TableParagraph"/>
              <w:spacing w:before="4"/>
              <w:ind w:left="166" w:right="156"/>
              <w:jc w:val="center"/>
              <w:rPr>
                <w:sz w:val="20"/>
              </w:rPr>
            </w:pPr>
            <w:r>
              <w:rPr>
                <w:spacing w:val="-5"/>
                <w:sz w:val="20"/>
              </w:rPr>
              <w:t>120</w:t>
            </w:r>
          </w:p>
        </w:tc>
        <w:tc>
          <w:tcPr>
            <w:tcW w:w="1005" w:type="dxa"/>
          </w:tcPr>
          <w:p w:rsidR="00CF359D" w:rsidRDefault="00CF359D" w:rsidP="00E43DEA">
            <w:pPr>
              <w:pStyle w:val="TableParagraph"/>
              <w:spacing w:before="4"/>
              <w:ind w:left="9"/>
              <w:jc w:val="center"/>
              <w:rPr>
                <w:sz w:val="20"/>
              </w:rPr>
            </w:pPr>
            <w:r>
              <w:rPr>
                <w:spacing w:val="-5"/>
                <w:sz w:val="20"/>
              </w:rPr>
              <w:t>1.5</w:t>
            </w:r>
          </w:p>
        </w:tc>
        <w:tc>
          <w:tcPr>
            <w:tcW w:w="964" w:type="dxa"/>
          </w:tcPr>
          <w:p w:rsidR="00CF359D" w:rsidRDefault="00CF359D" w:rsidP="00E43DEA">
            <w:pPr>
              <w:pStyle w:val="TableParagraph"/>
              <w:spacing w:before="4"/>
              <w:ind w:left="16" w:right="3"/>
              <w:jc w:val="center"/>
              <w:rPr>
                <w:sz w:val="20"/>
              </w:rPr>
            </w:pPr>
            <w:r>
              <w:rPr>
                <w:spacing w:val="-5"/>
                <w:sz w:val="20"/>
              </w:rPr>
              <w:t>0,8</w:t>
            </w:r>
          </w:p>
        </w:tc>
        <w:tc>
          <w:tcPr>
            <w:tcW w:w="1725" w:type="dxa"/>
          </w:tcPr>
          <w:p w:rsidR="00CF359D" w:rsidRDefault="00CF359D" w:rsidP="00E43DEA">
            <w:pPr>
              <w:pStyle w:val="TableParagraph"/>
              <w:spacing w:before="4"/>
              <w:ind w:left="14" w:right="1"/>
              <w:jc w:val="center"/>
              <w:rPr>
                <w:sz w:val="20"/>
              </w:rPr>
            </w:pPr>
            <w:r>
              <w:rPr>
                <w:spacing w:val="-5"/>
                <w:sz w:val="20"/>
              </w:rPr>
              <w:t>144</w:t>
            </w:r>
          </w:p>
        </w:tc>
      </w:tr>
      <w:tr w:rsidR="00CF359D" w:rsidTr="00E43DEA">
        <w:trPr>
          <w:trHeight w:val="269"/>
        </w:trPr>
        <w:tc>
          <w:tcPr>
            <w:tcW w:w="3122" w:type="dxa"/>
          </w:tcPr>
          <w:p w:rsidR="00CF359D" w:rsidRDefault="00CF359D" w:rsidP="00E43DEA">
            <w:pPr>
              <w:pStyle w:val="TableParagraph"/>
              <w:spacing w:before="24" w:line="225" w:lineRule="exact"/>
              <w:ind w:left="13" w:right="6"/>
              <w:jc w:val="center"/>
              <w:rPr>
                <w:sz w:val="20"/>
              </w:rPr>
            </w:pPr>
            <w:r>
              <w:rPr>
                <w:spacing w:val="-2"/>
                <w:sz w:val="20"/>
              </w:rPr>
              <w:t>прицепы</w:t>
            </w:r>
          </w:p>
        </w:tc>
        <w:tc>
          <w:tcPr>
            <w:tcW w:w="2108" w:type="dxa"/>
          </w:tcPr>
          <w:p w:rsidR="00CF359D" w:rsidRDefault="00CF359D" w:rsidP="00E43DEA">
            <w:pPr>
              <w:pStyle w:val="TableParagraph"/>
              <w:spacing w:before="4"/>
              <w:ind w:left="166" w:right="156"/>
              <w:jc w:val="center"/>
              <w:rPr>
                <w:sz w:val="20"/>
              </w:rPr>
            </w:pPr>
            <w:r>
              <w:rPr>
                <w:spacing w:val="-5"/>
                <w:sz w:val="20"/>
              </w:rPr>
              <w:t>413</w:t>
            </w:r>
          </w:p>
        </w:tc>
        <w:tc>
          <w:tcPr>
            <w:tcW w:w="1005" w:type="dxa"/>
          </w:tcPr>
          <w:p w:rsidR="00CF359D" w:rsidRDefault="00CF359D" w:rsidP="00E43DEA">
            <w:pPr>
              <w:pStyle w:val="TableParagraph"/>
              <w:spacing w:before="4"/>
              <w:ind w:left="9"/>
              <w:jc w:val="center"/>
              <w:rPr>
                <w:sz w:val="20"/>
              </w:rPr>
            </w:pPr>
            <w:r>
              <w:rPr>
                <w:spacing w:val="-5"/>
                <w:sz w:val="20"/>
              </w:rPr>
              <w:t>1.8</w:t>
            </w:r>
          </w:p>
        </w:tc>
        <w:tc>
          <w:tcPr>
            <w:tcW w:w="964" w:type="dxa"/>
          </w:tcPr>
          <w:p w:rsidR="00CF359D" w:rsidRDefault="00CF359D" w:rsidP="00E43DEA">
            <w:pPr>
              <w:pStyle w:val="TableParagraph"/>
              <w:spacing w:before="4"/>
              <w:ind w:left="16" w:right="2"/>
              <w:jc w:val="center"/>
              <w:rPr>
                <w:sz w:val="20"/>
              </w:rPr>
            </w:pPr>
            <w:r>
              <w:rPr>
                <w:spacing w:val="-4"/>
                <w:sz w:val="20"/>
              </w:rPr>
              <w:t>0.02</w:t>
            </w:r>
          </w:p>
        </w:tc>
        <w:tc>
          <w:tcPr>
            <w:tcW w:w="1725" w:type="dxa"/>
          </w:tcPr>
          <w:p w:rsidR="00CF359D" w:rsidRDefault="00CF359D" w:rsidP="00E43DEA">
            <w:pPr>
              <w:pStyle w:val="TableParagraph"/>
              <w:spacing w:before="4"/>
              <w:ind w:left="14"/>
              <w:jc w:val="center"/>
              <w:rPr>
                <w:sz w:val="20"/>
              </w:rPr>
            </w:pPr>
            <w:r>
              <w:rPr>
                <w:spacing w:val="-5"/>
                <w:sz w:val="20"/>
              </w:rPr>
              <w:t>15</w:t>
            </w:r>
          </w:p>
        </w:tc>
      </w:tr>
      <w:tr w:rsidR="00CF359D" w:rsidTr="00E43DEA">
        <w:trPr>
          <w:trHeight w:val="274"/>
        </w:trPr>
        <w:tc>
          <w:tcPr>
            <w:tcW w:w="3122" w:type="dxa"/>
          </w:tcPr>
          <w:p w:rsidR="00CF359D" w:rsidRDefault="00CF359D" w:rsidP="00E43DEA">
            <w:pPr>
              <w:pStyle w:val="TableParagraph"/>
              <w:spacing w:before="25"/>
              <w:ind w:left="13" w:right="3"/>
              <w:jc w:val="center"/>
              <w:rPr>
                <w:sz w:val="20"/>
              </w:rPr>
            </w:pPr>
            <w:r>
              <w:rPr>
                <w:spacing w:val="-2"/>
                <w:sz w:val="20"/>
              </w:rPr>
              <w:t>ИТОГО:</w:t>
            </w:r>
          </w:p>
        </w:tc>
        <w:tc>
          <w:tcPr>
            <w:tcW w:w="2108" w:type="dxa"/>
          </w:tcPr>
          <w:p w:rsidR="00CF359D" w:rsidRDefault="00CF359D" w:rsidP="00E43DEA">
            <w:pPr>
              <w:pStyle w:val="TableParagraph"/>
              <w:spacing w:before="4"/>
              <w:ind w:left="166" w:right="155"/>
              <w:jc w:val="center"/>
              <w:rPr>
                <w:sz w:val="20"/>
              </w:rPr>
            </w:pPr>
            <w:r>
              <w:rPr>
                <w:spacing w:val="-2"/>
                <w:sz w:val="20"/>
              </w:rPr>
              <w:t>1.694</w:t>
            </w:r>
          </w:p>
        </w:tc>
        <w:tc>
          <w:tcPr>
            <w:tcW w:w="1005" w:type="dxa"/>
          </w:tcPr>
          <w:p w:rsidR="00CF359D" w:rsidRDefault="00CF359D" w:rsidP="00E43DEA">
            <w:pPr>
              <w:pStyle w:val="TableParagraph"/>
              <w:spacing w:before="4"/>
              <w:ind w:left="11"/>
              <w:jc w:val="center"/>
              <w:rPr>
                <w:sz w:val="20"/>
              </w:rPr>
            </w:pPr>
            <w:r>
              <w:rPr>
                <w:spacing w:val="-10"/>
                <w:sz w:val="20"/>
              </w:rPr>
              <w:t>-</w:t>
            </w:r>
          </w:p>
        </w:tc>
        <w:tc>
          <w:tcPr>
            <w:tcW w:w="964" w:type="dxa"/>
          </w:tcPr>
          <w:p w:rsidR="00CF359D" w:rsidRDefault="00CF359D" w:rsidP="00E43DEA">
            <w:pPr>
              <w:pStyle w:val="TableParagraph"/>
              <w:spacing w:before="4"/>
              <w:ind w:left="16" w:right="4"/>
              <w:jc w:val="center"/>
              <w:rPr>
                <w:sz w:val="20"/>
              </w:rPr>
            </w:pPr>
            <w:r>
              <w:rPr>
                <w:spacing w:val="-10"/>
                <w:sz w:val="20"/>
              </w:rPr>
              <w:t>-</w:t>
            </w:r>
          </w:p>
        </w:tc>
        <w:tc>
          <w:tcPr>
            <w:tcW w:w="1725" w:type="dxa"/>
          </w:tcPr>
          <w:p w:rsidR="00CF359D" w:rsidRDefault="00CF359D" w:rsidP="00E43DEA">
            <w:pPr>
              <w:pStyle w:val="TableParagraph"/>
              <w:spacing w:before="4"/>
              <w:ind w:left="14"/>
              <w:jc w:val="center"/>
              <w:rPr>
                <w:sz w:val="20"/>
              </w:rPr>
            </w:pPr>
            <w:r>
              <w:rPr>
                <w:spacing w:val="-2"/>
                <w:sz w:val="20"/>
              </w:rPr>
              <w:t>2.425</w:t>
            </w:r>
          </w:p>
        </w:tc>
      </w:tr>
    </w:tbl>
    <w:p w:rsidR="00CF359D" w:rsidRDefault="00CF359D" w:rsidP="00CF359D">
      <w:pPr>
        <w:pStyle w:val="BodyText"/>
        <w:spacing w:before="32"/>
      </w:pPr>
    </w:p>
    <w:p w:rsidR="00CF359D" w:rsidRDefault="00CF359D" w:rsidP="00CF359D">
      <w:pPr>
        <w:ind w:left="291"/>
        <w:jc w:val="center"/>
        <w:rPr>
          <w:sz w:val="20"/>
        </w:rPr>
      </w:pPr>
      <w:r>
        <w:rPr>
          <w:rFonts w:ascii="Cambria" w:eastAsia="Cambria" w:hAnsi="Cambria"/>
          <w:w w:val="110"/>
        </w:rPr>
        <w:t>𝑁</w:t>
      </w:r>
      <w:r>
        <w:rPr>
          <w:rFonts w:ascii="Cambria" w:eastAsia="Cambria" w:hAnsi="Cambria"/>
          <w:w w:val="110"/>
          <w:vertAlign w:val="subscript"/>
        </w:rPr>
        <w:t>c</w:t>
      </w:r>
      <w:r>
        <w:rPr>
          <w:rFonts w:ascii="Cambria" w:eastAsia="Cambria" w:hAnsi="Cambria"/>
          <w:spacing w:val="10"/>
          <w:w w:val="110"/>
        </w:rPr>
        <w:t xml:space="preserve"> </w:t>
      </w:r>
      <w:r>
        <w:rPr>
          <w:rFonts w:ascii="Cambria" w:eastAsia="Cambria" w:hAnsi="Cambria"/>
          <w:w w:val="110"/>
        </w:rPr>
        <w:t>= 365</w:t>
      </w:r>
      <w:r>
        <w:rPr>
          <w:rFonts w:ascii="Cambria" w:eastAsia="Cambria" w:hAnsi="Cambria"/>
          <w:spacing w:val="-11"/>
          <w:w w:val="110"/>
        </w:rPr>
        <w:t xml:space="preserve"> </w:t>
      </w:r>
      <w:r>
        <w:rPr>
          <w:rFonts w:ascii="Cambria" w:eastAsia="Cambria" w:hAnsi="Cambria"/>
          <w:w w:val="110"/>
        </w:rPr>
        <w:t>×</w:t>
      </w:r>
      <w:r>
        <w:rPr>
          <w:rFonts w:ascii="Cambria" w:eastAsia="Cambria" w:hAnsi="Cambria"/>
          <w:spacing w:val="-11"/>
          <w:w w:val="110"/>
        </w:rPr>
        <w:t xml:space="preserve"> </w:t>
      </w:r>
      <w:r>
        <w:rPr>
          <w:rFonts w:ascii="Cambria" w:eastAsia="Cambria" w:hAnsi="Cambria"/>
          <w:w w:val="110"/>
        </w:rPr>
        <w:t>10</w:t>
      </w:r>
      <w:r>
        <w:rPr>
          <w:rFonts w:ascii="Cambria" w:eastAsia="Cambria" w:hAnsi="Cambria"/>
          <w:w w:val="110"/>
          <w:vertAlign w:val="superscript"/>
        </w:rPr>
        <w:t>–6</w:t>
      </w:r>
      <w:r>
        <w:rPr>
          <w:rFonts w:ascii="Cambria" w:eastAsia="Cambria" w:hAnsi="Cambria"/>
          <w:spacing w:val="-3"/>
          <w:w w:val="110"/>
        </w:rPr>
        <w:t xml:space="preserve"> </w:t>
      </w:r>
      <w:r>
        <w:rPr>
          <w:rFonts w:ascii="Cambria" w:eastAsia="Cambria" w:hAnsi="Cambria"/>
          <w:w w:val="110"/>
        </w:rPr>
        <w:t>×</w:t>
      </w:r>
      <w:r>
        <w:rPr>
          <w:rFonts w:ascii="Cambria" w:eastAsia="Cambria" w:hAnsi="Cambria"/>
          <w:spacing w:val="-13"/>
          <w:w w:val="110"/>
        </w:rPr>
        <w:t xml:space="preserve"> </w:t>
      </w:r>
      <w:r>
        <w:rPr>
          <w:rFonts w:ascii="Cambria" w:eastAsia="Cambria" w:hAnsi="Cambria"/>
          <w:w w:val="110"/>
        </w:rPr>
        <w:t>30</w:t>
      </w:r>
      <w:r>
        <w:rPr>
          <w:rFonts w:ascii="Cambria" w:eastAsia="Cambria" w:hAnsi="Cambria"/>
          <w:spacing w:val="-11"/>
          <w:w w:val="110"/>
        </w:rPr>
        <w:t xml:space="preserve"> </w:t>
      </w:r>
      <w:r>
        <w:rPr>
          <w:rFonts w:ascii="Cambria" w:eastAsia="Cambria" w:hAnsi="Cambria"/>
          <w:w w:val="110"/>
        </w:rPr>
        <w:t>лет</w:t>
      </w:r>
      <w:r>
        <w:rPr>
          <w:rFonts w:ascii="Cambria" w:eastAsia="Cambria" w:hAnsi="Cambria"/>
          <w:spacing w:val="30"/>
          <w:w w:val="110"/>
        </w:rPr>
        <w:t xml:space="preserve"> </w:t>
      </w:r>
      <w:r>
        <w:rPr>
          <w:rFonts w:ascii="Cambria" w:eastAsia="Cambria" w:hAnsi="Cambria"/>
          <w:w w:val="110"/>
        </w:rPr>
        <w:t>×</w:t>
      </w:r>
      <w:r>
        <w:rPr>
          <w:rFonts w:ascii="Cambria" w:eastAsia="Cambria" w:hAnsi="Cambria"/>
          <w:spacing w:val="-10"/>
          <w:w w:val="110"/>
        </w:rPr>
        <w:t xml:space="preserve"> </w:t>
      </w:r>
      <w:r>
        <w:rPr>
          <w:rFonts w:ascii="Cambria" w:eastAsia="Cambria" w:hAnsi="Cambria"/>
          <w:w w:val="110"/>
        </w:rPr>
        <w:t>0,5</w:t>
      </w:r>
      <w:r>
        <w:rPr>
          <w:rFonts w:ascii="Cambria" w:eastAsia="Cambria" w:hAnsi="Cambria"/>
          <w:spacing w:val="-13"/>
          <w:w w:val="110"/>
        </w:rPr>
        <w:t xml:space="preserve"> </w:t>
      </w:r>
      <w:r>
        <w:rPr>
          <w:rFonts w:ascii="Cambria" w:eastAsia="Cambria" w:hAnsi="Cambria"/>
          <w:w w:val="110"/>
        </w:rPr>
        <w:t>×</w:t>
      </w:r>
      <w:r>
        <w:rPr>
          <w:rFonts w:ascii="Cambria" w:eastAsia="Cambria" w:hAnsi="Cambria"/>
          <w:spacing w:val="-11"/>
          <w:w w:val="110"/>
        </w:rPr>
        <w:t xml:space="preserve"> </w:t>
      </w:r>
      <w:r>
        <w:rPr>
          <w:rFonts w:ascii="Cambria" w:eastAsia="Cambria" w:hAnsi="Cambria"/>
          <w:w w:val="110"/>
        </w:rPr>
        <w:t>2425 =</w:t>
      </w:r>
      <w:r>
        <w:rPr>
          <w:rFonts w:ascii="Cambria" w:eastAsia="Cambria" w:hAnsi="Cambria"/>
          <w:spacing w:val="-1"/>
          <w:w w:val="110"/>
        </w:rPr>
        <w:t xml:space="preserve"> </w:t>
      </w:r>
      <w:r>
        <w:rPr>
          <w:rFonts w:ascii="Cambria" w:eastAsia="Cambria" w:hAnsi="Cambria"/>
          <w:w w:val="110"/>
        </w:rPr>
        <w:t>13,28</w:t>
      </w:r>
      <w:r>
        <w:rPr>
          <w:rFonts w:ascii="Cambria" w:eastAsia="Cambria" w:hAnsi="Cambria"/>
          <w:spacing w:val="-1"/>
          <w:w w:val="110"/>
        </w:rPr>
        <w:t xml:space="preserve"> </w:t>
      </w:r>
      <w:r>
        <w:rPr>
          <w:spacing w:val="-2"/>
          <w:w w:val="110"/>
          <w:sz w:val="20"/>
        </w:rPr>
        <w:t>м.с.о.</w:t>
      </w:r>
    </w:p>
    <w:p w:rsidR="00CF359D" w:rsidRDefault="00CF359D" w:rsidP="00CF359D">
      <w:pPr>
        <w:pStyle w:val="BodyText"/>
        <w:spacing w:before="235"/>
        <w:ind w:left="721"/>
      </w:pPr>
      <w:r>
        <w:t>Участок</w:t>
      </w:r>
      <w:r>
        <w:rPr>
          <w:spacing w:val="-13"/>
        </w:rPr>
        <w:t xml:space="preserve"> </w:t>
      </w:r>
      <w:r>
        <w:t>национальной</w:t>
      </w:r>
      <w:r>
        <w:rPr>
          <w:spacing w:val="-12"/>
        </w:rPr>
        <w:t xml:space="preserve"> </w:t>
      </w:r>
      <w:r>
        <w:t>дороги</w:t>
      </w:r>
      <w:r>
        <w:rPr>
          <w:spacing w:val="-13"/>
        </w:rPr>
        <w:t xml:space="preserve"> </w:t>
      </w:r>
      <w:r>
        <w:t>соответствует</w:t>
      </w:r>
      <w:r>
        <w:rPr>
          <w:spacing w:val="-12"/>
        </w:rPr>
        <w:t xml:space="preserve"> </w:t>
      </w:r>
      <w:r>
        <w:t>IV</w:t>
      </w:r>
      <w:r>
        <w:rPr>
          <w:spacing w:val="-13"/>
        </w:rPr>
        <w:t xml:space="preserve"> </w:t>
      </w:r>
      <w:r>
        <w:t>технической</w:t>
      </w:r>
      <w:r>
        <w:rPr>
          <w:spacing w:val="-12"/>
        </w:rPr>
        <w:t xml:space="preserve"> </w:t>
      </w:r>
      <w:r>
        <w:rPr>
          <w:spacing w:val="-2"/>
        </w:rPr>
        <w:t>категории.</w:t>
      </w:r>
    </w:p>
    <w:p w:rsidR="00CF359D" w:rsidRDefault="00CF359D" w:rsidP="00CF359D">
      <w:pPr>
        <w:pStyle w:val="BodyText"/>
        <w:spacing w:before="3"/>
      </w:pPr>
    </w:p>
    <w:p w:rsidR="00CF359D" w:rsidRDefault="00CF359D" w:rsidP="00CF359D">
      <w:pPr>
        <w:pStyle w:val="ListParagraph"/>
        <w:numPr>
          <w:ilvl w:val="1"/>
          <w:numId w:val="5"/>
        </w:numPr>
        <w:tabs>
          <w:tab w:val="left" w:pos="1430"/>
        </w:tabs>
        <w:spacing w:line="482" w:lineRule="auto"/>
        <w:ind w:left="721" w:right="3733" w:firstLine="0"/>
        <w:jc w:val="left"/>
        <w:rPr>
          <w:sz w:val="20"/>
        </w:rPr>
      </w:pPr>
      <w:r>
        <w:rPr>
          <w:sz w:val="20"/>
        </w:rPr>
        <w:t>Определение</w:t>
      </w:r>
      <w:r>
        <w:rPr>
          <w:spacing w:val="-8"/>
          <w:sz w:val="20"/>
        </w:rPr>
        <w:t xml:space="preserve"> </w:t>
      </w:r>
      <w:r>
        <w:rPr>
          <w:sz w:val="20"/>
        </w:rPr>
        <w:t>несущей</w:t>
      </w:r>
      <w:r>
        <w:rPr>
          <w:spacing w:val="-8"/>
          <w:sz w:val="20"/>
        </w:rPr>
        <w:t xml:space="preserve"> </w:t>
      </w:r>
      <w:r>
        <w:rPr>
          <w:sz w:val="20"/>
        </w:rPr>
        <w:t>способности</w:t>
      </w:r>
      <w:r>
        <w:rPr>
          <w:spacing w:val="-8"/>
          <w:sz w:val="20"/>
        </w:rPr>
        <w:t xml:space="preserve"> </w:t>
      </w:r>
      <w:r>
        <w:rPr>
          <w:sz w:val="20"/>
        </w:rPr>
        <w:t>грунта</w:t>
      </w:r>
      <w:r>
        <w:rPr>
          <w:spacing w:val="-8"/>
          <w:sz w:val="20"/>
        </w:rPr>
        <w:t xml:space="preserve"> </w:t>
      </w:r>
      <w:r>
        <w:rPr>
          <w:sz w:val="20"/>
        </w:rPr>
        <w:t>основания Данные пункта 2 такие же, как и в примере 2.</w:t>
      </w:r>
    </w:p>
    <w:p w:rsidR="00CF359D" w:rsidRDefault="00CF359D" w:rsidP="00CF359D">
      <w:pPr>
        <w:pStyle w:val="ListParagraph"/>
        <w:numPr>
          <w:ilvl w:val="1"/>
          <w:numId w:val="5"/>
        </w:numPr>
        <w:tabs>
          <w:tab w:val="left" w:pos="1430"/>
        </w:tabs>
        <w:spacing w:before="3"/>
        <w:ind w:hanging="709"/>
        <w:jc w:val="left"/>
        <w:rPr>
          <w:sz w:val="20"/>
        </w:rPr>
      </w:pPr>
      <w:r>
        <w:rPr>
          <w:sz w:val="20"/>
        </w:rPr>
        <w:t>Определение</w:t>
      </w:r>
      <w:r>
        <w:rPr>
          <w:spacing w:val="-11"/>
          <w:sz w:val="20"/>
        </w:rPr>
        <w:t xml:space="preserve"> </w:t>
      </w:r>
      <w:r>
        <w:rPr>
          <w:sz w:val="20"/>
        </w:rPr>
        <w:t>несущей</w:t>
      </w:r>
      <w:r>
        <w:rPr>
          <w:spacing w:val="-11"/>
          <w:sz w:val="20"/>
        </w:rPr>
        <w:t xml:space="preserve"> </w:t>
      </w:r>
      <w:r>
        <w:rPr>
          <w:sz w:val="20"/>
        </w:rPr>
        <w:t>способности</w:t>
      </w:r>
      <w:r>
        <w:rPr>
          <w:spacing w:val="-13"/>
          <w:sz w:val="20"/>
        </w:rPr>
        <w:t xml:space="preserve"> </w:t>
      </w:r>
      <w:r>
        <w:rPr>
          <w:sz w:val="20"/>
        </w:rPr>
        <w:t>существующей</w:t>
      </w:r>
      <w:r>
        <w:rPr>
          <w:spacing w:val="-11"/>
          <w:sz w:val="20"/>
        </w:rPr>
        <w:t xml:space="preserve"> </w:t>
      </w:r>
      <w:r>
        <w:rPr>
          <w:sz w:val="20"/>
        </w:rPr>
        <w:t>дорожной</w:t>
      </w:r>
      <w:r>
        <w:rPr>
          <w:spacing w:val="-12"/>
          <w:sz w:val="20"/>
        </w:rPr>
        <w:t xml:space="preserve"> </w:t>
      </w:r>
      <w:r>
        <w:rPr>
          <w:spacing w:val="-2"/>
          <w:sz w:val="20"/>
        </w:rPr>
        <w:t>одежды.</w:t>
      </w:r>
    </w:p>
    <w:p w:rsidR="00CF359D" w:rsidRDefault="00CF359D" w:rsidP="00CF359D">
      <w:pPr>
        <w:pStyle w:val="BodyText"/>
        <w:spacing w:before="2"/>
      </w:pPr>
    </w:p>
    <w:p w:rsidR="00CF359D" w:rsidRDefault="00CF359D" w:rsidP="00CF359D">
      <w:pPr>
        <w:pStyle w:val="BodyText"/>
        <w:spacing w:line="244" w:lineRule="auto"/>
        <w:ind w:left="721" w:right="429"/>
      </w:pPr>
      <w:r>
        <w:t>Определяется</w:t>
      </w:r>
      <w:r>
        <w:rPr>
          <w:spacing w:val="-1"/>
        </w:rPr>
        <w:t xml:space="preserve"> </w:t>
      </w:r>
      <w:r>
        <w:t>значение модуля</w:t>
      </w:r>
      <w:r>
        <w:rPr>
          <w:spacing w:val="-1"/>
        </w:rPr>
        <w:t xml:space="preserve"> </w:t>
      </w:r>
      <w:r>
        <w:t>реакции</w:t>
      </w:r>
      <w:r>
        <w:rPr>
          <w:spacing w:val="-1"/>
        </w:rPr>
        <w:t xml:space="preserve"> </w:t>
      </w:r>
      <w:r>
        <w:t>на</w:t>
      </w:r>
      <w:r>
        <w:rPr>
          <w:spacing w:val="-1"/>
        </w:rPr>
        <w:t xml:space="preserve"> </w:t>
      </w:r>
      <w:r>
        <w:t>поверхности</w:t>
      </w:r>
      <w:r>
        <w:rPr>
          <w:spacing w:val="-1"/>
        </w:rPr>
        <w:t xml:space="preserve"> </w:t>
      </w:r>
      <w:r>
        <w:t>существующей</w:t>
      </w:r>
      <w:r>
        <w:rPr>
          <w:spacing w:val="-1"/>
        </w:rPr>
        <w:t xml:space="preserve"> </w:t>
      </w:r>
      <w:r>
        <w:t>дорожной</w:t>
      </w:r>
      <w:r>
        <w:rPr>
          <w:spacing w:val="-1"/>
        </w:rPr>
        <w:t xml:space="preserve"> </w:t>
      </w:r>
      <w:r>
        <w:t xml:space="preserve">одежды, </w:t>
      </w:r>
      <w:r>
        <w:rPr>
          <w:rFonts w:ascii="Cambria" w:hAnsi="Cambria"/>
        </w:rPr>
        <w:t>К</w:t>
      </w:r>
      <w:r>
        <w:t>,</w:t>
      </w:r>
      <w:r>
        <w:rPr>
          <w:spacing w:val="-1"/>
        </w:rPr>
        <w:t xml:space="preserve"> </w:t>
      </w:r>
      <w:r>
        <w:t>в зависимости от:</w:t>
      </w:r>
    </w:p>
    <w:p w:rsidR="00CF359D" w:rsidRDefault="00CF359D" w:rsidP="00CF359D">
      <w:pPr>
        <w:pStyle w:val="BodyText"/>
        <w:tabs>
          <w:tab w:val="left" w:pos="1431"/>
        </w:tabs>
        <w:spacing w:line="229" w:lineRule="exact"/>
        <w:ind w:left="721"/>
      </w:pPr>
      <w:r>
        <w:rPr>
          <w:spacing w:val="-5"/>
        </w:rPr>
        <w:t>а)</w:t>
      </w:r>
      <w:r>
        <w:tab/>
        <w:t>приведенной</w:t>
      </w:r>
      <w:r>
        <w:rPr>
          <w:spacing w:val="-14"/>
        </w:rPr>
        <w:t xml:space="preserve"> </w:t>
      </w:r>
      <w:r>
        <w:t>толщины</w:t>
      </w:r>
      <w:r>
        <w:rPr>
          <w:spacing w:val="-11"/>
        </w:rPr>
        <w:t xml:space="preserve"> </w:t>
      </w:r>
      <w:r>
        <w:t>существующей</w:t>
      </w:r>
      <w:r>
        <w:rPr>
          <w:spacing w:val="-13"/>
        </w:rPr>
        <w:t xml:space="preserve"> </w:t>
      </w:r>
      <w:r>
        <w:t>дорожной</w:t>
      </w:r>
      <w:r>
        <w:rPr>
          <w:spacing w:val="-11"/>
        </w:rPr>
        <w:t xml:space="preserve"> </w:t>
      </w:r>
      <w:r>
        <w:t>одежды,</w:t>
      </w:r>
      <w:r>
        <w:rPr>
          <w:spacing w:val="-13"/>
        </w:rPr>
        <w:t xml:space="preserve"> </w:t>
      </w:r>
      <w:r>
        <w:rPr>
          <w:rFonts w:ascii="Cambria" w:eastAsia="Cambria" w:hAnsi="Cambria"/>
          <w:spacing w:val="-2"/>
        </w:rPr>
        <w:t>𝐻</w:t>
      </w:r>
      <w:r>
        <w:rPr>
          <w:rFonts w:ascii="Cambria" w:eastAsia="Cambria" w:hAnsi="Cambria"/>
          <w:spacing w:val="-2"/>
          <w:vertAlign w:val="subscript"/>
        </w:rPr>
        <w:t>ech</w:t>
      </w:r>
      <w:r>
        <w:rPr>
          <w:spacing w:val="-2"/>
        </w:rPr>
        <w:t>:</w:t>
      </w:r>
    </w:p>
    <w:p w:rsidR="00CF359D" w:rsidRDefault="00CF359D" w:rsidP="00CF359D">
      <w:pPr>
        <w:pStyle w:val="BodyText"/>
        <w:tabs>
          <w:tab w:val="left" w:pos="1430"/>
        </w:tabs>
        <w:spacing w:before="1"/>
        <w:ind w:left="721"/>
      </w:pPr>
      <w:r>
        <w:rPr>
          <w:spacing w:val="-5"/>
        </w:rPr>
        <w:t>b)</w:t>
      </w:r>
      <w:r>
        <w:tab/>
      </w:r>
      <w:r>
        <w:rPr>
          <w:spacing w:val="-2"/>
        </w:rPr>
        <w:t>значения</w:t>
      </w:r>
      <w:r>
        <w:rPr>
          <w:spacing w:val="1"/>
        </w:rPr>
        <w:t xml:space="preserve"> </w:t>
      </w:r>
      <w:r>
        <w:rPr>
          <w:spacing w:val="-2"/>
        </w:rPr>
        <w:t>модуля</w:t>
      </w:r>
      <w:r>
        <w:rPr>
          <w:spacing w:val="2"/>
        </w:rPr>
        <w:t xml:space="preserve"> </w:t>
      </w:r>
      <w:r>
        <w:rPr>
          <w:spacing w:val="-2"/>
        </w:rPr>
        <w:t>реакции</w:t>
      </w:r>
      <w:r>
        <w:rPr>
          <w:spacing w:val="2"/>
        </w:rPr>
        <w:t xml:space="preserve"> </w:t>
      </w:r>
      <w:r>
        <w:rPr>
          <w:spacing w:val="-2"/>
        </w:rPr>
        <w:t>грунта</w:t>
      </w:r>
      <w:r>
        <w:rPr>
          <w:spacing w:val="1"/>
        </w:rPr>
        <w:t xml:space="preserve"> </w:t>
      </w:r>
      <w:r>
        <w:rPr>
          <w:spacing w:val="-2"/>
        </w:rPr>
        <w:t>основания,</w:t>
      </w:r>
      <w:r>
        <w:t xml:space="preserve"> </w:t>
      </w:r>
      <w:r>
        <w:rPr>
          <w:rFonts w:ascii="Cambria" w:eastAsia="Cambria" w:hAnsi="Cambria"/>
          <w:spacing w:val="-5"/>
        </w:rPr>
        <w:t>𝐾</w:t>
      </w:r>
      <w:r>
        <w:rPr>
          <w:rFonts w:ascii="Cambria" w:eastAsia="Cambria" w:hAnsi="Cambria"/>
          <w:spacing w:val="-5"/>
          <w:vertAlign w:val="subscript"/>
        </w:rPr>
        <w:t>0</w:t>
      </w:r>
      <w:r>
        <w:rPr>
          <w:spacing w:val="-5"/>
        </w:rPr>
        <w:t>.</w:t>
      </w:r>
    </w:p>
    <w:p w:rsidR="00CF359D" w:rsidRDefault="00CF359D" w:rsidP="00CF359D">
      <w:pPr>
        <w:pStyle w:val="BodyText"/>
        <w:spacing w:before="7"/>
      </w:pPr>
    </w:p>
    <w:p w:rsidR="00CF359D" w:rsidRDefault="00CF359D" w:rsidP="00CF359D">
      <w:pPr>
        <w:pStyle w:val="BodyText"/>
        <w:ind w:left="721"/>
      </w:pPr>
      <w:r>
        <w:t>Толщины</w:t>
      </w:r>
      <w:r>
        <w:rPr>
          <w:spacing w:val="-8"/>
        </w:rPr>
        <w:t xml:space="preserve"> </w:t>
      </w:r>
      <w:r>
        <w:t>слоев,</w:t>
      </w:r>
      <w:r>
        <w:rPr>
          <w:spacing w:val="-8"/>
        </w:rPr>
        <w:t xml:space="preserve"> </w:t>
      </w:r>
      <w:r>
        <w:t>расположенных</w:t>
      </w:r>
      <w:r>
        <w:rPr>
          <w:spacing w:val="-8"/>
        </w:rPr>
        <w:t xml:space="preserve"> </w:t>
      </w:r>
      <w:r>
        <w:t>ниже</w:t>
      </w:r>
      <w:r>
        <w:rPr>
          <w:spacing w:val="-9"/>
        </w:rPr>
        <w:t xml:space="preserve"> </w:t>
      </w:r>
      <w:r>
        <w:t>плиты,</w:t>
      </w:r>
      <w:r>
        <w:rPr>
          <w:spacing w:val="-7"/>
        </w:rPr>
        <w:t xml:space="preserve"> </w:t>
      </w:r>
      <w:r>
        <w:rPr>
          <w:spacing w:val="-2"/>
        </w:rPr>
        <w:t>составляют:</w:t>
      </w:r>
    </w:p>
    <w:p w:rsidR="00CF359D" w:rsidRDefault="00CF359D" w:rsidP="00CF359D">
      <w:pPr>
        <w:pStyle w:val="BodyText"/>
        <w:spacing w:before="8"/>
      </w:pPr>
    </w:p>
    <w:p w:rsidR="00CF359D" w:rsidRDefault="00CF359D" w:rsidP="00CF359D">
      <w:pPr>
        <w:pStyle w:val="ListParagraph"/>
        <w:numPr>
          <w:ilvl w:val="0"/>
          <w:numId w:val="3"/>
        </w:numPr>
        <w:tabs>
          <w:tab w:val="left" w:pos="842"/>
          <w:tab w:val="left" w:pos="3840"/>
        </w:tabs>
        <w:ind w:left="842" w:hanging="121"/>
        <w:rPr>
          <w:sz w:val="20"/>
        </w:rPr>
      </w:pPr>
      <w:r>
        <w:rPr>
          <w:spacing w:val="-2"/>
          <w:sz w:val="20"/>
        </w:rPr>
        <w:t>асфальтобетонные</w:t>
      </w:r>
      <w:r>
        <w:rPr>
          <w:spacing w:val="16"/>
          <w:sz w:val="20"/>
        </w:rPr>
        <w:t xml:space="preserve"> </w:t>
      </w:r>
      <w:r>
        <w:rPr>
          <w:spacing w:val="-4"/>
          <w:sz w:val="20"/>
        </w:rPr>
        <w:t>слои:</w:t>
      </w:r>
      <w:r>
        <w:rPr>
          <w:sz w:val="20"/>
        </w:rPr>
        <w:tab/>
        <w:t>10</w:t>
      </w:r>
      <w:r>
        <w:rPr>
          <w:spacing w:val="-1"/>
          <w:sz w:val="20"/>
        </w:rPr>
        <w:t xml:space="preserve"> </w:t>
      </w:r>
      <w:r>
        <w:rPr>
          <w:spacing w:val="-5"/>
          <w:sz w:val="20"/>
        </w:rPr>
        <w:t>см</w:t>
      </w:r>
    </w:p>
    <w:p w:rsidR="00CF359D" w:rsidRDefault="00CF359D" w:rsidP="00CF359D">
      <w:pPr>
        <w:pStyle w:val="ListParagraph"/>
        <w:numPr>
          <w:ilvl w:val="0"/>
          <w:numId w:val="3"/>
        </w:numPr>
        <w:tabs>
          <w:tab w:val="left" w:pos="842"/>
          <w:tab w:val="left" w:pos="3841"/>
        </w:tabs>
        <w:spacing w:before="3"/>
        <w:ind w:left="842" w:hanging="121"/>
        <w:rPr>
          <w:sz w:val="20"/>
        </w:rPr>
      </w:pPr>
      <w:r>
        <w:rPr>
          <w:spacing w:val="-2"/>
          <w:sz w:val="20"/>
        </w:rPr>
        <w:t>щебеночный</w:t>
      </w:r>
      <w:r>
        <w:rPr>
          <w:spacing w:val="1"/>
          <w:sz w:val="20"/>
        </w:rPr>
        <w:t xml:space="preserve"> </w:t>
      </w:r>
      <w:r>
        <w:rPr>
          <w:spacing w:val="-2"/>
          <w:sz w:val="20"/>
        </w:rPr>
        <w:t>слой:</w:t>
      </w:r>
      <w:r>
        <w:rPr>
          <w:sz w:val="20"/>
        </w:rPr>
        <w:tab/>
        <w:t>15</w:t>
      </w:r>
      <w:r>
        <w:rPr>
          <w:spacing w:val="-1"/>
          <w:sz w:val="20"/>
        </w:rPr>
        <w:t xml:space="preserve"> </w:t>
      </w:r>
      <w:r>
        <w:rPr>
          <w:spacing w:val="-5"/>
          <w:sz w:val="20"/>
        </w:rPr>
        <w:t>см</w:t>
      </w:r>
    </w:p>
    <w:p w:rsidR="00CF359D" w:rsidRDefault="00CF359D" w:rsidP="00CF359D">
      <w:pPr>
        <w:pStyle w:val="ListParagraph"/>
        <w:numPr>
          <w:ilvl w:val="0"/>
          <w:numId w:val="3"/>
        </w:numPr>
        <w:tabs>
          <w:tab w:val="left" w:pos="842"/>
          <w:tab w:val="left" w:pos="3841"/>
        </w:tabs>
        <w:spacing w:before="4"/>
        <w:ind w:left="842" w:hanging="121"/>
        <w:rPr>
          <w:sz w:val="20"/>
        </w:rPr>
      </w:pPr>
      <w:r>
        <w:rPr>
          <w:sz w:val="20"/>
        </w:rPr>
        <w:t>слой</w:t>
      </w:r>
      <w:r>
        <w:rPr>
          <w:spacing w:val="2"/>
          <w:sz w:val="20"/>
        </w:rPr>
        <w:t xml:space="preserve"> </w:t>
      </w:r>
      <w:r>
        <w:rPr>
          <w:spacing w:val="-5"/>
          <w:sz w:val="20"/>
        </w:rPr>
        <w:t>ПГС</w:t>
      </w:r>
      <w:r>
        <w:rPr>
          <w:sz w:val="20"/>
        </w:rPr>
        <w:tab/>
        <w:t>20</w:t>
      </w:r>
      <w:r>
        <w:rPr>
          <w:spacing w:val="-1"/>
          <w:sz w:val="20"/>
        </w:rPr>
        <w:t xml:space="preserve"> </w:t>
      </w:r>
      <w:r>
        <w:rPr>
          <w:spacing w:val="-5"/>
          <w:sz w:val="20"/>
        </w:rPr>
        <w:t>см</w:t>
      </w:r>
    </w:p>
    <w:p w:rsidR="00CF359D" w:rsidRDefault="00CF359D" w:rsidP="00CF359D">
      <w:pPr>
        <w:pStyle w:val="BodyText"/>
        <w:spacing w:before="3"/>
      </w:pPr>
    </w:p>
    <w:p w:rsidR="00CF359D" w:rsidRDefault="00CF359D" w:rsidP="00CF359D">
      <w:pPr>
        <w:pStyle w:val="BodyText"/>
        <w:spacing w:before="1"/>
        <w:ind w:left="721"/>
      </w:pPr>
      <w:r>
        <w:t>Приведенная</w:t>
      </w:r>
      <w:r>
        <w:rPr>
          <w:spacing w:val="-5"/>
        </w:rPr>
        <w:t xml:space="preserve"> </w:t>
      </w:r>
      <w:r>
        <w:t>толщина</w:t>
      </w:r>
      <w:r>
        <w:rPr>
          <w:spacing w:val="-5"/>
        </w:rPr>
        <w:t xml:space="preserve"> </w:t>
      </w:r>
      <w:r>
        <w:t>существующей</w:t>
      </w:r>
      <w:r>
        <w:rPr>
          <w:spacing w:val="-5"/>
        </w:rPr>
        <w:t xml:space="preserve"> </w:t>
      </w:r>
      <w:r>
        <w:t>дорожной</w:t>
      </w:r>
      <w:r>
        <w:rPr>
          <w:spacing w:val="-7"/>
        </w:rPr>
        <w:t xml:space="preserve"> </w:t>
      </w:r>
      <w:r>
        <w:t>одежды,</w:t>
      </w:r>
      <w:r>
        <w:rPr>
          <w:spacing w:val="-5"/>
        </w:rPr>
        <w:t xml:space="preserve"> </w:t>
      </w:r>
      <w:r>
        <w:rPr>
          <w:rFonts w:ascii="Cambria" w:eastAsia="Cambria" w:hAnsi="Cambria"/>
        </w:rPr>
        <w:t>𝐻</w:t>
      </w:r>
      <w:r>
        <w:rPr>
          <w:rFonts w:ascii="Cambria" w:eastAsia="Cambria" w:hAnsi="Cambria"/>
          <w:vertAlign w:val="subscript"/>
        </w:rPr>
        <w:t>ech</w:t>
      </w:r>
      <w:r>
        <w:t>,</w:t>
      </w:r>
      <w:r>
        <w:rPr>
          <w:spacing w:val="-5"/>
        </w:rPr>
        <w:t xml:space="preserve"> </w:t>
      </w:r>
      <w:r>
        <w:t>определяется</w:t>
      </w:r>
      <w:r>
        <w:rPr>
          <w:spacing w:val="-5"/>
        </w:rPr>
        <w:t xml:space="preserve"> </w:t>
      </w:r>
      <w:r>
        <w:t>по</w:t>
      </w:r>
      <w:r>
        <w:rPr>
          <w:spacing w:val="-5"/>
        </w:rPr>
        <w:t xml:space="preserve"> </w:t>
      </w:r>
      <w:r>
        <w:t>формуле</w:t>
      </w:r>
      <w:r>
        <w:rPr>
          <w:spacing w:val="-5"/>
        </w:rPr>
        <w:t xml:space="preserve"> </w:t>
      </w:r>
      <w:r>
        <w:rPr>
          <w:spacing w:val="-4"/>
        </w:rPr>
        <w:t>(2):</w:t>
      </w:r>
    </w:p>
    <w:p w:rsidR="00CF359D" w:rsidRDefault="00CF359D" w:rsidP="00CF359D">
      <w:pPr>
        <w:pStyle w:val="BodyText"/>
        <w:spacing w:before="5"/>
        <w:rPr>
          <w:sz w:val="9"/>
        </w:rPr>
      </w:pPr>
    </w:p>
    <w:p w:rsidR="00CF359D" w:rsidRDefault="00CF359D" w:rsidP="00CF359D">
      <w:pPr>
        <w:rPr>
          <w:sz w:val="9"/>
        </w:rPr>
        <w:sectPr w:rsidR="00CF359D">
          <w:type w:val="continuous"/>
          <w:pgSz w:w="11910" w:h="16840"/>
          <w:pgMar w:top="580" w:right="700" w:bottom="280" w:left="980" w:header="432" w:footer="593" w:gutter="0"/>
          <w:cols w:space="720"/>
        </w:sectPr>
      </w:pPr>
    </w:p>
    <w:p w:rsidR="00CF359D" w:rsidRDefault="00CF359D" w:rsidP="00CF359D">
      <w:pPr>
        <w:spacing w:before="100"/>
        <w:jc w:val="right"/>
        <w:rPr>
          <w:rFonts w:ascii="Cambria" w:eastAsia="Cambria" w:hAnsi="Cambria"/>
          <w:sz w:val="14"/>
        </w:rPr>
      </w:pPr>
      <w:r>
        <w:rPr>
          <w:noProof/>
          <w:lang w:val="en-US"/>
        </w:rPr>
        <mc:AlternateContent>
          <mc:Choice Requires="wps">
            <w:drawing>
              <wp:anchor distT="0" distB="0" distL="0" distR="0" simplePos="0" relativeHeight="251749376" behindDoc="1" locked="0" layoutInCell="1" allowOverlap="1" wp14:anchorId="4B3DA266" wp14:editId="168BF7A7">
                <wp:simplePos x="0" y="0"/>
                <wp:positionH relativeFrom="page">
                  <wp:posOffset>3778762</wp:posOffset>
                </wp:positionH>
                <wp:positionV relativeFrom="paragraph">
                  <wp:posOffset>144462</wp:posOffset>
                </wp:positionV>
                <wp:extent cx="151130" cy="10477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104775"/>
                        </a:xfrm>
                        <a:prstGeom prst="rect">
                          <a:avLst/>
                        </a:prstGeom>
                      </wps:spPr>
                      <wps:txbx>
                        <w:txbxContent>
                          <w:p w:rsidR="00CF359D" w:rsidRDefault="00CF359D" w:rsidP="00CF359D">
                            <w:pPr>
                              <w:rPr>
                                <w:rFonts w:ascii="Cambria"/>
                                <w:sz w:val="14"/>
                              </w:rPr>
                            </w:pPr>
                            <w:r>
                              <w:rPr>
                                <w:rFonts w:ascii="Cambria"/>
                                <w:spacing w:val="-5"/>
                                <w:w w:val="120"/>
                                <w:sz w:val="14"/>
                              </w:rPr>
                              <w:t>i=1</w:t>
                            </w:r>
                          </w:p>
                        </w:txbxContent>
                      </wps:txbx>
                      <wps:bodyPr wrap="square" lIns="0" tIns="0" rIns="0" bIns="0" rtlCol="0">
                        <a:noAutofit/>
                      </wps:bodyPr>
                    </wps:wsp>
                  </a:graphicData>
                </a:graphic>
              </wp:anchor>
            </w:drawing>
          </mc:Choice>
          <mc:Fallback>
            <w:pict>
              <v:shape w14:anchorId="4B3DA266" id="Textbox 276" o:spid="_x0000_s1089" type="#_x0000_t202" style="position:absolute;left:0;text-align:left;margin-left:297.55pt;margin-top:11.35pt;width:11.9pt;height:8.25pt;z-index:-25156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" filled="f" stroked="f">
                <v:path arrowok="t"/>
                <v:textbox inset="0,0,0,0">
                  <w:txbxContent>
                    <w:p w:rsidR="00CF359D" w:rsidRDefault="00CF359D" w:rsidP="00CF359D">
                      <w:pPr>
                        <w:rPr>
                          <w:rFonts w:ascii="Cambria"/>
                          <w:sz w:val="14"/>
                        </w:rPr>
                      </w:pPr>
                      <w:r>
                        <w:rPr>
                          <w:rFonts w:ascii="Cambria"/>
                          <w:spacing w:val="-5"/>
                          <w:w w:val="120"/>
                          <w:sz w:val="14"/>
                        </w:rPr>
                        <w:t>i=1</w:t>
                      </w:r>
                    </w:p>
                  </w:txbxContent>
                </v:textbox>
                <w10:wrap anchorx="page"/>
              </v:shape>
            </w:pict>
          </mc:Fallback>
        </mc:AlternateContent>
      </w:r>
      <w:r>
        <w:rPr>
          <w:rFonts w:ascii="Cambria" w:eastAsia="Cambria" w:hAnsi="Cambria"/>
          <w:w w:val="115"/>
          <w:position w:val="4"/>
          <w:sz w:val="20"/>
        </w:rPr>
        <w:t>𝐻</w:t>
      </w:r>
      <w:r>
        <w:rPr>
          <w:rFonts w:ascii="Cambria" w:eastAsia="Cambria" w:hAnsi="Cambria"/>
          <w:w w:val="115"/>
          <w:sz w:val="14"/>
        </w:rPr>
        <w:t>ech</w:t>
      </w:r>
      <w:r>
        <w:rPr>
          <w:rFonts w:ascii="Cambria" w:eastAsia="Cambria" w:hAnsi="Cambria"/>
          <w:spacing w:val="19"/>
          <w:w w:val="115"/>
          <w:sz w:val="14"/>
        </w:rPr>
        <w:t xml:space="preserve"> </w:t>
      </w:r>
      <w:r>
        <w:rPr>
          <w:rFonts w:ascii="Cambria" w:eastAsia="Cambria" w:hAnsi="Cambria"/>
          <w:w w:val="115"/>
          <w:position w:val="4"/>
          <w:sz w:val="20"/>
        </w:rPr>
        <w:t>=</w:t>
      </w:r>
      <w:r>
        <w:rPr>
          <w:rFonts w:ascii="Cambria" w:eastAsia="Cambria" w:hAnsi="Cambria"/>
          <w:spacing w:val="-4"/>
          <w:w w:val="115"/>
          <w:position w:val="4"/>
          <w:sz w:val="20"/>
        </w:rPr>
        <w:t xml:space="preserve"> </w:t>
      </w:r>
      <w:r>
        <w:rPr>
          <w:rFonts w:ascii="Cambria" w:eastAsia="Cambria" w:hAnsi="Cambria"/>
          <w:spacing w:val="-5"/>
          <w:w w:val="115"/>
          <w:position w:val="5"/>
          <w:sz w:val="20"/>
        </w:rPr>
        <w:t>∑</w:t>
      </w:r>
      <w:r>
        <w:rPr>
          <w:rFonts w:ascii="Cambria" w:eastAsia="Cambria" w:hAnsi="Cambria"/>
          <w:spacing w:val="-5"/>
          <w:w w:val="115"/>
          <w:position w:val="12"/>
          <w:sz w:val="14"/>
        </w:rPr>
        <w:t>n</w:t>
      </w:r>
    </w:p>
    <w:p w:rsidR="00CF359D" w:rsidRDefault="00CF359D" w:rsidP="00CF359D">
      <w:pPr>
        <w:pStyle w:val="BodyText"/>
        <w:spacing w:before="123"/>
        <w:ind w:left="138"/>
      </w:pPr>
      <w:r>
        <w:br w:type="column"/>
      </w:r>
      <w:r>
        <w:rPr>
          <w:rFonts w:ascii="Cambria" w:eastAsia="Cambria" w:hAnsi="Cambria"/>
          <w:w w:val="115"/>
        </w:rPr>
        <w:t>ℎ</w:t>
      </w:r>
      <w:r>
        <w:rPr>
          <w:rFonts w:ascii="Cambria" w:eastAsia="Cambria" w:hAnsi="Cambria"/>
          <w:w w:val="115"/>
          <w:vertAlign w:val="subscript"/>
        </w:rPr>
        <w:t>i</w:t>
      </w:r>
      <w:r>
        <w:rPr>
          <w:rFonts w:ascii="Cambria" w:eastAsia="Cambria" w:hAnsi="Cambria"/>
          <w:spacing w:val="5"/>
          <w:w w:val="115"/>
        </w:rPr>
        <w:t xml:space="preserve"> </w:t>
      </w:r>
      <w:r>
        <w:rPr>
          <w:rFonts w:ascii="Cambria" w:eastAsia="Cambria" w:hAnsi="Cambria"/>
          <w:w w:val="115"/>
        </w:rPr>
        <w:t>×</w:t>
      </w:r>
      <w:r>
        <w:rPr>
          <w:rFonts w:ascii="Cambria" w:eastAsia="Cambria" w:hAnsi="Cambria"/>
          <w:spacing w:val="-8"/>
          <w:w w:val="115"/>
        </w:rPr>
        <w:t xml:space="preserve"> </w:t>
      </w:r>
      <w:r>
        <w:rPr>
          <w:rFonts w:ascii="Cambria" w:eastAsia="Cambria" w:hAnsi="Cambria"/>
          <w:w w:val="115"/>
        </w:rPr>
        <w:t>𝑎</w:t>
      </w:r>
      <w:r>
        <w:rPr>
          <w:rFonts w:ascii="Cambria" w:eastAsia="Cambria" w:hAnsi="Cambria"/>
          <w:w w:val="115"/>
          <w:vertAlign w:val="subscript"/>
        </w:rPr>
        <w:t>i</w:t>
      </w:r>
      <w:r>
        <w:rPr>
          <w:rFonts w:ascii="Cambria" w:eastAsia="Cambria" w:hAnsi="Cambria"/>
          <w:spacing w:val="77"/>
          <w:w w:val="150"/>
        </w:rPr>
        <w:t xml:space="preserve"> </w:t>
      </w:r>
      <w:r>
        <w:rPr>
          <w:spacing w:val="-4"/>
          <w:w w:val="115"/>
        </w:rPr>
        <w:t>(см)</w:t>
      </w:r>
    </w:p>
    <w:p w:rsidR="00CF359D" w:rsidRDefault="00CF359D" w:rsidP="00CF359D">
      <w:pPr>
        <w:sectPr w:rsidR="00CF359D">
          <w:type w:val="continuous"/>
          <w:pgSz w:w="11910" w:h="16840"/>
          <w:pgMar w:top="580" w:right="700" w:bottom="280" w:left="980" w:header="432" w:footer="593" w:gutter="0"/>
          <w:cols w:num="2" w:space="720" w:equalWidth="0">
            <w:col w:w="5062" w:space="40"/>
            <w:col w:w="5128"/>
          </w:cols>
        </w:sectPr>
      </w:pPr>
    </w:p>
    <w:p w:rsidR="00CF359D" w:rsidRDefault="00CF359D" w:rsidP="00CF359D">
      <w:pPr>
        <w:pStyle w:val="BodyText"/>
        <w:spacing w:before="206"/>
        <w:ind w:left="721"/>
        <w:rPr>
          <w:rFonts w:ascii="Cambria" w:eastAsia="Cambria" w:hAnsi="Cambria"/>
        </w:rPr>
      </w:pPr>
      <w:r>
        <w:rPr>
          <w:position w:val="1"/>
        </w:rPr>
        <w:t>Таким</w:t>
      </w:r>
      <w:r>
        <w:rPr>
          <w:spacing w:val="5"/>
          <w:position w:val="1"/>
        </w:rPr>
        <w:t xml:space="preserve"> </w:t>
      </w:r>
      <w:r>
        <w:rPr>
          <w:position w:val="1"/>
        </w:rPr>
        <w:t>образом:</w:t>
      </w:r>
      <w:r>
        <w:rPr>
          <w:spacing w:val="5"/>
          <w:position w:val="1"/>
        </w:rPr>
        <w:t xml:space="preserve"> </w:t>
      </w:r>
      <w:r>
        <w:rPr>
          <w:rFonts w:ascii="Cambria" w:eastAsia="Cambria" w:hAnsi="Cambria"/>
          <w:position w:val="1"/>
        </w:rPr>
        <w:t>𝐻</w:t>
      </w:r>
      <w:r>
        <w:rPr>
          <w:rFonts w:ascii="Cambria" w:eastAsia="Cambria" w:hAnsi="Cambria"/>
          <w:position w:val="1"/>
          <w:vertAlign w:val="subscript"/>
        </w:rPr>
        <w:t>ech</w:t>
      </w:r>
      <w:r>
        <w:rPr>
          <w:rFonts w:ascii="Cambria" w:eastAsia="Cambria" w:hAnsi="Cambria"/>
          <w:spacing w:val="26"/>
          <w:position w:val="1"/>
        </w:rPr>
        <w:t xml:space="preserve"> </w:t>
      </w:r>
      <w:r>
        <w:rPr>
          <w:position w:val="1"/>
        </w:rPr>
        <w:t>=</w:t>
      </w:r>
      <w:r>
        <w:rPr>
          <w:rFonts w:ascii="Cambria" w:eastAsia="Cambria" w:hAnsi="Cambria"/>
          <w:position w:val="1"/>
        </w:rPr>
        <w:t>ℎ</w:t>
      </w:r>
      <w:r>
        <w:rPr>
          <w:rFonts w:ascii="Cambria" w:eastAsia="Cambria" w:hAnsi="Cambria"/>
          <w:position w:val="1"/>
          <w:vertAlign w:val="subscript"/>
        </w:rPr>
        <w:t>1</w:t>
      </w:r>
      <w:r>
        <w:rPr>
          <w:rFonts w:ascii="Cambria" w:eastAsia="Cambria" w:hAnsi="Cambria"/>
          <w:position w:val="1"/>
        </w:rPr>
        <w:t>𝑎</w:t>
      </w:r>
      <w:r>
        <w:rPr>
          <w:rFonts w:ascii="Cambria" w:eastAsia="Cambria" w:hAnsi="Cambria"/>
          <w:position w:val="1"/>
          <w:vertAlign w:val="subscript"/>
        </w:rPr>
        <w:t>1</w:t>
      </w:r>
      <w:r>
        <w:rPr>
          <w:position w:val="1"/>
        </w:rPr>
        <w:t>+</w:t>
      </w:r>
      <w:r>
        <w:rPr>
          <w:spacing w:val="6"/>
          <w:position w:val="1"/>
        </w:rPr>
        <w:t xml:space="preserve"> </w:t>
      </w:r>
      <w:r>
        <w:rPr>
          <w:position w:val="1"/>
        </w:rPr>
        <w:t>h</w:t>
      </w:r>
      <w:r>
        <w:rPr>
          <w:sz w:val="13"/>
        </w:rPr>
        <w:t>2</w:t>
      </w:r>
      <w:r>
        <w:rPr>
          <w:rFonts w:ascii="Cambria" w:eastAsia="Cambria" w:hAnsi="Cambria"/>
          <w:position w:val="1"/>
        </w:rPr>
        <w:t>𝑎</w:t>
      </w:r>
      <w:r>
        <w:rPr>
          <w:rFonts w:ascii="Cambria" w:eastAsia="Cambria" w:hAnsi="Cambria"/>
          <w:position w:val="1"/>
          <w:vertAlign w:val="subscript"/>
        </w:rPr>
        <w:t>2</w:t>
      </w:r>
      <w:r>
        <w:rPr>
          <w:position w:val="1"/>
        </w:rPr>
        <w:t>+</w:t>
      </w:r>
      <w:r>
        <w:rPr>
          <w:spacing w:val="5"/>
          <w:position w:val="1"/>
        </w:rPr>
        <w:t xml:space="preserve"> </w:t>
      </w:r>
      <w:r>
        <w:rPr>
          <w:spacing w:val="-4"/>
          <w:position w:val="1"/>
        </w:rPr>
        <w:t>h</w:t>
      </w:r>
      <w:r>
        <w:rPr>
          <w:spacing w:val="-4"/>
          <w:sz w:val="13"/>
        </w:rPr>
        <w:t>3</w:t>
      </w:r>
      <w:r>
        <w:rPr>
          <w:rFonts w:ascii="Cambria" w:eastAsia="Cambria" w:hAnsi="Cambria"/>
          <w:spacing w:val="-4"/>
          <w:position w:val="1"/>
        </w:rPr>
        <w:t>𝑎</w:t>
      </w:r>
      <w:r>
        <w:rPr>
          <w:rFonts w:ascii="Cambria" w:eastAsia="Cambria" w:hAnsi="Cambria"/>
          <w:spacing w:val="-4"/>
          <w:position w:val="1"/>
          <w:vertAlign w:val="subscript"/>
        </w:rPr>
        <w:t>3</w:t>
      </w:r>
    </w:p>
    <w:p w:rsidR="00CF359D" w:rsidRDefault="00CF359D" w:rsidP="00CF359D">
      <w:pPr>
        <w:pStyle w:val="BodyText"/>
        <w:spacing w:before="224"/>
        <w:ind w:left="721"/>
      </w:pPr>
      <w:r>
        <w:rPr>
          <w:position w:val="1"/>
        </w:rPr>
        <w:t>Определяются</w:t>
      </w:r>
      <w:r>
        <w:rPr>
          <w:spacing w:val="-9"/>
          <w:position w:val="1"/>
        </w:rPr>
        <w:t xml:space="preserve"> </w:t>
      </w:r>
      <w:r>
        <w:rPr>
          <w:position w:val="1"/>
        </w:rPr>
        <w:t>значения</w:t>
      </w:r>
      <w:r>
        <w:rPr>
          <w:spacing w:val="-10"/>
          <w:position w:val="1"/>
        </w:rPr>
        <w:t xml:space="preserve"> </w:t>
      </w:r>
      <w:r>
        <w:rPr>
          <w:position w:val="1"/>
        </w:rPr>
        <w:t>коэффициентов</w:t>
      </w:r>
      <w:r>
        <w:rPr>
          <w:spacing w:val="-8"/>
          <w:position w:val="1"/>
        </w:rPr>
        <w:t xml:space="preserve"> </w:t>
      </w:r>
      <w:r>
        <w:rPr>
          <w:position w:val="1"/>
        </w:rPr>
        <w:t>а</w:t>
      </w:r>
      <w:r>
        <w:rPr>
          <w:sz w:val="13"/>
        </w:rPr>
        <w:t>1</w:t>
      </w:r>
      <w:r>
        <w:rPr>
          <w:position w:val="1"/>
        </w:rPr>
        <w:t>-а</w:t>
      </w:r>
      <w:r>
        <w:rPr>
          <w:sz w:val="13"/>
        </w:rPr>
        <w:t>3</w:t>
      </w:r>
      <w:r>
        <w:rPr>
          <w:spacing w:val="10"/>
          <w:sz w:val="13"/>
        </w:rPr>
        <w:t xml:space="preserve"> </w:t>
      </w:r>
      <w:r>
        <w:rPr>
          <w:position w:val="1"/>
        </w:rPr>
        <w:t>из</w:t>
      </w:r>
      <w:r>
        <w:rPr>
          <w:spacing w:val="-9"/>
          <w:position w:val="1"/>
        </w:rPr>
        <w:t xml:space="preserve"> </w:t>
      </w:r>
      <w:r>
        <w:rPr>
          <w:position w:val="1"/>
        </w:rPr>
        <w:t>таблицы</w:t>
      </w:r>
      <w:r>
        <w:rPr>
          <w:spacing w:val="-8"/>
          <w:position w:val="1"/>
        </w:rPr>
        <w:t xml:space="preserve"> </w:t>
      </w:r>
      <w:r>
        <w:rPr>
          <w:position w:val="1"/>
        </w:rPr>
        <w:t>4,</w:t>
      </w:r>
      <w:r>
        <w:rPr>
          <w:spacing w:val="-8"/>
          <w:position w:val="1"/>
        </w:rPr>
        <w:t xml:space="preserve"> </w:t>
      </w:r>
      <w:r>
        <w:rPr>
          <w:position w:val="1"/>
        </w:rPr>
        <w:t>а</w:t>
      </w:r>
      <w:r>
        <w:rPr>
          <w:spacing w:val="-10"/>
          <w:position w:val="1"/>
        </w:rPr>
        <w:t xml:space="preserve"> </w:t>
      </w:r>
      <w:r>
        <w:rPr>
          <w:position w:val="1"/>
        </w:rPr>
        <w:t>именно</w:t>
      </w:r>
      <w:r>
        <w:rPr>
          <w:spacing w:val="-9"/>
          <w:position w:val="1"/>
        </w:rPr>
        <w:t xml:space="preserve"> </w:t>
      </w:r>
      <w:r>
        <w:rPr>
          <w:spacing w:val="-4"/>
          <w:position w:val="1"/>
        </w:rPr>
        <w:t>для:</w:t>
      </w:r>
    </w:p>
    <w:p w:rsidR="00CF359D" w:rsidRDefault="00CF359D" w:rsidP="00CF359D">
      <w:pPr>
        <w:pStyle w:val="BodyText"/>
        <w:spacing w:before="7"/>
      </w:pPr>
    </w:p>
    <w:p w:rsidR="00CF359D" w:rsidRDefault="00CF359D" w:rsidP="00CF359D">
      <w:pPr>
        <w:pStyle w:val="ListParagraph"/>
        <w:numPr>
          <w:ilvl w:val="0"/>
          <w:numId w:val="3"/>
        </w:numPr>
        <w:tabs>
          <w:tab w:val="left" w:pos="1006"/>
          <w:tab w:val="left" w:pos="4122"/>
        </w:tabs>
        <w:ind w:left="1006" w:hanging="285"/>
        <w:rPr>
          <w:position w:val="1"/>
          <w:sz w:val="20"/>
        </w:rPr>
      </w:pPr>
      <w:r>
        <w:rPr>
          <w:spacing w:val="-2"/>
          <w:position w:val="1"/>
          <w:sz w:val="20"/>
        </w:rPr>
        <w:t>асфальтобетонных</w:t>
      </w:r>
      <w:r>
        <w:rPr>
          <w:spacing w:val="13"/>
          <w:position w:val="1"/>
          <w:sz w:val="20"/>
        </w:rPr>
        <w:t xml:space="preserve"> </w:t>
      </w:r>
      <w:r>
        <w:rPr>
          <w:spacing w:val="-2"/>
          <w:position w:val="1"/>
          <w:sz w:val="20"/>
        </w:rPr>
        <w:t>слоев:</w:t>
      </w:r>
      <w:r>
        <w:rPr>
          <w:position w:val="1"/>
          <w:sz w:val="20"/>
        </w:rPr>
        <w:tab/>
        <w:t>a</w:t>
      </w:r>
      <w:r>
        <w:rPr>
          <w:sz w:val="13"/>
        </w:rPr>
        <w:t>1</w:t>
      </w:r>
      <w:r>
        <w:rPr>
          <w:spacing w:val="20"/>
          <w:sz w:val="13"/>
        </w:rPr>
        <w:t xml:space="preserve"> </w:t>
      </w:r>
      <w:r>
        <w:rPr>
          <w:position w:val="1"/>
          <w:sz w:val="20"/>
        </w:rPr>
        <w:t>=</w:t>
      </w:r>
      <w:r>
        <w:rPr>
          <w:spacing w:val="2"/>
          <w:position w:val="1"/>
          <w:sz w:val="20"/>
        </w:rPr>
        <w:t xml:space="preserve"> </w:t>
      </w:r>
      <w:r>
        <w:rPr>
          <w:spacing w:val="-4"/>
          <w:position w:val="1"/>
          <w:sz w:val="20"/>
        </w:rPr>
        <w:t>1,50</w:t>
      </w:r>
    </w:p>
    <w:p w:rsidR="00CF359D" w:rsidRDefault="00CF359D" w:rsidP="00CF359D">
      <w:pPr>
        <w:pStyle w:val="ListParagraph"/>
        <w:numPr>
          <w:ilvl w:val="0"/>
          <w:numId w:val="3"/>
        </w:numPr>
        <w:tabs>
          <w:tab w:val="left" w:pos="1006"/>
          <w:tab w:val="left" w:pos="4122"/>
        </w:tabs>
        <w:spacing w:before="4"/>
        <w:ind w:left="1006" w:hanging="285"/>
        <w:rPr>
          <w:position w:val="1"/>
          <w:sz w:val="20"/>
        </w:rPr>
      </w:pPr>
      <w:r>
        <w:rPr>
          <w:spacing w:val="-2"/>
          <w:position w:val="1"/>
          <w:sz w:val="20"/>
        </w:rPr>
        <w:t>щебеночного слоя:</w:t>
      </w:r>
      <w:r>
        <w:rPr>
          <w:position w:val="1"/>
          <w:sz w:val="20"/>
        </w:rPr>
        <w:tab/>
        <w:t>a</w:t>
      </w:r>
      <w:r>
        <w:rPr>
          <w:sz w:val="13"/>
        </w:rPr>
        <w:t>2</w:t>
      </w:r>
      <w:r>
        <w:rPr>
          <w:spacing w:val="19"/>
          <w:sz w:val="13"/>
        </w:rPr>
        <w:t xml:space="preserve"> </w:t>
      </w:r>
      <w:r>
        <w:rPr>
          <w:position w:val="1"/>
          <w:sz w:val="20"/>
        </w:rPr>
        <w:t>=</w:t>
      </w:r>
      <w:r>
        <w:rPr>
          <w:spacing w:val="2"/>
          <w:position w:val="1"/>
          <w:sz w:val="20"/>
        </w:rPr>
        <w:t xml:space="preserve"> </w:t>
      </w:r>
      <w:r>
        <w:rPr>
          <w:spacing w:val="-4"/>
          <w:position w:val="1"/>
          <w:sz w:val="20"/>
        </w:rPr>
        <w:t>1,00</w:t>
      </w:r>
    </w:p>
    <w:p w:rsidR="00CF359D" w:rsidRDefault="00CF359D" w:rsidP="00CF359D">
      <w:pPr>
        <w:pStyle w:val="ListParagraph"/>
        <w:numPr>
          <w:ilvl w:val="0"/>
          <w:numId w:val="3"/>
        </w:numPr>
        <w:tabs>
          <w:tab w:val="left" w:pos="1006"/>
          <w:tab w:val="left" w:pos="4123"/>
        </w:tabs>
        <w:spacing w:before="4"/>
        <w:ind w:left="1006" w:hanging="285"/>
        <w:rPr>
          <w:position w:val="1"/>
          <w:sz w:val="20"/>
        </w:rPr>
      </w:pPr>
      <w:r>
        <w:rPr>
          <w:position w:val="1"/>
          <w:sz w:val="20"/>
        </w:rPr>
        <w:t>слоя</w:t>
      </w:r>
      <w:r>
        <w:rPr>
          <w:spacing w:val="-4"/>
          <w:position w:val="1"/>
          <w:sz w:val="20"/>
        </w:rPr>
        <w:t xml:space="preserve"> </w:t>
      </w:r>
      <w:r>
        <w:rPr>
          <w:position w:val="1"/>
          <w:sz w:val="20"/>
        </w:rPr>
        <w:t>из</w:t>
      </w:r>
      <w:r>
        <w:rPr>
          <w:spacing w:val="-3"/>
          <w:position w:val="1"/>
          <w:sz w:val="20"/>
        </w:rPr>
        <w:t xml:space="preserve"> </w:t>
      </w:r>
      <w:r>
        <w:rPr>
          <w:spacing w:val="-4"/>
          <w:position w:val="1"/>
          <w:sz w:val="20"/>
        </w:rPr>
        <w:t>ПГС:</w:t>
      </w:r>
      <w:r>
        <w:rPr>
          <w:position w:val="1"/>
          <w:sz w:val="20"/>
        </w:rPr>
        <w:tab/>
        <w:t>a</w:t>
      </w:r>
      <w:r>
        <w:rPr>
          <w:sz w:val="13"/>
        </w:rPr>
        <w:t>3</w:t>
      </w:r>
      <w:r>
        <w:rPr>
          <w:spacing w:val="19"/>
          <w:sz w:val="13"/>
        </w:rPr>
        <w:t xml:space="preserve"> </w:t>
      </w:r>
      <w:r>
        <w:rPr>
          <w:position w:val="1"/>
          <w:sz w:val="20"/>
        </w:rPr>
        <w:t>=</w:t>
      </w:r>
      <w:r>
        <w:rPr>
          <w:spacing w:val="2"/>
          <w:position w:val="1"/>
          <w:sz w:val="20"/>
        </w:rPr>
        <w:t xml:space="preserve"> </w:t>
      </w:r>
      <w:r>
        <w:rPr>
          <w:spacing w:val="-4"/>
          <w:position w:val="1"/>
          <w:sz w:val="20"/>
        </w:rPr>
        <w:t>0,75</w:t>
      </w:r>
    </w:p>
    <w:p w:rsidR="00CF359D" w:rsidRDefault="00CF359D" w:rsidP="00CF359D">
      <w:pPr>
        <w:pStyle w:val="BodyText"/>
        <w:spacing w:before="7"/>
      </w:pPr>
    </w:p>
    <w:p w:rsidR="00CF359D" w:rsidRDefault="00CF359D" w:rsidP="00CF359D">
      <w:pPr>
        <w:pStyle w:val="BodyText"/>
        <w:spacing w:before="1"/>
        <w:ind w:left="721"/>
      </w:pPr>
      <w:r>
        <w:rPr>
          <w:spacing w:val="-2"/>
        </w:rPr>
        <w:t>Получается</w:t>
      </w:r>
      <w:r>
        <w:rPr>
          <w:spacing w:val="3"/>
        </w:rPr>
        <w:t xml:space="preserve"> </w:t>
      </w:r>
      <w:r>
        <w:rPr>
          <w:spacing w:val="-2"/>
        </w:rPr>
        <w:t>следующее</w:t>
      </w:r>
      <w:r>
        <w:rPr>
          <w:spacing w:val="6"/>
        </w:rPr>
        <w:t xml:space="preserve"> </w:t>
      </w:r>
      <w:r>
        <w:rPr>
          <w:spacing w:val="-2"/>
        </w:rPr>
        <w:t>значение</w:t>
      </w:r>
      <w:r>
        <w:rPr>
          <w:spacing w:val="5"/>
        </w:rPr>
        <w:t xml:space="preserve"> </w:t>
      </w:r>
      <w:r>
        <w:rPr>
          <w:spacing w:val="-2"/>
        </w:rPr>
        <w:t>приведенной</w:t>
      </w:r>
      <w:r>
        <w:rPr>
          <w:spacing w:val="6"/>
        </w:rPr>
        <w:t xml:space="preserve"> </w:t>
      </w:r>
      <w:r>
        <w:rPr>
          <w:spacing w:val="-2"/>
        </w:rPr>
        <w:t>толщины:</w:t>
      </w:r>
    </w:p>
    <w:p w:rsidR="00CF359D" w:rsidRDefault="00CF359D" w:rsidP="00CF359D">
      <w:pPr>
        <w:pStyle w:val="BodyText"/>
        <w:spacing w:before="3"/>
      </w:pPr>
    </w:p>
    <w:p w:rsidR="00CF359D" w:rsidRDefault="00CF359D" w:rsidP="00CF359D">
      <w:pPr>
        <w:pStyle w:val="BodyText"/>
        <w:ind w:left="288"/>
        <w:jc w:val="center"/>
      </w:pPr>
      <w:r>
        <w:rPr>
          <w:rFonts w:ascii="Cambria" w:eastAsia="Cambria" w:hAnsi="Cambria"/>
          <w:w w:val="105"/>
        </w:rPr>
        <w:t>𝐻</w:t>
      </w:r>
      <w:r>
        <w:rPr>
          <w:rFonts w:ascii="Cambria" w:eastAsia="Cambria" w:hAnsi="Cambria"/>
          <w:w w:val="105"/>
          <w:vertAlign w:val="subscript"/>
        </w:rPr>
        <w:t>ech</w:t>
      </w:r>
      <w:r>
        <w:rPr>
          <w:rFonts w:ascii="Cambria" w:eastAsia="Cambria" w:hAnsi="Cambria"/>
          <w:spacing w:val="10"/>
          <w:w w:val="105"/>
        </w:rPr>
        <w:t xml:space="preserve"> </w:t>
      </w:r>
      <w:r>
        <w:rPr>
          <w:w w:val="105"/>
        </w:rPr>
        <w:t>=</w:t>
      </w:r>
      <w:r>
        <w:rPr>
          <w:spacing w:val="-8"/>
          <w:w w:val="105"/>
        </w:rPr>
        <w:t xml:space="preserve"> </w:t>
      </w:r>
      <w:r>
        <w:rPr>
          <w:w w:val="105"/>
        </w:rPr>
        <w:t>10</w:t>
      </w:r>
      <w:r>
        <w:rPr>
          <w:spacing w:val="-8"/>
          <w:w w:val="105"/>
        </w:rPr>
        <w:t xml:space="preserve"> </w:t>
      </w:r>
      <w:r>
        <w:rPr>
          <w:w w:val="105"/>
        </w:rPr>
        <w:t>x</w:t>
      </w:r>
      <w:r>
        <w:rPr>
          <w:spacing w:val="-8"/>
          <w:w w:val="105"/>
        </w:rPr>
        <w:t xml:space="preserve"> </w:t>
      </w:r>
      <w:r>
        <w:rPr>
          <w:w w:val="105"/>
        </w:rPr>
        <w:t>1,50</w:t>
      </w:r>
      <w:r>
        <w:rPr>
          <w:spacing w:val="-8"/>
          <w:w w:val="105"/>
        </w:rPr>
        <w:t xml:space="preserve"> </w:t>
      </w:r>
      <w:r>
        <w:rPr>
          <w:w w:val="105"/>
        </w:rPr>
        <w:t>+</w:t>
      </w:r>
      <w:r>
        <w:rPr>
          <w:spacing w:val="-8"/>
          <w:w w:val="105"/>
        </w:rPr>
        <w:t xml:space="preserve"> </w:t>
      </w:r>
      <w:r>
        <w:rPr>
          <w:w w:val="105"/>
        </w:rPr>
        <w:t>15</w:t>
      </w:r>
      <w:r>
        <w:rPr>
          <w:spacing w:val="-9"/>
          <w:w w:val="105"/>
        </w:rPr>
        <w:t xml:space="preserve"> </w:t>
      </w:r>
      <w:r>
        <w:rPr>
          <w:w w:val="105"/>
        </w:rPr>
        <w:t>x</w:t>
      </w:r>
      <w:r>
        <w:rPr>
          <w:spacing w:val="-8"/>
          <w:w w:val="105"/>
        </w:rPr>
        <w:t xml:space="preserve"> </w:t>
      </w:r>
      <w:r>
        <w:rPr>
          <w:w w:val="105"/>
        </w:rPr>
        <w:t>1,00</w:t>
      </w:r>
      <w:r>
        <w:rPr>
          <w:spacing w:val="-9"/>
          <w:w w:val="105"/>
        </w:rPr>
        <w:t xml:space="preserve"> </w:t>
      </w:r>
      <w:r>
        <w:rPr>
          <w:w w:val="105"/>
        </w:rPr>
        <w:t>+</w:t>
      </w:r>
      <w:r>
        <w:rPr>
          <w:spacing w:val="-8"/>
          <w:w w:val="105"/>
        </w:rPr>
        <w:t xml:space="preserve"> </w:t>
      </w:r>
      <w:r>
        <w:rPr>
          <w:w w:val="105"/>
        </w:rPr>
        <w:t>20</w:t>
      </w:r>
      <w:r>
        <w:rPr>
          <w:spacing w:val="-8"/>
          <w:w w:val="105"/>
        </w:rPr>
        <w:t xml:space="preserve"> </w:t>
      </w:r>
      <w:r>
        <w:rPr>
          <w:w w:val="105"/>
        </w:rPr>
        <w:t>x</w:t>
      </w:r>
      <w:r>
        <w:rPr>
          <w:spacing w:val="-8"/>
          <w:w w:val="105"/>
        </w:rPr>
        <w:t xml:space="preserve"> </w:t>
      </w:r>
      <w:r>
        <w:rPr>
          <w:w w:val="105"/>
        </w:rPr>
        <w:t>0,75</w:t>
      </w:r>
      <w:r>
        <w:rPr>
          <w:rFonts w:ascii="Cambria" w:eastAsia="Cambria" w:hAnsi="Cambria"/>
          <w:w w:val="105"/>
        </w:rPr>
        <w:t>≈</w:t>
      </w:r>
      <w:r>
        <w:rPr>
          <w:rFonts w:ascii="Cambria" w:eastAsia="Cambria" w:hAnsi="Cambria"/>
          <w:spacing w:val="1"/>
          <w:w w:val="105"/>
        </w:rPr>
        <w:t xml:space="preserve"> </w:t>
      </w:r>
      <w:r>
        <w:rPr>
          <w:w w:val="105"/>
        </w:rPr>
        <w:t>45</w:t>
      </w:r>
      <w:r>
        <w:rPr>
          <w:spacing w:val="-8"/>
          <w:w w:val="105"/>
        </w:rPr>
        <w:t xml:space="preserve"> </w:t>
      </w:r>
      <w:r>
        <w:rPr>
          <w:spacing w:val="-5"/>
          <w:w w:val="105"/>
        </w:rPr>
        <w:t>см</w:t>
      </w:r>
    </w:p>
    <w:p w:rsidR="00CF359D" w:rsidRDefault="00CF359D" w:rsidP="00CF359D">
      <w:pPr>
        <w:jc w:val="center"/>
        <w:sectPr w:rsidR="00CF359D">
          <w:type w:val="continuous"/>
          <w:pgSz w:w="11910" w:h="16840"/>
          <w:pgMar w:top="580" w:right="700" w:bottom="280" w:left="980" w:header="432" w:footer="593" w:gutter="0"/>
          <w:cols w:space="720"/>
        </w:sectPr>
      </w:pPr>
    </w:p>
    <w:p w:rsidR="00CF359D" w:rsidRDefault="00CF359D" w:rsidP="00CF359D">
      <w:pPr>
        <w:pStyle w:val="BodyText"/>
        <w:spacing w:before="112"/>
        <w:ind w:left="154" w:right="727"/>
      </w:pPr>
      <w:r>
        <w:rPr>
          <w:position w:val="1"/>
        </w:rPr>
        <w:lastRenderedPageBreak/>
        <w:t>Величину</w:t>
      </w:r>
      <w:r>
        <w:rPr>
          <w:spacing w:val="-2"/>
          <w:position w:val="1"/>
        </w:rPr>
        <w:t xml:space="preserve"> </w:t>
      </w:r>
      <w:r>
        <w:rPr>
          <w:position w:val="1"/>
        </w:rPr>
        <w:t>модуля</w:t>
      </w:r>
      <w:r>
        <w:rPr>
          <w:spacing w:val="-2"/>
          <w:position w:val="1"/>
        </w:rPr>
        <w:t xml:space="preserve"> </w:t>
      </w:r>
      <w:r>
        <w:rPr>
          <w:position w:val="1"/>
        </w:rPr>
        <w:t>реакции</w:t>
      </w:r>
      <w:r>
        <w:rPr>
          <w:spacing w:val="-2"/>
          <w:position w:val="1"/>
        </w:rPr>
        <w:t xml:space="preserve"> </w:t>
      </w:r>
      <w:r>
        <w:rPr>
          <w:position w:val="1"/>
        </w:rPr>
        <w:t>на поверхности,</w:t>
      </w:r>
      <w:r>
        <w:rPr>
          <w:spacing w:val="-2"/>
          <w:position w:val="1"/>
        </w:rPr>
        <w:t xml:space="preserve"> </w:t>
      </w:r>
      <w:r>
        <w:rPr>
          <w:position w:val="1"/>
        </w:rPr>
        <w:t>существующей</w:t>
      </w:r>
      <w:r>
        <w:rPr>
          <w:spacing w:val="-2"/>
          <w:position w:val="1"/>
        </w:rPr>
        <w:t xml:space="preserve"> </w:t>
      </w:r>
      <w:r>
        <w:rPr>
          <w:position w:val="1"/>
        </w:rPr>
        <w:t>дорожной</w:t>
      </w:r>
      <w:r>
        <w:rPr>
          <w:spacing w:val="-2"/>
          <w:position w:val="1"/>
        </w:rPr>
        <w:t xml:space="preserve"> </w:t>
      </w:r>
      <w:r>
        <w:rPr>
          <w:position w:val="1"/>
        </w:rPr>
        <w:t>одежды.</w:t>
      </w:r>
      <w:r>
        <w:rPr>
          <w:spacing w:val="-2"/>
          <w:position w:val="1"/>
        </w:rPr>
        <w:t xml:space="preserve"> </w:t>
      </w:r>
      <w:r>
        <w:rPr>
          <w:position w:val="1"/>
        </w:rPr>
        <w:t>К</w:t>
      </w:r>
      <w:r>
        <w:rPr>
          <w:sz w:val="13"/>
        </w:rPr>
        <w:t>о</w:t>
      </w:r>
      <w:r>
        <w:rPr>
          <w:spacing w:val="18"/>
          <w:sz w:val="13"/>
        </w:rPr>
        <w:t xml:space="preserve"> </w:t>
      </w:r>
      <w:r>
        <w:rPr>
          <w:position w:val="1"/>
        </w:rPr>
        <w:t>определяют</w:t>
      </w:r>
      <w:r>
        <w:rPr>
          <w:spacing w:val="-1"/>
          <w:position w:val="1"/>
        </w:rPr>
        <w:t xml:space="preserve"> </w:t>
      </w:r>
      <w:r>
        <w:rPr>
          <w:position w:val="1"/>
        </w:rPr>
        <w:t xml:space="preserve">по </w:t>
      </w:r>
      <w:r>
        <w:t xml:space="preserve">диаграмме на рисунке 2 в зависимости от: </w:t>
      </w:r>
      <w:r>
        <w:rPr>
          <w:rFonts w:ascii="Cambria" w:eastAsia="Cambria" w:hAnsi="Cambria"/>
        </w:rPr>
        <w:t>𝐾</w:t>
      </w:r>
      <w:r>
        <w:rPr>
          <w:rFonts w:ascii="Cambria" w:eastAsia="Cambria" w:hAnsi="Cambria"/>
          <w:vertAlign w:val="subscript"/>
        </w:rPr>
        <w:t>0</w:t>
      </w:r>
      <w:r>
        <w:rPr>
          <w:rFonts w:ascii="Cambria" w:eastAsia="Cambria" w:hAnsi="Cambria"/>
        </w:rPr>
        <w:t xml:space="preserve"> </w:t>
      </w:r>
      <w:r>
        <w:t>= 46 МН/м</w:t>
      </w:r>
      <w:r>
        <w:rPr>
          <w:vertAlign w:val="superscript"/>
        </w:rPr>
        <w:t>3</w:t>
      </w:r>
      <w:r>
        <w:t xml:space="preserve"> и </w:t>
      </w:r>
      <w:r>
        <w:rPr>
          <w:rFonts w:ascii="Cambria" w:eastAsia="Cambria" w:hAnsi="Cambria"/>
        </w:rPr>
        <w:t>𝐻</w:t>
      </w:r>
      <w:r>
        <w:rPr>
          <w:rFonts w:ascii="Cambria" w:eastAsia="Cambria" w:hAnsi="Cambria"/>
          <w:vertAlign w:val="subscript"/>
        </w:rPr>
        <w:t>ech</w:t>
      </w:r>
      <w:r>
        <w:rPr>
          <w:rFonts w:ascii="Cambria" w:eastAsia="Cambria" w:hAnsi="Cambria"/>
          <w:spacing w:val="31"/>
        </w:rPr>
        <w:t xml:space="preserve"> </w:t>
      </w:r>
      <w:r>
        <w:t>= 45 см</w:t>
      </w:r>
    </w:p>
    <w:p w:rsidR="00CF359D" w:rsidRDefault="00CF359D" w:rsidP="00CF359D">
      <w:pPr>
        <w:pStyle w:val="BodyText"/>
        <w:spacing w:before="3"/>
      </w:pPr>
    </w:p>
    <w:p w:rsidR="00CF359D" w:rsidRDefault="00CF359D" w:rsidP="00CF359D">
      <w:pPr>
        <w:pStyle w:val="BodyText"/>
        <w:ind w:left="154"/>
      </w:pPr>
      <w:r>
        <w:t>Результат:</w:t>
      </w:r>
      <w:r>
        <w:rPr>
          <w:spacing w:val="-2"/>
        </w:rPr>
        <w:t xml:space="preserve"> </w:t>
      </w:r>
      <w:r>
        <w:rPr>
          <w:rFonts w:ascii="Cambria" w:eastAsia="Cambria" w:hAnsi="Cambria"/>
        </w:rPr>
        <w:t>𝐾</w:t>
      </w:r>
      <w:r>
        <w:rPr>
          <w:rFonts w:ascii="Cambria" w:eastAsia="Cambria" w:hAnsi="Cambria"/>
          <w:spacing w:val="11"/>
        </w:rPr>
        <w:t xml:space="preserve"> </w:t>
      </w:r>
      <w:r>
        <w:t>=</w:t>
      </w:r>
      <w:r>
        <w:rPr>
          <w:spacing w:val="-3"/>
        </w:rPr>
        <w:t xml:space="preserve"> </w:t>
      </w:r>
      <w:r>
        <w:t>88</w:t>
      </w:r>
      <w:r>
        <w:rPr>
          <w:spacing w:val="-4"/>
        </w:rPr>
        <w:t xml:space="preserve"> МН/м</w:t>
      </w:r>
      <w:r>
        <w:rPr>
          <w:spacing w:val="-4"/>
          <w:vertAlign w:val="superscript"/>
        </w:rPr>
        <w:t>3</w:t>
      </w:r>
    </w:p>
    <w:p w:rsidR="00CF359D" w:rsidRDefault="00CF359D" w:rsidP="00CF359D">
      <w:pPr>
        <w:pStyle w:val="BodyText"/>
        <w:spacing w:before="4"/>
      </w:pPr>
    </w:p>
    <w:p w:rsidR="00CF359D" w:rsidRDefault="00CF359D" w:rsidP="00CF359D">
      <w:pPr>
        <w:pStyle w:val="ListParagraph"/>
        <w:numPr>
          <w:ilvl w:val="1"/>
          <w:numId w:val="5"/>
        </w:numPr>
        <w:tabs>
          <w:tab w:val="left" w:pos="863"/>
        </w:tabs>
        <w:ind w:left="863" w:hanging="709"/>
        <w:jc w:val="left"/>
        <w:rPr>
          <w:sz w:val="20"/>
        </w:rPr>
      </w:pPr>
      <w:r>
        <w:rPr>
          <w:sz w:val="20"/>
        </w:rPr>
        <w:t>Выбор</w:t>
      </w:r>
      <w:r>
        <w:rPr>
          <w:spacing w:val="-12"/>
          <w:sz w:val="20"/>
        </w:rPr>
        <w:t xml:space="preserve"> </w:t>
      </w:r>
      <w:r>
        <w:rPr>
          <w:sz w:val="20"/>
        </w:rPr>
        <w:t>класса</w:t>
      </w:r>
      <w:r>
        <w:rPr>
          <w:spacing w:val="-11"/>
          <w:sz w:val="20"/>
        </w:rPr>
        <w:t xml:space="preserve"> </w:t>
      </w:r>
      <w:r>
        <w:rPr>
          <w:sz w:val="20"/>
        </w:rPr>
        <w:t>дорожного</w:t>
      </w:r>
      <w:r>
        <w:rPr>
          <w:spacing w:val="-13"/>
          <w:sz w:val="20"/>
        </w:rPr>
        <w:t xml:space="preserve"> </w:t>
      </w:r>
      <w:r>
        <w:rPr>
          <w:spacing w:val="-2"/>
          <w:sz w:val="20"/>
        </w:rPr>
        <w:t>цементобетона</w:t>
      </w:r>
    </w:p>
    <w:p w:rsidR="00CF359D" w:rsidRDefault="00CF359D" w:rsidP="00CF359D">
      <w:pPr>
        <w:pStyle w:val="BodyText"/>
        <w:spacing w:before="7"/>
      </w:pPr>
    </w:p>
    <w:p w:rsidR="00CF359D" w:rsidRDefault="00CF359D" w:rsidP="00CF359D">
      <w:pPr>
        <w:pStyle w:val="BodyText"/>
        <w:spacing w:before="1"/>
        <w:ind w:left="154"/>
      </w:pPr>
      <w:r>
        <w:t>Класс</w:t>
      </w:r>
      <w:r>
        <w:rPr>
          <w:spacing w:val="-11"/>
        </w:rPr>
        <w:t xml:space="preserve"> </w:t>
      </w:r>
      <w:r>
        <w:t>дорожного</w:t>
      </w:r>
      <w:r>
        <w:rPr>
          <w:spacing w:val="-11"/>
        </w:rPr>
        <w:t xml:space="preserve"> </w:t>
      </w:r>
      <w:r>
        <w:t>цементобетона</w:t>
      </w:r>
      <w:r>
        <w:rPr>
          <w:spacing w:val="-11"/>
        </w:rPr>
        <w:t xml:space="preserve"> </w:t>
      </w:r>
      <w:r>
        <w:t>F4.5</w:t>
      </w:r>
      <w:r>
        <w:rPr>
          <w:spacing w:val="-11"/>
        </w:rPr>
        <w:t xml:space="preserve"> </w:t>
      </w:r>
      <w:r>
        <w:t>принят</w:t>
      </w:r>
      <w:r>
        <w:rPr>
          <w:spacing w:val="-12"/>
        </w:rPr>
        <w:t xml:space="preserve"> </w:t>
      </w:r>
      <w:r>
        <w:t>в</w:t>
      </w:r>
      <w:r>
        <w:rPr>
          <w:spacing w:val="-12"/>
        </w:rPr>
        <w:t xml:space="preserve"> </w:t>
      </w:r>
      <w:r>
        <w:t>соответствии</w:t>
      </w:r>
      <w:r>
        <w:rPr>
          <w:spacing w:val="-10"/>
        </w:rPr>
        <w:t xml:space="preserve"> </w:t>
      </w:r>
      <w:r>
        <w:t>с</w:t>
      </w:r>
      <w:r>
        <w:rPr>
          <w:spacing w:val="-12"/>
        </w:rPr>
        <w:t xml:space="preserve"> </w:t>
      </w:r>
      <w:r>
        <w:t>Приложением</w:t>
      </w:r>
      <w:r>
        <w:rPr>
          <w:spacing w:val="-11"/>
        </w:rPr>
        <w:t xml:space="preserve"> </w:t>
      </w:r>
      <w:r>
        <w:rPr>
          <w:spacing w:val="-5"/>
        </w:rPr>
        <w:t>D.</w:t>
      </w:r>
    </w:p>
    <w:p w:rsidR="00CF359D" w:rsidRDefault="00CF359D" w:rsidP="00CF359D">
      <w:pPr>
        <w:pStyle w:val="BodyText"/>
        <w:tabs>
          <w:tab w:val="left" w:pos="6367"/>
        </w:tabs>
        <w:spacing w:before="11"/>
        <w:ind w:left="154"/>
      </w:pPr>
      <w:r>
        <w:rPr>
          <w:noProof/>
          <w:lang w:val="en-US"/>
        </w:rPr>
        <mc:AlternateContent>
          <mc:Choice Requires="wps">
            <w:drawing>
              <wp:anchor distT="0" distB="0" distL="0" distR="0" simplePos="0" relativeHeight="251750400" behindDoc="1" locked="0" layoutInCell="1" allowOverlap="1" wp14:anchorId="12A877EB" wp14:editId="640D3954">
                <wp:simplePos x="0" y="0"/>
                <wp:positionH relativeFrom="page">
                  <wp:posOffset>4349496</wp:posOffset>
                </wp:positionH>
                <wp:positionV relativeFrom="paragraph">
                  <wp:posOffset>73712</wp:posOffset>
                </wp:positionV>
                <wp:extent cx="312420" cy="10477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 cy="104775"/>
                        </a:xfrm>
                        <a:prstGeom prst="rect">
                          <a:avLst/>
                        </a:prstGeom>
                      </wps:spPr>
                      <wps:txbx>
                        <w:txbxContent>
                          <w:p w:rsidR="00CF359D" w:rsidRDefault="00CF359D" w:rsidP="00CF359D">
                            <w:pPr>
                              <w:rPr>
                                <w:rFonts w:ascii="Cambria"/>
                                <w:sz w:val="14"/>
                              </w:rPr>
                            </w:pPr>
                            <w:r>
                              <w:rPr>
                                <w:rFonts w:ascii="Cambria"/>
                                <w:w w:val="110"/>
                                <w:sz w:val="14"/>
                              </w:rPr>
                              <w:t>inc</w:t>
                            </w:r>
                            <w:r>
                              <w:rPr>
                                <w:rFonts w:ascii="Cambria"/>
                                <w:spacing w:val="14"/>
                                <w:w w:val="110"/>
                                <w:sz w:val="14"/>
                              </w:rPr>
                              <w:t xml:space="preserve"> </w:t>
                            </w:r>
                            <w:r>
                              <w:rPr>
                                <w:rFonts w:ascii="Cambria"/>
                                <w:spacing w:val="-8"/>
                                <w:w w:val="110"/>
                                <w:sz w:val="14"/>
                              </w:rPr>
                              <w:t>150</w:t>
                            </w:r>
                          </w:p>
                        </w:txbxContent>
                      </wps:txbx>
                      <wps:bodyPr wrap="square" lIns="0" tIns="0" rIns="0" bIns="0" rtlCol="0">
                        <a:noAutofit/>
                      </wps:bodyPr>
                    </wps:wsp>
                  </a:graphicData>
                </a:graphic>
              </wp:anchor>
            </w:drawing>
          </mc:Choice>
          <mc:Fallback>
            <w:pict>
              <v:shape w14:anchorId="12A877EB" id="Textbox 277" o:spid="_x0000_s1090" type="#_x0000_t202" style="position:absolute;left:0;text-align:left;margin-left:342.5pt;margin-top:5.8pt;width:24.6pt;height:8.25pt;z-index:-25156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" filled="f" stroked="f">
                <v:path arrowok="t"/>
                <v:textbox inset="0,0,0,0">
                  <w:txbxContent>
                    <w:p w:rsidR="00CF359D" w:rsidRDefault="00CF359D" w:rsidP="00CF359D">
                      <w:pPr>
                        <w:rPr>
                          <w:rFonts w:ascii="Cambria"/>
                          <w:sz w:val="14"/>
                        </w:rPr>
                      </w:pPr>
                      <w:r>
                        <w:rPr>
                          <w:rFonts w:ascii="Cambria"/>
                          <w:w w:val="110"/>
                          <w:sz w:val="14"/>
                        </w:rPr>
                        <w:t>inc</w:t>
                      </w:r>
                      <w:r>
                        <w:rPr>
                          <w:rFonts w:ascii="Cambria"/>
                          <w:spacing w:val="14"/>
                          <w:w w:val="110"/>
                          <w:sz w:val="14"/>
                        </w:rPr>
                        <w:t xml:space="preserve"> </w:t>
                      </w:r>
                      <w:r>
                        <w:rPr>
                          <w:rFonts w:ascii="Cambria"/>
                          <w:spacing w:val="-8"/>
                          <w:w w:val="110"/>
                          <w:sz w:val="14"/>
                        </w:rPr>
                        <w:t>150</w:t>
                      </w:r>
                    </w:p>
                  </w:txbxContent>
                </v:textbox>
                <w10:wrap anchorx="page"/>
              </v:shape>
            </w:pict>
          </mc:Fallback>
        </mc:AlternateContent>
      </w:r>
      <w:r>
        <w:t>Исходя</w:t>
      </w:r>
      <w:r>
        <w:rPr>
          <w:spacing w:val="-14"/>
        </w:rPr>
        <w:t xml:space="preserve"> </w:t>
      </w:r>
      <w:r>
        <w:t>из</w:t>
      </w:r>
      <w:r>
        <w:rPr>
          <w:spacing w:val="-13"/>
        </w:rPr>
        <w:t xml:space="preserve"> </w:t>
      </w:r>
      <w:r>
        <w:t>класса</w:t>
      </w:r>
      <w:r>
        <w:rPr>
          <w:spacing w:val="-12"/>
        </w:rPr>
        <w:t xml:space="preserve"> </w:t>
      </w:r>
      <w:r>
        <w:t>бетона,</w:t>
      </w:r>
      <w:r>
        <w:rPr>
          <w:spacing w:val="-13"/>
        </w:rPr>
        <w:t xml:space="preserve"> </w:t>
      </w:r>
      <w:r>
        <w:t>нормативная</w:t>
      </w:r>
      <w:r>
        <w:rPr>
          <w:spacing w:val="-13"/>
        </w:rPr>
        <w:t xml:space="preserve"> </w:t>
      </w:r>
      <w:r>
        <w:t>прочность</w:t>
      </w:r>
      <w:r>
        <w:rPr>
          <w:spacing w:val="-13"/>
        </w:rPr>
        <w:t xml:space="preserve"> </w:t>
      </w:r>
      <w:r>
        <w:t>на</w:t>
      </w:r>
      <w:r>
        <w:rPr>
          <w:spacing w:val="-13"/>
        </w:rPr>
        <w:t xml:space="preserve"> </w:t>
      </w:r>
      <w:r>
        <w:t>изгиб</w:t>
      </w:r>
      <w:r>
        <w:rPr>
          <w:spacing w:val="-13"/>
        </w:rPr>
        <w:t xml:space="preserve"> </w:t>
      </w:r>
      <w:r>
        <w:rPr>
          <w:spacing w:val="-5"/>
        </w:rPr>
        <w:t>(</w:t>
      </w:r>
      <w:r>
        <w:rPr>
          <w:rFonts w:ascii="Cambria" w:eastAsia="Cambria" w:hAnsi="Cambria"/>
          <w:spacing w:val="-5"/>
        </w:rPr>
        <w:t>𝑅</w:t>
      </w:r>
      <w:r>
        <w:rPr>
          <w:rFonts w:ascii="Cambria" w:eastAsia="Cambria" w:hAnsi="Cambria"/>
          <w:spacing w:val="-5"/>
          <w:vertAlign w:val="superscript"/>
        </w:rPr>
        <w:t>k</w:t>
      </w:r>
      <w:r>
        <w:rPr>
          <w:rFonts w:ascii="Cambria" w:eastAsia="Cambria" w:hAnsi="Cambria"/>
        </w:rPr>
        <w:tab/>
      </w:r>
      <w:r>
        <w:t>),</w:t>
      </w:r>
      <w:r>
        <w:rPr>
          <w:spacing w:val="-7"/>
        </w:rPr>
        <w:t xml:space="preserve"> </w:t>
      </w:r>
      <w:r>
        <w:t>устанавливается</w:t>
      </w:r>
      <w:r>
        <w:rPr>
          <w:spacing w:val="-6"/>
        </w:rPr>
        <w:t xml:space="preserve"> </w:t>
      </w:r>
      <w:r>
        <w:t>по</w:t>
      </w:r>
      <w:r>
        <w:rPr>
          <w:spacing w:val="-6"/>
        </w:rPr>
        <w:t xml:space="preserve"> </w:t>
      </w:r>
      <w:r>
        <w:rPr>
          <w:spacing w:val="-2"/>
        </w:rPr>
        <w:t>таблице</w:t>
      </w:r>
    </w:p>
    <w:p w:rsidR="00CF359D" w:rsidRDefault="00CF359D" w:rsidP="00CF359D">
      <w:pPr>
        <w:pStyle w:val="BodyText"/>
        <w:spacing w:before="9"/>
        <w:ind w:left="153"/>
      </w:pPr>
      <w:r>
        <w:rPr>
          <w:spacing w:val="-5"/>
        </w:rPr>
        <w:t>5:</w:t>
      </w:r>
    </w:p>
    <w:p w:rsidR="00CF359D" w:rsidRDefault="00CF359D" w:rsidP="00CF359D">
      <w:pPr>
        <w:pStyle w:val="BodyText"/>
        <w:tabs>
          <w:tab w:val="left" w:pos="4536"/>
        </w:tabs>
        <w:spacing w:before="12"/>
        <w:ind w:left="3914"/>
      </w:pPr>
      <w:r>
        <w:rPr>
          <w:noProof/>
          <w:lang w:val="en-US"/>
        </w:rPr>
        <mc:AlternateContent>
          <mc:Choice Requires="wps">
            <w:drawing>
              <wp:anchor distT="0" distB="0" distL="0" distR="0" simplePos="0" relativeHeight="251751424" behindDoc="1" locked="0" layoutInCell="1" allowOverlap="1" wp14:anchorId="6A5D25E0" wp14:editId="128304D4">
                <wp:simplePos x="0" y="0"/>
                <wp:positionH relativeFrom="page">
                  <wp:posOffset>3186683</wp:posOffset>
                </wp:positionH>
                <wp:positionV relativeFrom="paragraph">
                  <wp:posOffset>73940</wp:posOffset>
                </wp:positionV>
                <wp:extent cx="311785" cy="10477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 cy="104775"/>
                        </a:xfrm>
                        <a:prstGeom prst="rect">
                          <a:avLst/>
                        </a:prstGeom>
                      </wps:spPr>
                      <wps:txbx>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9"/>
                                <w:w w:val="110"/>
                                <w:sz w:val="14"/>
                              </w:rPr>
                              <w:t>150</w:t>
                            </w:r>
                          </w:p>
                        </w:txbxContent>
                      </wps:txbx>
                      <wps:bodyPr wrap="square" lIns="0" tIns="0" rIns="0" bIns="0" rtlCol="0">
                        <a:noAutofit/>
                      </wps:bodyPr>
                    </wps:wsp>
                  </a:graphicData>
                </a:graphic>
              </wp:anchor>
            </w:drawing>
          </mc:Choice>
          <mc:Fallback>
            <w:pict>
              <v:shape w14:anchorId="6A5D25E0" id="Textbox 278" o:spid="_x0000_s1091" type="#_x0000_t202" style="position:absolute;left:0;text-align:left;margin-left:250.9pt;margin-top:5.8pt;width:24.55pt;height:8.25pt;z-index:-25156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" filled="f" stroked="f">
                <v:path arrowok="t"/>
                <v:textbox inset="0,0,0,0">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9"/>
                          <w:w w:val="110"/>
                          <w:sz w:val="14"/>
                        </w:rPr>
                        <w:t>150</w:t>
                      </w:r>
                    </w:p>
                  </w:txbxContent>
                </v:textbox>
                <w10:wrap anchorx="page"/>
              </v:shape>
            </w:pict>
          </mc:Fallback>
        </mc:AlternateContent>
      </w:r>
      <w:r>
        <w:rPr>
          <w:rFonts w:ascii="Cambria" w:eastAsia="Cambria" w:hAnsi="Cambria"/>
          <w:spacing w:val="-5"/>
        </w:rPr>
        <w:t>𝑅</w:t>
      </w:r>
      <w:r>
        <w:rPr>
          <w:rFonts w:ascii="Cambria" w:eastAsia="Cambria" w:hAnsi="Cambria"/>
          <w:spacing w:val="-5"/>
          <w:vertAlign w:val="superscript"/>
        </w:rPr>
        <w:t>k</w:t>
      </w:r>
      <w:r>
        <w:rPr>
          <w:rFonts w:ascii="Cambria" w:eastAsia="Cambria" w:hAnsi="Cambria"/>
        </w:rPr>
        <w:tab/>
      </w:r>
      <w:r>
        <w:t>=</w:t>
      </w:r>
      <w:r>
        <w:rPr>
          <w:spacing w:val="-1"/>
        </w:rPr>
        <w:t xml:space="preserve"> </w:t>
      </w:r>
      <w:r>
        <w:t>4,5</w:t>
      </w:r>
      <w:r>
        <w:rPr>
          <w:spacing w:val="1"/>
        </w:rPr>
        <w:t xml:space="preserve"> </w:t>
      </w:r>
      <w:r>
        <w:rPr>
          <w:spacing w:val="-5"/>
        </w:rPr>
        <w:t>МПа</w:t>
      </w:r>
    </w:p>
    <w:p w:rsidR="00CF359D" w:rsidRDefault="00CF359D" w:rsidP="00CF359D">
      <w:pPr>
        <w:pStyle w:val="ListParagraph"/>
        <w:numPr>
          <w:ilvl w:val="1"/>
          <w:numId w:val="5"/>
        </w:numPr>
        <w:tabs>
          <w:tab w:val="left" w:pos="863"/>
        </w:tabs>
        <w:spacing w:before="4" w:line="460" w:lineRule="atLeast"/>
        <w:ind w:left="153" w:right="1951" w:firstLine="0"/>
        <w:jc w:val="left"/>
        <w:rPr>
          <w:sz w:val="20"/>
        </w:rPr>
      </w:pPr>
      <w:r>
        <w:rPr>
          <w:sz w:val="20"/>
        </w:rPr>
        <w:t>Определение допустимого напряжения растяжения при изгибе бетона Допустимое</w:t>
      </w:r>
      <w:r>
        <w:rPr>
          <w:spacing w:val="-11"/>
          <w:sz w:val="20"/>
        </w:rPr>
        <w:t xml:space="preserve"> </w:t>
      </w:r>
      <w:r>
        <w:rPr>
          <w:sz w:val="20"/>
        </w:rPr>
        <w:t>напряжение</w:t>
      </w:r>
      <w:r>
        <w:rPr>
          <w:spacing w:val="-11"/>
          <w:sz w:val="20"/>
        </w:rPr>
        <w:t xml:space="preserve"> </w:t>
      </w:r>
      <w:r>
        <w:rPr>
          <w:sz w:val="20"/>
        </w:rPr>
        <w:t>растяжения</w:t>
      </w:r>
      <w:r>
        <w:rPr>
          <w:spacing w:val="-10"/>
          <w:sz w:val="20"/>
        </w:rPr>
        <w:t xml:space="preserve"> </w:t>
      </w:r>
      <w:r>
        <w:rPr>
          <w:sz w:val="20"/>
        </w:rPr>
        <w:t>при</w:t>
      </w:r>
      <w:r>
        <w:rPr>
          <w:spacing w:val="-9"/>
          <w:sz w:val="20"/>
        </w:rPr>
        <w:t xml:space="preserve"> </w:t>
      </w:r>
      <w:r>
        <w:rPr>
          <w:sz w:val="20"/>
        </w:rPr>
        <w:t>изгибе</w:t>
      </w:r>
      <w:r>
        <w:rPr>
          <w:spacing w:val="-9"/>
          <w:sz w:val="20"/>
        </w:rPr>
        <w:t xml:space="preserve"> </w:t>
      </w:r>
      <w:r>
        <w:rPr>
          <w:sz w:val="20"/>
        </w:rPr>
        <w:t>бетона</w:t>
      </w:r>
      <w:r>
        <w:rPr>
          <w:spacing w:val="-9"/>
          <w:sz w:val="20"/>
        </w:rPr>
        <w:t xml:space="preserve"> </w:t>
      </w:r>
      <w:r>
        <w:rPr>
          <w:sz w:val="20"/>
        </w:rPr>
        <w:t>определяется</w:t>
      </w:r>
      <w:r>
        <w:rPr>
          <w:spacing w:val="-9"/>
          <w:sz w:val="20"/>
        </w:rPr>
        <w:t xml:space="preserve"> </w:t>
      </w:r>
      <w:r>
        <w:rPr>
          <w:sz w:val="20"/>
        </w:rPr>
        <w:t>по</w:t>
      </w:r>
      <w:r>
        <w:rPr>
          <w:spacing w:val="-9"/>
          <w:sz w:val="20"/>
        </w:rPr>
        <w:t xml:space="preserve"> </w:t>
      </w:r>
      <w:r>
        <w:rPr>
          <w:sz w:val="20"/>
        </w:rPr>
        <w:t>формуле</w:t>
      </w:r>
      <w:r>
        <w:rPr>
          <w:spacing w:val="-9"/>
          <w:sz w:val="20"/>
        </w:rPr>
        <w:t xml:space="preserve"> </w:t>
      </w:r>
      <w:r>
        <w:rPr>
          <w:sz w:val="20"/>
        </w:rPr>
        <w:t>(5):</w:t>
      </w:r>
    </w:p>
    <w:p w:rsidR="00CF359D" w:rsidRDefault="00CF359D" w:rsidP="00CF359D">
      <w:pPr>
        <w:pStyle w:val="BodyText"/>
        <w:tabs>
          <w:tab w:val="left" w:pos="1431"/>
        </w:tabs>
        <w:spacing w:before="12"/>
        <w:ind w:left="153"/>
      </w:pPr>
      <w:r>
        <w:rPr>
          <w:noProof/>
          <w:lang w:val="en-US"/>
        </w:rPr>
        <mc:AlternateContent>
          <mc:Choice Requires="wps">
            <w:drawing>
              <wp:anchor distT="0" distB="0" distL="0" distR="0" simplePos="0" relativeHeight="251752448" behindDoc="1" locked="0" layoutInCell="1" allowOverlap="1" wp14:anchorId="475CF58F" wp14:editId="54453FCC">
                <wp:simplePos x="0" y="0"/>
                <wp:positionH relativeFrom="page">
                  <wp:posOffset>1179575</wp:posOffset>
                </wp:positionH>
                <wp:positionV relativeFrom="paragraph">
                  <wp:posOffset>74402</wp:posOffset>
                </wp:positionV>
                <wp:extent cx="313055" cy="10477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 cy="104775"/>
                        </a:xfrm>
                        <a:prstGeom prst="rect">
                          <a:avLst/>
                        </a:prstGeom>
                      </wps:spPr>
                      <wps:txbx>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8"/>
                                <w:w w:val="110"/>
                                <w:sz w:val="14"/>
                              </w:rPr>
                              <w:t>150</w:t>
                            </w:r>
                          </w:p>
                        </w:txbxContent>
                      </wps:txbx>
                      <wps:bodyPr wrap="square" lIns="0" tIns="0" rIns="0" bIns="0" rtlCol="0">
                        <a:noAutofit/>
                      </wps:bodyPr>
                    </wps:wsp>
                  </a:graphicData>
                </a:graphic>
              </wp:anchor>
            </w:drawing>
          </mc:Choice>
          <mc:Fallback>
            <w:pict>
              <v:shape w14:anchorId="475CF58F" id="Textbox 279" o:spid="_x0000_s1092" type="#_x0000_t202" style="position:absolute;left:0;text-align:left;margin-left:92.9pt;margin-top:5.85pt;width:24.65pt;height:8.25pt;z-index:-25156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" filled="f" stroked="f">
                <v:path arrowok="t"/>
                <v:textbox inset="0,0,0,0">
                  <w:txbxContent>
                    <w:p w:rsidR="00CF359D" w:rsidRDefault="00CF359D" w:rsidP="00CF359D">
                      <w:pPr>
                        <w:rPr>
                          <w:rFonts w:ascii="Cambria"/>
                          <w:sz w:val="14"/>
                        </w:rPr>
                      </w:pPr>
                      <w:r>
                        <w:rPr>
                          <w:rFonts w:ascii="Cambria"/>
                          <w:w w:val="110"/>
                          <w:sz w:val="14"/>
                        </w:rPr>
                        <w:t>inc</w:t>
                      </w:r>
                      <w:r>
                        <w:rPr>
                          <w:rFonts w:ascii="Cambria"/>
                          <w:spacing w:val="16"/>
                          <w:w w:val="110"/>
                          <w:sz w:val="14"/>
                        </w:rPr>
                        <w:t xml:space="preserve"> </w:t>
                      </w:r>
                      <w:r>
                        <w:rPr>
                          <w:rFonts w:ascii="Cambria"/>
                          <w:spacing w:val="-8"/>
                          <w:w w:val="110"/>
                          <w:sz w:val="14"/>
                        </w:rPr>
                        <w:t>150</w:t>
                      </w:r>
                    </w:p>
                  </w:txbxContent>
                </v:textbox>
                <w10:wrap anchorx="page"/>
              </v:shape>
            </w:pict>
          </mc:Fallback>
        </mc:AlternateContent>
      </w:r>
      <w:r>
        <w:rPr>
          <w:rFonts w:ascii="Cambria" w:eastAsia="Cambria" w:hAnsi="Cambria"/>
          <w:spacing w:val="-2"/>
          <w:w w:val="115"/>
        </w:rPr>
        <w:t>𝜎</w:t>
      </w:r>
      <w:r>
        <w:rPr>
          <w:rFonts w:ascii="Cambria" w:eastAsia="Cambria" w:hAnsi="Cambria"/>
          <w:spacing w:val="-2"/>
          <w:w w:val="115"/>
          <w:vertAlign w:val="subscript"/>
        </w:rPr>
        <w:t>tadm</w:t>
      </w:r>
      <w:r>
        <w:rPr>
          <w:spacing w:val="-2"/>
          <w:w w:val="115"/>
        </w:rPr>
        <w:t>=</w:t>
      </w:r>
      <w:r>
        <w:rPr>
          <w:rFonts w:ascii="Cambria" w:eastAsia="Cambria" w:hAnsi="Cambria"/>
          <w:spacing w:val="-2"/>
          <w:w w:val="115"/>
        </w:rPr>
        <w:t>𝑅</w:t>
      </w:r>
      <w:r>
        <w:rPr>
          <w:rFonts w:ascii="Cambria" w:eastAsia="Cambria" w:hAnsi="Cambria"/>
          <w:spacing w:val="-2"/>
          <w:w w:val="115"/>
          <w:vertAlign w:val="superscript"/>
        </w:rPr>
        <w:t>k</w:t>
      </w:r>
      <w:r>
        <w:rPr>
          <w:rFonts w:ascii="Cambria" w:eastAsia="Cambria" w:hAnsi="Cambria"/>
        </w:rPr>
        <w:tab/>
      </w:r>
      <w:r>
        <w:rPr>
          <w:rFonts w:ascii="Cambria" w:eastAsia="Cambria" w:hAnsi="Cambria"/>
          <w:w w:val="115"/>
        </w:rPr>
        <w:t>×</w:t>
      </w:r>
      <w:r>
        <w:rPr>
          <w:rFonts w:ascii="Cambria" w:eastAsia="Cambria" w:hAnsi="Cambria"/>
          <w:spacing w:val="-11"/>
          <w:w w:val="115"/>
        </w:rPr>
        <w:t xml:space="preserve"> </w:t>
      </w:r>
      <w:r>
        <w:rPr>
          <w:rFonts w:ascii="Cambria" w:eastAsia="Cambria" w:hAnsi="Cambria"/>
          <w:w w:val="115"/>
        </w:rPr>
        <w:t>α</w:t>
      </w:r>
      <w:r>
        <w:rPr>
          <w:rFonts w:ascii="Cambria" w:eastAsia="Cambria" w:hAnsi="Cambria"/>
          <w:spacing w:val="-2"/>
          <w:w w:val="115"/>
        </w:rPr>
        <w:t xml:space="preserve"> </w:t>
      </w:r>
      <w:r>
        <w:rPr>
          <w:rFonts w:ascii="Cambria" w:eastAsia="Cambria" w:hAnsi="Cambria"/>
          <w:w w:val="115"/>
        </w:rPr>
        <w:t>×</w:t>
      </w:r>
      <w:r>
        <w:rPr>
          <w:w w:val="115"/>
        </w:rPr>
        <w:t>(0,7-</w:t>
      </w:r>
      <w:r>
        <w:rPr>
          <w:rFonts w:ascii="Cambria" w:eastAsia="Cambria" w:hAnsi="Cambria"/>
          <w:w w:val="115"/>
        </w:rPr>
        <w:t>γ</w:t>
      </w:r>
      <w:r>
        <w:rPr>
          <w:rFonts w:ascii="Cambria" w:eastAsia="Cambria" w:hAnsi="Cambria"/>
          <w:spacing w:val="-12"/>
          <w:w w:val="115"/>
        </w:rPr>
        <w:t xml:space="preserve"> </w:t>
      </w:r>
      <w:r>
        <w:rPr>
          <w:rFonts w:ascii="Cambria" w:eastAsia="Cambria" w:hAnsi="Cambria"/>
          <w:w w:val="115"/>
        </w:rPr>
        <w:t>×</w:t>
      </w:r>
      <w:r>
        <w:rPr>
          <w:rFonts w:ascii="Cambria" w:eastAsia="Cambria" w:hAnsi="Cambria"/>
          <w:spacing w:val="-13"/>
          <w:w w:val="115"/>
        </w:rPr>
        <w:t xml:space="preserve"> </w:t>
      </w:r>
      <w:r>
        <w:rPr>
          <w:rFonts w:ascii="Cambria" w:eastAsia="Cambria" w:hAnsi="Cambria"/>
          <w:spacing w:val="-2"/>
          <w:w w:val="115"/>
        </w:rPr>
        <w:t>𝑙𝑜𝑔𝑁</w:t>
      </w:r>
      <w:r>
        <w:rPr>
          <w:rFonts w:ascii="Cambria" w:eastAsia="Cambria" w:hAnsi="Cambria"/>
          <w:spacing w:val="-2"/>
          <w:w w:val="115"/>
          <w:vertAlign w:val="subscript"/>
        </w:rPr>
        <w:t>c</w:t>
      </w:r>
      <w:r>
        <w:rPr>
          <w:spacing w:val="-2"/>
          <w:w w:val="115"/>
        </w:rPr>
        <w:t>)</w:t>
      </w:r>
    </w:p>
    <w:p w:rsidR="00CF359D" w:rsidRDefault="00CF359D" w:rsidP="00CF359D">
      <w:pPr>
        <w:pStyle w:val="BodyText"/>
        <w:spacing w:before="5" w:line="229" w:lineRule="exact"/>
        <w:ind w:left="154"/>
        <w:rPr>
          <w:rFonts w:ascii="Cambria" w:eastAsia="Cambria"/>
        </w:rPr>
      </w:pPr>
      <w:r>
        <w:rPr>
          <w:rFonts w:ascii="Cambria" w:eastAsia="Cambria"/>
        </w:rPr>
        <w:t>𝑙𝑜𝑔𝑁</w:t>
      </w:r>
      <w:r>
        <w:rPr>
          <w:rFonts w:ascii="Cambria" w:eastAsia="Cambria"/>
          <w:vertAlign w:val="subscript"/>
        </w:rPr>
        <w:t>c</w:t>
      </w:r>
      <w:r>
        <w:t>=</w:t>
      </w:r>
      <w:r>
        <w:rPr>
          <w:spacing w:val="2"/>
        </w:rPr>
        <w:t xml:space="preserve"> </w:t>
      </w:r>
      <w:r>
        <w:rPr>
          <w:rFonts w:ascii="Cambria" w:eastAsia="Cambria"/>
        </w:rPr>
        <w:t>𝑙𝑜𝑔51,9</w:t>
      </w:r>
      <w:r>
        <w:rPr>
          <w:rFonts w:ascii="Cambria" w:eastAsia="Cambria"/>
          <w:spacing w:val="26"/>
        </w:rPr>
        <w:t xml:space="preserve"> </w:t>
      </w:r>
      <w:r>
        <w:rPr>
          <w:rFonts w:ascii="Cambria" w:eastAsia="Cambria"/>
        </w:rPr>
        <w:t>=</w:t>
      </w:r>
      <w:r>
        <w:rPr>
          <w:rFonts w:ascii="Cambria" w:eastAsia="Cambria"/>
          <w:spacing w:val="27"/>
        </w:rPr>
        <w:t xml:space="preserve"> </w:t>
      </w:r>
      <w:r>
        <w:rPr>
          <w:rFonts w:ascii="Cambria" w:eastAsia="Cambria"/>
          <w:spacing w:val="-4"/>
        </w:rPr>
        <w:t>1,12</w:t>
      </w:r>
    </w:p>
    <w:p w:rsidR="00CF359D" w:rsidRDefault="00CF359D" w:rsidP="00CF359D">
      <w:pPr>
        <w:pStyle w:val="BodyText"/>
        <w:spacing w:line="239" w:lineRule="exact"/>
        <w:ind w:left="153"/>
      </w:pPr>
      <w:r>
        <w:rPr>
          <w:rFonts w:ascii="Cambria" w:eastAsia="Cambria" w:hAnsi="Cambria"/>
        </w:rPr>
        <w:t>𝜎</w:t>
      </w:r>
      <w:r>
        <w:rPr>
          <w:rFonts w:ascii="Cambria" w:eastAsia="Cambria" w:hAnsi="Cambria"/>
          <w:vertAlign w:val="subscript"/>
        </w:rPr>
        <w:t>tadm</w:t>
      </w:r>
      <w:r>
        <w:t>=4,5</w:t>
      </w:r>
      <w:r>
        <w:rPr>
          <w:spacing w:val="16"/>
        </w:rPr>
        <w:t xml:space="preserve"> </w:t>
      </w:r>
      <w:r>
        <w:rPr>
          <w:rFonts w:ascii="Cambria" w:eastAsia="Cambria" w:hAnsi="Cambria"/>
        </w:rPr>
        <w:t>×</w:t>
      </w:r>
      <w:r>
        <w:rPr>
          <w:rFonts w:ascii="Cambria" w:eastAsia="Cambria" w:hAnsi="Cambria"/>
          <w:spacing w:val="13"/>
        </w:rPr>
        <w:t xml:space="preserve"> </w:t>
      </w:r>
      <w:r>
        <w:rPr>
          <w:rFonts w:ascii="Cambria" w:eastAsia="Cambria" w:hAnsi="Cambria"/>
        </w:rPr>
        <w:t>1,1</w:t>
      </w:r>
      <w:r>
        <w:rPr>
          <w:rFonts w:ascii="Cambria" w:eastAsia="Cambria" w:hAnsi="Cambria"/>
          <w:spacing w:val="12"/>
        </w:rPr>
        <w:t xml:space="preserve"> </w:t>
      </w:r>
      <w:r>
        <w:rPr>
          <w:rFonts w:ascii="Cambria" w:eastAsia="Cambria" w:hAnsi="Cambria"/>
        </w:rPr>
        <w:t>×</w:t>
      </w:r>
      <w:r>
        <w:rPr>
          <w:rFonts w:ascii="Cambria" w:eastAsia="Cambria" w:hAnsi="Cambria"/>
          <w:spacing w:val="12"/>
        </w:rPr>
        <w:t xml:space="preserve"> </w:t>
      </w:r>
      <w:r>
        <w:rPr>
          <w:rFonts w:ascii="Cambria" w:eastAsia="Cambria" w:hAnsi="Cambria"/>
          <w:position w:val="1"/>
        </w:rPr>
        <w:t>(</w:t>
      </w:r>
      <w:r>
        <w:rPr>
          <w:rFonts w:ascii="Cambria" w:eastAsia="Cambria" w:hAnsi="Cambria"/>
        </w:rPr>
        <w:t>0,7</w:t>
      </w:r>
      <w:r>
        <w:rPr>
          <w:rFonts w:ascii="Cambria" w:eastAsia="Cambria" w:hAnsi="Cambria"/>
          <w:spacing w:val="12"/>
        </w:rPr>
        <w:t xml:space="preserve"> </w:t>
      </w:r>
      <w:r>
        <w:rPr>
          <w:rFonts w:ascii="Cambria" w:eastAsia="Cambria" w:hAnsi="Cambria"/>
        </w:rPr>
        <w:t>—</w:t>
      </w:r>
      <w:r>
        <w:rPr>
          <w:rFonts w:ascii="Cambria" w:eastAsia="Cambria" w:hAnsi="Cambria"/>
          <w:spacing w:val="13"/>
        </w:rPr>
        <w:t xml:space="preserve"> </w:t>
      </w:r>
      <w:r>
        <w:rPr>
          <w:rFonts w:ascii="Cambria" w:eastAsia="Cambria" w:hAnsi="Cambria"/>
        </w:rPr>
        <w:t>0,05</w:t>
      </w:r>
      <w:r>
        <w:rPr>
          <w:rFonts w:ascii="Cambria" w:eastAsia="Cambria" w:hAnsi="Cambria"/>
          <w:spacing w:val="15"/>
        </w:rPr>
        <w:t xml:space="preserve"> </w:t>
      </w:r>
      <w:r>
        <w:rPr>
          <w:rFonts w:ascii="Cambria" w:eastAsia="Cambria" w:hAnsi="Cambria"/>
        </w:rPr>
        <w:t>×</w:t>
      </w:r>
      <w:r>
        <w:rPr>
          <w:rFonts w:ascii="Cambria" w:eastAsia="Cambria" w:hAnsi="Cambria"/>
          <w:spacing w:val="12"/>
        </w:rPr>
        <w:t xml:space="preserve"> </w:t>
      </w:r>
      <w:r>
        <w:rPr>
          <w:rFonts w:ascii="Cambria" w:eastAsia="Cambria" w:hAnsi="Cambria"/>
        </w:rPr>
        <w:t>1,12</w:t>
      </w:r>
      <w:r>
        <w:rPr>
          <w:rFonts w:ascii="Cambria" w:eastAsia="Cambria" w:hAnsi="Cambria"/>
          <w:position w:val="1"/>
        </w:rPr>
        <w:t>)</w:t>
      </w:r>
      <w:r>
        <w:rPr>
          <w:rFonts w:ascii="Cambria" w:eastAsia="Cambria" w:hAnsi="Cambria"/>
          <w:spacing w:val="28"/>
          <w:position w:val="1"/>
        </w:rPr>
        <w:t xml:space="preserve"> </w:t>
      </w:r>
      <w:r>
        <w:rPr>
          <w:rFonts w:ascii="Cambria" w:eastAsia="Cambria" w:hAnsi="Cambria"/>
        </w:rPr>
        <w:t>=</w:t>
      </w:r>
      <w:r>
        <w:rPr>
          <w:rFonts w:ascii="Cambria" w:eastAsia="Cambria" w:hAnsi="Cambria"/>
          <w:spacing w:val="27"/>
        </w:rPr>
        <w:t xml:space="preserve"> </w:t>
      </w:r>
      <w:r>
        <w:rPr>
          <w:rFonts w:ascii="Cambria" w:eastAsia="Cambria" w:hAnsi="Cambria"/>
        </w:rPr>
        <w:t>3,19</w:t>
      </w:r>
      <w:r>
        <w:rPr>
          <w:rFonts w:ascii="Cambria" w:eastAsia="Cambria" w:hAnsi="Cambria"/>
          <w:spacing w:val="27"/>
        </w:rPr>
        <w:t xml:space="preserve"> </w:t>
      </w:r>
      <w:r>
        <w:rPr>
          <w:spacing w:val="-5"/>
        </w:rPr>
        <w:t>МПа</w:t>
      </w:r>
    </w:p>
    <w:p w:rsidR="00CF359D" w:rsidRDefault="00CF359D" w:rsidP="00CF359D">
      <w:pPr>
        <w:pStyle w:val="BodyText"/>
        <w:ind w:left="153"/>
      </w:pPr>
      <w:r>
        <w:rPr>
          <w:rFonts w:ascii="Cambria" w:eastAsia="Cambria" w:hAnsi="Cambria"/>
          <w:w w:val="110"/>
        </w:rPr>
        <w:t>𝜎</w:t>
      </w:r>
      <w:r>
        <w:rPr>
          <w:rFonts w:ascii="Cambria" w:eastAsia="Cambria" w:hAnsi="Cambria"/>
          <w:w w:val="110"/>
          <w:vertAlign w:val="subscript"/>
        </w:rPr>
        <w:t>tadm</w:t>
      </w:r>
      <w:r>
        <w:rPr>
          <w:w w:val="110"/>
        </w:rPr>
        <w:t>=</w:t>
      </w:r>
      <w:r>
        <w:rPr>
          <w:spacing w:val="-13"/>
          <w:w w:val="110"/>
        </w:rPr>
        <w:t xml:space="preserve"> </w:t>
      </w:r>
      <w:r>
        <w:rPr>
          <w:w w:val="110"/>
        </w:rPr>
        <w:t>3,19</w:t>
      </w:r>
      <w:r>
        <w:rPr>
          <w:spacing w:val="-12"/>
          <w:w w:val="110"/>
        </w:rPr>
        <w:t xml:space="preserve"> </w:t>
      </w:r>
      <w:r>
        <w:rPr>
          <w:spacing w:val="-5"/>
          <w:w w:val="110"/>
        </w:rPr>
        <w:t>МПа</w:t>
      </w:r>
    </w:p>
    <w:p w:rsidR="00CF359D" w:rsidRDefault="00CF359D" w:rsidP="00CF359D">
      <w:pPr>
        <w:pStyle w:val="BodyText"/>
        <w:spacing w:before="4"/>
      </w:pPr>
    </w:p>
    <w:p w:rsidR="00CF359D" w:rsidRDefault="00CF359D" w:rsidP="00CF359D">
      <w:pPr>
        <w:pStyle w:val="ListParagraph"/>
        <w:numPr>
          <w:ilvl w:val="1"/>
          <w:numId w:val="5"/>
        </w:numPr>
        <w:tabs>
          <w:tab w:val="left" w:pos="863"/>
        </w:tabs>
        <w:ind w:left="863"/>
        <w:jc w:val="left"/>
        <w:rPr>
          <w:sz w:val="20"/>
        </w:rPr>
      </w:pPr>
      <w:r>
        <w:rPr>
          <w:sz w:val="20"/>
        </w:rPr>
        <w:t>Утверждение</w:t>
      </w:r>
      <w:r>
        <w:rPr>
          <w:spacing w:val="-6"/>
          <w:sz w:val="20"/>
        </w:rPr>
        <w:t xml:space="preserve"> </w:t>
      </w:r>
      <w:r>
        <w:rPr>
          <w:sz w:val="20"/>
        </w:rPr>
        <w:t>условия</w:t>
      </w:r>
      <w:r>
        <w:rPr>
          <w:spacing w:val="-5"/>
          <w:sz w:val="20"/>
        </w:rPr>
        <w:t xml:space="preserve"> </w:t>
      </w:r>
      <w:r>
        <w:rPr>
          <w:spacing w:val="-2"/>
          <w:sz w:val="20"/>
        </w:rPr>
        <w:t>расчета.</w:t>
      </w:r>
    </w:p>
    <w:p w:rsidR="00CF359D" w:rsidRDefault="00CF359D" w:rsidP="00CF359D">
      <w:pPr>
        <w:pStyle w:val="BodyText"/>
        <w:spacing w:before="7"/>
      </w:pPr>
    </w:p>
    <w:p w:rsidR="00CF359D" w:rsidRDefault="00CF359D" w:rsidP="00CF359D">
      <w:pPr>
        <w:pStyle w:val="BodyText"/>
        <w:spacing w:before="1"/>
        <w:ind w:left="153"/>
      </w:pPr>
      <w:r>
        <w:rPr>
          <w:spacing w:val="-2"/>
        </w:rPr>
        <w:t>Исходя</w:t>
      </w:r>
      <w:r>
        <w:rPr>
          <w:spacing w:val="1"/>
        </w:rPr>
        <w:t xml:space="preserve"> </w:t>
      </w:r>
      <w:r>
        <w:rPr>
          <w:spacing w:val="-2"/>
        </w:rPr>
        <w:t>из</w:t>
      </w:r>
      <w:r>
        <w:rPr>
          <w:spacing w:val="1"/>
        </w:rPr>
        <w:t xml:space="preserve"> </w:t>
      </w:r>
      <w:r>
        <w:rPr>
          <w:spacing w:val="-2"/>
        </w:rPr>
        <w:t>технической</w:t>
      </w:r>
      <w:r>
        <w:rPr>
          <w:spacing w:val="1"/>
        </w:rPr>
        <w:t xml:space="preserve"> </w:t>
      </w:r>
      <w:r>
        <w:rPr>
          <w:spacing w:val="-2"/>
        </w:rPr>
        <w:t>категории</w:t>
      </w:r>
      <w:r>
        <w:rPr>
          <w:spacing w:val="-1"/>
        </w:rPr>
        <w:t xml:space="preserve"> </w:t>
      </w:r>
      <w:r>
        <w:rPr>
          <w:spacing w:val="-2"/>
        </w:rPr>
        <w:t>дороги</w:t>
      </w:r>
      <w:r>
        <w:rPr>
          <w:spacing w:val="1"/>
        </w:rPr>
        <w:t xml:space="preserve"> </w:t>
      </w:r>
      <w:r>
        <w:rPr>
          <w:spacing w:val="-2"/>
        </w:rPr>
        <w:t>принимается</w:t>
      </w:r>
      <w:r>
        <w:rPr>
          <w:spacing w:val="1"/>
        </w:rPr>
        <w:t xml:space="preserve"> </w:t>
      </w:r>
      <w:r>
        <w:rPr>
          <w:spacing w:val="-2"/>
        </w:rPr>
        <w:t>условие</w:t>
      </w:r>
      <w:r>
        <w:rPr>
          <w:spacing w:val="-1"/>
        </w:rPr>
        <w:t xml:space="preserve"> </w:t>
      </w:r>
      <w:r>
        <w:rPr>
          <w:spacing w:val="-5"/>
        </w:rPr>
        <w:t>2.</w:t>
      </w:r>
    </w:p>
    <w:p w:rsidR="00CF359D" w:rsidRDefault="00CF359D" w:rsidP="00CF359D">
      <w:pPr>
        <w:pStyle w:val="BodyText"/>
        <w:spacing w:before="3"/>
      </w:pPr>
    </w:p>
    <w:p w:rsidR="00CF359D" w:rsidRDefault="00CF359D" w:rsidP="00CF359D">
      <w:pPr>
        <w:pStyle w:val="ListParagraph"/>
        <w:numPr>
          <w:ilvl w:val="1"/>
          <w:numId w:val="5"/>
        </w:numPr>
        <w:tabs>
          <w:tab w:val="left" w:pos="863"/>
        </w:tabs>
        <w:ind w:left="863"/>
        <w:jc w:val="left"/>
        <w:rPr>
          <w:sz w:val="20"/>
        </w:rPr>
      </w:pPr>
      <w:r>
        <w:rPr>
          <w:sz w:val="20"/>
        </w:rPr>
        <w:t>Определение</w:t>
      </w:r>
      <w:r>
        <w:rPr>
          <w:spacing w:val="-12"/>
          <w:sz w:val="20"/>
        </w:rPr>
        <w:t xml:space="preserve"> </w:t>
      </w:r>
      <w:r>
        <w:rPr>
          <w:sz w:val="20"/>
        </w:rPr>
        <w:t>толщины</w:t>
      </w:r>
      <w:r>
        <w:rPr>
          <w:spacing w:val="-12"/>
          <w:sz w:val="20"/>
        </w:rPr>
        <w:t xml:space="preserve"> </w:t>
      </w:r>
      <w:r>
        <w:rPr>
          <w:sz w:val="20"/>
        </w:rPr>
        <w:t>цементобетонной</w:t>
      </w:r>
      <w:r>
        <w:rPr>
          <w:spacing w:val="-12"/>
          <w:sz w:val="20"/>
        </w:rPr>
        <w:t xml:space="preserve"> </w:t>
      </w:r>
      <w:r>
        <w:rPr>
          <w:spacing w:val="-2"/>
          <w:sz w:val="20"/>
        </w:rPr>
        <w:t>плиты</w:t>
      </w:r>
    </w:p>
    <w:p w:rsidR="00CF359D" w:rsidRDefault="00CF359D" w:rsidP="00CF359D">
      <w:pPr>
        <w:pStyle w:val="BodyText"/>
        <w:spacing w:before="6"/>
      </w:pPr>
    </w:p>
    <w:p w:rsidR="00CF359D" w:rsidRDefault="00CF359D" w:rsidP="00CF359D">
      <w:pPr>
        <w:pStyle w:val="BodyText"/>
        <w:spacing w:before="1" w:line="244" w:lineRule="auto"/>
        <w:ind w:left="153"/>
      </w:pPr>
      <w:r>
        <w:t>Толщина цементобетонной плиты Н определяется по диаграмме, приведенной на рисунке С.2. соответствует условию 2 (Приложение С) по значениям:</w:t>
      </w:r>
    </w:p>
    <w:p w:rsidR="00CF359D" w:rsidRDefault="00CF359D" w:rsidP="00CF359D">
      <w:pPr>
        <w:pStyle w:val="ListParagraph"/>
        <w:numPr>
          <w:ilvl w:val="2"/>
          <w:numId w:val="5"/>
        </w:numPr>
        <w:tabs>
          <w:tab w:val="left" w:pos="274"/>
        </w:tabs>
        <w:spacing w:line="229" w:lineRule="exact"/>
        <w:ind w:left="274" w:hanging="121"/>
        <w:rPr>
          <w:sz w:val="20"/>
        </w:rPr>
      </w:pPr>
      <w:r>
        <w:rPr>
          <w:sz w:val="20"/>
        </w:rPr>
        <w:t>модуль</w:t>
      </w:r>
      <w:r>
        <w:rPr>
          <w:spacing w:val="-8"/>
          <w:sz w:val="20"/>
        </w:rPr>
        <w:t xml:space="preserve"> </w:t>
      </w:r>
      <w:r>
        <w:rPr>
          <w:sz w:val="20"/>
        </w:rPr>
        <w:t>реакции</w:t>
      </w:r>
      <w:r>
        <w:rPr>
          <w:spacing w:val="-8"/>
          <w:sz w:val="20"/>
        </w:rPr>
        <w:t xml:space="preserve"> </w:t>
      </w:r>
      <w:r>
        <w:rPr>
          <w:sz w:val="20"/>
        </w:rPr>
        <w:t>на</w:t>
      </w:r>
      <w:r>
        <w:rPr>
          <w:spacing w:val="-8"/>
          <w:sz w:val="20"/>
        </w:rPr>
        <w:t xml:space="preserve"> </w:t>
      </w:r>
      <w:r>
        <w:rPr>
          <w:sz w:val="20"/>
        </w:rPr>
        <w:t>поверхности</w:t>
      </w:r>
      <w:r>
        <w:rPr>
          <w:spacing w:val="-8"/>
          <w:sz w:val="20"/>
        </w:rPr>
        <w:t xml:space="preserve"> </w:t>
      </w:r>
      <w:r>
        <w:rPr>
          <w:sz w:val="20"/>
        </w:rPr>
        <w:t>существующей</w:t>
      </w:r>
      <w:r>
        <w:rPr>
          <w:spacing w:val="-8"/>
          <w:sz w:val="20"/>
        </w:rPr>
        <w:t xml:space="preserve"> </w:t>
      </w:r>
      <w:r>
        <w:rPr>
          <w:sz w:val="20"/>
        </w:rPr>
        <w:t>дорожной</w:t>
      </w:r>
      <w:r>
        <w:rPr>
          <w:spacing w:val="-8"/>
          <w:sz w:val="20"/>
        </w:rPr>
        <w:t xml:space="preserve"> </w:t>
      </w:r>
      <w:r>
        <w:rPr>
          <w:sz w:val="20"/>
        </w:rPr>
        <w:t>одежды,</w:t>
      </w:r>
      <w:r>
        <w:rPr>
          <w:spacing w:val="-9"/>
          <w:sz w:val="20"/>
        </w:rPr>
        <w:t xml:space="preserve"> </w:t>
      </w:r>
      <w:r>
        <w:rPr>
          <w:rFonts w:ascii="Cambria" w:hAnsi="Cambria"/>
          <w:sz w:val="20"/>
        </w:rPr>
        <w:t>К</w:t>
      </w:r>
      <w:r>
        <w:rPr>
          <w:rFonts w:ascii="Cambria" w:hAnsi="Cambria"/>
          <w:spacing w:val="1"/>
          <w:sz w:val="20"/>
        </w:rPr>
        <w:t xml:space="preserve"> </w:t>
      </w:r>
      <w:r>
        <w:rPr>
          <w:sz w:val="20"/>
        </w:rPr>
        <w:t>=</w:t>
      </w:r>
      <w:r>
        <w:rPr>
          <w:spacing w:val="-8"/>
          <w:sz w:val="20"/>
        </w:rPr>
        <w:t xml:space="preserve"> </w:t>
      </w:r>
      <w:r>
        <w:rPr>
          <w:sz w:val="20"/>
        </w:rPr>
        <w:t>88</w:t>
      </w:r>
      <w:r>
        <w:rPr>
          <w:spacing w:val="-8"/>
          <w:sz w:val="20"/>
        </w:rPr>
        <w:t xml:space="preserve"> </w:t>
      </w:r>
      <w:r>
        <w:rPr>
          <w:spacing w:val="-2"/>
          <w:sz w:val="20"/>
        </w:rPr>
        <w:t>МН/см</w:t>
      </w:r>
      <w:r>
        <w:rPr>
          <w:spacing w:val="-2"/>
          <w:sz w:val="20"/>
          <w:vertAlign w:val="superscript"/>
        </w:rPr>
        <w:t>3</w:t>
      </w:r>
      <w:r>
        <w:rPr>
          <w:spacing w:val="-2"/>
          <w:sz w:val="20"/>
        </w:rPr>
        <w:t>;</w:t>
      </w:r>
    </w:p>
    <w:p w:rsidR="00CF359D" w:rsidRDefault="00CF359D" w:rsidP="00CF359D">
      <w:pPr>
        <w:pStyle w:val="ListParagraph"/>
        <w:numPr>
          <w:ilvl w:val="2"/>
          <w:numId w:val="5"/>
        </w:numPr>
        <w:tabs>
          <w:tab w:val="left" w:pos="275"/>
        </w:tabs>
        <w:spacing w:line="234" w:lineRule="exact"/>
        <w:ind w:left="275" w:hanging="121"/>
        <w:rPr>
          <w:sz w:val="20"/>
        </w:rPr>
      </w:pPr>
      <w:r>
        <w:rPr>
          <w:sz w:val="20"/>
        </w:rPr>
        <w:t>допустимое</w:t>
      </w:r>
      <w:r>
        <w:rPr>
          <w:spacing w:val="-2"/>
          <w:sz w:val="20"/>
        </w:rPr>
        <w:t xml:space="preserve"> </w:t>
      </w:r>
      <w:r>
        <w:rPr>
          <w:sz w:val="20"/>
        </w:rPr>
        <w:t>напряжение</w:t>
      </w:r>
      <w:r>
        <w:rPr>
          <w:spacing w:val="-2"/>
          <w:sz w:val="20"/>
        </w:rPr>
        <w:t xml:space="preserve"> </w:t>
      </w:r>
      <w:r>
        <w:rPr>
          <w:sz w:val="20"/>
        </w:rPr>
        <w:t>растяжения</w:t>
      </w:r>
      <w:r>
        <w:rPr>
          <w:spacing w:val="-3"/>
          <w:sz w:val="20"/>
        </w:rPr>
        <w:t xml:space="preserve"> </w:t>
      </w:r>
      <w:r>
        <w:rPr>
          <w:sz w:val="20"/>
        </w:rPr>
        <w:t>при</w:t>
      </w:r>
      <w:r>
        <w:rPr>
          <w:spacing w:val="-1"/>
          <w:sz w:val="20"/>
        </w:rPr>
        <w:t xml:space="preserve"> </w:t>
      </w:r>
      <w:r>
        <w:rPr>
          <w:sz w:val="20"/>
        </w:rPr>
        <w:t>изгибе бетона,</w:t>
      </w:r>
      <w:r>
        <w:rPr>
          <w:spacing w:val="-2"/>
          <w:sz w:val="20"/>
        </w:rPr>
        <w:t xml:space="preserve"> </w:t>
      </w:r>
      <w:r>
        <w:rPr>
          <w:rFonts w:ascii="Cambria" w:eastAsia="Cambria" w:hAnsi="Cambria"/>
          <w:sz w:val="20"/>
        </w:rPr>
        <w:t>𝜎</w:t>
      </w:r>
      <w:r>
        <w:rPr>
          <w:rFonts w:ascii="Cambria" w:eastAsia="Cambria" w:hAnsi="Cambria"/>
          <w:sz w:val="20"/>
          <w:vertAlign w:val="subscript"/>
        </w:rPr>
        <w:t>tadm</w:t>
      </w:r>
      <w:r>
        <w:rPr>
          <w:rFonts w:ascii="Cambria" w:eastAsia="Cambria" w:hAnsi="Cambria"/>
          <w:spacing w:val="19"/>
          <w:sz w:val="20"/>
        </w:rPr>
        <w:t xml:space="preserve"> </w:t>
      </w:r>
      <w:r>
        <w:rPr>
          <w:sz w:val="20"/>
        </w:rPr>
        <w:t>=</w:t>
      </w:r>
      <w:r>
        <w:rPr>
          <w:spacing w:val="-1"/>
          <w:sz w:val="20"/>
        </w:rPr>
        <w:t xml:space="preserve"> </w:t>
      </w:r>
      <w:r>
        <w:rPr>
          <w:sz w:val="20"/>
        </w:rPr>
        <w:t>3,19</w:t>
      </w:r>
      <w:r>
        <w:rPr>
          <w:spacing w:val="-1"/>
          <w:sz w:val="20"/>
        </w:rPr>
        <w:t xml:space="preserve"> </w:t>
      </w:r>
      <w:r>
        <w:rPr>
          <w:spacing w:val="-4"/>
          <w:sz w:val="20"/>
        </w:rPr>
        <w:t>МПа.</w:t>
      </w:r>
    </w:p>
    <w:p w:rsidR="00CF359D" w:rsidRDefault="00CF359D" w:rsidP="00CF359D">
      <w:pPr>
        <w:pStyle w:val="BodyText"/>
        <w:spacing w:before="8"/>
      </w:pPr>
    </w:p>
    <w:p w:rsidR="00CF359D" w:rsidRDefault="00CF359D" w:rsidP="00CF359D">
      <w:pPr>
        <w:pStyle w:val="BodyText"/>
        <w:ind w:left="153"/>
      </w:pPr>
      <w:r>
        <w:t>По</w:t>
      </w:r>
      <w:r>
        <w:rPr>
          <w:spacing w:val="-5"/>
        </w:rPr>
        <w:t xml:space="preserve"> </w:t>
      </w:r>
      <w:r>
        <w:t>линейной</w:t>
      </w:r>
      <w:r>
        <w:rPr>
          <w:spacing w:val="-4"/>
        </w:rPr>
        <w:t xml:space="preserve"> </w:t>
      </w:r>
      <w:r>
        <w:t>интерполяции,</w:t>
      </w:r>
      <w:r>
        <w:rPr>
          <w:spacing w:val="-4"/>
        </w:rPr>
        <w:t xml:space="preserve"> </w:t>
      </w:r>
      <w:r>
        <w:t>толщина</w:t>
      </w:r>
      <w:r>
        <w:rPr>
          <w:spacing w:val="-4"/>
        </w:rPr>
        <w:t xml:space="preserve"> </w:t>
      </w:r>
      <w:r>
        <w:t>бетонной</w:t>
      </w:r>
      <w:r>
        <w:rPr>
          <w:spacing w:val="-4"/>
        </w:rPr>
        <w:t xml:space="preserve"> </w:t>
      </w:r>
      <w:r>
        <w:t>плиты</w:t>
      </w:r>
      <w:r>
        <w:rPr>
          <w:spacing w:val="-4"/>
        </w:rPr>
        <w:t xml:space="preserve"> </w:t>
      </w:r>
      <w:r>
        <w:t>Н</w:t>
      </w:r>
      <w:r>
        <w:rPr>
          <w:spacing w:val="-4"/>
        </w:rPr>
        <w:t xml:space="preserve"> </w:t>
      </w:r>
      <w:r>
        <w:t>равна</w:t>
      </w:r>
      <w:r>
        <w:rPr>
          <w:spacing w:val="-6"/>
        </w:rPr>
        <w:t xml:space="preserve"> </w:t>
      </w:r>
      <w:r>
        <w:t>20,70</w:t>
      </w:r>
      <w:r>
        <w:rPr>
          <w:spacing w:val="-5"/>
        </w:rPr>
        <w:t xml:space="preserve"> </w:t>
      </w:r>
      <w:r>
        <w:t>см</w:t>
      </w:r>
      <w:r>
        <w:rPr>
          <w:spacing w:val="-4"/>
        </w:rPr>
        <w:t xml:space="preserve"> </w:t>
      </w:r>
      <w:r>
        <w:t>и</w:t>
      </w:r>
      <w:r>
        <w:rPr>
          <w:spacing w:val="-4"/>
        </w:rPr>
        <w:t xml:space="preserve"> </w:t>
      </w:r>
      <w:r>
        <w:t>округляется</w:t>
      </w:r>
      <w:r>
        <w:rPr>
          <w:spacing w:val="-4"/>
        </w:rPr>
        <w:t xml:space="preserve"> </w:t>
      </w:r>
      <w:r>
        <w:t>до</w:t>
      </w:r>
      <w:r>
        <w:rPr>
          <w:spacing w:val="-4"/>
        </w:rPr>
        <w:t xml:space="preserve"> </w:t>
      </w:r>
      <w:r>
        <w:t>21</w:t>
      </w:r>
      <w:r>
        <w:rPr>
          <w:spacing w:val="-4"/>
        </w:rPr>
        <w:t xml:space="preserve"> </w:t>
      </w:r>
      <w:r>
        <w:rPr>
          <w:spacing w:val="-5"/>
        </w:rPr>
        <w:t>см.</w:t>
      </w:r>
    </w:p>
    <w:p w:rsidR="00CF359D" w:rsidRDefault="00CF359D" w:rsidP="00CF359D">
      <w:pPr>
        <w:pStyle w:val="BodyText"/>
        <w:spacing w:before="3"/>
      </w:pPr>
    </w:p>
    <w:p w:rsidR="00CF359D" w:rsidRDefault="00CF359D" w:rsidP="00CF359D">
      <w:pPr>
        <w:pStyle w:val="ListParagraph"/>
        <w:numPr>
          <w:ilvl w:val="1"/>
          <w:numId w:val="5"/>
        </w:numPr>
        <w:tabs>
          <w:tab w:val="left" w:pos="863"/>
        </w:tabs>
        <w:ind w:left="863"/>
        <w:jc w:val="left"/>
        <w:rPr>
          <w:sz w:val="20"/>
        </w:rPr>
      </w:pPr>
      <w:r>
        <w:rPr>
          <w:spacing w:val="-2"/>
          <w:sz w:val="20"/>
        </w:rPr>
        <w:t>Проверка дорожной одежды</w:t>
      </w:r>
      <w:r>
        <w:rPr>
          <w:spacing w:val="-1"/>
          <w:sz w:val="20"/>
        </w:rPr>
        <w:t xml:space="preserve"> </w:t>
      </w:r>
      <w:r>
        <w:rPr>
          <w:spacing w:val="-2"/>
          <w:sz w:val="20"/>
        </w:rPr>
        <w:t>на морозостойкость.</w:t>
      </w:r>
    </w:p>
    <w:p w:rsidR="00CF359D" w:rsidRDefault="00CF359D" w:rsidP="00CF359D">
      <w:pPr>
        <w:pStyle w:val="BodyText"/>
      </w:pPr>
    </w:p>
    <w:p w:rsidR="00CF359D" w:rsidRDefault="00CF359D" w:rsidP="00CF359D">
      <w:pPr>
        <w:pStyle w:val="BodyText"/>
        <w:spacing w:before="8"/>
      </w:pPr>
    </w:p>
    <w:p w:rsidR="00CF359D" w:rsidRDefault="00CF359D" w:rsidP="00CF359D">
      <w:pPr>
        <w:pStyle w:val="Heading4"/>
        <w:tabs>
          <w:tab w:val="left" w:pos="863"/>
        </w:tabs>
        <w:ind w:left="154"/>
      </w:pPr>
      <w:r>
        <w:rPr>
          <w:spacing w:val="-5"/>
        </w:rPr>
        <w:t>Е.4</w:t>
      </w:r>
      <w:r>
        <w:tab/>
        <w:t>Пример</w:t>
      </w:r>
      <w:r>
        <w:rPr>
          <w:spacing w:val="-8"/>
        </w:rPr>
        <w:t xml:space="preserve"> </w:t>
      </w:r>
      <w:r>
        <w:rPr>
          <w:spacing w:val="-10"/>
        </w:rPr>
        <w:t>4</w:t>
      </w:r>
    </w:p>
    <w:p w:rsidR="00CF359D" w:rsidRDefault="00CF359D" w:rsidP="00CF359D">
      <w:pPr>
        <w:pStyle w:val="BodyText"/>
        <w:spacing w:before="233" w:line="244" w:lineRule="auto"/>
        <w:ind w:left="153" w:right="995"/>
        <w:jc w:val="both"/>
      </w:pPr>
      <w:r>
        <w:t>Рассчитать толщину цементобетонной плиты усиления существующей цементобетонной дорожной одежды. Дорога относится к дорогам регионального значения (III технической категории) и имеет такие же транспортные, полевые и климатические условия, как и в примере 2, существующее покрытие имеет трещины, без общей деградации.</w:t>
      </w:r>
    </w:p>
    <w:p w:rsidR="00CF359D" w:rsidRDefault="00CF359D" w:rsidP="00CF359D">
      <w:pPr>
        <w:pStyle w:val="BodyText"/>
      </w:pPr>
    </w:p>
    <w:p w:rsidR="00CF359D" w:rsidRDefault="00CF359D" w:rsidP="00CF359D">
      <w:pPr>
        <w:pStyle w:val="BodyText"/>
        <w:spacing w:line="244" w:lineRule="auto"/>
        <w:ind w:left="153" w:right="3619"/>
      </w:pPr>
      <w:r>
        <w:t>Толщина</w:t>
      </w:r>
      <w:r>
        <w:rPr>
          <w:spacing w:val="-6"/>
        </w:rPr>
        <w:t xml:space="preserve"> </w:t>
      </w:r>
      <w:r>
        <w:t>существующего</w:t>
      </w:r>
      <w:r>
        <w:rPr>
          <w:spacing w:val="-6"/>
        </w:rPr>
        <w:t xml:space="preserve"> </w:t>
      </w:r>
      <w:r>
        <w:t>цементобетона</w:t>
      </w:r>
      <w:r>
        <w:rPr>
          <w:spacing w:val="-6"/>
        </w:rPr>
        <w:t xml:space="preserve"> </w:t>
      </w:r>
      <w:r>
        <w:t>составляет</w:t>
      </w:r>
      <w:r>
        <w:rPr>
          <w:spacing w:val="-6"/>
        </w:rPr>
        <w:t xml:space="preserve"> </w:t>
      </w:r>
      <w:r>
        <w:t>18</w:t>
      </w:r>
      <w:r>
        <w:rPr>
          <w:spacing w:val="-6"/>
        </w:rPr>
        <w:t xml:space="preserve"> </w:t>
      </w:r>
      <w:r>
        <w:t>см. Усиление не будет сцеплено с существующей плитой.</w:t>
      </w:r>
    </w:p>
    <w:p w:rsidR="00CF359D" w:rsidRDefault="00CF359D" w:rsidP="00CF359D">
      <w:pPr>
        <w:pStyle w:val="ListParagraph"/>
        <w:numPr>
          <w:ilvl w:val="0"/>
          <w:numId w:val="2"/>
        </w:numPr>
        <w:tabs>
          <w:tab w:val="left" w:pos="863"/>
        </w:tabs>
        <w:spacing w:before="225"/>
        <w:rPr>
          <w:sz w:val="20"/>
        </w:rPr>
      </w:pPr>
      <w:r>
        <w:rPr>
          <w:sz w:val="20"/>
        </w:rPr>
        <w:t>Определение</w:t>
      </w:r>
      <w:r>
        <w:rPr>
          <w:spacing w:val="-8"/>
          <w:sz w:val="20"/>
        </w:rPr>
        <w:t xml:space="preserve"> </w:t>
      </w:r>
      <w:r>
        <w:rPr>
          <w:sz w:val="20"/>
        </w:rPr>
        <w:t>толщины</w:t>
      </w:r>
      <w:r>
        <w:rPr>
          <w:spacing w:val="-7"/>
          <w:sz w:val="20"/>
        </w:rPr>
        <w:t xml:space="preserve"> </w:t>
      </w:r>
      <w:r>
        <w:rPr>
          <w:sz w:val="20"/>
        </w:rPr>
        <w:t>«Н»</w:t>
      </w:r>
      <w:r>
        <w:rPr>
          <w:spacing w:val="-7"/>
          <w:sz w:val="20"/>
        </w:rPr>
        <w:t xml:space="preserve"> </w:t>
      </w:r>
      <w:r>
        <w:rPr>
          <w:sz w:val="20"/>
        </w:rPr>
        <w:t>нового</w:t>
      </w:r>
      <w:r>
        <w:rPr>
          <w:spacing w:val="-7"/>
          <w:sz w:val="20"/>
        </w:rPr>
        <w:t xml:space="preserve"> </w:t>
      </w:r>
      <w:r>
        <w:rPr>
          <w:sz w:val="20"/>
        </w:rPr>
        <w:t>бетонного</w:t>
      </w:r>
      <w:r>
        <w:rPr>
          <w:spacing w:val="-7"/>
          <w:sz w:val="20"/>
        </w:rPr>
        <w:t xml:space="preserve"> </w:t>
      </w:r>
      <w:r>
        <w:rPr>
          <w:spacing w:val="-2"/>
          <w:sz w:val="20"/>
        </w:rPr>
        <w:t>покрытия.</w:t>
      </w:r>
    </w:p>
    <w:p w:rsidR="00CF359D" w:rsidRDefault="00CF359D" w:rsidP="00CF359D">
      <w:pPr>
        <w:pStyle w:val="BodyText"/>
        <w:spacing w:before="7"/>
      </w:pPr>
    </w:p>
    <w:p w:rsidR="00CF359D" w:rsidRDefault="00CF359D" w:rsidP="00CF359D">
      <w:pPr>
        <w:pStyle w:val="BodyText"/>
        <w:spacing w:before="1" w:line="242" w:lineRule="auto"/>
        <w:ind w:left="153" w:right="996"/>
        <w:jc w:val="both"/>
      </w:pPr>
      <w:r>
        <w:rPr>
          <w:spacing w:val="-2"/>
          <w:w w:val="105"/>
        </w:rPr>
        <w:t>Существующее</w:t>
      </w:r>
      <w:r>
        <w:rPr>
          <w:spacing w:val="-3"/>
          <w:w w:val="105"/>
        </w:rPr>
        <w:t xml:space="preserve"> </w:t>
      </w:r>
      <w:r>
        <w:rPr>
          <w:spacing w:val="-2"/>
          <w:w w:val="105"/>
        </w:rPr>
        <w:t>дорожное</w:t>
      </w:r>
      <w:r>
        <w:rPr>
          <w:spacing w:val="-3"/>
          <w:w w:val="105"/>
        </w:rPr>
        <w:t xml:space="preserve"> </w:t>
      </w:r>
      <w:r>
        <w:rPr>
          <w:spacing w:val="-2"/>
          <w:w w:val="105"/>
        </w:rPr>
        <w:t>покрытие</w:t>
      </w:r>
      <w:r>
        <w:rPr>
          <w:spacing w:val="-4"/>
          <w:w w:val="105"/>
        </w:rPr>
        <w:t xml:space="preserve"> </w:t>
      </w:r>
      <w:r>
        <w:rPr>
          <w:spacing w:val="-2"/>
          <w:w w:val="105"/>
        </w:rPr>
        <w:t>уложено</w:t>
      </w:r>
      <w:r>
        <w:rPr>
          <w:spacing w:val="-3"/>
          <w:w w:val="105"/>
        </w:rPr>
        <w:t xml:space="preserve"> </w:t>
      </w:r>
      <w:r>
        <w:rPr>
          <w:spacing w:val="-2"/>
          <w:w w:val="105"/>
        </w:rPr>
        <w:t>на</w:t>
      </w:r>
      <w:r>
        <w:rPr>
          <w:spacing w:val="-3"/>
          <w:w w:val="105"/>
        </w:rPr>
        <w:t xml:space="preserve"> </w:t>
      </w:r>
      <w:r>
        <w:rPr>
          <w:spacing w:val="-2"/>
          <w:w w:val="105"/>
        </w:rPr>
        <w:t>слой</w:t>
      </w:r>
      <w:r>
        <w:rPr>
          <w:spacing w:val="-3"/>
          <w:w w:val="105"/>
        </w:rPr>
        <w:t xml:space="preserve"> </w:t>
      </w:r>
      <w:r>
        <w:rPr>
          <w:spacing w:val="-2"/>
          <w:w w:val="105"/>
        </w:rPr>
        <w:t>стабилизированного</w:t>
      </w:r>
      <w:r>
        <w:rPr>
          <w:spacing w:val="-3"/>
          <w:w w:val="105"/>
        </w:rPr>
        <w:t xml:space="preserve"> </w:t>
      </w:r>
      <w:r>
        <w:rPr>
          <w:spacing w:val="-2"/>
          <w:w w:val="105"/>
        </w:rPr>
        <w:t>цементом</w:t>
      </w:r>
      <w:r>
        <w:rPr>
          <w:spacing w:val="-4"/>
          <w:w w:val="105"/>
        </w:rPr>
        <w:t xml:space="preserve"> </w:t>
      </w:r>
      <w:r>
        <w:rPr>
          <w:spacing w:val="-2"/>
          <w:w w:val="105"/>
        </w:rPr>
        <w:t>щебня</w:t>
      </w:r>
      <w:r>
        <w:rPr>
          <w:spacing w:val="-3"/>
          <w:w w:val="105"/>
        </w:rPr>
        <w:t xml:space="preserve"> </w:t>
      </w:r>
      <w:r>
        <w:rPr>
          <w:spacing w:val="-2"/>
          <w:w w:val="160"/>
        </w:rPr>
        <w:t xml:space="preserve">– </w:t>
      </w:r>
      <w:r>
        <w:rPr>
          <w:w w:val="105"/>
        </w:rPr>
        <w:t>15</w:t>
      </w:r>
      <w:r>
        <w:rPr>
          <w:spacing w:val="-4"/>
          <w:w w:val="105"/>
        </w:rPr>
        <w:t xml:space="preserve"> </w:t>
      </w:r>
      <w:r>
        <w:rPr>
          <w:w w:val="105"/>
        </w:rPr>
        <w:t>см</w:t>
      </w:r>
      <w:r>
        <w:rPr>
          <w:spacing w:val="-4"/>
          <w:w w:val="105"/>
        </w:rPr>
        <w:t xml:space="preserve"> </w:t>
      </w:r>
      <w:r>
        <w:rPr>
          <w:w w:val="105"/>
        </w:rPr>
        <w:t>и</w:t>
      </w:r>
      <w:r>
        <w:rPr>
          <w:spacing w:val="-4"/>
          <w:w w:val="105"/>
        </w:rPr>
        <w:t xml:space="preserve"> </w:t>
      </w:r>
      <w:r>
        <w:rPr>
          <w:w w:val="105"/>
        </w:rPr>
        <w:t>слой</w:t>
      </w:r>
      <w:r>
        <w:rPr>
          <w:spacing w:val="-6"/>
          <w:w w:val="105"/>
        </w:rPr>
        <w:t xml:space="preserve"> </w:t>
      </w:r>
      <w:r>
        <w:rPr>
          <w:w w:val="105"/>
        </w:rPr>
        <w:t>основания</w:t>
      </w:r>
      <w:r>
        <w:rPr>
          <w:spacing w:val="-4"/>
          <w:w w:val="105"/>
        </w:rPr>
        <w:t xml:space="preserve"> </w:t>
      </w:r>
      <w:r>
        <w:rPr>
          <w:w w:val="105"/>
        </w:rPr>
        <w:t>из</w:t>
      </w:r>
      <w:r>
        <w:rPr>
          <w:spacing w:val="-4"/>
          <w:w w:val="105"/>
        </w:rPr>
        <w:t xml:space="preserve"> </w:t>
      </w:r>
      <w:r>
        <w:rPr>
          <w:w w:val="105"/>
        </w:rPr>
        <w:t>щебня</w:t>
      </w:r>
      <w:r>
        <w:rPr>
          <w:spacing w:val="-4"/>
          <w:w w:val="105"/>
        </w:rPr>
        <w:t xml:space="preserve"> </w:t>
      </w:r>
      <w:r>
        <w:rPr>
          <w:w w:val="105"/>
        </w:rPr>
        <w:t>-</w:t>
      </w:r>
      <w:r>
        <w:rPr>
          <w:spacing w:val="-4"/>
          <w:w w:val="105"/>
        </w:rPr>
        <w:t xml:space="preserve"> </w:t>
      </w:r>
      <w:r>
        <w:rPr>
          <w:w w:val="105"/>
        </w:rPr>
        <w:t>20</w:t>
      </w:r>
      <w:r>
        <w:rPr>
          <w:spacing w:val="-6"/>
          <w:w w:val="105"/>
        </w:rPr>
        <w:t xml:space="preserve"> </w:t>
      </w:r>
      <w:r>
        <w:rPr>
          <w:w w:val="105"/>
        </w:rPr>
        <w:t>см.</w:t>
      </w:r>
    </w:p>
    <w:p w:rsidR="00CF359D" w:rsidRDefault="00CF359D" w:rsidP="00CF359D">
      <w:pPr>
        <w:pStyle w:val="BodyText"/>
        <w:spacing w:line="232" w:lineRule="exact"/>
        <w:ind w:left="153"/>
      </w:pPr>
      <w:r>
        <w:rPr>
          <w:rFonts w:ascii="Cambria" w:eastAsia="Cambria" w:hAnsi="Cambria"/>
        </w:rPr>
        <w:t>𝐾</w:t>
      </w:r>
      <w:r>
        <w:rPr>
          <w:rFonts w:ascii="Cambria" w:eastAsia="Cambria" w:hAnsi="Cambria"/>
          <w:vertAlign w:val="subscript"/>
        </w:rPr>
        <w:t>0</w:t>
      </w:r>
      <w:r>
        <w:rPr>
          <w:rFonts w:ascii="Cambria" w:eastAsia="Cambria" w:hAnsi="Cambria"/>
          <w:spacing w:val="17"/>
        </w:rPr>
        <w:t xml:space="preserve"> </w:t>
      </w:r>
      <w:r>
        <w:t>=</w:t>
      </w:r>
      <w:r>
        <w:rPr>
          <w:spacing w:val="3"/>
        </w:rPr>
        <w:t xml:space="preserve"> </w:t>
      </w:r>
      <w:r>
        <w:t>46</w:t>
      </w:r>
      <w:r>
        <w:rPr>
          <w:spacing w:val="3"/>
        </w:rPr>
        <w:t xml:space="preserve"> </w:t>
      </w:r>
      <w:r>
        <w:t>МН/м</w:t>
      </w:r>
      <w:r>
        <w:rPr>
          <w:vertAlign w:val="superscript"/>
        </w:rPr>
        <w:t>3</w:t>
      </w:r>
      <w:r>
        <w:t>;</w:t>
      </w:r>
      <w:r>
        <w:rPr>
          <w:spacing w:val="2"/>
        </w:rPr>
        <w:t xml:space="preserve"> </w:t>
      </w:r>
      <w:r>
        <w:rPr>
          <w:rFonts w:ascii="Cambria" w:eastAsia="Cambria" w:hAnsi="Cambria"/>
        </w:rPr>
        <w:t>𝐻</w:t>
      </w:r>
      <w:r>
        <w:rPr>
          <w:rFonts w:ascii="Cambria" w:eastAsia="Cambria" w:hAnsi="Cambria"/>
          <w:vertAlign w:val="subscript"/>
        </w:rPr>
        <w:t>ech</w:t>
      </w:r>
      <w:r>
        <w:rPr>
          <w:rFonts w:ascii="Cambria" w:eastAsia="Cambria" w:hAnsi="Cambria"/>
          <w:spacing w:val="23"/>
        </w:rPr>
        <w:t xml:space="preserve"> </w:t>
      </w:r>
      <w:r>
        <w:t>=</w:t>
      </w:r>
      <w:r>
        <w:rPr>
          <w:spacing w:val="3"/>
        </w:rPr>
        <w:t xml:space="preserve"> </w:t>
      </w:r>
      <w:r>
        <w:t>15</w:t>
      </w:r>
      <w:r>
        <w:rPr>
          <w:spacing w:val="3"/>
        </w:rPr>
        <w:t xml:space="preserve"> </w:t>
      </w:r>
      <w:r>
        <w:t>x</w:t>
      </w:r>
      <w:r>
        <w:rPr>
          <w:spacing w:val="2"/>
        </w:rPr>
        <w:t xml:space="preserve"> </w:t>
      </w:r>
      <w:r>
        <w:t>1,5</w:t>
      </w:r>
      <w:r>
        <w:rPr>
          <w:spacing w:val="3"/>
        </w:rPr>
        <w:t xml:space="preserve"> </w:t>
      </w:r>
      <w:r>
        <w:t>+</w:t>
      </w:r>
      <w:r>
        <w:rPr>
          <w:spacing w:val="3"/>
        </w:rPr>
        <w:t xml:space="preserve"> </w:t>
      </w:r>
      <w:r>
        <w:t>20</w:t>
      </w:r>
      <w:r>
        <w:rPr>
          <w:spacing w:val="3"/>
        </w:rPr>
        <w:t xml:space="preserve"> </w:t>
      </w:r>
      <w:r>
        <w:t>x</w:t>
      </w:r>
      <w:r>
        <w:rPr>
          <w:spacing w:val="3"/>
        </w:rPr>
        <w:t xml:space="preserve"> </w:t>
      </w:r>
      <w:r>
        <w:t>0,75</w:t>
      </w:r>
      <w:r>
        <w:rPr>
          <w:rFonts w:ascii="Cambria" w:eastAsia="Cambria" w:hAnsi="Cambria"/>
        </w:rPr>
        <w:t>≈</w:t>
      </w:r>
      <w:r>
        <w:rPr>
          <w:rFonts w:ascii="Cambria" w:eastAsia="Cambria" w:hAnsi="Cambria"/>
          <w:spacing w:val="12"/>
        </w:rPr>
        <w:t xml:space="preserve"> </w:t>
      </w:r>
      <w:r>
        <w:t>37</w:t>
      </w:r>
      <w:r>
        <w:rPr>
          <w:spacing w:val="2"/>
        </w:rPr>
        <w:t xml:space="preserve"> </w:t>
      </w:r>
      <w:r>
        <w:t>см;</w:t>
      </w:r>
      <w:r>
        <w:rPr>
          <w:spacing w:val="1"/>
        </w:rPr>
        <w:t xml:space="preserve"> </w:t>
      </w:r>
      <w:r>
        <w:t>К</w:t>
      </w:r>
      <w:r>
        <w:rPr>
          <w:spacing w:val="3"/>
        </w:rPr>
        <w:t xml:space="preserve"> </w:t>
      </w:r>
      <w:r>
        <w:t>=</w:t>
      </w:r>
      <w:r>
        <w:rPr>
          <w:spacing w:val="3"/>
        </w:rPr>
        <w:t xml:space="preserve"> </w:t>
      </w:r>
      <w:r>
        <w:t>70</w:t>
      </w:r>
      <w:r>
        <w:rPr>
          <w:spacing w:val="2"/>
        </w:rPr>
        <w:t xml:space="preserve"> </w:t>
      </w:r>
      <w:r>
        <w:rPr>
          <w:spacing w:val="-2"/>
        </w:rPr>
        <w:t>МН/м</w:t>
      </w:r>
      <w:r>
        <w:rPr>
          <w:spacing w:val="-2"/>
          <w:vertAlign w:val="superscript"/>
        </w:rPr>
        <w:t>3</w:t>
      </w:r>
      <w:r>
        <w:rPr>
          <w:spacing w:val="-2"/>
        </w:rPr>
        <w:t>;</w:t>
      </w:r>
    </w:p>
    <w:p w:rsidR="00CF359D" w:rsidRDefault="00CF359D" w:rsidP="00CF359D">
      <w:pPr>
        <w:pStyle w:val="BodyText"/>
        <w:spacing w:before="3"/>
      </w:pPr>
    </w:p>
    <w:p w:rsidR="00CF359D" w:rsidRDefault="00CF359D" w:rsidP="00CF359D">
      <w:pPr>
        <w:pStyle w:val="ListParagraph"/>
        <w:numPr>
          <w:ilvl w:val="0"/>
          <w:numId w:val="2"/>
        </w:numPr>
        <w:tabs>
          <w:tab w:val="left" w:pos="154"/>
          <w:tab w:val="left" w:pos="863"/>
        </w:tabs>
        <w:spacing w:line="244" w:lineRule="auto"/>
        <w:ind w:left="154" w:right="994" w:hanging="1"/>
        <w:rPr>
          <w:sz w:val="20"/>
        </w:rPr>
      </w:pPr>
      <w:r>
        <w:rPr>
          <w:sz w:val="20"/>
        </w:rPr>
        <w:t>Принято</w:t>
      </w:r>
      <w:r>
        <w:rPr>
          <w:spacing w:val="34"/>
          <w:sz w:val="20"/>
        </w:rPr>
        <w:t xml:space="preserve"> </w:t>
      </w:r>
      <w:r>
        <w:rPr>
          <w:sz w:val="20"/>
        </w:rPr>
        <w:t>условие</w:t>
      </w:r>
      <w:r>
        <w:rPr>
          <w:spacing w:val="34"/>
          <w:sz w:val="20"/>
        </w:rPr>
        <w:t xml:space="preserve"> </w:t>
      </w:r>
      <w:r>
        <w:rPr>
          <w:sz w:val="20"/>
        </w:rPr>
        <w:t>расчета</w:t>
      </w:r>
      <w:r>
        <w:rPr>
          <w:spacing w:val="34"/>
          <w:sz w:val="20"/>
        </w:rPr>
        <w:t xml:space="preserve"> </w:t>
      </w:r>
      <w:r>
        <w:rPr>
          <w:sz w:val="20"/>
        </w:rPr>
        <w:t>2:</w:t>
      </w:r>
      <w:r>
        <w:rPr>
          <w:spacing w:val="33"/>
          <w:sz w:val="20"/>
        </w:rPr>
        <w:t xml:space="preserve"> </w:t>
      </w:r>
      <w:r>
        <w:rPr>
          <w:rFonts w:ascii="Cambria" w:eastAsia="Cambria" w:hAnsi="Cambria"/>
          <w:sz w:val="20"/>
        </w:rPr>
        <w:t>𝜎</w:t>
      </w:r>
      <w:r>
        <w:rPr>
          <w:rFonts w:ascii="Cambria" w:eastAsia="Cambria" w:hAnsi="Cambria"/>
          <w:sz w:val="20"/>
          <w:vertAlign w:val="subscript"/>
        </w:rPr>
        <w:t>tadm</w:t>
      </w:r>
      <w:r>
        <w:rPr>
          <w:rFonts w:ascii="Cambria" w:eastAsia="Cambria" w:hAnsi="Cambria"/>
          <w:spacing w:val="25"/>
          <w:sz w:val="20"/>
        </w:rPr>
        <w:t xml:space="preserve"> </w:t>
      </w:r>
      <w:r>
        <w:rPr>
          <w:rFonts w:ascii="Cambria" w:eastAsia="Cambria" w:hAnsi="Cambria"/>
          <w:sz w:val="20"/>
        </w:rPr>
        <w:t>=</w:t>
      </w:r>
      <w:r>
        <w:rPr>
          <w:sz w:val="20"/>
        </w:rPr>
        <w:t>3.12</w:t>
      </w:r>
      <w:r>
        <w:rPr>
          <w:spacing w:val="34"/>
          <w:sz w:val="20"/>
        </w:rPr>
        <w:t xml:space="preserve"> </w:t>
      </w:r>
      <w:r>
        <w:rPr>
          <w:sz w:val="20"/>
        </w:rPr>
        <w:t>МПа,</w:t>
      </w:r>
      <w:r>
        <w:rPr>
          <w:spacing w:val="34"/>
          <w:sz w:val="20"/>
        </w:rPr>
        <w:t xml:space="preserve"> </w:t>
      </w:r>
      <w:r>
        <w:rPr>
          <w:sz w:val="20"/>
        </w:rPr>
        <w:t>соответственно</w:t>
      </w:r>
      <w:r>
        <w:rPr>
          <w:spacing w:val="33"/>
          <w:sz w:val="20"/>
        </w:rPr>
        <w:t xml:space="preserve"> </w:t>
      </w:r>
      <w:r>
        <w:rPr>
          <w:sz w:val="20"/>
        </w:rPr>
        <w:t>H=23,8</w:t>
      </w:r>
      <w:r>
        <w:rPr>
          <w:spacing w:val="34"/>
          <w:sz w:val="20"/>
        </w:rPr>
        <w:t xml:space="preserve"> </w:t>
      </w:r>
      <w:r>
        <w:rPr>
          <w:sz w:val="20"/>
        </w:rPr>
        <w:t>см,</w:t>
      </w:r>
      <w:r>
        <w:rPr>
          <w:spacing w:val="34"/>
          <w:sz w:val="20"/>
        </w:rPr>
        <w:t xml:space="preserve"> </w:t>
      </w:r>
      <w:r>
        <w:rPr>
          <w:sz w:val="20"/>
        </w:rPr>
        <w:t>принимается 24 см.</w:t>
      </w:r>
    </w:p>
    <w:p w:rsidR="00CF359D" w:rsidRDefault="00CF359D" w:rsidP="00CF359D">
      <w:pPr>
        <w:pStyle w:val="BodyText"/>
      </w:pPr>
    </w:p>
    <w:p w:rsidR="00CF359D" w:rsidRDefault="00CF359D" w:rsidP="00CF359D">
      <w:pPr>
        <w:pStyle w:val="ListParagraph"/>
        <w:numPr>
          <w:ilvl w:val="0"/>
          <w:numId w:val="2"/>
        </w:numPr>
        <w:tabs>
          <w:tab w:val="left" w:pos="863"/>
        </w:tabs>
        <w:ind w:hanging="709"/>
        <w:rPr>
          <w:sz w:val="20"/>
        </w:rPr>
      </w:pPr>
      <w:r>
        <w:rPr>
          <w:sz w:val="20"/>
        </w:rPr>
        <w:t>Для</w:t>
      </w:r>
      <w:r>
        <w:rPr>
          <w:spacing w:val="-10"/>
          <w:sz w:val="20"/>
        </w:rPr>
        <w:t xml:space="preserve"> </w:t>
      </w:r>
      <w:r>
        <w:rPr>
          <w:sz w:val="20"/>
        </w:rPr>
        <w:t>определения</w:t>
      </w:r>
      <w:r>
        <w:rPr>
          <w:spacing w:val="-9"/>
          <w:sz w:val="20"/>
        </w:rPr>
        <w:t xml:space="preserve"> </w:t>
      </w:r>
      <w:r>
        <w:rPr>
          <w:sz w:val="20"/>
        </w:rPr>
        <w:t>толщины</w:t>
      </w:r>
      <w:r>
        <w:rPr>
          <w:spacing w:val="-9"/>
          <w:sz w:val="20"/>
        </w:rPr>
        <w:t xml:space="preserve"> </w:t>
      </w:r>
      <w:r>
        <w:rPr>
          <w:sz w:val="20"/>
        </w:rPr>
        <w:t>плиты</w:t>
      </w:r>
      <w:r>
        <w:rPr>
          <w:spacing w:val="-9"/>
          <w:sz w:val="20"/>
        </w:rPr>
        <w:t xml:space="preserve"> </w:t>
      </w:r>
      <w:r>
        <w:rPr>
          <w:sz w:val="20"/>
        </w:rPr>
        <w:t>усиления</w:t>
      </w:r>
      <w:r>
        <w:rPr>
          <w:spacing w:val="-9"/>
          <w:sz w:val="20"/>
        </w:rPr>
        <w:t xml:space="preserve"> </w:t>
      </w:r>
      <w:r>
        <w:rPr>
          <w:sz w:val="20"/>
        </w:rPr>
        <w:t>используется</w:t>
      </w:r>
      <w:r>
        <w:rPr>
          <w:spacing w:val="-9"/>
          <w:sz w:val="20"/>
        </w:rPr>
        <w:t xml:space="preserve"> </w:t>
      </w:r>
      <w:r>
        <w:rPr>
          <w:sz w:val="20"/>
        </w:rPr>
        <w:t>формула</w:t>
      </w:r>
      <w:r>
        <w:rPr>
          <w:spacing w:val="-9"/>
          <w:sz w:val="20"/>
        </w:rPr>
        <w:t xml:space="preserve"> </w:t>
      </w:r>
      <w:r>
        <w:rPr>
          <w:spacing w:val="-4"/>
          <w:sz w:val="20"/>
        </w:rPr>
        <w:t>(9):</w:t>
      </w:r>
    </w:p>
    <w:p w:rsidR="00CF359D" w:rsidRDefault="00CF359D" w:rsidP="00CF359D">
      <w:pPr>
        <w:pStyle w:val="BodyText"/>
        <w:spacing w:before="20"/>
      </w:pPr>
      <w:r>
        <w:rPr>
          <w:noProof/>
          <w:lang w:val="en-US"/>
        </w:rPr>
        <mc:AlternateContent>
          <mc:Choice Requires="wps">
            <w:drawing>
              <wp:anchor distT="0" distB="0" distL="0" distR="0" simplePos="0" relativeHeight="251773952" behindDoc="1" locked="0" layoutInCell="1" allowOverlap="1" wp14:anchorId="7FAD4E92" wp14:editId="36AC3299">
                <wp:simplePos x="0" y="0"/>
                <wp:positionH relativeFrom="page">
                  <wp:posOffset>2690622</wp:posOffset>
                </wp:positionH>
                <wp:positionV relativeFrom="paragraph">
                  <wp:posOffset>175058</wp:posOffset>
                </wp:positionV>
                <wp:extent cx="502920" cy="8890"/>
                <wp:effectExtent l="0" t="0" r="0" b="0"/>
                <wp:wrapTopAndBottom/>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8890"/>
                        </a:xfrm>
                        <a:custGeom>
                          <a:avLst/>
                          <a:gdLst/>
                          <a:ahLst/>
                          <a:cxnLst/>
                          <a:rect l="l" t="t" r="r" b="b"/>
                          <a:pathLst>
                            <a:path w="502920" h="8890">
                              <a:moveTo>
                                <a:pt x="502919" y="0"/>
                              </a:moveTo>
                              <a:lnTo>
                                <a:pt x="0" y="0"/>
                              </a:lnTo>
                              <a:lnTo>
                                <a:pt x="0" y="8381"/>
                              </a:lnTo>
                              <a:lnTo>
                                <a:pt x="502919" y="8381"/>
                              </a:lnTo>
                              <a:lnTo>
                                <a:pt x="5029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242D28" id="Graphic 280" o:spid="_x0000_s1026" style="position:absolute;margin-left:211.85pt;margin-top:13.8pt;width:39.6pt;height:.7pt;z-index:-251542528;visibility:visible;mso-wrap-style:square;mso-wrap-distance-left:0;mso-wrap-distance-top:0;mso-wrap-distance-right:0;mso-wrap-distance-bottom:0;mso-position-horizontal:absolute;mso-position-horizontal-relative:page;mso-position-vertical:absolute;mso-position-vertical-relative:text;v-text-anchor:top" coordsize="5029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" path="m502919,l,,,8381r502919,l502919,xe" fillcolor="black" stroked="f">
                <v:path arrowok="t"/>
                <w10:wrap type="topAndBottom" anchorx="page"/>
              </v:shape>
            </w:pict>
          </mc:Fallback>
        </mc:AlternateContent>
      </w:r>
      <w:r>
        <w:rPr>
          <w:noProof/>
          <w:lang w:val="en-US"/>
        </w:rPr>
        <mc:AlternateContent>
          <mc:Choice Requires="wps">
            <w:drawing>
              <wp:anchor distT="0" distB="0" distL="0" distR="0" simplePos="0" relativeHeight="251774976" behindDoc="1" locked="0" layoutInCell="1" allowOverlap="1" wp14:anchorId="071DDF4B" wp14:editId="200BED35">
                <wp:simplePos x="0" y="0"/>
                <wp:positionH relativeFrom="page">
                  <wp:posOffset>3397758</wp:posOffset>
                </wp:positionH>
                <wp:positionV relativeFrom="paragraph">
                  <wp:posOffset>172010</wp:posOffset>
                </wp:positionV>
                <wp:extent cx="938530" cy="889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8530" cy="8890"/>
                        </a:xfrm>
                        <a:custGeom>
                          <a:avLst/>
                          <a:gdLst/>
                          <a:ahLst/>
                          <a:cxnLst/>
                          <a:rect l="l" t="t" r="r" b="b"/>
                          <a:pathLst>
                            <a:path w="938530" h="8890">
                              <a:moveTo>
                                <a:pt x="938022" y="0"/>
                              </a:moveTo>
                              <a:lnTo>
                                <a:pt x="0" y="0"/>
                              </a:lnTo>
                              <a:lnTo>
                                <a:pt x="0" y="8381"/>
                              </a:lnTo>
                              <a:lnTo>
                                <a:pt x="938022" y="8381"/>
                              </a:lnTo>
                              <a:lnTo>
                                <a:pt x="9380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43F083" id="Graphic 281" o:spid="_x0000_s1026" style="position:absolute;margin-left:267.55pt;margin-top:13.55pt;width:73.9pt;height:.7pt;z-index:-251541504;visibility:visible;mso-wrap-style:square;mso-wrap-distance-left:0;mso-wrap-distance-top:0;mso-wrap-distance-right:0;mso-wrap-distance-bottom:0;mso-position-horizontal:absolute;mso-position-horizontal-relative:page;mso-position-vertical:absolute;mso-position-vertical-relative:text;v-text-anchor:top" coordsize="93853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" path="m938022,l,,,8381r938022,l938022,xe" fillcolor="black" stroked="f">
                <v:path arrowok="t"/>
                <w10:wrap type="topAndBottom" anchorx="page"/>
              </v:shape>
            </w:pict>
          </mc:Fallback>
        </mc:AlternateContent>
      </w:r>
    </w:p>
    <w:p w:rsidR="00CF359D" w:rsidRDefault="00CF359D" w:rsidP="00CF359D">
      <w:pPr>
        <w:pStyle w:val="BodyText"/>
        <w:ind w:left="2647"/>
      </w:pPr>
      <w:r>
        <w:t>HR</w:t>
      </w:r>
      <w:r>
        <w:rPr>
          <w:spacing w:val="-4"/>
        </w:rPr>
        <w:t xml:space="preserve"> </w:t>
      </w:r>
      <w:r>
        <w:t>=</w:t>
      </w:r>
      <w:r>
        <w:rPr>
          <w:rFonts w:ascii="Cambria" w:eastAsia="Cambria" w:hAnsi="Cambria"/>
        </w:rPr>
        <w:t>√H</w:t>
      </w:r>
      <w:r>
        <w:rPr>
          <w:rFonts w:ascii="Cambria" w:eastAsia="Cambria" w:hAnsi="Cambria"/>
          <w:position w:val="6"/>
          <w:sz w:val="14"/>
        </w:rPr>
        <w:t>2</w:t>
      </w:r>
      <w:r>
        <w:rPr>
          <w:rFonts w:ascii="Cambria" w:eastAsia="Cambria" w:hAnsi="Cambria"/>
          <w:spacing w:val="17"/>
          <w:position w:val="6"/>
          <w:sz w:val="14"/>
        </w:rPr>
        <w:t xml:space="preserve"> </w:t>
      </w:r>
      <w:r>
        <w:rPr>
          <w:rFonts w:ascii="Cambria" w:eastAsia="Cambria" w:hAnsi="Cambria"/>
        </w:rPr>
        <w:t>—</w:t>
      </w:r>
      <w:r>
        <w:rPr>
          <w:rFonts w:ascii="Cambria" w:eastAsia="Cambria" w:hAnsi="Cambria"/>
          <w:spacing w:val="-4"/>
        </w:rPr>
        <w:t xml:space="preserve"> </w:t>
      </w:r>
      <w:r>
        <w:rPr>
          <w:rFonts w:ascii="Cambria" w:eastAsia="Cambria" w:hAnsi="Cambria"/>
        </w:rPr>
        <w:t>cH</w:t>
      </w:r>
      <w:r>
        <w:rPr>
          <w:rFonts w:ascii="Cambria" w:eastAsia="Cambria" w:hAnsi="Cambria"/>
          <w:vertAlign w:val="superscript"/>
        </w:rPr>
        <w:t>2</w:t>
      </w:r>
      <w:r>
        <w:t>=</w:t>
      </w:r>
      <w:r>
        <w:rPr>
          <w:spacing w:val="-2"/>
        </w:rPr>
        <w:t xml:space="preserve"> </w:t>
      </w:r>
      <w:r>
        <w:rPr>
          <w:rFonts w:ascii="Cambria" w:eastAsia="Cambria" w:hAnsi="Cambria"/>
        </w:rPr>
        <w:t>√24</w:t>
      </w:r>
      <w:r>
        <w:rPr>
          <w:rFonts w:ascii="Cambria" w:eastAsia="Cambria" w:hAnsi="Cambria"/>
          <w:position w:val="6"/>
          <w:sz w:val="14"/>
        </w:rPr>
        <w:t>2</w:t>
      </w:r>
      <w:r>
        <w:rPr>
          <w:rFonts w:ascii="Cambria" w:eastAsia="Cambria" w:hAnsi="Cambria"/>
          <w:spacing w:val="17"/>
          <w:position w:val="6"/>
          <w:sz w:val="14"/>
        </w:rPr>
        <w:t xml:space="preserve"> </w:t>
      </w:r>
      <w:r>
        <w:rPr>
          <w:rFonts w:ascii="Cambria" w:eastAsia="Cambria" w:hAnsi="Cambria"/>
        </w:rPr>
        <w:t>—</w:t>
      </w:r>
      <w:r>
        <w:rPr>
          <w:rFonts w:ascii="Cambria" w:eastAsia="Cambria" w:hAnsi="Cambria"/>
          <w:spacing w:val="-4"/>
        </w:rPr>
        <w:t xml:space="preserve"> </w:t>
      </w:r>
      <w:r>
        <w:rPr>
          <w:rFonts w:ascii="Cambria" w:eastAsia="Cambria" w:hAnsi="Cambria"/>
        </w:rPr>
        <w:t>0,75</w:t>
      </w:r>
      <w:r>
        <w:rPr>
          <w:rFonts w:ascii="Cambria" w:eastAsia="Cambria" w:hAnsi="Cambria"/>
          <w:spacing w:val="-3"/>
        </w:rPr>
        <w:t xml:space="preserve"> </w:t>
      </w:r>
      <w:r>
        <w:rPr>
          <w:rFonts w:ascii="Cambria" w:eastAsia="Cambria" w:hAnsi="Cambria"/>
        </w:rPr>
        <w:t>𝑥</w:t>
      </w:r>
      <w:r>
        <w:rPr>
          <w:rFonts w:ascii="Cambria" w:eastAsia="Cambria" w:hAnsi="Cambria"/>
          <w:spacing w:val="2"/>
        </w:rPr>
        <w:t xml:space="preserve"> </w:t>
      </w:r>
      <w:r>
        <w:rPr>
          <w:rFonts w:ascii="Cambria" w:eastAsia="Cambria" w:hAnsi="Cambria"/>
        </w:rPr>
        <w:t>18</w:t>
      </w:r>
      <w:r>
        <w:rPr>
          <w:rFonts w:ascii="Cambria" w:eastAsia="Cambria" w:hAnsi="Cambria"/>
          <w:position w:val="6"/>
          <w:sz w:val="14"/>
        </w:rPr>
        <w:t>2</w:t>
      </w:r>
      <w:r>
        <w:rPr>
          <w:rFonts w:ascii="Cambria" w:eastAsia="Cambria" w:hAnsi="Cambria"/>
          <w:spacing w:val="16"/>
          <w:position w:val="6"/>
          <w:sz w:val="14"/>
        </w:rPr>
        <w:t xml:space="preserve"> </w:t>
      </w:r>
      <w:r>
        <w:t>=</w:t>
      </w:r>
      <w:r>
        <w:rPr>
          <w:spacing w:val="-3"/>
        </w:rPr>
        <w:t xml:space="preserve"> </w:t>
      </w:r>
      <w:r>
        <w:t>18.3</w:t>
      </w:r>
      <w:r>
        <w:rPr>
          <w:spacing w:val="-3"/>
        </w:rPr>
        <w:t xml:space="preserve"> </w:t>
      </w:r>
      <w:r>
        <w:rPr>
          <w:spacing w:val="-5"/>
        </w:rPr>
        <w:t>cm</w:t>
      </w:r>
    </w:p>
    <w:p w:rsidR="00CF359D" w:rsidRDefault="00CF359D" w:rsidP="00CF359D">
      <w:pPr>
        <w:pStyle w:val="BodyText"/>
        <w:spacing w:before="5"/>
      </w:pPr>
    </w:p>
    <w:p w:rsidR="00CF359D" w:rsidRDefault="00CF359D" w:rsidP="00CF359D">
      <w:pPr>
        <w:pStyle w:val="BodyText"/>
        <w:ind w:left="153"/>
      </w:pPr>
      <w:r>
        <w:rPr>
          <w:noProof/>
          <w:lang w:val="en-US"/>
        </w:rPr>
        <mc:AlternateContent>
          <mc:Choice Requires="wps">
            <w:drawing>
              <wp:anchor distT="0" distB="0" distL="0" distR="0" simplePos="0" relativeHeight="251753472" behindDoc="1" locked="0" layoutInCell="1" allowOverlap="1" wp14:anchorId="0497BD22" wp14:editId="4C3F81A4">
                <wp:simplePos x="0" y="0"/>
                <wp:positionH relativeFrom="page">
                  <wp:posOffset>3134105</wp:posOffset>
                </wp:positionH>
                <wp:positionV relativeFrom="paragraph">
                  <wp:posOffset>-236881</wp:posOffset>
                </wp:positionV>
                <wp:extent cx="52069" cy="10477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69" cy="104775"/>
                        </a:xfrm>
                        <a:prstGeom prst="rect">
                          <a:avLst/>
                        </a:prstGeom>
                      </wps:spPr>
                      <wps:txbx>
                        <w:txbxContent>
                          <w:p w:rsidR="00CF359D" w:rsidRDefault="00CF359D" w:rsidP="00CF359D">
                            <w:pPr>
                              <w:rPr>
                                <w:rFonts w:ascii="Cambria"/>
                                <w:sz w:val="14"/>
                              </w:rPr>
                            </w:pPr>
                            <w:r>
                              <w:rPr>
                                <w:rFonts w:ascii="Cambria"/>
                                <w:spacing w:val="-10"/>
                                <w:w w:val="105"/>
                                <w:sz w:val="14"/>
                              </w:rPr>
                              <w:t>0</w:t>
                            </w:r>
                          </w:p>
                        </w:txbxContent>
                      </wps:txbx>
                      <wps:bodyPr wrap="square" lIns="0" tIns="0" rIns="0" bIns="0" rtlCol="0">
                        <a:noAutofit/>
                      </wps:bodyPr>
                    </wps:wsp>
                  </a:graphicData>
                </a:graphic>
              </wp:anchor>
            </w:drawing>
          </mc:Choice>
          <mc:Fallback>
            <w:pict>
              <v:shape w14:anchorId="0497BD22" id="Textbox 282" o:spid="_x0000_s1093" type="#_x0000_t202" style="position:absolute;left:0;text-align:left;margin-left:246.8pt;margin-top:-18.65pt;width:4.1pt;height:8.25pt;z-index:-25156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" filled="f" stroked="f">
                <v:path arrowok="t"/>
                <v:textbox inset="0,0,0,0">
                  <w:txbxContent>
                    <w:p w:rsidR="00CF359D" w:rsidRDefault="00CF359D" w:rsidP="00CF359D">
                      <w:pPr>
                        <w:rPr>
                          <w:rFonts w:ascii="Cambria"/>
                          <w:sz w:val="14"/>
                        </w:rPr>
                      </w:pPr>
                      <w:r>
                        <w:rPr>
                          <w:rFonts w:ascii="Cambria"/>
                          <w:spacing w:val="-10"/>
                          <w:w w:val="105"/>
                          <w:sz w:val="14"/>
                        </w:rPr>
                        <w:t>0</w:t>
                      </w:r>
                    </w:p>
                  </w:txbxContent>
                </v:textbox>
                <w10:wrap anchorx="page"/>
              </v:shape>
            </w:pict>
          </mc:Fallback>
        </mc:AlternateContent>
      </w:r>
      <w:r>
        <w:t>Для</w:t>
      </w:r>
      <w:r>
        <w:rPr>
          <w:spacing w:val="-7"/>
        </w:rPr>
        <w:t xml:space="preserve"> </w:t>
      </w:r>
      <w:r>
        <w:t>плиты</w:t>
      </w:r>
      <w:r>
        <w:rPr>
          <w:spacing w:val="-6"/>
        </w:rPr>
        <w:t xml:space="preserve"> </w:t>
      </w:r>
      <w:r>
        <w:t>усиления</w:t>
      </w:r>
      <w:r>
        <w:rPr>
          <w:spacing w:val="-6"/>
        </w:rPr>
        <w:t xml:space="preserve"> </w:t>
      </w:r>
      <w:r>
        <w:t>принята</w:t>
      </w:r>
      <w:r>
        <w:rPr>
          <w:spacing w:val="-7"/>
        </w:rPr>
        <w:t xml:space="preserve"> </w:t>
      </w:r>
      <w:r>
        <w:t>толщина</w:t>
      </w:r>
      <w:r>
        <w:rPr>
          <w:spacing w:val="-7"/>
        </w:rPr>
        <w:t xml:space="preserve"> </w:t>
      </w:r>
      <w:r>
        <w:t>19</w:t>
      </w:r>
      <w:r>
        <w:rPr>
          <w:spacing w:val="-7"/>
        </w:rPr>
        <w:t xml:space="preserve"> </w:t>
      </w:r>
      <w:r>
        <w:rPr>
          <w:spacing w:val="-5"/>
        </w:rPr>
        <w:t>см.</w:t>
      </w:r>
    </w:p>
    <w:p w:rsidR="00CF359D" w:rsidRDefault="00CF359D" w:rsidP="00CF359D">
      <w:pPr>
        <w:pStyle w:val="BodyText"/>
        <w:spacing w:before="4"/>
      </w:pPr>
    </w:p>
    <w:p w:rsidR="00CF359D" w:rsidRDefault="00CF359D" w:rsidP="00CF359D">
      <w:pPr>
        <w:pStyle w:val="ListParagraph"/>
        <w:numPr>
          <w:ilvl w:val="0"/>
          <w:numId w:val="2"/>
        </w:numPr>
        <w:tabs>
          <w:tab w:val="left" w:pos="863"/>
        </w:tabs>
        <w:rPr>
          <w:sz w:val="20"/>
        </w:rPr>
      </w:pPr>
      <w:r>
        <w:rPr>
          <w:sz w:val="20"/>
        </w:rPr>
        <w:t>Усиленная</w:t>
      </w:r>
      <w:r>
        <w:rPr>
          <w:spacing w:val="-10"/>
          <w:sz w:val="20"/>
        </w:rPr>
        <w:t xml:space="preserve"> </w:t>
      </w:r>
      <w:r>
        <w:rPr>
          <w:sz w:val="20"/>
        </w:rPr>
        <w:t>дорожная</w:t>
      </w:r>
      <w:r>
        <w:rPr>
          <w:spacing w:val="-9"/>
          <w:sz w:val="20"/>
        </w:rPr>
        <w:t xml:space="preserve"> </w:t>
      </w:r>
      <w:r>
        <w:rPr>
          <w:sz w:val="20"/>
        </w:rPr>
        <w:t>одежда</w:t>
      </w:r>
      <w:r>
        <w:rPr>
          <w:spacing w:val="-9"/>
          <w:sz w:val="20"/>
        </w:rPr>
        <w:t xml:space="preserve"> </w:t>
      </w:r>
      <w:r>
        <w:rPr>
          <w:sz w:val="20"/>
        </w:rPr>
        <w:t>должна</w:t>
      </w:r>
      <w:r>
        <w:rPr>
          <w:spacing w:val="-11"/>
          <w:sz w:val="20"/>
        </w:rPr>
        <w:t xml:space="preserve"> </w:t>
      </w:r>
      <w:r>
        <w:rPr>
          <w:sz w:val="20"/>
        </w:rPr>
        <w:t>быть</w:t>
      </w:r>
      <w:r>
        <w:rPr>
          <w:spacing w:val="-10"/>
          <w:sz w:val="20"/>
        </w:rPr>
        <w:t xml:space="preserve"> </w:t>
      </w:r>
      <w:r>
        <w:rPr>
          <w:sz w:val="20"/>
        </w:rPr>
        <w:t>проверена</w:t>
      </w:r>
      <w:r>
        <w:rPr>
          <w:spacing w:val="-9"/>
          <w:sz w:val="20"/>
        </w:rPr>
        <w:t xml:space="preserve"> </w:t>
      </w:r>
      <w:r>
        <w:rPr>
          <w:sz w:val="20"/>
        </w:rPr>
        <w:t>на</w:t>
      </w:r>
      <w:r>
        <w:rPr>
          <w:spacing w:val="-9"/>
          <w:sz w:val="20"/>
        </w:rPr>
        <w:t xml:space="preserve"> </w:t>
      </w:r>
      <w:r>
        <w:rPr>
          <w:spacing w:val="-2"/>
          <w:sz w:val="20"/>
        </w:rPr>
        <w:t>морозостойкость.</w:t>
      </w:r>
    </w:p>
    <w:p w:rsidR="00CF359D" w:rsidRDefault="00CF359D" w:rsidP="00CF359D">
      <w:pPr>
        <w:rPr>
          <w:sz w:val="20"/>
        </w:rPr>
        <w:sectPr w:rsidR="00CF359D">
          <w:pgSz w:w="11910" w:h="16840"/>
          <w:pgMar w:top="1020" w:right="700" w:bottom="780" w:left="980" w:header="432" w:footer="593" w:gutter="0"/>
          <w:cols w:space="720"/>
        </w:sectPr>
      </w:pPr>
    </w:p>
    <w:p w:rsidR="00CF359D" w:rsidRDefault="00CF359D" w:rsidP="00CF359D">
      <w:pPr>
        <w:pStyle w:val="Heading4"/>
        <w:spacing w:before="109"/>
        <w:ind w:left="721"/>
      </w:pPr>
      <w:r>
        <w:rPr>
          <w:spacing w:val="-2"/>
        </w:rPr>
        <w:lastRenderedPageBreak/>
        <w:t>Библиография</w:t>
      </w:r>
    </w:p>
    <w:p w:rsidR="00CF359D" w:rsidRDefault="00CF359D" w:rsidP="00CF359D">
      <w:pPr>
        <w:pStyle w:val="BodyText"/>
        <w:spacing w:before="3"/>
        <w:rPr>
          <w:rFonts w:ascii="Arial"/>
          <w:b/>
          <w:sz w:val="24"/>
        </w:rPr>
      </w:pPr>
    </w:p>
    <w:p w:rsidR="00CF359D" w:rsidRDefault="00CF359D" w:rsidP="00CF359D">
      <w:pPr>
        <w:pStyle w:val="BodyText"/>
        <w:tabs>
          <w:tab w:val="left" w:pos="1148"/>
        </w:tabs>
        <w:spacing w:line="242" w:lineRule="auto"/>
        <w:ind w:left="721" w:right="428"/>
      </w:pPr>
      <w:r>
        <w:rPr>
          <w:spacing w:val="-4"/>
        </w:rPr>
        <w:t>[1]</w:t>
      </w:r>
      <w:r>
        <w:tab/>
        <w:t>Закон о дорогах № 509/1995 (повторно опубликован в Официальном мониторе Республики Молдова, 2018 г., № 7–17, ст. 32), с последующими изменениями и дополнениями.</w:t>
      </w:r>
    </w:p>
    <w:p w:rsidR="00CF359D" w:rsidRDefault="00CF359D" w:rsidP="00CF359D">
      <w:pPr>
        <w:spacing w:line="242" w:lineRule="auto"/>
        <w:sectPr w:rsidR="00CF359D">
          <w:pgSz w:w="11910" w:h="16840"/>
          <w:pgMar w:top="1020" w:right="700" w:bottom="780" w:left="980" w:header="432" w:footer="593" w:gutter="0"/>
          <w:cols w:space="720"/>
        </w:sectPr>
      </w:pPr>
    </w:p>
    <w:p w:rsidR="00CF359D" w:rsidRDefault="00CF359D" w:rsidP="00CF359D">
      <w:pPr>
        <w:pStyle w:val="Heading4"/>
        <w:spacing w:before="109"/>
        <w:ind w:left="154"/>
      </w:pPr>
      <w:r>
        <w:rPr>
          <w:spacing w:val="-2"/>
        </w:rPr>
        <w:lastRenderedPageBreak/>
        <w:t>Содержание</w:t>
      </w:r>
    </w:p>
    <w:p w:rsidR="00CF359D" w:rsidRDefault="00CF359D" w:rsidP="00CF359D">
      <w:pPr>
        <w:pStyle w:val="BodyText"/>
        <w:tabs>
          <w:tab w:val="left" w:leader="dot" w:pos="8992"/>
        </w:tabs>
        <w:spacing w:before="232"/>
        <w:ind w:left="154"/>
      </w:pPr>
      <w:r>
        <w:rPr>
          <w:spacing w:val="-2"/>
        </w:rPr>
        <w:t>Предисловие</w:t>
      </w:r>
      <w:r>
        <w:rPr>
          <w:rFonts w:ascii="Times New Roman" w:hAnsi="Times New Roman"/>
        </w:rPr>
        <w:tab/>
      </w:r>
      <w:r>
        <w:rPr>
          <w:spacing w:val="-5"/>
        </w:rPr>
        <w:t>29</w:t>
      </w:r>
    </w:p>
    <w:p w:rsidR="00CF359D" w:rsidRDefault="00CF359D" w:rsidP="00CF359D">
      <w:pPr>
        <w:pStyle w:val="ListParagraph"/>
        <w:numPr>
          <w:ilvl w:val="0"/>
          <w:numId w:val="1"/>
        </w:numPr>
        <w:tabs>
          <w:tab w:val="left" w:pos="579"/>
          <w:tab w:val="left" w:leader="dot" w:pos="8992"/>
        </w:tabs>
        <w:spacing w:before="235"/>
        <w:ind w:hanging="425"/>
        <w:rPr>
          <w:sz w:val="20"/>
        </w:rPr>
      </w:pPr>
      <w:r>
        <w:rPr>
          <w:sz w:val="20"/>
        </w:rPr>
        <w:t>Область</w:t>
      </w:r>
      <w:r>
        <w:rPr>
          <w:spacing w:val="-5"/>
          <w:sz w:val="20"/>
        </w:rPr>
        <w:t xml:space="preserve"> </w:t>
      </w:r>
      <w:r>
        <w:rPr>
          <w:spacing w:val="-2"/>
          <w:sz w:val="20"/>
        </w:rPr>
        <w:t>применения</w:t>
      </w:r>
      <w:r>
        <w:rPr>
          <w:rFonts w:ascii="Times New Roman" w:hAnsi="Times New Roman"/>
          <w:sz w:val="20"/>
        </w:rPr>
        <w:tab/>
      </w:r>
      <w:r>
        <w:rPr>
          <w:spacing w:val="-7"/>
          <w:sz w:val="20"/>
        </w:rPr>
        <w:t>30</w:t>
      </w:r>
    </w:p>
    <w:p w:rsidR="00CF359D" w:rsidRDefault="00CF359D" w:rsidP="00CF359D">
      <w:pPr>
        <w:pStyle w:val="ListParagraph"/>
        <w:numPr>
          <w:ilvl w:val="0"/>
          <w:numId w:val="1"/>
        </w:numPr>
        <w:tabs>
          <w:tab w:val="left" w:pos="579"/>
          <w:tab w:val="left" w:leader="dot" w:pos="8992"/>
        </w:tabs>
        <w:spacing w:before="233"/>
        <w:rPr>
          <w:sz w:val="20"/>
        </w:rPr>
      </w:pPr>
      <w:r>
        <w:rPr>
          <w:spacing w:val="-2"/>
          <w:sz w:val="20"/>
        </w:rPr>
        <w:t>Нормативные</w:t>
      </w:r>
      <w:r>
        <w:rPr>
          <w:sz w:val="20"/>
        </w:rPr>
        <w:t xml:space="preserve"> </w:t>
      </w:r>
      <w:r>
        <w:rPr>
          <w:spacing w:val="-2"/>
          <w:sz w:val="20"/>
        </w:rPr>
        <w:t>ссылки</w:t>
      </w:r>
      <w:r>
        <w:rPr>
          <w:rFonts w:ascii="Times New Roman" w:hAnsi="Times New Roman"/>
          <w:sz w:val="20"/>
        </w:rPr>
        <w:tab/>
      </w:r>
      <w:r>
        <w:rPr>
          <w:spacing w:val="-5"/>
          <w:sz w:val="20"/>
        </w:rPr>
        <w:t>30</w:t>
      </w:r>
    </w:p>
    <w:p w:rsidR="00CF359D" w:rsidRDefault="00CF359D" w:rsidP="00CF359D">
      <w:pPr>
        <w:pStyle w:val="ListParagraph"/>
        <w:numPr>
          <w:ilvl w:val="0"/>
          <w:numId w:val="1"/>
        </w:numPr>
        <w:tabs>
          <w:tab w:val="left" w:pos="579"/>
          <w:tab w:val="left" w:leader="dot" w:pos="8993"/>
        </w:tabs>
        <w:spacing w:before="233"/>
        <w:rPr>
          <w:sz w:val="20"/>
        </w:rPr>
      </w:pPr>
      <w:r>
        <w:rPr>
          <w:sz w:val="20"/>
        </w:rPr>
        <w:t>Термины</w:t>
      </w:r>
      <w:r>
        <w:rPr>
          <w:spacing w:val="-6"/>
          <w:sz w:val="20"/>
        </w:rPr>
        <w:t xml:space="preserve"> </w:t>
      </w:r>
      <w:r>
        <w:rPr>
          <w:sz w:val="20"/>
        </w:rPr>
        <w:t>и</w:t>
      </w:r>
      <w:r>
        <w:rPr>
          <w:spacing w:val="-5"/>
          <w:sz w:val="20"/>
        </w:rPr>
        <w:t xml:space="preserve"> </w:t>
      </w:r>
      <w:r>
        <w:rPr>
          <w:spacing w:val="-2"/>
          <w:sz w:val="20"/>
        </w:rPr>
        <w:t>определения</w:t>
      </w:r>
      <w:r>
        <w:rPr>
          <w:rFonts w:ascii="Times New Roman" w:hAnsi="Times New Roman"/>
          <w:sz w:val="20"/>
        </w:rPr>
        <w:tab/>
      </w:r>
      <w:r>
        <w:rPr>
          <w:spacing w:val="-5"/>
          <w:sz w:val="20"/>
        </w:rPr>
        <w:t>30</w:t>
      </w:r>
    </w:p>
    <w:p w:rsidR="00CF359D" w:rsidRDefault="00CF359D" w:rsidP="00CF359D">
      <w:pPr>
        <w:pStyle w:val="ListParagraph"/>
        <w:numPr>
          <w:ilvl w:val="0"/>
          <w:numId w:val="1"/>
        </w:numPr>
        <w:tabs>
          <w:tab w:val="left" w:pos="579"/>
          <w:tab w:val="left" w:leader="dot" w:pos="8992"/>
        </w:tabs>
        <w:spacing w:before="234"/>
        <w:rPr>
          <w:sz w:val="20"/>
        </w:rPr>
      </w:pPr>
      <w:r>
        <w:rPr>
          <w:sz w:val="20"/>
        </w:rPr>
        <w:t>Общие</w:t>
      </w:r>
      <w:r>
        <w:rPr>
          <w:spacing w:val="-3"/>
          <w:sz w:val="20"/>
        </w:rPr>
        <w:t xml:space="preserve"> </w:t>
      </w:r>
      <w:r>
        <w:rPr>
          <w:spacing w:val="-2"/>
          <w:sz w:val="20"/>
        </w:rPr>
        <w:t>положения</w:t>
      </w:r>
      <w:r>
        <w:rPr>
          <w:rFonts w:ascii="Times New Roman" w:hAnsi="Times New Roman"/>
          <w:sz w:val="20"/>
        </w:rPr>
        <w:tab/>
      </w:r>
      <w:r>
        <w:rPr>
          <w:spacing w:val="-5"/>
          <w:sz w:val="20"/>
        </w:rPr>
        <w:t>31</w:t>
      </w:r>
    </w:p>
    <w:p w:rsidR="00CF359D" w:rsidRDefault="00CF359D" w:rsidP="00CF359D">
      <w:pPr>
        <w:pStyle w:val="ListParagraph"/>
        <w:numPr>
          <w:ilvl w:val="0"/>
          <w:numId w:val="1"/>
        </w:numPr>
        <w:tabs>
          <w:tab w:val="left" w:pos="579"/>
          <w:tab w:val="left" w:leader="dot" w:pos="8991"/>
        </w:tabs>
        <w:spacing w:before="234"/>
        <w:rPr>
          <w:sz w:val="20"/>
        </w:rPr>
      </w:pPr>
      <w:r>
        <w:rPr>
          <w:sz w:val="20"/>
        </w:rPr>
        <w:t>Определение</w:t>
      </w:r>
      <w:r>
        <w:rPr>
          <w:spacing w:val="-12"/>
          <w:sz w:val="20"/>
        </w:rPr>
        <w:t xml:space="preserve"> </w:t>
      </w:r>
      <w:r>
        <w:rPr>
          <w:sz w:val="20"/>
        </w:rPr>
        <w:t>расчетного</w:t>
      </w:r>
      <w:r>
        <w:rPr>
          <w:spacing w:val="-12"/>
          <w:sz w:val="20"/>
        </w:rPr>
        <w:t xml:space="preserve"> </w:t>
      </w:r>
      <w:r>
        <w:rPr>
          <w:spacing w:val="-2"/>
          <w:sz w:val="20"/>
        </w:rPr>
        <w:t>движения</w:t>
      </w:r>
      <w:r>
        <w:rPr>
          <w:rFonts w:ascii="Times New Roman" w:hAnsi="Times New Roman"/>
          <w:sz w:val="20"/>
        </w:rPr>
        <w:tab/>
      </w:r>
      <w:r>
        <w:rPr>
          <w:spacing w:val="-5"/>
          <w:sz w:val="20"/>
        </w:rPr>
        <w:t>31</w:t>
      </w:r>
    </w:p>
    <w:p w:rsidR="00CF359D" w:rsidRDefault="00CF359D" w:rsidP="00CF359D">
      <w:pPr>
        <w:pStyle w:val="ListParagraph"/>
        <w:numPr>
          <w:ilvl w:val="0"/>
          <w:numId w:val="1"/>
        </w:numPr>
        <w:tabs>
          <w:tab w:val="left" w:pos="579"/>
          <w:tab w:val="left" w:leader="dot" w:pos="8992"/>
        </w:tabs>
        <w:spacing w:before="233"/>
        <w:ind w:hanging="425"/>
        <w:rPr>
          <w:sz w:val="20"/>
        </w:rPr>
      </w:pPr>
      <w:r>
        <w:rPr>
          <w:spacing w:val="-2"/>
          <w:sz w:val="20"/>
        </w:rPr>
        <w:t>Усиление</w:t>
      </w:r>
      <w:r>
        <w:rPr>
          <w:spacing w:val="-1"/>
          <w:sz w:val="20"/>
        </w:rPr>
        <w:t xml:space="preserve"> </w:t>
      </w:r>
      <w:r>
        <w:rPr>
          <w:spacing w:val="-2"/>
          <w:sz w:val="20"/>
        </w:rPr>
        <w:t>цементобетоном</w:t>
      </w:r>
      <w:r>
        <w:rPr>
          <w:sz w:val="20"/>
        </w:rPr>
        <w:t xml:space="preserve"> </w:t>
      </w:r>
      <w:r>
        <w:rPr>
          <w:spacing w:val="-2"/>
          <w:sz w:val="20"/>
        </w:rPr>
        <w:t>нежестких</w:t>
      </w:r>
      <w:r>
        <w:rPr>
          <w:sz w:val="20"/>
        </w:rPr>
        <w:t xml:space="preserve"> </w:t>
      </w:r>
      <w:r>
        <w:rPr>
          <w:spacing w:val="-2"/>
          <w:sz w:val="20"/>
        </w:rPr>
        <w:t>и</w:t>
      </w:r>
      <w:r>
        <w:rPr>
          <w:sz w:val="20"/>
        </w:rPr>
        <w:t xml:space="preserve"> </w:t>
      </w:r>
      <w:r>
        <w:rPr>
          <w:spacing w:val="-2"/>
          <w:sz w:val="20"/>
        </w:rPr>
        <w:t>полужестких</w:t>
      </w:r>
      <w:r>
        <w:rPr>
          <w:sz w:val="20"/>
        </w:rPr>
        <w:t xml:space="preserve"> </w:t>
      </w:r>
      <w:r>
        <w:rPr>
          <w:spacing w:val="-2"/>
          <w:sz w:val="20"/>
        </w:rPr>
        <w:t>дорожных</w:t>
      </w:r>
      <w:r>
        <w:rPr>
          <w:sz w:val="20"/>
        </w:rPr>
        <w:t xml:space="preserve"> </w:t>
      </w:r>
      <w:r>
        <w:rPr>
          <w:spacing w:val="-2"/>
          <w:sz w:val="20"/>
        </w:rPr>
        <w:t>одежд</w:t>
      </w:r>
      <w:r>
        <w:rPr>
          <w:rFonts w:ascii="Times New Roman" w:hAnsi="Times New Roman"/>
          <w:sz w:val="20"/>
        </w:rPr>
        <w:tab/>
      </w:r>
      <w:r>
        <w:rPr>
          <w:spacing w:val="-5"/>
          <w:sz w:val="20"/>
        </w:rPr>
        <w:t>32</w:t>
      </w:r>
    </w:p>
    <w:p w:rsidR="00CF359D" w:rsidRDefault="00CF359D" w:rsidP="00CF359D">
      <w:pPr>
        <w:pStyle w:val="ListParagraph"/>
        <w:numPr>
          <w:ilvl w:val="0"/>
          <w:numId w:val="1"/>
        </w:numPr>
        <w:tabs>
          <w:tab w:val="left" w:pos="579"/>
          <w:tab w:val="left" w:leader="dot" w:pos="8992"/>
        </w:tabs>
        <w:spacing w:before="233"/>
        <w:ind w:hanging="425"/>
        <w:rPr>
          <w:sz w:val="20"/>
        </w:rPr>
      </w:pPr>
      <w:r>
        <w:rPr>
          <w:spacing w:val="-2"/>
          <w:sz w:val="20"/>
        </w:rPr>
        <w:t>Усиление</w:t>
      </w:r>
      <w:r>
        <w:rPr>
          <w:spacing w:val="-1"/>
          <w:sz w:val="20"/>
        </w:rPr>
        <w:t xml:space="preserve"> </w:t>
      </w:r>
      <w:r>
        <w:rPr>
          <w:spacing w:val="-2"/>
          <w:sz w:val="20"/>
        </w:rPr>
        <w:t>цементобетоном</w:t>
      </w:r>
      <w:r>
        <w:rPr>
          <w:sz w:val="20"/>
        </w:rPr>
        <w:t xml:space="preserve"> </w:t>
      </w:r>
      <w:r>
        <w:rPr>
          <w:spacing w:val="-2"/>
          <w:sz w:val="20"/>
        </w:rPr>
        <w:t>нежестких</w:t>
      </w:r>
      <w:r>
        <w:rPr>
          <w:sz w:val="20"/>
        </w:rPr>
        <w:t xml:space="preserve"> </w:t>
      </w:r>
      <w:r>
        <w:rPr>
          <w:spacing w:val="-2"/>
          <w:sz w:val="20"/>
        </w:rPr>
        <w:t>и</w:t>
      </w:r>
      <w:r>
        <w:rPr>
          <w:sz w:val="20"/>
        </w:rPr>
        <w:t xml:space="preserve"> </w:t>
      </w:r>
      <w:r>
        <w:rPr>
          <w:spacing w:val="-2"/>
          <w:sz w:val="20"/>
        </w:rPr>
        <w:t>полужестких</w:t>
      </w:r>
      <w:r>
        <w:rPr>
          <w:sz w:val="20"/>
        </w:rPr>
        <w:t xml:space="preserve"> </w:t>
      </w:r>
      <w:r>
        <w:rPr>
          <w:spacing w:val="-2"/>
          <w:sz w:val="20"/>
        </w:rPr>
        <w:t>дорожных</w:t>
      </w:r>
      <w:r>
        <w:rPr>
          <w:sz w:val="20"/>
        </w:rPr>
        <w:t xml:space="preserve"> </w:t>
      </w:r>
      <w:r>
        <w:rPr>
          <w:spacing w:val="-2"/>
          <w:sz w:val="20"/>
        </w:rPr>
        <w:t>одежд</w:t>
      </w:r>
      <w:r>
        <w:rPr>
          <w:rFonts w:ascii="Times New Roman" w:hAnsi="Times New Roman"/>
          <w:sz w:val="20"/>
        </w:rPr>
        <w:tab/>
      </w:r>
      <w:r>
        <w:rPr>
          <w:spacing w:val="-5"/>
          <w:sz w:val="20"/>
        </w:rPr>
        <w:t>32</w:t>
      </w:r>
    </w:p>
    <w:p w:rsidR="00CF359D" w:rsidRDefault="00CF359D" w:rsidP="00CF359D">
      <w:pPr>
        <w:pStyle w:val="BodyText"/>
        <w:spacing w:before="464"/>
        <w:ind w:left="154"/>
      </w:pPr>
      <w:r>
        <w:t>Приложение</w:t>
      </w:r>
      <w:r>
        <w:rPr>
          <w:spacing w:val="-13"/>
        </w:rPr>
        <w:t xml:space="preserve"> </w:t>
      </w:r>
      <w:r>
        <w:t>А</w:t>
      </w:r>
      <w:r>
        <w:rPr>
          <w:spacing w:val="-12"/>
        </w:rPr>
        <w:t xml:space="preserve"> </w:t>
      </w:r>
      <w:r>
        <w:t>(обязательное)</w:t>
      </w:r>
      <w:r>
        <w:rPr>
          <w:spacing w:val="-12"/>
        </w:rPr>
        <w:t xml:space="preserve"> </w:t>
      </w:r>
      <w:r>
        <w:t>Коэффициенты</w:t>
      </w:r>
      <w:r>
        <w:rPr>
          <w:spacing w:val="-12"/>
        </w:rPr>
        <w:t xml:space="preserve"> </w:t>
      </w:r>
      <w:r>
        <w:t>роста</w:t>
      </w:r>
      <w:r>
        <w:rPr>
          <w:spacing w:val="-12"/>
        </w:rPr>
        <w:t xml:space="preserve"> </w:t>
      </w:r>
      <w:r>
        <w:t>интенсивности</w:t>
      </w:r>
      <w:r>
        <w:rPr>
          <w:spacing w:val="-12"/>
        </w:rPr>
        <w:t xml:space="preserve"> </w:t>
      </w:r>
      <w:r>
        <w:t>и</w:t>
      </w:r>
      <w:r>
        <w:rPr>
          <w:spacing w:val="-13"/>
        </w:rPr>
        <w:t xml:space="preserve"> </w:t>
      </w:r>
      <w:r>
        <w:rPr>
          <w:spacing w:val="-2"/>
        </w:rPr>
        <w:t>приведения</w:t>
      </w:r>
    </w:p>
    <w:p w:rsidR="00CF359D" w:rsidRDefault="00CF359D" w:rsidP="00CF359D">
      <w:pPr>
        <w:pStyle w:val="BodyText"/>
        <w:tabs>
          <w:tab w:val="left" w:leader="dot" w:pos="8992"/>
        </w:tabs>
        <w:spacing w:before="4"/>
        <w:ind w:left="154"/>
      </w:pPr>
      <w:r>
        <w:t>транспортных</w:t>
      </w:r>
      <w:r>
        <w:rPr>
          <w:spacing w:val="-13"/>
        </w:rPr>
        <w:t xml:space="preserve"> </w:t>
      </w:r>
      <w:r>
        <w:rPr>
          <w:spacing w:val="-2"/>
        </w:rPr>
        <w:t>средств</w:t>
      </w:r>
      <w:r>
        <w:rPr>
          <w:rFonts w:ascii="Times New Roman" w:hAnsi="Times New Roman"/>
        </w:rPr>
        <w:tab/>
      </w:r>
      <w:r>
        <w:rPr>
          <w:spacing w:val="-5"/>
        </w:rPr>
        <w:t>41</w:t>
      </w:r>
    </w:p>
    <w:p w:rsidR="00CF359D" w:rsidRDefault="00CF359D" w:rsidP="00CF359D">
      <w:pPr>
        <w:pStyle w:val="BodyText"/>
        <w:tabs>
          <w:tab w:val="left" w:leader="dot" w:pos="8992"/>
        </w:tabs>
        <w:spacing w:before="4"/>
        <w:ind w:left="154"/>
      </w:pPr>
      <w:r>
        <w:t>Приложение</w:t>
      </w:r>
      <w:r>
        <w:rPr>
          <w:spacing w:val="-14"/>
        </w:rPr>
        <w:t xml:space="preserve"> </w:t>
      </w:r>
      <w:r>
        <w:t>В</w:t>
      </w:r>
      <w:r>
        <w:rPr>
          <w:spacing w:val="-13"/>
        </w:rPr>
        <w:t xml:space="preserve"> </w:t>
      </w:r>
      <w:r>
        <w:t>(обязательное)</w:t>
      </w:r>
      <w:r>
        <w:rPr>
          <w:spacing w:val="-13"/>
        </w:rPr>
        <w:t xml:space="preserve"> </w:t>
      </w:r>
      <w:r>
        <w:t>Метод</w:t>
      </w:r>
      <w:r>
        <w:rPr>
          <w:spacing w:val="-14"/>
        </w:rPr>
        <w:t xml:space="preserve"> </w:t>
      </w:r>
      <w:r>
        <w:t>определения</w:t>
      </w:r>
      <w:r>
        <w:rPr>
          <w:spacing w:val="-13"/>
        </w:rPr>
        <w:t xml:space="preserve"> </w:t>
      </w:r>
      <w:r>
        <w:t>модуля</w:t>
      </w:r>
      <w:r>
        <w:rPr>
          <w:spacing w:val="-13"/>
        </w:rPr>
        <w:t xml:space="preserve"> </w:t>
      </w:r>
      <w:r>
        <w:t>реакции</w:t>
      </w:r>
      <w:r>
        <w:rPr>
          <w:spacing w:val="-13"/>
        </w:rPr>
        <w:t xml:space="preserve"> </w:t>
      </w:r>
      <w:r>
        <w:t>грунтового</w:t>
      </w:r>
      <w:r>
        <w:rPr>
          <w:spacing w:val="-13"/>
        </w:rPr>
        <w:t xml:space="preserve"> </w:t>
      </w:r>
      <w:r>
        <w:rPr>
          <w:spacing w:val="-2"/>
        </w:rPr>
        <w:t>основания</w:t>
      </w:r>
      <w:r>
        <w:rPr>
          <w:rFonts w:ascii="Times New Roman" w:hAnsi="Times New Roman"/>
        </w:rPr>
        <w:tab/>
      </w:r>
      <w:r>
        <w:rPr>
          <w:spacing w:val="-5"/>
        </w:rPr>
        <w:t>44</w:t>
      </w:r>
    </w:p>
    <w:p w:rsidR="00CF359D" w:rsidRDefault="00CF359D" w:rsidP="00CF359D">
      <w:pPr>
        <w:pStyle w:val="BodyText"/>
        <w:tabs>
          <w:tab w:val="left" w:leader="dot" w:pos="8992"/>
        </w:tabs>
        <w:spacing w:before="3"/>
        <w:ind w:left="154"/>
      </w:pPr>
      <w:r>
        <w:t>Приложение</w:t>
      </w:r>
      <w:r>
        <w:rPr>
          <w:spacing w:val="-14"/>
        </w:rPr>
        <w:t xml:space="preserve"> </w:t>
      </w:r>
      <w:r>
        <w:t>С</w:t>
      </w:r>
      <w:r>
        <w:rPr>
          <w:spacing w:val="-13"/>
        </w:rPr>
        <w:t xml:space="preserve"> </w:t>
      </w:r>
      <w:r>
        <w:t>(обязательное)</w:t>
      </w:r>
      <w:r>
        <w:rPr>
          <w:spacing w:val="-13"/>
        </w:rPr>
        <w:t xml:space="preserve"> </w:t>
      </w:r>
      <w:r>
        <w:t>Диаграммы</w:t>
      </w:r>
      <w:r>
        <w:rPr>
          <w:spacing w:val="-13"/>
        </w:rPr>
        <w:t xml:space="preserve"> </w:t>
      </w:r>
      <w:r>
        <w:t>для</w:t>
      </w:r>
      <w:r>
        <w:rPr>
          <w:spacing w:val="-13"/>
        </w:rPr>
        <w:t xml:space="preserve"> </w:t>
      </w:r>
      <w:r>
        <w:t>определения</w:t>
      </w:r>
      <w:r>
        <w:rPr>
          <w:spacing w:val="-13"/>
        </w:rPr>
        <w:t xml:space="preserve"> </w:t>
      </w:r>
      <w:r>
        <w:t>толщин</w:t>
      </w:r>
      <w:r>
        <w:rPr>
          <w:spacing w:val="-13"/>
        </w:rPr>
        <w:t xml:space="preserve"> </w:t>
      </w:r>
      <w:r>
        <w:t>бетонных</w:t>
      </w:r>
      <w:r>
        <w:rPr>
          <w:spacing w:val="-13"/>
        </w:rPr>
        <w:t xml:space="preserve"> </w:t>
      </w:r>
      <w:r>
        <w:rPr>
          <w:spacing w:val="-4"/>
        </w:rPr>
        <w:t>плит</w:t>
      </w:r>
      <w:r>
        <w:rPr>
          <w:rFonts w:ascii="Times New Roman" w:hAnsi="Times New Roman"/>
        </w:rPr>
        <w:tab/>
      </w:r>
      <w:r>
        <w:rPr>
          <w:spacing w:val="-5"/>
        </w:rPr>
        <w:t>46</w:t>
      </w:r>
    </w:p>
    <w:p w:rsidR="00CF359D" w:rsidRDefault="00CF359D" w:rsidP="00CF359D">
      <w:pPr>
        <w:pStyle w:val="BodyText"/>
        <w:tabs>
          <w:tab w:val="left" w:leader="dot" w:pos="8993"/>
        </w:tabs>
        <w:spacing w:before="4" w:line="244" w:lineRule="auto"/>
        <w:ind w:left="153" w:right="1007"/>
      </w:pPr>
      <w:r>
        <w:t>Приложение D (обязательное) Классы дорожного бетона согласно SM EN 13877-1 в зависимости</w:t>
      </w:r>
      <w:r>
        <w:rPr>
          <w:spacing w:val="-10"/>
        </w:rPr>
        <w:t xml:space="preserve"> </w:t>
      </w:r>
      <w:r>
        <w:t>от</w:t>
      </w:r>
      <w:r>
        <w:rPr>
          <w:spacing w:val="-9"/>
        </w:rPr>
        <w:t xml:space="preserve"> </w:t>
      </w:r>
      <w:r>
        <w:t>класса</w:t>
      </w:r>
      <w:r>
        <w:rPr>
          <w:spacing w:val="-8"/>
        </w:rPr>
        <w:t xml:space="preserve"> </w:t>
      </w:r>
      <w:r>
        <w:t>движения</w:t>
      </w:r>
      <w:r>
        <w:rPr>
          <w:spacing w:val="-9"/>
        </w:rPr>
        <w:t xml:space="preserve"> </w:t>
      </w:r>
      <w:r>
        <w:t>и</w:t>
      </w:r>
      <w:r>
        <w:rPr>
          <w:spacing w:val="-8"/>
        </w:rPr>
        <w:t xml:space="preserve"> </w:t>
      </w:r>
      <w:r>
        <w:t>категории</w:t>
      </w:r>
      <w:r>
        <w:rPr>
          <w:spacing w:val="-8"/>
        </w:rPr>
        <w:t xml:space="preserve"> </w:t>
      </w:r>
      <w:r>
        <w:t>дороги</w:t>
      </w:r>
      <w:r>
        <w:rPr>
          <w:spacing w:val="-8"/>
        </w:rPr>
        <w:t xml:space="preserve"> </w:t>
      </w:r>
      <w:r>
        <w:t>или</w:t>
      </w:r>
      <w:r>
        <w:rPr>
          <w:spacing w:val="-8"/>
        </w:rPr>
        <w:t xml:space="preserve"> </w:t>
      </w:r>
      <w:r>
        <w:t>вида</w:t>
      </w:r>
      <w:r>
        <w:rPr>
          <w:spacing w:val="-8"/>
        </w:rPr>
        <w:t xml:space="preserve"> </w:t>
      </w:r>
      <w:r>
        <w:rPr>
          <w:spacing w:val="-2"/>
        </w:rPr>
        <w:t>работ</w:t>
      </w:r>
      <w:r>
        <w:rPr>
          <w:rFonts w:ascii="Times New Roman" w:hAnsi="Times New Roman"/>
        </w:rPr>
        <w:tab/>
      </w:r>
      <w:r>
        <w:rPr>
          <w:spacing w:val="-5"/>
        </w:rPr>
        <w:t>49</w:t>
      </w:r>
    </w:p>
    <w:p w:rsidR="00CF359D" w:rsidRDefault="00CF359D" w:rsidP="00CF359D">
      <w:pPr>
        <w:pStyle w:val="BodyText"/>
        <w:tabs>
          <w:tab w:val="left" w:leader="dot" w:pos="8992"/>
        </w:tabs>
        <w:spacing w:line="224" w:lineRule="exact"/>
        <w:ind w:left="153"/>
      </w:pPr>
      <w:r>
        <w:t>Приложение</w:t>
      </w:r>
      <w:r>
        <w:rPr>
          <w:spacing w:val="-13"/>
        </w:rPr>
        <w:t xml:space="preserve"> </w:t>
      </w:r>
      <w:r>
        <w:t>Е</w:t>
      </w:r>
      <w:r>
        <w:rPr>
          <w:spacing w:val="-11"/>
        </w:rPr>
        <w:t xml:space="preserve"> </w:t>
      </w:r>
      <w:r>
        <w:t>(справочное)</w:t>
      </w:r>
      <w:r>
        <w:rPr>
          <w:spacing w:val="-12"/>
        </w:rPr>
        <w:t xml:space="preserve"> </w:t>
      </w:r>
      <w:r>
        <w:t>Примеры</w:t>
      </w:r>
      <w:r>
        <w:rPr>
          <w:spacing w:val="-11"/>
        </w:rPr>
        <w:t xml:space="preserve"> </w:t>
      </w:r>
      <w:r>
        <w:t>расчетов</w:t>
      </w:r>
      <w:r>
        <w:rPr>
          <w:spacing w:val="-12"/>
        </w:rPr>
        <w:t xml:space="preserve"> </w:t>
      </w:r>
      <w:r>
        <w:t>по</w:t>
      </w:r>
      <w:r>
        <w:rPr>
          <w:spacing w:val="-12"/>
        </w:rPr>
        <w:t xml:space="preserve"> </w:t>
      </w:r>
      <w:r>
        <w:t>усилению</w:t>
      </w:r>
      <w:r>
        <w:rPr>
          <w:spacing w:val="-12"/>
        </w:rPr>
        <w:t xml:space="preserve"> </w:t>
      </w:r>
      <w:r>
        <w:t>дорожных</w:t>
      </w:r>
      <w:r>
        <w:rPr>
          <w:spacing w:val="-11"/>
        </w:rPr>
        <w:t xml:space="preserve"> </w:t>
      </w:r>
      <w:r>
        <w:rPr>
          <w:spacing w:val="-2"/>
        </w:rPr>
        <w:t>одежд</w:t>
      </w:r>
      <w:r>
        <w:rPr>
          <w:rFonts w:ascii="Times New Roman" w:hAnsi="Times New Roman"/>
        </w:rPr>
        <w:tab/>
      </w:r>
      <w:r>
        <w:rPr>
          <w:spacing w:val="-5"/>
        </w:rPr>
        <w:t>50</w:t>
      </w:r>
    </w:p>
    <w:p w:rsidR="00CF359D" w:rsidRDefault="00CF359D" w:rsidP="00CF359D">
      <w:pPr>
        <w:pStyle w:val="BodyText"/>
        <w:tabs>
          <w:tab w:val="left" w:leader="dot" w:pos="8992"/>
        </w:tabs>
        <w:spacing w:before="234"/>
        <w:ind w:left="153"/>
      </w:pPr>
      <w:r>
        <w:rPr>
          <w:spacing w:val="-2"/>
        </w:rPr>
        <w:t>Библиография</w:t>
      </w:r>
      <w:r>
        <w:rPr>
          <w:rFonts w:ascii="Times New Roman" w:hAnsi="Times New Roman"/>
        </w:rPr>
        <w:tab/>
      </w:r>
      <w:r>
        <w:rPr>
          <w:spacing w:val="-5"/>
        </w:rPr>
        <w:t>57</w:t>
      </w:r>
    </w:p>
    <w:p w:rsidR="00CF359D" w:rsidRDefault="00CF359D" w:rsidP="00CF359D">
      <w:pPr>
        <w:sectPr w:rsidR="00CF359D">
          <w:pgSz w:w="11910" w:h="16840"/>
          <w:pgMar w:top="1020" w:right="700" w:bottom="780" w:left="980" w:header="432" w:footer="593" w:gutter="0"/>
          <w:cols w:space="720"/>
        </w:sectPr>
      </w:pPr>
    </w:p>
    <w:p w:rsidR="00CF359D" w:rsidRDefault="00CF359D" w:rsidP="00CF359D">
      <w:pPr>
        <w:pStyle w:val="BodyText"/>
        <w:spacing w:before="112"/>
        <w:ind w:left="1004"/>
      </w:pPr>
      <w:r>
        <w:lastRenderedPageBreak/>
        <w:t>Membrii</w:t>
      </w:r>
      <w:r>
        <w:rPr>
          <w:spacing w:val="-4"/>
        </w:rPr>
        <w:t xml:space="preserve"> </w:t>
      </w:r>
      <w:r>
        <w:t>Comitetului</w:t>
      </w:r>
      <w:r>
        <w:rPr>
          <w:spacing w:val="-2"/>
        </w:rPr>
        <w:t xml:space="preserve"> </w:t>
      </w:r>
      <w:r>
        <w:t>tehnic</w:t>
      </w:r>
      <w:r>
        <w:rPr>
          <w:spacing w:val="-4"/>
        </w:rPr>
        <w:t xml:space="preserve"> </w:t>
      </w:r>
      <w:r>
        <w:t>pentru</w:t>
      </w:r>
      <w:r>
        <w:rPr>
          <w:spacing w:val="-2"/>
        </w:rPr>
        <w:t xml:space="preserve"> </w:t>
      </w:r>
      <w:r>
        <w:t>normare</w:t>
      </w:r>
      <w:r>
        <w:rPr>
          <w:spacing w:val="-2"/>
        </w:rPr>
        <w:t xml:space="preserve"> </w:t>
      </w:r>
      <w:r>
        <w:t>tehnică</w:t>
      </w:r>
      <w:r>
        <w:rPr>
          <w:spacing w:val="-2"/>
        </w:rPr>
        <w:t xml:space="preserve"> </w:t>
      </w:r>
      <w:r>
        <w:t>şi</w:t>
      </w:r>
      <w:r>
        <w:rPr>
          <w:spacing w:val="-4"/>
        </w:rPr>
        <w:t xml:space="preserve"> </w:t>
      </w:r>
      <w:r>
        <w:t>standardizare</w:t>
      </w:r>
      <w:r>
        <w:rPr>
          <w:spacing w:val="-4"/>
        </w:rPr>
        <w:t xml:space="preserve"> </w:t>
      </w:r>
      <w:r>
        <w:t>în</w:t>
      </w:r>
      <w:r>
        <w:rPr>
          <w:spacing w:val="-3"/>
        </w:rPr>
        <w:t xml:space="preserve"> </w:t>
      </w:r>
      <w:r>
        <w:t>construcții</w:t>
      </w:r>
      <w:r>
        <w:rPr>
          <w:spacing w:val="-4"/>
        </w:rPr>
        <w:t xml:space="preserve"> </w:t>
      </w:r>
      <w:r>
        <w:t>CT-C</w:t>
      </w:r>
      <w:r>
        <w:rPr>
          <w:spacing w:val="-2"/>
        </w:rPr>
        <w:t xml:space="preserve"> </w:t>
      </w:r>
      <w:r>
        <w:t>D(01-</w:t>
      </w:r>
      <w:r>
        <w:rPr>
          <w:spacing w:val="-5"/>
        </w:rPr>
        <w:t>04)</w:t>
      </w:r>
    </w:p>
    <w:p w:rsidR="00CF359D" w:rsidRDefault="00CF359D" w:rsidP="00CF359D">
      <w:pPr>
        <w:pStyle w:val="BodyText"/>
        <w:tabs>
          <w:tab w:val="left" w:pos="2688"/>
        </w:tabs>
        <w:spacing w:before="3" w:line="489" w:lineRule="auto"/>
        <w:ind w:left="828" w:right="786" w:firstLine="248"/>
      </w:pPr>
      <w:r>
        <w:t>„Construcții</w:t>
      </w:r>
      <w:r>
        <w:rPr>
          <w:spacing w:val="-4"/>
        </w:rPr>
        <w:t xml:space="preserve"> </w:t>
      </w:r>
      <w:r>
        <w:t>hidrotehnice,</w:t>
      </w:r>
      <w:r>
        <w:rPr>
          <w:spacing w:val="-4"/>
        </w:rPr>
        <w:t xml:space="preserve"> </w:t>
      </w:r>
      <w:r>
        <w:t>rutiere</w:t>
      </w:r>
      <w:r>
        <w:rPr>
          <w:spacing w:val="-4"/>
        </w:rPr>
        <w:t xml:space="preserve"> </w:t>
      </w:r>
      <w:r>
        <w:t>şi</w:t>
      </w:r>
      <w:r>
        <w:rPr>
          <w:spacing w:val="-6"/>
        </w:rPr>
        <w:t xml:space="preserve"> </w:t>
      </w:r>
      <w:r>
        <w:t>speciale”</w:t>
      </w:r>
      <w:r>
        <w:rPr>
          <w:spacing w:val="-4"/>
        </w:rPr>
        <w:t xml:space="preserve"> </w:t>
      </w:r>
      <w:r>
        <w:t>care</w:t>
      </w:r>
      <w:r>
        <w:rPr>
          <w:spacing w:val="-4"/>
        </w:rPr>
        <w:t xml:space="preserve"> </w:t>
      </w:r>
      <w:r>
        <w:t>au</w:t>
      </w:r>
      <w:r>
        <w:rPr>
          <w:spacing w:val="-4"/>
        </w:rPr>
        <w:t xml:space="preserve"> </w:t>
      </w:r>
      <w:r>
        <w:t>acceptat</w:t>
      </w:r>
      <w:r>
        <w:rPr>
          <w:spacing w:val="-4"/>
        </w:rPr>
        <w:t xml:space="preserve"> </w:t>
      </w:r>
      <w:r>
        <w:t>proiectul</w:t>
      </w:r>
      <w:r>
        <w:rPr>
          <w:spacing w:val="-4"/>
        </w:rPr>
        <w:t xml:space="preserve"> </w:t>
      </w:r>
      <w:r>
        <w:t>documentului</w:t>
      </w:r>
      <w:r>
        <w:rPr>
          <w:spacing w:val="-4"/>
        </w:rPr>
        <w:t xml:space="preserve"> </w:t>
      </w:r>
      <w:r>
        <w:t xml:space="preserve">normativ: </w:t>
      </w:r>
      <w:r>
        <w:rPr>
          <w:spacing w:val="-2"/>
        </w:rPr>
        <w:t>Președinte</w:t>
      </w:r>
      <w:r>
        <w:tab/>
        <w:t>Anii Ruslan</w:t>
      </w:r>
    </w:p>
    <w:p w:rsidR="00CF359D" w:rsidRDefault="00CF359D" w:rsidP="00CF359D">
      <w:pPr>
        <w:pStyle w:val="BodyText"/>
        <w:tabs>
          <w:tab w:val="left" w:pos="2688"/>
        </w:tabs>
        <w:spacing w:line="223" w:lineRule="exact"/>
        <w:ind w:left="828"/>
      </w:pPr>
      <w:r>
        <w:rPr>
          <w:spacing w:val="-2"/>
        </w:rPr>
        <w:t>Secretar</w:t>
      </w:r>
      <w:r>
        <w:tab/>
        <w:t>Eremia</w:t>
      </w:r>
      <w:r>
        <w:rPr>
          <w:spacing w:val="-9"/>
        </w:rPr>
        <w:t xml:space="preserve"> </w:t>
      </w:r>
      <w:r>
        <w:rPr>
          <w:spacing w:val="-5"/>
        </w:rPr>
        <w:t>Ion</w:t>
      </w:r>
    </w:p>
    <w:p w:rsidR="00CF359D" w:rsidRDefault="00CF359D" w:rsidP="00CF359D">
      <w:pPr>
        <w:pStyle w:val="BodyText"/>
        <w:rPr>
          <w:sz w:val="12"/>
        </w:rPr>
      </w:pPr>
    </w:p>
    <w:p w:rsidR="00CF359D" w:rsidRDefault="00CF359D" w:rsidP="00CF359D">
      <w:pPr>
        <w:rPr>
          <w:sz w:val="12"/>
        </w:rPr>
        <w:sectPr w:rsidR="00CF359D">
          <w:pgSz w:w="11910" w:h="16840"/>
          <w:pgMar w:top="1020" w:right="700" w:bottom="780" w:left="980" w:header="432" w:footer="593" w:gutter="0"/>
          <w:cols w:space="720"/>
        </w:sectPr>
      </w:pPr>
    </w:p>
    <w:p w:rsidR="00CF359D" w:rsidRDefault="00CF359D" w:rsidP="00CF359D">
      <w:pPr>
        <w:pStyle w:val="BodyText"/>
        <w:spacing w:before="97" w:line="244" w:lineRule="auto"/>
        <w:ind w:left="828"/>
      </w:pPr>
      <w:r>
        <w:t>Reprezentant</w:t>
      </w:r>
      <w:r>
        <w:rPr>
          <w:spacing w:val="-14"/>
        </w:rPr>
        <w:t xml:space="preserve"> </w:t>
      </w:r>
      <w:r>
        <w:t xml:space="preserve">al </w:t>
      </w:r>
      <w:r>
        <w:rPr>
          <w:spacing w:val="-4"/>
        </w:rPr>
        <w:t>MIDR</w:t>
      </w:r>
    </w:p>
    <w:p w:rsidR="00CF359D" w:rsidRDefault="00CF359D" w:rsidP="00CF359D">
      <w:pPr>
        <w:pStyle w:val="BodyText"/>
        <w:spacing w:before="97"/>
        <w:ind w:left="407"/>
      </w:pPr>
      <w:r>
        <w:br w:type="column"/>
      </w:r>
      <w:r>
        <w:t>Rogovei</w:t>
      </w:r>
      <w:r>
        <w:rPr>
          <w:spacing w:val="-3"/>
        </w:rPr>
        <w:t xml:space="preserve"> </w:t>
      </w:r>
      <w:r>
        <w:rPr>
          <w:spacing w:val="-4"/>
        </w:rPr>
        <w:t>Radu</w:t>
      </w:r>
    </w:p>
    <w:p w:rsidR="00CF359D" w:rsidRDefault="00CF359D" w:rsidP="00CF359D">
      <w:pPr>
        <w:sectPr w:rsidR="00CF359D">
          <w:type w:val="continuous"/>
          <w:pgSz w:w="11910" w:h="16840"/>
          <w:pgMar w:top="580" w:right="700" w:bottom="280" w:left="980" w:header="432" w:footer="593" w:gutter="0"/>
          <w:cols w:num="2" w:space="720" w:equalWidth="0">
            <w:col w:w="2242" w:space="40"/>
            <w:col w:w="7948"/>
          </w:cols>
        </w:sectPr>
      </w:pPr>
    </w:p>
    <w:p w:rsidR="00CF359D" w:rsidRDefault="00CF359D" w:rsidP="00CF359D">
      <w:pPr>
        <w:pStyle w:val="BodyText"/>
        <w:spacing w:before="2"/>
      </w:pPr>
    </w:p>
    <w:p w:rsidR="00CF359D" w:rsidRDefault="00CF359D" w:rsidP="00CF359D">
      <w:pPr>
        <w:pStyle w:val="BodyText"/>
        <w:tabs>
          <w:tab w:val="left" w:pos="2688"/>
        </w:tabs>
        <w:spacing w:line="487" w:lineRule="auto"/>
        <w:ind w:left="2688" w:right="6009" w:hanging="1861"/>
      </w:pPr>
      <w:r>
        <w:rPr>
          <w:spacing w:val="-2"/>
        </w:rPr>
        <w:t>Membri</w:t>
      </w:r>
      <w:r>
        <w:tab/>
        <w:t>Bricicaru Ilie Proaspăt</w:t>
      </w:r>
      <w:r>
        <w:rPr>
          <w:spacing w:val="-6"/>
        </w:rPr>
        <w:t xml:space="preserve"> </w:t>
      </w:r>
      <w:r>
        <w:t>Eduard Buraga Andrei Bejan Sergiu Railean</w:t>
      </w:r>
      <w:r>
        <w:rPr>
          <w:spacing w:val="-14"/>
        </w:rPr>
        <w:t xml:space="preserve"> </w:t>
      </w:r>
      <w:r>
        <w:t>Alexandr Paşa Iurie Brăguța Eugen</w:t>
      </w:r>
    </w:p>
    <w:p w:rsidR="00CF359D" w:rsidRDefault="00CF359D" w:rsidP="00CF359D">
      <w:pPr>
        <w:pStyle w:val="BodyText"/>
        <w:spacing w:before="3"/>
        <w:ind w:left="2688"/>
      </w:pPr>
      <w:r>
        <w:t>Cadocinicov</w:t>
      </w:r>
      <w:r>
        <w:rPr>
          <w:spacing w:val="-11"/>
        </w:rPr>
        <w:t xml:space="preserve"> </w:t>
      </w:r>
      <w:r>
        <w:rPr>
          <w:spacing w:val="-2"/>
        </w:rPr>
        <w:t>Anatolie</w:t>
      </w:r>
    </w:p>
    <w:p w:rsidR="00CF359D" w:rsidRDefault="00CF359D" w:rsidP="00CF359D">
      <w:pPr>
        <w:sectPr w:rsidR="00CF359D">
          <w:type w:val="continuous"/>
          <w:pgSz w:w="11910" w:h="16840"/>
          <w:pgMar w:top="580" w:right="700" w:bottom="280" w:left="980" w:header="432" w:footer="593" w:gutter="0"/>
          <w:cols w:space="720"/>
        </w:sectPr>
      </w:pPr>
    </w:p>
    <w:p w:rsidR="00CF359D" w:rsidRDefault="00CF359D" w:rsidP="00CF359D">
      <w:pPr>
        <w:pStyle w:val="BodyText"/>
        <w:spacing w:before="112" w:line="244" w:lineRule="auto"/>
        <w:ind w:left="154" w:right="995" w:hanging="1"/>
        <w:jc w:val="both"/>
      </w:pPr>
      <w:r>
        <w:lastRenderedPageBreak/>
        <w:t xml:space="preserve">Utilizatorii documentului normativ sunt responsabili de aplicarea corectă a acestuia. Este important ca utilizatorii documentelor normative să se asigure că sunt în posesia ultimei ediții și a tuturor </w:t>
      </w:r>
      <w:r>
        <w:rPr>
          <w:spacing w:val="-2"/>
        </w:rPr>
        <w:t>amendamentelor.</w:t>
      </w:r>
    </w:p>
    <w:p w:rsidR="00CF359D" w:rsidRDefault="00CF359D" w:rsidP="00CF359D">
      <w:pPr>
        <w:pStyle w:val="BodyText"/>
      </w:pPr>
    </w:p>
    <w:p w:rsidR="00CF359D" w:rsidRDefault="00CF359D" w:rsidP="00CF359D">
      <w:pPr>
        <w:pStyle w:val="BodyText"/>
        <w:spacing w:line="244" w:lineRule="auto"/>
        <w:ind w:left="154" w:right="995"/>
        <w:jc w:val="both"/>
      </w:pPr>
      <w:r>
        <w:t>Informațiile referitoare la documentele normative (data aplicării, modificării, anulării etc.) sunt publicate în</w:t>
      </w:r>
      <w:r>
        <w:rPr>
          <w:spacing w:val="-10"/>
        </w:rPr>
        <w:t xml:space="preserve"> </w:t>
      </w:r>
      <w:r>
        <w:t>"Monitorul</w:t>
      </w:r>
      <w:r>
        <w:rPr>
          <w:spacing w:val="-11"/>
        </w:rPr>
        <w:t xml:space="preserve"> </w:t>
      </w:r>
      <w:r>
        <w:t>Oficial</w:t>
      </w:r>
      <w:r>
        <w:rPr>
          <w:spacing w:val="-10"/>
        </w:rPr>
        <w:t xml:space="preserve"> </w:t>
      </w:r>
      <w:r>
        <w:t>al</w:t>
      </w:r>
      <w:r>
        <w:rPr>
          <w:spacing w:val="-11"/>
        </w:rPr>
        <w:t xml:space="preserve"> </w:t>
      </w:r>
      <w:r>
        <w:t>Republicii</w:t>
      </w:r>
      <w:r>
        <w:rPr>
          <w:spacing w:val="-10"/>
        </w:rPr>
        <w:t xml:space="preserve"> </w:t>
      </w:r>
      <w:r>
        <w:t>Moldova",</w:t>
      </w:r>
      <w:r>
        <w:rPr>
          <w:spacing w:val="-10"/>
        </w:rPr>
        <w:t xml:space="preserve"> </w:t>
      </w:r>
      <w:r>
        <w:t>Catalogul</w:t>
      </w:r>
      <w:r>
        <w:rPr>
          <w:spacing w:val="-11"/>
        </w:rPr>
        <w:t xml:space="preserve"> </w:t>
      </w:r>
      <w:r>
        <w:t>documentelor</w:t>
      </w:r>
      <w:r>
        <w:rPr>
          <w:spacing w:val="-10"/>
        </w:rPr>
        <w:t xml:space="preserve"> </w:t>
      </w:r>
      <w:r>
        <w:t>normative</w:t>
      </w:r>
      <w:r>
        <w:rPr>
          <w:spacing w:val="-10"/>
        </w:rPr>
        <w:t xml:space="preserve"> </w:t>
      </w:r>
      <w:r>
        <w:t>în</w:t>
      </w:r>
      <w:r>
        <w:rPr>
          <w:spacing w:val="-10"/>
        </w:rPr>
        <w:t xml:space="preserve"> </w:t>
      </w:r>
      <w:r>
        <w:t>construcții,</w:t>
      </w:r>
      <w:r>
        <w:rPr>
          <w:spacing w:val="-10"/>
        </w:rPr>
        <w:t xml:space="preserve"> </w:t>
      </w:r>
      <w:r>
        <w:t>în</w:t>
      </w:r>
      <w:r>
        <w:rPr>
          <w:spacing w:val="-11"/>
        </w:rPr>
        <w:t xml:space="preserve"> </w:t>
      </w:r>
      <w:r>
        <w:t>publicații periodice ale organului central de specialitate al administrației publice în domeniul construcțiilor, pe Portalul</w:t>
      </w:r>
      <w:r>
        <w:rPr>
          <w:spacing w:val="-13"/>
        </w:rPr>
        <w:t xml:space="preserve"> </w:t>
      </w:r>
      <w:r>
        <w:t>Național</w:t>
      </w:r>
      <w:r>
        <w:rPr>
          <w:spacing w:val="-13"/>
        </w:rPr>
        <w:t xml:space="preserve"> </w:t>
      </w:r>
      <w:r>
        <w:t>"e-Documente</w:t>
      </w:r>
      <w:r>
        <w:rPr>
          <w:spacing w:val="-13"/>
        </w:rPr>
        <w:t xml:space="preserve"> </w:t>
      </w:r>
      <w:r>
        <w:t>normative</w:t>
      </w:r>
      <w:r>
        <w:rPr>
          <w:spacing w:val="-13"/>
        </w:rPr>
        <w:t xml:space="preserve"> </w:t>
      </w:r>
      <w:r>
        <w:t>în</w:t>
      </w:r>
      <w:r>
        <w:rPr>
          <w:spacing w:val="-13"/>
        </w:rPr>
        <w:t xml:space="preserve"> </w:t>
      </w:r>
      <w:r>
        <w:t>construcții"</w:t>
      </w:r>
      <w:r>
        <w:rPr>
          <w:spacing w:val="-13"/>
        </w:rPr>
        <w:t xml:space="preserve"> </w:t>
      </w:r>
      <w:r>
        <w:t>(www.ednc.gov.md),</w:t>
      </w:r>
      <w:r>
        <w:rPr>
          <w:spacing w:val="-13"/>
        </w:rPr>
        <w:t xml:space="preserve"> </w:t>
      </w:r>
      <w:r>
        <w:t>precum</w:t>
      </w:r>
      <w:r>
        <w:rPr>
          <w:spacing w:val="-13"/>
        </w:rPr>
        <w:t xml:space="preserve"> </w:t>
      </w:r>
      <w:r>
        <w:t>și</w:t>
      </w:r>
      <w:r>
        <w:rPr>
          <w:spacing w:val="-13"/>
        </w:rPr>
        <w:t xml:space="preserve"> </w:t>
      </w:r>
      <w:r>
        <w:t>în</w:t>
      </w:r>
      <w:r>
        <w:rPr>
          <w:spacing w:val="-13"/>
        </w:rPr>
        <w:t xml:space="preserve"> </w:t>
      </w:r>
      <w:r>
        <w:t>alte</w:t>
      </w:r>
      <w:r>
        <w:rPr>
          <w:spacing w:val="-13"/>
        </w:rPr>
        <w:t xml:space="preserve"> </w:t>
      </w:r>
      <w:r>
        <w:t>publicații periodice</w:t>
      </w:r>
      <w:r>
        <w:rPr>
          <w:spacing w:val="-1"/>
        </w:rPr>
        <w:t xml:space="preserve"> </w:t>
      </w:r>
      <w:r>
        <w:t>specializate</w:t>
      </w:r>
      <w:r>
        <w:rPr>
          <w:spacing w:val="-1"/>
        </w:rPr>
        <w:t xml:space="preserve"> </w:t>
      </w:r>
      <w:r>
        <w:t>(numai după publicare în Monitorul Oficial al Republicii Moldova, cu prezentarea referințelor la acesta).</w:t>
      </w:r>
    </w:p>
    <w:p w:rsidR="00CF359D" w:rsidRDefault="00CF359D" w:rsidP="00CF359D">
      <w:pPr>
        <w:pStyle w:val="BodyText"/>
      </w:pPr>
    </w:p>
    <w:p w:rsidR="00CF359D" w:rsidRDefault="00CF359D" w:rsidP="00CF359D">
      <w:pPr>
        <w:pStyle w:val="BodyText"/>
        <w:spacing w:before="2"/>
      </w:pPr>
    </w:p>
    <w:p w:rsidR="00CF359D" w:rsidRDefault="00CF359D" w:rsidP="00CF359D">
      <w:pPr>
        <w:pStyle w:val="BodyText"/>
        <w:ind w:left="154"/>
        <w:jc w:val="both"/>
      </w:pPr>
      <w:r>
        <w:t xml:space="preserve">Amendamente după </w:t>
      </w:r>
      <w:r>
        <w:rPr>
          <w:spacing w:val="-2"/>
        </w:rPr>
        <w:t>publicare:</w:t>
      </w:r>
    </w:p>
    <w:p w:rsidR="00CF359D" w:rsidRDefault="00CF359D" w:rsidP="00CF359D">
      <w:pPr>
        <w:pStyle w:val="BodyText"/>
        <w:spacing w:before="26" w:after="1"/>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4"/>
        <w:gridCol w:w="3026"/>
        <w:gridCol w:w="2942"/>
      </w:tblGrid>
      <w:tr w:rsidR="00CF359D" w:rsidTr="00E43DEA">
        <w:trPr>
          <w:trHeight w:val="283"/>
        </w:trPr>
        <w:tc>
          <w:tcPr>
            <w:tcW w:w="2984" w:type="dxa"/>
          </w:tcPr>
          <w:p w:rsidR="00CF359D" w:rsidRDefault="00CF359D" w:rsidP="00E43DEA">
            <w:pPr>
              <w:pStyle w:val="TableParagraph"/>
              <w:spacing w:before="28"/>
              <w:ind w:left="174"/>
              <w:rPr>
                <w:rFonts w:ascii="Arial"/>
                <w:b/>
                <w:sz w:val="20"/>
              </w:rPr>
            </w:pPr>
            <w:r>
              <w:rPr>
                <w:rFonts w:ascii="Arial"/>
                <w:b/>
                <w:sz w:val="20"/>
              </w:rPr>
              <w:t>Indicativul</w:t>
            </w:r>
            <w:r>
              <w:rPr>
                <w:rFonts w:ascii="Arial"/>
                <w:b/>
                <w:spacing w:val="-13"/>
                <w:sz w:val="20"/>
              </w:rPr>
              <w:t xml:space="preserve"> </w:t>
            </w:r>
            <w:r>
              <w:rPr>
                <w:rFonts w:ascii="Arial"/>
                <w:b/>
                <w:spacing w:val="-2"/>
                <w:sz w:val="20"/>
              </w:rPr>
              <w:t>amendamentului</w:t>
            </w:r>
          </w:p>
        </w:tc>
        <w:tc>
          <w:tcPr>
            <w:tcW w:w="3026" w:type="dxa"/>
          </w:tcPr>
          <w:p w:rsidR="00CF359D" w:rsidRDefault="00CF359D" w:rsidP="00E43DEA">
            <w:pPr>
              <w:pStyle w:val="TableParagraph"/>
              <w:spacing w:before="28"/>
              <w:ind w:left="11"/>
              <w:jc w:val="center"/>
              <w:rPr>
                <w:rFonts w:ascii="Arial"/>
                <w:b/>
                <w:sz w:val="20"/>
              </w:rPr>
            </w:pPr>
            <w:r>
              <w:rPr>
                <w:rFonts w:ascii="Arial"/>
                <w:b/>
                <w:spacing w:val="-2"/>
                <w:sz w:val="20"/>
              </w:rPr>
              <w:t>Publicat</w:t>
            </w:r>
          </w:p>
        </w:tc>
        <w:tc>
          <w:tcPr>
            <w:tcW w:w="2942" w:type="dxa"/>
          </w:tcPr>
          <w:p w:rsidR="00CF359D" w:rsidRDefault="00CF359D" w:rsidP="00E43DEA">
            <w:pPr>
              <w:pStyle w:val="TableParagraph"/>
              <w:spacing w:before="28"/>
              <w:ind w:left="526"/>
              <w:rPr>
                <w:rFonts w:ascii="Arial"/>
                <w:b/>
                <w:sz w:val="20"/>
              </w:rPr>
            </w:pPr>
            <w:r>
              <w:rPr>
                <w:rFonts w:ascii="Arial"/>
                <w:b/>
                <w:sz w:val="20"/>
              </w:rPr>
              <w:t>Punctele</w:t>
            </w:r>
            <w:r>
              <w:rPr>
                <w:rFonts w:ascii="Arial"/>
                <w:b/>
                <w:spacing w:val="-8"/>
                <w:sz w:val="20"/>
              </w:rPr>
              <w:t xml:space="preserve"> </w:t>
            </w:r>
            <w:r>
              <w:rPr>
                <w:rFonts w:ascii="Arial"/>
                <w:b/>
                <w:spacing w:val="-2"/>
                <w:sz w:val="20"/>
              </w:rPr>
              <w:t>modificate</w:t>
            </w:r>
          </w:p>
        </w:tc>
      </w:tr>
      <w:tr w:rsidR="00CF359D" w:rsidTr="00E43DEA">
        <w:trPr>
          <w:trHeight w:val="5566"/>
        </w:trPr>
        <w:tc>
          <w:tcPr>
            <w:tcW w:w="2984" w:type="dxa"/>
            <w:tcBorders>
              <w:bottom w:val="nil"/>
            </w:tcBorders>
          </w:tcPr>
          <w:p w:rsidR="00CF359D" w:rsidRDefault="00CF359D" w:rsidP="00E43DEA">
            <w:pPr>
              <w:pStyle w:val="TableParagraph"/>
              <w:rPr>
                <w:rFonts w:ascii="Times New Roman"/>
                <w:sz w:val="20"/>
              </w:rPr>
            </w:pPr>
          </w:p>
        </w:tc>
        <w:tc>
          <w:tcPr>
            <w:tcW w:w="3026" w:type="dxa"/>
            <w:tcBorders>
              <w:bottom w:val="nil"/>
            </w:tcBorders>
          </w:tcPr>
          <w:p w:rsidR="00CF359D" w:rsidRDefault="00CF359D" w:rsidP="00E43DEA">
            <w:pPr>
              <w:pStyle w:val="TableParagraph"/>
              <w:rPr>
                <w:rFonts w:ascii="Times New Roman"/>
                <w:sz w:val="20"/>
              </w:rPr>
            </w:pPr>
          </w:p>
        </w:tc>
        <w:tc>
          <w:tcPr>
            <w:tcW w:w="2942" w:type="dxa"/>
            <w:tcBorders>
              <w:bottom w:val="nil"/>
            </w:tcBorders>
          </w:tcPr>
          <w:p w:rsidR="00CF359D" w:rsidRDefault="00CF359D" w:rsidP="00E43DEA">
            <w:pPr>
              <w:pStyle w:val="TableParagraph"/>
              <w:rPr>
                <w:rFonts w:ascii="Times New Roman"/>
                <w:sz w:val="20"/>
              </w:rPr>
            </w:pPr>
          </w:p>
        </w:tc>
      </w:tr>
    </w:tbl>
    <w:p w:rsidR="00CF359D" w:rsidRDefault="00CF359D" w:rsidP="00CF359D">
      <w:pPr>
        <w:rPr>
          <w:rFonts w:ascii="Times New Roman"/>
          <w:sz w:val="20"/>
        </w:rPr>
        <w:sectPr w:rsidR="00CF359D">
          <w:pgSz w:w="11910" w:h="16840"/>
          <w:pgMar w:top="1020" w:right="700" w:bottom="780" w:left="980" w:header="432" w:footer="593" w:gutter="0"/>
          <w:cols w:space="720"/>
        </w:sectPr>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pPr>
    </w:p>
    <w:p w:rsidR="00CF359D" w:rsidRDefault="00CF359D" w:rsidP="00CF359D">
      <w:pPr>
        <w:pStyle w:val="BodyText"/>
        <w:spacing w:before="43"/>
      </w:pPr>
    </w:p>
    <w:p w:rsidR="00CF359D" w:rsidRDefault="00CF359D" w:rsidP="00CF359D">
      <w:pPr>
        <w:ind w:left="289"/>
        <w:jc w:val="center"/>
        <w:rPr>
          <w:rFonts w:ascii="Arial" w:hAnsi="Arial"/>
          <w:i/>
          <w:sz w:val="20"/>
        </w:rPr>
      </w:pPr>
      <w:r>
        <w:rPr>
          <w:rFonts w:ascii="Arial" w:hAnsi="Arial"/>
          <w:i/>
          <w:sz w:val="20"/>
        </w:rPr>
        <w:t>Ediție</w:t>
      </w:r>
      <w:r>
        <w:rPr>
          <w:rFonts w:ascii="Arial" w:hAnsi="Arial"/>
          <w:i/>
          <w:spacing w:val="-6"/>
          <w:sz w:val="20"/>
        </w:rPr>
        <w:t xml:space="preserve"> </w:t>
      </w:r>
      <w:r>
        <w:rPr>
          <w:rFonts w:ascii="Arial" w:hAnsi="Arial"/>
          <w:i/>
          <w:spacing w:val="-2"/>
          <w:sz w:val="20"/>
        </w:rPr>
        <w:t>oficială</w:t>
      </w:r>
    </w:p>
    <w:p w:rsidR="00CF359D" w:rsidRDefault="00CF359D" w:rsidP="00CF359D">
      <w:pPr>
        <w:pStyle w:val="BodyText"/>
        <w:rPr>
          <w:rFonts w:ascii="Arial"/>
          <w:i/>
        </w:rPr>
      </w:pPr>
    </w:p>
    <w:p w:rsidR="00CF359D" w:rsidRDefault="00CF359D" w:rsidP="00CF359D">
      <w:pPr>
        <w:spacing w:before="1"/>
        <w:ind w:left="3623" w:right="3333"/>
        <w:jc w:val="center"/>
        <w:rPr>
          <w:rFonts w:ascii="Arial" w:hAnsi="Arial"/>
          <w:b/>
          <w:sz w:val="20"/>
        </w:rPr>
      </w:pPr>
      <w:r>
        <w:rPr>
          <w:rFonts w:ascii="Arial" w:hAnsi="Arial"/>
          <w:b/>
          <w:sz w:val="20"/>
        </w:rPr>
        <w:t>COD</w:t>
      </w:r>
      <w:r>
        <w:rPr>
          <w:rFonts w:ascii="Arial" w:hAnsi="Arial"/>
          <w:b/>
          <w:spacing w:val="-11"/>
          <w:sz w:val="20"/>
        </w:rPr>
        <w:t xml:space="preserve"> </w:t>
      </w:r>
      <w:r>
        <w:rPr>
          <w:rFonts w:ascii="Arial" w:hAnsi="Arial"/>
          <w:b/>
          <w:sz w:val="20"/>
        </w:rPr>
        <w:t>PRACTIC</w:t>
      </w:r>
      <w:r>
        <w:rPr>
          <w:rFonts w:ascii="Arial" w:hAnsi="Arial"/>
          <w:b/>
          <w:spacing w:val="-11"/>
          <w:sz w:val="20"/>
        </w:rPr>
        <w:t xml:space="preserve"> </w:t>
      </w:r>
      <w:r>
        <w:rPr>
          <w:rFonts w:ascii="Arial" w:hAnsi="Arial"/>
          <w:b/>
          <w:sz w:val="20"/>
        </w:rPr>
        <w:t>ÎN</w:t>
      </w:r>
      <w:r>
        <w:rPr>
          <w:rFonts w:ascii="Arial" w:hAnsi="Arial"/>
          <w:b/>
          <w:spacing w:val="-10"/>
          <w:sz w:val="20"/>
        </w:rPr>
        <w:t xml:space="preserve"> </w:t>
      </w:r>
      <w:r>
        <w:rPr>
          <w:rFonts w:ascii="Arial" w:hAnsi="Arial"/>
          <w:b/>
          <w:sz w:val="20"/>
        </w:rPr>
        <w:t>CONSTRUCȚII C</w:t>
      </w:r>
      <w:r>
        <w:rPr>
          <w:rFonts w:ascii="Arial" w:hAnsi="Arial"/>
          <w:b/>
          <w:color w:val="FF0000"/>
          <w:sz w:val="20"/>
        </w:rPr>
        <w:t>P D.02.XX:2023</w:t>
      </w:r>
    </w:p>
    <w:p w:rsidR="00CF359D" w:rsidRDefault="00CF359D" w:rsidP="00CF359D">
      <w:pPr>
        <w:ind w:left="1281" w:right="987"/>
        <w:jc w:val="center"/>
        <w:rPr>
          <w:rFonts w:ascii="Arial" w:hAnsi="Arial"/>
          <w:b/>
          <w:sz w:val="20"/>
        </w:rPr>
      </w:pPr>
      <w:r>
        <w:rPr>
          <w:rFonts w:ascii="Arial" w:hAnsi="Arial"/>
          <w:b/>
          <w:sz w:val="20"/>
        </w:rPr>
        <w:t>”Dimensionarea</w:t>
      </w:r>
      <w:r>
        <w:rPr>
          <w:rFonts w:ascii="Arial" w:hAnsi="Arial"/>
          <w:b/>
          <w:spacing w:val="-3"/>
          <w:sz w:val="20"/>
        </w:rPr>
        <w:t xml:space="preserve"> </w:t>
      </w:r>
      <w:r>
        <w:rPr>
          <w:rFonts w:ascii="Arial" w:hAnsi="Arial"/>
          <w:b/>
          <w:sz w:val="20"/>
        </w:rPr>
        <w:t>ranforsărilor</w:t>
      </w:r>
      <w:r>
        <w:rPr>
          <w:rFonts w:ascii="Arial" w:hAnsi="Arial"/>
          <w:b/>
          <w:spacing w:val="-3"/>
          <w:sz w:val="20"/>
        </w:rPr>
        <w:t xml:space="preserve"> </w:t>
      </w:r>
      <w:r>
        <w:rPr>
          <w:rFonts w:ascii="Arial" w:hAnsi="Arial"/>
          <w:b/>
          <w:sz w:val="20"/>
        </w:rPr>
        <w:t>din</w:t>
      </w:r>
      <w:r>
        <w:rPr>
          <w:rFonts w:ascii="Arial" w:hAnsi="Arial"/>
          <w:b/>
          <w:spacing w:val="-5"/>
          <w:sz w:val="20"/>
        </w:rPr>
        <w:t xml:space="preserve"> </w:t>
      </w:r>
      <w:r>
        <w:rPr>
          <w:rFonts w:ascii="Arial" w:hAnsi="Arial"/>
          <w:b/>
          <w:sz w:val="20"/>
        </w:rPr>
        <w:t>beton</w:t>
      </w:r>
      <w:r>
        <w:rPr>
          <w:rFonts w:ascii="Arial" w:hAnsi="Arial"/>
          <w:b/>
          <w:spacing w:val="-4"/>
          <w:sz w:val="20"/>
        </w:rPr>
        <w:t xml:space="preserve"> </w:t>
      </w:r>
      <w:r>
        <w:rPr>
          <w:rFonts w:ascii="Arial" w:hAnsi="Arial"/>
          <w:b/>
          <w:sz w:val="20"/>
        </w:rPr>
        <w:t>de</w:t>
      </w:r>
      <w:r>
        <w:rPr>
          <w:rFonts w:ascii="Arial" w:hAnsi="Arial"/>
          <w:b/>
          <w:spacing w:val="-4"/>
          <w:sz w:val="20"/>
        </w:rPr>
        <w:t xml:space="preserve"> </w:t>
      </w:r>
      <w:r>
        <w:rPr>
          <w:rFonts w:ascii="Arial" w:hAnsi="Arial"/>
          <w:b/>
          <w:sz w:val="20"/>
        </w:rPr>
        <w:t>ciment</w:t>
      </w:r>
      <w:r>
        <w:rPr>
          <w:rFonts w:ascii="Arial" w:hAnsi="Arial"/>
          <w:b/>
          <w:spacing w:val="-4"/>
          <w:sz w:val="20"/>
        </w:rPr>
        <w:t xml:space="preserve"> </w:t>
      </w:r>
      <w:r>
        <w:rPr>
          <w:rFonts w:ascii="Arial" w:hAnsi="Arial"/>
          <w:b/>
          <w:sz w:val="20"/>
        </w:rPr>
        <w:t>ale</w:t>
      </w:r>
      <w:r>
        <w:rPr>
          <w:rFonts w:ascii="Arial" w:hAnsi="Arial"/>
          <w:b/>
          <w:spacing w:val="-4"/>
          <w:sz w:val="20"/>
        </w:rPr>
        <w:t xml:space="preserve"> </w:t>
      </w:r>
      <w:r>
        <w:rPr>
          <w:rFonts w:ascii="Arial" w:hAnsi="Arial"/>
          <w:b/>
          <w:sz w:val="20"/>
        </w:rPr>
        <w:t>structurilor</w:t>
      </w:r>
      <w:r>
        <w:rPr>
          <w:rFonts w:ascii="Arial" w:hAnsi="Arial"/>
          <w:b/>
          <w:spacing w:val="-4"/>
          <w:sz w:val="20"/>
        </w:rPr>
        <w:t xml:space="preserve"> </w:t>
      </w:r>
      <w:r>
        <w:rPr>
          <w:rFonts w:ascii="Arial" w:hAnsi="Arial"/>
          <w:b/>
          <w:sz w:val="20"/>
        </w:rPr>
        <w:t>rutiere</w:t>
      </w:r>
      <w:r>
        <w:rPr>
          <w:rFonts w:ascii="Arial" w:hAnsi="Arial"/>
          <w:b/>
          <w:spacing w:val="-4"/>
          <w:sz w:val="20"/>
        </w:rPr>
        <w:t xml:space="preserve"> </w:t>
      </w:r>
      <w:r>
        <w:rPr>
          <w:rFonts w:ascii="Arial" w:hAnsi="Arial"/>
          <w:b/>
          <w:sz w:val="20"/>
        </w:rPr>
        <w:t>rigide, suple și semirigide”</w:t>
      </w:r>
    </w:p>
    <w:p w:rsidR="00CF359D" w:rsidRDefault="00CF359D" w:rsidP="00CF359D">
      <w:pPr>
        <w:pStyle w:val="BodyText"/>
        <w:spacing w:before="2"/>
        <w:ind w:left="288"/>
        <w:jc w:val="center"/>
      </w:pPr>
      <w:r>
        <w:t>Responsabil</w:t>
      </w:r>
      <w:r>
        <w:rPr>
          <w:spacing w:val="-7"/>
        </w:rPr>
        <w:t xml:space="preserve"> </w:t>
      </w:r>
      <w:r>
        <w:t>de</w:t>
      </w:r>
      <w:r>
        <w:rPr>
          <w:spacing w:val="-7"/>
        </w:rPr>
        <w:t xml:space="preserve"> </w:t>
      </w:r>
      <w:r>
        <w:rPr>
          <w:spacing w:val="-2"/>
        </w:rPr>
        <w:t>ediție......................</w:t>
      </w:r>
    </w:p>
    <w:p w:rsidR="00CF359D" w:rsidRDefault="00CF359D" w:rsidP="00CF359D">
      <w:pPr>
        <w:pStyle w:val="BodyText"/>
        <w:spacing w:before="3"/>
        <w:rPr>
          <w:sz w:val="18"/>
        </w:rPr>
      </w:pPr>
      <w:r>
        <w:rPr>
          <w:noProof/>
          <w:lang w:val="en-US"/>
        </w:rPr>
        <mc:AlternateContent>
          <mc:Choice Requires="wps">
            <w:drawing>
              <wp:anchor distT="0" distB="0" distL="0" distR="0" simplePos="0" relativeHeight="251776000" behindDoc="1" locked="0" layoutInCell="1" allowOverlap="1" wp14:anchorId="3B5D4493" wp14:editId="041C86A2">
                <wp:simplePos x="0" y="0"/>
                <wp:positionH relativeFrom="page">
                  <wp:posOffset>1959101</wp:posOffset>
                </wp:positionH>
                <wp:positionV relativeFrom="paragraph">
                  <wp:posOffset>146554</wp:posOffset>
                </wp:positionV>
                <wp:extent cx="4231005" cy="6350"/>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1005" cy="6350"/>
                        </a:xfrm>
                        <a:custGeom>
                          <a:avLst/>
                          <a:gdLst/>
                          <a:ahLst/>
                          <a:cxnLst/>
                          <a:rect l="l" t="t" r="r" b="b"/>
                          <a:pathLst>
                            <a:path w="4231005" h="6350">
                              <a:moveTo>
                                <a:pt x="4230624" y="0"/>
                              </a:moveTo>
                              <a:lnTo>
                                <a:pt x="0" y="0"/>
                              </a:lnTo>
                              <a:lnTo>
                                <a:pt x="0" y="6095"/>
                              </a:lnTo>
                              <a:lnTo>
                                <a:pt x="4230624" y="6095"/>
                              </a:lnTo>
                              <a:lnTo>
                                <a:pt x="4230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98B9E2" id="Graphic 283" o:spid="_x0000_s1026" style="position:absolute;margin-left:154.25pt;margin-top:11.55pt;width:333.15pt;height:.5pt;z-index:-251540480;visibility:visible;mso-wrap-style:square;mso-wrap-distance-left:0;mso-wrap-distance-top:0;mso-wrap-distance-right:0;mso-wrap-distance-bottom:0;mso-position-horizontal:absolute;mso-position-horizontal-relative:page;mso-position-vertical:absolute;mso-position-vertical-relative:text;v-text-anchor:top" coordsize="4231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" path="m4230624,l,,,6095r4230624,l4230624,xe" fillcolor="black" stroked="f">
                <v:path arrowok="t"/>
                <w10:wrap type="topAndBottom" anchorx="page"/>
              </v:shape>
            </w:pict>
          </mc:Fallback>
        </mc:AlternateContent>
      </w:r>
    </w:p>
    <w:p w:rsidR="00CF359D" w:rsidRDefault="00CF359D" w:rsidP="00CF359D">
      <w:pPr>
        <w:pStyle w:val="BodyText"/>
        <w:tabs>
          <w:tab w:val="left" w:pos="3780"/>
          <w:tab w:val="left" w:pos="8767"/>
        </w:tabs>
        <w:spacing w:before="4"/>
        <w:ind w:left="2090"/>
      </w:pPr>
      <w:r>
        <w:rPr>
          <w:rFonts w:ascii="Times New Roman"/>
          <w:u w:val="single"/>
        </w:rPr>
        <w:tab/>
      </w:r>
      <w:r>
        <w:rPr>
          <w:u w:val="single"/>
        </w:rPr>
        <w:t>Tiraj</w:t>
      </w:r>
      <w:r>
        <w:rPr>
          <w:spacing w:val="-5"/>
          <w:u w:val="single"/>
        </w:rPr>
        <w:t xml:space="preserve"> </w:t>
      </w:r>
      <w:r>
        <w:rPr>
          <w:u w:val="single"/>
        </w:rPr>
        <w:t>..............ex.</w:t>
      </w:r>
      <w:r>
        <w:rPr>
          <w:spacing w:val="-5"/>
          <w:u w:val="single"/>
        </w:rPr>
        <w:t xml:space="preserve"> </w:t>
      </w:r>
      <w:r>
        <w:rPr>
          <w:u w:val="single"/>
        </w:rPr>
        <w:t>Comanda</w:t>
      </w:r>
      <w:r>
        <w:rPr>
          <w:spacing w:val="-5"/>
          <w:u w:val="single"/>
        </w:rPr>
        <w:t xml:space="preserve"> </w:t>
      </w:r>
      <w:r>
        <w:rPr>
          <w:u w:val="single"/>
        </w:rPr>
        <w:t>nr.</w:t>
      </w:r>
      <w:r>
        <w:rPr>
          <w:spacing w:val="-5"/>
          <w:u w:val="single"/>
        </w:rPr>
        <w:t xml:space="preserve"> </w:t>
      </w:r>
      <w:r>
        <w:rPr>
          <w:spacing w:val="-2"/>
          <w:u w:val="single"/>
        </w:rPr>
        <w:t>..........</w:t>
      </w:r>
      <w:r>
        <w:rPr>
          <w:u w:val="single"/>
        </w:rPr>
        <w:tab/>
      </w:r>
    </w:p>
    <w:p w:rsidR="00CF359D" w:rsidRDefault="00CF359D" w:rsidP="00CF359D">
      <w:pPr>
        <w:pStyle w:val="BodyText"/>
        <w:spacing w:before="13"/>
      </w:pPr>
    </w:p>
    <w:p w:rsidR="00CF359D" w:rsidRDefault="00CF359D" w:rsidP="00CF359D">
      <w:pPr>
        <w:ind w:left="287"/>
        <w:jc w:val="center"/>
        <w:rPr>
          <w:rFonts w:ascii="Arial" w:hAnsi="Arial"/>
          <w:b/>
          <w:sz w:val="20"/>
        </w:rPr>
      </w:pPr>
      <w:r>
        <w:rPr>
          <w:rFonts w:ascii="Arial" w:hAnsi="Arial"/>
          <w:b/>
          <w:sz w:val="20"/>
        </w:rPr>
        <w:t>Tipărit</w:t>
      </w:r>
      <w:r>
        <w:rPr>
          <w:rFonts w:ascii="Arial" w:hAnsi="Arial"/>
          <w:b/>
          <w:spacing w:val="-7"/>
          <w:sz w:val="20"/>
        </w:rPr>
        <w:t xml:space="preserve"> </w:t>
      </w:r>
      <w:r>
        <w:rPr>
          <w:rFonts w:ascii="Arial" w:hAnsi="Arial"/>
          <w:b/>
          <w:spacing w:val="-2"/>
          <w:sz w:val="20"/>
        </w:rPr>
        <w:t>.....................</w:t>
      </w:r>
    </w:p>
    <w:p w:rsidR="00F12C76" w:rsidRDefault="00F12C76" w:rsidP="006C0B77">
      <w:pPr>
        <w:ind w:firstLine="709"/>
        <w:jc w:val="both"/>
      </w:pPr>
    </w:p>
    <w:sectPr w:rsidR="00F12C76">
      <w:headerReference w:type="default" r:id="rId44"/>
      <w:footerReference w:type="default" r:id="rId45"/>
      <w:pgSz w:w="11910" w:h="16840"/>
      <w:pgMar w:top="1940" w:right="700" w:bottom="280" w:left="98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Sans Serif">
    <w:altName w:val="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pPr>
    <w:r>
      <w:rPr>
        <w:noProof/>
        <w:lang w:val="en-US"/>
      </w:rPr>
      <mc:AlternateContent>
        <mc:Choice Requires="wps">
          <w:drawing>
            <wp:anchor distT="0" distB="0" distL="0" distR="0" simplePos="0" relativeHeight="251674624" behindDoc="1" locked="0" layoutInCell="1" allowOverlap="1" wp14:anchorId="6BEA5538" wp14:editId="17D44300">
              <wp:simplePos x="0" y="0"/>
              <wp:positionH relativeFrom="page">
                <wp:posOffset>3491478</wp:posOffset>
              </wp:positionH>
              <wp:positionV relativeFrom="page">
                <wp:posOffset>10177390</wp:posOffset>
              </wp:positionV>
              <wp:extent cx="231140" cy="16764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rsidR="003C7D2B" w:rsidRDefault="00CF359D">
                          <w:pPr>
                            <w:pStyle w:val="BodyText"/>
                            <w:spacing w:before="17"/>
                            <w:ind w:left="60"/>
                          </w:pPr>
                          <w:r>
                            <w:rPr>
                              <w:spacing w:val="-5"/>
                            </w:rPr>
                            <w:fldChar w:fldCharType="begin"/>
                          </w:r>
                          <w:r>
                            <w:rPr>
                              <w:spacing w:val="-5"/>
                            </w:rPr>
                            <w:instrText xml:space="preserve"> PAGE </w:instrText>
                          </w:r>
                          <w:r>
                            <w:rPr>
                              <w:spacing w:val="-5"/>
                            </w:rPr>
                            <w:fldChar w:fldCharType="separate"/>
                          </w:r>
                          <w:r>
                            <w:rPr>
                              <w:noProof/>
                              <w:spacing w:val="-5"/>
                            </w:rPr>
                            <w:t>54</w:t>
                          </w:r>
                          <w:r>
                            <w:rPr>
                              <w:spacing w:val="-5"/>
                            </w:rPr>
                            <w:fldChar w:fldCharType="end"/>
                          </w:r>
                        </w:p>
                      </w:txbxContent>
                    </wps:txbx>
                    <wps:bodyPr wrap="square" lIns="0" tIns="0" rIns="0" bIns="0" rtlCol="0">
                      <a:noAutofit/>
                    </wps:bodyPr>
                  </wps:wsp>
                </a:graphicData>
              </a:graphic>
            </wp:anchor>
          </w:drawing>
        </mc:Choice>
        <mc:Fallback>
          <w:pict>
            <v:shapetype w14:anchorId="6BEA5538" id="_x0000_t202" coordsize="21600,21600" o:spt="202" path="m,l,21600r21600,l21600,xe">
              <v:stroke joinstyle="miter"/>
              <v:path gradientshapeok="t" o:connecttype="rect"/>
            </v:shapetype>
            <v:shape id="Textbox 240" o:spid="_x0000_s1108" type="#_x0000_t202" style="position:absolute;margin-left:274.9pt;margin-top:801.35pt;width:18.2pt;height:13.2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" filled="f" stroked="f">
              <v:path arrowok="t"/>
              <v:textbox inset="0,0,0,0">
                <w:txbxContent>
                  <w:p w:rsidR="003C7D2B" w:rsidRDefault="00CF359D">
                    <w:pPr>
                      <w:pStyle w:val="BodyText"/>
                      <w:spacing w:before="17"/>
                      <w:ind w:left="60"/>
                    </w:pPr>
                    <w:r>
                      <w:rPr>
                        <w:spacing w:val="-5"/>
                      </w:rPr>
                      <w:fldChar w:fldCharType="begin"/>
                    </w:r>
                    <w:r>
                      <w:rPr>
                        <w:spacing w:val="-5"/>
                      </w:rPr>
                      <w:instrText xml:space="preserve"> PAGE </w:instrText>
                    </w:r>
                    <w:r>
                      <w:rPr>
                        <w:spacing w:val="-5"/>
                      </w:rPr>
                      <w:fldChar w:fldCharType="separate"/>
                    </w:r>
                    <w:r>
                      <w:rPr>
                        <w:noProof/>
                        <w:spacing w:val="-5"/>
                      </w:rPr>
                      <w:t>54</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pPr>
    <w:r>
      <w:rPr>
        <w:noProof/>
        <w:lang w:val="en-US"/>
      </w:rPr>
      <mc:AlternateContent>
        <mc:Choice Requires="wps">
          <w:drawing>
            <wp:anchor distT="0" distB="0" distL="0" distR="0" simplePos="0" relativeHeight="251673600" behindDoc="1" locked="0" layoutInCell="1" allowOverlap="1" wp14:anchorId="451B2201" wp14:editId="3CF45362">
              <wp:simplePos x="0" y="0"/>
              <wp:positionH relativeFrom="page">
                <wp:posOffset>3851904</wp:posOffset>
              </wp:positionH>
              <wp:positionV relativeFrom="page">
                <wp:posOffset>10177390</wp:posOffset>
              </wp:positionV>
              <wp:extent cx="231140" cy="16764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rsidR="003C7D2B" w:rsidRDefault="00CF359D">
                          <w:pPr>
                            <w:pStyle w:val="BodyText"/>
                            <w:spacing w:before="17"/>
                            <w:ind w:left="60"/>
                          </w:pPr>
                          <w:r>
                            <w:rPr>
                              <w:spacing w:val="-5"/>
                            </w:rPr>
                            <w:fldChar w:fldCharType="begin"/>
                          </w:r>
                          <w:r>
                            <w:rPr>
                              <w:spacing w:val="-5"/>
                            </w:rPr>
                            <w:instrText xml:space="preserve"> PAGE </w:instrText>
                          </w:r>
                          <w:r>
                            <w:rPr>
                              <w:spacing w:val="-5"/>
                            </w:rPr>
                            <w:fldChar w:fldCharType="separate"/>
                          </w:r>
                          <w:r>
                            <w:rPr>
                              <w:noProof/>
                              <w:spacing w:val="-5"/>
                            </w:rPr>
                            <w:t>43</w:t>
                          </w:r>
                          <w:r>
                            <w:rPr>
                              <w:spacing w:val="-5"/>
                            </w:rPr>
                            <w:fldChar w:fldCharType="end"/>
                          </w:r>
                        </w:p>
                      </w:txbxContent>
                    </wps:txbx>
                    <wps:bodyPr wrap="square" lIns="0" tIns="0" rIns="0" bIns="0" rtlCol="0">
                      <a:noAutofit/>
                    </wps:bodyPr>
                  </wps:wsp>
                </a:graphicData>
              </a:graphic>
            </wp:anchor>
          </w:drawing>
        </mc:Choice>
        <mc:Fallback>
          <w:pict>
            <v:shapetype w14:anchorId="451B2201" id="_x0000_t202" coordsize="21600,21600" o:spt="202" path="m,l,21600r21600,l21600,xe">
              <v:stroke joinstyle="miter"/>
              <v:path gradientshapeok="t" o:connecttype="rect"/>
            </v:shapetype>
            <v:shape id="Textbox 239" o:spid="_x0000_s1109" type="#_x0000_t202" style="position:absolute;margin-left:303.3pt;margin-top:801.35pt;width:18.2pt;height:13.2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" filled="f" stroked="f">
              <v:path arrowok="t"/>
              <v:textbox inset="0,0,0,0">
                <w:txbxContent>
                  <w:p w:rsidR="003C7D2B" w:rsidRDefault="00CF359D">
                    <w:pPr>
                      <w:pStyle w:val="BodyText"/>
                      <w:spacing w:before="17"/>
                      <w:ind w:left="60"/>
                    </w:pPr>
                    <w:r>
                      <w:rPr>
                        <w:spacing w:val="-5"/>
                      </w:rPr>
                      <w:fldChar w:fldCharType="begin"/>
                    </w:r>
                    <w:r>
                      <w:rPr>
                        <w:spacing w:val="-5"/>
                      </w:rPr>
                      <w:instrText xml:space="preserve"> PAGE </w:instrText>
                    </w:r>
                    <w:r>
                      <w:rPr>
                        <w:spacing w:val="-5"/>
                      </w:rPr>
                      <w:fldChar w:fldCharType="separate"/>
                    </w:r>
                    <w:r>
                      <w:rPr>
                        <w:noProof/>
                        <w:spacing w:val="-5"/>
                      </w:rPr>
                      <w:t>43</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pPr>
    <w:r>
      <w:rPr>
        <w:noProof/>
        <w:lang w:val="en-US"/>
      </w:rPr>
      <mc:AlternateContent>
        <mc:Choice Requires="wps">
          <w:drawing>
            <wp:anchor distT="0" distB="0" distL="0" distR="0" simplePos="0" relativeHeight="251661312" behindDoc="1" locked="0" layoutInCell="1" allowOverlap="1" wp14:anchorId="6EE9E027" wp14:editId="1D491FA5">
              <wp:simplePos x="0" y="0"/>
              <wp:positionH relativeFrom="page">
                <wp:posOffset>3502142</wp:posOffset>
              </wp:positionH>
              <wp:positionV relativeFrom="page">
                <wp:posOffset>10177388</wp:posOffset>
              </wp:positionV>
              <wp:extent cx="208915" cy="16764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67640"/>
                      </a:xfrm>
                      <a:prstGeom prst="rect">
                        <a:avLst/>
                      </a:prstGeom>
                    </wps:spPr>
                    <wps:txbx>
                      <w:txbxContent>
                        <w:p w:rsidR="003C7D2B" w:rsidRDefault="00CF359D">
                          <w:pPr>
                            <w:pStyle w:val="BodyText"/>
                            <w:spacing w:before="17"/>
                            <w:ind w:left="60"/>
                          </w:pPr>
                          <w:r>
                            <w:rPr>
                              <w:spacing w:val="-5"/>
                            </w:rPr>
                            <w:fldChar w:fldCharType="begin"/>
                          </w:r>
                          <w:r>
                            <w:rPr>
                              <w:spacing w:val="-5"/>
                            </w:rPr>
                            <w:instrText xml:space="preserve"> PAGE  \* ROMAN </w:instrText>
                          </w:r>
                          <w:r>
                            <w:rPr>
                              <w:spacing w:val="-5"/>
                            </w:rPr>
                            <w:fldChar w:fldCharType="separate"/>
                          </w:r>
                          <w:r>
                            <w:rPr>
                              <w:noProof/>
                              <w:spacing w:val="-5"/>
                            </w:rPr>
                            <w:t>IV</w:t>
                          </w:r>
                          <w:r>
                            <w:rPr>
                              <w:spacing w:val="-5"/>
                            </w:rPr>
                            <w:fldChar w:fldCharType="end"/>
                          </w:r>
                        </w:p>
                      </w:txbxContent>
                    </wps:txbx>
                    <wps:bodyPr wrap="square" lIns="0" tIns="0" rIns="0" bIns="0" rtlCol="0">
                      <a:noAutofit/>
                    </wps:bodyPr>
                  </wps:wsp>
                </a:graphicData>
              </a:graphic>
            </wp:anchor>
          </w:drawing>
        </mc:Choice>
        <mc:Fallback>
          <w:pict>
            <v:shapetype w14:anchorId="6EE9E027" id="_x0000_t202" coordsize="21600,21600" o:spt="202" path="m,l,21600r21600,l21600,xe">
              <v:stroke joinstyle="miter"/>
              <v:path gradientshapeok="t" o:connecttype="rect"/>
            </v:shapetype>
            <v:shape id="Textbox 142" o:spid="_x0000_s1096" type="#_x0000_t202" style="position:absolute;margin-left:275.75pt;margin-top:801.35pt;width:16.45pt;height:13.2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" filled="f" stroked="f">
              <v:path arrowok="t"/>
              <v:textbox inset="0,0,0,0">
                <w:txbxContent>
                  <w:p w:rsidR="003C7D2B" w:rsidRDefault="00CF359D">
                    <w:pPr>
                      <w:pStyle w:val="BodyText"/>
                      <w:spacing w:before="17"/>
                      <w:ind w:left="60"/>
                    </w:pPr>
                    <w:r>
                      <w:rPr>
                        <w:spacing w:val="-5"/>
                      </w:rPr>
                      <w:fldChar w:fldCharType="begin"/>
                    </w:r>
                    <w:r>
                      <w:rPr>
                        <w:spacing w:val="-5"/>
                      </w:rPr>
                      <w:instrText xml:space="preserve"> PAGE  \* ROMAN </w:instrText>
                    </w:r>
                    <w:r>
                      <w:rPr>
                        <w:spacing w:val="-5"/>
                      </w:rPr>
                      <w:fldChar w:fldCharType="separate"/>
                    </w:r>
                    <w:r>
                      <w:rPr>
                        <w:noProof/>
                        <w:spacing w:val="-5"/>
                      </w:rPr>
                      <w:t>IV</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pPr>
    <w:r>
      <w:rPr>
        <w:noProof/>
        <w:lang w:val="en-US"/>
      </w:rPr>
      <mc:AlternateContent>
        <mc:Choice Requires="wps">
          <w:drawing>
            <wp:anchor distT="0" distB="0" distL="0" distR="0" simplePos="0" relativeHeight="251662336" behindDoc="1" locked="0" layoutInCell="1" allowOverlap="1" wp14:anchorId="194FD0F0" wp14:editId="260F526B">
              <wp:simplePos x="0" y="0"/>
              <wp:positionH relativeFrom="page">
                <wp:posOffset>3894827</wp:posOffset>
              </wp:positionH>
              <wp:positionV relativeFrom="page">
                <wp:posOffset>10177388</wp:posOffset>
              </wp:positionV>
              <wp:extent cx="130810" cy="16764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167640"/>
                      </a:xfrm>
                      <a:prstGeom prst="rect">
                        <a:avLst/>
                      </a:prstGeom>
                    </wps:spPr>
                    <wps:txbx>
                      <w:txbxContent>
                        <w:p w:rsidR="003C7D2B" w:rsidRDefault="00CF359D">
                          <w:pPr>
                            <w:pStyle w:val="BodyText"/>
                            <w:spacing w:before="17"/>
                            <w:ind w:left="20"/>
                          </w:pPr>
                          <w:r>
                            <w:rPr>
                              <w:spacing w:val="-5"/>
                            </w:rPr>
                            <w:t>III</w:t>
                          </w:r>
                        </w:p>
                      </w:txbxContent>
                    </wps:txbx>
                    <wps:bodyPr wrap="square" lIns="0" tIns="0" rIns="0" bIns="0" rtlCol="0">
                      <a:noAutofit/>
                    </wps:bodyPr>
                  </wps:wsp>
                </a:graphicData>
              </a:graphic>
            </wp:anchor>
          </w:drawing>
        </mc:Choice>
        <mc:Fallback>
          <w:pict>
            <v:shapetype w14:anchorId="194FD0F0" id="_x0000_t202" coordsize="21600,21600" o:spt="202" path="m,l,21600r21600,l21600,xe">
              <v:stroke joinstyle="miter"/>
              <v:path gradientshapeok="t" o:connecttype="rect"/>
            </v:shapetype>
            <v:shape id="Textbox 143" o:spid="_x0000_s1097" type="#_x0000_t202" style="position:absolute;margin-left:306.7pt;margin-top:801.35pt;width:10.3pt;height:13.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" filled="f" stroked="f">
              <v:path arrowok="t"/>
              <v:textbox inset="0,0,0,0">
                <w:txbxContent>
                  <w:p w:rsidR="003C7D2B" w:rsidRDefault="00CF359D">
                    <w:pPr>
                      <w:pStyle w:val="BodyText"/>
                      <w:spacing w:before="17"/>
                      <w:ind w:left="20"/>
                    </w:pPr>
                    <w:r>
                      <w:rPr>
                        <w:spacing w:val="-5"/>
                      </w:rPr>
                      <w:t>III</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pPr>
    <w:r>
      <w:rPr>
        <w:noProof/>
        <w:lang w:val="en-US"/>
      </w:rPr>
      <mc:AlternateContent>
        <mc:Choice Requires="wps">
          <w:drawing>
            <wp:anchor distT="0" distB="0" distL="0" distR="0" simplePos="0" relativeHeight="251666432" behindDoc="1" locked="0" layoutInCell="1" allowOverlap="1" wp14:anchorId="78B6F5BA" wp14:editId="1DFDD3D0">
              <wp:simplePos x="0" y="0"/>
              <wp:positionH relativeFrom="page">
                <wp:posOffset>3491478</wp:posOffset>
              </wp:positionH>
              <wp:positionV relativeFrom="page">
                <wp:posOffset>10177390</wp:posOffset>
              </wp:positionV>
              <wp:extent cx="231140" cy="16764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rsidR="003C7D2B" w:rsidRDefault="00CF359D">
                          <w:pPr>
                            <w:pStyle w:val="BodyText"/>
                            <w:spacing w:before="17"/>
                            <w:ind w:left="60"/>
                          </w:pPr>
                          <w:r>
                            <w:rPr>
                              <w:spacing w:val="-5"/>
                            </w:rPr>
                            <w:fldChar w:fldCharType="begin"/>
                          </w:r>
                          <w:r>
                            <w:rPr>
                              <w:spacing w:val="-5"/>
                            </w:rPr>
                            <w:instrText xml:space="preserve"> PAGE </w:instrText>
                          </w:r>
                          <w:r>
                            <w:rPr>
                              <w:spacing w:val="-5"/>
                            </w:rPr>
                            <w:fldChar w:fldCharType="separate"/>
                          </w:r>
                          <w:r>
                            <w:rPr>
                              <w:noProof/>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8B6F5BA" id="_x0000_t202" coordsize="21600,21600" o:spt="202" path="m,l,21600r21600,l21600,xe">
              <v:stroke joinstyle="miter"/>
              <v:path gradientshapeok="t" o:connecttype="rect"/>
            </v:shapetype>
            <v:shape id="Textbox 155" o:spid="_x0000_s1100" type="#_x0000_t202" style="position:absolute;margin-left:274.9pt;margin-top:801.35pt;width:18.2pt;height:13.2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" filled="f" stroked="f">
              <v:path arrowok="t"/>
              <v:textbox inset="0,0,0,0">
                <w:txbxContent>
                  <w:p w:rsidR="003C7D2B" w:rsidRDefault="00CF359D">
                    <w:pPr>
                      <w:pStyle w:val="BodyText"/>
                      <w:spacing w:before="17"/>
                      <w:ind w:left="60"/>
                    </w:pPr>
                    <w:r>
                      <w:rPr>
                        <w:spacing w:val="-5"/>
                      </w:rPr>
                      <w:fldChar w:fldCharType="begin"/>
                    </w:r>
                    <w:r>
                      <w:rPr>
                        <w:spacing w:val="-5"/>
                      </w:rPr>
                      <w:instrText xml:space="preserve"> PAGE </w:instrText>
                    </w:r>
                    <w:r>
                      <w:rPr>
                        <w:spacing w:val="-5"/>
                      </w:rPr>
                      <w:fldChar w:fldCharType="separate"/>
                    </w:r>
                    <w:r>
                      <w:rPr>
                        <w:noProof/>
                        <w:spacing w:val="-5"/>
                      </w:rPr>
                      <w:t>10</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pPr>
    <w:r>
      <w:rPr>
        <w:noProof/>
        <w:lang w:val="en-US"/>
      </w:rPr>
      <mc:AlternateContent>
        <mc:Choice Requires="wps">
          <w:drawing>
            <wp:anchor distT="0" distB="0" distL="0" distR="0" simplePos="0" relativeHeight="251665408" behindDoc="1" locked="0" layoutInCell="1" allowOverlap="1" wp14:anchorId="2DB39420" wp14:editId="5D4666FD">
              <wp:simplePos x="0" y="0"/>
              <wp:positionH relativeFrom="page">
                <wp:posOffset>3851904</wp:posOffset>
              </wp:positionH>
              <wp:positionV relativeFrom="page">
                <wp:posOffset>10177390</wp:posOffset>
              </wp:positionV>
              <wp:extent cx="231140" cy="16764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rsidR="003C7D2B" w:rsidRDefault="00CF359D">
                          <w:pPr>
                            <w:pStyle w:val="BodyText"/>
                            <w:spacing w:before="17"/>
                            <w:ind w:left="60"/>
                          </w:pPr>
                          <w:r>
                            <w:rPr>
                              <w:spacing w:val="-5"/>
                            </w:rPr>
                            <w:fldChar w:fldCharType="begin"/>
                          </w:r>
                          <w:r>
                            <w:rPr>
                              <w:spacing w:val="-5"/>
                            </w:rPr>
                            <w:instrText xml:space="preserve"> PAGE </w:instrText>
                          </w:r>
                          <w:r>
                            <w:rPr>
                              <w:spacing w:val="-5"/>
                            </w:rPr>
                            <w:fldChar w:fldCharType="separate"/>
                          </w:r>
                          <w:r>
                            <w:rPr>
                              <w:noProof/>
                              <w:spacing w:val="-5"/>
                            </w:rPr>
                            <w:t>12</w:t>
                          </w:r>
                          <w:r>
                            <w:rPr>
                              <w:spacing w:val="-5"/>
                            </w:rPr>
                            <w:fldChar w:fldCharType="end"/>
                          </w:r>
                        </w:p>
                      </w:txbxContent>
                    </wps:txbx>
                    <wps:bodyPr wrap="square" lIns="0" tIns="0" rIns="0" bIns="0" rtlCol="0">
                      <a:noAutofit/>
                    </wps:bodyPr>
                  </wps:wsp>
                </a:graphicData>
              </a:graphic>
            </wp:anchor>
          </w:drawing>
        </mc:Choice>
        <mc:Fallback>
          <w:pict>
            <v:shapetype w14:anchorId="2DB39420" id="_x0000_t202" coordsize="21600,21600" o:spt="202" path="m,l,21600r21600,l21600,xe">
              <v:stroke joinstyle="miter"/>
              <v:path gradientshapeok="t" o:connecttype="rect"/>
            </v:shapetype>
            <v:shape id="Textbox 154" o:spid="_x0000_s1101" type="#_x0000_t202" style="position:absolute;margin-left:303.3pt;margin-top:801.35pt;width:18.2pt;height:13.2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" filled="f" stroked="f">
              <v:path arrowok="t"/>
              <v:textbox inset="0,0,0,0">
                <w:txbxContent>
                  <w:p w:rsidR="003C7D2B" w:rsidRDefault="00CF359D">
                    <w:pPr>
                      <w:pStyle w:val="BodyText"/>
                      <w:spacing w:before="17"/>
                      <w:ind w:left="60"/>
                    </w:pPr>
                    <w:r>
                      <w:rPr>
                        <w:spacing w:val="-5"/>
                      </w:rPr>
                      <w:fldChar w:fldCharType="begin"/>
                    </w:r>
                    <w:r>
                      <w:rPr>
                        <w:spacing w:val="-5"/>
                      </w:rPr>
                      <w:instrText xml:space="preserve"> PAGE </w:instrText>
                    </w:r>
                    <w:r>
                      <w:rPr>
                        <w:spacing w:val="-5"/>
                      </w:rPr>
                      <w:fldChar w:fldCharType="separate"/>
                    </w:r>
                    <w:r>
                      <w:rPr>
                        <w:noProof/>
                        <w:spacing w:val="-5"/>
                      </w:rPr>
                      <w:t>12</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pPr>
    <w:r>
      <w:rPr>
        <w:noProof/>
        <w:lang w:val="en-US"/>
      </w:rPr>
      <mc:AlternateContent>
        <mc:Choice Requires="wps">
          <w:drawing>
            <wp:anchor distT="0" distB="0" distL="0" distR="0" simplePos="0" relativeHeight="251669504" behindDoc="1" locked="0" layoutInCell="1" allowOverlap="1" wp14:anchorId="7DB25C42" wp14:editId="3E8A3FC5">
              <wp:simplePos x="0" y="0"/>
              <wp:positionH relativeFrom="page">
                <wp:posOffset>3491478</wp:posOffset>
              </wp:positionH>
              <wp:positionV relativeFrom="page">
                <wp:posOffset>10177390</wp:posOffset>
              </wp:positionV>
              <wp:extent cx="231140" cy="16764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rsidR="003C7D2B" w:rsidRDefault="00CF359D">
                          <w:pPr>
                            <w:pStyle w:val="BodyText"/>
                            <w:spacing w:before="17"/>
                            <w:ind w:left="60"/>
                          </w:pPr>
                          <w:r>
                            <w:rPr>
                              <w:spacing w:val="-5"/>
                            </w:rPr>
                            <w:fldChar w:fldCharType="begin"/>
                          </w:r>
                          <w:r>
                            <w:rPr>
                              <w:spacing w:val="-5"/>
                            </w:rPr>
                            <w:instrText xml:space="preserve"> PAGE </w:instrText>
                          </w:r>
                          <w:r>
                            <w:rPr>
                              <w:spacing w:val="-5"/>
                            </w:rPr>
                            <w:fldChar w:fldCharType="separate"/>
                          </w:r>
                          <w:r>
                            <w:rPr>
                              <w:noProof/>
                              <w:spacing w:val="-5"/>
                            </w:rPr>
                            <w:t>40</w:t>
                          </w:r>
                          <w:r>
                            <w:rPr>
                              <w:spacing w:val="-5"/>
                            </w:rPr>
                            <w:fldChar w:fldCharType="end"/>
                          </w:r>
                        </w:p>
                      </w:txbxContent>
                    </wps:txbx>
                    <wps:bodyPr wrap="square" lIns="0" tIns="0" rIns="0" bIns="0" rtlCol="0">
                      <a:noAutofit/>
                    </wps:bodyPr>
                  </wps:wsp>
                </a:graphicData>
              </a:graphic>
            </wp:anchor>
          </w:drawing>
        </mc:Choice>
        <mc:Fallback>
          <w:pict>
            <v:shapetype w14:anchorId="7DB25C42" id="_x0000_t202" coordsize="21600,21600" o:spt="202" path="m,l,21600r21600,l21600,xe">
              <v:stroke joinstyle="miter"/>
              <v:path gradientshapeok="t" o:connecttype="rect"/>
            </v:shapetype>
            <v:shape id="Textbox 178" o:spid="_x0000_s1104" type="#_x0000_t202" style="position:absolute;margin-left:274.9pt;margin-top:801.35pt;width:18.2pt;height:13.2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" filled="f" stroked="f">
              <v:path arrowok="t"/>
              <v:textbox inset="0,0,0,0">
                <w:txbxContent>
                  <w:p w:rsidR="003C7D2B" w:rsidRDefault="00CF359D">
                    <w:pPr>
                      <w:pStyle w:val="BodyText"/>
                      <w:spacing w:before="17"/>
                      <w:ind w:left="60"/>
                    </w:pPr>
                    <w:r>
                      <w:rPr>
                        <w:spacing w:val="-5"/>
                      </w:rPr>
                      <w:fldChar w:fldCharType="begin"/>
                    </w:r>
                    <w:r>
                      <w:rPr>
                        <w:spacing w:val="-5"/>
                      </w:rPr>
                      <w:instrText xml:space="preserve"> PAGE </w:instrText>
                    </w:r>
                    <w:r>
                      <w:rPr>
                        <w:spacing w:val="-5"/>
                      </w:rPr>
                      <w:fldChar w:fldCharType="separate"/>
                    </w:r>
                    <w:r>
                      <w:rPr>
                        <w:noProof/>
                        <w:spacing w:val="-5"/>
                      </w:rPr>
                      <w:t>40</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pPr>
    <w:r>
      <w:rPr>
        <w:noProof/>
        <w:lang w:val="en-US"/>
      </w:rPr>
      <mc:AlternateContent>
        <mc:Choice Requires="wps">
          <w:drawing>
            <wp:anchor distT="0" distB="0" distL="0" distR="0" simplePos="0" relativeHeight="251670528" behindDoc="1" locked="0" layoutInCell="1" allowOverlap="1" wp14:anchorId="58BD42B4" wp14:editId="6FB4E0EF">
              <wp:simplePos x="0" y="0"/>
              <wp:positionH relativeFrom="page">
                <wp:posOffset>3851904</wp:posOffset>
              </wp:positionH>
              <wp:positionV relativeFrom="page">
                <wp:posOffset>10177390</wp:posOffset>
              </wp:positionV>
              <wp:extent cx="231140" cy="16764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7640"/>
                      </a:xfrm>
                      <a:prstGeom prst="rect">
                        <a:avLst/>
                      </a:prstGeom>
                    </wps:spPr>
                    <wps:txbx>
                      <w:txbxContent>
                        <w:p w:rsidR="003C7D2B" w:rsidRDefault="00CF359D">
                          <w:pPr>
                            <w:pStyle w:val="BodyText"/>
                            <w:spacing w:before="17"/>
                            <w:ind w:left="60"/>
                          </w:pPr>
                          <w:r>
                            <w:rPr>
                              <w:spacing w:val="-5"/>
                            </w:rPr>
                            <w:fldChar w:fldCharType="begin"/>
                          </w:r>
                          <w:r>
                            <w:rPr>
                              <w:spacing w:val="-5"/>
                            </w:rPr>
                            <w:instrText xml:space="preserve"> PAGE </w:instrText>
                          </w:r>
                          <w:r>
                            <w:rPr>
                              <w:spacing w:val="-5"/>
                            </w:rPr>
                            <w:fldChar w:fldCharType="separate"/>
                          </w:r>
                          <w:r>
                            <w:rPr>
                              <w:noProof/>
                              <w:spacing w:val="-5"/>
                            </w:rPr>
                            <w:t>17</w:t>
                          </w:r>
                          <w:r>
                            <w:rPr>
                              <w:spacing w:val="-5"/>
                            </w:rPr>
                            <w:fldChar w:fldCharType="end"/>
                          </w:r>
                        </w:p>
                      </w:txbxContent>
                    </wps:txbx>
                    <wps:bodyPr wrap="square" lIns="0" tIns="0" rIns="0" bIns="0" rtlCol="0">
                      <a:noAutofit/>
                    </wps:bodyPr>
                  </wps:wsp>
                </a:graphicData>
              </a:graphic>
            </wp:anchor>
          </w:drawing>
        </mc:Choice>
        <mc:Fallback>
          <w:pict>
            <v:shapetype w14:anchorId="58BD42B4" id="_x0000_t202" coordsize="21600,21600" o:spt="202" path="m,l,21600r21600,l21600,xe">
              <v:stroke joinstyle="miter"/>
              <v:path gradientshapeok="t" o:connecttype="rect"/>
            </v:shapetype>
            <v:shape id="Textbox 179" o:spid="_x0000_s1105" type="#_x0000_t202" style="position:absolute;margin-left:303.3pt;margin-top:801.35pt;width:18.2pt;height:13.2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" filled="f" stroked="f">
              <v:path arrowok="t"/>
              <v:textbox inset="0,0,0,0">
                <w:txbxContent>
                  <w:p w:rsidR="003C7D2B" w:rsidRDefault="00CF359D">
                    <w:pPr>
                      <w:pStyle w:val="BodyText"/>
                      <w:spacing w:before="17"/>
                      <w:ind w:left="60"/>
                    </w:pPr>
                    <w:r>
                      <w:rPr>
                        <w:spacing w:val="-5"/>
                      </w:rPr>
                      <w:fldChar w:fldCharType="begin"/>
                    </w:r>
                    <w:r>
                      <w:rPr>
                        <w:spacing w:val="-5"/>
                      </w:rPr>
                      <w:instrText xml:space="preserve"> PAGE </w:instrText>
                    </w:r>
                    <w:r>
                      <w:rPr>
                        <w:spacing w:val="-5"/>
                      </w:rPr>
                      <w:fldChar w:fldCharType="separate"/>
                    </w:r>
                    <w:r>
                      <w:rPr>
                        <w:noProof/>
                        <w:spacing w:val="-5"/>
                      </w:rPr>
                      <w:t>17</w:t>
                    </w:r>
                    <w:r>
                      <w:rPr>
                        <w:spacing w:val="-5"/>
                      </w:rPr>
                      <w:fldChar w:fldCharType="end"/>
                    </w:r>
                  </w:p>
                </w:txbxContent>
              </v:textbox>
              <w10:wrap anchorx="page" anchory="page"/>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pPr>
    <w:r>
      <w:rPr>
        <w:noProof/>
        <w:lang w:val="en-US"/>
      </w:rPr>
      <mc:AlternateContent>
        <mc:Choice Requires="wps">
          <w:drawing>
            <wp:anchor distT="0" distB="0" distL="0" distR="0" simplePos="0" relativeHeight="251672576" behindDoc="1" locked="0" layoutInCell="1" allowOverlap="1" wp14:anchorId="09262019" wp14:editId="16AA0885">
              <wp:simplePos x="0" y="0"/>
              <wp:positionH relativeFrom="page">
                <wp:posOffset>3090182</wp:posOffset>
              </wp:positionH>
              <wp:positionV relativeFrom="page">
                <wp:posOffset>261478</wp:posOffset>
              </wp:positionV>
              <wp:extent cx="1022350" cy="16764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3C7D2B" w:rsidRDefault="00CF359D">
                          <w:pPr>
                            <w:pStyle w:val="BodyText"/>
                            <w:spacing w:before="17"/>
                            <w:ind w:left="20"/>
                          </w:pPr>
                          <w:r>
                            <w:t>CP</w:t>
                          </w:r>
                          <w:r>
                            <w:rPr>
                              <w:spacing w:val="2"/>
                            </w:rPr>
                            <w:t xml:space="preserve"> </w:t>
                          </w:r>
                          <w:r>
                            <w:rPr>
                              <w:spacing w:val="-2"/>
                            </w:rPr>
                            <w:t>D.02.</w:t>
                          </w:r>
                          <w:r>
                            <w:rPr>
                              <w:color w:val="FF0000"/>
                              <w:spacing w:val="-2"/>
                            </w:rPr>
                            <w:t>U9:</w:t>
                          </w:r>
                          <w:r>
                            <w:rPr>
                              <w:spacing w:val="-2"/>
                            </w:rPr>
                            <w:t>2023</w:t>
                          </w:r>
                        </w:p>
                      </w:txbxContent>
                    </wps:txbx>
                    <wps:bodyPr wrap="square" lIns="0" tIns="0" rIns="0" bIns="0" rtlCol="0">
                      <a:noAutofit/>
                    </wps:bodyPr>
                  </wps:wsp>
                </a:graphicData>
              </a:graphic>
            </wp:anchor>
          </w:drawing>
        </mc:Choice>
        <mc:Fallback>
          <w:pict>
            <v:shapetype w14:anchorId="09262019" id="_x0000_t202" coordsize="21600,21600" o:spt="202" path="m,l,21600r21600,l21600,xe">
              <v:stroke joinstyle="miter"/>
              <v:path gradientshapeok="t" o:connecttype="rect"/>
            </v:shapetype>
            <v:shape id="Textbox 238" o:spid="_x0000_s1106" type="#_x0000_t202" style="position:absolute;margin-left:243.3pt;margin-top:20.6pt;width:80.5pt;height:13.2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" filled="f" stroked="f">
              <v:path arrowok="t"/>
              <v:textbox inset="0,0,0,0">
                <w:txbxContent>
                  <w:p w:rsidR="003C7D2B" w:rsidRDefault="00CF359D">
                    <w:pPr>
                      <w:pStyle w:val="BodyText"/>
                      <w:spacing w:before="17"/>
                      <w:ind w:left="20"/>
                    </w:pPr>
                    <w:r>
                      <w:t>CP</w:t>
                    </w:r>
                    <w:r>
                      <w:rPr>
                        <w:spacing w:val="2"/>
                      </w:rPr>
                      <w:t xml:space="preserve"> </w:t>
                    </w:r>
                    <w:r>
                      <w:rPr>
                        <w:spacing w:val="-2"/>
                      </w:rPr>
                      <w:t>D.02.</w:t>
                    </w:r>
                    <w:r>
                      <w:rPr>
                        <w:color w:val="FF0000"/>
                        <w:spacing w:val="-2"/>
                      </w:rPr>
                      <w:t>U9:</w:t>
                    </w:r>
                    <w:r>
                      <w:rPr>
                        <w:spacing w:val="-2"/>
                      </w:rPr>
                      <w:t>2023</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pPr>
    <w:r>
      <w:rPr>
        <w:noProof/>
        <w:lang w:val="en-US"/>
      </w:rPr>
      <mc:AlternateContent>
        <mc:Choice Requires="wps">
          <w:drawing>
            <wp:anchor distT="0" distB="0" distL="0" distR="0" simplePos="0" relativeHeight="251671552" behindDoc="1" locked="0" layoutInCell="1" allowOverlap="1" wp14:anchorId="14159AF4" wp14:editId="1BE644CE">
              <wp:simplePos x="0" y="0"/>
              <wp:positionH relativeFrom="page">
                <wp:posOffset>3450609</wp:posOffset>
              </wp:positionH>
              <wp:positionV relativeFrom="page">
                <wp:posOffset>261478</wp:posOffset>
              </wp:positionV>
              <wp:extent cx="1022350" cy="16764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3C7D2B" w:rsidRDefault="00CF359D">
                          <w:pPr>
                            <w:pStyle w:val="BodyText"/>
                            <w:spacing w:before="17"/>
                            <w:ind w:left="20"/>
                          </w:pPr>
                          <w:r>
                            <w:t>CP</w:t>
                          </w:r>
                          <w:r>
                            <w:rPr>
                              <w:spacing w:val="2"/>
                            </w:rPr>
                            <w:t xml:space="preserve"> </w:t>
                          </w:r>
                          <w:r>
                            <w:rPr>
                              <w:spacing w:val="-2"/>
                            </w:rPr>
                            <w:t>D.02.</w:t>
                          </w:r>
                          <w:r>
                            <w:rPr>
                              <w:color w:val="FF0000"/>
                              <w:spacing w:val="-2"/>
                            </w:rPr>
                            <w:t>U9:</w:t>
                          </w:r>
                          <w:r>
                            <w:rPr>
                              <w:spacing w:val="-2"/>
                            </w:rPr>
                            <w:t>2023</w:t>
                          </w:r>
                        </w:p>
                      </w:txbxContent>
                    </wps:txbx>
                    <wps:bodyPr wrap="square" lIns="0" tIns="0" rIns="0" bIns="0" rtlCol="0">
                      <a:noAutofit/>
                    </wps:bodyPr>
                  </wps:wsp>
                </a:graphicData>
              </a:graphic>
            </wp:anchor>
          </w:drawing>
        </mc:Choice>
        <mc:Fallback>
          <w:pict>
            <v:shapetype w14:anchorId="14159AF4" id="_x0000_t202" coordsize="21600,21600" o:spt="202" path="m,l,21600r21600,l21600,xe">
              <v:stroke joinstyle="miter"/>
              <v:path gradientshapeok="t" o:connecttype="rect"/>
            </v:shapetype>
            <v:shape id="Textbox 237" o:spid="_x0000_s1107" type="#_x0000_t202" style="position:absolute;margin-left:271.7pt;margin-top:20.6pt;width:80.5pt;height:13.2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" filled="f" stroked="f">
              <v:path arrowok="t"/>
              <v:textbox inset="0,0,0,0">
                <w:txbxContent>
                  <w:p w:rsidR="003C7D2B" w:rsidRDefault="00CF359D">
                    <w:pPr>
                      <w:pStyle w:val="BodyText"/>
                      <w:spacing w:before="17"/>
                      <w:ind w:left="20"/>
                    </w:pPr>
                    <w:r>
                      <w:t>CP</w:t>
                    </w:r>
                    <w:r>
                      <w:rPr>
                        <w:spacing w:val="2"/>
                      </w:rPr>
                      <w:t xml:space="preserve"> </w:t>
                    </w:r>
                    <w:r>
                      <w:rPr>
                        <w:spacing w:val="-2"/>
                      </w:rPr>
                      <w:t>D.02.</w:t>
                    </w:r>
                    <w:r>
                      <w:rPr>
                        <w:color w:val="FF0000"/>
                        <w:spacing w:val="-2"/>
                      </w:rPr>
                      <w:t>U9:</w:t>
                    </w:r>
                    <w:r>
                      <w:rPr>
                        <w:spacing w:val="-2"/>
                      </w:rPr>
                      <w:t>2023</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pPr>
    <w:r>
      <w:rPr>
        <w:noProof/>
        <w:lang w:val="en-US"/>
      </w:rPr>
      <mc:AlternateContent>
        <mc:Choice Requires="wps">
          <w:drawing>
            <wp:anchor distT="0" distB="0" distL="0" distR="0" simplePos="0" relativeHeight="251659264" behindDoc="1" locked="0" layoutInCell="1" allowOverlap="1" wp14:anchorId="123C6BE7" wp14:editId="33044021">
              <wp:simplePos x="0" y="0"/>
              <wp:positionH relativeFrom="page">
                <wp:posOffset>3089401</wp:posOffset>
              </wp:positionH>
              <wp:positionV relativeFrom="page">
                <wp:posOffset>262240</wp:posOffset>
              </wp:positionV>
              <wp:extent cx="1022350" cy="16764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3C7D2B" w:rsidRDefault="00CF359D">
                          <w:pPr>
                            <w:pStyle w:val="BodyText"/>
                            <w:spacing w:before="17"/>
                            <w:ind w:left="20"/>
                          </w:pPr>
                          <w:r>
                            <w:t>CP</w:t>
                          </w:r>
                          <w:r>
                            <w:rPr>
                              <w:spacing w:val="2"/>
                            </w:rPr>
                            <w:t xml:space="preserve"> </w:t>
                          </w:r>
                          <w:r>
                            <w:rPr>
                              <w:spacing w:val="-2"/>
                            </w:rPr>
                            <w:t>D.02.</w:t>
                          </w:r>
                          <w:r>
                            <w:rPr>
                              <w:color w:val="FF0000"/>
                              <w:spacing w:val="-2"/>
                            </w:rPr>
                            <w:t>U9</w:t>
                          </w:r>
                          <w:r>
                            <w:rPr>
                              <w:spacing w:val="-2"/>
                            </w:rPr>
                            <w:t>:2023</w:t>
                          </w:r>
                        </w:p>
                      </w:txbxContent>
                    </wps:txbx>
                    <wps:bodyPr wrap="square" lIns="0" tIns="0" rIns="0" bIns="0" rtlCol="0">
                      <a:noAutofit/>
                    </wps:bodyPr>
                  </wps:wsp>
                </a:graphicData>
              </a:graphic>
            </wp:anchor>
          </w:drawing>
        </mc:Choice>
        <mc:Fallback>
          <w:pict>
            <v:shapetype w14:anchorId="123C6BE7" id="_x0000_t202" coordsize="21600,21600" o:spt="202" path="m,l,21600r21600,l21600,xe">
              <v:stroke joinstyle="miter"/>
              <v:path gradientshapeok="t" o:connecttype="rect"/>
            </v:shapetype>
            <v:shape id="Textbox 140" o:spid="_x0000_s1094" type="#_x0000_t202" style="position:absolute;margin-left:243.25pt;margin-top:20.65pt;width:80.5pt;height:13.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" filled="f" stroked="f">
              <v:path arrowok="t"/>
              <v:textbox inset="0,0,0,0">
                <w:txbxContent>
                  <w:p w:rsidR="003C7D2B" w:rsidRDefault="00CF359D">
                    <w:pPr>
                      <w:pStyle w:val="BodyText"/>
                      <w:spacing w:before="17"/>
                      <w:ind w:left="20"/>
                    </w:pPr>
                    <w:r>
                      <w:t>CP</w:t>
                    </w:r>
                    <w:r>
                      <w:rPr>
                        <w:spacing w:val="2"/>
                      </w:rPr>
                      <w:t xml:space="preserve"> </w:t>
                    </w:r>
                    <w:r>
                      <w:rPr>
                        <w:spacing w:val="-2"/>
                      </w:rPr>
                      <w:t>D.02.</w:t>
                    </w:r>
                    <w:r>
                      <w:rPr>
                        <w:color w:val="FF0000"/>
                        <w:spacing w:val="-2"/>
                      </w:rPr>
                      <w:t>U9</w:t>
                    </w:r>
                    <w:r>
                      <w:rPr>
                        <w:spacing w:val="-2"/>
                      </w:rPr>
                      <w:t>:2023</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pPr>
    <w:r>
      <w:rPr>
        <w:noProof/>
        <w:lang w:val="en-US"/>
      </w:rPr>
      <mc:AlternateContent>
        <mc:Choice Requires="wps">
          <w:drawing>
            <wp:anchor distT="0" distB="0" distL="0" distR="0" simplePos="0" relativeHeight="251660288" behindDoc="1" locked="0" layoutInCell="1" allowOverlap="1" wp14:anchorId="451D0934" wp14:editId="05F6FA38">
              <wp:simplePos x="0" y="0"/>
              <wp:positionH relativeFrom="page">
                <wp:posOffset>3450609</wp:posOffset>
              </wp:positionH>
              <wp:positionV relativeFrom="page">
                <wp:posOffset>262240</wp:posOffset>
              </wp:positionV>
              <wp:extent cx="1022350" cy="16764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3C7D2B" w:rsidRDefault="00CF359D">
                          <w:pPr>
                            <w:pStyle w:val="BodyText"/>
                            <w:spacing w:before="17"/>
                            <w:ind w:left="20"/>
                          </w:pPr>
                          <w:r>
                            <w:t>CP</w:t>
                          </w:r>
                          <w:r>
                            <w:rPr>
                              <w:spacing w:val="2"/>
                            </w:rPr>
                            <w:t xml:space="preserve"> </w:t>
                          </w:r>
                          <w:r>
                            <w:rPr>
                              <w:spacing w:val="-2"/>
                            </w:rPr>
                            <w:t>D.02.</w:t>
                          </w:r>
                          <w:r>
                            <w:rPr>
                              <w:color w:val="FF0000"/>
                              <w:spacing w:val="-2"/>
                            </w:rPr>
                            <w:t>U9:</w:t>
                          </w:r>
                          <w:r>
                            <w:rPr>
                              <w:spacing w:val="-2"/>
                            </w:rPr>
                            <w:t>2023</w:t>
                          </w:r>
                        </w:p>
                      </w:txbxContent>
                    </wps:txbx>
                    <wps:bodyPr wrap="square" lIns="0" tIns="0" rIns="0" bIns="0" rtlCol="0">
                      <a:noAutofit/>
                    </wps:bodyPr>
                  </wps:wsp>
                </a:graphicData>
              </a:graphic>
            </wp:anchor>
          </w:drawing>
        </mc:Choice>
        <mc:Fallback>
          <w:pict>
            <v:shapetype w14:anchorId="451D0934" id="_x0000_t202" coordsize="21600,21600" o:spt="202" path="m,l,21600r21600,l21600,xe">
              <v:stroke joinstyle="miter"/>
              <v:path gradientshapeok="t" o:connecttype="rect"/>
            </v:shapetype>
            <v:shape id="Textbox 141" o:spid="_x0000_s1095" type="#_x0000_t202" style="position:absolute;margin-left:271.7pt;margin-top:20.65pt;width:80.5pt;height:13.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" filled="f" stroked="f">
              <v:path arrowok="t"/>
              <v:textbox inset="0,0,0,0">
                <w:txbxContent>
                  <w:p w:rsidR="003C7D2B" w:rsidRDefault="00CF359D">
                    <w:pPr>
                      <w:pStyle w:val="BodyText"/>
                      <w:spacing w:before="17"/>
                      <w:ind w:left="20"/>
                    </w:pPr>
                    <w:r>
                      <w:t>CP</w:t>
                    </w:r>
                    <w:r>
                      <w:rPr>
                        <w:spacing w:val="2"/>
                      </w:rPr>
                      <w:t xml:space="preserve"> </w:t>
                    </w:r>
                    <w:r>
                      <w:rPr>
                        <w:spacing w:val="-2"/>
                      </w:rPr>
                      <w:t>D.02.</w:t>
                    </w:r>
                    <w:r>
                      <w:rPr>
                        <w:color w:val="FF0000"/>
                        <w:spacing w:val="-2"/>
                      </w:rPr>
                      <w:t>U9:</w:t>
                    </w:r>
                    <w:r>
                      <w:rPr>
                        <w:spacing w:val="-2"/>
                      </w:rPr>
                      <w:t>2023</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pPr>
    <w:r>
      <w:rPr>
        <w:noProof/>
        <w:lang w:val="en-US"/>
      </w:rPr>
      <mc:AlternateContent>
        <mc:Choice Requires="wps">
          <w:drawing>
            <wp:anchor distT="0" distB="0" distL="0" distR="0" simplePos="0" relativeHeight="251664384" behindDoc="1" locked="0" layoutInCell="1" allowOverlap="1" wp14:anchorId="34D9946F" wp14:editId="1A203DB1">
              <wp:simplePos x="0" y="0"/>
              <wp:positionH relativeFrom="page">
                <wp:posOffset>3090182</wp:posOffset>
              </wp:positionH>
              <wp:positionV relativeFrom="page">
                <wp:posOffset>261478</wp:posOffset>
              </wp:positionV>
              <wp:extent cx="1022350" cy="16764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3C7D2B" w:rsidRDefault="00CF359D">
                          <w:pPr>
                            <w:pStyle w:val="BodyText"/>
                            <w:spacing w:before="17"/>
                            <w:ind w:left="20"/>
                          </w:pPr>
                          <w:r>
                            <w:t>CP</w:t>
                          </w:r>
                          <w:r>
                            <w:rPr>
                              <w:spacing w:val="2"/>
                            </w:rPr>
                            <w:t xml:space="preserve"> </w:t>
                          </w:r>
                          <w:r>
                            <w:rPr>
                              <w:spacing w:val="-2"/>
                            </w:rPr>
                            <w:t>D.02.</w:t>
                          </w:r>
                          <w:r>
                            <w:rPr>
                              <w:color w:val="FF0000"/>
                              <w:spacing w:val="-2"/>
                            </w:rPr>
                            <w:t>U9:</w:t>
                          </w:r>
                          <w:r>
                            <w:rPr>
                              <w:spacing w:val="-2"/>
                            </w:rPr>
                            <w:t>2023</w:t>
                          </w:r>
                        </w:p>
                      </w:txbxContent>
                    </wps:txbx>
                    <wps:bodyPr wrap="square" lIns="0" tIns="0" rIns="0" bIns="0" rtlCol="0">
                      <a:noAutofit/>
                    </wps:bodyPr>
                  </wps:wsp>
                </a:graphicData>
              </a:graphic>
            </wp:anchor>
          </w:drawing>
        </mc:Choice>
        <mc:Fallback>
          <w:pict>
            <v:shapetype w14:anchorId="34D9946F" id="_x0000_t202" coordsize="21600,21600" o:spt="202" path="m,l,21600r21600,l21600,xe">
              <v:stroke joinstyle="miter"/>
              <v:path gradientshapeok="t" o:connecttype="rect"/>
            </v:shapetype>
            <v:shape id="Textbox 153" o:spid="_x0000_s1098" type="#_x0000_t202" style="position:absolute;margin-left:243.3pt;margin-top:20.6pt;width:80.5pt;height:13.2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" filled="f" stroked="f">
              <v:path arrowok="t"/>
              <v:textbox inset="0,0,0,0">
                <w:txbxContent>
                  <w:p w:rsidR="003C7D2B" w:rsidRDefault="00CF359D">
                    <w:pPr>
                      <w:pStyle w:val="BodyText"/>
                      <w:spacing w:before="17"/>
                      <w:ind w:left="20"/>
                    </w:pPr>
                    <w:r>
                      <w:t>CP</w:t>
                    </w:r>
                    <w:r>
                      <w:rPr>
                        <w:spacing w:val="2"/>
                      </w:rPr>
                      <w:t xml:space="preserve"> </w:t>
                    </w:r>
                    <w:r>
                      <w:rPr>
                        <w:spacing w:val="-2"/>
                      </w:rPr>
                      <w:t>D.02.</w:t>
                    </w:r>
                    <w:r>
                      <w:rPr>
                        <w:color w:val="FF0000"/>
                        <w:spacing w:val="-2"/>
                      </w:rPr>
                      <w:t>U9:</w:t>
                    </w:r>
                    <w:r>
                      <w:rPr>
                        <w:spacing w:val="-2"/>
                      </w:rPr>
                      <w:t>2023</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pPr>
    <w:r>
      <w:rPr>
        <w:noProof/>
        <w:lang w:val="en-US"/>
      </w:rPr>
      <mc:AlternateContent>
        <mc:Choice Requires="wps">
          <w:drawing>
            <wp:anchor distT="0" distB="0" distL="0" distR="0" simplePos="0" relativeHeight="251663360" behindDoc="1" locked="0" layoutInCell="1" allowOverlap="1" wp14:anchorId="61EB8132" wp14:editId="22C84976">
              <wp:simplePos x="0" y="0"/>
              <wp:positionH relativeFrom="page">
                <wp:posOffset>3450609</wp:posOffset>
              </wp:positionH>
              <wp:positionV relativeFrom="page">
                <wp:posOffset>261478</wp:posOffset>
              </wp:positionV>
              <wp:extent cx="1022350" cy="16764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3C7D2B" w:rsidRDefault="00CF359D">
                          <w:pPr>
                            <w:pStyle w:val="BodyText"/>
                            <w:spacing w:before="17"/>
                            <w:ind w:left="20"/>
                          </w:pPr>
                          <w:r>
                            <w:t>CP</w:t>
                          </w:r>
                          <w:r>
                            <w:rPr>
                              <w:spacing w:val="2"/>
                            </w:rPr>
                            <w:t xml:space="preserve"> </w:t>
                          </w:r>
                          <w:r>
                            <w:rPr>
                              <w:spacing w:val="-2"/>
                            </w:rPr>
                            <w:t>D.02.</w:t>
                          </w:r>
                          <w:r>
                            <w:rPr>
                              <w:color w:val="FF0000"/>
                              <w:spacing w:val="-2"/>
                            </w:rPr>
                            <w:t>U9:</w:t>
                          </w:r>
                          <w:r>
                            <w:rPr>
                              <w:spacing w:val="-2"/>
                            </w:rPr>
                            <w:t>2023</w:t>
                          </w:r>
                        </w:p>
                      </w:txbxContent>
                    </wps:txbx>
                    <wps:bodyPr wrap="square" lIns="0" tIns="0" rIns="0" bIns="0" rtlCol="0">
                      <a:noAutofit/>
                    </wps:bodyPr>
                  </wps:wsp>
                </a:graphicData>
              </a:graphic>
            </wp:anchor>
          </w:drawing>
        </mc:Choice>
        <mc:Fallback>
          <w:pict>
            <v:shapetype w14:anchorId="61EB8132" id="_x0000_t202" coordsize="21600,21600" o:spt="202" path="m,l,21600r21600,l21600,xe">
              <v:stroke joinstyle="miter"/>
              <v:path gradientshapeok="t" o:connecttype="rect"/>
            </v:shapetype>
            <v:shape id="Textbox 152" o:spid="_x0000_s1099" type="#_x0000_t202" style="position:absolute;margin-left:271.7pt;margin-top:20.6pt;width:80.5pt;height:13.2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" filled="f" stroked="f">
              <v:path arrowok="t"/>
              <v:textbox inset="0,0,0,0">
                <w:txbxContent>
                  <w:p w:rsidR="003C7D2B" w:rsidRDefault="00CF359D">
                    <w:pPr>
                      <w:pStyle w:val="BodyText"/>
                      <w:spacing w:before="17"/>
                      <w:ind w:left="20"/>
                    </w:pPr>
                    <w:r>
                      <w:t>CP</w:t>
                    </w:r>
                    <w:r>
                      <w:rPr>
                        <w:spacing w:val="2"/>
                      </w:rPr>
                      <w:t xml:space="preserve"> </w:t>
                    </w:r>
                    <w:r>
                      <w:rPr>
                        <w:spacing w:val="-2"/>
                      </w:rPr>
                      <w:t>D.02.</w:t>
                    </w:r>
                    <w:r>
                      <w:rPr>
                        <w:color w:val="FF0000"/>
                        <w:spacing w:val="-2"/>
                      </w:rPr>
                      <w:t>U9:</w:t>
                    </w:r>
                    <w:r>
                      <w:rPr>
                        <w:spacing w:val="-2"/>
                      </w:rPr>
                      <w:t>2023</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pPr>
    <w:r>
      <w:rPr>
        <w:noProof/>
        <w:lang w:val="en-US"/>
      </w:rPr>
      <mc:AlternateContent>
        <mc:Choice Requires="wps">
          <w:drawing>
            <wp:anchor distT="0" distB="0" distL="0" distR="0" simplePos="0" relativeHeight="251667456" behindDoc="1" locked="0" layoutInCell="1" allowOverlap="1" wp14:anchorId="70E9F02B" wp14:editId="59AF8FEA">
              <wp:simplePos x="0" y="0"/>
              <wp:positionH relativeFrom="page">
                <wp:posOffset>3090182</wp:posOffset>
              </wp:positionH>
              <wp:positionV relativeFrom="page">
                <wp:posOffset>261478</wp:posOffset>
              </wp:positionV>
              <wp:extent cx="1022350" cy="16764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3C7D2B" w:rsidRDefault="00CF359D">
                          <w:pPr>
                            <w:pStyle w:val="BodyText"/>
                            <w:spacing w:before="17"/>
                            <w:ind w:left="20"/>
                          </w:pPr>
                          <w:r>
                            <w:t>CP</w:t>
                          </w:r>
                          <w:r>
                            <w:rPr>
                              <w:spacing w:val="2"/>
                            </w:rPr>
                            <w:t xml:space="preserve"> </w:t>
                          </w:r>
                          <w:r>
                            <w:rPr>
                              <w:spacing w:val="-2"/>
                            </w:rPr>
                            <w:t>D.02.</w:t>
                          </w:r>
                          <w:r>
                            <w:rPr>
                              <w:color w:val="FF0000"/>
                              <w:spacing w:val="-2"/>
                            </w:rPr>
                            <w:t>U9:</w:t>
                          </w:r>
                          <w:r>
                            <w:rPr>
                              <w:spacing w:val="-2"/>
                            </w:rPr>
                            <w:t>2023</w:t>
                          </w:r>
                        </w:p>
                      </w:txbxContent>
                    </wps:txbx>
                    <wps:bodyPr wrap="square" lIns="0" tIns="0" rIns="0" bIns="0" rtlCol="0">
                      <a:noAutofit/>
                    </wps:bodyPr>
                  </wps:wsp>
                </a:graphicData>
              </a:graphic>
            </wp:anchor>
          </w:drawing>
        </mc:Choice>
        <mc:Fallback>
          <w:pict>
            <v:shapetype w14:anchorId="70E9F02B" id="_x0000_t202" coordsize="21600,21600" o:spt="202" path="m,l,21600r21600,l21600,xe">
              <v:stroke joinstyle="miter"/>
              <v:path gradientshapeok="t" o:connecttype="rect"/>
            </v:shapetype>
            <v:shape id="Textbox 176" o:spid="_x0000_s1102" type="#_x0000_t202" style="position:absolute;margin-left:243.3pt;margin-top:20.6pt;width:80.5pt;height:13.2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" filled="f" stroked="f">
              <v:path arrowok="t"/>
              <v:textbox inset="0,0,0,0">
                <w:txbxContent>
                  <w:p w:rsidR="003C7D2B" w:rsidRDefault="00CF359D">
                    <w:pPr>
                      <w:pStyle w:val="BodyText"/>
                      <w:spacing w:before="17"/>
                      <w:ind w:left="20"/>
                    </w:pPr>
                    <w:r>
                      <w:t>CP</w:t>
                    </w:r>
                    <w:r>
                      <w:rPr>
                        <w:spacing w:val="2"/>
                      </w:rPr>
                      <w:t xml:space="preserve"> </w:t>
                    </w:r>
                    <w:r>
                      <w:rPr>
                        <w:spacing w:val="-2"/>
                      </w:rPr>
                      <w:t>D.02.</w:t>
                    </w:r>
                    <w:r>
                      <w:rPr>
                        <w:color w:val="FF0000"/>
                        <w:spacing w:val="-2"/>
                      </w:rPr>
                      <w:t>U9:</w:t>
                    </w:r>
                    <w:r>
                      <w:rPr>
                        <w:spacing w:val="-2"/>
                      </w:rPr>
                      <w:t>2023</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2B" w:rsidRDefault="00CF359D">
    <w:pPr>
      <w:pStyle w:val="BodyText"/>
      <w:spacing w:line="14" w:lineRule="auto"/>
    </w:pPr>
    <w:r>
      <w:rPr>
        <w:noProof/>
        <w:lang w:val="en-US"/>
      </w:rPr>
      <mc:AlternateContent>
        <mc:Choice Requires="wps">
          <w:drawing>
            <wp:anchor distT="0" distB="0" distL="0" distR="0" simplePos="0" relativeHeight="251668480" behindDoc="1" locked="0" layoutInCell="1" allowOverlap="1" wp14:anchorId="3F30EC3C" wp14:editId="52E386AC">
              <wp:simplePos x="0" y="0"/>
              <wp:positionH relativeFrom="page">
                <wp:posOffset>3450609</wp:posOffset>
              </wp:positionH>
              <wp:positionV relativeFrom="page">
                <wp:posOffset>261478</wp:posOffset>
              </wp:positionV>
              <wp:extent cx="1022350" cy="16764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167640"/>
                      </a:xfrm>
                      <a:prstGeom prst="rect">
                        <a:avLst/>
                      </a:prstGeom>
                    </wps:spPr>
                    <wps:txbx>
                      <w:txbxContent>
                        <w:p w:rsidR="003C7D2B" w:rsidRDefault="00CF359D">
                          <w:pPr>
                            <w:pStyle w:val="BodyText"/>
                            <w:spacing w:before="17"/>
                            <w:ind w:left="20"/>
                          </w:pPr>
                          <w:r>
                            <w:t>CP</w:t>
                          </w:r>
                          <w:r>
                            <w:rPr>
                              <w:spacing w:val="2"/>
                            </w:rPr>
                            <w:t xml:space="preserve"> </w:t>
                          </w:r>
                          <w:r>
                            <w:rPr>
                              <w:spacing w:val="-2"/>
                            </w:rPr>
                            <w:t>D.02.</w:t>
                          </w:r>
                          <w:r>
                            <w:rPr>
                              <w:color w:val="FF0000"/>
                              <w:spacing w:val="-2"/>
                            </w:rPr>
                            <w:t>U9:</w:t>
                          </w:r>
                          <w:r>
                            <w:rPr>
                              <w:spacing w:val="-2"/>
                            </w:rPr>
                            <w:t>2023</w:t>
                          </w:r>
                        </w:p>
                      </w:txbxContent>
                    </wps:txbx>
                    <wps:bodyPr wrap="square" lIns="0" tIns="0" rIns="0" bIns="0" rtlCol="0">
                      <a:noAutofit/>
                    </wps:bodyPr>
                  </wps:wsp>
                </a:graphicData>
              </a:graphic>
            </wp:anchor>
          </w:drawing>
        </mc:Choice>
        <mc:Fallback>
          <w:pict>
            <v:shapetype w14:anchorId="3F30EC3C" id="_x0000_t202" coordsize="21600,21600" o:spt="202" path="m,l,21600r21600,l21600,xe">
              <v:stroke joinstyle="miter"/>
              <v:path gradientshapeok="t" o:connecttype="rect"/>
            </v:shapetype>
            <v:shape id="Textbox 177" o:spid="_x0000_s1103" type="#_x0000_t202" style="position:absolute;margin-left:271.7pt;margin-top:20.6pt;width:80.5pt;height:13.2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" filled="f" stroked="f">
              <v:path arrowok="t"/>
              <v:textbox inset="0,0,0,0">
                <w:txbxContent>
                  <w:p w:rsidR="003C7D2B" w:rsidRDefault="00CF359D">
                    <w:pPr>
                      <w:pStyle w:val="BodyText"/>
                      <w:spacing w:before="17"/>
                      <w:ind w:left="20"/>
                    </w:pPr>
                    <w:r>
                      <w:t>CP</w:t>
                    </w:r>
                    <w:r>
                      <w:rPr>
                        <w:spacing w:val="2"/>
                      </w:rPr>
                      <w:t xml:space="preserve"> </w:t>
                    </w:r>
                    <w:r>
                      <w:rPr>
                        <w:spacing w:val="-2"/>
                      </w:rPr>
                      <w:t>D.02.</w:t>
                    </w:r>
                    <w:r>
                      <w:rPr>
                        <w:color w:val="FF0000"/>
                        <w:spacing w:val="-2"/>
                      </w:rPr>
                      <w:t>U9:</w:t>
                    </w:r>
                    <w:r>
                      <w:rPr>
                        <w:spacing w:val="-2"/>
                      </w:rPr>
                      <w:t>2023</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64530"/>
    <w:multiLevelType w:val="hybridMultilevel"/>
    <w:tmpl w:val="25E66126"/>
    <w:lvl w:ilvl="0" w:tplc="89C61BD6">
      <w:start w:val="2"/>
      <w:numFmt w:val="lowerLetter"/>
      <w:lvlText w:val="%1)"/>
      <w:lvlJc w:val="left"/>
      <w:pPr>
        <w:ind w:left="1427" w:hanging="427"/>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5CA21410">
      <w:numFmt w:val="bullet"/>
      <w:lvlText w:val="•"/>
      <w:lvlJc w:val="left"/>
      <w:pPr>
        <w:ind w:left="2324" w:hanging="427"/>
      </w:pPr>
      <w:rPr>
        <w:rFonts w:hint="default"/>
        <w:lang w:val="ro-RO" w:eastAsia="en-US" w:bidi="ar-SA"/>
      </w:rPr>
    </w:lvl>
    <w:lvl w:ilvl="2" w:tplc="F8FC8ED2">
      <w:numFmt w:val="bullet"/>
      <w:lvlText w:val="•"/>
      <w:lvlJc w:val="left"/>
      <w:pPr>
        <w:ind w:left="3228" w:hanging="427"/>
      </w:pPr>
      <w:rPr>
        <w:rFonts w:hint="default"/>
        <w:lang w:val="ro-RO" w:eastAsia="en-US" w:bidi="ar-SA"/>
      </w:rPr>
    </w:lvl>
    <w:lvl w:ilvl="3" w:tplc="83EA10E2">
      <w:numFmt w:val="bullet"/>
      <w:lvlText w:val="•"/>
      <w:lvlJc w:val="left"/>
      <w:pPr>
        <w:ind w:left="4133" w:hanging="427"/>
      </w:pPr>
      <w:rPr>
        <w:rFonts w:hint="default"/>
        <w:lang w:val="ro-RO" w:eastAsia="en-US" w:bidi="ar-SA"/>
      </w:rPr>
    </w:lvl>
    <w:lvl w:ilvl="4" w:tplc="2974C514">
      <w:numFmt w:val="bullet"/>
      <w:lvlText w:val="•"/>
      <w:lvlJc w:val="left"/>
      <w:pPr>
        <w:ind w:left="5037" w:hanging="427"/>
      </w:pPr>
      <w:rPr>
        <w:rFonts w:hint="default"/>
        <w:lang w:val="ro-RO" w:eastAsia="en-US" w:bidi="ar-SA"/>
      </w:rPr>
    </w:lvl>
    <w:lvl w:ilvl="5" w:tplc="14F4198E">
      <w:numFmt w:val="bullet"/>
      <w:lvlText w:val="•"/>
      <w:lvlJc w:val="left"/>
      <w:pPr>
        <w:ind w:left="5942" w:hanging="427"/>
      </w:pPr>
      <w:rPr>
        <w:rFonts w:hint="default"/>
        <w:lang w:val="ro-RO" w:eastAsia="en-US" w:bidi="ar-SA"/>
      </w:rPr>
    </w:lvl>
    <w:lvl w:ilvl="6" w:tplc="B87CE838">
      <w:numFmt w:val="bullet"/>
      <w:lvlText w:val="•"/>
      <w:lvlJc w:val="left"/>
      <w:pPr>
        <w:ind w:left="6846" w:hanging="427"/>
      </w:pPr>
      <w:rPr>
        <w:rFonts w:hint="default"/>
        <w:lang w:val="ro-RO" w:eastAsia="en-US" w:bidi="ar-SA"/>
      </w:rPr>
    </w:lvl>
    <w:lvl w:ilvl="7" w:tplc="51326BD2">
      <w:numFmt w:val="bullet"/>
      <w:lvlText w:val="•"/>
      <w:lvlJc w:val="left"/>
      <w:pPr>
        <w:ind w:left="7751" w:hanging="427"/>
      </w:pPr>
      <w:rPr>
        <w:rFonts w:hint="default"/>
        <w:lang w:val="ro-RO" w:eastAsia="en-US" w:bidi="ar-SA"/>
      </w:rPr>
    </w:lvl>
    <w:lvl w:ilvl="8" w:tplc="C51C5444">
      <w:numFmt w:val="bullet"/>
      <w:lvlText w:val="•"/>
      <w:lvlJc w:val="left"/>
      <w:pPr>
        <w:ind w:left="8655" w:hanging="427"/>
      </w:pPr>
      <w:rPr>
        <w:rFonts w:hint="default"/>
        <w:lang w:val="ro-RO" w:eastAsia="en-US" w:bidi="ar-SA"/>
      </w:rPr>
    </w:lvl>
  </w:abstractNum>
  <w:abstractNum w:abstractNumId="1" w15:restartNumberingAfterBreak="0">
    <w:nsid w:val="01CB70D2"/>
    <w:multiLevelType w:val="multilevel"/>
    <w:tmpl w:val="A2A0526A"/>
    <w:lvl w:ilvl="0">
      <w:start w:val="2"/>
      <w:numFmt w:val="upperLetter"/>
      <w:lvlText w:val="%1"/>
      <w:lvlJc w:val="left"/>
      <w:pPr>
        <w:ind w:left="1710" w:hanging="710"/>
        <w:jc w:val="left"/>
      </w:pPr>
      <w:rPr>
        <w:rFonts w:hint="default"/>
        <w:lang w:val="ro-RO" w:eastAsia="en-US" w:bidi="ar-SA"/>
      </w:rPr>
    </w:lvl>
    <w:lvl w:ilvl="1">
      <w:start w:val="1"/>
      <w:numFmt w:val="decimal"/>
      <w:lvlText w:val="%1.%2"/>
      <w:lvlJc w:val="left"/>
      <w:pPr>
        <w:ind w:left="1710" w:hanging="710"/>
        <w:jc w:val="left"/>
      </w:pPr>
      <w:rPr>
        <w:rFonts w:ascii="Arial" w:eastAsia="Arial" w:hAnsi="Arial" w:cs="Arial" w:hint="default"/>
        <w:b/>
        <w:bCs/>
        <w:i w:val="0"/>
        <w:iCs w:val="0"/>
        <w:spacing w:val="-1"/>
        <w:w w:val="99"/>
        <w:sz w:val="22"/>
        <w:szCs w:val="22"/>
        <w:lang w:val="ro-RO" w:eastAsia="en-US" w:bidi="ar-SA"/>
      </w:rPr>
    </w:lvl>
    <w:lvl w:ilvl="2">
      <w:start w:val="1"/>
      <w:numFmt w:val="decimal"/>
      <w:lvlText w:val="%1.%2.%3"/>
      <w:lvlJc w:val="left"/>
      <w:pPr>
        <w:ind w:left="1001" w:hanging="710"/>
        <w:jc w:val="right"/>
      </w:pPr>
      <w:rPr>
        <w:rFonts w:ascii="Arial" w:eastAsia="Arial" w:hAnsi="Arial" w:cs="Arial" w:hint="default"/>
        <w:b/>
        <w:bCs/>
        <w:i w:val="0"/>
        <w:iCs w:val="0"/>
        <w:spacing w:val="-1"/>
        <w:w w:val="100"/>
        <w:sz w:val="20"/>
        <w:szCs w:val="20"/>
        <w:lang w:val="ro-RO" w:eastAsia="en-US" w:bidi="ar-SA"/>
      </w:rPr>
    </w:lvl>
    <w:lvl w:ilvl="3">
      <w:numFmt w:val="bullet"/>
      <w:lvlText w:val="•"/>
      <w:lvlJc w:val="left"/>
      <w:pPr>
        <w:ind w:left="3663" w:hanging="710"/>
      </w:pPr>
      <w:rPr>
        <w:rFonts w:hint="default"/>
        <w:lang w:val="ro-RO" w:eastAsia="en-US" w:bidi="ar-SA"/>
      </w:rPr>
    </w:lvl>
    <w:lvl w:ilvl="4">
      <w:numFmt w:val="bullet"/>
      <w:lvlText w:val="•"/>
      <w:lvlJc w:val="left"/>
      <w:pPr>
        <w:ind w:left="4634" w:hanging="710"/>
      </w:pPr>
      <w:rPr>
        <w:rFonts w:hint="default"/>
        <w:lang w:val="ro-RO" w:eastAsia="en-US" w:bidi="ar-SA"/>
      </w:rPr>
    </w:lvl>
    <w:lvl w:ilvl="5">
      <w:numFmt w:val="bullet"/>
      <w:lvlText w:val="•"/>
      <w:lvlJc w:val="left"/>
      <w:pPr>
        <w:ind w:left="5606" w:hanging="710"/>
      </w:pPr>
      <w:rPr>
        <w:rFonts w:hint="default"/>
        <w:lang w:val="ro-RO" w:eastAsia="en-US" w:bidi="ar-SA"/>
      </w:rPr>
    </w:lvl>
    <w:lvl w:ilvl="6">
      <w:numFmt w:val="bullet"/>
      <w:lvlText w:val="•"/>
      <w:lvlJc w:val="left"/>
      <w:pPr>
        <w:ind w:left="6578" w:hanging="710"/>
      </w:pPr>
      <w:rPr>
        <w:rFonts w:hint="default"/>
        <w:lang w:val="ro-RO" w:eastAsia="en-US" w:bidi="ar-SA"/>
      </w:rPr>
    </w:lvl>
    <w:lvl w:ilvl="7">
      <w:numFmt w:val="bullet"/>
      <w:lvlText w:val="•"/>
      <w:lvlJc w:val="left"/>
      <w:pPr>
        <w:ind w:left="7549" w:hanging="710"/>
      </w:pPr>
      <w:rPr>
        <w:rFonts w:hint="default"/>
        <w:lang w:val="ro-RO" w:eastAsia="en-US" w:bidi="ar-SA"/>
      </w:rPr>
    </w:lvl>
    <w:lvl w:ilvl="8">
      <w:numFmt w:val="bullet"/>
      <w:lvlText w:val="•"/>
      <w:lvlJc w:val="left"/>
      <w:pPr>
        <w:ind w:left="8521" w:hanging="710"/>
      </w:pPr>
      <w:rPr>
        <w:rFonts w:hint="default"/>
        <w:lang w:val="ro-RO" w:eastAsia="en-US" w:bidi="ar-SA"/>
      </w:rPr>
    </w:lvl>
  </w:abstractNum>
  <w:abstractNum w:abstractNumId="2" w15:restartNumberingAfterBreak="0">
    <w:nsid w:val="046428DB"/>
    <w:multiLevelType w:val="hybridMultilevel"/>
    <w:tmpl w:val="26E45E18"/>
    <w:lvl w:ilvl="0" w:tplc="3B6289C4">
      <w:start w:val="1"/>
      <w:numFmt w:val="lowerLetter"/>
      <w:lvlText w:val="%1)"/>
      <w:lvlJc w:val="left"/>
      <w:pPr>
        <w:ind w:left="1470" w:hanging="336"/>
        <w:jc w:val="left"/>
      </w:pPr>
      <w:rPr>
        <w:rFonts w:ascii="Microsoft Sans Serif" w:eastAsia="Microsoft Sans Serif" w:hAnsi="Microsoft Sans Serif" w:cs="Microsoft Sans Serif" w:hint="default"/>
        <w:b w:val="0"/>
        <w:bCs w:val="0"/>
        <w:i w:val="0"/>
        <w:iCs w:val="0"/>
        <w:spacing w:val="0"/>
        <w:w w:val="99"/>
        <w:sz w:val="22"/>
        <w:szCs w:val="22"/>
        <w:lang w:val="ro-RO" w:eastAsia="en-US" w:bidi="ar-SA"/>
      </w:rPr>
    </w:lvl>
    <w:lvl w:ilvl="1" w:tplc="C234F312">
      <w:numFmt w:val="bullet"/>
      <w:lvlText w:val="•"/>
      <w:lvlJc w:val="left"/>
      <w:pPr>
        <w:ind w:left="2522" w:hanging="336"/>
      </w:pPr>
      <w:rPr>
        <w:rFonts w:hint="default"/>
        <w:lang w:val="ro-RO" w:eastAsia="en-US" w:bidi="ar-SA"/>
      </w:rPr>
    </w:lvl>
    <w:lvl w:ilvl="2" w:tplc="B7CC9012">
      <w:numFmt w:val="bullet"/>
      <w:lvlText w:val="•"/>
      <w:lvlJc w:val="left"/>
      <w:pPr>
        <w:ind w:left="3564" w:hanging="336"/>
      </w:pPr>
      <w:rPr>
        <w:rFonts w:hint="default"/>
        <w:lang w:val="ro-RO" w:eastAsia="en-US" w:bidi="ar-SA"/>
      </w:rPr>
    </w:lvl>
    <w:lvl w:ilvl="3" w:tplc="7AD848E4">
      <w:numFmt w:val="bullet"/>
      <w:lvlText w:val="•"/>
      <w:lvlJc w:val="left"/>
      <w:pPr>
        <w:ind w:left="4607" w:hanging="336"/>
      </w:pPr>
      <w:rPr>
        <w:rFonts w:hint="default"/>
        <w:lang w:val="ro-RO" w:eastAsia="en-US" w:bidi="ar-SA"/>
      </w:rPr>
    </w:lvl>
    <w:lvl w:ilvl="4" w:tplc="AAD092DC">
      <w:numFmt w:val="bullet"/>
      <w:lvlText w:val="•"/>
      <w:lvlJc w:val="left"/>
      <w:pPr>
        <w:ind w:left="5649" w:hanging="336"/>
      </w:pPr>
      <w:rPr>
        <w:rFonts w:hint="default"/>
        <w:lang w:val="ro-RO" w:eastAsia="en-US" w:bidi="ar-SA"/>
      </w:rPr>
    </w:lvl>
    <w:lvl w:ilvl="5" w:tplc="9F2E39F0">
      <w:numFmt w:val="bullet"/>
      <w:lvlText w:val="•"/>
      <w:lvlJc w:val="left"/>
      <w:pPr>
        <w:ind w:left="6692" w:hanging="336"/>
      </w:pPr>
      <w:rPr>
        <w:rFonts w:hint="default"/>
        <w:lang w:val="ro-RO" w:eastAsia="en-US" w:bidi="ar-SA"/>
      </w:rPr>
    </w:lvl>
    <w:lvl w:ilvl="6" w:tplc="38766260">
      <w:numFmt w:val="bullet"/>
      <w:lvlText w:val="•"/>
      <w:lvlJc w:val="left"/>
      <w:pPr>
        <w:ind w:left="7734" w:hanging="336"/>
      </w:pPr>
      <w:rPr>
        <w:rFonts w:hint="default"/>
        <w:lang w:val="ro-RO" w:eastAsia="en-US" w:bidi="ar-SA"/>
      </w:rPr>
    </w:lvl>
    <w:lvl w:ilvl="7" w:tplc="530C4274">
      <w:numFmt w:val="bullet"/>
      <w:lvlText w:val="•"/>
      <w:lvlJc w:val="left"/>
      <w:pPr>
        <w:ind w:left="8777" w:hanging="336"/>
      </w:pPr>
      <w:rPr>
        <w:rFonts w:hint="default"/>
        <w:lang w:val="ro-RO" w:eastAsia="en-US" w:bidi="ar-SA"/>
      </w:rPr>
    </w:lvl>
    <w:lvl w:ilvl="8" w:tplc="DC403EC0">
      <w:numFmt w:val="bullet"/>
      <w:lvlText w:val="•"/>
      <w:lvlJc w:val="left"/>
      <w:pPr>
        <w:ind w:left="9819" w:hanging="336"/>
      </w:pPr>
      <w:rPr>
        <w:rFonts w:hint="default"/>
        <w:lang w:val="ro-RO" w:eastAsia="en-US" w:bidi="ar-SA"/>
      </w:rPr>
    </w:lvl>
  </w:abstractNum>
  <w:abstractNum w:abstractNumId="3" w15:restartNumberingAfterBreak="0">
    <w:nsid w:val="047371E3"/>
    <w:multiLevelType w:val="hybridMultilevel"/>
    <w:tmpl w:val="DB2EF34A"/>
    <w:lvl w:ilvl="0" w:tplc="18AA9924">
      <w:start w:val="1"/>
      <w:numFmt w:val="decimal"/>
      <w:lvlText w:val="%1)"/>
      <w:lvlJc w:val="left"/>
      <w:pPr>
        <w:ind w:left="1711" w:hanging="710"/>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9D9298DA">
      <w:start w:val="1"/>
      <w:numFmt w:val="lowerLetter"/>
      <w:lvlText w:val="%2)"/>
      <w:lvlJc w:val="left"/>
      <w:pPr>
        <w:ind w:left="1428" w:hanging="427"/>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2" w:tplc="7070FF40">
      <w:numFmt w:val="bullet"/>
      <w:lvlText w:val="•"/>
      <w:lvlJc w:val="left"/>
      <w:pPr>
        <w:ind w:left="2691" w:hanging="427"/>
      </w:pPr>
      <w:rPr>
        <w:rFonts w:hint="default"/>
        <w:lang w:val="ro-RO" w:eastAsia="en-US" w:bidi="ar-SA"/>
      </w:rPr>
    </w:lvl>
    <w:lvl w:ilvl="3" w:tplc="DDBE74E2">
      <w:numFmt w:val="bullet"/>
      <w:lvlText w:val="•"/>
      <w:lvlJc w:val="left"/>
      <w:pPr>
        <w:ind w:left="3663" w:hanging="427"/>
      </w:pPr>
      <w:rPr>
        <w:rFonts w:hint="default"/>
        <w:lang w:val="ro-RO" w:eastAsia="en-US" w:bidi="ar-SA"/>
      </w:rPr>
    </w:lvl>
    <w:lvl w:ilvl="4" w:tplc="620CFC8C">
      <w:numFmt w:val="bullet"/>
      <w:lvlText w:val="•"/>
      <w:lvlJc w:val="left"/>
      <w:pPr>
        <w:ind w:left="4634" w:hanging="427"/>
      </w:pPr>
      <w:rPr>
        <w:rFonts w:hint="default"/>
        <w:lang w:val="ro-RO" w:eastAsia="en-US" w:bidi="ar-SA"/>
      </w:rPr>
    </w:lvl>
    <w:lvl w:ilvl="5" w:tplc="31981E88">
      <w:numFmt w:val="bullet"/>
      <w:lvlText w:val="•"/>
      <w:lvlJc w:val="left"/>
      <w:pPr>
        <w:ind w:left="5606" w:hanging="427"/>
      </w:pPr>
      <w:rPr>
        <w:rFonts w:hint="default"/>
        <w:lang w:val="ro-RO" w:eastAsia="en-US" w:bidi="ar-SA"/>
      </w:rPr>
    </w:lvl>
    <w:lvl w:ilvl="6" w:tplc="AA5C02C2">
      <w:numFmt w:val="bullet"/>
      <w:lvlText w:val="•"/>
      <w:lvlJc w:val="left"/>
      <w:pPr>
        <w:ind w:left="6578" w:hanging="427"/>
      </w:pPr>
      <w:rPr>
        <w:rFonts w:hint="default"/>
        <w:lang w:val="ro-RO" w:eastAsia="en-US" w:bidi="ar-SA"/>
      </w:rPr>
    </w:lvl>
    <w:lvl w:ilvl="7" w:tplc="2F2AE4D2">
      <w:numFmt w:val="bullet"/>
      <w:lvlText w:val="•"/>
      <w:lvlJc w:val="left"/>
      <w:pPr>
        <w:ind w:left="7549" w:hanging="427"/>
      </w:pPr>
      <w:rPr>
        <w:rFonts w:hint="default"/>
        <w:lang w:val="ro-RO" w:eastAsia="en-US" w:bidi="ar-SA"/>
      </w:rPr>
    </w:lvl>
    <w:lvl w:ilvl="8" w:tplc="02B2E926">
      <w:numFmt w:val="bullet"/>
      <w:lvlText w:val="•"/>
      <w:lvlJc w:val="left"/>
      <w:pPr>
        <w:ind w:left="8521" w:hanging="427"/>
      </w:pPr>
      <w:rPr>
        <w:rFonts w:hint="default"/>
        <w:lang w:val="ro-RO" w:eastAsia="en-US" w:bidi="ar-SA"/>
      </w:rPr>
    </w:lvl>
  </w:abstractNum>
  <w:abstractNum w:abstractNumId="4" w15:restartNumberingAfterBreak="0">
    <w:nsid w:val="06941196"/>
    <w:multiLevelType w:val="hybridMultilevel"/>
    <w:tmpl w:val="B29C8B04"/>
    <w:lvl w:ilvl="0" w:tplc="B3A8E356">
      <w:numFmt w:val="bullet"/>
      <w:lvlText w:val="-"/>
      <w:lvlJc w:val="left"/>
      <w:pPr>
        <w:ind w:left="1285" w:hanging="284"/>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F29AA236">
      <w:numFmt w:val="bullet"/>
      <w:lvlText w:val="•"/>
      <w:lvlJc w:val="left"/>
      <w:pPr>
        <w:ind w:left="2198" w:hanging="284"/>
      </w:pPr>
      <w:rPr>
        <w:rFonts w:hint="default"/>
        <w:lang w:val="ro-RO" w:eastAsia="en-US" w:bidi="ar-SA"/>
      </w:rPr>
    </w:lvl>
    <w:lvl w:ilvl="2" w:tplc="9DFEBE08">
      <w:numFmt w:val="bullet"/>
      <w:lvlText w:val="•"/>
      <w:lvlJc w:val="left"/>
      <w:pPr>
        <w:ind w:left="3116" w:hanging="284"/>
      </w:pPr>
      <w:rPr>
        <w:rFonts w:hint="default"/>
        <w:lang w:val="ro-RO" w:eastAsia="en-US" w:bidi="ar-SA"/>
      </w:rPr>
    </w:lvl>
    <w:lvl w:ilvl="3" w:tplc="E4682DBE">
      <w:numFmt w:val="bullet"/>
      <w:lvlText w:val="•"/>
      <w:lvlJc w:val="left"/>
      <w:pPr>
        <w:ind w:left="4035" w:hanging="284"/>
      </w:pPr>
      <w:rPr>
        <w:rFonts w:hint="default"/>
        <w:lang w:val="ro-RO" w:eastAsia="en-US" w:bidi="ar-SA"/>
      </w:rPr>
    </w:lvl>
    <w:lvl w:ilvl="4" w:tplc="4C666DFA">
      <w:numFmt w:val="bullet"/>
      <w:lvlText w:val="•"/>
      <w:lvlJc w:val="left"/>
      <w:pPr>
        <w:ind w:left="4953" w:hanging="284"/>
      </w:pPr>
      <w:rPr>
        <w:rFonts w:hint="default"/>
        <w:lang w:val="ro-RO" w:eastAsia="en-US" w:bidi="ar-SA"/>
      </w:rPr>
    </w:lvl>
    <w:lvl w:ilvl="5" w:tplc="8180979C">
      <w:numFmt w:val="bullet"/>
      <w:lvlText w:val="•"/>
      <w:lvlJc w:val="left"/>
      <w:pPr>
        <w:ind w:left="5872" w:hanging="284"/>
      </w:pPr>
      <w:rPr>
        <w:rFonts w:hint="default"/>
        <w:lang w:val="ro-RO" w:eastAsia="en-US" w:bidi="ar-SA"/>
      </w:rPr>
    </w:lvl>
    <w:lvl w:ilvl="6" w:tplc="E3E692FA">
      <w:numFmt w:val="bullet"/>
      <w:lvlText w:val="•"/>
      <w:lvlJc w:val="left"/>
      <w:pPr>
        <w:ind w:left="6790" w:hanging="284"/>
      </w:pPr>
      <w:rPr>
        <w:rFonts w:hint="default"/>
        <w:lang w:val="ro-RO" w:eastAsia="en-US" w:bidi="ar-SA"/>
      </w:rPr>
    </w:lvl>
    <w:lvl w:ilvl="7" w:tplc="F3A46480">
      <w:numFmt w:val="bullet"/>
      <w:lvlText w:val="•"/>
      <w:lvlJc w:val="left"/>
      <w:pPr>
        <w:ind w:left="7709" w:hanging="284"/>
      </w:pPr>
      <w:rPr>
        <w:rFonts w:hint="default"/>
        <w:lang w:val="ro-RO" w:eastAsia="en-US" w:bidi="ar-SA"/>
      </w:rPr>
    </w:lvl>
    <w:lvl w:ilvl="8" w:tplc="F5542744">
      <w:numFmt w:val="bullet"/>
      <w:lvlText w:val="•"/>
      <w:lvlJc w:val="left"/>
      <w:pPr>
        <w:ind w:left="8627" w:hanging="284"/>
      </w:pPr>
      <w:rPr>
        <w:rFonts w:hint="default"/>
        <w:lang w:val="ro-RO" w:eastAsia="en-US" w:bidi="ar-SA"/>
      </w:rPr>
    </w:lvl>
  </w:abstractNum>
  <w:abstractNum w:abstractNumId="5" w15:restartNumberingAfterBreak="0">
    <w:nsid w:val="069A72B4"/>
    <w:multiLevelType w:val="hybridMultilevel"/>
    <w:tmpl w:val="855C8ECA"/>
    <w:lvl w:ilvl="0" w:tplc="886880FA">
      <w:numFmt w:val="bullet"/>
      <w:lvlText w:val="-"/>
      <w:lvlJc w:val="left"/>
      <w:pPr>
        <w:ind w:left="1001" w:hanging="427"/>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5F0021C8">
      <w:numFmt w:val="bullet"/>
      <w:lvlText w:val="•"/>
      <w:lvlJc w:val="left"/>
      <w:pPr>
        <w:ind w:left="1946" w:hanging="427"/>
      </w:pPr>
      <w:rPr>
        <w:rFonts w:hint="default"/>
        <w:lang w:val="ro-RO" w:eastAsia="en-US" w:bidi="ar-SA"/>
      </w:rPr>
    </w:lvl>
    <w:lvl w:ilvl="2" w:tplc="3F2CC93C">
      <w:numFmt w:val="bullet"/>
      <w:lvlText w:val="•"/>
      <w:lvlJc w:val="left"/>
      <w:pPr>
        <w:ind w:left="2892" w:hanging="427"/>
      </w:pPr>
      <w:rPr>
        <w:rFonts w:hint="default"/>
        <w:lang w:val="ro-RO" w:eastAsia="en-US" w:bidi="ar-SA"/>
      </w:rPr>
    </w:lvl>
    <w:lvl w:ilvl="3" w:tplc="A02C26B6">
      <w:numFmt w:val="bullet"/>
      <w:lvlText w:val="•"/>
      <w:lvlJc w:val="left"/>
      <w:pPr>
        <w:ind w:left="3839" w:hanging="427"/>
      </w:pPr>
      <w:rPr>
        <w:rFonts w:hint="default"/>
        <w:lang w:val="ro-RO" w:eastAsia="en-US" w:bidi="ar-SA"/>
      </w:rPr>
    </w:lvl>
    <w:lvl w:ilvl="4" w:tplc="73062AB0">
      <w:numFmt w:val="bullet"/>
      <w:lvlText w:val="•"/>
      <w:lvlJc w:val="left"/>
      <w:pPr>
        <w:ind w:left="4785" w:hanging="427"/>
      </w:pPr>
      <w:rPr>
        <w:rFonts w:hint="default"/>
        <w:lang w:val="ro-RO" w:eastAsia="en-US" w:bidi="ar-SA"/>
      </w:rPr>
    </w:lvl>
    <w:lvl w:ilvl="5" w:tplc="255ED26E">
      <w:numFmt w:val="bullet"/>
      <w:lvlText w:val="•"/>
      <w:lvlJc w:val="left"/>
      <w:pPr>
        <w:ind w:left="5732" w:hanging="427"/>
      </w:pPr>
      <w:rPr>
        <w:rFonts w:hint="default"/>
        <w:lang w:val="ro-RO" w:eastAsia="en-US" w:bidi="ar-SA"/>
      </w:rPr>
    </w:lvl>
    <w:lvl w:ilvl="6" w:tplc="3E048BB4">
      <w:numFmt w:val="bullet"/>
      <w:lvlText w:val="•"/>
      <w:lvlJc w:val="left"/>
      <w:pPr>
        <w:ind w:left="6678" w:hanging="427"/>
      </w:pPr>
      <w:rPr>
        <w:rFonts w:hint="default"/>
        <w:lang w:val="ro-RO" w:eastAsia="en-US" w:bidi="ar-SA"/>
      </w:rPr>
    </w:lvl>
    <w:lvl w:ilvl="7" w:tplc="F4DA0460">
      <w:numFmt w:val="bullet"/>
      <w:lvlText w:val="•"/>
      <w:lvlJc w:val="left"/>
      <w:pPr>
        <w:ind w:left="7625" w:hanging="427"/>
      </w:pPr>
      <w:rPr>
        <w:rFonts w:hint="default"/>
        <w:lang w:val="ro-RO" w:eastAsia="en-US" w:bidi="ar-SA"/>
      </w:rPr>
    </w:lvl>
    <w:lvl w:ilvl="8" w:tplc="3858FF18">
      <w:numFmt w:val="bullet"/>
      <w:lvlText w:val="•"/>
      <w:lvlJc w:val="left"/>
      <w:pPr>
        <w:ind w:left="8571" w:hanging="427"/>
      </w:pPr>
      <w:rPr>
        <w:rFonts w:hint="default"/>
        <w:lang w:val="ro-RO" w:eastAsia="en-US" w:bidi="ar-SA"/>
      </w:rPr>
    </w:lvl>
  </w:abstractNum>
  <w:abstractNum w:abstractNumId="6" w15:restartNumberingAfterBreak="0">
    <w:nsid w:val="07FB64F5"/>
    <w:multiLevelType w:val="hybridMultilevel"/>
    <w:tmpl w:val="AF501B98"/>
    <w:lvl w:ilvl="0" w:tplc="0FA456BC">
      <w:numFmt w:val="bullet"/>
      <w:lvlText w:val="-"/>
      <w:lvlJc w:val="left"/>
      <w:pPr>
        <w:ind w:left="1001" w:hanging="249"/>
      </w:pPr>
      <w:rPr>
        <w:rFonts w:ascii="Microsoft Sans Serif" w:eastAsia="Microsoft Sans Serif" w:hAnsi="Microsoft Sans Serif" w:cs="Microsoft Sans Serif" w:hint="default"/>
        <w:b w:val="0"/>
        <w:bCs w:val="0"/>
        <w:i w:val="0"/>
        <w:iCs w:val="0"/>
        <w:spacing w:val="0"/>
        <w:w w:val="100"/>
        <w:sz w:val="18"/>
        <w:szCs w:val="18"/>
        <w:lang w:val="ro-RO" w:eastAsia="en-US" w:bidi="ar-SA"/>
      </w:rPr>
    </w:lvl>
    <w:lvl w:ilvl="1" w:tplc="D9F04558">
      <w:numFmt w:val="bullet"/>
      <w:lvlText w:val="•"/>
      <w:lvlJc w:val="left"/>
      <w:pPr>
        <w:ind w:left="1946" w:hanging="249"/>
      </w:pPr>
      <w:rPr>
        <w:rFonts w:hint="default"/>
        <w:lang w:val="ro-RO" w:eastAsia="en-US" w:bidi="ar-SA"/>
      </w:rPr>
    </w:lvl>
    <w:lvl w:ilvl="2" w:tplc="9F422920">
      <w:numFmt w:val="bullet"/>
      <w:lvlText w:val="•"/>
      <w:lvlJc w:val="left"/>
      <w:pPr>
        <w:ind w:left="2892" w:hanging="249"/>
      </w:pPr>
      <w:rPr>
        <w:rFonts w:hint="default"/>
        <w:lang w:val="ro-RO" w:eastAsia="en-US" w:bidi="ar-SA"/>
      </w:rPr>
    </w:lvl>
    <w:lvl w:ilvl="3" w:tplc="040CAF36">
      <w:numFmt w:val="bullet"/>
      <w:lvlText w:val="•"/>
      <w:lvlJc w:val="left"/>
      <w:pPr>
        <w:ind w:left="3839" w:hanging="249"/>
      </w:pPr>
      <w:rPr>
        <w:rFonts w:hint="default"/>
        <w:lang w:val="ro-RO" w:eastAsia="en-US" w:bidi="ar-SA"/>
      </w:rPr>
    </w:lvl>
    <w:lvl w:ilvl="4" w:tplc="4E1869AA">
      <w:numFmt w:val="bullet"/>
      <w:lvlText w:val="•"/>
      <w:lvlJc w:val="left"/>
      <w:pPr>
        <w:ind w:left="4785" w:hanging="249"/>
      </w:pPr>
      <w:rPr>
        <w:rFonts w:hint="default"/>
        <w:lang w:val="ro-RO" w:eastAsia="en-US" w:bidi="ar-SA"/>
      </w:rPr>
    </w:lvl>
    <w:lvl w:ilvl="5" w:tplc="0C1029CC">
      <w:numFmt w:val="bullet"/>
      <w:lvlText w:val="•"/>
      <w:lvlJc w:val="left"/>
      <w:pPr>
        <w:ind w:left="5732" w:hanging="249"/>
      </w:pPr>
      <w:rPr>
        <w:rFonts w:hint="default"/>
        <w:lang w:val="ro-RO" w:eastAsia="en-US" w:bidi="ar-SA"/>
      </w:rPr>
    </w:lvl>
    <w:lvl w:ilvl="6" w:tplc="F898A9E8">
      <w:numFmt w:val="bullet"/>
      <w:lvlText w:val="•"/>
      <w:lvlJc w:val="left"/>
      <w:pPr>
        <w:ind w:left="6678" w:hanging="249"/>
      </w:pPr>
      <w:rPr>
        <w:rFonts w:hint="default"/>
        <w:lang w:val="ro-RO" w:eastAsia="en-US" w:bidi="ar-SA"/>
      </w:rPr>
    </w:lvl>
    <w:lvl w:ilvl="7" w:tplc="C08AEED8">
      <w:numFmt w:val="bullet"/>
      <w:lvlText w:val="•"/>
      <w:lvlJc w:val="left"/>
      <w:pPr>
        <w:ind w:left="7625" w:hanging="249"/>
      </w:pPr>
      <w:rPr>
        <w:rFonts w:hint="default"/>
        <w:lang w:val="ro-RO" w:eastAsia="en-US" w:bidi="ar-SA"/>
      </w:rPr>
    </w:lvl>
    <w:lvl w:ilvl="8" w:tplc="6724380E">
      <w:numFmt w:val="bullet"/>
      <w:lvlText w:val="•"/>
      <w:lvlJc w:val="left"/>
      <w:pPr>
        <w:ind w:left="8571" w:hanging="249"/>
      </w:pPr>
      <w:rPr>
        <w:rFonts w:hint="default"/>
        <w:lang w:val="ro-RO" w:eastAsia="en-US" w:bidi="ar-SA"/>
      </w:rPr>
    </w:lvl>
  </w:abstractNum>
  <w:abstractNum w:abstractNumId="7" w15:restartNumberingAfterBreak="0">
    <w:nsid w:val="085F6790"/>
    <w:multiLevelType w:val="hybridMultilevel"/>
    <w:tmpl w:val="98BE4A8A"/>
    <w:lvl w:ilvl="0" w:tplc="E78ED7C0">
      <w:numFmt w:val="bullet"/>
      <w:lvlText w:val="-"/>
      <w:lvlJc w:val="left"/>
      <w:pPr>
        <w:ind w:left="843" w:hanging="123"/>
      </w:pPr>
      <w:rPr>
        <w:rFonts w:ascii="Microsoft Sans Serif" w:eastAsia="Microsoft Sans Serif" w:hAnsi="Microsoft Sans Serif" w:cs="Microsoft Sans Serif" w:hint="default"/>
        <w:spacing w:val="0"/>
        <w:w w:val="100"/>
        <w:lang w:val="ro-RO" w:eastAsia="en-US" w:bidi="ar-SA"/>
      </w:rPr>
    </w:lvl>
    <w:lvl w:ilvl="1" w:tplc="9CAACD4C">
      <w:numFmt w:val="bullet"/>
      <w:lvlText w:val="•"/>
      <w:lvlJc w:val="left"/>
      <w:pPr>
        <w:ind w:left="1778" w:hanging="123"/>
      </w:pPr>
      <w:rPr>
        <w:rFonts w:hint="default"/>
        <w:lang w:val="ro-RO" w:eastAsia="en-US" w:bidi="ar-SA"/>
      </w:rPr>
    </w:lvl>
    <w:lvl w:ilvl="2" w:tplc="96280EFE">
      <w:numFmt w:val="bullet"/>
      <w:lvlText w:val="•"/>
      <w:lvlJc w:val="left"/>
      <w:pPr>
        <w:ind w:left="2716" w:hanging="123"/>
      </w:pPr>
      <w:rPr>
        <w:rFonts w:hint="default"/>
        <w:lang w:val="ro-RO" w:eastAsia="en-US" w:bidi="ar-SA"/>
      </w:rPr>
    </w:lvl>
    <w:lvl w:ilvl="3" w:tplc="728AA644">
      <w:numFmt w:val="bullet"/>
      <w:lvlText w:val="•"/>
      <w:lvlJc w:val="left"/>
      <w:pPr>
        <w:ind w:left="3655" w:hanging="123"/>
      </w:pPr>
      <w:rPr>
        <w:rFonts w:hint="default"/>
        <w:lang w:val="ro-RO" w:eastAsia="en-US" w:bidi="ar-SA"/>
      </w:rPr>
    </w:lvl>
    <w:lvl w:ilvl="4" w:tplc="1D0C9ED6">
      <w:numFmt w:val="bullet"/>
      <w:lvlText w:val="•"/>
      <w:lvlJc w:val="left"/>
      <w:pPr>
        <w:ind w:left="4593" w:hanging="123"/>
      </w:pPr>
      <w:rPr>
        <w:rFonts w:hint="default"/>
        <w:lang w:val="ro-RO" w:eastAsia="en-US" w:bidi="ar-SA"/>
      </w:rPr>
    </w:lvl>
    <w:lvl w:ilvl="5" w:tplc="1522419A">
      <w:numFmt w:val="bullet"/>
      <w:lvlText w:val="•"/>
      <w:lvlJc w:val="left"/>
      <w:pPr>
        <w:ind w:left="5532" w:hanging="123"/>
      </w:pPr>
      <w:rPr>
        <w:rFonts w:hint="default"/>
        <w:lang w:val="ro-RO" w:eastAsia="en-US" w:bidi="ar-SA"/>
      </w:rPr>
    </w:lvl>
    <w:lvl w:ilvl="6" w:tplc="4762DF1C">
      <w:numFmt w:val="bullet"/>
      <w:lvlText w:val="•"/>
      <w:lvlJc w:val="left"/>
      <w:pPr>
        <w:ind w:left="6470" w:hanging="123"/>
      </w:pPr>
      <w:rPr>
        <w:rFonts w:hint="default"/>
        <w:lang w:val="ro-RO" w:eastAsia="en-US" w:bidi="ar-SA"/>
      </w:rPr>
    </w:lvl>
    <w:lvl w:ilvl="7" w:tplc="B3D0CDD6">
      <w:numFmt w:val="bullet"/>
      <w:lvlText w:val="•"/>
      <w:lvlJc w:val="left"/>
      <w:pPr>
        <w:ind w:left="7409" w:hanging="123"/>
      </w:pPr>
      <w:rPr>
        <w:rFonts w:hint="default"/>
        <w:lang w:val="ro-RO" w:eastAsia="en-US" w:bidi="ar-SA"/>
      </w:rPr>
    </w:lvl>
    <w:lvl w:ilvl="8" w:tplc="01B48D98">
      <w:numFmt w:val="bullet"/>
      <w:lvlText w:val="•"/>
      <w:lvlJc w:val="left"/>
      <w:pPr>
        <w:ind w:left="8347" w:hanging="123"/>
      </w:pPr>
      <w:rPr>
        <w:rFonts w:hint="default"/>
        <w:lang w:val="ro-RO" w:eastAsia="en-US" w:bidi="ar-SA"/>
      </w:rPr>
    </w:lvl>
  </w:abstractNum>
  <w:abstractNum w:abstractNumId="8" w15:restartNumberingAfterBreak="0">
    <w:nsid w:val="0E341394"/>
    <w:multiLevelType w:val="hybridMultilevel"/>
    <w:tmpl w:val="85602E56"/>
    <w:lvl w:ilvl="0" w:tplc="1F426ECE">
      <w:start w:val="1"/>
      <w:numFmt w:val="lowerLetter"/>
      <w:lvlText w:val="%1)"/>
      <w:lvlJc w:val="left"/>
      <w:pPr>
        <w:ind w:left="1470" w:hanging="336"/>
        <w:jc w:val="left"/>
      </w:pPr>
      <w:rPr>
        <w:rFonts w:ascii="Microsoft Sans Serif" w:eastAsia="Microsoft Sans Serif" w:hAnsi="Microsoft Sans Serif" w:cs="Microsoft Sans Serif" w:hint="default"/>
        <w:b w:val="0"/>
        <w:bCs w:val="0"/>
        <w:i w:val="0"/>
        <w:iCs w:val="0"/>
        <w:spacing w:val="0"/>
        <w:w w:val="99"/>
        <w:sz w:val="22"/>
        <w:szCs w:val="22"/>
        <w:lang w:val="ro-RO" w:eastAsia="en-US" w:bidi="ar-SA"/>
      </w:rPr>
    </w:lvl>
    <w:lvl w:ilvl="1" w:tplc="58426F4A">
      <w:numFmt w:val="bullet"/>
      <w:lvlText w:val="•"/>
      <w:lvlJc w:val="left"/>
      <w:pPr>
        <w:ind w:left="2522" w:hanging="336"/>
      </w:pPr>
      <w:rPr>
        <w:rFonts w:hint="default"/>
        <w:lang w:val="ro-RO" w:eastAsia="en-US" w:bidi="ar-SA"/>
      </w:rPr>
    </w:lvl>
    <w:lvl w:ilvl="2" w:tplc="F3A0D796">
      <w:numFmt w:val="bullet"/>
      <w:lvlText w:val="•"/>
      <w:lvlJc w:val="left"/>
      <w:pPr>
        <w:ind w:left="3564" w:hanging="336"/>
      </w:pPr>
      <w:rPr>
        <w:rFonts w:hint="default"/>
        <w:lang w:val="ro-RO" w:eastAsia="en-US" w:bidi="ar-SA"/>
      </w:rPr>
    </w:lvl>
    <w:lvl w:ilvl="3" w:tplc="3A02D45E">
      <w:numFmt w:val="bullet"/>
      <w:lvlText w:val="•"/>
      <w:lvlJc w:val="left"/>
      <w:pPr>
        <w:ind w:left="4607" w:hanging="336"/>
      </w:pPr>
      <w:rPr>
        <w:rFonts w:hint="default"/>
        <w:lang w:val="ro-RO" w:eastAsia="en-US" w:bidi="ar-SA"/>
      </w:rPr>
    </w:lvl>
    <w:lvl w:ilvl="4" w:tplc="D20A8018">
      <w:numFmt w:val="bullet"/>
      <w:lvlText w:val="•"/>
      <w:lvlJc w:val="left"/>
      <w:pPr>
        <w:ind w:left="5649" w:hanging="336"/>
      </w:pPr>
      <w:rPr>
        <w:rFonts w:hint="default"/>
        <w:lang w:val="ro-RO" w:eastAsia="en-US" w:bidi="ar-SA"/>
      </w:rPr>
    </w:lvl>
    <w:lvl w:ilvl="5" w:tplc="931AE06C">
      <w:numFmt w:val="bullet"/>
      <w:lvlText w:val="•"/>
      <w:lvlJc w:val="left"/>
      <w:pPr>
        <w:ind w:left="6692" w:hanging="336"/>
      </w:pPr>
      <w:rPr>
        <w:rFonts w:hint="default"/>
        <w:lang w:val="ro-RO" w:eastAsia="en-US" w:bidi="ar-SA"/>
      </w:rPr>
    </w:lvl>
    <w:lvl w:ilvl="6" w:tplc="1FA0C1A0">
      <w:numFmt w:val="bullet"/>
      <w:lvlText w:val="•"/>
      <w:lvlJc w:val="left"/>
      <w:pPr>
        <w:ind w:left="7734" w:hanging="336"/>
      </w:pPr>
      <w:rPr>
        <w:rFonts w:hint="default"/>
        <w:lang w:val="ro-RO" w:eastAsia="en-US" w:bidi="ar-SA"/>
      </w:rPr>
    </w:lvl>
    <w:lvl w:ilvl="7" w:tplc="A53679D4">
      <w:numFmt w:val="bullet"/>
      <w:lvlText w:val="•"/>
      <w:lvlJc w:val="left"/>
      <w:pPr>
        <w:ind w:left="8777" w:hanging="336"/>
      </w:pPr>
      <w:rPr>
        <w:rFonts w:hint="default"/>
        <w:lang w:val="ro-RO" w:eastAsia="en-US" w:bidi="ar-SA"/>
      </w:rPr>
    </w:lvl>
    <w:lvl w:ilvl="8" w:tplc="4FEC8648">
      <w:numFmt w:val="bullet"/>
      <w:lvlText w:val="•"/>
      <w:lvlJc w:val="left"/>
      <w:pPr>
        <w:ind w:left="9819" w:hanging="336"/>
      </w:pPr>
      <w:rPr>
        <w:rFonts w:hint="default"/>
        <w:lang w:val="ro-RO" w:eastAsia="en-US" w:bidi="ar-SA"/>
      </w:rPr>
    </w:lvl>
  </w:abstractNum>
  <w:abstractNum w:abstractNumId="9" w15:restartNumberingAfterBreak="0">
    <w:nsid w:val="0E8E0739"/>
    <w:multiLevelType w:val="multilevel"/>
    <w:tmpl w:val="7458D3EA"/>
    <w:lvl w:ilvl="0">
      <w:start w:val="1"/>
      <w:numFmt w:val="decimal"/>
      <w:lvlText w:val="%1"/>
      <w:lvlJc w:val="left"/>
      <w:pPr>
        <w:ind w:left="2411" w:hanging="710"/>
        <w:jc w:val="right"/>
      </w:pPr>
      <w:rPr>
        <w:rFonts w:ascii="Arial" w:eastAsia="Arial" w:hAnsi="Arial" w:cs="Arial" w:hint="default"/>
        <w:b/>
        <w:bCs/>
        <w:i w:val="0"/>
        <w:iCs w:val="0"/>
        <w:spacing w:val="0"/>
        <w:w w:val="100"/>
        <w:sz w:val="24"/>
        <w:szCs w:val="24"/>
        <w:lang w:val="ro-RO" w:eastAsia="en-US" w:bidi="ar-SA"/>
      </w:rPr>
    </w:lvl>
    <w:lvl w:ilvl="1">
      <w:start w:val="1"/>
      <w:numFmt w:val="decimal"/>
      <w:lvlText w:val="%1.%2"/>
      <w:lvlJc w:val="left"/>
      <w:pPr>
        <w:ind w:left="1701" w:hanging="710"/>
        <w:jc w:val="left"/>
      </w:pPr>
      <w:rPr>
        <w:rFonts w:ascii="Arial" w:eastAsia="Arial" w:hAnsi="Arial" w:cs="Arial" w:hint="default"/>
        <w:b/>
        <w:bCs/>
        <w:i w:val="0"/>
        <w:iCs w:val="0"/>
        <w:spacing w:val="-1"/>
        <w:w w:val="100"/>
        <w:sz w:val="20"/>
        <w:szCs w:val="20"/>
        <w:lang w:val="ro-RO" w:eastAsia="en-US" w:bidi="ar-SA"/>
      </w:rPr>
    </w:lvl>
    <w:lvl w:ilvl="2">
      <w:start w:val="1"/>
      <w:numFmt w:val="decimal"/>
      <w:lvlText w:val="%1.%2.%3"/>
      <w:lvlJc w:val="left"/>
      <w:pPr>
        <w:ind w:left="1134" w:hanging="710"/>
        <w:jc w:val="right"/>
      </w:pPr>
      <w:rPr>
        <w:rFonts w:ascii="Arial" w:eastAsia="Arial" w:hAnsi="Arial" w:cs="Arial" w:hint="default"/>
        <w:b/>
        <w:bCs/>
        <w:i w:val="0"/>
        <w:iCs w:val="0"/>
        <w:spacing w:val="-1"/>
        <w:w w:val="100"/>
        <w:sz w:val="20"/>
        <w:szCs w:val="20"/>
        <w:lang w:val="ro-RO" w:eastAsia="en-US" w:bidi="ar-SA"/>
      </w:rPr>
    </w:lvl>
    <w:lvl w:ilvl="3">
      <w:numFmt w:val="bullet"/>
      <w:lvlText w:val="•"/>
      <w:lvlJc w:val="left"/>
      <w:pPr>
        <w:ind w:left="3605" w:hanging="710"/>
      </w:pPr>
      <w:rPr>
        <w:rFonts w:hint="default"/>
        <w:lang w:val="ro-RO" w:eastAsia="en-US" w:bidi="ar-SA"/>
      </w:rPr>
    </w:lvl>
    <w:lvl w:ilvl="4">
      <w:numFmt w:val="bullet"/>
      <w:lvlText w:val="•"/>
      <w:lvlJc w:val="left"/>
      <w:pPr>
        <w:ind w:left="4791" w:hanging="710"/>
      </w:pPr>
      <w:rPr>
        <w:rFonts w:hint="default"/>
        <w:lang w:val="ro-RO" w:eastAsia="en-US" w:bidi="ar-SA"/>
      </w:rPr>
    </w:lvl>
    <w:lvl w:ilvl="5">
      <w:numFmt w:val="bullet"/>
      <w:lvlText w:val="•"/>
      <w:lvlJc w:val="left"/>
      <w:pPr>
        <w:ind w:left="5976" w:hanging="710"/>
      </w:pPr>
      <w:rPr>
        <w:rFonts w:hint="default"/>
        <w:lang w:val="ro-RO" w:eastAsia="en-US" w:bidi="ar-SA"/>
      </w:rPr>
    </w:lvl>
    <w:lvl w:ilvl="6">
      <w:numFmt w:val="bullet"/>
      <w:lvlText w:val="•"/>
      <w:lvlJc w:val="left"/>
      <w:pPr>
        <w:ind w:left="7162" w:hanging="710"/>
      </w:pPr>
      <w:rPr>
        <w:rFonts w:hint="default"/>
        <w:lang w:val="ro-RO" w:eastAsia="en-US" w:bidi="ar-SA"/>
      </w:rPr>
    </w:lvl>
    <w:lvl w:ilvl="7">
      <w:numFmt w:val="bullet"/>
      <w:lvlText w:val="•"/>
      <w:lvlJc w:val="left"/>
      <w:pPr>
        <w:ind w:left="8347" w:hanging="710"/>
      </w:pPr>
      <w:rPr>
        <w:rFonts w:hint="default"/>
        <w:lang w:val="ro-RO" w:eastAsia="en-US" w:bidi="ar-SA"/>
      </w:rPr>
    </w:lvl>
    <w:lvl w:ilvl="8">
      <w:numFmt w:val="bullet"/>
      <w:lvlText w:val="•"/>
      <w:lvlJc w:val="left"/>
      <w:pPr>
        <w:ind w:left="9533" w:hanging="710"/>
      </w:pPr>
      <w:rPr>
        <w:rFonts w:hint="default"/>
        <w:lang w:val="ro-RO" w:eastAsia="en-US" w:bidi="ar-SA"/>
      </w:rPr>
    </w:lvl>
  </w:abstractNum>
  <w:abstractNum w:abstractNumId="10" w15:restartNumberingAfterBreak="0">
    <w:nsid w:val="0EF32EAB"/>
    <w:multiLevelType w:val="hybridMultilevel"/>
    <w:tmpl w:val="07106124"/>
    <w:lvl w:ilvl="0" w:tplc="08202856">
      <w:numFmt w:val="bullet"/>
      <w:lvlText w:val="-"/>
      <w:lvlJc w:val="left"/>
      <w:pPr>
        <w:ind w:left="1286" w:hanging="286"/>
      </w:pPr>
      <w:rPr>
        <w:rFonts w:ascii="Microsoft Sans Serif" w:eastAsia="Microsoft Sans Serif" w:hAnsi="Microsoft Sans Serif" w:cs="Microsoft Sans Serif" w:hint="default"/>
        <w:spacing w:val="0"/>
        <w:w w:val="100"/>
        <w:lang w:val="ro-RO" w:eastAsia="en-US" w:bidi="ar-SA"/>
      </w:rPr>
    </w:lvl>
    <w:lvl w:ilvl="1" w:tplc="EFAC4A46">
      <w:numFmt w:val="bullet"/>
      <w:lvlText w:val="•"/>
      <w:lvlJc w:val="left"/>
      <w:pPr>
        <w:ind w:left="2198" w:hanging="286"/>
      </w:pPr>
      <w:rPr>
        <w:rFonts w:hint="default"/>
        <w:lang w:val="ro-RO" w:eastAsia="en-US" w:bidi="ar-SA"/>
      </w:rPr>
    </w:lvl>
    <w:lvl w:ilvl="2" w:tplc="E4122B34">
      <w:numFmt w:val="bullet"/>
      <w:lvlText w:val="•"/>
      <w:lvlJc w:val="left"/>
      <w:pPr>
        <w:ind w:left="3116" w:hanging="286"/>
      </w:pPr>
      <w:rPr>
        <w:rFonts w:hint="default"/>
        <w:lang w:val="ro-RO" w:eastAsia="en-US" w:bidi="ar-SA"/>
      </w:rPr>
    </w:lvl>
    <w:lvl w:ilvl="3" w:tplc="AEEE6C3A">
      <w:numFmt w:val="bullet"/>
      <w:lvlText w:val="•"/>
      <w:lvlJc w:val="left"/>
      <w:pPr>
        <w:ind w:left="4035" w:hanging="286"/>
      </w:pPr>
      <w:rPr>
        <w:rFonts w:hint="default"/>
        <w:lang w:val="ro-RO" w:eastAsia="en-US" w:bidi="ar-SA"/>
      </w:rPr>
    </w:lvl>
    <w:lvl w:ilvl="4" w:tplc="4FE0AFAE">
      <w:numFmt w:val="bullet"/>
      <w:lvlText w:val="•"/>
      <w:lvlJc w:val="left"/>
      <w:pPr>
        <w:ind w:left="4953" w:hanging="286"/>
      </w:pPr>
      <w:rPr>
        <w:rFonts w:hint="default"/>
        <w:lang w:val="ro-RO" w:eastAsia="en-US" w:bidi="ar-SA"/>
      </w:rPr>
    </w:lvl>
    <w:lvl w:ilvl="5" w:tplc="2AA0816A">
      <w:numFmt w:val="bullet"/>
      <w:lvlText w:val="•"/>
      <w:lvlJc w:val="left"/>
      <w:pPr>
        <w:ind w:left="5872" w:hanging="286"/>
      </w:pPr>
      <w:rPr>
        <w:rFonts w:hint="default"/>
        <w:lang w:val="ro-RO" w:eastAsia="en-US" w:bidi="ar-SA"/>
      </w:rPr>
    </w:lvl>
    <w:lvl w:ilvl="6" w:tplc="608EAA2E">
      <w:numFmt w:val="bullet"/>
      <w:lvlText w:val="•"/>
      <w:lvlJc w:val="left"/>
      <w:pPr>
        <w:ind w:left="6790" w:hanging="286"/>
      </w:pPr>
      <w:rPr>
        <w:rFonts w:hint="default"/>
        <w:lang w:val="ro-RO" w:eastAsia="en-US" w:bidi="ar-SA"/>
      </w:rPr>
    </w:lvl>
    <w:lvl w:ilvl="7" w:tplc="28EE932A">
      <w:numFmt w:val="bullet"/>
      <w:lvlText w:val="•"/>
      <w:lvlJc w:val="left"/>
      <w:pPr>
        <w:ind w:left="7709" w:hanging="286"/>
      </w:pPr>
      <w:rPr>
        <w:rFonts w:hint="default"/>
        <w:lang w:val="ro-RO" w:eastAsia="en-US" w:bidi="ar-SA"/>
      </w:rPr>
    </w:lvl>
    <w:lvl w:ilvl="8" w:tplc="4AB6B832">
      <w:numFmt w:val="bullet"/>
      <w:lvlText w:val="•"/>
      <w:lvlJc w:val="left"/>
      <w:pPr>
        <w:ind w:left="8627" w:hanging="286"/>
      </w:pPr>
      <w:rPr>
        <w:rFonts w:hint="default"/>
        <w:lang w:val="ro-RO" w:eastAsia="en-US" w:bidi="ar-SA"/>
      </w:rPr>
    </w:lvl>
  </w:abstractNum>
  <w:abstractNum w:abstractNumId="11" w15:restartNumberingAfterBreak="0">
    <w:nsid w:val="187033DF"/>
    <w:multiLevelType w:val="hybridMultilevel"/>
    <w:tmpl w:val="78EC8E20"/>
    <w:lvl w:ilvl="0" w:tplc="D5105BBA">
      <w:numFmt w:val="bullet"/>
      <w:lvlText w:val="-"/>
      <w:lvlJc w:val="left"/>
      <w:pPr>
        <w:ind w:left="580" w:hanging="427"/>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766EBDAA">
      <w:numFmt w:val="bullet"/>
      <w:lvlText w:val="•"/>
      <w:lvlJc w:val="left"/>
      <w:pPr>
        <w:ind w:left="1544" w:hanging="427"/>
      </w:pPr>
      <w:rPr>
        <w:rFonts w:hint="default"/>
        <w:lang w:val="ro-RO" w:eastAsia="en-US" w:bidi="ar-SA"/>
      </w:rPr>
    </w:lvl>
    <w:lvl w:ilvl="2" w:tplc="B2B09CAA">
      <w:numFmt w:val="bullet"/>
      <w:lvlText w:val="•"/>
      <w:lvlJc w:val="left"/>
      <w:pPr>
        <w:ind w:left="2508" w:hanging="427"/>
      </w:pPr>
      <w:rPr>
        <w:rFonts w:hint="default"/>
        <w:lang w:val="ro-RO" w:eastAsia="en-US" w:bidi="ar-SA"/>
      </w:rPr>
    </w:lvl>
    <w:lvl w:ilvl="3" w:tplc="A1ACAAD2">
      <w:numFmt w:val="bullet"/>
      <w:lvlText w:val="•"/>
      <w:lvlJc w:val="left"/>
      <w:pPr>
        <w:ind w:left="3473" w:hanging="427"/>
      </w:pPr>
      <w:rPr>
        <w:rFonts w:hint="default"/>
        <w:lang w:val="ro-RO" w:eastAsia="en-US" w:bidi="ar-SA"/>
      </w:rPr>
    </w:lvl>
    <w:lvl w:ilvl="4" w:tplc="EDE62BB0">
      <w:numFmt w:val="bullet"/>
      <w:lvlText w:val="•"/>
      <w:lvlJc w:val="left"/>
      <w:pPr>
        <w:ind w:left="4437" w:hanging="427"/>
      </w:pPr>
      <w:rPr>
        <w:rFonts w:hint="default"/>
        <w:lang w:val="ro-RO" w:eastAsia="en-US" w:bidi="ar-SA"/>
      </w:rPr>
    </w:lvl>
    <w:lvl w:ilvl="5" w:tplc="6318EC9C">
      <w:numFmt w:val="bullet"/>
      <w:lvlText w:val="•"/>
      <w:lvlJc w:val="left"/>
      <w:pPr>
        <w:ind w:left="5402" w:hanging="427"/>
      </w:pPr>
      <w:rPr>
        <w:rFonts w:hint="default"/>
        <w:lang w:val="ro-RO" w:eastAsia="en-US" w:bidi="ar-SA"/>
      </w:rPr>
    </w:lvl>
    <w:lvl w:ilvl="6" w:tplc="9F528BB2">
      <w:numFmt w:val="bullet"/>
      <w:lvlText w:val="•"/>
      <w:lvlJc w:val="left"/>
      <w:pPr>
        <w:ind w:left="6366" w:hanging="427"/>
      </w:pPr>
      <w:rPr>
        <w:rFonts w:hint="default"/>
        <w:lang w:val="ro-RO" w:eastAsia="en-US" w:bidi="ar-SA"/>
      </w:rPr>
    </w:lvl>
    <w:lvl w:ilvl="7" w:tplc="CEF291B6">
      <w:numFmt w:val="bullet"/>
      <w:lvlText w:val="•"/>
      <w:lvlJc w:val="left"/>
      <w:pPr>
        <w:ind w:left="7331" w:hanging="427"/>
      </w:pPr>
      <w:rPr>
        <w:rFonts w:hint="default"/>
        <w:lang w:val="ro-RO" w:eastAsia="en-US" w:bidi="ar-SA"/>
      </w:rPr>
    </w:lvl>
    <w:lvl w:ilvl="8" w:tplc="873A2078">
      <w:numFmt w:val="bullet"/>
      <w:lvlText w:val="•"/>
      <w:lvlJc w:val="left"/>
      <w:pPr>
        <w:ind w:left="8295" w:hanging="427"/>
      </w:pPr>
      <w:rPr>
        <w:rFonts w:hint="default"/>
        <w:lang w:val="ro-RO" w:eastAsia="en-US" w:bidi="ar-SA"/>
      </w:rPr>
    </w:lvl>
  </w:abstractNum>
  <w:abstractNum w:abstractNumId="12" w15:restartNumberingAfterBreak="0">
    <w:nsid w:val="18E077C9"/>
    <w:multiLevelType w:val="hybridMultilevel"/>
    <w:tmpl w:val="62B66BF6"/>
    <w:lvl w:ilvl="0" w:tplc="54269B3A">
      <w:start w:val="1"/>
      <w:numFmt w:val="decimal"/>
      <w:lvlText w:val="%1"/>
      <w:lvlJc w:val="left"/>
      <w:pPr>
        <w:ind w:left="2127" w:hanging="426"/>
        <w:jc w:val="left"/>
      </w:pPr>
      <w:rPr>
        <w:rFonts w:ascii="Microsoft Sans Serif" w:eastAsia="Microsoft Sans Serif" w:hAnsi="Microsoft Sans Serif" w:cs="Microsoft Sans Serif" w:hint="default"/>
        <w:b w:val="0"/>
        <w:bCs w:val="0"/>
        <w:i w:val="0"/>
        <w:iCs w:val="0"/>
        <w:spacing w:val="0"/>
        <w:w w:val="99"/>
        <w:sz w:val="22"/>
        <w:szCs w:val="22"/>
        <w:lang w:val="ro-RO" w:eastAsia="en-US" w:bidi="ar-SA"/>
      </w:rPr>
    </w:lvl>
    <w:lvl w:ilvl="1" w:tplc="870435E4">
      <w:numFmt w:val="bullet"/>
      <w:lvlText w:val="•"/>
      <w:lvlJc w:val="left"/>
      <w:pPr>
        <w:ind w:left="3098" w:hanging="426"/>
      </w:pPr>
      <w:rPr>
        <w:rFonts w:hint="default"/>
        <w:lang w:val="ro-RO" w:eastAsia="en-US" w:bidi="ar-SA"/>
      </w:rPr>
    </w:lvl>
    <w:lvl w:ilvl="2" w:tplc="BB8680CE">
      <w:numFmt w:val="bullet"/>
      <w:lvlText w:val="•"/>
      <w:lvlJc w:val="left"/>
      <w:pPr>
        <w:ind w:left="4076" w:hanging="426"/>
      </w:pPr>
      <w:rPr>
        <w:rFonts w:hint="default"/>
        <w:lang w:val="ro-RO" w:eastAsia="en-US" w:bidi="ar-SA"/>
      </w:rPr>
    </w:lvl>
    <w:lvl w:ilvl="3" w:tplc="D0BA1850">
      <w:numFmt w:val="bullet"/>
      <w:lvlText w:val="•"/>
      <w:lvlJc w:val="left"/>
      <w:pPr>
        <w:ind w:left="5055" w:hanging="426"/>
      </w:pPr>
      <w:rPr>
        <w:rFonts w:hint="default"/>
        <w:lang w:val="ro-RO" w:eastAsia="en-US" w:bidi="ar-SA"/>
      </w:rPr>
    </w:lvl>
    <w:lvl w:ilvl="4" w:tplc="2DA8FE3C">
      <w:numFmt w:val="bullet"/>
      <w:lvlText w:val="•"/>
      <w:lvlJc w:val="left"/>
      <w:pPr>
        <w:ind w:left="6033" w:hanging="426"/>
      </w:pPr>
      <w:rPr>
        <w:rFonts w:hint="default"/>
        <w:lang w:val="ro-RO" w:eastAsia="en-US" w:bidi="ar-SA"/>
      </w:rPr>
    </w:lvl>
    <w:lvl w:ilvl="5" w:tplc="04580842">
      <w:numFmt w:val="bullet"/>
      <w:lvlText w:val="•"/>
      <w:lvlJc w:val="left"/>
      <w:pPr>
        <w:ind w:left="7012" w:hanging="426"/>
      </w:pPr>
      <w:rPr>
        <w:rFonts w:hint="default"/>
        <w:lang w:val="ro-RO" w:eastAsia="en-US" w:bidi="ar-SA"/>
      </w:rPr>
    </w:lvl>
    <w:lvl w:ilvl="6" w:tplc="2F04309E">
      <w:numFmt w:val="bullet"/>
      <w:lvlText w:val="•"/>
      <w:lvlJc w:val="left"/>
      <w:pPr>
        <w:ind w:left="7990" w:hanging="426"/>
      </w:pPr>
      <w:rPr>
        <w:rFonts w:hint="default"/>
        <w:lang w:val="ro-RO" w:eastAsia="en-US" w:bidi="ar-SA"/>
      </w:rPr>
    </w:lvl>
    <w:lvl w:ilvl="7" w:tplc="AB740452">
      <w:numFmt w:val="bullet"/>
      <w:lvlText w:val="•"/>
      <w:lvlJc w:val="left"/>
      <w:pPr>
        <w:ind w:left="8969" w:hanging="426"/>
      </w:pPr>
      <w:rPr>
        <w:rFonts w:hint="default"/>
        <w:lang w:val="ro-RO" w:eastAsia="en-US" w:bidi="ar-SA"/>
      </w:rPr>
    </w:lvl>
    <w:lvl w:ilvl="8" w:tplc="1EF04FB0">
      <w:numFmt w:val="bullet"/>
      <w:lvlText w:val="•"/>
      <w:lvlJc w:val="left"/>
      <w:pPr>
        <w:ind w:left="9947" w:hanging="426"/>
      </w:pPr>
      <w:rPr>
        <w:rFonts w:hint="default"/>
        <w:lang w:val="ro-RO" w:eastAsia="en-US" w:bidi="ar-SA"/>
      </w:rPr>
    </w:lvl>
  </w:abstractNum>
  <w:abstractNum w:abstractNumId="13" w15:restartNumberingAfterBreak="0">
    <w:nsid w:val="1A8355FC"/>
    <w:multiLevelType w:val="hybridMultilevel"/>
    <w:tmpl w:val="D4869914"/>
    <w:lvl w:ilvl="0" w:tplc="039249CC">
      <w:start w:val="1"/>
      <w:numFmt w:val="lowerLetter"/>
      <w:lvlText w:val="%1)"/>
      <w:lvlJc w:val="left"/>
      <w:pPr>
        <w:ind w:left="2028" w:hanging="327"/>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A3BE1772">
      <w:numFmt w:val="bullet"/>
      <w:lvlText w:val="•"/>
      <w:lvlJc w:val="left"/>
      <w:pPr>
        <w:ind w:left="3008" w:hanging="327"/>
      </w:pPr>
      <w:rPr>
        <w:rFonts w:hint="default"/>
        <w:lang w:val="ro-RO" w:eastAsia="en-US" w:bidi="ar-SA"/>
      </w:rPr>
    </w:lvl>
    <w:lvl w:ilvl="2" w:tplc="ADBA6ABA">
      <w:numFmt w:val="bullet"/>
      <w:lvlText w:val="•"/>
      <w:lvlJc w:val="left"/>
      <w:pPr>
        <w:ind w:left="3996" w:hanging="327"/>
      </w:pPr>
      <w:rPr>
        <w:rFonts w:hint="default"/>
        <w:lang w:val="ro-RO" w:eastAsia="en-US" w:bidi="ar-SA"/>
      </w:rPr>
    </w:lvl>
    <w:lvl w:ilvl="3" w:tplc="F5E87164">
      <w:numFmt w:val="bullet"/>
      <w:lvlText w:val="•"/>
      <w:lvlJc w:val="left"/>
      <w:pPr>
        <w:ind w:left="4985" w:hanging="327"/>
      </w:pPr>
      <w:rPr>
        <w:rFonts w:hint="default"/>
        <w:lang w:val="ro-RO" w:eastAsia="en-US" w:bidi="ar-SA"/>
      </w:rPr>
    </w:lvl>
    <w:lvl w:ilvl="4" w:tplc="9F86674C">
      <w:numFmt w:val="bullet"/>
      <w:lvlText w:val="•"/>
      <w:lvlJc w:val="left"/>
      <w:pPr>
        <w:ind w:left="5973" w:hanging="327"/>
      </w:pPr>
      <w:rPr>
        <w:rFonts w:hint="default"/>
        <w:lang w:val="ro-RO" w:eastAsia="en-US" w:bidi="ar-SA"/>
      </w:rPr>
    </w:lvl>
    <w:lvl w:ilvl="5" w:tplc="4670842E">
      <w:numFmt w:val="bullet"/>
      <w:lvlText w:val="•"/>
      <w:lvlJc w:val="left"/>
      <w:pPr>
        <w:ind w:left="6962" w:hanging="327"/>
      </w:pPr>
      <w:rPr>
        <w:rFonts w:hint="default"/>
        <w:lang w:val="ro-RO" w:eastAsia="en-US" w:bidi="ar-SA"/>
      </w:rPr>
    </w:lvl>
    <w:lvl w:ilvl="6" w:tplc="5E729CF8">
      <w:numFmt w:val="bullet"/>
      <w:lvlText w:val="•"/>
      <w:lvlJc w:val="left"/>
      <w:pPr>
        <w:ind w:left="7950" w:hanging="327"/>
      </w:pPr>
      <w:rPr>
        <w:rFonts w:hint="default"/>
        <w:lang w:val="ro-RO" w:eastAsia="en-US" w:bidi="ar-SA"/>
      </w:rPr>
    </w:lvl>
    <w:lvl w:ilvl="7" w:tplc="5DE6BCC4">
      <w:numFmt w:val="bullet"/>
      <w:lvlText w:val="•"/>
      <w:lvlJc w:val="left"/>
      <w:pPr>
        <w:ind w:left="8939" w:hanging="327"/>
      </w:pPr>
      <w:rPr>
        <w:rFonts w:hint="default"/>
        <w:lang w:val="ro-RO" w:eastAsia="en-US" w:bidi="ar-SA"/>
      </w:rPr>
    </w:lvl>
    <w:lvl w:ilvl="8" w:tplc="20B8B412">
      <w:numFmt w:val="bullet"/>
      <w:lvlText w:val="•"/>
      <w:lvlJc w:val="left"/>
      <w:pPr>
        <w:ind w:left="9927" w:hanging="327"/>
      </w:pPr>
      <w:rPr>
        <w:rFonts w:hint="default"/>
        <w:lang w:val="ro-RO" w:eastAsia="en-US" w:bidi="ar-SA"/>
      </w:rPr>
    </w:lvl>
  </w:abstractNum>
  <w:abstractNum w:abstractNumId="14" w15:restartNumberingAfterBreak="0">
    <w:nsid w:val="1D480AA3"/>
    <w:multiLevelType w:val="hybridMultilevel"/>
    <w:tmpl w:val="985454B0"/>
    <w:lvl w:ilvl="0" w:tplc="66B22394">
      <w:start w:val="1"/>
      <w:numFmt w:val="lowerLetter"/>
      <w:lvlText w:val="%1)"/>
      <w:lvlJc w:val="left"/>
      <w:pPr>
        <w:ind w:left="1560" w:hanging="427"/>
        <w:jc w:val="left"/>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7174F522">
      <w:numFmt w:val="bullet"/>
      <w:lvlText w:val="•"/>
      <w:lvlJc w:val="left"/>
      <w:pPr>
        <w:ind w:left="2594" w:hanging="427"/>
      </w:pPr>
      <w:rPr>
        <w:rFonts w:hint="default"/>
        <w:lang w:val="ro-RO" w:eastAsia="en-US" w:bidi="ar-SA"/>
      </w:rPr>
    </w:lvl>
    <w:lvl w:ilvl="2" w:tplc="C15684D0">
      <w:numFmt w:val="bullet"/>
      <w:lvlText w:val="•"/>
      <w:lvlJc w:val="left"/>
      <w:pPr>
        <w:ind w:left="3628" w:hanging="427"/>
      </w:pPr>
      <w:rPr>
        <w:rFonts w:hint="default"/>
        <w:lang w:val="ro-RO" w:eastAsia="en-US" w:bidi="ar-SA"/>
      </w:rPr>
    </w:lvl>
    <w:lvl w:ilvl="3" w:tplc="86B8CC46">
      <w:numFmt w:val="bullet"/>
      <w:lvlText w:val="•"/>
      <w:lvlJc w:val="left"/>
      <w:pPr>
        <w:ind w:left="4663" w:hanging="427"/>
      </w:pPr>
      <w:rPr>
        <w:rFonts w:hint="default"/>
        <w:lang w:val="ro-RO" w:eastAsia="en-US" w:bidi="ar-SA"/>
      </w:rPr>
    </w:lvl>
    <w:lvl w:ilvl="4" w:tplc="32C8707C">
      <w:numFmt w:val="bullet"/>
      <w:lvlText w:val="•"/>
      <w:lvlJc w:val="left"/>
      <w:pPr>
        <w:ind w:left="5697" w:hanging="427"/>
      </w:pPr>
      <w:rPr>
        <w:rFonts w:hint="default"/>
        <w:lang w:val="ro-RO" w:eastAsia="en-US" w:bidi="ar-SA"/>
      </w:rPr>
    </w:lvl>
    <w:lvl w:ilvl="5" w:tplc="C0ECAF8A">
      <w:numFmt w:val="bullet"/>
      <w:lvlText w:val="•"/>
      <w:lvlJc w:val="left"/>
      <w:pPr>
        <w:ind w:left="6732" w:hanging="427"/>
      </w:pPr>
      <w:rPr>
        <w:rFonts w:hint="default"/>
        <w:lang w:val="ro-RO" w:eastAsia="en-US" w:bidi="ar-SA"/>
      </w:rPr>
    </w:lvl>
    <w:lvl w:ilvl="6" w:tplc="DBC826B2">
      <w:numFmt w:val="bullet"/>
      <w:lvlText w:val="•"/>
      <w:lvlJc w:val="left"/>
      <w:pPr>
        <w:ind w:left="7766" w:hanging="427"/>
      </w:pPr>
      <w:rPr>
        <w:rFonts w:hint="default"/>
        <w:lang w:val="ro-RO" w:eastAsia="en-US" w:bidi="ar-SA"/>
      </w:rPr>
    </w:lvl>
    <w:lvl w:ilvl="7" w:tplc="02A852FA">
      <w:numFmt w:val="bullet"/>
      <w:lvlText w:val="•"/>
      <w:lvlJc w:val="left"/>
      <w:pPr>
        <w:ind w:left="8801" w:hanging="427"/>
      </w:pPr>
      <w:rPr>
        <w:rFonts w:hint="default"/>
        <w:lang w:val="ro-RO" w:eastAsia="en-US" w:bidi="ar-SA"/>
      </w:rPr>
    </w:lvl>
    <w:lvl w:ilvl="8" w:tplc="9EB61E4A">
      <w:numFmt w:val="bullet"/>
      <w:lvlText w:val="•"/>
      <w:lvlJc w:val="left"/>
      <w:pPr>
        <w:ind w:left="9835" w:hanging="427"/>
      </w:pPr>
      <w:rPr>
        <w:rFonts w:hint="default"/>
        <w:lang w:val="ro-RO" w:eastAsia="en-US" w:bidi="ar-SA"/>
      </w:rPr>
    </w:lvl>
  </w:abstractNum>
  <w:abstractNum w:abstractNumId="15" w15:restartNumberingAfterBreak="0">
    <w:nsid w:val="208D6DA4"/>
    <w:multiLevelType w:val="hybridMultilevel"/>
    <w:tmpl w:val="FC7237E6"/>
    <w:lvl w:ilvl="0" w:tplc="F0548E1C">
      <w:numFmt w:val="bullet"/>
      <w:lvlText w:val="-"/>
      <w:lvlJc w:val="left"/>
      <w:pPr>
        <w:ind w:left="1702" w:hanging="569"/>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4F8073B0">
      <w:numFmt w:val="bullet"/>
      <w:lvlText w:val="•"/>
      <w:lvlJc w:val="left"/>
      <w:pPr>
        <w:ind w:left="2720" w:hanging="569"/>
      </w:pPr>
      <w:rPr>
        <w:rFonts w:hint="default"/>
        <w:lang w:val="ro-RO" w:eastAsia="en-US" w:bidi="ar-SA"/>
      </w:rPr>
    </w:lvl>
    <w:lvl w:ilvl="2" w:tplc="9FA03AD0">
      <w:numFmt w:val="bullet"/>
      <w:lvlText w:val="•"/>
      <w:lvlJc w:val="left"/>
      <w:pPr>
        <w:ind w:left="3740" w:hanging="569"/>
      </w:pPr>
      <w:rPr>
        <w:rFonts w:hint="default"/>
        <w:lang w:val="ro-RO" w:eastAsia="en-US" w:bidi="ar-SA"/>
      </w:rPr>
    </w:lvl>
    <w:lvl w:ilvl="3" w:tplc="A142F09A">
      <w:numFmt w:val="bullet"/>
      <w:lvlText w:val="•"/>
      <w:lvlJc w:val="left"/>
      <w:pPr>
        <w:ind w:left="4761" w:hanging="569"/>
      </w:pPr>
      <w:rPr>
        <w:rFonts w:hint="default"/>
        <w:lang w:val="ro-RO" w:eastAsia="en-US" w:bidi="ar-SA"/>
      </w:rPr>
    </w:lvl>
    <w:lvl w:ilvl="4" w:tplc="FBB602BA">
      <w:numFmt w:val="bullet"/>
      <w:lvlText w:val="•"/>
      <w:lvlJc w:val="left"/>
      <w:pPr>
        <w:ind w:left="5781" w:hanging="569"/>
      </w:pPr>
      <w:rPr>
        <w:rFonts w:hint="default"/>
        <w:lang w:val="ro-RO" w:eastAsia="en-US" w:bidi="ar-SA"/>
      </w:rPr>
    </w:lvl>
    <w:lvl w:ilvl="5" w:tplc="D38883C2">
      <w:numFmt w:val="bullet"/>
      <w:lvlText w:val="•"/>
      <w:lvlJc w:val="left"/>
      <w:pPr>
        <w:ind w:left="6802" w:hanging="569"/>
      </w:pPr>
      <w:rPr>
        <w:rFonts w:hint="default"/>
        <w:lang w:val="ro-RO" w:eastAsia="en-US" w:bidi="ar-SA"/>
      </w:rPr>
    </w:lvl>
    <w:lvl w:ilvl="6" w:tplc="38D243F6">
      <w:numFmt w:val="bullet"/>
      <w:lvlText w:val="•"/>
      <w:lvlJc w:val="left"/>
      <w:pPr>
        <w:ind w:left="7822" w:hanging="569"/>
      </w:pPr>
      <w:rPr>
        <w:rFonts w:hint="default"/>
        <w:lang w:val="ro-RO" w:eastAsia="en-US" w:bidi="ar-SA"/>
      </w:rPr>
    </w:lvl>
    <w:lvl w:ilvl="7" w:tplc="954AE738">
      <w:numFmt w:val="bullet"/>
      <w:lvlText w:val="•"/>
      <w:lvlJc w:val="left"/>
      <w:pPr>
        <w:ind w:left="8843" w:hanging="569"/>
      </w:pPr>
      <w:rPr>
        <w:rFonts w:hint="default"/>
        <w:lang w:val="ro-RO" w:eastAsia="en-US" w:bidi="ar-SA"/>
      </w:rPr>
    </w:lvl>
    <w:lvl w:ilvl="8" w:tplc="11DA44B0">
      <w:numFmt w:val="bullet"/>
      <w:lvlText w:val="•"/>
      <w:lvlJc w:val="left"/>
      <w:pPr>
        <w:ind w:left="9863" w:hanging="569"/>
      </w:pPr>
      <w:rPr>
        <w:rFonts w:hint="default"/>
        <w:lang w:val="ro-RO" w:eastAsia="en-US" w:bidi="ar-SA"/>
      </w:rPr>
    </w:lvl>
  </w:abstractNum>
  <w:abstractNum w:abstractNumId="16" w15:restartNumberingAfterBreak="0">
    <w:nsid w:val="209E05C3"/>
    <w:multiLevelType w:val="hybridMultilevel"/>
    <w:tmpl w:val="93A6D06E"/>
    <w:lvl w:ilvl="0" w:tplc="95405516">
      <w:start w:val="1"/>
      <w:numFmt w:val="decimal"/>
      <w:lvlText w:val="%1"/>
      <w:lvlJc w:val="left"/>
      <w:pPr>
        <w:ind w:left="1569" w:hanging="568"/>
        <w:jc w:val="right"/>
      </w:pPr>
      <w:rPr>
        <w:rFonts w:ascii="Arial" w:eastAsia="Arial" w:hAnsi="Arial" w:cs="Arial" w:hint="default"/>
        <w:b/>
        <w:bCs/>
        <w:i w:val="0"/>
        <w:iCs w:val="0"/>
        <w:spacing w:val="0"/>
        <w:w w:val="100"/>
        <w:sz w:val="20"/>
        <w:szCs w:val="20"/>
        <w:lang w:val="ro-RO" w:eastAsia="en-US" w:bidi="ar-SA"/>
      </w:rPr>
    </w:lvl>
    <w:lvl w:ilvl="1" w:tplc="C52EFDBC">
      <w:start w:val="1"/>
      <w:numFmt w:val="lowerLetter"/>
      <w:lvlText w:val="%2)"/>
      <w:lvlJc w:val="left"/>
      <w:pPr>
        <w:ind w:left="1002" w:hanging="569"/>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2" w:tplc="99EEDA00">
      <w:numFmt w:val="bullet"/>
      <w:lvlText w:val="•"/>
      <w:lvlJc w:val="left"/>
      <w:pPr>
        <w:ind w:left="2549" w:hanging="569"/>
      </w:pPr>
      <w:rPr>
        <w:rFonts w:hint="default"/>
        <w:lang w:val="ro-RO" w:eastAsia="en-US" w:bidi="ar-SA"/>
      </w:rPr>
    </w:lvl>
    <w:lvl w:ilvl="3" w:tplc="DCF8C604">
      <w:numFmt w:val="bullet"/>
      <w:lvlText w:val="•"/>
      <w:lvlJc w:val="left"/>
      <w:pPr>
        <w:ind w:left="3538" w:hanging="569"/>
      </w:pPr>
      <w:rPr>
        <w:rFonts w:hint="default"/>
        <w:lang w:val="ro-RO" w:eastAsia="en-US" w:bidi="ar-SA"/>
      </w:rPr>
    </w:lvl>
    <w:lvl w:ilvl="4" w:tplc="23E680B8">
      <w:numFmt w:val="bullet"/>
      <w:lvlText w:val="•"/>
      <w:lvlJc w:val="left"/>
      <w:pPr>
        <w:ind w:left="4528" w:hanging="569"/>
      </w:pPr>
      <w:rPr>
        <w:rFonts w:hint="default"/>
        <w:lang w:val="ro-RO" w:eastAsia="en-US" w:bidi="ar-SA"/>
      </w:rPr>
    </w:lvl>
    <w:lvl w:ilvl="5" w:tplc="B7A24292">
      <w:numFmt w:val="bullet"/>
      <w:lvlText w:val="•"/>
      <w:lvlJc w:val="left"/>
      <w:pPr>
        <w:ind w:left="5517" w:hanging="569"/>
      </w:pPr>
      <w:rPr>
        <w:rFonts w:hint="default"/>
        <w:lang w:val="ro-RO" w:eastAsia="en-US" w:bidi="ar-SA"/>
      </w:rPr>
    </w:lvl>
    <w:lvl w:ilvl="6" w:tplc="4D2E4622">
      <w:numFmt w:val="bullet"/>
      <w:lvlText w:val="•"/>
      <w:lvlJc w:val="left"/>
      <w:pPr>
        <w:ind w:left="6506" w:hanging="569"/>
      </w:pPr>
      <w:rPr>
        <w:rFonts w:hint="default"/>
        <w:lang w:val="ro-RO" w:eastAsia="en-US" w:bidi="ar-SA"/>
      </w:rPr>
    </w:lvl>
    <w:lvl w:ilvl="7" w:tplc="F2AC50A0">
      <w:numFmt w:val="bullet"/>
      <w:lvlText w:val="•"/>
      <w:lvlJc w:val="left"/>
      <w:pPr>
        <w:ind w:left="7496" w:hanging="569"/>
      </w:pPr>
      <w:rPr>
        <w:rFonts w:hint="default"/>
        <w:lang w:val="ro-RO" w:eastAsia="en-US" w:bidi="ar-SA"/>
      </w:rPr>
    </w:lvl>
    <w:lvl w:ilvl="8" w:tplc="924E26AC">
      <w:numFmt w:val="bullet"/>
      <w:lvlText w:val="•"/>
      <w:lvlJc w:val="left"/>
      <w:pPr>
        <w:ind w:left="8485" w:hanging="569"/>
      </w:pPr>
      <w:rPr>
        <w:rFonts w:hint="default"/>
        <w:lang w:val="ro-RO" w:eastAsia="en-US" w:bidi="ar-SA"/>
      </w:rPr>
    </w:lvl>
  </w:abstractNum>
  <w:abstractNum w:abstractNumId="17" w15:restartNumberingAfterBreak="0">
    <w:nsid w:val="23B63CC4"/>
    <w:multiLevelType w:val="hybridMultilevel"/>
    <w:tmpl w:val="B2FE3530"/>
    <w:lvl w:ilvl="0" w:tplc="CA0E0122">
      <w:numFmt w:val="bullet"/>
      <w:lvlText w:val="-"/>
      <w:lvlJc w:val="left"/>
      <w:pPr>
        <w:ind w:left="580" w:hanging="427"/>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DECE48AC">
      <w:numFmt w:val="bullet"/>
      <w:lvlText w:val="•"/>
      <w:lvlJc w:val="left"/>
      <w:pPr>
        <w:ind w:left="1544" w:hanging="427"/>
      </w:pPr>
      <w:rPr>
        <w:rFonts w:hint="default"/>
        <w:lang w:val="ro-RO" w:eastAsia="en-US" w:bidi="ar-SA"/>
      </w:rPr>
    </w:lvl>
    <w:lvl w:ilvl="2" w:tplc="51407F1E">
      <w:numFmt w:val="bullet"/>
      <w:lvlText w:val="•"/>
      <w:lvlJc w:val="left"/>
      <w:pPr>
        <w:ind w:left="2508" w:hanging="427"/>
      </w:pPr>
      <w:rPr>
        <w:rFonts w:hint="default"/>
        <w:lang w:val="ro-RO" w:eastAsia="en-US" w:bidi="ar-SA"/>
      </w:rPr>
    </w:lvl>
    <w:lvl w:ilvl="3" w:tplc="289A08D0">
      <w:numFmt w:val="bullet"/>
      <w:lvlText w:val="•"/>
      <w:lvlJc w:val="left"/>
      <w:pPr>
        <w:ind w:left="3473" w:hanging="427"/>
      </w:pPr>
      <w:rPr>
        <w:rFonts w:hint="default"/>
        <w:lang w:val="ro-RO" w:eastAsia="en-US" w:bidi="ar-SA"/>
      </w:rPr>
    </w:lvl>
    <w:lvl w:ilvl="4" w:tplc="72DE4B12">
      <w:numFmt w:val="bullet"/>
      <w:lvlText w:val="•"/>
      <w:lvlJc w:val="left"/>
      <w:pPr>
        <w:ind w:left="4437" w:hanging="427"/>
      </w:pPr>
      <w:rPr>
        <w:rFonts w:hint="default"/>
        <w:lang w:val="ro-RO" w:eastAsia="en-US" w:bidi="ar-SA"/>
      </w:rPr>
    </w:lvl>
    <w:lvl w:ilvl="5" w:tplc="473A0BAC">
      <w:numFmt w:val="bullet"/>
      <w:lvlText w:val="•"/>
      <w:lvlJc w:val="left"/>
      <w:pPr>
        <w:ind w:left="5402" w:hanging="427"/>
      </w:pPr>
      <w:rPr>
        <w:rFonts w:hint="default"/>
        <w:lang w:val="ro-RO" w:eastAsia="en-US" w:bidi="ar-SA"/>
      </w:rPr>
    </w:lvl>
    <w:lvl w:ilvl="6" w:tplc="0720C468">
      <w:numFmt w:val="bullet"/>
      <w:lvlText w:val="•"/>
      <w:lvlJc w:val="left"/>
      <w:pPr>
        <w:ind w:left="6366" w:hanging="427"/>
      </w:pPr>
      <w:rPr>
        <w:rFonts w:hint="default"/>
        <w:lang w:val="ro-RO" w:eastAsia="en-US" w:bidi="ar-SA"/>
      </w:rPr>
    </w:lvl>
    <w:lvl w:ilvl="7" w:tplc="77F44458">
      <w:numFmt w:val="bullet"/>
      <w:lvlText w:val="•"/>
      <w:lvlJc w:val="left"/>
      <w:pPr>
        <w:ind w:left="7331" w:hanging="427"/>
      </w:pPr>
      <w:rPr>
        <w:rFonts w:hint="default"/>
        <w:lang w:val="ro-RO" w:eastAsia="en-US" w:bidi="ar-SA"/>
      </w:rPr>
    </w:lvl>
    <w:lvl w:ilvl="8" w:tplc="43B25BA0">
      <w:numFmt w:val="bullet"/>
      <w:lvlText w:val="•"/>
      <w:lvlJc w:val="left"/>
      <w:pPr>
        <w:ind w:left="8295" w:hanging="427"/>
      </w:pPr>
      <w:rPr>
        <w:rFonts w:hint="default"/>
        <w:lang w:val="ro-RO" w:eastAsia="en-US" w:bidi="ar-SA"/>
      </w:rPr>
    </w:lvl>
  </w:abstractNum>
  <w:abstractNum w:abstractNumId="18" w15:restartNumberingAfterBreak="0">
    <w:nsid w:val="26802DED"/>
    <w:multiLevelType w:val="hybridMultilevel"/>
    <w:tmpl w:val="2686406E"/>
    <w:lvl w:ilvl="0" w:tplc="0BF2C424">
      <w:start w:val="2"/>
      <w:numFmt w:val="lowerLetter"/>
      <w:lvlText w:val="%1)"/>
      <w:lvlJc w:val="left"/>
      <w:pPr>
        <w:ind w:left="580" w:hanging="427"/>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2B442BCE">
      <w:start w:val="1"/>
      <w:numFmt w:val="decimal"/>
      <w:lvlText w:val="%2."/>
      <w:lvlJc w:val="left"/>
      <w:pPr>
        <w:ind w:left="1430" w:hanging="710"/>
        <w:jc w:val="right"/>
      </w:pPr>
      <w:rPr>
        <w:rFonts w:ascii="Arial" w:eastAsia="Arial" w:hAnsi="Arial" w:cs="Arial" w:hint="default"/>
        <w:b/>
        <w:bCs/>
        <w:i w:val="0"/>
        <w:iCs w:val="0"/>
        <w:spacing w:val="0"/>
        <w:w w:val="100"/>
        <w:sz w:val="20"/>
        <w:szCs w:val="20"/>
        <w:lang w:val="ro-RO" w:eastAsia="en-US" w:bidi="ar-SA"/>
      </w:rPr>
    </w:lvl>
    <w:lvl w:ilvl="2" w:tplc="E9BA0A32">
      <w:numFmt w:val="bullet"/>
      <w:lvlText w:val="-"/>
      <w:lvlJc w:val="left"/>
      <w:pPr>
        <w:ind w:left="276" w:hanging="123"/>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3" w:tplc="70D296C0">
      <w:numFmt w:val="bullet"/>
      <w:lvlText w:val="•"/>
      <w:lvlJc w:val="left"/>
      <w:pPr>
        <w:ind w:left="2538" w:hanging="123"/>
      </w:pPr>
      <w:rPr>
        <w:rFonts w:hint="default"/>
        <w:lang w:val="ro-RO" w:eastAsia="en-US" w:bidi="ar-SA"/>
      </w:rPr>
    </w:lvl>
    <w:lvl w:ilvl="4" w:tplc="D4E619F2">
      <w:numFmt w:val="bullet"/>
      <w:lvlText w:val="•"/>
      <w:lvlJc w:val="left"/>
      <w:pPr>
        <w:ind w:left="3636" w:hanging="123"/>
      </w:pPr>
      <w:rPr>
        <w:rFonts w:hint="default"/>
        <w:lang w:val="ro-RO" w:eastAsia="en-US" w:bidi="ar-SA"/>
      </w:rPr>
    </w:lvl>
    <w:lvl w:ilvl="5" w:tplc="C9E25A92">
      <w:numFmt w:val="bullet"/>
      <w:lvlText w:val="•"/>
      <w:lvlJc w:val="left"/>
      <w:pPr>
        <w:ind w:left="4734" w:hanging="123"/>
      </w:pPr>
      <w:rPr>
        <w:rFonts w:hint="default"/>
        <w:lang w:val="ro-RO" w:eastAsia="en-US" w:bidi="ar-SA"/>
      </w:rPr>
    </w:lvl>
    <w:lvl w:ilvl="6" w:tplc="04080426">
      <w:numFmt w:val="bullet"/>
      <w:lvlText w:val="•"/>
      <w:lvlJc w:val="left"/>
      <w:pPr>
        <w:ind w:left="5832" w:hanging="123"/>
      </w:pPr>
      <w:rPr>
        <w:rFonts w:hint="default"/>
        <w:lang w:val="ro-RO" w:eastAsia="en-US" w:bidi="ar-SA"/>
      </w:rPr>
    </w:lvl>
    <w:lvl w:ilvl="7" w:tplc="A3382972">
      <w:numFmt w:val="bullet"/>
      <w:lvlText w:val="•"/>
      <w:lvlJc w:val="left"/>
      <w:pPr>
        <w:ind w:left="6930" w:hanging="123"/>
      </w:pPr>
      <w:rPr>
        <w:rFonts w:hint="default"/>
        <w:lang w:val="ro-RO" w:eastAsia="en-US" w:bidi="ar-SA"/>
      </w:rPr>
    </w:lvl>
    <w:lvl w:ilvl="8" w:tplc="4A6EDFEC">
      <w:numFmt w:val="bullet"/>
      <w:lvlText w:val="•"/>
      <w:lvlJc w:val="left"/>
      <w:pPr>
        <w:ind w:left="8028" w:hanging="123"/>
      </w:pPr>
      <w:rPr>
        <w:rFonts w:hint="default"/>
        <w:lang w:val="ro-RO" w:eastAsia="en-US" w:bidi="ar-SA"/>
      </w:rPr>
    </w:lvl>
  </w:abstractNum>
  <w:abstractNum w:abstractNumId="19" w15:restartNumberingAfterBreak="0">
    <w:nsid w:val="26BF1E20"/>
    <w:multiLevelType w:val="multilevel"/>
    <w:tmpl w:val="B7BAEDB8"/>
    <w:lvl w:ilvl="0">
      <w:start w:val="1"/>
      <w:numFmt w:val="upperLetter"/>
      <w:lvlText w:val="%1"/>
      <w:lvlJc w:val="left"/>
      <w:pPr>
        <w:ind w:left="823" w:hanging="710"/>
        <w:jc w:val="left"/>
      </w:pPr>
      <w:rPr>
        <w:rFonts w:hint="default"/>
        <w:lang w:val="ro-RO" w:eastAsia="en-US" w:bidi="ar-SA"/>
      </w:rPr>
    </w:lvl>
    <w:lvl w:ilvl="1">
      <w:start w:val="1"/>
      <w:numFmt w:val="decimal"/>
      <w:lvlText w:val="%1.%2"/>
      <w:lvlJc w:val="left"/>
      <w:pPr>
        <w:ind w:left="823" w:hanging="710"/>
        <w:jc w:val="right"/>
      </w:pPr>
      <w:rPr>
        <w:rFonts w:ascii="Arial" w:eastAsia="Arial" w:hAnsi="Arial" w:cs="Arial" w:hint="default"/>
        <w:b/>
        <w:bCs/>
        <w:i w:val="0"/>
        <w:iCs w:val="0"/>
        <w:spacing w:val="0"/>
        <w:w w:val="99"/>
        <w:sz w:val="22"/>
        <w:szCs w:val="22"/>
        <w:lang w:val="ro-RO" w:eastAsia="en-US" w:bidi="ar-SA"/>
      </w:rPr>
    </w:lvl>
    <w:lvl w:ilvl="2">
      <w:numFmt w:val="bullet"/>
      <w:lvlText w:val="•"/>
      <w:lvlJc w:val="left"/>
      <w:pPr>
        <w:ind w:left="3588" w:hanging="710"/>
      </w:pPr>
      <w:rPr>
        <w:rFonts w:hint="default"/>
        <w:lang w:val="ro-RO" w:eastAsia="en-US" w:bidi="ar-SA"/>
      </w:rPr>
    </w:lvl>
    <w:lvl w:ilvl="3">
      <w:numFmt w:val="bullet"/>
      <w:lvlText w:val="•"/>
      <w:lvlJc w:val="left"/>
      <w:pPr>
        <w:ind w:left="4972" w:hanging="710"/>
      </w:pPr>
      <w:rPr>
        <w:rFonts w:hint="default"/>
        <w:lang w:val="ro-RO" w:eastAsia="en-US" w:bidi="ar-SA"/>
      </w:rPr>
    </w:lvl>
    <w:lvl w:ilvl="4">
      <w:numFmt w:val="bullet"/>
      <w:lvlText w:val="•"/>
      <w:lvlJc w:val="left"/>
      <w:pPr>
        <w:ind w:left="6356" w:hanging="710"/>
      </w:pPr>
      <w:rPr>
        <w:rFonts w:hint="default"/>
        <w:lang w:val="ro-RO" w:eastAsia="en-US" w:bidi="ar-SA"/>
      </w:rPr>
    </w:lvl>
    <w:lvl w:ilvl="5">
      <w:numFmt w:val="bullet"/>
      <w:lvlText w:val="•"/>
      <w:lvlJc w:val="left"/>
      <w:pPr>
        <w:ind w:left="7740" w:hanging="710"/>
      </w:pPr>
      <w:rPr>
        <w:rFonts w:hint="default"/>
        <w:lang w:val="ro-RO" w:eastAsia="en-US" w:bidi="ar-SA"/>
      </w:rPr>
    </w:lvl>
    <w:lvl w:ilvl="6">
      <w:numFmt w:val="bullet"/>
      <w:lvlText w:val="•"/>
      <w:lvlJc w:val="left"/>
      <w:pPr>
        <w:ind w:left="9124" w:hanging="710"/>
      </w:pPr>
      <w:rPr>
        <w:rFonts w:hint="default"/>
        <w:lang w:val="ro-RO" w:eastAsia="en-US" w:bidi="ar-SA"/>
      </w:rPr>
    </w:lvl>
    <w:lvl w:ilvl="7">
      <w:numFmt w:val="bullet"/>
      <w:lvlText w:val="•"/>
      <w:lvlJc w:val="left"/>
      <w:pPr>
        <w:ind w:left="10508" w:hanging="710"/>
      </w:pPr>
      <w:rPr>
        <w:rFonts w:hint="default"/>
        <w:lang w:val="ro-RO" w:eastAsia="en-US" w:bidi="ar-SA"/>
      </w:rPr>
    </w:lvl>
    <w:lvl w:ilvl="8">
      <w:numFmt w:val="bullet"/>
      <w:lvlText w:val="•"/>
      <w:lvlJc w:val="left"/>
      <w:pPr>
        <w:ind w:left="11892" w:hanging="710"/>
      </w:pPr>
      <w:rPr>
        <w:rFonts w:hint="default"/>
        <w:lang w:val="ro-RO" w:eastAsia="en-US" w:bidi="ar-SA"/>
      </w:rPr>
    </w:lvl>
  </w:abstractNum>
  <w:abstractNum w:abstractNumId="20" w15:restartNumberingAfterBreak="0">
    <w:nsid w:val="2B7A1156"/>
    <w:multiLevelType w:val="hybridMultilevel"/>
    <w:tmpl w:val="76A4F2C0"/>
    <w:lvl w:ilvl="0" w:tplc="659A3680">
      <w:start w:val="1"/>
      <w:numFmt w:val="lowerLetter"/>
      <w:lvlText w:val="%1)"/>
      <w:lvlJc w:val="left"/>
      <w:pPr>
        <w:ind w:left="860" w:hanging="427"/>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532C2CC8">
      <w:numFmt w:val="bullet"/>
      <w:lvlText w:val="•"/>
      <w:lvlJc w:val="left"/>
      <w:pPr>
        <w:ind w:left="1820" w:hanging="427"/>
      </w:pPr>
      <w:rPr>
        <w:rFonts w:hint="default"/>
        <w:lang w:val="ro-RO" w:eastAsia="en-US" w:bidi="ar-SA"/>
      </w:rPr>
    </w:lvl>
    <w:lvl w:ilvl="2" w:tplc="54965EE2">
      <w:numFmt w:val="bullet"/>
      <w:lvlText w:val="•"/>
      <w:lvlJc w:val="left"/>
      <w:pPr>
        <w:ind w:left="2780" w:hanging="427"/>
      </w:pPr>
      <w:rPr>
        <w:rFonts w:hint="default"/>
        <w:lang w:val="ro-RO" w:eastAsia="en-US" w:bidi="ar-SA"/>
      </w:rPr>
    </w:lvl>
    <w:lvl w:ilvl="3" w:tplc="7828FEFE">
      <w:numFmt w:val="bullet"/>
      <w:lvlText w:val="•"/>
      <w:lvlJc w:val="left"/>
      <w:pPr>
        <w:ind w:left="3741" w:hanging="427"/>
      </w:pPr>
      <w:rPr>
        <w:rFonts w:hint="default"/>
        <w:lang w:val="ro-RO" w:eastAsia="en-US" w:bidi="ar-SA"/>
      </w:rPr>
    </w:lvl>
    <w:lvl w:ilvl="4" w:tplc="E95ADE76">
      <w:numFmt w:val="bullet"/>
      <w:lvlText w:val="•"/>
      <w:lvlJc w:val="left"/>
      <w:pPr>
        <w:ind w:left="4701" w:hanging="427"/>
      </w:pPr>
      <w:rPr>
        <w:rFonts w:hint="default"/>
        <w:lang w:val="ro-RO" w:eastAsia="en-US" w:bidi="ar-SA"/>
      </w:rPr>
    </w:lvl>
    <w:lvl w:ilvl="5" w:tplc="E254401E">
      <w:numFmt w:val="bullet"/>
      <w:lvlText w:val="•"/>
      <w:lvlJc w:val="left"/>
      <w:pPr>
        <w:ind w:left="5662" w:hanging="427"/>
      </w:pPr>
      <w:rPr>
        <w:rFonts w:hint="default"/>
        <w:lang w:val="ro-RO" w:eastAsia="en-US" w:bidi="ar-SA"/>
      </w:rPr>
    </w:lvl>
    <w:lvl w:ilvl="6" w:tplc="1CE836BA">
      <w:numFmt w:val="bullet"/>
      <w:lvlText w:val="•"/>
      <w:lvlJc w:val="left"/>
      <w:pPr>
        <w:ind w:left="6622" w:hanging="427"/>
      </w:pPr>
      <w:rPr>
        <w:rFonts w:hint="default"/>
        <w:lang w:val="ro-RO" w:eastAsia="en-US" w:bidi="ar-SA"/>
      </w:rPr>
    </w:lvl>
    <w:lvl w:ilvl="7" w:tplc="F5BA6110">
      <w:numFmt w:val="bullet"/>
      <w:lvlText w:val="•"/>
      <w:lvlJc w:val="left"/>
      <w:pPr>
        <w:ind w:left="7583" w:hanging="427"/>
      </w:pPr>
      <w:rPr>
        <w:rFonts w:hint="default"/>
        <w:lang w:val="ro-RO" w:eastAsia="en-US" w:bidi="ar-SA"/>
      </w:rPr>
    </w:lvl>
    <w:lvl w:ilvl="8" w:tplc="F784224E">
      <w:numFmt w:val="bullet"/>
      <w:lvlText w:val="•"/>
      <w:lvlJc w:val="left"/>
      <w:pPr>
        <w:ind w:left="8543" w:hanging="427"/>
      </w:pPr>
      <w:rPr>
        <w:rFonts w:hint="default"/>
        <w:lang w:val="ro-RO" w:eastAsia="en-US" w:bidi="ar-SA"/>
      </w:rPr>
    </w:lvl>
  </w:abstractNum>
  <w:abstractNum w:abstractNumId="21" w15:restartNumberingAfterBreak="0">
    <w:nsid w:val="2BFA4C75"/>
    <w:multiLevelType w:val="hybridMultilevel"/>
    <w:tmpl w:val="F72840D4"/>
    <w:lvl w:ilvl="0" w:tplc="5936CC42">
      <w:start w:val="1"/>
      <w:numFmt w:val="decimal"/>
      <w:lvlText w:val="%1."/>
      <w:lvlJc w:val="left"/>
      <w:pPr>
        <w:ind w:left="1710" w:hanging="710"/>
        <w:jc w:val="left"/>
      </w:pPr>
      <w:rPr>
        <w:rFonts w:ascii="Arial" w:eastAsia="Arial" w:hAnsi="Arial" w:cs="Arial" w:hint="default"/>
        <w:b/>
        <w:bCs/>
        <w:i w:val="0"/>
        <w:iCs w:val="0"/>
        <w:spacing w:val="0"/>
        <w:w w:val="100"/>
        <w:sz w:val="20"/>
        <w:szCs w:val="20"/>
        <w:lang w:val="ro-RO" w:eastAsia="en-US" w:bidi="ar-SA"/>
      </w:rPr>
    </w:lvl>
    <w:lvl w:ilvl="1" w:tplc="8DDE0BA8">
      <w:numFmt w:val="bullet"/>
      <w:lvlText w:val="•"/>
      <w:lvlJc w:val="left"/>
      <w:pPr>
        <w:ind w:left="2594" w:hanging="710"/>
      </w:pPr>
      <w:rPr>
        <w:rFonts w:hint="default"/>
        <w:lang w:val="ro-RO" w:eastAsia="en-US" w:bidi="ar-SA"/>
      </w:rPr>
    </w:lvl>
    <w:lvl w:ilvl="2" w:tplc="7EF894A6">
      <w:numFmt w:val="bullet"/>
      <w:lvlText w:val="•"/>
      <w:lvlJc w:val="left"/>
      <w:pPr>
        <w:ind w:left="3468" w:hanging="710"/>
      </w:pPr>
      <w:rPr>
        <w:rFonts w:hint="default"/>
        <w:lang w:val="ro-RO" w:eastAsia="en-US" w:bidi="ar-SA"/>
      </w:rPr>
    </w:lvl>
    <w:lvl w:ilvl="3" w:tplc="258A9C42">
      <w:numFmt w:val="bullet"/>
      <w:lvlText w:val="•"/>
      <w:lvlJc w:val="left"/>
      <w:pPr>
        <w:ind w:left="4343" w:hanging="710"/>
      </w:pPr>
      <w:rPr>
        <w:rFonts w:hint="default"/>
        <w:lang w:val="ro-RO" w:eastAsia="en-US" w:bidi="ar-SA"/>
      </w:rPr>
    </w:lvl>
    <w:lvl w:ilvl="4" w:tplc="2F08D0A6">
      <w:numFmt w:val="bullet"/>
      <w:lvlText w:val="•"/>
      <w:lvlJc w:val="left"/>
      <w:pPr>
        <w:ind w:left="5217" w:hanging="710"/>
      </w:pPr>
      <w:rPr>
        <w:rFonts w:hint="default"/>
        <w:lang w:val="ro-RO" w:eastAsia="en-US" w:bidi="ar-SA"/>
      </w:rPr>
    </w:lvl>
    <w:lvl w:ilvl="5" w:tplc="27E036EA">
      <w:numFmt w:val="bullet"/>
      <w:lvlText w:val="•"/>
      <w:lvlJc w:val="left"/>
      <w:pPr>
        <w:ind w:left="6092" w:hanging="710"/>
      </w:pPr>
      <w:rPr>
        <w:rFonts w:hint="default"/>
        <w:lang w:val="ro-RO" w:eastAsia="en-US" w:bidi="ar-SA"/>
      </w:rPr>
    </w:lvl>
    <w:lvl w:ilvl="6" w:tplc="155CAE98">
      <w:numFmt w:val="bullet"/>
      <w:lvlText w:val="•"/>
      <w:lvlJc w:val="left"/>
      <w:pPr>
        <w:ind w:left="6966" w:hanging="710"/>
      </w:pPr>
      <w:rPr>
        <w:rFonts w:hint="default"/>
        <w:lang w:val="ro-RO" w:eastAsia="en-US" w:bidi="ar-SA"/>
      </w:rPr>
    </w:lvl>
    <w:lvl w:ilvl="7" w:tplc="83CE1816">
      <w:numFmt w:val="bullet"/>
      <w:lvlText w:val="•"/>
      <w:lvlJc w:val="left"/>
      <w:pPr>
        <w:ind w:left="7841" w:hanging="710"/>
      </w:pPr>
      <w:rPr>
        <w:rFonts w:hint="default"/>
        <w:lang w:val="ro-RO" w:eastAsia="en-US" w:bidi="ar-SA"/>
      </w:rPr>
    </w:lvl>
    <w:lvl w:ilvl="8" w:tplc="4B72E24C">
      <w:numFmt w:val="bullet"/>
      <w:lvlText w:val="•"/>
      <w:lvlJc w:val="left"/>
      <w:pPr>
        <w:ind w:left="8715" w:hanging="710"/>
      </w:pPr>
      <w:rPr>
        <w:rFonts w:hint="default"/>
        <w:lang w:val="ro-RO" w:eastAsia="en-US" w:bidi="ar-SA"/>
      </w:rPr>
    </w:lvl>
  </w:abstractNum>
  <w:abstractNum w:abstractNumId="22" w15:restartNumberingAfterBreak="0">
    <w:nsid w:val="2C5D3456"/>
    <w:multiLevelType w:val="hybridMultilevel"/>
    <w:tmpl w:val="19BCA1E4"/>
    <w:lvl w:ilvl="0" w:tplc="23AA8222">
      <w:start w:val="1"/>
      <w:numFmt w:val="decimal"/>
      <w:lvlText w:val="%1)"/>
      <w:lvlJc w:val="left"/>
      <w:pPr>
        <w:ind w:left="1711" w:hanging="710"/>
        <w:jc w:val="righ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F3163D46">
      <w:start w:val="1"/>
      <w:numFmt w:val="lowerLetter"/>
      <w:lvlText w:val="%2)"/>
      <w:lvlJc w:val="left"/>
      <w:pPr>
        <w:ind w:left="860" w:hanging="427"/>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2" w:tplc="F0CC6224">
      <w:numFmt w:val="bullet"/>
      <w:lvlText w:val="•"/>
      <w:lvlJc w:val="left"/>
      <w:pPr>
        <w:ind w:left="2691" w:hanging="427"/>
      </w:pPr>
      <w:rPr>
        <w:rFonts w:hint="default"/>
        <w:lang w:val="ro-RO" w:eastAsia="en-US" w:bidi="ar-SA"/>
      </w:rPr>
    </w:lvl>
    <w:lvl w:ilvl="3" w:tplc="81BEC552">
      <w:numFmt w:val="bullet"/>
      <w:lvlText w:val="•"/>
      <w:lvlJc w:val="left"/>
      <w:pPr>
        <w:ind w:left="3663" w:hanging="427"/>
      </w:pPr>
      <w:rPr>
        <w:rFonts w:hint="default"/>
        <w:lang w:val="ro-RO" w:eastAsia="en-US" w:bidi="ar-SA"/>
      </w:rPr>
    </w:lvl>
    <w:lvl w:ilvl="4" w:tplc="632288A8">
      <w:numFmt w:val="bullet"/>
      <w:lvlText w:val="•"/>
      <w:lvlJc w:val="left"/>
      <w:pPr>
        <w:ind w:left="4634" w:hanging="427"/>
      </w:pPr>
      <w:rPr>
        <w:rFonts w:hint="default"/>
        <w:lang w:val="ro-RO" w:eastAsia="en-US" w:bidi="ar-SA"/>
      </w:rPr>
    </w:lvl>
    <w:lvl w:ilvl="5" w:tplc="0862D53C">
      <w:numFmt w:val="bullet"/>
      <w:lvlText w:val="•"/>
      <w:lvlJc w:val="left"/>
      <w:pPr>
        <w:ind w:left="5606" w:hanging="427"/>
      </w:pPr>
      <w:rPr>
        <w:rFonts w:hint="default"/>
        <w:lang w:val="ro-RO" w:eastAsia="en-US" w:bidi="ar-SA"/>
      </w:rPr>
    </w:lvl>
    <w:lvl w:ilvl="6" w:tplc="12B87CFA">
      <w:numFmt w:val="bullet"/>
      <w:lvlText w:val="•"/>
      <w:lvlJc w:val="left"/>
      <w:pPr>
        <w:ind w:left="6578" w:hanging="427"/>
      </w:pPr>
      <w:rPr>
        <w:rFonts w:hint="default"/>
        <w:lang w:val="ro-RO" w:eastAsia="en-US" w:bidi="ar-SA"/>
      </w:rPr>
    </w:lvl>
    <w:lvl w:ilvl="7" w:tplc="19CAD9AA">
      <w:numFmt w:val="bullet"/>
      <w:lvlText w:val="•"/>
      <w:lvlJc w:val="left"/>
      <w:pPr>
        <w:ind w:left="7549" w:hanging="427"/>
      </w:pPr>
      <w:rPr>
        <w:rFonts w:hint="default"/>
        <w:lang w:val="ro-RO" w:eastAsia="en-US" w:bidi="ar-SA"/>
      </w:rPr>
    </w:lvl>
    <w:lvl w:ilvl="8" w:tplc="C61EE5DE">
      <w:numFmt w:val="bullet"/>
      <w:lvlText w:val="•"/>
      <w:lvlJc w:val="left"/>
      <w:pPr>
        <w:ind w:left="8521" w:hanging="427"/>
      </w:pPr>
      <w:rPr>
        <w:rFonts w:hint="default"/>
        <w:lang w:val="ro-RO" w:eastAsia="en-US" w:bidi="ar-SA"/>
      </w:rPr>
    </w:lvl>
  </w:abstractNum>
  <w:abstractNum w:abstractNumId="23" w15:restartNumberingAfterBreak="0">
    <w:nsid w:val="2DC773B7"/>
    <w:multiLevelType w:val="hybridMultilevel"/>
    <w:tmpl w:val="1AACAFEA"/>
    <w:lvl w:ilvl="0" w:tplc="110C5DCE">
      <w:start w:val="1"/>
      <w:numFmt w:val="decimal"/>
      <w:lvlText w:val="%1."/>
      <w:lvlJc w:val="left"/>
      <w:pPr>
        <w:ind w:left="863" w:hanging="710"/>
        <w:jc w:val="left"/>
      </w:pPr>
      <w:rPr>
        <w:rFonts w:ascii="Arial" w:eastAsia="Arial" w:hAnsi="Arial" w:cs="Arial" w:hint="default"/>
        <w:b/>
        <w:bCs/>
        <w:i w:val="0"/>
        <w:iCs w:val="0"/>
        <w:spacing w:val="0"/>
        <w:w w:val="100"/>
        <w:sz w:val="20"/>
        <w:szCs w:val="20"/>
        <w:lang w:val="ro-RO" w:eastAsia="en-US" w:bidi="ar-SA"/>
      </w:rPr>
    </w:lvl>
    <w:lvl w:ilvl="1" w:tplc="2A5C9142">
      <w:numFmt w:val="bullet"/>
      <w:lvlText w:val="•"/>
      <w:lvlJc w:val="left"/>
      <w:pPr>
        <w:ind w:left="1796" w:hanging="710"/>
      </w:pPr>
      <w:rPr>
        <w:rFonts w:hint="default"/>
        <w:lang w:val="ro-RO" w:eastAsia="en-US" w:bidi="ar-SA"/>
      </w:rPr>
    </w:lvl>
    <w:lvl w:ilvl="2" w:tplc="3AC2A778">
      <w:numFmt w:val="bullet"/>
      <w:lvlText w:val="•"/>
      <w:lvlJc w:val="left"/>
      <w:pPr>
        <w:ind w:left="2732" w:hanging="710"/>
      </w:pPr>
      <w:rPr>
        <w:rFonts w:hint="default"/>
        <w:lang w:val="ro-RO" w:eastAsia="en-US" w:bidi="ar-SA"/>
      </w:rPr>
    </w:lvl>
    <w:lvl w:ilvl="3" w:tplc="38684E5E">
      <w:numFmt w:val="bullet"/>
      <w:lvlText w:val="•"/>
      <w:lvlJc w:val="left"/>
      <w:pPr>
        <w:ind w:left="3669" w:hanging="710"/>
      </w:pPr>
      <w:rPr>
        <w:rFonts w:hint="default"/>
        <w:lang w:val="ro-RO" w:eastAsia="en-US" w:bidi="ar-SA"/>
      </w:rPr>
    </w:lvl>
    <w:lvl w:ilvl="4" w:tplc="F490F864">
      <w:numFmt w:val="bullet"/>
      <w:lvlText w:val="•"/>
      <w:lvlJc w:val="left"/>
      <w:pPr>
        <w:ind w:left="4605" w:hanging="710"/>
      </w:pPr>
      <w:rPr>
        <w:rFonts w:hint="default"/>
        <w:lang w:val="ro-RO" w:eastAsia="en-US" w:bidi="ar-SA"/>
      </w:rPr>
    </w:lvl>
    <w:lvl w:ilvl="5" w:tplc="9AC60DC2">
      <w:numFmt w:val="bullet"/>
      <w:lvlText w:val="•"/>
      <w:lvlJc w:val="left"/>
      <w:pPr>
        <w:ind w:left="5542" w:hanging="710"/>
      </w:pPr>
      <w:rPr>
        <w:rFonts w:hint="default"/>
        <w:lang w:val="ro-RO" w:eastAsia="en-US" w:bidi="ar-SA"/>
      </w:rPr>
    </w:lvl>
    <w:lvl w:ilvl="6" w:tplc="22789E60">
      <w:numFmt w:val="bullet"/>
      <w:lvlText w:val="•"/>
      <w:lvlJc w:val="left"/>
      <w:pPr>
        <w:ind w:left="6478" w:hanging="710"/>
      </w:pPr>
      <w:rPr>
        <w:rFonts w:hint="default"/>
        <w:lang w:val="ro-RO" w:eastAsia="en-US" w:bidi="ar-SA"/>
      </w:rPr>
    </w:lvl>
    <w:lvl w:ilvl="7" w:tplc="5574DDF0">
      <w:numFmt w:val="bullet"/>
      <w:lvlText w:val="•"/>
      <w:lvlJc w:val="left"/>
      <w:pPr>
        <w:ind w:left="7415" w:hanging="710"/>
      </w:pPr>
      <w:rPr>
        <w:rFonts w:hint="default"/>
        <w:lang w:val="ro-RO" w:eastAsia="en-US" w:bidi="ar-SA"/>
      </w:rPr>
    </w:lvl>
    <w:lvl w:ilvl="8" w:tplc="E406401E">
      <w:numFmt w:val="bullet"/>
      <w:lvlText w:val="•"/>
      <w:lvlJc w:val="left"/>
      <w:pPr>
        <w:ind w:left="8351" w:hanging="710"/>
      </w:pPr>
      <w:rPr>
        <w:rFonts w:hint="default"/>
        <w:lang w:val="ro-RO" w:eastAsia="en-US" w:bidi="ar-SA"/>
      </w:rPr>
    </w:lvl>
  </w:abstractNum>
  <w:abstractNum w:abstractNumId="24" w15:restartNumberingAfterBreak="0">
    <w:nsid w:val="2F0F19AF"/>
    <w:multiLevelType w:val="hybridMultilevel"/>
    <w:tmpl w:val="FBE4ED2C"/>
    <w:lvl w:ilvl="0" w:tplc="6E4E1B22">
      <w:start w:val="1"/>
      <w:numFmt w:val="lowerLetter"/>
      <w:lvlText w:val="%1)"/>
      <w:lvlJc w:val="left"/>
      <w:pPr>
        <w:ind w:left="1996" w:hanging="295"/>
        <w:jc w:val="left"/>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2AF2CB1E">
      <w:numFmt w:val="bullet"/>
      <w:lvlText w:val="•"/>
      <w:lvlJc w:val="left"/>
      <w:pPr>
        <w:ind w:left="2990" w:hanging="295"/>
      </w:pPr>
      <w:rPr>
        <w:rFonts w:hint="default"/>
        <w:lang w:val="ro-RO" w:eastAsia="en-US" w:bidi="ar-SA"/>
      </w:rPr>
    </w:lvl>
    <w:lvl w:ilvl="2" w:tplc="C8B42C86">
      <w:numFmt w:val="bullet"/>
      <w:lvlText w:val="•"/>
      <w:lvlJc w:val="left"/>
      <w:pPr>
        <w:ind w:left="3980" w:hanging="295"/>
      </w:pPr>
      <w:rPr>
        <w:rFonts w:hint="default"/>
        <w:lang w:val="ro-RO" w:eastAsia="en-US" w:bidi="ar-SA"/>
      </w:rPr>
    </w:lvl>
    <w:lvl w:ilvl="3" w:tplc="86BEA54E">
      <w:numFmt w:val="bullet"/>
      <w:lvlText w:val="•"/>
      <w:lvlJc w:val="left"/>
      <w:pPr>
        <w:ind w:left="4971" w:hanging="295"/>
      </w:pPr>
      <w:rPr>
        <w:rFonts w:hint="default"/>
        <w:lang w:val="ro-RO" w:eastAsia="en-US" w:bidi="ar-SA"/>
      </w:rPr>
    </w:lvl>
    <w:lvl w:ilvl="4" w:tplc="421A61B2">
      <w:numFmt w:val="bullet"/>
      <w:lvlText w:val="•"/>
      <w:lvlJc w:val="left"/>
      <w:pPr>
        <w:ind w:left="5961" w:hanging="295"/>
      </w:pPr>
      <w:rPr>
        <w:rFonts w:hint="default"/>
        <w:lang w:val="ro-RO" w:eastAsia="en-US" w:bidi="ar-SA"/>
      </w:rPr>
    </w:lvl>
    <w:lvl w:ilvl="5" w:tplc="5A200242">
      <w:numFmt w:val="bullet"/>
      <w:lvlText w:val="•"/>
      <w:lvlJc w:val="left"/>
      <w:pPr>
        <w:ind w:left="6952" w:hanging="295"/>
      </w:pPr>
      <w:rPr>
        <w:rFonts w:hint="default"/>
        <w:lang w:val="ro-RO" w:eastAsia="en-US" w:bidi="ar-SA"/>
      </w:rPr>
    </w:lvl>
    <w:lvl w:ilvl="6" w:tplc="EA08C44E">
      <w:numFmt w:val="bullet"/>
      <w:lvlText w:val="•"/>
      <w:lvlJc w:val="left"/>
      <w:pPr>
        <w:ind w:left="7942" w:hanging="295"/>
      </w:pPr>
      <w:rPr>
        <w:rFonts w:hint="default"/>
        <w:lang w:val="ro-RO" w:eastAsia="en-US" w:bidi="ar-SA"/>
      </w:rPr>
    </w:lvl>
    <w:lvl w:ilvl="7" w:tplc="61F42430">
      <w:numFmt w:val="bullet"/>
      <w:lvlText w:val="•"/>
      <w:lvlJc w:val="left"/>
      <w:pPr>
        <w:ind w:left="8933" w:hanging="295"/>
      </w:pPr>
      <w:rPr>
        <w:rFonts w:hint="default"/>
        <w:lang w:val="ro-RO" w:eastAsia="en-US" w:bidi="ar-SA"/>
      </w:rPr>
    </w:lvl>
    <w:lvl w:ilvl="8" w:tplc="BE6A8BEA">
      <w:numFmt w:val="bullet"/>
      <w:lvlText w:val="•"/>
      <w:lvlJc w:val="left"/>
      <w:pPr>
        <w:ind w:left="9923" w:hanging="295"/>
      </w:pPr>
      <w:rPr>
        <w:rFonts w:hint="default"/>
        <w:lang w:val="ro-RO" w:eastAsia="en-US" w:bidi="ar-SA"/>
      </w:rPr>
    </w:lvl>
  </w:abstractNum>
  <w:abstractNum w:abstractNumId="25" w15:restartNumberingAfterBreak="0">
    <w:nsid w:val="30B13F89"/>
    <w:multiLevelType w:val="hybridMultilevel"/>
    <w:tmpl w:val="54D623F6"/>
    <w:lvl w:ilvl="0" w:tplc="F328F42C">
      <w:start w:val="1"/>
      <w:numFmt w:val="lowerLetter"/>
      <w:lvlText w:val="%1)"/>
      <w:lvlJc w:val="left"/>
      <w:pPr>
        <w:ind w:left="860" w:hanging="427"/>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DED633AC">
      <w:numFmt w:val="bullet"/>
      <w:lvlText w:val="•"/>
      <w:lvlJc w:val="left"/>
      <w:pPr>
        <w:ind w:left="1820" w:hanging="427"/>
      </w:pPr>
      <w:rPr>
        <w:rFonts w:hint="default"/>
        <w:lang w:val="ro-RO" w:eastAsia="en-US" w:bidi="ar-SA"/>
      </w:rPr>
    </w:lvl>
    <w:lvl w:ilvl="2" w:tplc="DEAE4510">
      <w:numFmt w:val="bullet"/>
      <w:lvlText w:val="•"/>
      <w:lvlJc w:val="left"/>
      <w:pPr>
        <w:ind w:left="2780" w:hanging="427"/>
      </w:pPr>
      <w:rPr>
        <w:rFonts w:hint="default"/>
        <w:lang w:val="ro-RO" w:eastAsia="en-US" w:bidi="ar-SA"/>
      </w:rPr>
    </w:lvl>
    <w:lvl w:ilvl="3" w:tplc="D94858E0">
      <w:numFmt w:val="bullet"/>
      <w:lvlText w:val="•"/>
      <w:lvlJc w:val="left"/>
      <w:pPr>
        <w:ind w:left="3741" w:hanging="427"/>
      </w:pPr>
      <w:rPr>
        <w:rFonts w:hint="default"/>
        <w:lang w:val="ro-RO" w:eastAsia="en-US" w:bidi="ar-SA"/>
      </w:rPr>
    </w:lvl>
    <w:lvl w:ilvl="4" w:tplc="1D6C2A54">
      <w:numFmt w:val="bullet"/>
      <w:lvlText w:val="•"/>
      <w:lvlJc w:val="left"/>
      <w:pPr>
        <w:ind w:left="4701" w:hanging="427"/>
      </w:pPr>
      <w:rPr>
        <w:rFonts w:hint="default"/>
        <w:lang w:val="ro-RO" w:eastAsia="en-US" w:bidi="ar-SA"/>
      </w:rPr>
    </w:lvl>
    <w:lvl w:ilvl="5" w:tplc="1BA04E06">
      <w:numFmt w:val="bullet"/>
      <w:lvlText w:val="•"/>
      <w:lvlJc w:val="left"/>
      <w:pPr>
        <w:ind w:left="5662" w:hanging="427"/>
      </w:pPr>
      <w:rPr>
        <w:rFonts w:hint="default"/>
        <w:lang w:val="ro-RO" w:eastAsia="en-US" w:bidi="ar-SA"/>
      </w:rPr>
    </w:lvl>
    <w:lvl w:ilvl="6" w:tplc="B044B338">
      <w:numFmt w:val="bullet"/>
      <w:lvlText w:val="•"/>
      <w:lvlJc w:val="left"/>
      <w:pPr>
        <w:ind w:left="6622" w:hanging="427"/>
      </w:pPr>
      <w:rPr>
        <w:rFonts w:hint="default"/>
        <w:lang w:val="ro-RO" w:eastAsia="en-US" w:bidi="ar-SA"/>
      </w:rPr>
    </w:lvl>
    <w:lvl w:ilvl="7" w:tplc="ED2AF92A">
      <w:numFmt w:val="bullet"/>
      <w:lvlText w:val="•"/>
      <w:lvlJc w:val="left"/>
      <w:pPr>
        <w:ind w:left="7583" w:hanging="427"/>
      </w:pPr>
      <w:rPr>
        <w:rFonts w:hint="default"/>
        <w:lang w:val="ro-RO" w:eastAsia="en-US" w:bidi="ar-SA"/>
      </w:rPr>
    </w:lvl>
    <w:lvl w:ilvl="8" w:tplc="607E4FE0">
      <w:numFmt w:val="bullet"/>
      <w:lvlText w:val="•"/>
      <w:lvlJc w:val="left"/>
      <w:pPr>
        <w:ind w:left="8543" w:hanging="427"/>
      </w:pPr>
      <w:rPr>
        <w:rFonts w:hint="default"/>
        <w:lang w:val="ro-RO" w:eastAsia="en-US" w:bidi="ar-SA"/>
      </w:rPr>
    </w:lvl>
  </w:abstractNum>
  <w:abstractNum w:abstractNumId="26" w15:restartNumberingAfterBreak="0">
    <w:nsid w:val="311E775A"/>
    <w:multiLevelType w:val="hybridMultilevel"/>
    <w:tmpl w:val="190C4258"/>
    <w:lvl w:ilvl="0" w:tplc="B2B0A128">
      <w:start w:val="1"/>
      <w:numFmt w:val="lowerLetter"/>
      <w:lvlText w:val="%1)"/>
      <w:lvlJc w:val="left"/>
      <w:pPr>
        <w:ind w:left="1569" w:hanging="568"/>
        <w:jc w:val="left"/>
      </w:pPr>
      <w:rPr>
        <w:rFonts w:ascii="Microsoft Sans Serif" w:eastAsia="Microsoft Sans Serif" w:hAnsi="Microsoft Sans Serif" w:cs="Microsoft Sans Serif" w:hint="default"/>
        <w:b w:val="0"/>
        <w:bCs w:val="0"/>
        <w:i w:val="0"/>
        <w:iCs w:val="0"/>
        <w:spacing w:val="-1"/>
        <w:w w:val="100"/>
        <w:sz w:val="18"/>
        <w:szCs w:val="18"/>
        <w:lang w:val="ro-RO" w:eastAsia="en-US" w:bidi="ar-SA"/>
      </w:rPr>
    </w:lvl>
    <w:lvl w:ilvl="1" w:tplc="0A0E3FE4">
      <w:numFmt w:val="bullet"/>
      <w:lvlText w:val="•"/>
      <w:lvlJc w:val="left"/>
      <w:pPr>
        <w:ind w:left="2450" w:hanging="568"/>
      </w:pPr>
      <w:rPr>
        <w:rFonts w:hint="default"/>
        <w:lang w:val="ro-RO" w:eastAsia="en-US" w:bidi="ar-SA"/>
      </w:rPr>
    </w:lvl>
    <w:lvl w:ilvl="2" w:tplc="892616B0">
      <w:numFmt w:val="bullet"/>
      <w:lvlText w:val="•"/>
      <w:lvlJc w:val="left"/>
      <w:pPr>
        <w:ind w:left="3340" w:hanging="568"/>
      </w:pPr>
      <w:rPr>
        <w:rFonts w:hint="default"/>
        <w:lang w:val="ro-RO" w:eastAsia="en-US" w:bidi="ar-SA"/>
      </w:rPr>
    </w:lvl>
    <w:lvl w:ilvl="3" w:tplc="BD701768">
      <w:numFmt w:val="bullet"/>
      <w:lvlText w:val="•"/>
      <w:lvlJc w:val="left"/>
      <w:pPr>
        <w:ind w:left="4231" w:hanging="568"/>
      </w:pPr>
      <w:rPr>
        <w:rFonts w:hint="default"/>
        <w:lang w:val="ro-RO" w:eastAsia="en-US" w:bidi="ar-SA"/>
      </w:rPr>
    </w:lvl>
    <w:lvl w:ilvl="4" w:tplc="47B20096">
      <w:numFmt w:val="bullet"/>
      <w:lvlText w:val="•"/>
      <w:lvlJc w:val="left"/>
      <w:pPr>
        <w:ind w:left="5121" w:hanging="568"/>
      </w:pPr>
      <w:rPr>
        <w:rFonts w:hint="default"/>
        <w:lang w:val="ro-RO" w:eastAsia="en-US" w:bidi="ar-SA"/>
      </w:rPr>
    </w:lvl>
    <w:lvl w:ilvl="5" w:tplc="E5DCC984">
      <w:numFmt w:val="bullet"/>
      <w:lvlText w:val="•"/>
      <w:lvlJc w:val="left"/>
      <w:pPr>
        <w:ind w:left="6012" w:hanging="568"/>
      </w:pPr>
      <w:rPr>
        <w:rFonts w:hint="default"/>
        <w:lang w:val="ro-RO" w:eastAsia="en-US" w:bidi="ar-SA"/>
      </w:rPr>
    </w:lvl>
    <w:lvl w:ilvl="6" w:tplc="636C7F92">
      <w:numFmt w:val="bullet"/>
      <w:lvlText w:val="•"/>
      <w:lvlJc w:val="left"/>
      <w:pPr>
        <w:ind w:left="6902" w:hanging="568"/>
      </w:pPr>
      <w:rPr>
        <w:rFonts w:hint="default"/>
        <w:lang w:val="ro-RO" w:eastAsia="en-US" w:bidi="ar-SA"/>
      </w:rPr>
    </w:lvl>
    <w:lvl w:ilvl="7" w:tplc="93BC3B34">
      <w:numFmt w:val="bullet"/>
      <w:lvlText w:val="•"/>
      <w:lvlJc w:val="left"/>
      <w:pPr>
        <w:ind w:left="7793" w:hanging="568"/>
      </w:pPr>
      <w:rPr>
        <w:rFonts w:hint="default"/>
        <w:lang w:val="ro-RO" w:eastAsia="en-US" w:bidi="ar-SA"/>
      </w:rPr>
    </w:lvl>
    <w:lvl w:ilvl="8" w:tplc="9D229C62">
      <w:numFmt w:val="bullet"/>
      <w:lvlText w:val="•"/>
      <w:lvlJc w:val="left"/>
      <w:pPr>
        <w:ind w:left="8683" w:hanging="568"/>
      </w:pPr>
      <w:rPr>
        <w:rFonts w:hint="default"/>
        <w:lang w:val="ro-RO" w:eastAsia="en-US" w:bidi="ar-SA"/>
      </w:rPr>
    </w:lvl>
  </w:abstractNum>
  <w:abstractNum w:abstractNumId="27" w15:restartNumberingAfterBreak="0">
    <w:nsid w:val="371F70FA"/>
    <w:multiLevelType w:val="multilevel"/>
    <w:tmpl w:val="8158782A"/>
    <w:lvl w:ilvl="0">
      <w:start w:val="1"/>
      <w:numFmt w:val="decimal"/>
      <w:lvlText w:val="%1"/>
      <w:lvlJc w:val="left"/>
      <w:pPr>
        <w:ind w:left="860" w:hanging="427"/>
        <w:jc w:val="right"/>
      </w:pPr>
      <w:rPr>
        <w:rFonts w:ascii="Arial" w:eastAsia="Arial" w:hAnsi="Arial" w:cs="Arial" w:hint="default"/>
        <w:b/>
        <w:bCs/>
        <w:i w:val="0"/>
        <w:iCs w:val="0"/>
        <w:spacing w:val="0"/>
        <w:w w:val="100"/>
        <w:sz w:val="24"/>
        <w:szCs w:val="24"/>
        <w:lang w:val="ro-RO" w:eastAsia="en-US" w:bidi="ar-SA"/>
      </w:rPr>
    </w:lvl>
    <w:lvl w:ilvl="1">
      <w:start w:val="1"/>
      <w:numFmt w:val="decimal"/>
      <w:lvlText w:val="%1.%2"/>
      <w:lvlJc w:val="left"/>
      <w:pPr>
        <w:ind w:left="434" w:hanging="710"/>
        <w:jc w:val="left"/>
      </w:pPr>
      <w:rPr>
        <w:rFonts w:ascii="Arial" w:eastAsia="Arial" w:hAnsi="Arial" w:cs="Arial" w:hint="default"/>
        <w:b/>
        <w:bCs/>
        <w:i w:val="0"/>
        <w:iCs w:val="0"/>
        <w:spacing w:val="-1"/>
        <w:w w:val="100"/>
        <w:sz w:val="20"/>
        <w:szCs w:val="20"/>
        <w:lang w:val="ro-RO" w:eastAsia="en-US" w:bidi="ar-SA"/>
      </w:rPr>
    </w:lvl>
    <w:lvl w:ilvl="2">
      <w:start w:val="1"/>
      <w:numFmt w:val="decimal"/>
      <w:lvlText w:val="%1.%2.%3"/>
      <w:lvlJc w:val="left"/>
      <w:pPr>
        <w:ind w:left="1001" w:hanging="710"/>
        <w:jc w:val="right"/>
      </w:pPr>
      <w:rPr>
        <w:rFonts w:ascii="Arial" w:eastAsia="Arial" w:hAnsi="Arial" w:cs="Arial" w:hint="default"/>
        <w:b/>
        <w:bCs/>
        <w:i w:val="0"/>
        <w:iCs w:val="0"/>
        <w:spacing w:val="-1"/>
        <w:w w:val="100"/>
        <w:sz w:val="20"/>
        <w:szCs w:val="20"/>
        <w:lang w:val="ro-RO" w:eastAsia="en-US" w:bidi="ar-SA"/>
      </w:rPr>
    </w:lvl>
    <w:lvl w:ilvl="3">
      <w:numFmt w:val="bullet"/>
      <w:lvlText w:val="•"/>
      <w:lvlJc w:val="left"/>
      <w:pPr>
        <w:ind w:left="2183" w:hanging="710"/>
      </w:pPr>
      <w:rPr>
        <w:rFonts w:hint="default"/>
        <w:lang w:val="ro-RO" w:eastAsia="en-US" w:bidi="ar-SA"/>
      </w:rPr>
    </w:lvl>
    <w:lvl w:ilvl="4">
      <w:numFmt w:val="bullet"/>
      <w:lvlText w:val="•"/>
      <w:lvlJc w:val="left"/>
      <w:pPr>
        <w:ind w:left="3366" w:hanging="710"/>
      </w:pPr>
      <w:rPr>
        <w:rFonts w:hint="default"/>
        <w:lang w:val="ro-RO" w:eastAsia="en-US" w:bidi="ar-SA"/>
      </w:rPr>
    </w:lvl>
    <w:lvl w:ilvl="5">
      <w:numFmt w:val="bullet"/>
      <w:lvlText w:val="•"/>
      <w:lvlJc w:val="left"/>
      <w:pPr>
        <w:ind w:left="4549" w:hanging="710"/>
      </w:pPr>
      <w:rPr>
        <w:rFonts w:hint="default"/>
        <w:lang w:val="ro-RO" w:eastAsia="en-US" w:bidi="ar-SA"/>
      </w:rPr>
    </w:lvl>
    <w:lvl w:ilvl="6">
      <w:numFmt w:val="bullet"/>
      <w:lvlText w:val="•"/>
      <w:lvlJc w:val="left"/>
      <w:pPr>
        <w:ind w:left="5732" w:hanging="710"/>
      </w:pPr>
      <w:rPr>
        <w:rFonts w:hint="default"/>
        <w:lang w:val="ro-RO" w:eastAsia="en-US" w:bidi="ar-SA"/>
      </w:rPr>
    </w:lvl>
    <w:lvl w:ilvl="7">
      <w:numFmt w:val="bullet"/>
      <w:lvlText w:val="•"/>
      <w:lvlJc w:val="left"/>
      <w:pPr>
        <w:ind w:left="6915" w:hanging="710"/>
      </w:pPr>
      <w:rPr>
        <w:rFonts w:hint="default"/>
        <w:lang w:val="ro-RO" w:eastAsia="en-US" w:bidi="ar-SA"/>
      </w:rPr>
    </w:lvl>
    <w:lvl w:ilvl="8">
      <w:numFmt w:val="bullet"/>
      <w:lvlText w:val="•"/>
      <w:lvlJc w:val="left"/>
      <w:pPr>
        <w:ind w:left="8098" w:hanging="710"/>
      </w:pPr>
      <w:rPr>
        <w:rFonts w:hint="default"/>
        <w:lang w:val="ro-RO" w:eastAsia="en-US" w:bidi="ar-SA"/>
      </w:rPr>
    </w:lvl>
  </w:abstractNum>
  <w:abstractNum w:abstractNumId="28" w15:restartNumberingAfterBreak="0">
    <w:nsid w:val="3957093D"/>
    <w:multiLevelType w:val="hybridMultilevel"/>
    <w:tmpl w:val="1AB26FD4"/>
    <w:lvl w:ilvl="0" w:tplc="9CD2B9DC">
      <w:start w:val="1"/>
      <w:numFmt w:val="decimal"/>
      <w:lvlText w:val="%1."/>
      <w:lvlJc w:val="left"/>
      <w:pPr>
        <w:ind w:left="1569" w:hanging="568"/>
        <w:jc w:val="right"/>
      </w:pPr>
      <w:rPr>
        <w:rFonts w:hint="default"/>
        <w:spacing w:val="0"/>
        <w:w w:val="100"/>
        <w:lang w:val="ro-RO" w:eastAsia="en-US" w:bidi="ar-SA"/>
      </w:rPr>
    </w:lvl>
    <w:lvl w:ilvl="1" w:tplc="E2A09D0C">
      <w:start w:val="1"/>
      <w:numFmt w:val="lowerLetter"/>
      <w:lvlText w:val="%2)"/>
      <w:lvlJc w:val="left"/>
      <w:pPr>
        <w:ind w:left="1002" w:hanging="569"/>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2" w:tplc="40A44DFE">
      <w:numFmt w:val="bullet"/>
      <w:lvlText w:val="•"/>
      <w:lvlJc w:val="left"/>
      <w:pPr>
        <w:ind w:left="2549" w:hanging="569"/>
      </w:pPr>
      <w:rPr>
        <w:rFonts w:hint="default"/>
        <w:lang w:val="ro-RO" w:eastAsia="en-US" w:bidi="ar-SA"/>
      </w:rPr>
    </w:lvl>
    <w:lvl w:ilvl="3" w:tplc="63E48324">
      <w:numFmt w:val="bullet"/>
      <w:lvlText w:val="•"/>
      <w:lvlJc w:val="left"/>
      <w:pPr>
        <w:ind w:left="3538" w:hanging="569"/>
      </w:pPr>
      <w:rPr>
        <w:rFonts w:hint="default"/>
        <w:lang w:val="ro-RO" w:eastAsia="en-US" w:bidi="ar-SA"/>
      </w:rPr>
    </w:lvl>
    <w:lvl w:ilvl="4" w:tplc="98DE21D0">
      <w:numFmt w:val="bullet"/>
      <w:lvlText w:val="•"/>
      <w:lvlJc w:val="left"/>
      <w:pPr>
        <w:ind w:left="4528" w:hanging="569"/>
      </w:pPr>
      <w:rPr>
        <w:rFonts w:hint="default"/>
        <w:lang w:val="ro-RO" w:eastAsia="en-US" w:bidi="ar-SA"/>
      </w:rPr>
    </w:lvl>
    <w:lvl w:ilvl="5" w:tplc="7BF83BA0">
      <w:numFmt w:val="bullet"/>
      <w:lvlText w:val="•"/>
      <w:lvlJc w:val="left"/>
      <w:pPr>
        <w:ind w:left="5517" w:hanging="569"/>
      </w:pPr>
      <w:rPr>
        <w:rFonts w:hint="default"/>
        <w:lang w:val="ro-RO" w:eastAsia="en-US" w:bidi="ar-SA"/>
      </w:rPr>
    </w:lvl>
    <w:lvl w:ilvl="6" w:tplc="E4A40C38">
      <w:numFmt w:val="bullet"/>
      <w:lvlText w:val="•"/>
      <w:lvlJc w:val="left"/>
      <w:pPr>
        <w:ind w:left="6506" w:hanging="569"/>
      </w:pPr>
      <w:rPr>
        <w:rFonts w:hint="default"/>
        <w:lang w:val="ro-RO" w:eastAsia="en-US" w:bidi="ar-SA"/>
      </w:rPr>
    </w:lvl>
    <w:lvl w:ilvl="7" w:tplc="3C168C80">
      <w:numFmt w:val="bullet"/>
      <w:lvlText w:val="•"/>
      <w:lvlJc w:val="left"/>
      <w:pPr>
        <w:ind w:left="7496" w:hanging="569"/>
      </w:pPr>
      <w:rPr>
        <w:rFonts w:hint="default"/>
        <w:lang w:val="ro-RO" w:eastAsia="en-US" w:bidi="ar-SA"/>
      </w:rPr>
    </w:lvl>
    <w:lvl w:ilvl="8" w:tplc="7548BECA">
      <w:numFmt w:val="bullet"/>
      <w:lvlText w:val="•"/>
      <w:lvlJc w:val="left"/>
      <w:pPr>
        <w:ind w:left="8485" w:hanging="569"/>
      </w:pPr>
      <w:rPr>
        <w:rFonts w:hint="default"/>
        <w:lang w:val="ro-RO" w:eastAsia="en-US" w:bidi="ar-SA"/>
      </w:rPr>
    </w:lvl>
  </w:abstractNum>
  <w:abstractNum w:abstractNumId="29" w15:restartNumberingAfterBreak="0">
    <w:nsid w:val="3A4E786D"/>
    <w:multiLevelType w:val="hybridMultilevel"/>
    <w:tmpl w:val="91FE36BE"/>
    <w:lvl w:ilvl="0" w:tplc="925413DE">
      <w:start w:val="1"/>
      <w:numFmt w:val="decimal"/>
      <w:lvlText w:val="%1"/>
      <w:lvlJc w:val="left"/>
      <w:pPr>
        <w:ind w:left="579" w:hanging="426"/>
        <w:jc w:val="left"/>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ADF62D4E">
      <w:numFmt w:val="bullet"/>
      <w:lvlText w:val="•"/>
      <w:lvlJc w:val="left"/>
      <w:pPr>
        <w:ind w:left="1544" w:hanging="426"/>
      </w:pPr>
      <w:rPr>
        <w:rFonts w:hint="default"/>
        <w:lang w:val="ro-RO" w:eastAsia="en-US" w:bidi="ar-SA"/>
      </w:rPr>
    </w:lvl>
    <w:lvl w:ilvl="2" w:tplc="6192B89E">
      <w:numFmt w:val="bullet"/>
      <w:lvlText w:val="•"/>
      <w:lvlJc w:val="left"/>
      <w:pPr>
        <w:ind w:left="2508" w:hanging="426"/>
      </w:pPr>
      <w:rPr>
        <w:rFonts w:hint="default"/>
        <w:lang w:val="ro-RO" w:eastAsia="en-US" w:bidi="ar-SA"/>
      </w:rPr>
    </w:lvl>
    <w:lvl w:ilvl="3" w:tplc="368C20FA">
      <w:numFmt w:val="bullet"/>
      <w:lvlText w:val="•"/>
      <w:lvlJc w:val="left"/>
      <w:pPr>
        <w:ind w:left="3473" w:hanging="426"/>
      </w:pPr>
      <w:rPr>
        <w:rFonts w:hint="default"/>
        <w:lang w:val="ro-RO" w:eastAsia="en-US" w:bidi="ar-SA"/>
      </w:rPr>
    </w:lvl>
    <w:lvl w:ilvl="4" w:tplc="5D8AE602">
      <w:numFmt w:val="bullet"/>
      <w:lvlText w:val="•"/>
      <w:lvlJc w:val="left"/>
      <w:pPr>
        <w:ind w:left="4437" w:hanging="426"/>
      </w:pPr>
      <w:rPr>
        <w:rFonts w:hint="default"/>
        <w:lang w:val="ro-RO" w:eastAsia="en-US" w:bidi="ar-SA"/>
      </w:rPr>
    </w:lvl>
    <w:lvl w:ilvl="5" w:tplc="98800FE4">
      <w:numFmt w:val="bullet"/>
      <w:lvlText w:val="•"/>
      <w:lvlJc w:val="left"/>
      <w:pPr>
        <w:ind w:left="5402" w:hanging="426"/>
      </w:pPr>
      <w:rPr>
        <w:rFonts w:hint="default"/>
        <w:lang w:val="ro-RO" w:eastAsia="en-US" w:bidi="ar-SA"/>
      </w:rPr>
    </w:lvl>
    <w:lvl w:ilvl="6" w:tplc="0E3679E0">
      <w:numFmt w:val="bullet"/>
      <w:lvlText w:val="•"/>
      <w:lvlJc w:val="left"/>
      <w:pPr>
        <w:ind w:left="6366" w:hanging="426"/>
      </w:pPr>
      <w:rPr>
        <w:rFonts w:hint="default"/>
        <w:lang w:val="ro-RO" w:eastAsia="en-US" w:bidi="ar-SA"/>
      </w:rPr>
    </w:lvl>
    <w:lvl w:ilvl="7" w:tplc="214E16FC">
      <w:numFmt w:val="bullet"/>
      <w:lvlText w:val="•"/>
      <w:lvlJc w:val="left"/>
      <w:pPr>
        <w:ind w:left="7331" w:hanging="426"/>
      </w:pPr>
      <w:rPr>
        <w:rFonts w:hint="default"/>
        <w:lang w:val="ro-RO" w:eastAsia="en-US" w:bidi="ar-SA"/>
      </w:rPr>
    </w:lvl>
    <w:lvl w:ilvl="8" w:tplc="28300E84">
      <w:numFmt w:val="bullet"/>
      <w:lvlText w:val="•"/>
      <w:lvlJc w:val="left"/>
      <w:pPr>
        <w:ind w:left="8295" w:hanging="426"/>
      </w:pPr>
      <w:rPr>
        <w:rFonts w:hint="default"/>
        <w:lang w:val="ro-RO" w:eastAsia="en-US" w:bidi="ar-SA"/>
      </w:rPr>
    </w:lvl>
  </w:abstractNum>
  <w:abstractNum w:abstractNumId="30" w15:restartNumberingAfterBreak="0">
    <w:nsid w:val="3C4F5047"/>
    <w:multiLevelType w:val="hybridMultilevel"/>
    <w:tmpl w:val="069CD68C"/>
    <w:lvl w:ilvl="0" w:tplc="696271D8">
      <w:numFmt w:val="bullet"/>
      <w:lvlText w:val="-"/>
      <w:lvlJc w:val="left"/>
      <w:pPr>
        <w:ind w:left="580" w:hanging="427"/>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043825BA">
      <w:numFmt w:val="bullet"/>
      <w:lvlText w:val="•"/>
      <w:lvlJc w:val="left"/>
      <w:pPr>
        <w:ind w:left="1544" w:hanging="427"/>
      </w:pPr>
      <w:rPr>
        <w:rFonts w:hint="default"/>
        <w:lang w:val="ro-RO" w:eastAsia="en-US" w:bidi="ar-SA"/>
      </w:rPr>
    </w:lvl>
    <w:lvl w:ilvl="2" w:tplc="D8D88358">
      <w:numFmt w:val="bullet"/>
      <w:lvlText w:val="•"/>
      <w:lvlJc w:val="left"/>
      <w:pPr>
        <w:ind w:left="2508" w:hanging="427"/>
      </w:pPr>
      <w:rPr>
        <w:rFonts w:hint="default"/>
        <w:lang w:val="ro-RO" w:eastAsia="en-US" w:bidi="ar-SA"/>
      </w:rPr>
    </w:lvl>
    <w:lvl w:ilvl="3" w:tplc="4120BD76">
      <w:numFmt w:val="bullet"/>
      <w:lvlText w:val="•"/>
      <w:lvlJc w:val="left"/>
      <w:pPr>
        <w:ind w:left="3473" w:hanging="427"/>
      </w:pPr>
      <w:rPr>
        <w:rFonts w:hint="default"/>
        <w:lang w:val="ro-RO" w:eastAsia="en-US" w:bidi="ar-SA"/>
      </w:rPr>
    </w:lvl>
    <w:lvl w:ilvl="4" w:tplc="EFDEBE84">
      <w:numFmt w:val="bullet"/>
      <w:lvlText w:val="•"/>
      <w:lvlJc w:val="left"/>
      <w:pPr>
        <w:ind w:left="4437" w:hanging="427"/>
      </w:pPr>
      <w:rPr>
        <w:rFonts w:hint="default"/>
        <w:lang w:val="ro-RO" w:eastAsia="en-US" w:bidi="ar-SA"/>
      </w:rPr>
    </w:lvl>
    <w:lvl w:ilvl="5" w:tplc="477845F4">
      <w:numFmt w:val="bullet"/>
      <w:lvlText w:val="•"/>
      <w:lvlJc w:val="left"/>
      <w:pPr>
        <w:ind w:left="5402" w:hanging="427"/>
      </w:pPr>
      <w:rPr>
        <w:rFonts w:hint="default"/>
        <w:lang w:val="ro-RO" w:eastAsia="en-US" w:bidi="ar-SA"/>
      </w:rPr>
    </w:lvl>
    <w:lvl w:ilvl="6" w:tplc="F2B0CAB8">
      <w:numFmt w:val="bullet"/>
      <w:lvlText w:val="•"/>
      <w:lvlJc w:val="left"/>
      <w:pPr>
        <w:ind w:left="6366" w:hanging="427"/>
      </w:pPr>
      <w:rPr>
        <w:rFonts w:hint="default"/>
        <w:lang w:val="ro-RO" w:eastAsia="en-US" w:bidi="ar-SA"/>
      </w:rPr>
    </w:lvl>
    <w:lvl w:ilvl="7" w:tplc="AF46A442">
      <w:numFmt w:val="bullet"/>
      <w:lvlText w:val="•"/>
      <w:lvlJc w:val="left"/>
      <w:pPr>
        <w:ind w:left="7331" w:hanging="427"/>
      </w:pPr>
      <w:rPr>
        <w:rFonts w:hint="default"/>
        <w:lang w:val="ro-RO" w:eastAsia="en-US" w:bidi="ar-SA"/>
      </w:rPr>
    </w:lvl>
    <w:lvl w:ilvl="8" w:tplc="02245B64">
      <w:numFmt w:val="bullet"/>
      <w:lvlText w:val="•"/>
      <w:lvlJc w:val="left"/>
      <w:pPr>
        <w:ind w:left="8295" w:hanging="427"/>
      </w:pPr>
      <w:rPr>
        <w:rFonts w:hint="default"/>
        <w:lang w:val="ro-RO" w:eastAsia="en-US" w:bidi="ar-SA"/>
      </w:rPr>
    </w:lvl>
  </w:abstractNum>
  <w:abstractNum w:abstractNumId="31" w15:restartNumberingAfterBreak="0">
    <w:nsid w:val="3D4241B9"/>
    <w:multiLevelType w:val="hybridMultilevel"/>
    <w:tmpl w:val="1A660E94"/>
    <w:lvl w:ilvl="0" w:tplc="AC3A9D36">
      <w:start w:val="1"/>
      <w:numFmt w:val="decimal"/>
      <w:lvlText w:val="%1"/>
      <w:lvlJc w:val="left"/>
      <w:pPr>
        <w:ind w:left="1134" w:hanging="426"/>
        <w:jc w:val="left"/>
      </w:pPr>
      <w:rPr>
        <w:rFonts w:ascii="Microsoft Sans Serif" w:eastAsia="Microsoft Sans Serif" w:hAnsi="Microsoft Sans Serif" w:cs="Microsoft Sans Serif" w:hint="default"/>
        <w:b w:val="0"/>
        <w:bCs w:val="0"/>
        <w:i w:val="0"/>
        <w:iCs w:val="0"/>
        <w:spacing w:val="0"/>
        <w:w w:val="99"/>
        <w:sz w:val="22"/>
        <w:szCs w:val="22"/>
        <w:lang w:val="ro-RO" w:eastAsia="en-US" w:bidi="ar-SA"/>
      </w:rPr>
    </w:lvl>
    <w:lvl w:ilvl="1" w:tplc="A69A0CC6">
      <w:numFmt w:val="bullet"/>
      <w:lvlText w:val="•"/>
      <w:lvlJc w:val="left"/>
      <w:pPr>
        <w:ind w:left="2216" w:hanging="426"/>
      </w:pPr>
      <w:rPr>
        <w:rFonts w:hint="default"/>
        <w:lang w:val="ro-RO" w:eastAsia="en-US" w:bidi="ar-SA"/>
      </w:rPr>
    </w:lvl>
    <w:lvl w:ilvl="2" w:tplc="85C08892">
      <w:numFmt w:val="bullet"/>
      <w:lvlText w:val="•"/>
      <w:lvlJc w:val="left"/>
      <w:pPr>
        <w:ind w:left="3292" w:hanging="426"/>
      </w:pPr>
      <w:rPr>
        <w:rFonts w:hint="default"/>
        <w:lang w:val="ro-RO" w:eastAsia="en-US" w:bidi="ar-SA"/>
      </w:rPr>
    </w:lvl>
    <w:lvl w:ilvl="3" w:tplc="AFA62718">
      <w:numFmt w:val="bullet"/>
      <w:lvlText w:val="•"/>
      <w:lvlJc w:val="left"/>
      <w:pPr>
        <w:ind w:left="4369" w:hanging="426"/>
      </w:pPr>
      <w:rPr>
        <w:rFonts w:hint="default"/>
        <w:lang w:val="ro-RO" w:eastAsia="en-US" w:bidi="ar-SA"/>
      </w:rPr>
    </w:lvl>
    <w:lvl w:ilvl="4" w:tplc="3988856C">
      <w:numFmt w:val="bullet"/>
      <w:lvlText w:val="•"/>
      <w:lvlJc w:val="left"/>
      <w:pPr>
        <w:ind w:left="5445" w:hanging="426"/>
      </w:pPr>
      <w:rPr>
        <w:rFonts w:hint="default"/>
        <w:lang w:val="ro-RO" w:eastAsia="en-US" w:bidi="ar-SA"/>
      </w:rPr>
    </w:lvl>
    <w:lvl w:ilvl="5" w:tplc="1D301A9A">
      <w:numFmt w:val="bullet"/>
      <w:lvlText w:val="•"/>
      <w:lvlJc w:val="left"/>
      <w:pPr>
        <w:ind w:left="6522" w:hanging="426"/>
      </w:pPr>
      <w:rPr>
        <w:rFonts w:hint="default"/>
        <w:lang w:val="ro-RO" w:eastAsia="en-US" w:bidi="ar-SA"/>
      </w:rPr>
    </w:lvl>
    <w:lvl w:ilvl="6" w:tplc="CA7C98DE">
      <w:numFmt w:val="bullet"/>
      <w:lvlText w:val="•"/>
      <w:lvlJc w:val="left"/>
      <w:pPr>
        <w:ind w:left="7598" w:hanging="426"/>
      </w:pPr>
      <w:rPr>
        <w:rFonts w:hint="default"/>
        <w:lang w:val="ro-RO" w:eastAsia="en-US" w:bidi="ar-SA"/>
      </w:rPr>
    </w:lvl>
    <w:lvl w:ilvl="7" w:tplc="29AE57AA">
      <w:numFmt w:val="bullet"/>
      <w:lvlText w:val="•"/>
      <w:lvlJc w:val="left"/>
      <w:pPr>
        <w:ind w:left="8675" w:hanging="426"/>
      </w:pPr>
      <w:rPr>
        <w:rFonts w:hint="default"/>
        <w:lang w:val="ro-RO" w:eastAsia="en-US" w:bidi="ar-SA"/>
      </w:rPr>
    </w:lvl>
    <w:lvl w:ilvl="8" w:tplc="79566E2A">
      <w:numFmt w:val="bullet"/>
      <w:lvlText w:val="•"/>
      <w:lvlJc w:val="left"/>
      <w:pPr>
        <w:ind w:left="9751" w:hanging="426"/>
      </w:pPr>
      <w:rPr>
        <w:rFonts w:hint="default"/>
        <w:lang w:val="ro-RO" w:eastAsia="en-US" w:bidi="ar-SA"/>
      </w:rPr>
    </w:lvl>
  </w:abstractNum>
  <w:abstractNum w:abstractNumId="32" w15:restartNumberingAfterBreak="0">
    <w:nsid w:val="3D9E0E0E"/>
    <w:multiLevelType w:val="hybridMultilevel"/>
    <w:tmpl w:val="D1320CF2"/>
    <w:lvl w:ilvl="0" w:tplc="06460890">
      <w:start w:val="1"/>
      <w:numFmt w:val="lowerLetter"/>
      <w:lvlText w:val="%1)"/>
      <w:lvlJc w:val="left"/>
      <w:pPr>
        <w:ind w:left="1701" w:hanging="568"/>
        <w:jc w:val="left"/>
      </w:pPr>
      <w:rPr>
        <w:rFonts w:ascii="Microsoft Sans Serif" w:eastAsia="Microsoft Sans Serif" w:hAnsi="Microsoft Sans Serif" w:cs="Microsoft Sans Serif" w:hint="default"/>
        <w:b w:val="0"/>
        <w:bCs w:val="0"/>
        <w:i w:val="0"/>
        <w:iCs w:val="0"/>
        <w:spacing w:val="0"/>
        <w:w w:val="99"/>
        <w:sz w:val="22"/>
        <w:szCs w:val="22"/>
        <w:lang w:val="ro-RO" w:eastAsia="en-US" w:bidi="ar-SA"/>
      </w:rPr>
    </w:lvl>
    <w:lvl w:ilvl="1" w:tplc="ECD8B832">
      <w:numFmt w:val="bullet"/>
      <w:lvlText w:val="•"/>
      <w:lvlJc w:val="left"/>
      <w:pPr>
        <w:ind w:left="2720" w:hanging="568"/>
      </w:pPr>
      <w:rPr>
        <w:rFonts w:hint="default"/>
        <w:lang w:val="ro-RO" w:eastAsia="en-US" w:bidi="ar-SA"/>
      </w:rPr>
    </w:lvl>
    <w:lvl w:ilvl="2" w:tplc="D180CBE6">
      <w:numFmt w:val="bullet"/>
      <w:lvlText w:val="•"/>
      <w:lvlJc w:val="left"/>
      <w:pPr>
        <w:ind w:left="3740" w:hanging="568"/>
      </w:pPr>
      <w:rPr>
        <w:rFonts w:hint="default"/>
        <w:lang w:val="ro-RO" w:eastAsia="en-US" w:bidi="ar-SA"/>
      </w:rPr>
    </w:lvl>
    <w:lvl w:ilvl="3" w:tplc="E6B8B7B4">
      <w:numFmt w:val="bullet"/>
      <w:lvlText w:val="•"/>
      <w:lvlJc w:val="left"/>
      <w:pPr>
        <w:ind w:left="4761" w:hanging="568"/>
      </w:pPr>
      <w:rPr>
        <w:rFonts w:hint="default"/>
        <w:lang w:val="ro-RO" w:eastAsia="en-US" w:bidi="ar-SA"/>
      </w:rPr>
    </w:lvl>
    <w:lvl w:ilvl="4" w:tplc="E2E64F34">
      <w:numFmt w:val="bullet"/>
      <w:lvlText w:val="•"/>
      <w:lvlJc w:val="left"/>
      <w:pPr>
        <w:ind w:left="5781" w:hanging="568"/>
      </w:pPr>
      <w:rPr>
        <w:rFonts w:hint="default"/>
        <w:lang w:val="ro-RO" w:eastAsia="en-US" w:bidi="ar-SA"/>
      </w:rPr>
    </w:lvl>
    <w:lvl w:ilvl="5" w:tplc="F74CD78C">
      <w:numFmt w:val="bullet"/>
      <w:lvlText w:val="•"/>
      <w:lvlJc w:val="left"/>
      <w:pPr>
        <w:ind w:left="6802" w:hanging="568"/>
      </w:pPr>
      <w:rPr>
        <w:rFonts w:hint="default"/>
        <w:lang w:val="ro-RO" w:eastAsia="en-US" w:bidi="ar-SA"/>
      </w:rPr>
    </w:lvl>
    <w:lvl w:ilvl="6" w:tplc="CFE655CA">
      <w:numFmt w:val="bullet"/>
      <w:lvlText w:val="•"/>
      <w:lvlJc w:val="left"/>
      <w:pPr>
        <w:ind w:left="7822" w:hanging="568"/>
      </w:pPr>
      <w:rPr>
        <w:rFonts w:hint="default"/>
        <w:lang w:val="ro-RO" w:eastAsia="en-US" w:bidi="ar-SA"/>
      </w:rPr>
    </w:lvl>
    <w:lvl w:ilvl="7" w:tplc="78D029D4">
      <w:numFmt w:val="bullet"/>
      <w:lvlText w:val="•"/>
      <w:lvlJc w:val="left"/>
      <w:pPr>
        <w:ind w:left="8843" w:hanging="568"/>
      </w:pPr>
      <w:rPr>
        <w:rFonts w:hint="default"/>
        <w:lang w:val="ro-RO" w:eastAsia="en-US" w:bidi="ar-SA"/>
      </w:rPr>
    </w:lvl>
    <w:lvl w:ilvl="8" w:tplc="EF182934">
      <w:numFmt w:val="bullet"/>
      <w:lvlText w:val="•"/>
      <w:lvlJc w:val="left"/>
      <w:pPr>
        <w:ind w:left="9863" w:hanging="568"/>
      </w:pPr>
      <w:rPr>
        <w:rFonts w:hint="default"/>
        <w:lang w:val="ro-RO" w:eastAsia="en-US" w:bidi="ar-SA"/>
      </w:rPr>
    </w:lvl>
  </w:abstractNum>
  <w:abstractNum w:abstractNumId="33" w15:restartNumberingAfterBreak="0">
    <w:nsid w:val="3EF74DAC"/>
    <w:multiLevelType w:val="hybridMultilevel"/>
    <w:tmpl w:val="1BA84BEC"/>
    <w:lvl w:ilvl="0" w:tplc="EEB2A39A">
      <w:start w:val="1"/>
      <w:numFmt w:val="lowerLetter"/>
      <w:lvlText w:val="%1)"/>
      <w:lvlJc w:val="left"/>
      <w:pPr>
        <w:ind w:left="1701" w:hanging="286"/>
        <w:jc w:val="left"/>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D9A66324">
      <w:numFmt w:val="bullet"/>
      <w:lvlText w:val="•"/>
      <w:lvlJc w:val="left"/>
      <w:pPr>
        <w:ind w:left="2720" w:hanging="286"/>
      </w:pPr>
      <w:rPr>
        <w:rFonts w:hint="default"/>
        <w:lang w:val="ro-RO" w:eastAsia="en-US" w:bidi="ar-SA"/>
      </w:rPr>
    </w:lvl>
    <w:lvl w:ilvl="2" w:tplc="EAE4CD68">
      <w:numFmt w:val="bullet"/>
      <w:lvlText w:val="•"/>
      <w:lvlJc w:val="left"/>
      <w:pPr>
        <w:ind w:left="3740" w:hanging="286"/>
      </w:pPr>
      <w:rPr>
        <w:rFonts w:hint="default"/>
        <w:lang w:val="ro-RO" w:eastAsia="en-US" w:bidi="ar-SA"/>
      </w:rPr>
    </w:lvl>
    <w:lvl w:ilvl="3" w:tplc="94B8F4AE">
      <w:numFmt w:val="bullet"/>
      <w:lvlText w:val="•"/>
      <w:lvlJc w:val="left"/>
      <w:pPr>
        <w:ind w:left="4761" w:hanging="286"/>
      </w:pPr>
      <w:rPr>
        <w:rFonts w:hint="default"/>
        <w:lang w:val="ro-RO" w:eastAsia="en-US" w:bidi="ar-SA"/>
      </w:rPr>
    </w:lvl>
    <w:lvl w:ilvl="4" w:tplc="5394E4BC">
      <w:numFmt w:val="bullet"/>
      <w:lvlText w:val="•"/>
      <w:lvlJc w:val="left"/>
      <w:pPr>
        <w:ind w:left="5781" w:hanging="286"/>
      </w:pPr>
      <w:rPr>
        <w:rFonts w:hint="default"/>
        <w:lang w:val="ro-RO" w:eastAsia="en-US" w:bidi="ar-SA"/>
      </w:rPr>
    </w:lvl>
    <w:lvl w:ilvl="5" w:tplc="87EE30F6">
      <w:numFmt w:val="bullet"/>
      <w:lvlText w:val="•"/>
      <w:lvlJc w:val="left"/>
      <w:pPr>
        <w:ind w:left="6802" w:hanging="286"/>
      </w:pPr>
      <w:rPr>
        <w:rFonts w:hint="default"/>
        <w:lang w:val="ro-RO" w:eastAsia="en-US" w:bidi="ar-SA"/>
      </w:rPr>
    </w:lvl>
    <w:lvl w:ilvl="6" w:tplc="A53098D0">
      <w:numFmt w:val="bullet"/>
      <w:lvlText w:val="•"/>
      <w:lvlJc w:val="left"/>
      <w:pPr>
        <w:ind w:left="7822" w:hanging="286"/>
      </w:pPr>
      <w:rPr>
        <w:rFonts w:hint="default"/>
        <w:lang w:val="ro-RO" w:eastAsia="en-US" w:bidi="ar-SA"/>
      </w:rPr>
    </w:lvl>
    <w:lvl w:ilvl="7" w:tplc="04C66498">
      <w:numFmt w:val="bullet"/>
      <w:lvlText w:val="•"/>
      <w:lvlJc w:val="left"/>
      <w:pPr>
        <w:ind w:left="8843" w:hanging="286"/>
      </w:pPr>
      <w:rPr>
        <w:rFonts w:hint="default"/>
        <w:lang w:val="ro-RO" w:eastAsia="en-US" w:bidi="ar-SA"/>
      </w:rPr>
    </w:lvl>
    <w:lvl w:ilvl="8" w:tplc="B2505DB6">
      <w:numFmt w:val="bullet"/>
      <w:lvlText w:val="•"/>
      <w:lvlJc w:val="left"/>
      <w:pPr>
        <w:ind w:left="9863" w:hanging="286"/>
      </w:pPr>
      <w:rPr>
        <w:rFonts w:hint="default"/>
        <w:lang w:val="ro-RO" w:eastAsia="en-US" w:bidi="ar-SA"/>
      </w:rPr>
    </w:lvl>
  </w:abstractNum>
  <w:abstractNum w:abstractNumId="34" w15:restartNumberingAfterBreak="0">
    <w:nsid w:val="42560D83"/>
    <w:multiLevelType w:val="hybridMultilevel"/>
    <w:tmpl w:val="111CAAC6"/>
    <w:lvl w:ilvl="0" w:tplc="F92A73AE">
      <w:start w:val="2"/>
      <w:numFmt w:val="lowerLetter"/>
      <w:lvlText w:val="%1)"/>
      <w:lvlJc w:val="left"/>
      <w:pPr>
        <w:ind w:left="1143" w:hanging="710"/>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4016E65C">
      <w:numFmt w:val="bullet"/>
      <w:lvlText w:val="•"/>
      <w:lvlJc w:val="left"/>
      <w:pPr>
        <w:ind w:left="2072" w:hanging="710"/>
      </w:pPr>
      <w:rPr>
        <w:rFonts w:hint="default"/>
        <w:lang w:val="ro-RO" w:eastAsia="en-US" w:bidi="ar-SA"/>
      </w:rPr>
    </w:lvl>
    <w:lvl w:ilvl="2" w:tplc="1A58FE66">
      <w:numFmt w:val="bullet"/>
      <w:lvlText w:val="•"/>
      <w:lvlJc w:val="left"/>
      <w:pPr>
        <w:ind w:left="3004" w:hanging="710"/>
      </w:pPr>
      <w:rPr>
        <w:rFonts w:hint="default"/>
        <w:lang w:val="ro-RO" w:eastAsia="en-US" w:bidi="ar-SA"/>
      </w:rPr>
    </w:lvl>
    <w:lvl w:ilvl="3" w:tplc="599E9B78">
      <w:numFmt w:val="bullet"/>
      <w:lvlText w:val="•"/>
      <w:lvlJc w:val="left"/>
      <w:pPr>
        <w:ind w:left="3937" w:hanging="710"/>
      </w:pPr>
      <w:rPr>
        <w:rFonts w:hint="default"/>
        <w:lang w:val="ro-RO" w:eastAsia="en-US" w:bidi="ar-SA"/>
      </w:rPr>
    </w:lvl>
    <w:lvl w:ilvl="4" w:tplc="B448B452">
      <w:numFmt w:val="bullet"/>
      <w:lvlText w:val="•"/>
      <w:lvlJc w:val="left"/>
      <w:pPr>
        <w:ind w:left="4869" w:hanging="710"/>
      </w:pPr>
      <w:rPr>
        <w:rFonts w:hint="default"/>
        <w:lang w:val="ro-RO" w:eastAsia="en-US" w:bidi="ar-SA"/>
      </w:rPr>
    </w:lvl>
    <w:lvl w:ilvl="5" w:tplc="3F2855C0">
      <w:numFmt w:val="bullet"/>
      <w:lvlText w:val="•"/>
      <w:lvlJc w:val="left"/>
      <w:pPr>
        <w:ind w:left="5802" w:hanging="710"/>
      </w:pPr>
      <w:rPr>
        <w:rFonts w:hint="default"/>
        <w:lang w:val="ro-RO" w:eastAsia="en-US" w:bidi="ar-SA"/>
      </w:rPr>
    </w:lvl>
    <w:lvl w:ilvl="6" w:tplc="2A94CA58">
      <w:numFmt w:val="bullet"/>
      <w:lvlText w:val="•"/>
      <w:lvlJc w:val="left"/>
      <w:pPr>
        <w:ind w:left="6734" w:hanging="710"/>
      </w:pPr>
      <w:rPr>
        <w:rFonts w:hint="default"/>
        <w:lang w:val="ro-RO" w:eastAsia="en-US" w:bidi="ar-SA"/>
      </w:rPr>
    </w:lvl>
    <w:lvl w:ilvl="7" w:tplc="3A5C676C">
      <w:numFmt w:val="bullet"/>
      <w:lvlText w:val="•"/>
      <w:lvlJc w:val="left"/>
      <w:pPr>
        <w:ind w:left="7667" w:hanging="710"/>
      </w:pPr>
      <w:rPr>
        <w:rFonts w:hint="default"/>
        <w:lang w:val="ro-RO" w:eastAsia="en-US" w:bidi="ar-SA"/>
      </w:rPr>
    </w:lvl>
    <w:lvl w:ilvl="8" w:tplc="F46421DC">
      <w:numFmt w:val="bullet"/>
      <w:lvlText w:val="•"/>
      <w:lvlJc w:val="left"/>
      <w:pPr>
        <w:ind w:left="8599" w:hanging="710"/>
      </w:pPr>
      <w:rPr>
        <w:rFonts w:hint="default"/>
        <w:lang w:val="ro-RO" w:eastAsia="en-US" w:bidi="ar-SA"/>
      </w:rPr>
    </w:lvl>
  </w:abstractNum>
  <w:abstractNum w:abstractNumId="35" w15:restartNumberingAfterBreak="0">
    <w:nsid w:val="47666387"/>
    <w:multiLevelType w:val="hybridMultilevel"/>
    <w:tmpl w:val="0EE4B0E0"/>
    <w:lvl w:ilvl="0" w:tplc="0F08F3DC">
      <w:numFmt w:val="bullet"/>
      <w:lvlText w:val="-"/>
      <w:lvlJc w:val="left"/>
      <w:pPr>
        <w:ind w:left="860" w:hanging="427"/>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DC564E3A">
      <w:numFmt w:val="bullet"/>
      <w:lvlText w:val="-"/>
      <w:lvlJc w:val="left"/>
      <w:pPr>
        <w:ind w:left="1428" w:hanging="427"/>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2" w:tplc="6FEA0662">
      <w:numFmt w:val="bullet"/>
      <w:lvlText w:val="•"/>
      <w:lvlJc w:val="left"/>
      <w:pPr>
        <w:ind w:left="2424" w:hanging="427"/>
      </w:pPr>
      <w:rPr>
        <w:rFonts w:hint="default"/>
        <w:lang w:val="ro-RO" w:eastAsia="en-US" w:bidi="ar-SA"/>
      </w:rPr>
    </w:lvl>
    <w:lvl w:ilvl="3" w:tplc="1A6C1238">
      <w:numFmt w:val="bullet"/>
      <w:lvlText w:val="•"/>
      <w:lvlJc w:val="left"/>
      <w:pPr>
        <w:ind w:left="3429" w:hanging="427"/>
      </w:pPr>
      <w:rPr>
        <w:rFonts w:hint="default"/>
        <w:lang w:val="ro-RO" w:eastAsia="en-US" w:bidi="ar-SA"/>
      </w:rPr>
    </w:lvl>
    <w:lvl w:ilvl="4" w:tplc="6BF636EA">
      <w:numFmt w:val="bullet"/>
      <w:lvlText w:val="•"/>
      <w:lvlJc w:val="left"/>
      <w:pPr>
        <w:ind w:left="4434" w:hanging="427"/>
      </w:pPr>
      <w:rPr>
        <w:rFonts w:hint="default"/>
        <w:lang w:val="ro-RO" w:eastAsia="en-US" w:bidi="ar-SA"/>
      </w:rPr>
    </w:lvl>
    <w:lvl w:ilvl="5" w:tplc="FE3CFAD6">
      <w:numFmt w:val="bullet"/>
      <w:lvlText w:val="•"/>
      <w:lvlJc w:val="left"/>
      <w:pPr>
        <w:ind w:left="5439" w:hanging="427"/>
      </w:pPr>
      <w:rPr>
        <w:rFonts w:hint="default"/>
        <w:lang w:val="ro-RO" w:eastAsia="en-US" w:bidi="ar-SA"/>
      </w:rPr>
    </w:lvl>
    <w:lvl w:ilvl="6" w:tplc="72F0C9AE">
      <w:numFmt w:val="bullet"/>
      <w:lvlText w:val="•"/>
      <w:lvlJc w:val="left"/>
      <w:pPr>
        <w:ind w:left="6444" w:hanging="427"/>
      </w:pPr>
      <w:rPr>
        <w:rFonts w:hint="default"/>
        <w:lang w:val="ro-RO" w:eastAsia="en-US" w:bidi="ar-SA"/>
      </w:rPr>
    </w:lvl>
    <w:lvl w:ilvl="7" w:tplc="AC969208">
      <w:numFmt w:val="bullet"/>
      <w:lvlText w:val="•"/>
      <w:lvlJc w:val="left"/>
      <w:pPr>
        <w:ind w:left="7449" w:hanging="427"/>
      </w:pPr>
      <w:rPr>
        <w:rFonts w:hint="default"/>
        <w:lang w:val="ro-RO" w:eastAsia="en-US" w:bidi="ar-SA"/>
      </w:rPr>
    </w:lvl>
    <w:lvl w:ilvl="8" w:tplc="B5C83F5A">
      <w:numFmt w:val="bullet"/>
      <w:lvlText w:val="•"/>
      <w:lvlJc w:val="left"/>
      <w:pPr>
        <w:ind w:left="8454" w:hanging="427"/>
      </w:pPr>
      <w:rPr>
        <w:rFonts w:hint="default"/>
        <w:lang w:val="ro-RO" w:eastAsia="en-US" w:bidi="ar-SA"/>
      </w:rPr>
    </w:lvl>
  </w:abstractNum>
  <w:abstractNum w:abstractNumId="36" w15:restartNumberingAfterBreak="0">
    <w:nsid w:val="47971CDE"/>
    <w:multiLevelType w:val="hybridMultilevel"/>
    <w:tmpl w:val="42B0DF1A"/>
    <w:lvl w:ilvl="0" w:tplc="8F4033CC">
      <w:start w:val="2"/>
      <w:numFmt w:val="lowerLetter"/>
      <w:lvlText w:val="%1)"/>
      <w:lvlJc w:val="left"/>
      <w:pPr>
        <w:ind w:left="580" w:hanging="427"/>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96C8F72A">
      <w:start w:val="2"/>
      <w:numFmt w:val="decimal"/>
      <w:lvlText w:val="%2."/>
      <w:lvlJc w:val="left"/>
      <w:pPr>
        <w:ind w:left="721" w:hanging="710"/>
        <w:jc w:val="right"/>
      </w:pPr>
      <w:rPr>
        <w:rFonts w:ascii="Arial" w:eastAsia="Arial" w:hAnsi="Arial" w:cs="Arial" w:hint="default"/>
        <w:b/>
        <w:bCs/>
        <w:i w:val="0"/>
        <w:iCs w:val="0"/>
        <w:spacing w:val="0"/>
        <w:w w:val="100"/>
        <w:sz w:val="20"/>
        <w:szCs w:val="20"/>
        <w:lang w:val="ro-RO" w:eastAsia="en-US" w:bidi="ar-SA"/>
      </w:rPr>
    </w:lvl>
    <w:lvl w:ilvl="2" w:tplc="C060A6BC">
      <w:start w:val="1"/>
      <w:numFmt w:val="lowerLetter"/>
      <w:lvlText w:val="%3)"/>
      <w:lvlJc w:val="left"/>
      <w:pPr>
        <w:ind w:left="1431" w:hanging="710"/>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3" w:tplc="197AD9D0">
      <w:numFmt w:val="bullet"/>
      <w:lvlText w:val="•"/>
      <w:lvlJc w:val="left"/>
      <w:pPr>
        <w:ind w:left="2538" w:hanging="710"/>
      </w:pPr>
      <w:rPr>
        <w:rFonts w:hint="default"/>
        <w:lang w:val="ro-RO" w:eastAsia="en-US" w:bidi="ar-SA"/>
      </w:rPr>
    </w:lvl>
    <w:lvl w:ilvl="4" w:tplc="AB1009AC">
      <w:numFmt w:val="bullet"/>
      <w:lvlText w:val="•"/>
      <w:lvlJc w:val="left"/>
      <w:pPr>
        <w:ind w:left="3636" w:hanging="710"/>
      </w:pPr>
      <w:rPr>
        <w:rFonts w:hint="default"/>
        <w:lang w:val="ro-RO" w:eastAsia="en-US" w:bidi="ar-SA"/>
      </w:rPr>
    </w:lvl>
    <w:lvl w:ilvl="5" w:tplc="4A2CE2C8">
      <w:numFmt w:val="bullet"/>
      <w:lvlText w:val="•"/>
      <w:lvlJc w:val="left"/>
      <w:pPr>
        <w:ind w:left="4734" w:hanging="710"/>
      </w:pPr>
      <w:rPr>
        <w:rFonts w:hint="default"/>
        <w:lang w:val="ro-RO" w:eastAsia="en-US" w:bidi="ar-SA"/>
      </w:rPr>
    </w:lvl>
    <w:lvl w:ilvl="6" w:tplc="A70041B2">
      <w:numFmt w:val="bullet"/>
      <w:lvlText w:val="•"/>
      <w:lvlJc w:val="left"/>
      <w:pPr>
        <w:ind w:left="5832" w:hanging="710"/>
      </w:pPr>
      <w:rPr>
        <w:rFonts w:hint="default"/>
        <w:lang w:val="ro-RO" w:eastAsia="en-US" w:bidi="ar-SA"/>
      </w:rPr>
    </w:lvl>
    <w:lvl w:ilvl="7" w:tplc="D6B68328">
      <w:numFmt w:val="bullet"/>
      <w:lvlText w:val="•"/>
      <w:lvlJc w:val="left"/>
      <w:pPr>
        <w:ind w:left="6930" w:hanging="710"/>
      </w:pPr>
      <w:rPr>
        <w:rFonts w:hint="default"/>
        <w:lang w:val="ro-RO" w:eastAsia="en-US" w:bidi="ar-SA"/>
      </w:rPr>
    </w:lvl>
    <w:lvl w:ilvl="8" w:tplc="3E56BD4C">
      <w:numFmt w:val="bullet"/>
      <w:lvlText w:val="•"/>
      <w:lvlJc w:val="left"/>
      <w:pPr>
        <w:ind w:left="8028" w:hanging="710"/>
      </w:pPr>
      <w:rPr>
        <w:rFonts w:hint="default"/>
        <w:lang w:val="ro-RO" w:eastAsia="en-US" w:bidi="ar-SA"/>
      </w:rPr>
    </w:lvl>
  </w:abstractNum>
  <w:abstractNum w:abstractNumId="37" w15:restartNumberingAfterBreak="0">
    <w:nsid w:val="4BB231F8"/>
    <w:multiLevelType w:val="multilevel"/>
    <w:tmpl w:val="0A141252"/>
    <w:lvl w:ilvl="0">
      <w:start w:val="5"/>
      <w:numFmt w:val="decimal"/>
      <w:lvlText w:val="%1"/>
      <w:lvlJc w:val="left"/>
      <w:pPr>
        <w:ind w:left="1701" w:hanging="710"/>
        <w:jc w:val="left"/>
      </w:pPr>
      <w:rPr>
        <w:rFonts w:hint="default"/>
        <w:lang w:val="ro-RO" w:eastAsia="en-US" w:bidi="ar-SA"/>
      </w:rPr>
    </w:lvl>
    <w:lvl w:ilvl="1">
      <w:start w:val="4"/>
      <w:numFmt w:val="decimal"/>
      <w:lvlText w:val="%1.%2"/>
      <w:lvlJc w:val="left"/>
      <w:pPr>
        <w:ind w:left="1701" w:hanging="710"/>
        <w:jc w:val="left"/>
      </w:pPr>
      <w:rPr>
        <w:rFonts w:ascii="Arial" w:eastAsia="Arial" w:hAnsi="Arial" w:cs="Arial" w:hint="default"/>
        <w:b/>
        <w:bCs/>
        <w:i w:val="0"/>
        <w:iCs w:val="0"/>
        <w:spacing w:val="-1"/>
        <w:w w:val="100"/>
        <w:sz w:val="20"/>
        <w:szCs w:val="20"/>
        <w:lang w:val="ro-RO" w:eastAsia="en-US" w:bidi="ar-SA"/>
      </w:rPr>
    </w:lvl>
    <w:lvl w:ilvl="2">
      <w:numFmt w:val="bullet"/>
      <w:lvlText w:val="•"/>
      <w:lvlJc w:val="left"/>
      <w:pPr>
        <w:ind w:left="3740" w:hanging="710"/>
      </w:pPr>
      <w:rPr>
        <w:rFonts w:hint="default"/>
        <w:lang w:val="ro-RO" w:eastAsia="en-US" w:bidi="ar-SA"/>
      </w:rPr>
    </w:lvl>
    <w:lvl w:ilvl="3">
      <w:numFmt w:val="bullet"/>
      <w:lvlText w:val="•"/>
      <w:lvlJc w:val="left"/>
      <w:pPr>
        <w:ind w:left="4761" w:hanging="710"/>
      </w:pPr>
      <w:rPr>
        <w:rFonts w:hint="default"/>
        <w:lang w:val="ro-RO" w:eastAsia="en-US" w:bidi="ar-SA"/>
      </w:rPr>
    </w:lvl>
    <w:lvl w:ilvl="4">
      <w:numFmt w:val="bullet"/>
      <w:lvlText w:val="•"/>
      <w:lvlJc w:val="left"/>
      <w:pPr>
        <w:ind w:left="5781" w:hanging="710"/>
      </w:pPr>
      <w:rPr>
        <w:rFonts w:hint="default"/>
        <w:lang w:val="ro-RO" w:eastAsia="en-US" w:bidi="ar-SA"/>
      </w:rPr>
    </w:lvl>
    <w:lvl w:ilvl="5">
      <w:numFmt w:val="bullet"/>
      <w:lvlText w:val="•"/>
      <w:lvlJc w:val="left"/>
      <w:pPr>
        <w:ind w:left="6802" w:hanging="710"/>
      </w:pPr>
      <w:rPr>
        <w:rFonts w:hint="default"/>
        <w:lang w:val="ro-RO" w:eastAsia="en-US" w:bidi="ar-SA"/>
      </w:rPr>
    </w:lvl>
    <w:lvl w:ilvl="6">
      <w:numFmt w:val="bullet"/>
      <w:lvlText w:val="•"/>
      <w:lvlJc w:val="left"/>
      <w:pPr>
        <w:ind w:left="7822" w:hanging="710"/>
      </w:pPr>
      <w:rPr>
        <w:rFonts w:hint="default"/>
        <w:lang w:val="ro-RO" w:eastAsia="en-US" w:bidi="ar-SA"/>
      </w:rPr>
    </w:lvl>
    <w:lvl w:ilvl="7">
      <w:numFmt w:val="bullet"/>
      <w:lvlText w:val="•"/>
      <w:lvlJc w:val="left"/>
      <w:pPr>
        <w:ind w:left="8843" w:hanging="710"/>
      </w:pPr>
      <w:rPr>
        <w:rFonts w:hint="default"/>
        <w:lang w:val="ro-RO" w:eastAsia="en-US" w:bidi="ar-SA"/>
      </w:rPr>
    </w:lvl>
    <w:lvl w:ilvl="8">
      <w:numFmt w:val="bullet"/>
      <w:lvlText w:val="•"/>
      <w:lvlJc w:val="left"/>
      <w:pPr>
        <w:ind w:left="9863" w:hanging="710"/>
      </w:pPr>
      <w:rPr>
        <w:rFonts w:hint="default"/>
        <w:lang w:val="ro-RO" w:eastAsia="en-US" w:bidi="ar-SA"/>
      </w:rPr>
    </w:lvl>
  </w:abstractNum>
  <w:abstractNum w:abstractNumId="38" w15:restartNumberingAfterBreak="0">
    <w:nsid w:val="4D6446E6"/>
    <w:multiLevelType w:val="hybridMultilevel"/>
    <w:tmpl w:val="5E0203A2"/>
    <w:lvl w:ilvl="0" w:tplc="C97AE664">
      <w:start w:val="2"/>
      <w:numFmt w:val="decimal"/>
      <w:lvlText w:val="%1."/>
      <w:lvlJc w:val="left"/>
      <w:pPr>
        <w:ind w:left="1001" w:hanging="568"/>
        <w:jc w:val="right"/>
      </w:pPr>
      <w:rPr>
        <w:rFonts w:ascii="Arial" w:eastAsia="Arial" w:hAnsi="Arial" w:cs="Arial" w:hint="default"/>
        <w:b/>
        <w:bCs/>
        <w:i w:val="0"/>
        <w:iCs w:val="0"/>
        <w:spacing w:val="0"/>
        <w:w w:val="99"/>
        <w:sz w:val="22"/>
        <w:szCs w:val="22"/>
        <w:lang w:val="ro-RO" w:eastAsia="en-US" w:bidi="ar-SA"/>
      </w:rPr>
    </w:lvl>
    <w:lvl w:ilvl="1" w:tplc="4DC84D4A">
      <w:start w:val="1"/>
      <w:numFmt w:val="lowerLetter"/>
      <w:lvlText w:val="%2)"/>
      <w:lvlJc w:val="left"/>
      <w:pPr>
        <w:ind w:left="860" w:hanging="427"/>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2" w:tplc="8FB21114">
      <w:numFmt w:val="bullet"/>
      <w:lvlText w:val="•"/>
      <w:lvlJc w:val="left"/>
      <w:pPr>
        <w:ind w:left="2051" w:hanging="427"/>
      </w:pPr>
      <w:rPr>
        <w:rFonts w:hint="default"/>
        <w:lang w:val="ro-RO" w:eastAsia="en-US" w:bidi="ar-SA"/>
      </w:rPr>
    </w:lvl>
    <w:lvl w:ilvl="3" w:tplc="934A0126">
      <w:numFmt w:val="bullet"/>
      <w:lvlText w:val="•"/>
      <w:lvlJc w:val="left"/>
      <w:pPr>
        <w:ind w:left="3103" w:hanging="427"/>
      </w:pPr>
      <w:rPr>
        <w:rFonts w:hint="default"/>
        <w:lang w:val="ro-RO" w:eastAsia="en-US" w:bidi="ar-SA"/>
      </w:rPr>
    </w:lvl>
    <w:lvl w:ilvl="4" w:tplc="70945EA2">
      <w:numFmt w:val="bullet"/>
      <w:lvlText w:val="•"/>
      <w:lvlJc w:val="left"/>
      <w:pPr>
        <w:ind w:left="4154" w:hanging="427"/>
      </w:pPr>
      <w:rPr>
        <w:rFonts w:hint="default"/>
        <w:lang w:val="ro-RO" w:eastAsia="en-US" w:bidi="ar-SA"/>
      </w:rPr>
    </w:lvl>
    <w:lvl w:ilvl="5" w:tplc="023E6020">
      <w:numFmt w:val="bullet"/>
      <w:lvlText w:val="•"/>
      <w:lvlJc w:val="left"/>
      <w:pPr>
        <w:ind w:left="5206" w:hanging="427"/>
      </w:pPr>
      <w:rPr>
        <w:rFonts w:hint="default"/>
        <w:lang w:val="ro-RO" w:eastAsia="en-US" w:bidi="ar-SA"/>
      </w:rPr>
    </w:lvl>
    <w:lvl w:ilvl="6" w:tplc="329C051C">
      <w:numFmt w:val="bullet"/>
      <w:lvlText w:val="•"/>
      <w:lvlJc w:val="left"/>
      <w:pPr>
        <w:ind w:left="6258" w:hanging="427"/>
      </w:pPr>
      <w:rPr>
        <w:rFonts w:hint="default"/>
        <w:lang w:val="ro-RO" w:eastAsia="en-US" w:bidi="ar-SA"/>
      </w:rPr>
    </w:lvl>
    <w:lvl w:ilvl="7" w:tplc="7DA0D15A">
      <w:numFmt w:val="bullet"/>
      <w:lvlText w:val="•"/>
      <w:lvlJc w:val="left"/>
      <w:pPr>
        <w:ind w:left="7309" w:hanging="427"/>
      </w:pPr>
      <w:rPr>
        <w:rFonts w:hint="default"/>
        <w:lang w:val="ro-RO" w:eastAsia="en-US" w:bidi="ar-SA"/>
      </w:rPr>
    </w:lvl>
    <w:lvl w:ilvl="8" w:tplc="0D7A7A58">
      <w:numFmt w:val="bullet"/>
      <w:lvlText w:val="•"/>
      <w:lvlJc w:val="left"/>
      <w:pPr>
        <w:ind w:left="8361" w:hanging="427"/>
      </w:pPr>
      <w:rPr>
        <w:rFonts w:hint="default"/>
        <w:lang w:val="ro-RO" w:eastAsia="en-US" w:bidi="ar-SA"/>
      </w:rPr>
    </w:lvl>
  </w:abstractNum>
  <w:abstractNum w:abstractNumId="39" w15:restartNumberingAfterBreak="0">
    <w:nsid w:val="4D660F4E"/>
    <w:multiLevelType w:val="hybridMultilevel"/>
    <w:tmpl w:val="8FBC926C"/>
    <w:lvl w:ilvl="0" w:tplc="A8D43870">
      <w:start w:val="1"/>
      <w:numFmt w:val="lowerLetter"/>
      <w:lvlText w:val="%1)"/>
      <w:lvlJc w:val="left"/>
      <w:pPr>
        <w:ind w:left="1134" w:hanging="330"/>
        <w:jc w:val="left"/>
      </w:pPr>
      <w:rPr>
        <w:rFonts w:hint="default"/>
        <w:spacing w:val="0"/>
        <w:w w:val="99"/>
        <w:lang w:val="ro-RO" w:eastAsia="en-US" w:bidi="ar-SA"/>
      </w:rPr>
    </w:lvl>
    <w:lvl w:ilvl="1" w:tplc="A866BF74">
      <w:numFmt w:val="bullet"/>
      <w:lvlText w:val="•"/>
      <w:lvlJc w:val="left"/>
      <w:pPr>
        <w:ind w:left="2216" w:hanging="330"/>
      </w:pPr>
      <w:rPr>
        <w:rFonts w:hint="default"/>
        <w:lang w:val="ro-RO" w:eastAsia="en-US" w:bidi="ar-SA"/>
      </w:rPr>
    </w:lvl>
    <w:lvl w:ilvl="2" w:tplc="75EEAAE0">
      <w:numFmt w:val="bullet"/>
      <w:lvlText w:val="•"/>
      <w:lvlJc w:val="left"/>
      <w:pPr>
        <w:ind w:left="3292" w:hanging="330"/>
      </w:pPr>
      <w:rPr>
        <w:rFonts w:hint="default"/>
        <w:lang w:val="ro-RO" w:eastAsia="en-US" w:bidi="ar-SA"/>
      </w:rPr>
    </w:lvl>
    <w:lvl w:ilvl="3" w:tplc="BDE20F34">
      <w:numFmt w:val="bullet"/>
      <w:lvlText w:val="•"/>
      <w:lvlJc w:val="left"/>
      <w:pPr>
        <w:ind w:left="4369" w:hanging="330"/>
      </w:pPr>
      <w:rPr>
        <w:rFonts w:hint="default"/>
        <w:lang w:val="ro-RO" w:eastAsia="en-US" w:bidi="ar-SA"/>
      </w:rPr>
    </w:lvl>
    <w:lvl w:ilvl="4" w:tplc="8A5C7CA4">
      <w:numFmt w:val="bullet"/>
      <w:lvlText w:val="•"/>
      <w:lvlJc w:val="left"/>
      <w:pPr>
        <w:ind w:left="5445" w:hanging="330"/>
      </w:pPr>
      <w:rPr>
        <w:rFonts w:hint="default"/>
        <w:lang w:val="ro-RO" w:eastAsia="en-US" w:bidi="ar-SA"/>
      </w:rPr>
    </w:lvl>
    <w:lvl w:ilvl="5" w:tplc="3886EE06">
      <w:numFmt w:val="bullet"/>
      <w:lvlText w:val="•"/>
      <w:lvlJc w:val="left"/>
      <w:pPr>
        <w:ind w:left="6522" w:hanging="330"/>
      </w:pPr>
      <w:rPr>
        <w:rFonts w:hint="default"/>
        <w:lang w:val="ro-RO" w:eastAsia="en-US" w:bidi="ar-SA"/>
      </w:rPr>
    </w:lvl>
    <w:lvl w:ilvl="6" w:tplc="0F22DDB4">
      <w:numFmt w:val="bullet"/>
      <w:lvlText w:val="•"/>
      <w:lvlJc w:val="left"/>
      <w:pPr>
        <w:ind w:left="7598" w:hanging="330"/>
      </w:pPr>
      <w:rPr>
        <w:rFonts w:hint="default"/>
        <w:lang w:val="ro-RO" w:eastAsia="en-US" w:bidi="ar-SA"/>
      </w:rPr>
    </w:lvl>
    <w:lvl w:ilvl="7" w:tplc="F2F4432E">
      <w:numFmt w:val="bullet"/>
      <w:lvlText w:val="•"/>
      <w:lvlJc w:val="left"/>
      <w:pPr>
        <w:ind w:left="8675" w:hanging="330"/>
      </w:pPr>
      <w:rPr>
        <w:rFonts w:hint="default"/>
        <w:lang w:val="ro-RO" w:eastAsia="en-US" w:bidi="ar-SA"/>
      </w:rPr>
    </w:lvl>
    <w:lvl w:ilvl="8" w:tplc="CF2C70D6">
      <w:numFmt w:val="bullet"/>
      <w:lvlText w:val="•"/>
      <w:lvlJc w:val="left"/>
      <w:pPr>
        <w:ind w:left="9751" w:hanging="330"/>
      </w:pPr>
      <w:rPr>
        <w:rFonts w:hint="default"/>
        <w:lang w:val="ro-RO" w:eastAsia="en-US" w:bidi="ar-SA"/>
      </w:rPr>
    </w:lvl>
  </w:abstractNum>
  <w:abstractNum w:abstractNumId="40" w15:restartNumberingAfterBreak="0">
    <w:nsid w:val="54B14838"/>
    <w:multiLevelType w:val="hybridMultilevel"/>
    <w:tmpl w:val="C23AE044"/>
    <w:lvl w:ilvl="0" w:tplc="35D0B5C0">
      <w:numFmt w:val="bullet"/>
      <w:lvlText w:val="-"/>
      <w:lvlJc w:val="left"/>
      <w:pPr>
        <w:ind w:left="580" w:hanging="427"/>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1DFE218A">
      <w:numFmt w:val="bullet"/>
      <w:lvlText w:val="•"/>
      <w:lvlJc w:val="left"/>
      <w:pPr>
        <w:ind w:left="1544" w:hanging="427"/>
      </w:pPr>
      <w:rPr>
        <w:rFonts w:hint="default"/>
        <w:lang w:val="ro-RO" w:eastAsia="en-US" w:bidi="ar-SA"/>
      </w:rPr>
    </w:lvl>
    <w:lvl w:ilvl="2" w:tplc="105263E6">
      <w:numFmt w:val="bullet"/>
      <w:lvlText w:val="•"/>
      <w:lvlJc w:val="left"/>
      <w:pPr>
        <w:ind w:left="2508" w:hanging="427"/>
      </w:pPr>
      <w:rPr>
        <w:rFonts w:hint="default"/>
        <w:lang w:val="ro-RO" w:eastAsia="en-US" w:bidi="ar-SA"/>
      </w:rPr>
    </w:lvl>
    <w:lvl w:ilvl="3" w:tplc="01C8D800">
      <w:numFmt w:val="bullet"/>
      <w:lvlText w:val="•"/>
      <w:lvlJc w:val="left"/>
      <w:pPr>
        <w:ind w:left="3473" w:hanging="427"/>
      </w:pPr>
      <w:rPr>
        <w:rFonts w:hint="default"/>
        <w:lang w:val="ro-RO" w:eastAsia="en-US" w:bidi="ar-SA"/>
      </w:rPr>
    </w:lvl>
    <w:lvl w:ilvl="4" w:tplc="1A28DBDA">
      <w:numFmt w:val="bullet"/>
      <w:lvlText w:val="•"/>
      <w:lvlJc w:val="left"/>
      <w:pPr>
        <w:ind w:left="4437" w:hanging="427"/>
      </w:pPr>
      <w:rPr>
        <w:rFonts w:hint="default"/>
        <w:lang w:val="ro-RO" w:eastAsia="en-US" w:bidi="ar-SA"/>
      </w:rPr>
    </w:lvl>
    <w:lvl w:ilvl="5" w:tplc="D76E581E">
      <w:numFmt w:val="bullet"/>
      <w:lvlText w:val="•"/>
      <w:lvlJc w:val="left"/>
      <w:pPr>
        <w:ind w:left="5402" w:hanging="427"/>
      </w:pPr>
      <w:rPr>
        <w:rFonts w:hint="default"/>
        <w:lang w:val="ro-RO" w:eastAsia="en-US" w:bidi="ar-SA"/>
      </w:rPr>
    </w:lvl>
    <w:lvl w:ilvl="6" w:tplc="0C98A3E4">
      <w:numFmt w:val="bullet"/>
      <w:lvlText w:val="•"/>
      <w:lvlJc w:val="left"/>
      <w:pPr>
        <w:ind w:left="6366" w:hanging="427"/>
      </w:pPr>
      <w:rPr>
        <w:rFonts w:hint="default"/>
        <w:lang w:val="ro-RO" w:eastAsia="en-US" w:bidi="ar-SA"/>
      </w:rPr>
    </w:lvl>
    <w:lvl w:ilvl="7" w:tplc="CA4C6D34">
      <w:numFmt w:val="bullet"/>
      <w:lvlText w:val="•"/>
      <w:lvlJc w:val="left"/>
      <w:pPr>
        <w:ind w:left="7331" w:hanging="427"/>
      </w:pPr>
      <w:rPr>
        <w:rFonts w:hint="default"/>
        <w:lang w:val="ro-RO" w:eastAsia="en-US" w:bidi="ar-SA"/>
      </w:rPr>
    </w:lvl>
    <w:lvl w:ilvl="8" w:tplc="FF18CC4E">
      <w:numFmt w:val="bullet"/>
      <w:lvlText w:val="•"/>
      <w:lvlJc w:val="left"/>
      <w:pPr>
        <w:ind w:left="8295" w:hanging="427"/>
      </w:pPr>
      <w:rPr>
        <w:rFonts w:hint="default"/>
        <w:lang w:val="ro-RO" w:eastAsia="en-US" w:bidi="ar-SA"/>
      </w:rPr>
    </w:lvl>
  </w:abstractNum>
  <w:abstractNum w:abstractNumId="41" w15:restartNumberingAfterBreak="0">
    <w:nsid w:val="59916BA4"/>
    <w:multiLevelType w:val="hybridMultilevel"/>
    <w:tmpl w:val="6F5A6624"/>
    <w:lvl w:ilvl="0" w:tplc="FC32B4F4">
      <w:start w:val="1"/>
      <w:numFmt w:val="lowerLetter"/>
      <w:lvlText w:val="%1)"/>
      <w:lvlJc w:val="left"/>
      <w:pPr>
        <w:ind w:left="1428" w:hanging="427"/>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7298B664">
      <w:numFmt w:val="bullet"/>
      <w:lvlText w:val="•"/>
      <w:lvlJc w:val="left"/>
      <w:pPr>
        <w:ind w:left="2324" w:hanging="427"/>
      </w:pPr>
      <w:rPr>
        <w:rFonts w:hint="default"/>
        <w:lang w:val="ro-RO" w:eastAsia="en-US" w:bidi="ar-SA"/>
      </w:rPr>
    </w:lvl>
    <w:lvl w:ilvl="2" w:tplc="9208BCEA">
      <w:numFmt w:val="bullet"/>
      <w:lvlText w:val="•"/>
      <w:lvlJc w:val="left"/>
      <w:pPr>
        <w:ind w:left="3228" w:hanging="427"/>
      </w:pPr>
      <w:rPr>
        <w:rFonts w:hint="default"/>
        <w:lang w:val="ro-RO" w:eastAsia="en-US" w:bidi="ar-SA"/>
      </w:rPr>
    </w:lvl>
    <w:lvl w:ilvl="3" w:tplc="07884546">
      <w:numFmt w:val="bullet"/>
      <w:lvlText w:val="•"/>
      <w:lvlJc w:val="left"/>
      <w:pPr>
        <w:ind w:left="4133" w:hanging="427"/>
      </w:pPr>
      <w:rPr>
        <w:rFonts w:hint="default"/>
        <w:lang w:val="ro-RO" w:eastAsia="en-US" w:bidi="ar-SA"/>
      </w:rPr>
    </w:lvl>
    <w:lvl w:ilvl="4" w:tplc="EE9C6216">
      <w:numFmt w:val="bullet"/>
      <w:lvlText w:val="•"/>
      <w:lvlJc w:val="left"/>
      <w:pPr>
        <w:ind w:left="5037" w:hanging="427"/>
      </w:pPr>
      <w:rPr>
        <w:rFonts w:hint="default"/>
        <w:lang w:val="ro-RO" w:eastAsia="en-US" w:bidi="ar-SA"/>
      </w:rPr>
    </w:lvl>
    <w:lvl w:ilvl="5" w:tplc="54521F0E">
      <w:numFmt w:val="bullet"/>
      <w:lvlText w:val="•"/>
      <w:lvlJc w:val="left"/>
      <w:pPr>
        <w:ind w:left="5942" w:hanging="427"/>
      </w:pPr>
      <w:rPr>
        <w:rFonts w:hint="default"/>
        <w:lang w:val="ro-RO" w:eastAsia="en-US" w:bidi="ar-SA"/>
      </w:rPr>
    </w:lvl>
    <w:lvl w:ilvl="6" w:tplc="DFEE3FDE">
      <w:numFmt w:val="bullet"/>
      <w:lvlText w:val="•"/>
      <w:lvlJc w:val="left"/>
      <w:pPr>
        <w:ind w:left="6846" w:hanging="427"/>
      </w:pPr>
      <w:rPr>
        <w:rFonts w:hint="default"/>
        <w:lang w:val="ro-RO" w:eastAsia="en-US" w:bidi="ar-SA"/>
      </w:rPr>
    </w:lvl>
    <w:lvl w:ilvl="7" w:tplc="A3544010">
      <w:numFmt w:val="bullet"/>
      <w:lvlText w:val="•"/>
      <w:lvlJc w:val="left"/>
      <w:pPr>
        <w:ind w:left="7751" w:hanging="427"/>
      </w:pPr>
      <w:rPr>
        <w:rFonts w:hint="default"/>
        <w:lang w:val="ro-RO" w:eastAsia="en-US" w:bidi="ar-SA"/>
      </w:rPr>
    </w:lvl>
    <w:lvl w:ilvl="8" w:tplc="2B9A2F94">
      <w:numFmt w:val="bullet"/>
      <w:lvlText w:val="•"/>
      <w:lvlJc w:val="left"/>
      <w:pPr>
        <w:ind w:left="8655" w:hanging="427"/>
      </w:pPr>
      <w:rPr>
        <w:rFonts w:hint="default"/>
        <w:lang w:val="ro-RO" w:eastAsia="en-US" w:bidi="ar-SA"/>
      </w:rPr>
    </w:lvl>
  </w:abstractNum>
  <w:abstractNum w:abstractNumId="42" w15:restartNumberingAfterBreak="0">
    <w:nsid w:val="5A4E2C00"/>
    <w:multiLevelType w:val="hybridMultilevel"/>
    <w:tmpl w:val="6144FCC4"/>
    <w:lvl w:ilvl="0" w:tplc="A33260CE">
      <w:start w:val="2"/>
      <w:numFmt w:val="lowerLetter"/>
      <w:lvlText w:val="%1)"/>
      <w:lvlJc w:val="left"/>
      <w:pPr>
        <w:ind w:left="1711" w:hanging="710"/>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3D7AEB0A">
      <w:numFmt w:val="bullet"/>
      <w:lvlText w:val="•"/>
      <w:lvlJc w:val="left"/>
      <w:pPr>
        <w:ind w:left="2594" w:hanging="710"/>
      </w:pPr>
      <w:rPr>
        <w:rFonts w:hint="default"/>
        <w:lang w:val="ro-RO" w:eastAsia="en-US" w:bidi="ar-SA"/>
      </w:rPr>
    </w:lvl>
    <w:lvl w:ilvl="2" w:tplc="7C508F32">
      <w:numFmt w:val="bullet"/>
      <w:lvlText w:val="•"/>
      <w:lvlJc w:val="left"/>
      <w:pPr>
        <w:ind w:left="3468" w:hanging="710"/>
      </w:pPr>
      <w:rPr>
        <w:rFonts w:hint="default"/>
        <w:lang w:val="ro-RO" w:eastAsia="en-US" w:bidi="ar-SA"/>
      </w:rPr>
    </w:lvl>
    <w:lvl w:ilvl="3" w:tplc="15DAD13E">
      <w:numFmt w:val="bullet"/>
      <w:lvlText w:val="•"/>
      <w:lvlJc w:val="left"/>
      <w:pPr>
        <w:ind w:left="4343" w:hanging="710"/>
      </w:pPr>
      <w:rPr>
        <w:rFonts w:hint="default"/>
        <w:lang w:val="ro-RO" w:eastAsia="en-US" w:bidi="ar-SA"/>
      </w:rPr>
    </w:lvl>
    <w:lvl w:ilvl="4" w:tplc="BA32B616">
      <w:numFmt w:val="bullet"/>
      <w:lvlText w:val="•"/>
      <w:lvlJc w:val="left"/>
      <w:pPr>
        <w:ind w:left="5217" w:hanging="710"/>
      </w:pPr>
      <w:rPr>
        <w:rFonts w:hint="default"/>
        <w:lang w:val="ro-RO" w:eastAsia="en-US" w:bidi="ar-SA"/>
      </w:rPr>
    </w:lvl>
    <w:lvl w:ilvl="5" w:tplc="EC36680A">
      <w:numFmt w:val="bullet"/>
      <w:lvlText w:val="•"/>
      <w:lvlJc w:val="left"/>
      <w:pPr>
        <w:ind w:left="6092" w:hanging="710"/>
      </w:pPr>
      <w:rPr>
        <w:rFonts w:hint="default"/>
        <w:lang w:val="ro-RO" w:eastAsia="en-US" w:bidi="ar-SA"/>
      </w:rPr>
    </w:lvl>
    <w:lvl w:ilvl="6" w:tplc="DD221FAC">
      <w:numFmt w:val="bullet"/>
      <w:lvlText w:val="•"/>
      <w:lvlJc w:val="left"/>
      <w:pPr>
        <w:ind w:left="6966" w:hanging="710"/>
      </w:pPr>
      <w:rPr>
        <w:rFonts w:hint="default"/>
        <w:lang w:val="ro-RO" w:eastAsia="en-US" w:bidi="ar-SA"/>
      </w:rPr>
    </w:lvl>
    <w:lvl w:ilvl="7" w:tplc="4C9A453A">
      <w:numFmt w:val="bullet"/>
      <w:lvlText w:val="•"/>
      <w:lvlJc w:val="left"/>
      <w:pPr>
        <w:ind w:left="7841" w:hanging="710"/>
      </w:pPr>
      <w:rPr>
        <w:rFonts w:hint="default"/>
        <w:lang w:val="ro-RO" w:eastAsia="en-US" w:bidi="ar-SA"/>
      </w:rPr>
    </w:lvl>
    <w:lvl w:ilvl="8" w:tplc="1BBC3BE6">
      <w:numFmt w:val="bullet"/>
      <w:lvlText w:val="•"/>
      <w:lvlJc w:val="left"/>
      <w:pPr>
        <w:ind w:left="8715" w:hanging="710"/>
      </w:pPr>
      <w:rPr>
        <w:rFonts w:hint="default"/>
        <w:lang w:val="ro-RO" w:eastAsia="en-US" w:bidi="ar-SA"/>
      </w:rPr>
    </w:lvl>
  </w:abstractNum>
  <w:abstractNum w:abstractNumId="43" w15:restartNumberingAfterBreak="0">
    <w:nsid w:val="5C062390"/>
    <w:multiLevelType w:val="hybridMultilevel"/>
    <w:tmpl w:val="0386AF5C"/>
    <w:lvl w:ilvl="0" w:tplc="D49CFA1A">
      <w:start w:val="1"/>
      <w:numFmt w:val="lowerLetter"/>
      <w:lvlText w:val="%1)"/>
      <w:lvlJc w:val="left"/>
      <w:pPr>
        <w:ind w:left="2269" w:hanging="569"/>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4C967356">
      <w:numFmt w:val="bullet"/>
      <w:lvlText w:val="•"/>
      <w:lvlJc w:val="left"/>
      <w:pPr>
        <w:ind w:left="3224" w:hanging="569"/>
      </w:pPr>
      <w:rPr>
        <w:rFonts w:hint="default"/>
        <w:lang w:val="ro-RO" w:eastAsia="en-US" w:bidi="ar-SA"/>
      </w:rPr>
    </w:lvl>
    <w:lvl w:ilvl="2" w:tplc="1A8A708A">
      <w:numFmt w:val="bullet"/>
      <w:lvlText w:val="•"/>
      <w:lvlJc w:val="left"/>
      <w:pPr>
        <w:ind w:left="4188" w:hanging="569"/>
      </w:pPr>
      <w:rPr>
        <w:rFonts w:hint="default"/>
        <w:lang w:val="ro-RO" w:eastAsia="en-US" w:bidi="ar-SA"/>
      </w:rPr>
    </w:lvl>
    <w:lvl w:ilvl="3" w:tplc="DDA48874">
      <w:numFmt w:val="bullet"/>
      <w:lvlText w:val="•"/>
      <w:lvlJc w:val="left"/>
      <w:pPr>
        <w:ind w:left="5153" w:hanging="569"/>
      </w:pPr>
      <w:rPr>
        <w:rFonts w:hint="default"/>
        <w:lang w:val="ro-RO" w:eastAsia="en-US" w:bidi="ar-SA"/>
      </w:rPr>
    </w:lvl>
    <w:lvl w:ilvl="4" w:tplc="576C4EC8">
      <w:numFmt w:val="bullet"/>
      <w:lvlText w:val="•"/>
      <w:lvlJc w:val="left"/>
      <w:pPr>
        <w:ind w:left="6117" w:hanging="569"/>
      </w:pPr>
      <w:rPr>
        <w:rFonts w:hint="default"/>
        <w:lang w:val="ro-RO" w:eastAsia="en-US" w:bidi="ar-SA"/>
      </w:rPr>
    </w:lvl>
    <w:lvl w:ilvl="5" w:tplc="BBB6E0CA">
      <w:numFmt w:val="bullet"/>
      <w:lvlText w:val="•"/>
      <w:lvlJc w:val="left"/>
      <w:pPr>
        <w:ind w:left="7082" w:hanging="569"/>
      </w:pPr>
      <w:rPr>
        <w:rFonts w:hint="default"/>
        <w:lang w:val="ro-RO" w:eastAsia="en-US" w:bidi="ar-SA"/>
      </w:rPr>
    </w:lvl>
    <w:lvl w:ilvl="6" w:tplc="40846176">
      <w:numFmt w:val="bullet"/>
      <w:lvlText w:val="•"/>
      <w:lvlJc w:val="left"/>
      <w:pPr>
        <w:ind w:left="8046" w:hanging="569"/>
      </w:pPr>
      <w:rPr>
        <w:rFonts w:hint="default"/>
        <w:lang w:val="ro-RO" w:eastAsia="en-US" w:bidi="ar-SA"/>
      </w:rPr>
    </w:lvl>
    <w:lvl w:ilvl="7" w:tplc="6E5070DE">
      <w:numFmt w:val="bullet"/>
      <w:lvlText w:val="•"/>
      <w:lvlJc w:val="left"/>
      <w:pPr>
        <w:ind w:left="9011" w:hanging="569"/>
      </w:pPr>
      <w:rPr>
        <w:rFonts w:hint="default"/>
        <w:lang w:val="ro-RO" w:eastAsia="en-US" w:bidi="ar-SA"/>
      </w:rPr>
    </w:lvl>
    <w:lvl w:ilvl="8" w:tplc="4D2AAC80">
      <w:numFmt w:val="bullet"/>
      <w:lvlText w:val="•"/>
      <w:lvlJc w:val="left"/>
      <w:pPr>
        <w:ind w:left="9975" w:hanging="569"/>
      </w:pPr>
      <w:rPr>
        <w:rFonts w:hint="default"/>
        <w:lang w:val="ro-RO" w:eastAsia="en-US" w:bidi="ar-SA"/>
      </w:rPr>
    </w:lvl>
  </w:abstractNum>
  <w:abstractNum w:abstractNumId="44" w15:restartNumberingAfterBreak="0">
    <w:nsid w:val="5FB62600"/>
    <w:multiLevelType w:val="hybridMultilevel"/>
    <w:tmpl w:val="258CD4B6"/>
    <w:lvl w:ilvl="0" w:tplc="E8F213D2">
      <w:numFmt w:val="bullet"/>
      <w:lvlText w:val="-"/>
      <w:lvlJc w:val="left"/>
      <w:pPr>
        <w:ind w:left="3206" w:hanging="710"/>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D32CBE16">
      <w:numFmt w:val="bullet"/>
      <w:lvlText w:val="•"/>
      <w:lvlJc w:val="left"/>
      <w:pPr>
        <w:ind w:left="3237" w:hanging="710"/>
      </w:pPr>
      <w:rPr>
        <w:rFonts w:hint="default"/>
        <w:lang w:val="ro-RO" w:eastAsia="en-US" w:bidi="ar-SA"/>
      </w:rPr>
    </w:lvl>
    <w:lvl w:ilvl="2" w:tplc="EBCA642C">
      <w:numFmt w:val="bullet"/>
      <w:lvlText w:val="•"/>
      <w:lvlJc w:val="left"/>
      <w:pPr>
        <w:ind w:left="3274" w:hanging="710"/>
      </w:pPr>
      <w:rPr>
        <w:rFonts w:hint="default"/>
        <w:lang w:val="ro-RO" w:eastAsia="en-US" w:bidi="ar-SA"/>
      </w:rPr>
    </w:lvl>
    <w:lvl w:ilvl="3" w:tplc="88D27528">
      <w:numFmt w:val="bullet"/>
      <w:lvlText w:val="•"/>
      <w:lvlJc w:val="left"/>
      <w:pPr>
        <w:ind w:left="3311" w:hanging="710"/>
      </w:pPr>
      <w:rPr>
        <w:rFonts w:hint="default"/>
        <w:lang w:val="ro-RO" w:eastAsia="en-US" w:bidi="ar-SA"/>
      </w:rPr>
    </w:lvl>
    <w:lvl w:ilvl="4" w:tplc="E6ECAC5E">
      <w:numFmt w:val="bullet"/>
      <w:lvlText w:val="•"/>
      <w:lvlJc w:val="left"/>
      <w:pPr>
        <w:ind w:left="3348" w:hanging="710"/>
      </w:pPr>
      <w:rPr>
        <w:rFonts w:hint="default"/>
        <w:lang w:val="ro-RO" w:eastAsia="en-US" w:bidi="ar-SA"/>
      </w:rPr>
    </w:lvl>
    <w:lvl w:ilvl="5" w:tplc="10841BC8">
      <w:numFmt w:val="bullet"/>
      <w:lvlText w:val="•"/>
      <w:lvlJc w:val="left"/>
      <w:pPr>
        <w:ind w:left="3386" w:hanging="710"/>
      </w:pPr>
      <w:rPr>
        <w:rFonts w:hint="default"/>
        <w:lang w:val="ro-RO" w:eastAsia="en-US" w:bidi="ar-SA"/>
      </w:rPr>
    </w:lvl>
    <w:lvl w:ilvl="6" w:tplc="43629C26">
      <w:numFmt w:val="bullet"/>
      <w:lvlText w:val="•"/>
      <w:lvlJc w:val="left"/>
      <w:pPr>
        <w:ind w:left="3423" w:hanging="710"/>
      </w:pPr>
      <w:rPr>
        <w:rFonts w:hint="default"/>
        <w:lang w:val="ro-RO" w:eastAsia="en-US" w:bidi="ar-SA"/>
      </w:rPr>
    </w:lvl>
    <w:lvl w:ilvl="7" w:tplc="C56C3A8C">
      <w:numFmt w:val="bullet"/>
      <w:lvlText w:val="•"/>
      <w:lvlJc w:val="left"/>
      <w:pPr>
        <w:ind w:left="3460" w:hanging="710"/>
      </w:pPr>
      <w:rPr>
        <w:rFonts w:hint="default"/>
        <w:lang w:val="ro-RO" w:eastAsia="en-US" w:bidi="ar-SA"/>
      </w:rPr>
    </w:lvl>
    <w:lvl w:ilvl="8" w:tplc="7A326C4E">
      <w:numFmt w:val="bullet"/>
      <w:lvlText w:val="•"/>
      <w:lvlJc w:val="left"/>
      <w:pPr>
        <w:ind w:left="3497" w:hanging="710"/>
      </w:pPr>
      <w:rPr>
        <w:rFonts w:hint="default"/>
        <w:lang w:val="ro-RO" w:eastAsia="en-US" w:bidi="ar-SA"/>
      </w:rPr>
    </w:lvl>
  </w:abstractNum>
  <w:abstractNum w:abstractNumId="45" w15:restartNumberingAfterBreak="0">
    <w:nsid w:val="61251AF9"/>
    <w:multiLevelType w:val="multilevel"/>
    <w:tmpl w:val="51DCC7EC"/>
    <w:lvl w:ilvl="0">
      <w:start w:val="2"/>
      <w:numFmt w:val="upperLetter"/>
      <w:lvlText w:val="%1"/>
      <w:lvlJc w:val="left"/>
      <w:pPr>
        <w:ind w:left="923" w:hanging="710"/>
        <w:jc w:val="left"/>
      </w:pPr>
      <w:rPr>
        <w:rFonts w:hint="default"/>
        <w:lang w:val="ro-RO" w:eastAsia="en-US" w:bidi="ar-SA"/>
      </w:rPr>
    </w:lvl>
    <w:lvl w:ilvl="1">
      <w:start w:val="1"/>
      <w:numFmt w:val="decimal"/>
      <w:lvlText w:val="%1.%2"/>
      <w:lvlJc w:val="left"/>
      <w:pPr>
        <w:ind w:left="923" w:hanging="710"/>
        <w:jc w:val="left"/>
      </w:pPr>
      <w:rPr>
        <w:rFonts w:hint="default"/>
        <w:spacing w:val="-1"/>
        <w:w w:val="100"/>
        <w:lang w:val="ro-RO" w:eastAsia="en-US" w:bidi="ar-SA"/>
      </w:rPr>
    </w:lvl>
    <w:lvl w:ilvl="2">
      <w:numFmt w:val="bullet"/>
      <w:lvlText w:val="-"/>
      <w:lvlJc w:val="left"/>
      <w:pPr>
        <w:ind w:left="498" w:hanging="285"/>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3">
      <w:numFmt w:val="bullet"/>
      <w:lvlText w:val="•"/>
      <w:lvlJc w:val="left"/>
      <w:pPr>
        <w:ind w:left="2058" w:hanging="285"/>
      </w:pPr>
      <w:rPr>
        <w:rFonts w:hint="default"/>
        <w:lang w:val="ro-RO" w:eastAsia="en-US" w:bidi="ar-SA"/>
      </w:rPr>
    </w:lvl>
    <w:lvl w:ilvl="4">
      <w:numFmt w:val="bullet"/>
      <w:lvlText w:val="•"/>
      <w:lvlJc w:val="left"/>
      <w:pPr>
        <w:ind w:left="3196" w:hanging="285"/>
      </w:pPr>
      <w:rPr>
        <w:rFonts w:hint="default"/>
        <w:lang w:val="ro-RO" w:eastAsia="en-US" w:bidi="ar-SA"/>
      </w:rPr>
    </w:lvl>
    <w:lvl w:ilvl="5">
      <w:numFmt w:val="bullet"/>
      <w:lvlText w:val="•"/>
      <w:lvlJc w:val="left"/>
      <w:pPr>
        <w:ind w:left="4334" w:hanging="285"/>
      </w:pPr>
      <w:rPr>
        <w:rFonts w:hint="default"/>
        <w:lang w:val="ro-RO" w:eastAsia="en-US" w:bidi="ar-SA"/>
      </w:rPr>
    </w:lvl>
    <w:lvl w:ilvl="6">
      <w:numFmt w:val="bullet"/>
      <w:lvlText w:val="•"/>
      <w:lvlJc w:val="left"/>
      <w:pPr>
        <w:ind w:left="5472" w:hanging="285"/>
      </w:pPr>
      <w:rPr>
        <w:rFonts w:hint="default"/>
        <w:lang w:val="ro-RO" w:eastAsia="en-US" w:bidi="ar-SA"/>
      </w:rPr>
    </w:lvl>
    <w:lvl w:ilvl="7">
      <w:numFmt w:val="bullet"/>
      <w:lvlText w:val="•"/>
      <w:lvlJc w:val="left"/>
      <w:pPr>
        <w:ind w:left="6610" w:hanging="285"/>
      </w:pPr>
      <w:rPr>
        <w:rFonts w:hint="default"/>
        <w:lang w:val="ro-RO" w:eastAsia="en-US" w:bidi="ar-SA"/>
      </w:rPr>
    </w:lvl>
    <w:lvl w:ilvl="8">
      <w:numFmt w:val="bullet"/>
      <w:lvlText w:val="•"/>
      <w:lvlJc w:val="left"/>
      <w:pPr>
        <w:ind w:left="7748" w:hanging="285"/>
      </w:pPr>
      <w:rPr>
        <w:rFonts w:hint="default"/>
        <w:lang w:val="ro-RO" w:eastAsia="en-US" w:bidi="ar-SA"/>
      </w:rPr>
    </w:lvl>
  </w:abstractNum>
  <w:abstractNum w:abstractNumId="46" w15:restartNumberingAfterBreak="0">
    <w:nsid w:val="619B519B"/>
    <w:multiLevelType w:val="hybridMultilevel"/>
    <w:tmpl w:val="F2A06ACC"/>
    <w:lvl w:ilvl="0" w:tplc="7A069C24">
      <w:numFmt w:val="bullet"/>
      <w:lvlText w:val="-"/>
      <w:lvlJc w:val="left"/>
      <w:pPr>
        <w:ind w:left="1428" w:hanging="427"/>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A64AFB50">
      <w:numFmt w:val="bullet"/>
      <w:lvlText w:val="•"/>
      <w:lvlJc w:val="left"/>
      <w:pPr>
        <w:ind w:left="2324" w:hanging="427"/>
      </w:pPr>
      <w:rPr>
        <w:rFonts w:hint="default"/>
        <w:lang w:val="ro-RO" w:eastAsia="en-US" w:bidi="ar-SA"/>
      </w:rPr>
    </w:lvl>
    <w:lvl w:ilvl="2" w:tplc="E2F445E2">
      <w:numFmt w:val="bullet"/>
      <w:lvlText w:val="•"/>
      <w:lvlJc w:val="left"/>
      <w:pPr>
        <w:ind w:left="3228" w:hanging="427"/>
      </w:pPr>
      <w:rPr>
        <w:rFonts w:hint="default"/>
        <w:lang w:val="ro-RO" w:eastAsia="en-US" w:bidi="ar-SA"/>
      </w:rPr>
    </w:lvl>
    <w:lvl w:ilvl="3" w:tplc="4FCA61DC">
      <w:numFmt w:val="bullet"/>
      <w:lvlText w:val="•"/>
      <w:lvlJc w:val="left"/>
      <w:pPr>
        <w:ind w:left="4133" w:hanging="427"/>
      </w:pPr>
      <w:rPr>
        <w:rFonts w:hint="default"/>
        <w:lang w:val="ro-RO" w:eastAsia="en-US" w:bidi="ar-SA"/>
      </w:rPr>
    </w:lvl>
    <w:lvl w:ilvl="4" w:tplc="CF42A086">
      <w:numFmt w:val="bullet"/>
      <w:lvlText w:val="•"/>
      <w:lvlJc w:val="left"/>
      <w:pPr>
        <w:ind w:left="5037" w:hanging="427"/>
      </w:pPr>
      <w:rPr>
        <w:rFonts w:hint="default"/>
        <w:lang w:val="ro-RO" w:eastAsia="en-US" w:bidi="ar-SA"/>
      </w:rPr>
    </w:lvl>
    <w:lvl w:ilvl="5" w:tplc="C80CE696">
      <w:numFmt w:val="bullet"/>
      <w:lvlText w:val="•"/>
      <w:lvlJc w:val="left"/>
      <w:pPr>
        <w:ind w:left="5942" w:hanging="427"/>
      </w:pPr>
      <w:rPr>
        <w:rFonts w:hint="default"/>
        <w:lang w:val="ro-RO" w:eastAsia="en-US" w:bidi="ar-SA"/>
      </w:rPr>
    </w:lvl>
    <w:lvl w:ilvl="6" w:tplc="914ED5F6">
      <w:numFmt w:val="bullet"/>
      <w:lvlText w:val="•"/>
      <w:lvlJc w:val="left"/>
      <w:pPr>
        <w:ind w:left="6846" w:hanging="427"/>
      </w:pPr>
      <w:rPr>
        <w:rFonts w:hint="default"/>
        <w:lang w:val="ro-RO" w:eastAsia="en-US" w:bidi="ar-SA"/>
      </w:rPr>
    </w:lvl>
    <w:lvl w:ilvl="7" w:tplc="E7DC728A">
      <w:numFmt w:val="bullet"/>
      <w:lvlText w:val="•"/>
      <w:lvlJc w:val="left"/>
      <w:pPr>
        <w:ind w:left="7751" w:hanging="427"/>
      </w:pPr>
      <w:rPr>
        <w:rFonts w:hint="default"/>
        <w:lang w:val="ro-RO" w:eastAsia="en-US" w:bidi="ar-SA"/>
      </w:rPr>
    </w:lvl>
    <w:lvl w:ilvl="8" w:tplc="AFF4C9C8">
      <w:numFmt w:val="bullet"/>
      <w:lvlText w:val="•"/>
      <w:lvlJc w:val="left"/>
      <w:pPr>
        <w:ind w:left="8655" w:hanging="427"/>
      </w:pPr>
      <w:rPr>
        <w:rFonts w:hint="default"/>
        <w:lang w:val="ro-RO" w:eastAsia="en-US" w:bidi="ar-SA"/>
      </w:rPr>
    </w:lvl>
  </w:abstractNum>
  <w:abstractNum w:abstractNumId="47" w15:restartNumberingAfterBreak="0">
    <w:nsid w:val="62800E27"/>
    <w:multiLevelType w:val="hybridMultilevel"/>
    <w:tmpl w:val="54362C1C"/>
    <w:lvl w:ilvl="0" w:tplc="A1A2441C">
      <w:start w:val="2"/>
      <w:numFmt w:val="lowerLetter"/>
      <w:lvlText w:val="%1)"/>
      <w:lvlJc w:val="left"/>
      <w:pPr>
        <w:ind w:left="860" w:hanging="427"/>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70D882EC">
      <w:numFmt w:val="bullet"/>
      <w:lvlText w:val="•"/>
      <w:lvlJc w:val="left"/>
      <w:pPr>
        <w:ind w:left="1820" w:hanging="427"/>
      </w:pPr>
      <w:rPr>
        <w:rFonts w:hint="default"/>
        <w:lang w:val="ro-RO" w:eastAsia="en-US" w:bidi="ar-SA"/>
      </w:rPr>
    </w:lvl>
    <w:lvl w:ilvl="2" w:tplc="28D0082C">
      <w:numFmt w:val="bullet"/>
      <w:lvlText w:val="•"/>
      <w:lvlJc w:val="left"/>
      <w:pPr>
        <w:ind w:left="2780" w:hanging="427"/>
      </w:pPr>
      <w:rPr>
        <w:rFonts w:hint="default"/>
        <w:lang w:val="ro-RO" w:eastAsia="en-US" w:bidi="ar-SA"/>
      </w:rPr>
    </w:lvl>
    <w:lvl w:ilvl="3" w:tplc="CFDCE8E6">
      <w:numFmt w:val="bullet"/>
      <w:lvlText w:val="•"/>
      <w:lvlJc w:val="left"/>
      <w:pPr>
        <w:ind w:left="3741" w:hanging="427"/>
      </w:pPr>
      <w:rPr>
        <w:rFonts w:hint="default"/>
        <w:lang w:val="ro-RO" w:eastAsia="en-US" w:bidi="ar-SA"/>
      </w:rPr>
    </w:lvl>
    <w:lvl w:ilvl="4" w:tplc="8550ED4E">
      <w:numFmt w:val="bullet"/>
      <w:lvlText w:val="•"/>
      <w:lvlJc w:val="left"/>
      <w:pPr>
        <w:ind w:left="4701" w:hanging="427"/>
      </w:pPr>
      <w:rPr>
        <w:rFonts w:hint="default"/>
        <w:lang w:val="ro-RO" w:eastAsia="en-US" w:bidi="ar-SA"/>
      </w:rPr>
    </w:lvl>
    <w:lvl w:ilvl="5" w:tplc="8752E020">
      <w:numFmt w:val="bullet"/>
      <w:lvlText w:val="•"/>
      <w:lvlJc w:val="left"/>
      <w:pPr>
        <w:ind w:left="5662" w:hanging="427"/>
      </w:pPr>
      <w:rPr>
        <w:rFonts w:hint="default"/>
        <w:lang w:val="ro-RO" w:eastAsia="en-US" w:bidi="ar-SA"/>
      </w:rPr>
    </w:lvl>
    <w:lvl w:ilvl="6" w:tplc="B4EA285A">
      <w:numFmt w:val="bullet"/>
      <w:lvlText w:val="•"/>
      <w:lvlJc w:val="left"/>
      <w:pPr>
        <w:ind w:left="6622" w:hanging="427"/>
      </w:pPr>
      <w:rPr>
        <w:rFonts w:hint="default"/>
        <w:lang w:val="ro-RO" w:eastAsia="en-US" w:bidi="ar-SA"/>
      </w:rPr>
    </w:lvl>
    <w:lvl w:ilvl="7" w:tplc="62E8F68A">
      <w:numFmt w:val="bullet"/>
      <w:lvlText w:val="•"/>
      <w:lvlJc w:val="left"/>
      <w:pPr>
        <w:ind w:left="7583" w:hanging="427"/>
      </w:pPr>
      <w:rPr>
        <w:rFonts w:hint="default"/>
        <w:lang w:val="ro-RO" w:eastAsia="en-US" w:bidi="ar-SA"/>
      </w:rPr>
    </w:lvl>
    <w:lvl w:ilvl="8" w:tplc="CA00DD6A">
      <w:numFmt w:val="bullet"/>
      <w:lvlText w:val="•"/>
      <w:lvlJc w:val="left"/>
      <w:pPr>
        <w:ind w:left="8543" w:hanging="427"/>
      </w:pPr>
      <w:rPr>
        <w:rFonts w:hint="default"/>
        <w:lang w:val="ro-RO" w:eastAsia="en-US" w:bidi="ar-SA"/>
      </w:rPr>
    </w:lvl>
  </w:abstractNum>
  <w:abstractNum w:abstractNumId="48" w15:restartNumberingAfterBreak="0">
    <w:nsid w:val="631A161C"/>
    <w:multiLevelType w:val="hybridMultilevel"/>
    <w:tmpl w:val="AC884C54"/>
    <w:lvl w:ilvl="0" w:tplc="A796AACA">
      <w:start w:val="1"/>
      <w:numFmt w:val="lowerLetter"/>
      <w:lvlText w:val="%1)"/>
      <w:lvlJc w:val="left"/>
      <w:pPr>
        <w:ind w:left="1427" w:hanging="427"/>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852205FC">
      <w:numFmt w:val="bullet"/>
      <w:lvlText w:val="•"/>
      <w:lvlJc w:val="left"/>
      <w:pPr>
        <w:ind w:left="2324" w:hanging="427"/>
      </w:pPr>
      <w:rPr>
        <w:rFonts w:hint="default"/>
        <w:lang w:val="ro-RO" w:eastAsia="en-US" w:bidi="ar-SA"/>
      </w:rPr>
    </w:lvl>
    <w:lvl w:ilvl="2" w:tplc="F702963A">
      <w:numFmt w:val="bullet"/>
      <w:lvlText w:val="•"/>
      <w:lvlJc w:val="left"/>
      <w:pPr>
        <w:ind w:left="3228" w:hanging="427"/>
      </w:pPr>
      <w:rPr>
        <w:rFonts w:hint="default"/>
        <w:lang w:val="ro-RO" w:eastAsia="en-US" w:bidi="ar-SA"/>
      </w:rPr>
    </w:lvl>
    <w:lvl w:ilvl="3" w:tplc="DBE8078E">
      <w:numFmt w:val="bullet"/>
      <w:lvlText w:val="•"/>
      <w:lvlJc w:val="left"/>
      <w:pPr>
        <w:ind w:left="4133" w:hanging="427"/>
      </w:pPr>
      <w:rPr>
        <w:rFonts w:hint="default"/>
        <w:lang w:val="ro-RO" w:eastAsia="en-US" w:bidi="ar-SA"/>
      </w:rPr>
    </w:lvl>
    <w:lvl w:ilvl="4" w:tplc="368AC5F0">
      <w:numFmt w:val="bullet"/>
      <w:lvlText w:val="•"/>
      <w:lvlJc w:val="left"/>
      <w:pPr>
        <w:ind w:left="5037" w:hanging="427"/>
      </w:pPr>
      <w:rPr>
        <w:rFonts w:hint="default"/>
        <w:lang w:val="ro-RO" w:eastAsia="en-US" w:bidi="ar-SA"/>
      </w:rPr>
    </w:lvl>
    <w:lvl w:ilvl="5" w:tplc="1C22AC6A">
      <w:numFmt w:val="bullet"/>
      <w:lvlText w:val="•"/>
      <w:lvlJc w:val="left"/>
      <w:pPr>
        <w:ind w:left="5942" w:hanging="427"/>
      </w:pPr>
      <w:rPr>
        <w:rFonts w:hint="default"/>
        <w:lang w:val="ro-RO" w:eastAsia="en-US" w:bidi="ar-SA"/>
      </w:rPr>
    </w:lvl>
    <w:lvl w:ilvl="6" w:tplc="0E10D978">
      <w:numFmt w:val="bullet"/>
      <w:lvlText w:val="•"/>
      <w:lvlJc w:val="left"/>
      <w:pPr>
        <w:ind w:left="6846" w:hanging="427"/>
      </w:pPr>
      <w:rPr>
        <w:rFonts w:hint="default"/>
        <w:lang w:val="ro-RO" w:eastAsia="en-US" w:bidi="ar-SA"/>
      </w:rPr>
    </w:lvl>
    <w:lvl w:ilvl="7" w:tplc="4BBA78C6">
      <w:numFmt w:val="bullet"/>
      <w:lvlText w:val="•"/>
      <w:lvlJc w:val="left"/>
      <w:pPr>
        <w:ind w:left="7751" w:hanging="427"/>
      </w:pPr>
      <w:rPr>
        <w:rFonts w:hint="default"/>
        <w:lang w:val="ro-RO" w:eastAsia="en-US" w:bidi="ar-SA"/>
      </w:rPr>
    </w:lvl>
    <w:lvl w:ilvl="8" w:tplc="D2BC22C6">
      <w:numFmt w:val="bullet"/>
      <w:lvlText w:val="•"/>
      <w:lvlJc w:val="left"/>
      <w:pPr>
        <w:ind w:left="8655" w:hanging="427"/>
      </w:pPr>
      <w:rPr>
        <w:rFonts w:hint="default"/>
        <w:lang w:val="ro-RO" w:eastAsia="en-US" w:bidi="ar-SA"/>
      </w:rPr>
    </w:lvl>
  </w:abstractNum>
  <w:abstractNum w:abstractNumId="49" w15:restartNumberingAfterBreak="0">
    <w:nsid w:val="64317A88"/>
    <w:multiLevelType w:val="hybridMultilevel"/>
    <w:tmpl w:val="FD16EA28"/>
    <w:lvl w:ilvl="0" w:tplc="83887EB4">
      <w:start w:val="1"/>
      <w:numFmt w:val="lowerLetter"/>
      <w:lvlText w:val="%1)"/>
      <w:lvlJc w:val="left"/>
      <w:pPr>
        <w:ind w:left="1569" w:hanging="569"/>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48E4E0C0">
      <w:numFmt w:val="bullet"/>
      <w:lvlText w:val="•"/>
      <w:lvlJc w:val="left"/>
      <w:pPr>
        <w:ind w:left="2450" w:hanging="569"/>
      </w:pPr>
      <w:rPr>
        <w:rFonts w:hint="default"/>
        <w:lang w:val="ro-RO" w:eastAsia="en-US" w:bidi="ar-SA"/>
      </w:rPr>
    </w:lvl>
    <w:lvl w:ilvl="2" w:tplc="A980390C">
      <w:numFmt w:val="bullet"/>
      <w:lvlText w:val="•"/>
      <w:lvlJc w:val="left"/>
      <w:pPr>
        <w:ind w:left="3340" w:hanging="569"/>
      </w:pPr>
      <w:rPr>
        <w:rFonts w:hint="default"/>
        <w:lang w:val="ro-RO" w:eastAsia="en-US" w:bidi="ar-SA"/>
      </w:rPr>
    </w:lvl>
    <w:lvl w:ilvl="3" w:tplc="E2B847F0">
      <w:numFmt w:val="bullet"/>
      <w:lvlText w:val="•"/>
      <w:lvlJc w:val="left"/>
      <w:pPr>
        <w:ind w:left="4231" w:hanging="569"/>
      </w:pPr>
      <w:rPr>
        <w:rFonts w:hint="default"/>
        <w:lang w:val="ro-RO" w:eastAsia="en-US" w:bidi="ar-SA"/>
      </w:rPr>
    </w:lvl>
    <w:lvl w:ilvl="4" w:tplc="4EF8DA62">
      <w:numFmt w:val="bullet"/>
      <w:lvlText w:val="•"/>
      <w:lvlJc w:val="left"/>
      <w:pPr>
        <w:ind w:left="5121" w:hanging="569"/>
      </w:pPr>
      <w:rPr>
        <w:rFonts w:hint="default"/>
        <w:lang w:val="ro-RO" w:eastAsia="en-US" w:bidi="ar-SA"/>
      </w:rPr>
    </w:lvl>
    <w:lvl w:ilvl="5" w:tplc="6E72793A">
      <w:numFmt w:val="bullet"/>
      <w:lvlText w:val="•"/>
      <w:lvlJc w:val="left"/>
      <w:pPr>
        <w:ind w:left="6012" w:hanging="569"/>
      </w:pPr>
      <w:rPr>
        <w:rFonts w:hint="default"/>
        <w:lang w:val="ro-RO" w:eastAsia="en-US" w:bidi="ar-SA"/>
      </w:rPr>
    </w:lvl>
    <w:lvl w:ilvl="6" w:tplc="0CCC6CD0">
      <w:numFmt w:val="bullet"/>
      <w:lvlText w:val="•"/>
      <w:lvlJc w:val="left"/>
      <w:pPr>
        <w:ind w:left="6902" w:hanging="569"/>
      </w:pPr>
      <w:rPr>
        <w:rFonts w:hint="default"/>
        <w:lang w:val="ro-RO" w:eastAsia="en-US" w:bidi="ar-SA"/>
      </w:rPr>
    </w:lvl>
    <w:lvl w:ilvl="7" w:tplc="C4C42DB4">
      <w:numFmt w:val="bullet"/>
      <w:lvlText w:val="•"/>
      <w:lvlJc w:val="left"/>
      <w:pPr>
        <w:ind w:left="7793" w:hanging="569"/>
      </w:pPr>
      <w:rPr>
        <w:rFonts w:hint="default"/>
        <w:lang w:val="ro-RO" w:eastAsia="en-US" w:bidi="ar-SA"/>
      </w:rPr>
    </w:lvl>
    <w:lvl w:ilvl="8" w:tplc="B8447A0C">
      <w:numFmt w:val="bullet"/>
      <w:lvlText w:val="•"/>
      <w:lvlJc w:val="left"/>
      <w:pPr>
        <w:ind w:left="8683" w:hanging="569"/>
      </w:pPr>
      <w:rPr>
        <w:rFonts w:hint="default"/>
        <w:lang w:val="ro-RO" w:eastAsia="en-US" w:bidi="ar-SA"/>
      </w:rPr>
    </w:lvl>
  </w:abstractNum>
  <w:abstractNum w:abstractNumId="50" w15:restartNumberingAfterBreak="0">
    <w:nsid w:val="668B2DF9"/>
    <w:multiLevelType w:val="multilevel"/>
    <w:tmpl w:val="A87870E4"/>
    <w:lvl w:ilvl="0">
      <w:start w:val="5"/>
      <w:numFmt w:val="upperLetter"/>
      <w:lvlText w:val="%1"/>
      <w:lvlJc w:val="left"/>
      <w:pPr>
        <w:ind w:left="1569" w:hanging="568"/>
        <w:jc w:val="left"/>
      </w:pPr>
      <w:rPr>
        <w:rFonts w:hint="default"/>
        <w:lang w:val="ro-RO" w:eastAsia="en-US" w:bidi="ar-SA"/>
      </w:rPr>
    </w:lvl>
    <w:lvl w:ilvl="1">
      <w:start w:val="1"/>
      <w:numFmt w:val="decimal"/>
      <w:lvlText w:val="%1.%2"/>
      <w:lvlJc w:val="left"/>
      <w:pPr>
        <w:ind w:left="1569" w:hanging="568"/>
        <w:jc w:val="left"/>
      </w:pPr>
      <w:rPr>
        <w:rFonts w:ascii="Arial" w:eastAsia="Arial" w:hAnsi="Arial" w:cs="Arial" w:hint="default"/>
        <w:b/>
        <w:bCs/>
        <w:i w:val="0"/>
        <w:iCs w:val="0"/>
        <w:spacing w:val="-1"/>
        <w:w w:val="100"/>
        <w:sz w:val="24"/>
        <w:szCs w:val="24"/>
        <w:lang w:val="ro-RO" w:eastAsia="en-US" w:bidi="ar-SA"/>
      </w:rPr>
    </w:lvl>
    <w:lvl w:ilvl="2">
      <w:numFmt w:val="bullet"/>
      <w:lvlText w:val="•"/>
      <w:lvlJc w:val="left"/>
      <w:pPr>
        <w:ind w:left="3340" w:hanging="568"/>
      </w:pPr>
      <w:rPr>
        <w:rFonts w:hint="default"/>
        <w:lang w:val="ro-RO" w:eastAsia="en-US" w:bidi="ar-SA"/>
      </w:rPr>
    </w:lvl>
    <w:lvl w:ilvl="3">
      <w:numFmt w:val="bullet"/>
      <w:lvlText w:val="•"/>
      <w:lvlJc w:val="left"/>
      <w:pPr>
        <w:ind w:left="4231" w:hanging="568"/>
      </w:pPr>
      <w:rPr>
        <w:rFonts w:hint="default"/>
        <w:lang w:val="ro-RO" w:eastAsia="en-US" w:bidi="ar-SA"/>
      </w:rPr>
    </w:lvl>
    <w:lvl w:ilvl="4">
      <w:numFmt w:val="bullet"/>
      <w:lvlText w:val="•"/>
      <w:lvlJc w:val="left"/>
      <w:pPr>
        <w:ind w:left="5121" w:hanging="568"/>
      </w:pPr>
      <w:rPr>
        <w:rFonts w:hint="default"/>
        <w:lang w:val="ro-RO" w:eastAsia="en-US" w:bidi="ar-SA"/>
      </w:rPr>
    </w:lvl>
    <w:lvl w:ilvl="5">
      <w:numFmt w:val="bullet"/>
      <w:lvlText w:val="•"/>
      <w:lvlJc w:val="left"/>
      <w:pPr>
        <w:ind w:left="6012" w:hanging="568"/>
      </w:pPr>
      <w:rPr>
        <w:rFonts w:hint="default"/>
        <w:lang w:val="ro-RO" w:eastAsia="en-US" w:bidi="ar-SA"/>
      </w:rPr>
    </w:lvl>
    <w:lvl w:ilvl="6">
      <w:numFmt w:val="bullet"/>
      <w:lvlText w:val="•"/>
      <w:lvlJc w:val="left"/>
      <w:pPr>
        <w:ind w:left="6902" w:hanging="568"/>
      </w:pPr>
      <w:rPr>
        <w:rFonts w:hint="default"/>
        <w:lang w:val="ro-RO" w:eastAsia="en-US" w:bidi="ar-SA"/>
      </w:rPr>
    </w:lvl>
    <w:lvl w:ilvl="7">
      <w:numFmt w:val="bullet"/>
      <w:lvlText w:val="•"/>
      <w:lvlJc w:val="left"/>
      <w:pPr>
        <w:ind w:left="7793" w:hanging="568"/>
      </w:pPr>
      <w:rPr>
        <w:rFonts w:hint="default"/>
        <w:lang w:val="ro-RO" w:eastAsia="en-US" w:bidi="ar-SA"/>
      </w:rPr>
    </w:lvl>
    <w:lvl w:ilvl="8">
      <w:numFmt w:val="bullet"/>
      <w:lvlText w:val="•"/>
      <w:lvlJc w:val="left"/>
      <w:pPr>
        <w:ind w:left="8683" w:hanging="568"/>
      </w:pPr>
      <w:rPr>
        <w:rFonts w:hint="default"/>
        <w:lang w:val="ro-RO" w:eastAsia="en-US" w:bidi="ar-SA"/>
      </w:rPr>
    </w:lvl>
  </w:abstractNum>
  <w:abstractNum w:abstractNumId="51" w15:restartNumberingAfterBreak="0">
    <w:nsid w:val="696B03F7"/>
    <w:multiLevelType w:val="hybridMultilevel"/>
    <w:tmpl w:val="862233C2"/>
    <w:lvl w:ilvl="0" w:tplc="F698BE3A">
      <w:start w:val="1"/>
      <w:numFmt w:val="lowerLetter"/>
      <w:lvlText w:val="%1)"/>
      <w:lvlJc w:val="left"/>
      <w:pPr>
        <w:ind w:left="2269" w:hanging="569"/>
        <w:jc w:val="left"/>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28082F6C">
      <w:numFmt w:val="bullet"/>
      <w:lvlText w:val="•"/>
      <w:lvlJc w:val="left"/>
      <w:pPr>
        <w:ind w:left="3224" w:hanging="569"/>
      </w:pPr>
      <w:rPr>
        <w:rFonts w:hint="default"/>
        <w:lang w:val="ro-RO" w:eastAsia="en-US" w:bidi="ar-SA"/>
      </w:rPr>
    </w:lvl>
    <w:lvl w:ilvl="2" w:tplc="C9A8AF9E">
      <w:numFmt w:val="bullet"/>
      <w:lvlText w:val="•"/>
      <w:lvlJc w:val="left"/>
      <w:pPr>
        <w:ind w:left="4188" w:hanging="569"/>
      </w:pPr>
      <w:rPr>
        <w:rFonts w:hint="default"/>
        <w:lang w:val="ro-RO" w:eastAsia="en-US" w:bidi="ar-SA"/>
      </w:rPr>
    </w:lvl>
    <w:lvl w:ilvl="3" w:tplc="DF8EE1EA">
      <w:numFmt w:val="bullet"/>
      <w:lvlText w:val="•"/>
      <w:lvlJc w:val="left"/>
      <w:pPr>
        <w:ind w:left="5153" w:hanging="569"/>
      </w:pPr>
      <w:rPr>
        <w:rFonts w:hint="default"/>
        <w:lang w:val="ro-RO" w:eastAsia="en-US" w:bidi="ar-SA"/>
      </w:rPr>
    </w:lvl>
    <w:lvl w:ilvl="4" w:tplc="4E44E7A6">
      <w:numFmt w:val="bullet"/>
      <w:lvlText w:val="•"/>
      <w:lvlJc w:val="left"/>
      <w:pPr>
        <w:ind w:left="6117" w:hanging="569"/>
      </w:pPr>
      <w:rPr>
        <w:rFonts w:hint="default"/>
        <w:lang w:val="ro-RO" w:eastAsia="en-US" w:bidi="ar-SA"/>
      </w:rPr>
    </w:lvl>
    <w:lvl w:ilvl="5" w:tplc="4E429868">
      <w:numFmt w:val="bullet"/>
      <w:lvlText w:val="•"/>
      <w:lvlJc w:val="left"/>
      <w:pPr>
        <w:ind w:left="7082" w:hanging="569"/>
      </w:pPr>
      <w:rPr>
        <w:rFonts w:hint="default"/>
        <w:lang w:val="ro-RO" w:eastAsia="en-US" w:bidi="ar-SA"/>
      </w:rPr>
    </w:lvl>
    <w:lvl w:ilvl="6" w:tplc="3AC270DE">
      <w:numFmt w:val="bullet"/>
      <w:lvlText w:val="•"/>
      <w:lvlJc w:val="left"/>
      <w:pPr>
        <w:ind w:left="8046" w:hanging="569"/>
      </w:pPr>
      <w:rPr>
        <w:rFonts w:hint="default"/>
        <w:lang w:val="ro-RO" w:eastAsia="en-US" w:bidi="ar-SA"/>
      </w:rPr>
    </w:lvl>
    <w:lvl w:ilvl="7" w:tplc="6B9833BC">
      <w:numFmt w:val="bullet"/>
      <w:lvlText w:val="•"/>
      <w:lvlJc w:val="left"/>
      <w:pPr>
        <w:ind w:left="9011" w:hanging="569"/>
      </w:pPr>
      <w:rPr>
        <w:rFonts w:hint="default"/>
        <w:lang w:val="ro-RO" w:eastAsia="en-US" w:bidi="ar-SA"/>
      </w:rPr>
    </w:lvl>
    <w:lvl w:ilvl="8" w:tplc="23B8D756">
      <w:numFmt w:val="bullet"/>
      <w:lvlText w:val="•"/>
      <w:lvlJc w:val="left"/>
      <w:pPr>
        <w:ind w:left="9975" w:hanging="569"/>
      </w:pPr>
      <w:rPr>
        <w:rFonts w:hint="default"/>
        <w:lang w:val="ro-RO" w:eastAsia="en-US" w:bidi="ar-SA"/>
      </w:rPr>
    </w:lvl>
  </w:abstractNum>
  <w:abstractNum w:abstractNumId="52" w15:restartNumberingAfterBreak="0">
    <w:nsid w:val="6C652B1F"/>
    <w:multiLevelType w:val="hybridMultilevel"/>
    <w:tmpl w:val="0C848E2C"/>
    <w:lvl w:ilvl="0" w:tplc="C54A25D2">
      <w:start w:val="1"/>
      <w:numFmt w:val="lowerLetter"/>
      <w:lvlText w:val="%1)"/>
      <w:lvlJc w:val="left"/>
      <w:pPr>
        <w:ind w:left="1702" w:hanging="569"/>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6570F3B0">
      <w:start w:val="1"/>
      <w:numFmt w:val="decimal"/>
      <w:lvlText w:val="%2)"/>
      <w:lvlJc w:val="left"/>
      <w:pPr>
        <w:ind w:left="1702" w:hanging="569"/>
        <w:jc w:val="left"/>
      </w:pPr>
      <w:rPr>
        <w:rFonts w:hint="default"/>
        <w:spacing w:val="-1"/>
        <w:w w:val="100"/>
        <w:lang w:val="ro-RO" w:eastAsia="en-US" w:bidi="ar-SA"/>
      </w:rPr>
    </w:lvl>
    <w:lvl w:ilvl="2" w:tplc="41A4A7D8">
      <w:start w:val="1"/>
      <w:numFmt w:val="lowerLetter"/>
      <w:lvlText w:val="%3)"/>
      <w:lvlJc w:val="left"/>
      <w:pPr>
        <w:ind w:left="1560" w:hanging="427"/>
        <w:jc w:val="left"/>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3" w:tplc="7988B552">
      <w:start w:val="1"/>
      <w:numFmt w:val="decimal"/>
      <w:lvlText w:val="%4)"/>
      <w:lvlJc w:val="left"/>
      <w:pPr>
        <w:ind w:left="1431" w:hanging="298"/>
        <w:jc w:val="right"/>
      </w:pPr>
      <w:rPr>
        <w:rFonts w:ascii="Microsoft Sans Serif" w:eastAsia="Microsoft Sans Serif" w:hAnsi="Microsoft Sans Serif" w:cs="Microsoft Sans Serif" w:hint="default"/>
        <w:b w:val="0"/>
        <w:bCs w:val="0"/>
        <w:i w:val="0"/>
        <w:iCs w:val="0"/>
        <w:spacing w:val="0"/>
        <w:w w:val="99"/>
        <w:sz w:val="22"/>
        <w:szCs w:val="22"/>
        <w:lang w:val="ro-RO" w:eastAsia="en-US" w:bidi="ar-SA"/>
      </w:rPr>
    </w:lvl>
    <w:lvl w:ilvl="4" w:tplc="86BC58AC">
      <w:start w:val="1"/>
      <w:numFmt w:val="lowerLetter"/>
      <w:lvlText w:val="%5)"/>
      <w:lvlJc w:val="left"/>
      <w:pPr>
        <w:ind w:left="1560" w:hanging="426"/>
        <w:jc w:val="left"/>
      </w:pPr>
      <w:rPr>
        <w:rFonts w:ascii="Microsoft Sans Serif" w:eastAsia="Microsoft Sans Serif" w:hAnsi="Microsoft Sans Serif" w:cs="Microsoft Sans Serif" w:hint="default"/>
        <w:b w:val="0"/>
        <w:bCs w:val="0"/>
        <w:i w:val="0"/>
        <w:iCs w:val="0"/>
        <w:spacing w:val="-1"/>
        <w:w w:val="100"/>
        <w:sz w:val="18"/>
        <w:szCs w:val="18"/>
        <w:lang w:val="ro-RO" w:eastAsia="en-US" w:bidi="ar-SA"/>
      </w:rPr>
    </w:lvl>
    <w:lvl w:ilvl="5" w:tplc="2B5A742E">
      <w:numFmt w:val="bullet"/>
      <w:lvlText w:val="•"/>
      <w:lvlJc w:val="left"/>
      <w:pPr>
        <w:ind w:left="4715" w:hanging="426"/>
      </w:pPr>
      <w:rPr>
        <w:rFonts w:hint="default"/>
        <w:lang w:val="ro-RO" w:eastAsia="en-US" w:bidi="ar-SA"/>
      </w:rPr>
    </w:lvl>
    <w:lvl w:ilvl="6" w:tplc="6430EEAC">
      <w:numFmt w:val="bullet"/>
      <w:lvlText w:val="•"/>
      <w:lvlJc w:val="left"/>
      <w:pPr>
        <w:ind w:left="6153" w:hanging="426"/>
      </w:pPr>
      <w:rPr>
        <w:rFonts w:hint="default"/>
        <w:lang w:val="ro-RO" w:eastAsia="en-US" w:bidi="ar-SA"/>
      </w:rPr>
    </w:lvl>
    <w:lvl w:ilvl="7" w:tplc="06566602">
      <w:numFmt w:val="bullet"/>
      <w:lvlText w:val="•"/>
      <w:lvlJc w:val="left"/>
      <w:pPr>
        <w:ind w:left="7591" w:hanging="426"/>
      </w:pPr>
      <w:rPr>
        <w:rFonts w:hint="default"/>
        <w:lang w:val="ro-RO" w:eastAsia="en-US" w:bidi="ar-SA"/>
      </w:rPr>
    </w:lvl>
    <w:lvl w:ilvl="8" w:tplc="F29A9E0A">
      <w:numFmt w:val="bullet"/>
      <w:lvlText w:val="•"/>
      <w:lvlJc w:val="left"/>
      <w:pPr>
        <w:ind w:left="9028" w:hanging="426"/>
      </w:pPr>
      <w:rPr>
        <w:rFonts w:hint="default"/>
        <w:lang w:val="ro-RO" w:eastAsia="en-US" w:bidi="ar-SA"/>
      </w:rPr>
    </w:lvl>
  </w:abstractNum>
  <w:abstractNum w:abstractNumId="53" w15:restartNumberingAfterBreak="0">
    <w:nsid w:val="6D647182"/>
    <w:multiLevelType w:val="hybridMultilevel"/>
    <w:tmpl w:val="D34827F2"/>
    <w:lvl w:ilvl="0" w:tplc="D428BB9E">
      <w:numFmt w:val="bullet"/>
      <w:lvlText w:val="-"/>
      <w:lvlJc w:val="left"/>
      <w:pPr>
        <w:ind w:left="434" w:hanging="122"/>
      </w:pPr>
      <w:rPr>
        <w:rFonts w:ascii="Microsoft Sans Serif" w:eastAsia="Microsoft Sans Serif" w:hAnsi="Microsoft Sans Serif" w:cs="Microsoft Sans Serif" w:hint="default"/>
        <w:spacing w:val="0"/>
        <w:w w:val="100"/>
        <w:lang w:val="ro-RO" w:eastAsia="en-US" w:bidi="ar-SA"/>
      </w:rPr>
    </w:lvl>
    <w:lvl w:ilvl="1" w:tplc="3CCA7BFA">
      <w:numFmt w:val="bullet"/>
      <w:lvlText w:val="•"/>
      <w:lvlJc w:val="left"/>
      <w:pPr>
        <w:ind w:left="1442" w:hanging="122"/>
      </w:pPr>
      <w:rPr>
        <w:rFonts w:hint="default"/>
        <w:lang w:val="ro-RO" w:eastAsia="en-US" w:bidi="ar-SA"/>
      </w:rPr>
    </w:lvl>
    <w:lvl w:ilvl="2" w:tplc="C69AAB26">
      <w:numFmt w:val="bullet"/>
      <w:lvlText w:val="•"/>
      <w:lvlJc w:val="left"/>
      <w:pPr>
        <w:ind w:left="2444" w:hanging="122"/>
      </w:pPr>
      <w:rPr>
        <w:rFonts w:hint="default"/>
        <w:lang w:val="ro-RO" w:eastAsia="en-US" w:bidi="ar-SA"/>
      </w:rPr>
    </w:lvl>
    <w:lvl w:ilvl="3" w:tplc="74CC3CE6">
      <w:numFmt w:val="bullet"/>
      <w:lvlText w:val="•"/>
      <w:lvlJc w:val="left"/>
      <w:pPr>
        <w:ind w:left="3447" w:hanging="122"/>
      </w:pPr>
      <w:rPr>
        <w:rFonts w:hint="default"/>
        <w:lang w:val="ro-RO" w:eastAsia="en-US" w:bidi="ar-SA"/>
      </w:rPr>
    </w:lvl>
    <w:lvl w:ilvl="4" w:tplc="A594B838">
      <w:numFmt w:val="bullet"/>
      <w:lvlText w:val="•"/>
      <w:lvlJc w:val="left"/>
      <w:pPr>
        <w:ind w:left="4449" w:hanging="122"/>
      </w:pPr>
      <w:rPr>
        <w:rFonts w:hint="default"/>
        <w:lang w:val="ro-RO" w:eastAsia="en-US" w:bidi="ar-SA"/>
      </w:rPr>
    </w:lvl>
    <w:lvl w:ilvl="5" w:tplc="CF0CAC28">
      <w:numFmt w:val="bullet"/>
      <w:lvlText w:val="•"/>
      <w:lvlJc w:val="left"/>
      <w:pPr>
        <w:ind w:left="5452" w:hanging="122"/>
      </w:pPr>
      <w:rPr>
        <w:rFonts w:hint="default"/>
        <w:lang w:val="ro-RO" w:eastAsia="en-US" w:bidi="ar-SA"/>
      </w:rPr>
    </w:lvl>
    <w:lvl w:ilvl="6" w:tplc="F17826D4">
      <w:numFmt w:val="bullet"/>
      <w:lvlText w:val="•"/>
      <w:lvlJc w:val="left"/>
      <w:pPr>
        <w:ind w:left="6454" w:hanging="122"/>
      </w:pPr>
      <w:rPr>
        <w:rFonts w:hint="default"/>
        <w:lang w:val="ro-RO" w:eastAsia="en-US" w:bidi="ar-SA"/>
      </w:rPr>
    </w:lvl>
    <w:lvl w:ilvl="7" w:tplc="1E482BBE">
      <w:numFmt w:val="bullet"/>
      <w:lvlText w:val="•"/>
      <w:lvlJc w:val="left"/>
      <w:pPr>
        <w:ind w:left="7457" w:hanging="122"/>
      </w:pPr>
      <w:rPr>
        <w:rFonts w:hint="default"/>
        <w:lang w:val="ro-RO" w:eastAsia="en-US" w:bidi="ar-SA"/>
      </w:rPr>
    </w:lvl>
    <w:lvl w:ilvl="8" w:tplc="728CE13C">
      <w:numFmt w:val="bullet"/>
      <w:lvlText w:val="•"/>
      <w:lvlJc w:val="left"/>
      <w:pPr>
        <w:ind w:left="8459" w:hanging="122"/>
      </w:pPr>
      <w:rPr>
        <w:rFonts w:hint="default"/>
        <w:lang w:val="ro-RO" w:eastAsia="en-US" w:bidi="ar-SA"/>
      </w:rPr>
    </w:lvl>
  </w:abstractNum>
  <w:abstractNum w:abstractNumId="54" w15:restartNumberingAfterBreak="0">
    <w:nsid w:val="6E207EB0"/>
    <w:multiLevelType w:val="hybridMultilevel"/>
    <w:tmpl w:val="F4367BF8"/>
    <w:lvl w:ilvl="0" w:tplc="3586B508">
      <w:numFmt w:val="bullet"/>
      <w:lvlText w:val="-"/>
      <w:lvlJc w:val="left"/>
      <w:pPr>
        <w:ind w:left="843" w:hanging="123"/>
      </w:pPr>
      <w:rPr>
        <w:rFonts w:ascii="Microsoft Sans Serif" w:eastAsia="Microsoft Sans Serif" w:hAnsi="Microsoft Sans Serif" w:cs="Microsoft Sans Serif" w:hint="default"/>
        <w:spacing w:val="0"/>
        <w:w w:val="100"/>
        <w:lang w:val="ro-RO" w:eastAsia="en-US" w:bidi="ar-SA"/>
      </w:rPr>
    </w:lvl>
    <w:lvl w:ilvl="1" w:tplc="9962C5A8">
      <w:numFmt w:val="bullet"/>
      <w:lvlText w:val="•"/>
      <w:lvlJc w:val="left"/>
      <w:pPr>
        <w:ind w:left="1778" w:hanging="123"/>
      </w:pPr>
      <w:rPr>
        <w:rFonts w:hint="default"/>
        <w:lang w:val="ro-RO" w:eastAsia="en-US" w:bidi="ar-SA"/>
      </w:rPr>
    </w:lvl>
    <w:lvl w:ilvl="2" w:tplc="5E9281C0">
      <w:numFmt w:val="bullet"/>
      <w:lvlText w:val="•"/>
      <w:lvlJc w:val="left"/>
      <w:pPr>
        <w:ind w:left="2716" w:hanging="123"/>
      </w:pPr>
      <w:rPr>
        <w:rFonts w:hint="default"/>
        <w:lang w:val="ro-RO" w:eastAsia="en-US" w:bidi="ar-SA"/>
      </w:rPr>
    </w:lvl>
    <w:lvl w:ilvl="3" w:tplc="2DF2038E">
      <w:numFmt w:val="bullet"/>
      <w:lvlText w:val="•"/>
      <w:lvlJc w:val="left"/>
      <w:pPr>
        <w:ind w:left="3655" w:hanging="123"/>
      </w:pPr>
      <w:rPr>
        <w:rFonts w:hint="default"/>
        <w:lang w:val="ro-RO" w:eastAsia="en-US" w:bidi="ar-SA"/>
      </w:rPr>
    </w:lvl>
    <w:lvl w:ilvl="4" w:tplc="CCAEBB2E">
      <w:numFmt w:val="bullet"/>
      <w:lvlText w:val="•"/>
      <w:lvlJc w:val="left"/>
      <w:pPr>
        <w:ind w:left="4593" w:hanging="123"/>
      </w:pPr>
      <w:rPr>
        <w:rFonts w:hint="default"/>
        <w:lang w:val="ro-RO" w:eastAsia="en-US" w:bidi="ar-SA"/>
      </w:rPr>
    </w:lvl>
    <w:lvl w:ilvl="5" w:tplc="5470BB20">
      <w:numFmt w:val="bullet"/>
      <w:lvlText w:val="•"/>
      <w:lvlJc w:val="left"/>
      <w:pPr>
        <w:ind w:left="5532" w:hanging="123"/>
      </w:pPr>
      <w:rPr>
        <w:rFonts w:hint="default"/>
        <w:lang w:val="ro-RO" w:eastAsia="en-US" w:bidi="ar-SA"/>
      </w:rPr>
    </w:lvl>
    <w:lvl w:ilvl="6" w:tplc="64D0F6CE">
      <w:numFmt w:val="bullet"/>
      <w:lvlText w:val="•"/>
      <w:lvlJc w:val="left"/>
      <w:pPr>
        <w:ind w:left="6470" w:hanging="123"/>
      </w:pPr>
      <w:rPr>
        <w:rFonts w:hint="default"/>
        <w:lang w:val="ro-RO" w:eastAsia="en-US" w:bidi="ar-SA"/>
      </w:rPr>
    </w:lvl>
    <w:lvl w:ilvl="7" w:tplc="CF9C110E">
      <w:numFmt w:val="bullet"/>
      <w:lvlText w:val="•"/>
      <w:lvlJc w:val="left"/>
      <w:pPr>
        <w:ind w:left="7409" w:hanging="123"/>
      </w:pPr>
      <w:rPr>
        <w:rFonts w:hint="default"/>
        <w:lang w:val="ro-RO" w:eastAsia="en-US" w:bidi="ar-SA"/>
      </w:rPr>
    </w:lvl>
    <w:lvl w:ilvl="8" w:tplc="AC5A7F32">
      <w:numFmt w:val="bullet"/>
      <w:lvlText w:val="•"/>
      <w:lvlJc w:val="left"/>
      <w:pPr>
        <w:ind w:left="8347" w:hanging="123"/>
      </w:pPr>
      <w:rPr>
        <w:rFonts w:hint="default"/>
        <w:lang w:val="ro-RO" w:eastAsia="en-US" w:bidi="ar-SA"/>
      </w:rPr>
    </w:lvl>
  </w:abstractNum>
  <w:abstractNum w:abstractNumId="55" w15:restartNumberingAfterBreak="0">
    <w:nsid w:val="6F277539"/>
    <w:multiLevelType w:val="hybridMultilevel"/>
    <w:tmpl w:val="C258332E"/>
    <w:lvl w:ilvl="0" w:tplc="D83E5888">
      <w:start w:val="2"/>
      <w:numFmt w:val="lowerLetter"/>
      <w:lvlText w:val="%1)"/>
      <w:lvlJc w:val="left"/>
      <w:pPr>
        <w:ind w:left="1286" w:hanging="285"/>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E1AAC8A4">
      <w:numFmt w:val="bullet"/>
      <w:lvlText w:val="•"/>
      <w:lvlJc w:val="left"/>
      <w:pPr>
        <w:ind w:left="2198" w:hanging="285"/>
      </w:pPr>
      <w:rPr>
        <w:rFonts w:hint="default"/>
        <w:lang w:val="ro-RO" w:eastAsia="en-US" w:bidi="ar-SA"/>
      </w:rPr>
    </w:lvl>
    <w:lvl w:ilvl="2" w:tplc="D0249444">
      <w:numFmt w:val="bullet"/>
      <w:lvlText w:val="•"/>
      <w:lvlJc w:val="left"/>
      <w:pPr>
        <w:ind w:left="3116" w:hanging="285"/>
      </w:pPr>
      <w:rPr>
        <w:rFonts w:hint="default"/>
        <w:lang w:val="ro-RO" w:eastAsia="en-US" w:bidi="ar-SA"/>
      </w:rPr>
    </w:lvl>
    <w:lvl w:ilvl="3" w:tplc="89E45E60">
      <w:numFmt w:val="bullet"/>
      <w:lvlText w:val="•"/>
      <w:lvlJc w:val="left"/>
      <w:pPr>
        <w:ind w:left="4035" w:hanging="285"/>
      </w:pPr>
      <w:rPr>
        <w:rFonts w:hint="default"/>
        <w:lang w:val="ro-RO" w:eastAsia="en-US" w:bidi="ar-SA"/>
      </w:rPr>
    </w:lvl>
    <w:lvl w:ilvl="4" w:tplc="0C00DA22">
      <w:numFmt w:val="bullet"/>
      <w:lvlText w:val="•"/>
      <w:lvlJc w:val="left"/>
      <w:pPr>
        <w:ind w:left="4953" w:hanging="285"/>
      </w:pPr>
      <w:rPr>
        <w:rFonts w:hint="default"/>
        <w:lang w:val="ro-RO" w:eastAsia="en-US" w:bidi="ar-SA"/>
      </w:rPr>
    </w:lvl>
    <w:lvl w:ilvl="5" w:tplc="C5D898A4">
      <w:numFmt w:val="bullet"/>
      <w:lvlText w:val="•"/>
      <w:lvlJc w:val="left"/>
      <w:pPr>
        <w:ind w:left="5872" w:hanging="285"/>
      </w:pPr>
      <w:rPr>
        <w:rFonts w:hint="default"/>
        <w:lang w:val="ro-RO" w:eastAsia="en-US" w:bidi="ar-SA"/>
      </w:rPr>
    </w:lvl>
    <w:lvl w:ilvl="6" w:tplc="4D2E3896">
      <w:numFmt w:val="bullet"/>
      <w:lvlText w:val="•"/>
      <w:lvlJc w:val="left"/>
      <w:pPr>
        <w:ind w:left="6790" w:hanging="285"/>
      </w:pPr>
      <w:rPr>
        <w:rFonts w:hint="default"/>
        <w:lang w:val="ro-RO" w:eastAsia="en-US" w:bidi="ar-SA"/>
      </w:rPr>
    </w:lvl>
    <w:lvl w:ilvl="7" w:tplc="60308B3A">
      <w:numFmt w:val="bullet"/>
      <w:lvlText w:val="•"/>
      <w:lvlJc w:val="left"/>
      <w:pPr>
        <w:ind w:left="7709" w:hanging="285"/>
      </w:pPr>
      <w:rPr>
        <w:rFonts w:hint="default"/>
        <w:lang w:val="ro-RO" w:eastAsia="en-US" w:bidi="ar-SA"/>
      </w:rPr>
    </w:lvl>
    <w:lvl w:ilvl="8" w:tplc="CE2ACA6E">
      <w:numFmt w:val="bullet"/>
      <w:lvlText w:val="•"/>
      <w:lvlJc w:val="left"/>
      <w:pPr>
        <w:ind w:left="8627" w:hanging="285"/>
      </w:pPr>
      <w:rPr>
        <w:rFonts w:hint="default"/>
        <w:lang w:val="ro-RO" w:eastAsia="en-US" w:bidi="ar-SA"/>
      </w:rPr>
    </w:lvl>
  </w:abstractNum>
  <w:abstractNum w:abstractNumId="56" w15:restartNumberingAfterBreak="0">
    <w:nsid w:val="74262E76"/>
    <w:multiLevelType w:val="hybridMultilevel"/>
    <w:tmpl w:val="45C63598"/>
    <w:lvl w:ilvl="0" w:tplc="8B7218FA">
      <w:start w:val="2"/>
      <w:numFmt w:val="lowerLetter"/>
      <w:lvlText w:val="%1)"/>
      <w:lvlJc w:val="left"/>
      <w:pPr>
        <w:ind w:left="580" w:hanging="427"/>
        <w:jc w:val="left"/>
      </w:pPr>
      <w:rPr>
        <w:rFonts w:ascii="Microsoft Sans Serif" w:eastAsia="Microsoft Sans Serif" w:hAnsi="Microsoft Sans Serif" w:cs="Microsoft Sans Serif" w:hint="default"/>
        <w:b w:val="0"/>
        <w:bCs w:val="0"/>
        <w:i w:val="0"/>
        <w:iCs w:val="0"/>
        <w:spacing w:val="-1"/>
        <w:w w:val="100"/>
        <w:sz w:val="20"/>
        <w:szCs w:val="20"/>
        <w:lang w:val="ro-RO" w:eastAsia="en-US" w:bidi="ar-SA"/>
      </w:rPr>
    </w:lvl>
    <w:lvl w:ilvl="1" w:tplc="90CEA496">
      <w:start w:val="2"/>
      <w:numFmt w:val="decimal"/>
      <w:lvlText w:val="%2."/>
      <w:lvlJc w:val="left"/>
      <w:pPr>
        <w:ind w:left="721" w:hanging="710"/>
        <w:jc w:val="right"/>
      </w:pPr>
      <w:rPr>
        <w:rFonts w:ascii="Arial" w:eastAsia="Arial" w:hAnsi="Arial" w:cs="Arial" w:hint="default"/>
        <w:b/>
        <w:bCs/>
        <w:i w:val="0"/>
        <w:iCs w:val="0"/>
        <w:spacing w:val="0"/>
        <w:w w:val="100"/>
        <w:sz w:val="20"/>
        <w:szCs w:val="20"/>
        <w:lang w:val="ro-RO" w:eastAsia="en-US" w:bidi="ar-SA"/>
      </w:rPr>
    </w:lvl>
    <w:lvl w:ilvl="2" w:tplc="7F4E41B0">
      <w:numFmt w:val="bullet"/>
      <w:lvlText w:val="-"/>
      <w:lvlJc w:val="left"/>
      <w:pPr>
        <w:ind w:left="580" w:hanging="427"/>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3" w:tplc="6C020E9C">
      <w:numFmt w:val="bullet"/>
      <w:lvlText w:val="•"/>
      <w:lvlJc w:val="left"/>
      <w:pPr>
        <w:ind w:left="2832" w:hanging="427"/>
      </w:pPr>
      <w:rPr>
        <w:rFonts w:hint="default"/>
        <w:lang w:val="ro-RO" w:eastAsia="en-US" w:bidi="ar-SA"/>
      </w:rPr>
    </w:lvl>
    <w:lvl w:ilvl="4" w:tplc="EEC24F84">
      <w:numFmt w:val="bullet"/>
      <w:lvlText w:val="•"/>
      <w:lvlJc w:val="left"/>
      <w:pPr>
        <w:ind w:left="3888" w:hanging="427"/>
      </w:pPr>
      <w:rPr>
        <w:rFonts w:hint="default"/>
        <w:lang w:val="ro-RO" w:eastAsia="en-US" w:bidi="ar-SA"/>
      </w:rPr>
    </w:lvl>
    <w:lvl w:ilvl="5" w:tplc="CB96F3FC">
      <w:numFmt w:val="bullet"/>
      <w:lvlText w:val="•"/>
      <w:lvlJc w:val="left"/>
      <w:pPr>
        <w:ind w:left="4944" w:hanging="427"/>
      </w:pPr>
      <w:rPr>
        <w:rFonts w:hint="default"/>
        <w:lang w:val="ro-RO" w:eastAsia="en-US" w:bidi="ar-SA"/>
      </w:rPr>
    </w:lvl>
    <w:lvl w:ilvl="6" w:tplc="BF92D396">
      <w:numFmt w:val="bullet"/>
      <w:lvlText w:val="•"/>
      <w:lvlJc w:val="left"/>
      <w:pPr>
        <w:ind w:left="6000" w:hanging="427"/>
      </w:pPr>
      <w:rPr>
        <w:rFonts w:hint="default"/>
        <w:lang w:val="ro-RO" w:eastAsia="en-US" w:bidi="ar-SA"/>
      </w:rPr>
    </w:lvl>
    <w:lvl w:ilvl="7" w:tplc="BDB4305E">
      <w:numFmt w:val="bullet"/>
      <w:lvlText w:val="•"/>
      <w:lvlJc w:val="left"/>
      <w:pPr>
        <w:ind w:left="7056" w:hanging="427"/>
      </w:pPr>
      <w:rPr>
        <w:rFonts w:hint="default"/>
        <w:lang w:val="ro-RO" w:eastAsia="en-US" w:bidi="ar-SA"/>
      </w:rPr>
    </w:lvl>
    <w:lvl w:ilvl="8" w:tplc="CF98B160">
      <w:numFmt w:val="bullet"/>
      <w:lvlText w:val="•"/>
      <w:lvlJc w:val="left"/>
      <w:pPr>
        <w:ind w:left="8112" w:hanging="427"/>
      </w:pPr>
      <w:rPr>
        <w:rFonts w:hint="default"/>
        <w:lang w:val="ro-RO" w:eastAsia="en-US" w:bidi="ar-SA"/>
      </w:rPr>
    </w:lvl>
  </w:abstractNum>
  <w:abstractNum w:abstractNumId="57" w15:restartNumberingAfterBreak="0">
    <w:nsid w:val="793A7EAB"/>
    <w:multiLevelType w:val="hybridMultilevel"/>
    <w:tmpl w:val="91A02898"/>
    <w:lvl w:ilvl="0" w:tplc="B83AFBD6">
      <w:numFmt w:val="bullet"/>
      <w:lvlText w:val="-"/>
      <w:lvlJc w:val="left"/>
      <w:pPr>
        <w:ind w:left="1428" w:hanging="427"/>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D99E419A">
      <w:numFmt w:val="bullet"/>
      <w:lvlText w:val="•"/>
      <w:lvlJc w:val="left"/>
      <w:pPr>
        <w:ind w:left="2324" w:hanging="427"/>
      </w:pPr>
      <w:rPr>
        <w:rFonts w:hint="default"/>
        <w:lang w:val="ro-RO" w:eastAsia="en-US" w:bidi="ar-SA"/>
      </w:rPr>
    </w:lvl>
    <w:lvl w:ilvl="2" w:tplc="3EE07F00">
      <w:numFmt w:val="bullet"/>
      <w:lvlText w:val="•"/>
      <w:lvlJc w:val="left"/>
      <w:pPr>
        <w:ind w:left="3228" w:hanging="427"/>
      </w:pPr>
      <w:rPr>
        <w:rFonts w:hint="default"/>
        <w:lang w:val="ro-RO" w:eastAsia="en-US" w:bidi="ar-SA"/>
      </w:rPr>
    </w:lvl>
    <w:lvl w:ilvl="3" w:tplc="9B08EB6E">
      <w:numFmt w:val="bullet"/>
      <w:lvlText w:val="•"/>
      <w:lvlJc w:val="left"/>
      <w:pPr>
        <w:ind w:left="4133" w:hanging="427"/>
      </w:pPr>
      <w:rPr>
        <w:rFonts w:hint="default"/>
        <w:lang w:val="ro-RO" w:eastAsia="en-US" w:bidi="ar-SA"/>
      </w:rPr>
    </w:lvl>
    <w:lvl w:ilvl="4" w:tplc="868E6C66">
      <w:numFmt w:val="bullet"/>
      <w:lvlText w:val="•"/>
      <w:lvlJc w:val="left"/>
      <w:pPr>
        <w:ind w:left="5037" w:hanging="427"/>
      </w:pPr>
      <w:rPr>
        <w:rFonts w:hint="default"/>
        <w:lang w:val="ro-RO" w:eastAsia="en-US" w:bidi="ar-SA"/>
      </w:rPr>
    </w:lvl>
    <w:lvl w:ilvl="5" w:tplc="279E4852">
      <w:numFmt w:val="bullet"/>
      <w:lvlText w:val="•"/>
      <w:lvlJc w:val="left"/>
      <w:pPr>
        <w:ind w:left="5942" w:hanging="427"/>
      </w:pPr>
      <w:rPr>
        <w:rFonts w:hint="default"/>
        <w:lang w:val="ro-RO" w:eastAsia="en-US" w:bidi="ar-SA"/>
      </w:rPr>
    </w:lvl>
    <w:lvl w:ilvl="6" w:tplc="F050E126">
      <w:numFmt w:val="bullet"/>
      <w:lvlText w:val="•"/>
      <w:lvlJc w:val="left"/>
      <w:pPr>
        <w:ind w:left="6846" w:hanging="427"/>
      </w:pPr>
      <w:rPr>
        <w:rFonts w:hint="default"/>
        <w:lang w:val="ro-RO" w:eastAsia="en-US" w:bidi="ar-SA"/>
      </w:rPr>
    </w:lvl>
    <w:lvl w:ilvl="7" w:tplc="FF3424FA">
      <w:numFmt w:val="bullet"/>
      <w:lvlText w:val="•"/>
      <w:lvlJc w:val="left"/>
      <w:pPr>
        <w:ind w:left="7751" w:hanging="427"/>
      </w:pPr>
      <w:rPr>
        <w:rFonts w:hint="default"/>
        <w:lang w:val="ro-RO" w:eastAsia="en-US" w:bidi="ar-SA"/>
      </w:rPr>
    </w:lvl>
    <w:lvl w:ilvl="8" w:tplc="F35E1D00">
      <w:numFmt w:val="bullet"/>
      <w:lvlText w:val="•"/>
      <w:lvlJc w:val="left"/>
      <w:pPr>
        <w:ind w:left="8655" w:hanging="427"/>
      </w:pPr>
      <w:rPr>
        <w:rFonts w:hint="default"/>
        <w:lang w:val="ro-RO" w:eastAsia="en-US" w:bidi="ar-SA"/>
      </w:rPr>
    </w:lvl>
  </w:abstractNum>
  <w:abstractNum w:abstractNumId="58" w15:restartNumberingAfterBreak="0">
    <w:nsid w:val="7CCA1972"/>
    <w:multiLevelType w:val="hybridMultilevel"/>
    <w:tmpl w:val="D89EC2D0"/>
    <w:lvl w:ilvl="0" w:tplc="27B6F14A">
      <w:numFmt w:val="bullet"/>
      <w:lvlText w:val="-"/>
      <w:lvlJc w:val="left"/>
      <w:pPr>
        <w:ind w:left="555" w:hanging="122"/>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555AD13E">
      <w:numFmt w:val="bullet"/>
      <w:lvlText w:val="•"/>
      <w:lvlJc w:val="left"/>
      <w:pPr>
        <w:ind w:left="1550" w:hanging="122"/>
      </w:pPr>
      <w:rPr>
        <w:rFonts w:hint="default"/>
        <w:lang w:val="ro-RO" w:eastAsia="en-US" w:bidi="ar-SA"/>
      </w:rPr>
    </w:lvl>
    <w:lvl w:ilvl="2" w:tplc="D07E02D4">
      <w:numFmt w:val="bullet"/>
      <w:lvlText w:val="•"/>
      <w:lvlJc w:val="left"/>
      <w:pPr>
        <w:ind w:left="2540" w:hanging="122"/>
      </w:pPr>
      <w:rPr>
        <w:rFonts w:hint="default"/>
        <w:lang w:val="ro-RO" w:eastAsia="en-US" w:bidi="ar-SA"/>
      </w:rPr>
    </w:lvl>
    <w:lvl w:ilvl="3" w:tplc="D9400334">
      <w:numFmt w:val="bullet"/>
      <w:lvlText w:val="•"/>
      <w:lvlJc w:val="left"/>
      <w:pPr>
        <w:ind w:left="3531" w:hanging="122"/>
      </w:pPr>
      <w:rPr>
        <w:rFonts w:hint="default"/>
        <w:lang w:val="ro-RO" w:eastAsia="en-US" w:bidi="ar-SA"/>
      </w:rPr>
    </w:lvl>
    <w:lvl w:ilvl="4" w:tplc="57B8C87E">
      <w:numFmt w:val="bullet"/>
      <w:lvlText w:val="•"/>
      <w:lvlJc w:val="left"/>
      <w:pPr>
        <w:ind w:left="4521" w:hanging="122"/>
      </w:pPr>
      <w:rPr>
        <w:rFonts w:hint="default"/>
        <w:lang w:val="ro-RO" w:eastAsia="en-US" w:bidi="ar-SA"/>
      </w:rPr>
    </w:lvl>
    <w:lvl w:ilvl="5" w:tplc="05783522">
      <w:numFmt w:val="bullet"/>
      <w:lvlText w:val="•"/>
      <w:lvlJc w:val="left"/>
      <w:pPr>
        <w:ind w:left="5512" w:hanging="122"/>
      </w:pPr>
      <w:rPr>
        <w:rFonts w:hint="default"/>
        <w:lang w:val="ro-RO" w:eastAsia="en-US" w:bidi="ar-SA"/>
      </w:rPr>
    </w:lvl>
    <w:lvl w:ilvl="6" w:tplc="D28A9DB0">
      <w:numFmt w:val="bullet"/>
      <w:lvlText w:val="•"/>
      <w:lvlJc w:val="left"/>
      <w:pPr>
        <w:ind w:left="6502" w:hanging="122"/>
      </w:pPr>
      <w:rPr>
        <w:rFonts w:hint="default"/>
        <w:lang w:val="ro-RO" w:eastAsia="en-US" w:bidi="ar-SA"/>
      </w:rPr>
    </w:lvl>
    <w:lvl w:ilvl="7" w:tplc="17C41E2C">
      <w:numFmt w:val="bullet"/>
      <w:lvlText w:val="•"/>
      <w:lvlJc w:val="left"/>
      <w:pPr>
        <w:ind w:left="7493" w:hanging="122"/>
      </w:pPr>
      <w:rPr>
        <w:rFonts w:hint="default"/>
        <w:lang w:val="ro-RO" w:eastAsia="en-US" w:bidi="ar-SA"/>
      </w:rPr>
    </w:lvl>
    <w:lvl w:ilvl="8" w:tplc="BF9EBC3E">
      <w:numFmt w:val="bullet"/>
      <w:lvlText w:val="•"/>
      <w:lvlJc w:val="left"/>
      <w:pPr>
        <w:ind w:left="8483" w:hanging="122"/>
      </w:pPr>
      <w:rPr>
        <w:rFonts w:hint="default"/>
        <w:lang w:val="ro-RO" w:eastAsia="en-US" w:bidi="ar-SA"/>
      </w:rPr>
    </w:lvl>
  </w:abstractNum>
  <w:abstractNum w:abstractNumId="59" w15:restartNumberingAfterBreak="0">
    <w:nsid w:val="7DD06184"/>
    <w:multiLevelType w:val="hybridMultilevel"/>
    <w:tmpl w:val="BF1C2E28"/>
    <w:lvl w:ilvl="0" w:tplc="4470C968">
      <w:numFmt w:val="bullet"/>
      <w:lvlText w:val="-"/>
      <w:lvlJc w:val="left"/>
      <w:pPr>
        <w:ind w:left="1427" w:hanging="360"/>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46DCC852">
      <w:numFmt w:val="bullet"/>
      <w:lvlText w:val="•"/>
      <w:lvlJc w:val="left"/>
      <w:pPr>
        <w:ind w:left="2324" w:hanging="360"/>
      </w:pPr>
      <w:rPr>
        <w:rFonts w:hint="default"/>
        <w:lang w:val="ro-RO" w:eastAsia="en-US" w:bidi="ar-SA"/>
      </w:rPr>
    </w:lvl>
    <w:lvl w:ilvl="2" w:tplc="69F2E0DE">
      <w:numFmt w:val="bullet"/>
      <w:lvlText w:val="•"/>
      <w:lvlJc w:val="left"/>
      <w:pPr>
        <w:ind w:left="3228" w:hanging="360"/>
      </w:pPr>
      <w:rPr>
        <w:rFonts w:hint="default"/>
        <w:lang w:val="ro-RO" w:eastAsia="en-US" w:bidi="ar-SA"/>
      </w:rPr>
    </w:lvl>
    <w:lvl w:ilvl="3" w:tplc="2E745CD8">
      <w:numFmt w:val="bullet"/>
      <w:lvlText w:val="•"/>
      <w:lvlJc w:val="left"/>
      <w:pPr>
        <w:ind w:left="4133" w:hanging="360"/>
      </w:pPr>
      <w:rPr>
        <w:rFonts w:hint="default"/>
        <w:lang w:val="ro-RO" w:eastAsia="en-US" w:bidi="ar-SA"/>
      </w:rPr>
    </w:lvl>
    <w:lvl w:ilvl="4" w:tplc="4B0C6BD2">
      <w:numFmt w:val="bullet"/>
      <w:lvlText w:val="•"/>
      <w:lvlJc w:val="left"/>
      <w:pPr>
        <w:ind w:left="5037" w:hanging="360"/>
      </w:pPr>
      <w:rPr>
        <w:rFonts w:hint="default"/>
        <w:lang w:val="ro-RO" w:eastAsia="en-US" w:bidi="ar-SA"/>
      </w:rPr>
    </w:lvl>
    <w:lvl w:ilvl="5" w:tplc="D040AB00">
      <w:numFmt w:val="bullet"/>
      <w:lvlText w:val="•"/>
      <w:lvlJc w:val="left"/>
      <w:pPr>
        <w:ind w:left="5942" w:hanging="360"/>
      </w:pPr>
      <w:rPr>
        <w:rFonts w:hint="default"/>
        <w:lang w:val="ro-RO" w:eastAsia="en-US" w:bidi="ar-SA"/>
      </w:rPr>
    </w:lvl>
    <w:lvl w:ilvl="6" w:tplc="88BE533E">
      <w:numFmt w:val="bullet"/>
      <w:lvlText w:val="•"/>
      <w:lvlJc w:val="left"/>
      <w:pPr>
        <w:ind w:left="6846" w:hanging="360"/>
      </w:pPr>
      <w:rPr>
        <w:rFonts w:hint="default"/>
        <w:lang w:val="ro-RO" w:eastAsia="en-US" w:bidi="ar-SA"/>
      </w:rPr>
    </w:lvl>
    <w:lvl w:ilvl="7" w:tplc="F8AA1506">
      <w:numFmt w:val="bullet"/>
      <w:lvlText w:val="•"/>
      <w:lvlJc w:val="left"/>
      <w:pPr>
        <w:ind w:left="7751" w:hanging="360"/>
      </w:pPr>
      <w:rPr>
        <w:rFonts w:hint="default"/>
        <w:lang w:val="ro-RO" w:eastAsia="en-US" w:bidi="ar-SA"/>
      </w:rPr>
    </w:lvl>
    <w:lvl w:ilvl="8" w:tplc="E3D4EC1A">
      <w:numFmt w:val="bullet"/>
      <w:lvlText w:val="•"/>
      <w:lvlJc w:val="left"/>
      <w:pPr>
        <w:ind w:left="8655" w:hanging="360"/>
      </w:pPr>
      <w:rPr>
        <w:rFonts w:hint="default"/>
        <w:lang w:val="ro-RO" w:eastAsia="en-US" w:bidi="ar-SA"/>
      </w:rPr>
    </w:lvl>
  </w:abstractNum>
  <w:abstractNum w:abstractNumId="60" w15:restartNumberingAfterBreak="0">
    <w:nsid w:val="7DE46B57"/>
    <w:multiLevelType w:val="hybridMultilevel"/>
    <w:tmpl w:val="5E74E08E"/>
    <w:lvl w:ilvl="0" w:tplc="44722454">
      <w:start w:val="1"/>
      <w:numFmt w:val="lowerLetter"/>
      <w:lvlText w:val="%1)"/>
      <w:lvlJc w:val="left"/>
      <w:pPr>
        <w:ind w:left="1001" w:hanging="427"/>
        <w:jc w:val="left"/>
      </w:pPr>
      <w:rPr>
        <w:rFonts w:ascii="Microsoft Sans Serif" w:eastAsia="Microsoft Sans Serif" w:hAnsi="Microsoft Sans Serif" w:cs="Microsoft Sans Serif" w:hint="default"/>
        <w:b w:val="0"/>
        <w:bCs w:val="0"/>
        <w:i w:val="0"/>
        <w:iCs w:val="0"/>
        <w:spacing w:val="0"/>
        <w:w w:val="100"/>
        <w:sz w:val="20"/>
        <w:szCs w:val="20"/>
        <w:lang w:val="ro-RO" w:eastAsia="en-US" w:bidi="ar-SA"/>
      </w:rPr>
    </w:lvl>
    <w:lvl w:ilvl="1" w:tplc="EB9C409E">
      <w:numFmt w:val="bullet"/>
      <w:lvlText w:val="•"/>
      <w:lvlJc w:val="left"/>
      <w:pPr>
        <w:ind w:left="1946" w:hanging="427"/>
      </w:pPr>
      <w:rPr>
        <w:rFonts w:hint="default"/>
        <w:lang w:val="ro-RO" w:eastAsia="en-US" w:bidi="ar-SA"/>
      </w:rPr>
    </w:lvl>
    <w:lvl w:ilvl="2" w:tplc="4FE6A044">
      <w:numFmt w:val="bullet"/>
      <w:lvlText w:val="•"/>
      <w:lvlJc w:val="left"/>
      <w:pPr>
        <w:ind w:left="2892" w:hanging="427"/>
      </w:pPr>
      <w:rPr>
        <w:rFonts w:hint="default"/>
        <w:lang w:val="ro-RO" w:eastAsia="en-US" w:bidi="ar-SA"/>
      </w:rPr>
    </w:lvl>
    <w:lvl w:ilvl="3" w:tplc="DB3AC58E">
      <w:numFmt w:val="bullet"/>
      <w:lvlText w:val="•"/>
      <w:lvlJc w:val="left"/>
      <w:pPr>
        <w:ind w:left="3839" w:hanging="427"/>
      </w:pPr>
      <w:rPr>
        <w:rFonts w:hint="default"/>
        <w:lang w:val="ro-RO" w:eastAsia="en-US" w:bidi="ar-SA"/>
      </w:rPr>
    </w:lvl>
    <w:lvl w:ilvl="4" w:tplc="6C68449E">
      <w:numFmt w:val="bullet"/>
      <w:lvlText w:val="•"/>
      <w:lvlJc w:val="left"/>
      <w:pPr>
        <w:ind w:left="4785" w:hanging="427"/>
      </w:pPr>
      <w:rPr>
        <w:rFonts w:hint="default"/>
        <w:lang w:val="ro-RO" w:eastAsia="en-US" w:bidi="ar-SA"/>
      </w:rPr>
    </w:lvl>
    <w:lvl w:ilvl="5" w:tplc="F412EDE4">
      <w:numFmt w:val="bullet"/>
      <w:lvlText w:val="•"/>
      <w:lvlJc w:val="left"/>
      <w:pPr>
        <w:ind w:left="5732" w:hanging="427"/>
      </w:pPr>
      <w:rPr>
        <w:rFonts w:hint="default"/>
        <w:lang w:val="ro-RO" w:eastAsia="en-US" w:bidi="ar-SA"/>
      </w:rPr>
    </w:lvl>
    <w:lvl w:ilvl="6" w:tplc="085C151A">
      <w:numFmt w:val="bullet"/>
      <w:lvlText w:val="•"/>
      <w:lvlJc w:val="left"/>
      <w:pPr>
        <w:ind w:left="6678" w:hanging="427"/>
      </w:pPr>
      <w:rPr>
        <w:rFonts w:hint="default"/>
        <w:lang w:val="ro-RO" w:eastAsia="en-US" w:bidi="ar-SA"/>
      </w:rPr>
    </w:lvl>
    <w:lvl w:ilvl="7" w:tplc="E062AD44">
      <w:numFmt w:val="bullet"/>
      <w:lvlText w:val="•"/>
      <w:lvlJc w:val="left"/>
      <w:pPr>
        <w:ind w:left="7625" w:hanging="427"/>
      </w:pPr>
      <w:rPr>
        <w:rFonts w:hint="default"/>
        <w:lang w:val="ro-RO" w:eastAsia="en-US" w:bidi="ar-SA"/>
      </w:rPr>
    </w:lvl>
    <w:lvl w:ilvl="8" w:tplc="7AB04784">
      <w:numFmt w:val="bullet"/>
      <w:lvlText w:val="•"/>
      <w:lvlJc w:val="left"/>
      <w:pPr>
        <w:ind w:left="8571" w:hanging="427"/>
      </w:pPr>
      <w:rPr>
        <w:rFonts w:hint="default"/>
        <w:lang w:val="ro-RO" w:eastAsia="en-US" w:bidi="ar-SA"/>
      </w:rPr>
    </w:lvl>
  </w:abstractNum>
  <w:num w:numId="1">
    <w:abstractNumId w:val="29"/>
  </w:num>
  <w:num w:numId="2">
    <w:abstractNumId w:val="23"/>
  </w:num>
  <w:num w:numId="3">
    <w:abstractNumId w:val="7"/>
  </w:num>
  <w:num w:numId="4">
    <w:abstractNumId w:val="40"/>
  </w:num>
  <w:num w:numId="5">
    <w:abstractNumId w:val="18"/>
  </w:num>
  <w:num w:numId="6">
    <w:abstractNumId w:val="54"/>
  </w:num>
  <w:num w:numId="7">
    <w:abstractNumId w:val="11"/>
  </w:num>
  <w:num w:numId="8">
    <w:abstractNumId w:val="56"/>
  </w:num>
  <w:num w:numId="9">
    <w:abstractNumId w:val="17"/>
  </w:num>
  <w:num w:numId="10">
    <w:abstractNumId w:val="30"/>
  </w:num>
  <w:num w:numId="11">
    <w:abstractNumId w:val="36"/>
  </w:num>
  <w:num w:numId="12">
    <w:abstractNumId w:val="44"/>
  </w:num>
  <w:num w:numId="13">
    <w:abstractNumId w:val="34"/>
  </w:num>
  <w:num w:numId="14">
    <w:abstractNumId w:val="20"/>
  </w:num>
  <w:num w:numId="15">
    <w:abstractNumId w:val="35"/>
  </w:num>
  <w:num w:numId="16">
    <w:abstractNumId w:val="47"/>
  </w:num>
  <w:num w:numId="17">
    <w:abstractNumId w:val="42"/>
  </w:num>
  <w:num w:numId="18">
    <w:abstractNumId w:val="25"/>
  </w:num>
  <w:num w:numId="19">
    <w:abstractNumId w:val="48"/>
  </w:num>
  <w:num w:numId="20">
    <w:abstractNumId w:val="22"/>
  </w:num>
  <w:num w:numId="21">
    <w:abstractNumId w:val="0"/>
  </w:num>
  <w:num w:numId="22">
    <w:abstractNumId w:val="3"/>
  </w:num>
  <w:num w:numId="23">
    <w:abstractNumId w:val="55"/>
  </w:num>
  <w:num w:numId="24">
    <w:abstractNumId w:val="27"/>
  </w:num>
  <w:num w:numId="25">
    <w:abstractNumId w:val="21"/>
  </w:num>
  <w:num w:numId="26">
    <w:abstractNumId w:val="6"/>
  </w:num>
  <w:num w:numId="27">
    <w:abstractNumId w:val="53"/>
  </w:num>
  <w:num w:numId="28">
    <w:abstractNumId w:val="28"/>
  </w:num>
  <w:num w:numId="29">
    <w:abstractNumId w:val="59"/>
  </w:num>
  <w:num w:numId="30">
    <w:abstractNumId w:val="26"/>
  </w:num>
  <w:num w:numId="31">
    <w:abstractNumId w:val="57"/>
  </w:num>
  <w:num w:numId="32">
    <w:abstractNumId w:val="58"/>
  </w:num>
  <w:num w:numId="33">
    <w:abstractNumId w:val="16"/>
  </w:num>
  <w:num w:numId="34">
    <w:abstractNumId w:val="10"/>
  </w:num>
  <w:num w:numId="35">
    <w:abstractNumId w:val="49"/>
  </w:num>
  <w:num w:numId="36">
    <w:abstractNumId w:val="46"/>
  </w:num>
  <w:num w:numId="37">
    <w:abstractNumId w:val="38"/>
  </w:num>
  <w:num w:numId="38">
    <w:abstractNumId w:val="4"/>
  </w:num>
  <w:num w:numId="39">
    <w:abstractNumId w:val="41"/>
  </w:num>
  <w:num w:numId="40">
    <w:abstractNumId w:val="50"/>
  </w:num>
  <w:num w:numId="41">
    <w:abstractNumId w:val="60"/>
  </w:num>
  <w:num w:numId="42">
    <w:abstractNumId w:val="5"/>
  </w:num>
  <w:num w:numId="43">
    <w:abstractNumId w:val="1"/>
  </w:num>
  <w:num w:numId="44">
    <w:abstractNumId w:val="19"/>
  </w:num>
  <w:num w:numId="45">
    <w:abstractNumId w:val="51"/>
  </w:num>
  <w:num w:numId="46">
    <w:abstractNumId w:val="43"/>
  </w:num>
  <w:num w:numId="47">
    <w:abstractNumId w:val="13"/>
  </w:num>
  <w:num w:numId="48">
    <w:abstractNumId w:val="39"/>
  </w:num>
  <w:num w:numId="49">
    <w:abstractNumId w:val="15"/>
  </w:num>
  <w:num w:numId="50">
    <w:abstractNumId w:val="33"/>
  </w:num>
  <w:num w:numId="51">
    <w:abstractNumId w:val="32"/>
  </w:num>
  <w:num w:numId="52">
    <w:abstractNumId w:val="8"/>
  </w:num>
  <w:num w:numId="53">
    <w:abstractNumId w:val="2"/>
  </w:num>
  <w:num w:numId="54">
    <w:abstractNumId w:val="52"/>
  </w:num>
  <w:num w:numId="55">
    <w:abstractNumId w:val="37"/>
  </w:num>
  <w:num w:numId="56">
    <w:abstractNumId w:val="14"/>
  </w:num>
  <w:num w:numId="57">
    <w:abstractNumId w:val="24"/>
  </w:num>
  <w:num w:numId="58">
    <w:abstractNumId w:val="9"/>
  </w:num>
  <w:num w:numId="59">
    <w:abstractNumId w:val="12"/>
  </w:num>
  <w:num w:numId="60">
    <w:abstractNumId w:val="31"/>
  </w:num>
  <w:num w:numId="61">
    <w:abstractNumId w:val="4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59D"/>
    <w:rsid w:val="006C0B77"/>
    <w:rsid w:val="008242FF"/>
    <w:rsid w:val="00870751"/>
    <w:rsid w:val="00922C48"/>
    <w:rsid w:val="00B915B7"/>
    <w:rsid w:val="00CF359D"/>
    <w:rsid w:val="00D50A14"/>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4BA161-AA67-4794-9692-C1B74C07A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F359D"/>
    <w:pPr>
      <w:widowControl w:val="0"/>
      <w:autoSpaceDE w:val="0"/>
      <w:autoSpaceDN w:val="0"/>
      <w:spacing w:after="0" w:line="240" w:lineRule="auto"/>
    </w:pPr>
    <w:rPr>
      <w:rFonts w:ascii="Microsoft Sans Serif" w:eastAsia="Microsoft Sans Serif" w:hAnsi="Microsoft Sans Serif" w:cs="Microsoft Sans Serif"/>
      <w:lang w:val="ro-RO"/>
    </w:rPr>
  </w:style>
  <w:style w:type="paragraph" w:styleId="Heading1">
    <w:name w:val="heading 1"/>
    <w:basedOn w:val="Normal"/>
    <w:link w:val="Heading1Char"/>
    <w:uiPriority w:val="1"/>
    <w:qFormat/>
    <w:rsid w:val="00CF359D"/>
    <w:pPr>
      <w:ind w:left="1125"/>
      <w:outlineLvl w:val="0"/>
    </w:pPr>
    <w:rPr>
      <w:rFonts w:ascii="Arial" w:eastAsia="Arial" w:hAnsi="Arial" w:cs="Arial"/>
      <w:b/>
      <w:bCs/>
      <w:sz w:val="48"/>
      <w:szCs w:val="48"/>
    </w:rPr>
  </w:style>
  <w:style w:type="paragraph" w:styleId="Heading2">
    <w:name w:val="heading 2"/>
    <w:basedOn w:val="Normal"/>
    <w:link w:val="Heading2Char"/>
    <w:uiPriority w:val="1"/>
    <w:qFormat/>
    <w:rsid w:val="00CF359D"/>
    <w:pPr>
      <w:ind w:left="1132"/>
      <w:outlineLvl w:val="1"/>
    </w:pPr>
    <w:rPr>
      <w:rFonts w:ascii="Arial" w:eastAsia="Arial" w:hAnsi="Arial" w:cs="Arial"/>
      <w:b/>
      <w:bCs/>
      <w:sz w:val="28"/>
      <w:szCs w:val="28"/>
    </w:rPr>
  </w:style>
  <w:style w:type="paragraph" w:styleId="Heading3">
    <w:name w:val="heading 3"/>
    <w:basedOn w:val="Normal"/>
    <w:link w:val="Heading3Char"/>
    <w:uiPriority w:val="1"/>
    <w:qFormat/>
    <w:rsid w:val="00CF359D"/>
    <w:pPr>
      <w:spacing w:before="190"/>
      <w:ind w:left="1125"/>
      <w:outlineLvl w:val="2"/>
    </w:pPr>
    <w:rPr>
      <w:sz w:val="27"/>
      <w:szCs w:val="27"/>
    </w:rPr>
  </w:style>
  <w:style w:type="paragraph" w:styleId="Heading4">
    <w:name w:val="heading 4"/>
    <w:basedOn w:val="Normal"/>
    <w:link w:val="Heading4Char"/>
    <w:uiPriority w:val="1"/>
    <w:qFormat/>
    <w:rsid w:val="00CF359D"/>
    <w:pPr>
      <w:outlineLvl w:val="3"/>
    </w:pPr>
    <w:rPr>
      <w:rFonts w:ascii="Arial" w:eastAsia="Arial" w:hAnsi="Arial" w:cs="Arial"/>
      <w:b/>
      <w:bCs/>
      <w:sz w:val="24"/>
      <w:szCs w:val="24"/>
    </w:rPr>
  </w:style>
  <w:style w:type="paragraph" w:styleId="Heading5">
    <w:name w:val="heading 5"/>
    <w:basedOn w:val="Normal"/>
    <w:link w:val="Heading5Char"/>
    <w:uiPriority w:val="1"/>
    <w:qFormat/>
    <w:rsid w:val="00CF359D"/>
    <w:pPr>
      <w:ind w:left="922"/>
      <w:outlineLvl w:val="4"/>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F359D"/>
    <w:rPr>
      <w:rFonts w:ascii="Arial" w:eastAsia="Arial" w:hAnsi="Arial" w:cs="Arial"/>
      <w:b/>
      <w:bCs/>
      <w:sz w:val="48"/>
      <w:szCs w:val="48"/>
      <w:lang w:val="ro-RO"/>
    </w:rPr>
  </w:style>
  <w:style w:type="character" w:customStyle="1" w:styleId="Heading2Char">
    <w:name w:val="Heading 2 Char"/>
    <w:basedOn w:val="DefaultParagraphFont"/>
    <w:link w:val="Heading2"/>
    <w:uiPriority w:val="1"/>
    <w:rsid w:val="00CF359D"/>
    <w:rPr>
      <w:rFonts w:ascii="Arial" w:eastAsia="Arial" w:hAnsi="Arial" w:cs="Arial"/>
      <w:b/>
      <w:bCs/>
      <w:sz w:val="28"/>
      <w:szCs w:val="28"/>
      <w:lang w:val="ro-RO"/>
    </w:rPr>
  </w:style>
  <w:style w:type="character" w:customStyle="1" w:styleId="Heading3Char">
    <w:name w:val="Heading 3 Char"/>
    <w:basedOn w:val="DefaultParagraphFont"/>
    <w:link w:val="Heading3"/>
    <w:uiPriority w:val="1"/>
    <w:rsid w:val="00CF359D"/>
    <w:rPr>
      <w:rFonts w:ascii="Microsoft Sans Serif" w:eastAsia="Microsoft Sans Serif" w:hAnsi="Microsoft Sans Serif" w:cs="Microsoft Sans Serif"/>
      <w:sz w:val="27"/>
      <w:szCs w:val="27"/>
      <w:lang w:val="ro-RO"/>
    </w:rPr>
  </w:style>
  <w:style w:type="character" w:customStyle="1" w:styleId="Heading4Char">
    <w:name w:val="Heading 4 Char"/>
    <w:basedOn w:val="DefaultParagraphFont"/>
    <w:link w:val="Heading4"/>
    <w:uiPriority w:val="1"/>
    <w:rsid w:val="00CF359D"/>
    <w:rPr>
      <w:rFonts w:ascii="Arial" w:eastAsia="Arial" w:hAnsi="Arial" w:cs="Arial"/>
      <w:b/>
      <w:bCs/>
      <w:sz w:val="24"/>
      <w:szCs w:val="24"/>
      <w:lang w:val="ro-RO"/>
    </w:rPr>
  </w:style>
  <w:style w:type="character" w:customStyle="1" w:styleId="Heading5Char">
    <w:name w:val="Heading 5 Char"/>
    <w:basedOn w:val="DefaultParagraphFont"/>
    <w:link w:val="Heading5"/>
    <w:uiPriority w:val="1"/>
    <w:rsid w:val="00CF359D"/>
    <w:rPr>
      <w:rFonts w:ascii="Arial" w:eastAsia="Arial" w:hAnsi="Arial" w:cs="Arial"/>
      <w:b/>
      <w:bCs/>
      <w:lang w:val="ro-RO"/>
    </w:rPr>
  </w:style>
  <w:style w:type="paragraph" w:styleId="TOC1">
    <w:name w:val="toc 1"/>
    <w:basedOn w:val="Normal"/>
    <w:uiPriority w:val="1"/>
    <w:qFormat/>
    <w:rsid w:val="00CF359D"/>
    <w:pPr>
      <w:spacing w:before="4"/>
      <w:ind w:left="1559" w:hanging="423"/>
    </w:pPr>
    <w:rPr>
      <w:sz w:val="20"/>
      <w:szCs w:val="20"/>
    </w:rPr>
  </w:style>
  <w:style w:type="paragraph" w:styleId="TOC2">
    <w:name w:val="toc 2"/>
    <w:basedOn w:val="Normal"/>
    <w:uiPriority w:val="1"/>
    <w:qFormat/>
    <w:rsid w:val="00CF359D"/>
    <w:pPr>
      <w:spacing w:before="4"/>
      <w:ind w:left="1559"/>
    </w:pPr>
    <w:rPr>
      <w:sz w:val="20"/>
      <w:szCs w:val="20"/>
    </w:rPr>
  </w:style>
  <w:style w:type="paragraph" w:styleId="BodyText">
    <w:name w:val="Body Text"/>
    <w:basedOn w:val="Normal"/>
    <w:link w:val="BodyTextChar"/>
    <w:uiPriority w:val="1"/>
    <w:qFormat/>
    <w:rsid w:val="00CF359D"/>
    <w:rPr>
      <w:sz w:val="20"/>
      <w:szCs w:val="20"/>
    </w:rPr>
  </w:style>
  <w:style w:type="character" w:customStyle="1" w:styleId="BodyTextChar">
    <w:name w:val="Body Text Char"/>
    <w:basedOn w:val="DefaultParagraphFont"/>
    <w:link w:val="BodyText"/>
    <w:uiPriority w:val="1"/>
    <w:rsid w:val="00CF359D"/>
    <w:rPr>
      <w:rFonts w:ascii="Microsoft Sans Serif" w:eastAsia="Microsoft Sans Serif" w:hAnsi="Microsoft Sans Serif" w:cs="Microsoft Sans Serif"/>
      <w:sz w:val="20"/>
      <w:szCs w:val="20"/>
      <w:lang w:val="ro-RO"/>
    </w:rPr>
  </w:style>
  <w:style w:type="paragraph" w:styleId="ListParagraph">
    <w:name w:val="List Paragraph"/>
    <w:basedOn w:val="Normal"/>
    <w:uiPriority w:val="1"/>
    <w:qFormat/>
    <w:rsid w:val="00CF359D"/>
    <w:pPr>
      <w:ind w:left="498"/>
    </w:pPr>
  </w:style>
  <w:style w:type="paragraph" w:customStyle="1" w:styleId="TableParagraph">
    <w:name w:val="Table Paragraph"/>
    <w:basedOn w:val="Normal"/>
    <w:uiPriority w:val="1"/>
    <w:qFormat/>
    <w:rsid w:val="00CF35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footer" Target="footer9.xml"/><Relationship Id="rId39" Type="http://schemas.openxmlformats.org/officeDocument/2006/relationships/header" Target="header13.xm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header" Target="header10.xml"/><Relationship Id="rId42" Type="http://schemas.openxmlformats.org/officeDocument/2006/relationships/image" Target="media/image12.png"/><Relationship Id="rId47"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image" Target="media/image3.png"/><Relationship Id="rId25" Type="http://schemas.openxmlformats.org/officeDocument/2006/relationships/footer" Target="footer8.xml"/><Relationship Id="rId33" Type="http://schemas.openxmlformats.org/officeDocument/2006/relationships/image" Target="media/image11.png"/><Relationship Id="rId38" Type="http://schemas.openxmlformats.org/officeDocument/2006/relationships/header" Target="header12.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6.xml"/><Relationship Id="rId29" Type="http://schemas.openxmlformats.org/officeDocument/2006/relationships/image" Target="media/image7.png"/><Relationship Id="rId41"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header" Target="header4.xml"/><Relationship Id="rId24" Type="http://schemas.openxmlformats.org/officeDocument/2006/relationships/header" Target="header9.xml"/><Relationship Id="rId32" Type="http://schemas.openxmlformats.org/officeDocument/2006/relationships/image" Target="media/image10.png"/><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footer" Target="footer14.xml"/><Relationship Id="rId5" Type="http://schemas.openxmlformats.org/officeDocument/2006/relationships/header" Target="header1.xml"/><Relationship Id="rId15" Type="http://schemas.openxmlformats.org/officeDocument/2006/relationships/image" Target="media/image1.png"/><Relationship Id="rId23" Type="http://schemas.openxmlformats.org/officeDocument/2006/relationships/header" Target="header8.xml"/><Relationship Id="rId28" Type="http://schemas.openxmlformats.org/officeDocument/2006/relationships/image" Target="media/image6.png"/><Relationship Id="rId36" Type="http://schemas.openxmlformats.org/officeDocument/2006/relationships/header" Target="header11.xml"/><Relationship Id="rId10" Type="http://schemas.openxmlformats.org/officeDocument/2006/relationships/footer" Target="footer3.xml"/><Relationship Id="rId19" Type="http://schemas.openxmlformats.org/officeDocument/2006/relationships/header" Target="header6.xml"/><Relationship Id="rId31" Type="http://schemas.openxmlformats.org/officeDocument/2006/relationships/image" Target="media/image9.png"/><Relationship Id="rId44"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7.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10.xml"/><Relationship Id="rId43"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66</Pages>
  <Words>15536</Words>
  <Characters>88557</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 Batir</dc:creator>
  <cp:keywords/>
  <dc:description/>
  <cp:lastModifiedBy>Roma Batir</cp:lastModifiedBy>
  <cp:revision>1</cp:revision>
  <dcterms:created xsi:type="dcterms:W3CDTF">2023-12-11T14:13:00Z</dcterms:created>
  <dcterms:modified xsi:type="dcterms:W3CDTF">2023-12-11T14:18:00Z</dcterms:modified>
</cp:coreProperties>
</file>