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7176F" w14:textId="0178D25F" w:rsidR="00F85F63" w:rsidRPr="003C0DDD" w:rsidRDefault="00F85F63" w:rsidP="00297B74">
      <w:pPr>
        <w:shd w:val="clear" w:color="auto" w:fill="FFFFFF"/>
        <w:tabs>
          <w:tab w:val="left" w:pos="1134"/>
        </w:tabs>
        <w:spacing w:after="0"/>
        <w:ind w:right="7" w:firstLine="567"/>
        <w:jc w:val="right"/>
        <w:rPr>
          <w:rFonts w:eastAsia="Times New Roman" w:cs="Times New Roman"/>
          <w:b/>
          <w:szCs w:val="28"/>
          <w:lang w:val="ro-RO" w:eastAsia="ro-RO"/>
        </w:rPr>
      </w:pPr>
      <w:r w:rsidRPr="003C0DDD">
        <w:rPr>
          <w:rFonts w:eastAsia="Times New Roman" w:cs="Times New Roman"/>
          <w:b/>
          <w:szCs w:val="28"/>
          <w:lang w:val="ro-RO" w:eastAsia="ro-RO"/>
        </w:rPr>
        <w:t>UE</w:t>
      </w:r>
    </w:p>
    <w:p w14:paraId="28847C6F" w14:textId="77777777" w:rsidR="002E6012" w:rsidRPr="003C0DDD" w:rsidRDefault="002E6012" w:rsidP="00297B74">
      <w:pPr>
        <w:spacing w:after="0"/>
        <w:ind w:right="7"/>
        <w:jc w:val="right"/>
        <w:rPr>
          <w:rFonts w:cs="Times New Roman"/>
          <w:b/>
          <w:bCs/>
          <w:i/>
          <w:szCs w:val="28"/>
          <w:lang w:val="ro-RO" w:eastAsia="ru-RU"/>
        </w:rPr>
      </w:pPr>
      <w:r w:rsidRPr="003C0DDD">
        <w:rPr>
          <w:rFonts w:cs="Times New Roman"/>
          <w:b/>
          <w:bCs/>
          <w:i/>
          <w:szCs w:val="28"/>
          <w:lang w:val="ro-RO" w:eastAsia="ru-RU"/>
        </w:rPr>
        <w:t xml:space="preserve">Proiect </w:t>
      </w:r>
    </w:p>
    <w:p w14:paraId="7DA66CCD" w14:textId="77777777" w:rsidR="002E6012" w:rsidRPr="003C0DDD" w:rsidRDefault="002E6012" w:rsidP="001936F1">
      <w:pPr>
        <w:spacing w:after="0"/>
        <w:ind w:right="7" w:firstLine="567"/>
        <w:jc w:val="both"/>
        <w:rPr>
          <w:rFonts w:cs="Times New Roman"/>
          <w:b/>
          <w:bCs/>
          <w:szCs w:val="28"/>
          <w:lang w:val="ro-RO" w:eastAsia="ru-RU"/>
        </w:rPr>
      </w:pPr>
    </w:p>
    <w:p w14:paraId="74A8F828" w14:textId="77777777" w:rsidR="002E6012" w:rsidRPr="003C0DDD" w:rsidRDefault="002E6012" w:rsidP="001936F1">
      <w:pPr>
        <w:spacing w:after="0"/>
        <w:ind w:right="7" w:firstLine="567"/>
        <w:jc w:val="both"/>
        <w:rPr>
          <w:rFonts w:cs="Times New Roman"/>
          <w:b/>
          <w:bCs/>
          <w:szCs w:val="28"/>
          <w:lang w:val="ro-RO" w:eastAsia="ru-RU"/>
        </w:rPr>
      </w:pPr>
    </w:p>
    <w:p w14:paraId="11450C8C" w14:textId="77777777" w:rsidR="002E6012" w:rsidRPr="003C0DDD" w:rsidRDefault="002E6012" w:rsidP="00297B74">
      <w:pPr>
        <w:spacing w:after="0"/>
        <w:ind w:right="7" w:firstLine="567"/>
        <w:jc w:val="center"/>
        <w:rPr>
          <w:rFonts w:cs="Times New Roman"/>
          <w:b/>
          <w:bCs/>
          <w:szCs w:val="28"/>
          <w:lang w:val="ro-RO" w:eastAsia="ru-RU"/>
        </w:rPr>
      </w:pPr>
      <w:r w:rsidRPr="003C0DDD">
        <w:rPr>
          <w:rFonts w:cs="Times New Roman"/>
          <w:b/>
          <w:bCs/>
          <w:szCs w:val="28"/>
          <w:lang w:val="ro-RO" w:eastAsia="ru-RU"/>
        </w:rPr>
        <w:t>L E G E</w:t>
      </w:r>
    </w:p>
    <w:p w14:paraId="20FF0DA2" w14:textId="64C73E52" w:rsidR="002E6012" w:rsidRPr="003C0DDD" w:rsidRDefault="002E6012" w:rsidP="00297B74">
      <w:pPr>
        <w:spacing w:after="0"/>
        <w:ind w:right="7" w:firstLine="567"/>
        <w:jc w:val="center"/>
        <w:rPr>
          <w:rFonts w:cs="Times New Roman"/>
          <w:szCs w:val="28"/>
          <w:lang w:val="ro-RO" w:eastAsia="ru-RU"/>
        </w:rPr>
      </w:pPr>
      <w:r w:rsidRPr="003C0DDD">
        <w:rPr>
          <w:rFonts w:cs="Times New Roman"/>
          <w:szCs w:val="28"/>
          <w:lang w:val="ro-RO" w:eastAsia="ru-RU"/>
        </w:rPr>
        <w:t>pentru modificarea unor acte normative</w:t>
      </w:r>
      <w:r w:rsidR="00DE1157" w:rsidRPr="003C0DDD">
        <w:rPr>
          <w:rFonts w:cs="Times New Roman"/>
          <w:szCs w:val="28"/>
          <w:lang w:val="ro-RO" w:eastAsia="ru-RU"/>
        </w:rPr>
        <w:t xml:space="preserve"> (ce vizează politica fiscal</w:t>
      </w:r>
      <w:r w:rsidR="008F4157" w:rsidRPr="003C0DDD">
        <w:rPr>
          <w:rFonts w:cs="Times New Roman"/>
          <w:szCs w:val="28"/>
          <w:lang w:val="ro-RO" w:eastAsia="ru-RU"/>
        </w:rPr>
        <w:t>ă</w:t>
      </w:r>
      <w:r w:rsidR="00DE1157" w:rsidRPr="003C0DDD">
        <w:rPr>
          <w:rFonts w:cs="Times New Roman"/>
          <w:szCs w:val="28"/>
          <w:lang w:val="ro-RO" w:eastAsia="ru-RU"/>
        </w:rPr>
        <w:t xml:space="preserve"> și vamală)</w:t>
      </w:r>
    </w:p>
    <w:p w14:paraId="73BAD139" w14:textId="77777777" w:rsidR="002E6012" w:rsidRPr="003C0DDD" w:rsidRDefault="002E6012" w:rsidP="001936F1">
      <w:pPr>
        <w:spacing w:after="0"/>
        <w:ind w:right="7" w:firstLine="567"/>
        <w:jc w:val="both"/>
        <w:rPr>
          <w:rFonts w:cs="Times New Roman"/>
          <w:szCs w:val="28"/>
          <w:lang w:val="ro-RO" w:eastAsia="ru-RU"/>
        </w:rPr>
      </w:pPr>
    </w:p>
    <w:p w14:paraId="60F95B96" w14:textId="2966C5E4" w:rsidR="002E6012" w:rsidRPr="003C0DDD" w:rsidRDefault="002E6012" w:rsidP="001936F1">
      <w:pPr>
        <w:tabs>
          <w:tab w:val="left" w:pos="426"/>
        </w:tabs>
        <w:spacing w:after="0"/>
        <w:ind w:left="-426" w:right="7" w:firstLine="567"/>
        <w:jc w:val="both"/>
        <w:rPr>
          <w:rFonts w:cs="Times New Roman"/>
          <w:szCs w:val="28"/>
          <w:lang w:val="ro-RO"/>
        </w:rPr>
      </w:pPr>
      <w:r w:rsidRPr="003C0DDD">
        <w:rPr>
          <w:rFonts w:cs="Times New Roman"/>
          <w:szCs w:val="28"/>
          <w:lang w:val="ro-RO"/>
        </w:rPr>
        <w:t>Parlamentul adoptă prezenta lege organică</w:t>
      </w:r>
    </w:p>
    <w:p w14:paraId="199DF13E" w14:textId="57464EAA" w:rsidR="00BE1167" w:rsidRPr="003C0DDD" w:rsidRDefault="00BE1167" w:rsidP="001936F1">
      <w:pPr>
        <w:tabs>
          <w:tab w:val="left" w:pos="426"/>
        </w:tabs>
        <w:spacing w:after="0"/>
        <w:ind w:right="7" w:firstLine="180"/>
        <w:jc w:val="both"/>
        <w:rPr>
          <w:rFonts w:cs="Times New Roman"/>
          <w:szCs w:val="28"/>
          <w:lang w:val="ro-RO"/>
        </w:rPr>
      </w:pPr>
      <w:r w:rsidRPr="003C0DDD">
        <w:rPr>
          <w:rFonts w:cs="Times New Roman"/>
          <w:szCs w:val="28"/>
          <w:lang w:val="ro-RO"/>
        </w:rPr>
        <w:t>Prezenta lege:</w:t>
      </w:r>
    </w:p>
    <w:p w14:paraId="5B3C9138" w14:textId="1535DF93" w:rsidR="00BE1167" w:rsidRPr="003C0DDD" w:rsidRDefault="00BE1167" w:rsidP="001936F1">
      <w:pPr>
        <w:tabs>
          <w:tab w:val="left" w:pos="426"/>
        </w:tabs>
        <w:spacing w:after="0"/>
        <w:ind w:left="-426" w:right="7" w:firstLine="567"/>
        <w:jc w:val="both"/>
        <w:rPr>
          <w:rFonts w:cs="Times New Roman"/>
          <w:szCs w:val="28"/>
          <w:lang w:val="ro-RO"/>
        </w:rPr>
      </w:pPr>
      <w:r w:rsidRPr="003C0DDD">
        <w:rPr>
          <w:rFonts w:cs="Times New Roman"/>
          <w:szCs w:val="28"/>
          <w:lang w:val="ro-RO"/>
        </w:rPr>
        <w:t xml:space="preserve">– transpune Regulamentul (UE) nr.952/2013 al Parlamentului European </w:t>
      </w:r>
      <w:proofErr w:type="spellStart"/>
      <w:r w:rsidRPr="003C0DDD">
        <w:rPr>
          <w:rFonts w:cs="Times New Roman"/>
          <w:szCs w:val="28"/>
          <w:lang w:val="ro-RO"/>
        </w:rPr>
        <w:t>şi</w:t>
      </w:r>
      <w:proofErr w:type="spellEnd"/>
      <w:r w:rsidRPr="003C0DDD">
        <w:rPr>
          <w:rFonts w:cs="Times New Roman"/>
          <w:szCs w:val="28"/>
          <w:lang w:val="ro-RO"/>
        </w:rPr>
        <w:t xml:space="preserve"> al Consiliului din 9 octombrie 2013 de stabilire a Codului vamal al Uniunii, publicat în Jurnalul Oficial al Uniunii Europene L 269 din 10 octombrie 2013, astfel cum a fost modificat ultima oară prin Regulamentul (UE) 2016/2339 al Parlamentului European </w:t>
      </w:r>
      <w:proofErr w:type="spellStart"/>
      <w:r w:rsidRPr="003C0DDD">
        <w:rPr>
          <w:rFonts w:cs="Times New Roman"/>
          <w:szCs w:val="28"/>
          <w:lang w:val="ro-RO"/>
        </w:rPr>
        <w:t>şi</w:t>
      </w:r>
      <w:proofErr w:type="spellEnd"/>
      <w:r w:rsidRPr="003C0DDD">
        <w:rPr>
          <w:rFonts w:cs="Times New Roman"/>
          <w:szCs w:val="28"/>
          <w:lang w:val="ro-RO"/>
        </w:rPr>
        <w:t xml:space="preserve"> al Consiliului din 14 decembrie 2016;</w:t>
      </w:r>
    </w:p>
    <w:p w14:paraId="18FA5851" w14:textId="0DB1F36F" w:rsidR="00BE1167" w:rsidRPr="003C0DDD" w:rsidRDefault="00BE1167" w:rsidP="001936F1">
      <w:pPr>
        <w:tabs>
          <w:tab w:val="left" w:pos="426"/>
        </w:tabs>
        <w:spacing w:after="0"/>
        <w:ind w:left="-426" w:right="7" w:firstLine="567"/>
        <w:jc w:val="both"/>
        <w:rPr>
          <w:rFonts w:cs="Times New Roman"/>
          <w:szCs w:val="28"/>
          <w:lang w:val="ro-RO"/>
        </w:rPr>
      </w:pPr>
      <w:r w:rsidRPr="003C0DDD">
        <w:rPr>
          <w:rFonts w:cs="Times New Roman"/>
          <w:szCs w:val="28"/>
          <w:lang w:val="ro-RO"/>
        </w:rPr>
        <w:t xml:space="preserve">– transpune art.2 alin.(1) </w:t>
      </w:r>
      <w:proofErr w:type="spellStart"/>
      <w:r w:rsidRPr="003C0DDD">
        <w:rPr>
          <w:rFonts w:cs="Times New Roman"/>
          <w:szCs w:val="28"/>
          <w:lang w:val="ro-RO"/>
        </w:rPr>
        <w:t>lit.c</w:t>
      </w:r>
      <w:proofErr w:type="spellEnd"/>
      <w:r w:rsidRPr="003C0DDD">
        <w:rPr>
          <w:rFonts w:cs="Times New Roman"/>
          <w:szCs w:val="28"/>
          <w:lang w:val="ro-RO"/>
        </w:rPr>
        <w:t xml:space="preserve">)–e); art.3–34, 41, 43–50, 53–73, 81–90, 92, 93, 95–113 </w:t>
      </w:r>
      <w:proofErr w:type="spellStart"/>
      <w:r w:rsidRPr="003C0DDD">
        <w:rPr>
          <w:rFonts w:cs="Times New Roman"/>
          <w:szCs w:val="28"/>
          <w:lang w:val="ro-RO"/>
        </w:rPr>
        <w:t>şi</w:t>
      </w:r>
      <w:proofErr w:type="spellEnd"/>
      <w:r w:rsidRPr="003C0DDD">
        <w:rPr>
          <w:rFonts w:cs="Times New Roman"/>
          <w:szCs w:val="28"/>
          <w:lang w:val="ro-RO"/>
        </w:rPr>
        <w:t xml:space="preserve"> 124 din Regulamentul (CE) nr.1186/2009 al Consiliului din 16 noiembrie 2009 de instituire a unui regim comunitar de scutiri de taxe vamale, publicat în Jurnalul Oficial al Uniunii Europene L 324 din 10 decembrie 2009;</w:t>
      </w:r>
    </w:p>
    <w:p w14:paraId="05E2EA55" w14:textId="77777777" w:rsidR="00BE1167" w:rsidRPr="003C0DDD" w:rsidRDefault="00BE1167" w:rsidP="001936F1">
      <w:pPr>
        <w:tabs>
          <w:tab w:val="left" w:pos="426"/>
        </w:tabs>
        <w:spacing w:after="0"/>
        <w:ind w:left="-426" w:right="7" w:firstLine="567"/>
        <w:jc w:val="both"/>
        <w:rPr>
          <w:rFonts w:cs="Times New Roman"/>
          <w:szCs w:val="28"/>
          <w:lang w:val="ro-RO"/>
        </w:rPr>
      </w:pPr>
    </w:p>
    <w:p w14:paraId="56FA7DDB" w14:textId="77777777" w:rsidR="00890C2B" w:rsidRPr="003C0DDD" w:rsidRDefault="00890C2B" w:rsidP="001936F1">
      <w:pPr>
        <w:tabs>
          <w:tab w:val="left" w:pos="426"/>
        </w:tabs>
        <w:spacing w:after="0"/>
        <w:ind w:right="7" w:firstLine="567"/>
        <w:jc w:val="both"/>
        <w:rPr>
          <w:rFonts w:cs="Times New Roman"/>
          <w:szCs w:val="28"/>
          <w:lang w:val="ro-RO"/>
        </w:rPr>
      </w:pPr>
    </w:p>
    <w:p w14:paraId="0B9AFCDF" w14:textId="2B2AEDC3" w:rsidR="00997970" w:rsidRPr="003C0DDD" w:rsidRDefault="008F4157" w:rsidP="001936F1">
      <w:pPr>
        <w:pStyle w:val="ListParagraph"/>
        <w:tabs>
          <w:tab w:val="left" w:pos="450"/>
          <w:tab w:val="left" w:pos="709"/>
          <w:tab w:val="left" w:pos="851"/>
          <w:tab w:val="left" w:pos="993"/>
        </w:tabs>
        <w:spacing w:after="0"/>
        <w:ind w:left="0" w:right="7" w:firstLine="567"/>
        <w:jc w:val="both"/>
        <w:rPr>
          <w:rFonts w:cs="Times New Roman"/>
          <w:szCs w:val="28"/>
          <w:lang w:val="ro-RO"/>
        </w:rPr>
      </w:pPr>
      <w:r w:rsidRPr="003C0DDD">
        <w:rPr>
          <w:rFonts w:eastAsia="Times New Roman" w:cs="Times New Roman"/>
          <w:b/>
          <w:szCs w:val="28"/>
          <w:lang w:val="ro-RO" w:eastAsia="ro-RO"/>
        </w:rPr>
        <w:t xml:space="preserve">Art. I – </w:t>
      </w:r>
      <w:r w:rsidRPr="003C0DDD">
        <w:rPr>
          <w:rFonts w:eastAsia="Times New Roman" w:cs="Times New Roman"/>
          <w:szCs w:val="28"/>
          <w:lang w:val="ro-RO" w:eastAsia="ro-RO"/>
        </w:rPr>
        <w:t>Codul fiscal nr.1163/1997</w:t>
      </w:r>
      <w:r w:rsidR="00F66751" w:rsidRPr="003C0DDD">
        <w:rPr>
          <w:rFonts w:eastAsia="Times New Roman" w:cs="Times New Roman"/>
          <w:b/>
          <w:szCs w:val="28"/>
          <w:lang w:val="ro-RO" w:eastAsia="ro-RO"/>
        </w:rPr>
        <w:t xml:space="preserve"> </w:t>
      </w:r>
      <w:r w:rsidR="00F66751" w:rsidRPr="003C0DDD">
        <w:rPr>
          <w:rFonts w:cs="Times New Roman"/>
          <w:szCs w:val="28"/>
          <w:lang w:val="ro-RO"/>
        </w:rPr>
        <w:t>(republicat în Monitorul Oficial al Republicii Moldova, ediție specială din 8 februarie 2007), cu modificările ulterioare, se modifică după cum urmează:</w:t>
      </w:r>
    </w:p>
    <w:p w14:paraId="2BDE3D2E" w14:textId="7D5F7893" w:rsidR="00B82E24" w:rsidRPr="003C0DDD" w:rsidRDefault="00B82E24" w:rsidP="001936F1">
      <w:pPr>
        <w:pStyle w:val="ListParagraph"/>
        <w:numPr>
          <w:ilvl w:val="0"/>
          <w:numId w:val="4"/>
        </w:numPr>
        <w:tabs>
          <w:tab w:val="left" w:pos="851"/>
          <w:tab w:val="left" w:pos="993"/>
          <w:tab w:val="left" w:pos="1080"/>
        </w:tabs>
        <w:spacing w:after="0"/>
        <w:ind w:left="0" w:right="7" w:firstLine="540"/>
        <w:jc w:val="both"/>
        <w:rPr>
          <w:rFonts w:cs="Times New Roman"/>
          <w:lang w:val="ro-RO"/>
        </w:rPr>
      </w:pPr>
      <w:r w:rsidRPr="003C0DDD">
        <w:rPr>
          <w:rFonts w:cs="Times New Roman"/>
          <w:lang w:val="ro-RO"/>
        </w:rPr>
        <w:t>La articolul 36 alineatul (2) textul „ ,</w:t>
      </w:r>
      <w:r w:rsidRPr="003C0DDD">
        <w:rPr>
          <w:lang w:val="fr-FR"/>
        </w:rPr>
        <w:t xml:space="preserve"> </w:t>
      </w:r>
      <w:r w:rsidRPr="003C0DDD">
        <w:rPr>
          <w:rFonts w:cs="Times New Roman"/>
          <w:lang w:val="ro-RO"/>
        </w:rPr>
        <w:t xml:space="preserve"> precum </w:t>
      </w:r>
      <w:proofErr w:type="spellStart"/>
      <w:r w:rsidRPr="003C0DDD">
        <w:rPr>
          <w:rFonts w:cs="Times New Roman"/>
          <w:lang w:val="ro-RO"/>
        </w:rPr>
        <w:t>şi</w:t>
      </w:r>
      <w:proofErr w:type="spellEnd"/>
      <w:r w:rsidRPr="003C0DDD">
        <w:rPr>
          <w:rFonts w:cs="Times New Roman"/>
          <w:lang w:val="ro-RO"/>
        </w:rPr>
        <w:t xml:space="preserve"> în favoarea caselor de copii de tip familial” se exclude.</w:t>
      </w:r>
    </w:p>
    <w:p w14:paraId="14D4E895" w14:textId="1D7ACA76" w:rsidR="00553AB5" w:rsidRPr="003C0DDD" w:rsidRDefault="00553AB5" w:rsidP="001936F1">
      <w:pPr>
        <w:pStyle w:val="ListParagraph"/>
        <w:numPr>
          <w:ilvl w:val="0"/>
          <w:numId w:val="4"/>
        </w:numPr>
        <w:tabs>
          <w:tab w:val="left" w:pos="709"/>
          <w:tab w:val="left" w:pos="851"/>
          <w:tab w:val="left" w:pos="993"/>
          <w:tab w:val="left" w:pos="1080"/>
        </w:tabs>
        <w:spacing w:after="0"/>
        <w:ind w:left="0" w:right="7" w:firstLine="567"/>
        <w:jc w:val="both"/>
        <w:rPr>
          <w:rFonts w:cs="Times New Roman"/>
          <w:lang w:val="ro-RO"/>
        </w:rPr>
      </w:pPr>
      <w:r w:rsidRPr="003C0DDD">
        <w:rPr>
          <w:rFonts w:cs="Times New Roman"/>
          <w:lang w:val="ro-RO"/>
        </w:rPr>
        <w:t>La articolul 52 alineatul (1) litera c) se abrogă.</w:t>
      </w:r>
    </w:p>
    <w:p w14:paraId="2263B8D4" w14:textId="688015E5" w:rsidR="00974567" w:rsidRPr="003C0DDD" w:rsidRDefault="00974567" w:rsidP="001936F1">
      <w:pPr>
        <w:pStyle w:val="ListParagraph"/>
        <w:numPr>
          <w:ilvl w:val="0"/>
          <w:numId w:val="4"/>
        </w:numPr>
        <w:tabs>
          <w:tab w:val="left" w:pos="709"/>
          <w:tab w:val="left" w:pos="851"/>
          <w:tab w:val="left" w:pos="993"/>
          <w:tab w:val="left" w:pos="1080"/>
        </w:tabs>
        <w:spacing w:after="0"/>
        <w:ind w:left="0" w:right="7" w:firstLine="567"/>
        <w:jc w:val="both"/>
        <w:rPr>
          <w:rFonts w:cs="Times New Roman"/>
          <w:lang w:val="ro-RO"/>
        </w:rPr>
      </w:pPr>
      <w:r w:rsidRPr="003C0DDD">
        <w:rPr>
          <w:rFonts w:cs="Times New Roman"/>
          <w:lang w:val="ro-RO"/>
        </w:rPr>
        <w:t>La articolul 80</w:t>
      </w:r>
      <w:r w:rsidRPr="003C0DDD">
        <w:rPr>
          <w:rFonts w:cs="Times New Roman"/>
          <w:vertAlign w:val="superscript"/>
          <w:lang w:val="ro-RO"/>
        </w:rPr>
        <w:t>1</w:t>
      </w:r>
      <w:r w:rsidRPr="003C0DDD">
        <w:rPr>
          <w:rFonts w:cs="Times New Roman"/>
          <w:lang w:val="ro-RO"/>
        </w:rPr>
        <w:t xml:space="preserve"> alineatul (4), textul „la cap.7</w:t>
      </w:r>
      <w:r w:rsidRPr="003C0DDD">
        <w:rPr>
          <w:rFonts w:cs="Times New Roman"/>
          <w:vertAlign w:val="superscript"/>
          <w:lang w:val="ro-RO"/>
        </w:rPr>
        <w:t>1</w:t>
      </w:r>
      <w:r w:rsidRPr="003C0DDD">
        <w:rPr>
          <w:rFonts w:cs="Times New Roman"/>
          <w:lang w:val="ro-RO"/>
        </w:rPr>
        <w:t>” se substituie cu textul „la cap.7</w:t>
      </w:r>
      <w:r w:rsidRPr="003C0DDD">
        <w:rPr>
          <w:rFonts w:cs="Times New Roman"/>
          <w:vertAlign w:val="superscript"/>
          <w:lang w:val="ro-RO"/>
        </w:rPr>
        <w:t>1</w:t>
      </w:r>
      <w:r w:rsidRPr="003C0DDD">
        <w:rPr>
          <w:rFonts w:cs="Times New Roman"/>
          <w:lang w:val="ro-RO"/>
        </w:rPr>
        <w:t xml:space="preserve"> și cap.7</w:t>
      </w:r>
      <w:r w:rsidRPr="003C0DDD">
        <w:rPr>
          <w:rFonts w:cs="Times New Roman"/>
          <w:vertAlign w:val="superscript"/>
          <w:lang w:val="ro-RO"/>
        </w:rPr>
        <w:t>3</w:t>
      </w:r>
      <w:r w:rsidRPr="003C0DDD">
        <w:rPr>
          <w:rFonts w:cs="Times New Roman"/>
          <w:lang w:val="ro-RO"/>
        </w:rPr>
        <w:t>”;</w:t>
      </w:r>
    </w:p>
    <w:p w14:paraId="73827426" w14:textId="77777777" w:rsidR="00974567" w:rsidRPr="003C0DDD" w:rsidRDefault="00974567" w:rsidP="001936F1">
      <w:pPr>
        <w:pStyle w:val="ListParagraph"/>
        <w:numPr>
          <w:ilvl w:val="0"/>
          <w:numId w:val="4"/>
        </w:numPr>
        <w:tabs>
          <w:tab w:val="left" w:pos="709"/>
          <w:tab w:val="left" w:pos="851"/>
          <w:tab w:val="left" w:pos="993"/>
          <w:tab w:val="left" w:pos="1080"/>
        </w:tabs>
        <w:spacing w:after="0"/>
        <w:ind w:left="0" w:right="7" w:firstLine="567"/>
        <w:jc w:val="both"/>
        <w:rPr>
          <w:rFonts w:cs="Times New Roman"/>
          <w:lang w:val="ro-RO"/>
        </w:rPr>
      </w:pPr>
      <w:r w:rsidRPr="003C0DDD">
        <w:rPr>
          <w:rFonts w:cs="Times New Roman"/>
          <w:lang w:val="ro-RO"/>
        </w:rPr>
        <w:t>La articolul 84 alineatul (4) „la cap.7</w:t>
      </w:r>
      <w:r w:rsidRPr="003C0DDD">
        <w:rPr>
          <w:rFonts w:cs="Times New Roman"/>
          <w:vertAlign w:val="superscript"/>
          <w:lang w:val="ro-RO"/>
        </w:rPr>
        <w:t>1</w:t>
      </w:r>
      <w:r w:rsidRPr="003C0DDD">
        <w:rPr>
          <w:rFonts w:cs="Times New Roman"/>
          <w:lang w:val="ro-RO"/>
        </w:rPr>
        <w:t>” se substituie cu textul „la cap.7</w:t>
      </w:r>
      <w:r w:rsidRPr="003C0DDD">
        <w:rPr>
          <w:rFonts w:cs="Times New Roman"/>
          <w:vertAlign w:val="superscript"/>
          <w:lang w:val="ro-RO"/>
        </w:rPr>
        <w:t>1</w:t>
      </w:r>
      <w:r w:rsidRPr="003C0DDD">
        <w:rPr>
          <w:rFonts w:cs="Times New Roman"/>
          <w:lang w:val="ro-RO"/>
        </w:rPr>
        <w:t xml:space="preserve"> și cap.7</w:t>
      </w:r>
      <w:r w:rsidRPr="003C0DDD">
        <w:rPr>
          <w:rFonts w:cs="Times New Roman"/>
          <w:vertAlign w:val="superscript"/>
          <w:lang w:val="ro-RO"/>
        </w:rPr>
        <w:t>3</w:t>
      </w:r>
      <w:r w:rsidRPr="003C0DDD">
        <w:rPr>
          <w:rFonts w:cs="Times New Roman"/>
          <w:lang w:val="ro-RO"/>
        </w:rPr>
        <w:t>”;</w:t>
      </w:r>
    </w:p>
    <w:p w14:paraId="657F1B83" w14:textId="68C24113" w:rsidR="009D7074" w:rsidRPr="003C0DDD" w:rsidRDefault="002F7EA0" w:rsidP="001936F1">
      <w:pPr>
        <w:pStyle w:val="ListParagraph"/>
        <w:numPr>
          <w:ilvl w:val="0"/>
          <w:numId w:val="4"/>
        </w:numPr>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87 alineatul (1</w:t>
      </w:r>
      <w:r w:rsidRPr="003C0DDD">
        <w:rPr>
          <w:rFonts w:eastAsia="Times New Roman" w:cs="Times New Roman"/>
          <w:szCs w:val="28"/>
          <w:vertAlign w:val="superscript"/>
          <w:lang w:val="ro-RO" w:eastAsia="ro-RO"/>
        </w:rPr>
        <w:t>1</w:t>
      </w:r>
      <w:r w:rsidRPr="003C0DDD">
        <w:rPr>
          <w:rFonts w:eastAsia="Times New Roman" w:cs="Times New Roman"/>
          <w:szCs w:val="28"/>
          <w:lang w:val="ro-RO" w:eastAsia="ro-RO"/>
        </w:rPr>
        <w:t xml:space="preserve">) </w:t>
      </w:r>
      <w:r w:rsidR="009F46B0" w:rsidRPr="003C0DDD">
        <w:rPr>
          <w:rFonts w:eastAsia="Times New Roman" w:cs="Times New Roman"/>
          <w:szCs w:val="28"/>
          <w:lang w:val="ro-RO" w:eastAsia="ro-RO"/>
        </w:rPr>
        <w:t xml:space="preserve">al treilea enunț, după </w:t>
      </w:r>
      <w:r w:rsidRPr="003C0DDD">
        <w:rPr>
          <w:rFonts w:eastAsia="Times New Roman" w:cs="Times New Roman"/>
          <w:szCs w:val="28"/>
          <w:lang w:val="ro-RO" w:eastAsia="ro-RO"/>
        </w:rPr>
        <w:t>textul „</w:t>
      </w:r>
      <w:r w:rsidR="009F46B0" w:rsidRPr="003C0DDD">
        <w:rPr>
          <w:rFonts w:eastAsia="Times New Roman" w:cs="Times New Roman"/>
          <w:szCs w:val="28"/>
          <w:lang w:val="ro-RO" w:eastAsia="ro-RO"/>
        </w:rPr>
        <w:t>stabilit în cap.7</w:t>
      </w:r>
      <w:r w:rsidR="009F46B0" w:rsidRPr="003C0DDD">
        <w:rPr>
          <w:rFonts w:eastAsia="Times New Roman" w:cs="Times New Roman"/>
          <w:szCs w:val="28"/>
          <w:vertAlign w:val="superscript"/>
          <w:lang w:val="ro-RO" w:eastAsia="ro-RO"/>
        </w:rPr>
        <w:t>1</w:t>
      </w:r>
      <w:r w:rsidR="009F46B0" w:rsidRPr="003C0DDD">
        <w:rPr>
          <w:rFonts w:eastAsia="Times New Roman" w:cs="Times New Roman"/>
          <w:szCs w:val="28"/>
          <w:lang w:val="ro-RO" w:eastAsia="ro-RO"/>
        </w:rPr>
        <w:t xml:space="preserve">” se introduc cuvintele „ </w:t>
      </w:r>
      <w:r w:rsidRPr="003C0DDD">
        <w:rPr>
          <w:rFonts w:eastAsia="Times New Roman" w:cs="Times New Roman"/>
          <w:szCs w:val="28"/>
          <w:lang w:val="ro-RO" w:eastAsia="ro-RO"/>
        </w:rPr>
        <w:t xml:space="preserve">, </w:t>
      </w:r>
      <w:r w:rsidR="009F46B0" w:rsidRPr="003C0DDD">
        <w:rPr>
          <w:rFonts w:eastAsia="Times New Roman" w:cs="Times New Roman"/>
          <w:szCs w:val="28"/>
          <w:lang w:val="ro-RO" w:eastAsia="ro-RO"/>
        </w:rPr>
        <w:t>agenților economici care desfășoară activități în domeniul deșeurilor de metale feroase și neferoase</w:t>
      </w:r>
      <w:r w:rsidRPr="003C0DDD">
        <w:rPr>
          <w:rFonts w:eastAsia="Times New Roman" w:cs="Times New Roman"/>
          <w:szCs w:val="28"/>
          <w:lang w:val="ro-RO" w:eastAsia="ro-RO"/>
        </w:rPr>
        <w:t>”;</w:t>
      </w:r>
    </w:p>
    <w:p w14:paraId="70DF3C64" w14:textId="77777777" w:rsidR="00974567" w:rsidRPr="003C0DDD" w:rsidRDefault="00974567" w:rsidP="001936F1">
      <w:pPr>
        <w:pStyle w:val="ListParagraph"/>
        <w:numPr>
          <w:ilvl w:val="0"/>
          <w:numId w:val="4"/>
        </w:numPr>
        <w:tabs>
          <w:tab w:val="left" w:pos="709"/>
          <w:tab w:val="left" w:pos="851"/>
          <w:tab w:val="left" w:pos="993"/>
          <w:tab w:val="left" w:pos="1080"/>
        </w:tabs>
        <w:spacing w:after="0"/>
        <w:ind w:left="0" w:right="7" w:firstLine="567"/>
        <w:jc w:val="both"/>
        <w:rPr>
          <w:rFonts w:cs="Times New Roman"/>
          <w:lang w:val="ro-RO"/>
        </w:rPr>
      </w:pPr>
      <w:r w:rsidRPr="003C0DDD">
        <w:rPr>
          <w:rFonts w:cs="Times New Roman"/>
          <w:lang w:val="ro-RO"/>
        </w:rPr>
        <w:t>Articolul 88:</w:t>
      </w:r>
    </w:p>
    <w:p w14:paraId="3F1CB5A6" w14:textId="77777777" w:rsidR="00974567" w:rsidRPr="003C0DDD" w:rsidRDefault="00974567" w:rsidP="001936F1">
      <w:pPr>
        <w:pStyle w:val="ListParagraph"/>
        <w:tabs>
          <w:tab w:val="left" w:pos="709"/>
          <w:tab w:val="left" w:pos="851"/>
          <w:tab w:val="left" w:pos="993"/>
          <w:tab w:val="left" w:pos="1080"/>
        </w:tabs>
        <w:spacing w:after="0"/>
        <w:ind w:left="0" w:right="7" w:firstLine="567"/>
        <w:jc w:val="both"/>
        <w:rPr>
          <w:rFonts w:cs="Times New Roman"/>
          <w:lang w:val="ro-RO"/>
        </w:rPr>
      </w:pPr>
      <w:r w:rsidRPr="003C0DDD">
        <w:rPr>
          <w:rFonts w:cs="Times New Roman"/>
          <w:lang w:val="ro-RO"/>
        </w:rPr>
        <w:t>se completează cu alineatul (1</w:t>
      </w:r>
      <w:r w:rsidRPr="003C0DDD">
        <w:rPr>
          <w:rFonts w:cs="Times New Roman"/>
          <w:vertAlign w:val="superscript"/>
          <w:lang w:val="ro-RO"/>
        </w:rPr>
        <w:t>1</w:t>
      </w:r>
      <w:r w:rsidRPr="003C0DDD">
        <w:rPr>
          <w:rFonts w:cs="Times New Roman"/>
          <w:lang w:val="ro-RO"/>
        </w:rPr>
        <w:t>) cu următorul cuprins:</w:t>
      </w:r>
    </w:p>
    <w:p w14:paraId="4B717BBE" w14:textId="5C229701" w:rsidR="00974567" w:rsidRPr="003C0DDD" w:rsidRDefault="00974567" w:rsidP="001936F1">
      <w:pPr>
        <w:pStyle w:val="ListParagraph"/>
        <w:tabs>
          <w:tab w:val="left" w:pos="709"/>
          <w:tab w:val="left" w:pos="851"/>
          <w:tab w:val="left" w:pos="993"/>
          <w:tab w:val="left" w:pos="1080"/>
        </w:tabs>
        <w:spacing w:after="0"/>
        <w:ind w:left="0" w:right="7" w:firstLine="567"/>
        <w:jc w:val="both"/>
        <w:rPr>
          <w:rFonts w:cs="Times New Roman"/>
          <w:lang w:val="ro-RO"/>
        </w:rPr>
      </w:pPr>
      <w:r w:rsidRPr="003C0DDD">
        <w:rPr>
          <w:rFonts w:cs="Times New Roman"/>
          <w:lang w:val="ro-RO"/>
        </w:rPr>
        <w:t>„(1</w:t>
      </w:r>
      <w:r w:rsidRPr="003C0DDD">
        <w:rPr>
          <w:rFonts w:cs="Times New Roman"/>
          <w:vertAlign w:val="superscript"/>
          <w:lang w:val="ro-RO"/>
        </w:rPr>
        <w:t>1</w:t>
      </w:r>
      <w:r w:rsidRPr="003C0DDD">
        <w:rPr>
          <w:rFonts w:cs="Times New Roman"/>
          <w:lang w:val="ro-RO"/>
        </w:rPr>
        <w:t>)  În sensul prezentului articol, noțiunea de „angajator” urmează a fi aplicată, prin analogie și aferent, „beneficiarilor de lucrări” și „unității în învățământ dual”.</w:t>
      </w:r>
    </w:p>
    <w:p w14:paraId="1F7BC2D7" w14:textId="1CD115D9" w:rsidR="002F7EA0" w:rsidRPr="003C0DDD" w:rsidRDefault="00B07C13" w:rsidP="001936F1">
      <w:pPr>
        <w:pStyle w:val="ListParagraph"/>
        <w:numPr>
          <w:ilvl w:val="0"/>
          <w:numId w:val="4"/>
        </w:numPr>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w:t>
      </w:r>
      <w:r w:rsidR="002F7EA0" w:rsidRPr="003C0DDD">
        <w:rPr>
          <w:rFonts w:eastAsia="Times New Roman" w:cs="Times New Roman"/>
          <w:szCs w:val="28"/>
          <w:lang w:val="ro-RO" w:eastAsia="ro-RO"/>
        </w:rPr>
        <w:t>rticolul 291 alineatul (1)</w:t>
      </w:r>
      <w:r w:rsidRPr="003C0DDD">
        <w:rPr>
          <w:rFonts w:eastAsia="Times New Roman" w:cs="Times New Roman"/>
          <w:szCs w:val="28"/>
          <w:lang w:val="ro-RO" w:eastAsia="ro-RO"/>
        </w:rPr>
        <w:t>,</w:t>
      </w:r>
      <w:r w:rsidR="002F7EA0" w:rsidRPr="003C0DDD">
        <w:rPr>
          <w:rFonts w:eastAsia="Times New Roman" w:cs="Times New Roman"/>
          <w:szCs w:val="28"/>
          <w:lang w:val="ro-RO" w:eastAsia="ro-RO"/>
        </w:rPr>
        <w:t xml:space="preserve"> litera q) va avea următorul cuprins:</w:t>
      </w:r>
    </w:p>
    <w:p w14:paraId="76379459" w14:textId="2BCA569C" w:rsidR="009D7074" w:rsidRPr="003C0DDD" w:rsidRDefault="002F7EA0" w:rsidP="001936F1">
      <w:pPr>
        <w:pStyle w:val="ListParagraph"/>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„q) la taxa pentru dispozitivele publicitare - </w:t>
      </w:r>
      <w:proofErr w:type="spellStart"/>
      <w:r w:rsidRPr="003C0DDD">
        <w:rPr>
          <w:rFonts w:eastAsia="Times New Roman" w:cs="Times New Roman"/>
          <w:szCs w:val="28"/>
          <w:lang w:val="ro-RO" w:eastAsia="ro-RO"/>
        </w:rPr>
        <w:t>suprafaţa</w:t>
      </w:r>
      <w:proofErr w:type="spellEnd"/>
      <w:r w:rsidRPr="003C0DDD">
        <w:rPr>
          <w:rFonts w:eastAsia="Times New Roman" w:cs="Times New Roman"/>
          <w:szCs w:val="28"/>
          <w:lang w:val="ro-RO" w:eastAsia="ro-RO"/>
        </w:rPr>
        <w:t xml:space="preserve"> </w:t>
      </w:r>
      <w:proofErr w:type="spellStart"/>
      <w:r w:rsidRPr="003C0DDD">
        <w:rPr>
          <w:rFonts w:eastAsia="Times New Roman" w:cs="Times New Roman"/>
          <w:szCs w:val="28"/>
          <w:lang w:val="ro-RO" w:eastAsia="ro-RO"/>
        </w:rPr>
        <w:t>feţei</w:t>
      </w:r>
      <w:proofErr w:type="spellEnd"/>
      <w:r w:rsidRPr="003C0DDD">
        <w:rPr>
          <w:rFonts w:eastAsia="Times New Roman" w:cs="Times New Roman"/>
          <w:szCs w:val="28"/>
          <w:lang w:val="ro-RO" w:eastAsia="ro-RO"/>
        </w:rPr>
        <w:t xml:space="preserve"> (</w:t>
      </w:r>
      <w:proofErr w:type="spellStart"/>
      <w:r w:rsidRPr="003C0DDD">
        <w:rPr>
          <w:rFonts w:eastAsia="Times New Roman" w:cs="Times New Roman"/>
          <w:szCs w:val="28"/>
          <w:lang w:val="ro-RO" w:eastAsia="ro-RO"/>
        </w:rPr>
        <w:t>feţelor</w:t>
      </w:r>
      <w:proofErr w:type="spellEnd"/>
      <w:r w:rsidRPr="003C0DDD">
        <w:rPr>
          <w:rFonts w:eastAsia="Times New Roman" w:cs="Times New Roman"/>
          <w:szCs w:val="28"/>
          <w:lang w:val="ro-RO" w:eastAsia="ro-RO"/>
        </w:rPr>
        <w:t>) dispozitivului publicitar</w:t>
      </w:r>
      <w:r w:rsidR="00B07C13" w:rsidRPr="003C0DDD">
        <w:rPr>
          <w:rFonts w:eastAsia="Times New Roman" w:cs="Times New Roman"/>
          <w:szCs w:val="28"/>
          <w:lang w:val="ro-RO" w:eastAsia="ro-RO"/>
        </w:rPr>
        <w:t xml:space="preserve"> pentru promovarea propriilor produse și servicii, inclusiv a mărcii comerciale.”.</w:t>
      </w:r>
    </w:p>
    <w:p w14:paraId="0C697811" w14:textId="77777777" w:rsidR="00974567" w:rsidRPr="003C0DDD" w:rsidRDefault="00974567" w:rsidP="001936F1">
      <w:pPr>
        <w:pStyle w:val="ListParagraph"/>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p>
    <w:p w14:paraId="769DE2B0" w14:textId="29B2CEFD" w:rsidR="00140FEA" w:rsidRPr="003C0DDD" w:rsidRDefault="00577ED8" w:rsidP="001936F1">
      <w:pPr>
        <w:pStyle w:val="ListParagraph"/>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b/>
          <w:bCs/>
          <w:szCs w:val="28"/>
          <w:lang w:val="ro-RO" w:eastAsia="ru-RU"/>
        </w:rPr>
      </w:pPr>
      <w:r w:rsidRPr="003C0DDD">
        <w:rPr>
          <w:rFonts w:cs="Times New Roman"/>
          <w:b/>
          <w:szCs w:val="28"/>
          <w:lang w:val="ro-RO" w:eastAsia="ro-RO"/>
        </w:rPr>
        <w:lastRenderedPageBreak/>
        <w:t>Art. I</w:t>
      </w:r>
      <w:r w:rsidR="008F4157" w:rsidRPr="003C0DDD">
        <w:rPr>
          <w:rFonts w:cs="Times New Roman"/>
          <w:b/>
          <w:szCs w:val="28"/>
          <w:lang w:val="ro-RO" w:eastAsia="ro-RO"/>
        </w:rPr>
        <w:t>I</w:t>
      </w:r>
      <w:r w:rsidRPr="003C0DDD">
        <w:rPr>
          <w:rFonts w:cs="Times New Roman"/>
          <w:szCs w:val="28"/>
          <w:lang w:val="ro-RO" w:eastAsia="ro-RO"/>
        </w:rPr>
        <w:t xml:space="preserve"> </w:t>
      </w:r>
      <w:r w:rsidR="002C6361" w:rsidRPr="003C0DDD">
        <w:rPr>
          <w:rFonts w:cs="Times New Roman"/>
          <w:b/>
          <w:bCs/>
          <w:szCs w:val="28"/>
          <w:lang w:val="ro-RO"/>
        </w:rPr>
        <w:t xml:space="preserve">- </w:t>
      </w:r>
      <w:r w:rsidR="00140FEA" w:rsidRPr="003C0DDD">
        <w:rPr>
          <w:rFonts w:cs="Times New Roman"/>
          <w:szCs w:val="28"/>
          <w:lang w:val="ro-RO"/>
        </w:rPr>
        <w:t xml:space="preserve">Articolul 11, litera m) din </w:t>
      </w:r>
      <w:hyperlink r:id="rId8" w:history="1">
        <w:r w:rsidR="00140FEA" w:rsidRPr="003C0DDD">
          <w:rPr>
            <w:rStyle w:val="Hyperlink"/>
            <w:rFonts w:cs="Times New Roman"/>
            <w:color w:val="auto"/>
            <w:szCs w:val="28"/>
            <w:u w:val="none"/>
            <w:lang w:val="ro-RO"/>
          </w:rPr>
          <w:t>Codul de executare al Republicii Moldova nr.443/2004</w:t>
        </w:r>
      </w:hyperlink>
      <w:r w:rsidR="00140FEA" w:rsidRPr="003C0DDD">
        <w:rPr>
          <w:rFonts w:cs="Times New Roman"/>
          <w:szCs w:val="28"/>
          <w:lang w:val="ro-RO"/>
        </w:rPr>
        <w:t xml:space="preserve"> (republicat în Monitorul Oficial al Republicii Moldova, 2010, nr.214–220, art.704), cu modificările ulterioare, la va avea următorul cuprins:</w:t>
      </w:r>
    </w:p>
    <w:p w14:paraId="220E5FD8" w14:textId="77777777" w:rsidR="00140FEA" w:rsidRPr="003C0DDD" w:rsidRDefault="00140FEA" w:rsidP="001936F1">
      <w:pPr>
        <w:tabs>
          <w:tab w:val="left" w:pos="426"/>
        </w:tabs>
        <w:spacing w:after="0"/>
        <w:ind w:right="7" w:firstLine="567"/>
        <w:jc w:val="both"/>
        <w:rPr>
          <w:rFonts w:cs="Times New Roman"/>
          <w:szCs w:val="28"/>
          <w:lang w:val="ro-RO"/>
        </w:rPr>
      </w:pPr>
      <w:r w:rsidRPr="003C0DDD" w:rsidDel="00F91731">
        <w:rPr>
          <w:rFonts w:cs="Times New Roman"/>
          <w:szCs w:val="28"/>
          <w:lang w:val="ro-RO"/>
        </w:rPr>
        <w:t xml:space="preserve"> </w:t>
      </w:r>
      <w:r w:rsidRPr="003C0DDD">
        <w:rPr>
          <w:rFonts w:cs="Times New Roman"/>
          <w:szCs w:val="28"/>
          <w:lang w:val="ro-RO"/>
        </w:rPr>
        <w:t>„m) deciziile emise de către Serviciul Vamal privind dispunerea încasării sumelor;”.</w:t>
      </w:r>
    </w:p>
    <w:p w14:paraId="7B5D24AC" w14:textId="4C27802A" w:rsidR="003D3141" w:rsidRPr="003C0DDD" w:rsidRDefault="003D3141" w:rsidP="001936F1">
      <w:pPr>
        <w:tabs>
          <w:tab w:val="left" w:pos="426"/>
        </w:tabs>
        <w:spacing w:after="0"/>
        <w:ind w:right="7"/>
        <w:jc w:val="both"/>
        <w:rPr>
          <w:rFonts w:cs="Times New Roman"/>
          <w:szCs w:val="28"/>
          <w:lang w:val="ro-RO"/>
        </w:rPr>
      </w:pPr>
    </w:p>
    <w:p w14:paraId="18BB7B41" w14:textId="430FA730" w:rsidR="00140FEA" w:rsidRPr="003C0DDD" w:rsidRDefault="002C6361" w:rsidP="001936F1">
      <w:pPr>
        <w:tabs>
          <w:tab w:val="left" w:pos="426"/>
          <w:tab w:val="left" w:pos="709"/>
        </w:tabs>
        <w:spacing w:after="0"/>
        <w:ind w:right="7" w:firstLine="567"/>
        <w:jc w:val="both"/>
        <w:rPr>
          <w:rFonts w:cs="Times New Roman"/>
          <w:szCs w:val="28"/>
          <w:lang w:val="ro-RO"/>
        </w:rPr>
      </w:pPr>
      <w:proofErr w:type="spellStart"/>
      <w:r w:rsidRPr="003C0DDD">
        <w:rPr>
          <w:rFonts w:cs="Times New Roman"/>
          <w:b/>
          <w:bCs/>
          <w:szCs w:val="28"/>
          <w:lang w:val="ro-RO"/>
        </w:rPr>
        <w:t>Art.</w:t>
      </w:r>
      <w:r w:rsidR="000D38EA" w:rsidRPr="003C0DDD">
        <w:rPr>
          <w:rFonts w:cs="Times New Roman"/>
          <w:b/>
          <w:bCs/>
          <w:szCs w:val="28"/>
          <w:lang w:val="ro-RO"/>
        </w:rPr>
        <w:t>III</w:t>
      </w:r>
      <w:proofErr w:type="spellEnd"/>
      <w:r w:rsidRPr="003C0DDD">
        <w:rPr>
          <w:rFonts w:cs="Times New Roman"/>
          <w:b/>
          <w:bCs/>
          <w:szCs w:val="28"/>
          <w:lang w:val="ro-RO"/>
        </w:rPr>
        <w:t xml:space="preserve">. - </w:t>
      </w:r>
      <w:hyperlink r:id="rId9" w:history="1">
        <w:r w:rsidR="00140FEA" w:rsidRPr="003C0DDD">
          <w:rPr>
            <w:rStyle w:val="Hyperlink"/>
            <w:rFonts w:cs="Times New Roman"/>
            <w:color w:val="auto"/>
            <w:szCs w:val="28"/>
            <w:u w:val="none"/>
            <w:lang w:val="ro-RO"/>
          </w:rPr>
          <w:t>Codul contravențional al Republicii Moldova nr.218/2008</w:t>
        </w:r>
      </w:hyperlink>
      <w:r w:rsidR="00140FEA" w:rsidRPr="003C0DDD">
        <w:rPr>
          <w:rFonts w:cs="Times New Roman"/>
          <w:szCs w:val="28"/>
          <w:lang w:val="ro-RO"/>
        </w:rPr>
        <w:t xml:space="preserve"> (republicat în Monitorul Oficial al Republicii Moldova, 2017, nr.78–84, art.100), cu modificările ulterioare, se modifică după cum urmează:</w:t>
      </w:r>
    </w:p>
    <w:p w14:paraId="6B743118" w14:textId="77777777" w:rsidR="00140FEA" w:rsidRPr="003C0DDD" w:rsidRDefault="00140FEA" w:rsidP="001936F1">
      <w:pPr>
        <w:pStyle w:val="ListParagraph"/>
        <w:numPr>
          <w:ilvl w:val="0"/>
          <w:numId w:val="1"/>
        </w:numPr>
        <w:tabs>
          <w:tab w:val="left" w:pos="426"/>
        </w:tabs>
        <w:spacing w:after="0"/>
        <w:ind w:left="0" w:right="7" w:firstLine="567"/>
        <w:jc w:val="both"/>
        <w:rPr>
          <w:rFonts w:cs="Times New Roman"/>
          <w:szCs w:val="28"/>
          <w:lang w:val="ro-RO"/>
        </w:rPr>
      </w:pPr>
      <w:r w:rsidRPr="003C0DDD">
        <w:rPr>
          <w:rFonts w:cs="Times New Roman"/>
          <w:szCs w:val="28"/>
          <w:lang w:val="ro-RO"/>
        </w:rPr>
        <w:t>La articolul 287 alineatul (11), cuvintele „o destinație vamală” se substituie cu cuvintele „un regim vamal”;</w:t>
      </w:r>
    </w:p>
    <w:p w14:paraId="638C66AB" w14:textId="54192519" w:rsidR="00140FEA" w:rsidRPr="003C0DDD" w:rsidRDefault="00140FEA" w:rsidP="001936F1">
      <w:pPr>
        <w:pStyle w:val="ListParagraph"/>
        <w:numPr>
          <w:ilvl w:val="0"/>
          <w:numId w:val="1"/>
        </w:numPr>
        <w:tabs>
          <w:tab w:val="left" w:pos="426"/>
        </w:tabs>
        <w:spacing w:after="0"/>
        <w:ind w:left="0" w:right="7" w:firstLine="567"/>
        <w:jc w:val="both"/>
        <w:rPr>
          <w:rFonts w:cs="Times New Roman"/>
          <w:szCs w:val="28"/>
          <w:lang w:val="ro-RO"/>
        </w:rPr>
      </w:pPr>
      <w:r w:rsidRPr="003C0DDD">
        <w:rPr>
          <w:rFonts w:cs="Times New Roman"/>
          <w:szCs w:val="28"/>
          <w:lang w:val="ro-RO"/>
        </w:rPr>
        <w:t>La articolul 287</w:t>
      </w:r>
      <w:r w:rsidRPr="003C0DDD">
        <w:rPr>
          <w:rFonts w:cs="Times New Roman"/>
          <w:szCs w:val="28"/>
          <w:vertAlign w:val="superscript"/>
          <w:lang w:val="ro-RO"/>
        </w:rPr>
        <w:t xml:space="preserve">2 </w:t>
      </w:r>
      <w:r w:rsidRPr="003C0DDD">
        <w:rPr>
          <w:rFonts w:cs="Times New Roman"/>
          <w:szCs w:val="28"/>
          <w:lang w:val="ro-RO"/>
        </w:rPr>
        <w:t xml:space="preserve">alineatul (2), </w:t>
      </w:r>
      <w:r w:rsidRPr="003C0DDD">
        <w:rPr>
          <w:rFonts w:cs="Times New Roman"/>
          <w:szCs w:val="28"/>
          <w:vertAlign w:val="superscript"/>
          <w:lang w:val="ro-RO"/>
        </w:rPr>
        <w:t xml:space="preserve"> </w:t>
      </w:r>
      <w:r w:rsidRPr="003C0DDD">
        <w:rPr>
          <w:rFonts w:cs="Times New Roman"/>
          <w:szCs w:val="28"/>
          <w:lang w:val="ro-RO"/>
        </w:rPr>
        <w:t>cuvintele „obligației vamale” se substituie cu cuvintele „datoriei vamale”.</w:t>
      </w:r>
    </w:p>
    <w:p w14:paraId="73327A8E" w14:textId="6715DD6E" w:rsidR="00F331C3" w:rsidRPr="003C0DDD" w:rsidRDefault="00F331C3" w:rsidP="001936F1">
      <w:pPr>
        <w:pStyle w:val="ListParagraph"/>
        <w:numPr>
          <w:ilvl w:val="0"/>
          <w:numId w:val="1"/>
        </w:numPr>
        <w:tabs>
          <w:tab w:val="left" w:pos="426"/>
        </w:tabs>
        <w:spacing w:after="0"/>
        <w:ind w:right="7" w:hanging="180"/>
        <w:jc w:val="both"/>
        <w:rPr>
          <w:rFonts w:cs="Times New Roman"/>
          <w:szCs w:val="28"/>
          <w:lang w:val="ro-RO"/>
        </w:rPr>
      </w:pPr>
      <w:r w:rsidRPr="003C0DDD">
        <w:rPr>
          <w:rFonts w:cs="Times New Roman"/>
          <w:szCs w:val="28"/>
          <w:lang w:val="ro-RO"/>
        </w:rPr>
        <w:t>Articolul 403 se completează cu alineatul (3) cu următorul cuprins:</w:t>
      </w:r>
    </w:p>
    <w:p w14:paraId="63B12245" w14:textId="78FE3C5B" w:rsidR="00F331C3" w:rsidRPr="003C0DDD" w:rsidRDefault="00F331C3" w:rsidP="001936F1">
      <w:pPr>
        <w:tabs>
          <w:tab w:val="left" w:pos="540"/>
        </w:tabs>
        <w:spacing w:after="0"/>
        <w:ind w:right="7" w:firstLine="360"/>
        <w:jc w:val="both"/>
        <w:rPr>
          <w:rFonts w:cs="Times New Roman"/>
          <w:szCs w:val="28"/>
          <w:lang w:val="ro-RO"/>
        </w:rPr>
      </w:pPr>
      <w:r w:rsidRPr="003C0DDD">
        <w:rPr>
          <w:rFonts w:cs="Times New Roman"/>
          <w:szCs w:val="28"/>
          <w:lang w:val="ro-RO"/>
        </w:rPr>
        <w:t xml:space="preserve">„(3) Sunt în drept să examineze cauze </w:t>
      </w:r>
      <w:proofErr w:type="spellStart"/>
      <w:r w:rsidRPr="003C0DDD">
        <w:rPr>
          <w:rFonts w:cs="Times New Roman"/>
          <w:szCs w:val="28"/>
          <w:lang w:val="ro-RO"/>
        </w:rPr>
        <w:t>contravenţionale</w:t>
      </w:r>
      <w:proofErr w:type="spellEnd"/>
      <w:r w:rsidRPr="003C0DDD">
        <w:rPr>
          <w:rFonts w:cs="Times New Roman"/>
          <w:szCs w:val="28"/>
          <w:lang w:val="ro-RO"/>
        </w:rPr>
        <w:t xml:space="preserve"> </w:t>
      </w:r>
      <w:proofErr w:type="spellStart"/>
      <w:r w:rsidRPr="003C0DDD">
        <w:rPr>
          <w:rFonts w:cs="Times New Roman"/>
          <w:szCs w:val="28"/>
          <w:lang w:val="ro-RO"/>
        </w:rPr>
        <w:t>şi</w:t>
      </w:r>
      <w:proofErr w:type="spellEnd"/>
      <w:r w:rsidRPr="003C0DDD">
        <w:rPr>
          <w:rFonts w:cs="Times New Roman"/>
          <w:szCs w:val="28"/>
          <w:lang w:val="ro-RO"/>
        </w:rPr>
        <w:t xml:space="preserve"> să aplice </w:t>
      </w:r>
      <w:proofErr w:type="spellStart"/>
      <w:r w:rsidRPr="003C0DDD">
        <w:rPr>
          <w:rFonts w:cs="Times New Roman"/>
          <w:szCs w:val="28"/>
          <w:lang w:val="ro-RO"/>
        </w:rPr>
        <w:t>sancţiuni</w:t>
      </w:r>
      <w:proofErr w:type="spellEnd"/>
      <w:r w:rsidRPr="003C0DDD">
        <w:rPr>
          <w:rFonts w:cs="Times New Roman"/>
          <w:szCs w:val="28"/>
          <w:lang w:val="ro-RO"/>
        </w:rPr>
        <w:t xml:space="preserve"> în limitele </w:t>
      </w:r>
      <w:proofErr w:type="spellStart"/>
      <w:r w:rsidRPr="003C0DDD">
        <w:rPr>
          <w:rFonts w:cs="Times New Roman"/>
          <w:szCs w:val="28"/>
          <w:lang w:val="ro-RO"/>
        </w:rPr>
        <w:t>competenţei</w:t>
      </w:r>
      <w:proofErr w:type="spellEnd"/>
      <w:r w:rsidRPr="003C0DDD">
        <w:rPr>
          <w:rFonts w:cs="Times New Roman"/>
          <w:szCs w:val="28"/>
          <w:lang w:val="ro-RO"/>
        </w:rPr>
        <w:t xml:space="preserve"> pentru contravențiile prevăzute de art.287 alin.(1), (3), (6), (8), (16)-(18), în cazul în care contravenientul este de acord cu aplicarea procedurilor prevăzute de art.447 și 4511 din Codul contravențional, </w:t>
      </w:r>
      <w:proofErr w:type="spellStart"/>
      <w:r w:rsidRPr="003C0DDD">
        <w:rPr>
          <w:rFonts w:cs="Times New Roman"/>
          <w:szCs w:val="28"/>
          <w:lang w:val="ro-RO"/>
        </w:rPr>
        <w:t>funcţionarii</w:t>
      </w:r>
      <w:proofErr w:type="spellEnd"/>
      <w:r w:rsidRPr="003C0DDD">
        <w:rPr>
          <w:rFonts w:cs="Times New Roman"/>
          <w:szCs w:val="28"/>
          <w:lang w:val="ro-RO"/>
        </w:rPr>
        <w:t xml:space="preserve"> vamali din cadrul Serviciului Vamal, care sunt </w:t>
      </w:r>
      <w:proofErr w:type="spellStart"/>
      <w:r w:rsidRPr="003C0DDD">
        <w:rPr>
          <w:rFonts w:cs="Times New Roman"/>
          <w:szCs w:val="28"/>
          <w:lang w:val="ro-RO"/>
        </w:rPr>
        <w:t>împuterniciţi</w:t>
      </w:r>
      <w:proofErr w:type="spellEnd"/>
      <w:r w:rsidRPr="003C0DDD">
        <w:rPr>
          <w:rFonts w:cs="Times New Roman"/>
          <w:szCs w:val="28"/>
          <w:lang w:val="ro-RO"/>
        </w:rPr>
        <w:t xml:space="preserve"> cu asemenea </w:t>
      </w:r>
      <w:proofErr w:type="spellStart"/>
      <w:r w:rsidRPr="003C0DDD">
        <w:rPr>
          <w:rFonts w:cs="Times New Roman"/>
          <w:szCs w:val="28"/>
          <w:lang w:val="ro-RO"/>
        </w:rPr>
        <w:t>atribuţii</w:t>
      </w:r>
      <w:proofErr w:type="spellEnd"/>
      <w:r w:rsidRPr="003C0DDD">
        <w:rPr>
          <w:rFonts w:cs="Times New Roman"/>
          <w:szCs w:val="28"/>
          <w:lang w:val="ro-RO"/>
        </w:rPr>
        <w:t xml:space="preserve"> conform </w:t>
      </w:r>
      <w:proofErr w:type="spellStart"/>
      <w:r w:rsidRPr="003C0DDD">
        <w:rPr>
          <w:rFonts w:cs="Times New Roman"/>
          <w:szCs w:val="28"/>
          <w:lang w:val="ro-RO"/>
        </w:rPr>
        <w:t>fişei</w:t>
      </w:r>
      <w:proofErr w:type="spellEnd"/>
      <w:r w:rsidRPr="003C0DDD">
        <w:rPr>
          <w:rFonts w:cs="Times New Roman"/>
          <w:szCs w:val="28"/>
          <w:lang w:val="ro-RO"/>
        </w:rPr>
        <w:t xml:space="preserve"> postului. Nomenclatorul </w:t>
      </w:r>
      <w:proofErr w:type="spellStart"/>
      <w:r w:rsidRPr="003C0DDD">
        <w:rPr>
          <w:rFonts w:cs="Times New Roman"/>
          <w:szCs w:val="28"/>
          <w:lang w:val="ro-RO"/>
        </w:rPr>
        <w:t>funcţiilor</w:t>
      </w:r>
      <w:proofErr w:type="spellEnd"/>
      <w:r w:rsidRPr="003C0DDD">
        <w:rPr>
          <w:rFonts w:cs="Times New Roman"/>
          <w:szCs w:val="28"/>
          <w:lang w:val="ro-RO"/>
        </w:rPr>
        <w:t xml:space="preserve"> </w:t>
      </w:r>
      <w:proofErr w:type="spellStart"/>
      <w:r w:rsidRPr="003C0DDD">
        <w:rPr>
          <w:rFonts w:cs="Times New Roman"/>
          <w:szCs w:val="28"/>
          <w:lang w:val="ro-RO"/>
        </w:rPr>
        <w:t>şi</w:t>
      </w:r>
      <w:proofErr w:type="spellEnd"/>
      <w:r w:rsidRPr="003C0DDD">
        <w:rPr>
          <w:rFonts w:cs="Times New Roman"/>
          <w:szCs w:val="28"/>
          <w:lang w:val="ro-RO"/>
        </w:rPr>
        <w:t xml:space="preserve"> al </w:t>
      </w:r>
      <w:proofErr w:type="spellStart"/>
      <w:r w:rsidRPr="003C0DDD">
        <w:rPr>
          <w:rFonts w:cs="Times New Roman"/>
          <w:szCs w:val="28"/>
          <w:lang w:val="ro-RO"/>
        </w:rPr>
        <w:t>competenţelor</w:t>
      </w:r>
      <w:proofErr w:type="spellEnd"/>
      <w:r w:rsidRPr="003C0DDD">
        <w:rPr>
          <w:rFonts w:cs="Times New Roman"/>
          <w:szCs w:val="28"/>
          <w:lang w:val="ro-RO"/>
        </w:rPr>
        <w:t xml:space="preserve"> de examinare a cauzelor </w:t>
      </w:r>
      <w:proofErr w:type="spellStart"/>
      <w:r w:rsidRPr="003C0DDD">
        <w:rPr>
          <w:rFonts w:cs="Times New Roman"/>
          <w:szCs w:val="28"/>
          <w:lang w:val="ro-RO"/>
        </w:rPr>
        <w:t>contravenţionale</w:t>
      </w:r>
      <w:proofErr w:type="spellEnd"/>
      <w:r w:rsidRPr="003C0DDD">
        <w:rPr>
          <w:rFonts w:cs="Times New Roman"/>
          <w:szCs w:val="28"/>
          <w:lang w:val="ro-RO"/>
        </w:rPr>
        <w:t xml:space="preserve"> </w:t>
      </w:r>
      <w:proofErr w:type="spellStart"/>
      <w:r w:rsidRPr="003C0DDD">
        <w:rPr>
          <w:rFonts w:cs="Times New Roman"/>
          <w:szCs w:val="28"/>
          <w:lang w:val="ro-RO"/>
        </w:rPr>
        <w:t>şi</w:t>
      </w:r>
      <w:proofErr w:type="spellEnd"/>
      <w:r w:rsidRPr="003C0DDD">
        <w:rPr>
          <w:rFonts w:cs="Times New Roman"/>
          <w:szCs w:val="28"/>
          <w:lang w:val="ro-RO"/>
        </w:rPr>
        <w:t xml:space="preserve"> de aplicare a </w:t>
      </w:r>
      <w:proofErr w:type="spellStart"/>
      <w:r w:rsidRPr="003C0DDD">
        <w:rPr>
          <w:rFonts w:cs="Times New Roman"/>
          <w:szCs w:val="28"/>
          <w:lang w:val="ro-RO"/>
        </w:rPr>
        <w:t>sancţiunilor</w:t>
      </w:r>
      <w:proofErr w:type="spellEnd"/>
      <w:r w:rsidRPr="003C0DDD">
        <w:rPr>
          <w:rFonts w:cs="Times New Roman"/>
          <w:szCs w:val="28"/>
          <w:lang w:val="ro-RO"/>
        </w:rPr>
        <w:t xml:space="preserve"> se aprobă prin ordinul directorului Serviciului Vamal.”.</w:t>
      </w:r>
    </w:p>
    <w:p w14:paraId="1669777E" w14:textId="0E65E8BA" w:rsidR="003D3141" w:rsidRPr="003C0DDD" w:rsidRDefault="003D3141" w:rsidP="001936F1">
      <w:pPr>
        <w:tabs>
          <w:tab w:val="left" w:pos="360"/>
          <w:tab w:val="left" w:pos="426"/>
        </w:tabs>
        <w:spacing w:after="0"/>
        <w:ind w:right="7" w:firstLine="567"/>
        <w:jc w:val="both"/>
        <w:rPr>
          <w:rFonts w:cs="Times New Roman"/>
          <w:szCs w:val="28"/>
          <w:lang w:val="ro-RO"/>
        </w:rPr>
      </w:pPr>
    </w:p>
    <w:p w14:paraId="3EDAA955" w14:textId="3177C09B" w:rsidR="008307F3" w:rsidRPr="003C0DDD" w:rsidRDefault="008B6591" w:rsidP="001936F1">
      <w:pPr>
        <w:tabs>
          <w:tab w:val="left" w:pos="426"/>
        </w:tabs>
        <w:spacing w:after="0"/>
        <w:ind w:right="7" w:firstLine="567"/>
        <w:jc w:val="both"/>
        <w:rPr>
          <w:rFonts w:cs="Times New Roman"/>
          <w:szCs w:val="28"/>
          <w:lang w:val="ro-RO"/>
        </w:rPr>
      </w:pPr>
      <w:proofErr w:type="spellStart"/>
      <w:r w:rsidRPr="003C0DDD">
        <w:rPr>
          <w:rFonts w:cs="Times New Roman"/>
          <w:b/>
          <w:bCs/>
          <w:szCs w:val="28"/>
          <w:lang w:val="ro-RO"/>
        </w:rPr>
        <w:t>Art.</w:t>
      </w:r>
      <w:r w:rsidR="000D38EA" w:rsidRPr="003C0DDD">
        <w:rPr>
          <w:rFonts w:cs="Times New Roman"/>
          <w:b/>
          <w:bCs/>
          <w:szCs w:val="28"/>
          <w:lang w:val="ro-RO"/>
        </w:rPr>
        <w:t>I</w:t>
      </w:r>
      <w:r w:rsidR="003D3141" w:rsidRPr="003C0DDD">
        <w:rPr>
          <w:rFonts w:cs="Times New Roman"/>
          <w:b/>
          <w:bCs/>
          <w:szCs w:val="28"/>
          <w:lang w:val="ro-RO"/>
        </w:rPr>
        <w:t>V</w:t>
      </w:r>
      <w:proofErr w:type="spellEnd"/>
      <w:r w:rsidR="006B5ADB" w:rsidRPr="003C0DDD">
        <w:rPr>
          <w:rFonts w:cs="Times New Roman"/>
          <w:b/>
          <w:bCs/>
          <w:szCs w:val="28"/>
          <w:lang w:val="ro-RO"/>
        </w:rPr>
        <w:t>.</w:t>
      </w:r>
      <w:r w:rsidRPr="003C0DDD">
        <w:rPr>
          <w:rFonts w:cs="Times New Roman"/>
          <w:szCs w:val="28"/>
          <w:lang w:val="ro-RO"/>
        </w:rPr>
        <w:t xml:space="preserve"> </w:t>
      </w:r>
      <w:r w:rsidR="008307F3" w:rsidRPr="003C0DDD">
        <w:rPr>
          <w:rFonts w:cs="Times New Roman"/>
          <w:szCs w:val="28"/>
          <w:lang w:val="ro-RO"/>
        </w:rPr>
        <w:t xml:space="preserve">- </w:t>
      </w:r>
      <w:r w:rsidR="00BA4D18" w:rsidRPr="003C0DDD">
        <w:rPr>
          <w:rFonts w:cs="Times New Roman"/>
          <w:szCs w:val="28"/>
          <w:lang w:val="ro-RO"/>
        </w:rPr>
        <w:t xml:space="preserve">La anexa nr.1, compartimentul II, poziția 11 din </w:t>
      </w:r>
      <w:hyperlink r:id="rId10" w:history="1">
        <w:r w:rsidR="008307F3" w:rsidRPr="003C0DDD">
          <w:rPr>
            <w:rStyle w:val="Hyperlink"/>
            <w:rFonts w:cs="Times New Roman"/>
            <w:color w:val="auto"/>
            <w:szCs w:val="28"/>
            <w:u w:val="none"/>
            <w:lang w:val="ro-RO"/>
          </w:rPr>
          <w:t xml:space="preserve">Legea </w:t>
        </w:r>
      </w:hyperlink>
      <w:r w:rsidR="008307F3" w:rsidRPr="003C0DDD">
        <w:rPr>
          <w:rFonts w:cs="Times New Roman"/>
          <w:szCs w:val="28"/>
          <w:lang w:val="ro-RO"/>
        </w:rPr>
        <w:t xml:space="preserve"> </w:t>
      </w:r>
      <w:r w:rsidR="002179DA" w:rsidRPr="003C0DDD">
        <w:rPr>
          <w:rFonts w:cs="Times New Roman"/>
          <w:szCs w:val="28"/>
          <w:lang w:val="ro-RO"/>
        </w:rPr>
        <w:t xml:space="preserve">nr.160/2011 </w:t>
      </w:r>
      <w:r w:rsidR="008307F3" w:rsidRPr="003C0DDD">
        <w:rPr>
          <w:rFonts w:cs="Times New Roman"/>
          <w:szCs w:val="28"/>
          <w:lang w:val="ro-RO"/>
        </w:rPr>
        <w:t xml:space="preserve">privind reglementarea prin autorizare a activității de întreprinzător (Monitorul Oficial al Republicii Moldova, 2011, nr.170–175, art.494), cu modificările ulterioare, </w:t>
      </w:r>
      <w:r w:rsidR="00BA4D18" w:rsidRPr="003C0DDD">
        <w:rPr>
          <w:rFonts w:cs="Times New Roman"/>
          <w:szCs w:val="28"/>
          <w:lang w:val="ro-RO"/>
        </w:rPr>
        <w:t>se abrogă.</w:t>
      </w:r>
    </w:p>
    <w:p w14:paraId="67A7140F" w14:textId="4F5055D6" w:rsidR="00065EA7" w:rsidRPr="003C0DDD" w:rsidRDefault="008307F3" w:rsidP="001936F1">
      <w:pPr>
        <w:tabs>
          <w:tab w:val="left" w:pos="426"/>
        </w:tabs>
        <w:spacing w:after="0"/>
        <w:ind w:right="7"/>
        <w:jc w:val="both"/>
        <w:rPr>
          <w:rFonts w:cs="Times New Roman"/>
          <w:b/>
          <w:szCs w:val="28"/>
          <w:lang w:val="ro-RO"/>
        </w:rPr>
      </w:pPr>
      <w:r w:rsidRPr="003C0DDD">
        <w:rPr>
          <w:rFonts w:cs="Times New Roman"/>
          <w:szCs w:val="28"/>
          <w:lang w:val="ro-RO"/>
        </w:rPr>
        <w:t>.</w:t>
      </w:r>
    </w:p>
    <w:p w14:paraId="06FB62F1" w14:textId="7050598A" w:rsidR="000D38EA" w:rsidRPr="003C0DDD" w:rsidRDefault="007308FB" w:rsidP="001936F1">
      <w:pPr>
        <w:pStyle w:val="ListParagraph"/>
        <w:shd w:val="clear" w:color="auto" w:fill="FFFFFF"/>
        <w:tabs>
          <w:tab w:val="left" w:pos="426"/>
          <w:tab w:val="left" w:pos="709"/>
          <w:tab w:val="left" w:pos="851"/>
          <w:tab w:val="left" w:pos="993"/>
          <w:tab w:val="left" w:pos="1134"/>
        </w:tabs>
        <w:spacing w:after="0"/>
        <w:ind w:left="0" w:right="7" w:firstLine="567"/>
        <w:jc w:val="both"/>
        <w:rPr>
          <w:rFonts w:cs="Times New Roman"/>
          <w:szCs w:val="28"/>
          <w:lang w:val="ro-RO" w:eastAsia="ro-RO"/>
        </w:rPr>
      </w:pPr>
      <w:proofErr w:type="spellStart"/>
      <w:r w:rsidRPr="003C0DDD">
        <w:rPr>
          <w:rFonts w:cs="Times New Roman"/>
          <w:b/>
          <w:szCs w:val="28"/>
          <w:lang w:val="ro-RO"/>
        </w:rPr>
        <w:t>Art</w:t>
      </w:r>
      <w:r w:rsidR="00547884" w:rsidRPr="003C0DDD">
        <w:rPr>
          <w:rFonts w:cs="Times New Roman"/>
          <w:b/>
          <w:szCs w:val="28"/>
          <w:lang w:val="ro-RO"/>
        </w:rPr>
        <w:t>.V</w:t>
      </w:r>
      <w:proofErr w:type="spellEnd"/>
      <w:r w:rsidR="00547884" w:rsidRPr="003C0DDD">
        <w:rPr>
          <w:rFonts w:cs="Times New Roman"/>
          <w:b/>
          <w:bCs/>
          <w:szCs w:val="28"/>
          <w:lang w:val="ro-RO"/>
        </w:rPr>
        <w:t>.</w:t>
      </w:r>
      <w:r w:rsidR="00547884" w:rsidRPr="003C0DDD">
        <w:rPr>
          <w:rFonts w:cs="Times New Roman"/>
          <w:szCs w:val="28"/>
          <w:lang w:val="ro-RO"/>
        </w:rPr>
        <w:t xml:space="preserve"> </w:t>
      </w:r>
      <w:r w:rsidR="000D38EA" w:rsidRPr="003C0DDD">
        <w:rPr>
          <w:rFonts w:cs="Times New Roman"/>
          <w:szCs w:val="28"/>
          <w:lang w:val="ro-RO"/>
        </w:rPr>
        <w:t xml:space="preserve">- </w:t>
      </w:r>
      <w:r w:rsidR="000D38EA" w:rsidRPr="003C0DDD">
        <w:rPr>
          <w:rFonts w:cs="Times New Roman"/>
          <w:szCs w:val="28"/>
          <w:lang w:val="ro-RO" w:eastAsia="ro-RO"/>
        </w:rPr>
        <w:t xml:space="preserve"> Codul vamal nr. 95/2021 (Monitorul Oficial al Republicii Moldova, 2021, nr. 219–225, art. 238), cu modificările ulterioare, se modifică după cum urmează:</w:t>
      </w:r>
    </w:p>
    <w:p w14:paraId="750F615C" w14:textId="77777777" w:rsidR="000D38EA" w:rsidRPr="003C0DDD" w:rsidRDefault="000D38EA" w:rsidP="001936F1">
      <w:pPr>
        <w:pStyle w:val="ListParagraph"/>
        <w:numPr>
          <w:ilvl w:val="0"/>
          <w:numId w:val="2"/>
        </w:numPr>
        <w:tabs>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Pe tot parcursul textului, sintagma „datoriei vamale, majorărilor de întârziere (</w:t>
      </w:r>
      <w:proofErr w:type="spellStart"/>
      <w:r w:rsidRPr="003C0DDD">
        <w:rPr>
          <w:rFonts w:eastAsia="Times New Roman" w:cs="Times New Roman"/>
          <w:szCs w:val="28"/>
          <w:lang w:val="ro-RO" w:eastAsia="ro-RO"/>
        </w:rPr>
        <w:t>penalităţilor</w:t>
      </w:r>
      <w:proofErr w:type="spellEnd"/>
      <w:r w:rsidRPr="003C0DDD">
        <w:rPr>
          <w:rFonts w:eastAsia="Times New Roman" w:cs="Times New Roman"/>
          <w:szCs w:val="28"/>
          <w:lang w:val="ro-RO" w:eastAsia="ro-RO"/>
        </w:rPr>
        <w:t xml:space="preserve">)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w:t>
      </w:r>
      <w:proofErr w:type="spellStart"/>
      <w:r w:rsidRPr="003C0DDD">
        <w:rPr>
          <w:rFonts w:eastAsia="Times New Roman" w:cs="Times New Roman"/>
          <w:szCs w:val="28"/>
          <w:lang w:val="ro-RO" w:eastAsia="ro-RO"/>
        </w:rPr>
        <w:t>sancţiunilor</w:t>
      </w:r>
      <w:proofErr w:type="spellEnd"/>
      <w:r w:rsidRPr="003C0DDD">
        <w:rPr>
          <w:rFonts w:eastAsia="Times New Roman" w:cs="Times New Roman"/>
          <w:szCs w:val="28"/>
          <w:lang w:val="ro-RO" w:eastAsia="ro-RO"/>
        </w:rPr>
        <w:t xml:space="preserve"> materiale” se substituie cu sintagma „datoriei vamale, majorărilor de </w:t>
      </w:r>
      <w:proofErr w:type="spellStart"/>
      <w:r w:rsidRPr="003C0DDD">
        <w:rPr>
          <w:rFonts w:eastAsia="Times New Roman" w:cs="Times New Roman"/>
          <w:szCs w:val="28"/>
          <w:lang w:val="ro-RO" w:eastAsia="ro-RO"/>
        </w:rPr>
        <w:t>întîrziere</w:t>
      </w:r>
      <w:proofErr w:type="spellEnd"/>
      <w:r w:rsidRPr="003C0DDD">
        <w:rPr>
          <w:rFonts w:eastAsia="Times New Roman" w:cs="Times New Roman"/>
          <w:szCs w:val="28"/>
          <w:lang w:val="ro-RO" w:eastAsia="ro-RO"/>
        </w:rPr>
        <w:t xml:space="preserve"> (penalităților), amenzilor </w:t>
      </w:r>
      <w:r w:rsidRPr="003C0DDD">
        <w:rPr>
          <w:rFonts w:cs="Times New Roman"/>
          <w:szCs w:val="28"/>
          <w:lang w:val="ro-RO" w:eastAsia="ro-RO"/>
        </w:rPr>
        <w:t xml:space="preserve">și a contravalorii mărfurilor” </w:t>
      </w:r>
      <w:r w:rsidRPr="003C0DDD">
        <w:rPr>
          <w:rFonts w:eastAsia="Times New Roman" w:cs="Times New Roman"/>
          <w:bCs/>
          <w:szCs w:val="28"/>
          <w:lang w:val="ro-RO"/>
        </w:rPr>
        <w:t>la forma gramaticală corespunzătoare</w:t>
      </w:r>
      <w:r w:rsidRPr="003C0DDD">
        <w:rPr>
          <w:rFonts w:eastAsia="Times New Roman" w:cs="Times New Roman"/>
          <w:szCs w:val="28"/>
          <w:lang w:val="ro-RO" w:eastAsia="ro-RO"/>
        </w:rPr>
        <w:t>;</w:t>
      </w:r>
    </w:p>
    <w:p w14:paraId="6A16EDE5" w14:textId="77777777" w:rsidR="000D38EA" w:rsidRPr="003C0DDD" w:rsidRDefault="000D38EA" w:rsidP="001936F1">
      <w:pPr>
        <w:pStyle w:val="ListParagraph"/>
        <w:numPr>
          <w:ilvl w:val="0"/>
          <w:numId w:val="2"/>
        </w:numPr>
        <w:tabs>
          <w:tab w:val="left" w:pos="284"/>
          <w:tab w:val="left" w:pos="426"/>
          <w:tab w:val="left" w:pos="709"/>
          <w:tab w:val="left" w:pos="851"/>
          <w:tab w:val="left" w:pos="993"/>
        </w:tabs>
        <w:spacing w:after="0"/>
        <w:ind w:left="0" w:right="7" w:firstLine="567"/>
        <w:jc w:val="both"/>
        <w:rPr>
          <w:rFonts w:eastAsia="Times New Roman" w:cs="Times New Roman"/>
          <w:b/>
          <w:szCs w:val="28"/>
          <w:lang w:val="ro-RO" w:eastAsia="ro-RO"/>
        </w:rPr>
      </w:pPr>
      <w:r w:rsidRPr="003C0DDD">
        <w:rPr>
          <w:rFonts w:cs="Times New Roman"/>
          <w:szCs w:val="28"/>
          <w:lang w:val="ro-RO"/>
        </w:rPr>
        <w:t>Articolul 5:</w:t>
      </w:r>
    </w:p>
    <w:p w14:paraId="0CB1648E" w14:textId="77777777" w:rsidR="000D38EA" w:rsidRPr="003C0DDD" w:rsidRDefault="000D38EA" w:rsidP="001936F1">
      <w:pPr>
        <w:pStyle w:val="ListParagraph"/>
        <w:shd w:val="clear" w:color="auto" w:fill="FFFFFF"/>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se completează cu punctul 8</w:t>
      </w:r>
      <w:r w:rsidRPr="003C0DDD">
        <w:rPr>
          <w:rFonts w:cs="Times New Roman"/>
          <w:szCs w:val="28"/>
          <w:vertAlign w:val="superscript"/>
          <w:lang w:val="ro-RO"/>
        </w:rPr>
        <w:t>1</w:t>
      </w:r>
      <w:r w:rsidRPr="003C0DDD">
        <w:rPr>
          <w:rFonts w:cs="Times New Roman"/>
          <w:szCs w:val="28"/>
          <w:lang w:val="ro-RO"/>
        </w:rPr>
        <w:t>) cu următorul cuprins:</w:t>
      </w:r>
    </w:p>
    <w:p w14:paraId="0C6B4074" w14:textId="77777777" w:rsidR="000D38EA" w:rsidRPr="003C0DDD" w:rsidRDefault="000D38EA" w:rsidP="001936F1">
      <w:pPr>
        <w:pStyle w:val="ListParagraph"/>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„8</w:t>
      </w:r>
      <w:r w:rsidRPr="003C0DDD">
        <w:rPr>
          <w:rFonts w:cs="Times New Roman"/>
          <w:szCs w:val="28"/>
          <w:vertAlign w:val="superscript"/>
          <w:lang w:val="ro-RO"/>
        </w:rPr>
        <w:t>1</w:t>
      </w:r>
      <w:r w:rsidRPr="003C0DDD">
        <w:rPr>
          <w:rFonts w:cs="Times New Roman"/>
          <w:szCs w:val="28"/>
          <w:lang w:val="ro-RO"/>
        </w:rPr>
        <w:t>)</w:t>
      </w:r>
      <w:r w:rsidRPr="003C0DDD">
        <w:rPr>
          <w:rFonts w:cs="Times New Roman"/>
          <w:i/>
          <w:iCs/>
          <w:szCs w:val="28"/>
          <w:lang w:val="ro-RO"/>
        </w:rPr>
        <w:t xml:space="preserve"> culoar de control vamal</w:t>
      </w:r>
      <w:r w:rsidRPr="003C0DDD">
        <w:rPr>
          <w:rFonts w:cs="Times New Roman"/>
          <w:szCs w:val="28"/>
          <w:lang w:val="ro-RO"/>
        </w:rPr>
        <w:t xml:space="preserve"> – circuitul automatizat bazat pe analiza de risc, care trebuie urmat de </w:t>
      </w:r>
      <w:proofErr w:type="spellStart"/>
      <w:r w:rsidRPr="003C0DDD">
        <w:rPr>
          <w:rFonts w:cs="Times New Roman"/>
          <w:szCs w:val="28"/>
          <w:lang w:val="ro-RO"/>
        </w:rPr>
        <w:t>declaraţia</w:t>
      </w:r>
      <w:proofErr w:type="spellEnd"/>
      <w:r w:rsidRPr="003C0DDD">
        <w:rPr>
          <w:rFonts w:cs="Times New Roman"/>
          <w:szCs w:val="28"/>
          <w:lang w:val="ro-RO"/>
        </w:rPr>
        <w:t xml:space="preserve"> vamală pe durata procesului de control vamal. Fiecare culoar reprezintă un nivel de control care trebuie aplicat unei </w:t>
      </w:r>
      <w:proofErr w:type="spellStart"/>
      <w:r w:rsidRPr="003C0DDD">
        <w:rPr>
          <w:rFonts w:cs="Times New Roman"/>
          <w:szCs w:val="28"/>
          <w:lang w:val="ro-RO"/>
        </w:rPr>
        <w:t>declaraţii</w:t>
      </w:r>
      <w:proofErr w:type="spellEnd"/>
      <w:r w:rsidRPr="003C0DDD">
        <w:rPr>
          <w:rFonts w:cs="Times New Roman"/>
          <w:szCs w:val="28"/>
          <w:lang w:val="ro-RO"/>
        </w:rPr>
        <w:t xml:space="preserve"> vamale, după cum urmează:</w:t>
      </w:r>
    </w:p>
    <w:p w14:paraId="099463B5" w14:textId="77777777" w:rsidR="000D38EA" w:rsidRPr="003C0DDD" w:rsidRDefault="000D38EA" w:rsidP="001936F1">
      <w:pPr>
        <w:pStyle w:val="ListParagraph"/>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 xml:space="preserve">- culoarul verde – culoarul de control vamal care permite acordarea liberului de vamă fără efectuarea controlului documentar </w:t>
      </w:r>
      <w:proofErr w:type="spellStart"/>
      <w:r w:rsidRPr="003C0DDD">
        <w:rPr>
          <w:rFonts w:cs="Times New Roman"/>
          <w:szCs w:val="28"/>
          <w:lang w:val="ro-RO"/>
        </w:rPr>
        <w:t>şi</w:t>
      </w:r>
      <w:proofErr w:type="spellEnd"/>
      <w:r w:rsidRPr="003C0DDD">
        <w:rPr>
          <w:rFonts w:cs="Times New Roman"/>
          <w:szCs w:val="28"/>
          <w:lang w:val="ro-RO"/>
        </w:rPr>
        <w:t xml:space="preserve"> fizic;</w:t>
      </w:r>
    </w:p>
    <w:p w14:paraId="1CC1C7C2" w14:textId="77777777" w:rsidR="000D38EA" w:rsidRPr="003C0DDD" w:rsidRDefault="000D38EA" w:rsidP="001936F1">
      <w:pPr>
        <w:pStyle w:val="ListParagraph"/>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 culoarul galben – culoarul de control vamal care permite acordarea liberului de vamă după efectuarea controlului documentar, fără efectuarea controlului fizic;</w:t>
      </w:r>
    </w:p>
    <w:p w14:paraId="51192F5F" w14:textId="77777777" w:rsidR="000D38EA" w:rsidRPr="003C0DDD" w:rsidRDefault="000D38EA" w:rsidP="001936F1">
      <w:pPr>
        <w:pStyle w:val="ListParagraph"/>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lastRenderedPageBreak/>
        <w:t xml:space="preserve">- culoarul </w:t>
      </w:r>
      <w:proofErr w:type="spellStart"/>
      <w:r w:rsidRPr="003C0DDD">
        <w:rPr>
          <w:rFonts w:cs="Times New Roman"/>
          <w:szCs w:val="28"/>
          <w:lang w:val="ro-RO"/>
        </w:rPr>
        <w:t>roşu</w:t>
      </w:r>
      <w:proofErr w:type="spellEnd"/>
      <w:r w:rsidRPr="003C0DDD">
        <w:rPr>
          <w:rFonts w:cs="Times New Roman"/>
          <w:szCs w:val="28"/>
          <w:lang w:val="ro-RO"/>
        </w:rPr>
        <w:t xml:space="preserve"> – culoarul de control vamal care permite acordarea liberului de vamă după efectuarea controlului documentar </w:t>
      </w:r>
      <w:proofErr w:type="spellStart"/>
      <w:r w:rsidRPr="003C0DDD">
        <w:rPr>
          <w:rFonts w:cs="Times New Roman"/>
          <w:szCs w:val="28"/>
          <w:lang w:val="ro-RO"/>
        </w:rPr>
        <w:t>şi</w:t>
      </w:r>
      <w:proofErr w:type="spellEnd"/>
      <w:r w:rsidRPr="003C0DDD">
        <w:rPr>
          <w:rFonts w:cs="Times New Roman"/>
          <w:szCs w:val="28"/>
          <w:lang w:val="ro-RO"/>
        </w:rPr>
        <w:t xml:space="preserve"> fizic;</w:t>
      </w:r>
    </w:p>
    <w:p w14:paraId="4E3B3DCE" w14:textId="77777777" w:rsidR="000D38EA" w:rsidRPr="003C0DDD" w:rsidRDefault="000D38EA" w:rsidP="001936F1">
      <w:pPr>
        <w:pStyle w:val="ListParagraph"/>
        <w:numPr>
          <w:ilvl w:val="0"/>
          <w:numId w:val="5"/>
        </w:numPr>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 xml:space="preserve">culoar albastru – culoarul de control vamal care permite acordarea liberului de vamă fără efectuarea controlului documentar </w:t>
      </w:r>
      <w:proofErr w:type="spellStart"/>
      <w:r w:rsidRPr="003C0DDD">
        <w:rPr>
          <w:rFonts w:cs="Times New Roman"/>
          <w:szCs w:val="28"/>
          <w:lang w:val="ro-RO"/>
        </w:rPr>
        <w:t>şi</w:t>
      </w:r>
      <w:proofErr w:type="spellEnd"/>
      <w:r w:rsidRPr="003C0DDD">
        <w:rPr>
          <w:rFonts w:cs="Times New Roman"/>
          <w:szCs w:val="28"/>
          <w:lang w:val="ro-RO"/>
        </w:rPr>
        <w:t xml:space="preserve"> fizic, cu efectuarea în baza principiului </w:t>
      </w:r>
      <w:proofErr w:type="spellStart"/>
      <w:r w:rsidRPr="003C0DDD">
        <w:rPr>
          <w:rFonts w:cs="Times New Roman"/>
          <w:szCs w:val="28"/>
          <w:lang w:val="ro-RO"/>
        </w:rPr>
        <w:t>selectivităţii</w:t>
      </w:r>
      <w:proofErr w:type="spellEnd"/>
      <w:r w:rsidRPr="003C0DDD">
        <w:rPr>
          <w:rFonts w:cs="Times New Roman"/>
          <w:szCs w:val="28"/>
          <w:lang w:val="ro-RO"/>
        </w:rPr>
        <w:t xml:space="preserve"> a controlului ulterior prin reverificarea </w:t>
      </w:r>
      <w:proofErr w:type="spellStart"/>
      <w:r w:rsidRPr="003C0DDD">
        <w:rPr>
          <w:rFonts w:cs="Times New Roman"/>
          <w:szCs w:val="28"/>
          <w:lang w:val="ro-RO"/>
        </w:rPr>
        <w:t>declaraţiei</w:t>
      </w:r>
      <w:proofErr w:type="spellEnd"/>
      <w:r w:rsidRPr="003C0DDD">
        <w:rPr>
          <w:rFonts w:cs="Times New Roman"/>
          <w:szCs w:val="28"/>
          <w:lang w:val="ro-RO"/>
        </w:rPr>
        <w:t xml:space="preserve"> vamale.</w:t>
      </w:r>
    </w:p>
    <w:p w14:paraId="51BEF00F" w14:textId="77777777" w:rsidR="000D38EA" w:rsidRPr="003C0DDD" w:rsidRDefault="000D38EA" w:rsidP="001936F1">
      <w:pPr>
        <w:pStyle w:val="ListParagraph"/>
        <w:shd w:val="clear" w:color="auto" w:fill="FFFFFF"/>
        <w:tabs>
          <w:tab w:val="left" w:pos="284"/>
          <w:tab w:val="left" w:pos="426"/>
          <w:tab w:val="left" w:pos="709"/>
          <w:tab w:val="left" w:pos="851"/>
          <w:tab w:val="left" w:pos="993"/>
        </w:tabs>
        <w:spacing w:after="0"/>
        <w:ind w:left="0" w:right="7" w:firstLine="567"/>
        <w:jc w:val="both"/>
        <w:rPr>
          <w:rFonts w:eastAsia="Times New Roman" w:cs="Times New Roman"/>
          <w:b/>
          <w:szCs w:val="28"/>
          <w:lang w:val="ro-RO" w:eastAsia="ro-RO"/>
        </w:rPr>
      </w:pPr>
      <w:r w:rsidRPr="003C0DDD">
        <w:rPr>
          <w:rFonts w:cs="Times New Roman"/>
          <w:szCs w:val="28"/>
          <w:lang w:val="ro-RO"/>
        </w:rPr>
        <w:t xml:space="preserve"> la punctul 69), sintagma „transportată sub răspunderea unui furnizor de servicii poștale” se exclude;</w:t>
      </w:r>
    </w:p>
    <w:p w14:paraId="250C62B1" w14:textId="77777777" w:rsidR="000D38EA" w:rsidRPr="003C0DDD" w:rsidRDefault="000D38EA" w:rsidP="001936F1">
      <w:pPr>
        <w:pStyle w:val="ListParagraph"/>
        <w:numPr>
          <w:ilvl w:val="0"/>
          <w:numId w:val="2"/>
        </w:numPr>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bCs/>
          <w:szCs w:val="28"/>
          <w:lang w:val="ro-RO"/>
        </w:rPr>
        <w:t>La articolul 6:</w:t>
      </w:r>
    </w:p>
    <w:p w14:paraId="6732E1B6" w14:textId="77777777" w:rsidR="000D38EA" w:rsidRPr="003C0DDD" w:rsidRDefault="000D38EA" w:rsidP="001936F1">
      <w:pPr>
        <w:pStyle w:val="ListParagraph"/>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bCs/>
          <w:szCs w:val="28"/>
          <w:lang w:val="ro-RO"/>
        </w:rPr>
        <w:t xml:space="preserve"> </w:t>
      </w:r>
      <w:r w:rsidRPr="003C0DDD">
        <w:rPr>
          <w:rFonts w:cs="Times New Roman"/>
          <w:szCs w:val="28"/>
          <w:lang w:val="ro-RO"/>
        </w:rPr>
        <w:t xml:space="preserve">alineatul (1) va avea următorul cuprins: </w:t>
      </w:r>
    </w:p>
    <w:p w14:paraId="2609F2E9" w14:textId="77777777" w:rsidR="000D38EA" w:rsidRPr="003C0DDD" w:rsidRDefault="000D38EA" w:rsidP="001936F1">
      <w:pPr>
        <w:pStyle w:val="ListParagraph"/>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„(1) Toate schimburile de informații, precum declarațiile, cererile sau deciziile vamale, între Serviciul Vamal și autoritățile vamale din alte state sau operatorii economici, precum și stocarea acestor informații în conformitate cu legislația vamală se efectuează prin utilizarea tehnicilor de prelucrare electronică a datelor, cu respectarea prevederilor Legii nr. 133/2011 privind protecția datelor cu caracter personal.”;</w:t>
      </w:r>
    </w:p>
    <w:p w14:paraId="66B8AEC8" w14:textId="77777777" w:rsidR="000D38EA" w:rsidRPr="003C0DDD" w:rsidRDefault="000D38EA" w:rsidP="001936F1">
      <w:pPr>
        <w:pStyle w:val="ListParagraph"/>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alineatul (2) litera a) va avea următorul cuprins:</w:t>
      </w:r>
    </w:p>
    <w:p w14:paraId="56161C33" w14:textId="77777777" w:rsidR="000D38EA" w:rsidRPr="003C0DDD" w:rsidRDefault="000D38EA" w:rsidP="001936F1">
      <w:pPr>
        <w:pStyle w:val="ListParagraph"/>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a) în mod permanent, atunci când acest lucru este justificat corespunzător de tipul de trafic sau când utilizarea tehnicilor de prelucrare electronică a datelor nu este adecvată pentru formalitățile vamale în cauză;”.</w:t>
      </w:r>
    </w:p>
    <w:p w14:paraId="2944BFCC"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cs="Times New Roman"/>
          <w:b/>
          <w:bCs/>
          <w:szCs w:val="28"/>
          <w:lang w:val="ro-RO"/>
        </w:rPr>
      </w:pPr>
      <w:r w:rsidRPr="003C0DDD">
        <w:rPr>
          <w:rFonts w:eastAsia="Times New Roman" w:cs="Times New Roman"/>
          <w:szCs w:val="28"/>
          <w:lang w:val="ro-RO" w:eastAsia="ro-RO"/>
        </w:rPr>
        <w:t>Articolul 12:</w:t>
      </w:r>
    </w:p>
    <w:p w14:paraId="4D7EC4D5"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alineatul (5) litera f) va avea următorul cuprins:</w:t>
      </w:r>
    </w:p>
    <w:p w14:paraId="13520369"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„f) are angajată cel puțin o persoană care va efectua formalități vamale.”;</w:t>
      </w:r>
    </w:p>
    <w:p w14:paraId="4C59996D"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alineatul (10), cuvântul „gratuit” se exclude.</w:t>
      </w:r>
    </w:p>
    <w:p w14:paraId="245FD2FA" w14:textId="77777777" w:rsidR="000D38EA" w:rsidRPr="003C0DDD" w:rsidRDefault="000D38EA" w:rsidP="001936F1">
      <w:pPr>
        <w:pStyle w:val="ListParagraph"/>
        <w:numPr>
          <w:ilvl w:val="0"/>
          <w:numId w:val="2"/>
        </w:numPr>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eastAsia="Times New Roman" w:cs="Times New Roman"/>
          <w:szCs w:val="28"/>
          <w:lang w:val="ro-RO" w:eastAsia="ro-RO"/>
        </w:rPr>
        <w:t>La articolul 13 alineatul (3), textul „În cazurile stabilite de către Serviciul Vamal nu se solicită furnizarea acestei dovezi.” se exclude;</w:t>
      </w:r>
    </w:p>
    <w:p w14:paraId="0B2D7546"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Calibri" w:cs="Times New Roman"/>
          <w:szCs w:val="28"/>
          <w:lang w:val="ro-RO"/>
        </w:rPr>
      </w:pPr>
      <w:r w:rsidRPr="003C0DDD">
        <w:rPr>
          <w:rFonts w:eastAsia="Calibri" w:cs="Times New Roman"/>
          <w:szCs w:val="28"/>
          <w:lang w:val="ro-RO"/>
        </w:rPr>
        <w:t>Articolul 15:</w:t>
      </w:r>
    </w:p>
    <w:p w14:paraId="69F8B799"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Calibri" w:cs="Times New Roman"/>
          <w:szCs w:val="28"/>
          <w:lang w:val="ro-RO"/>
        </w:rPr>
      </w:pPr>
      <w:r w:rsidRPr="003C0DDD">
        <w:rPr>
          <w:rFonts w:eastAsia="Calibri" w:cs="Times New Roman"/>
          <w:szCs w:val="28"/>
          <w:lang w:val="ro-RO"/>
        </w:rPr>
        <w:t>alineatul (3), textul „O decizie solicitată de mai multe persoane poate fi luată conform condițiilor stabilite de Serviciul Vamal.” se exclude;</w:t>
      </w:r>
    </w:p>
    <w:p w14:paraId="05A85921"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Calibri" w:cs="Times New Roman"/>
          <w:szCs w:val="28"/>
          <w:lang w:val="ro-RO"/>
        </w:rPr>
      </w:pPr>
      <w:r w:rsidRPr="003C0DDD">
        <w:rPr>
          <w:rFonts w:eastAsia="Calibri" w:cs="Times New Roman"/>
          <w:szCs w:val="28"/>
          <w:lang w:val="ro-RO"/>
        </w:rPr>
        <w:t xml:space="preserve">alineatul (9) </w:t>
      </w:r>
      <w:proofErr w:type="spellStart"/>
      <w:r w:rsidRPr="003C0DDD">
        <w:rPr>
          <w:rFonts w:eastAsia="Calibri" w:cs="Times New Roman"/>
          <w:szCs w:val="28"/>
          <w:lang w:val="ro-RO"/>
        </w:rPr>
        <w:t>cuvîntul</w:t>
      </w:r>
      <w:proofErr w:type="spellEnd"/>
      <w:r w:rsidRPr="003C0DDD">
        <w:rPr>
          <w:rFonts w:eastAsia="Calibri" w:cs="Times New Roman"/>
          <w:szCs w:val="28"/>
          <w:lang w:val="ro-RO"/>
        </w:rPr>
        <w:t xml:space="preserve"> ”și” se substituie cu </w:t>
      </w:r>
      <w:proofErr w:type="spellStart"/>
      <w:r w:rsidRPr="003C0DDD">
        <w:rPr>
          <w:rFonts w:eastAsia="Calibri" w:cs="Times New Roman"/>
          <w:szCs w:val="28"/>
          <w:lang w:val="ro-RO"/>
        </w:rPr>
        <w:t>cuvîntul</w:t>
      </w:r>
      <w:proofErr w:type="spellEnd"/>
      <w:r w:rsidRPr="003C0DDD">
        <w:rPr>
          <w:rFonts w:eastAsia="Calibri" w:cs="Times New Roman"/>
          <w:szCs w:val="28"/>
          <w:lang w:val="ro-RO"/>
        </w:rPr>
        <w:t xml:space="preserve"> ”sau”;</w:t>
      </w:r>
    </w:p>
    <w:p w14:paraId="266FF3B9" w14:textId="77777777" w:rsidR="000D38EA" w:rsidRPr="003C0DDD" w:rsidRDefault="000D38EA" w:rsidP="001936F1">
      <w:pPr>
        <w:pStyle w:val="ListParagraph"/>
        <w:numPr>
          <w:ilvl w:val="0"/>
          <w:numId w:val="2"/>
        </w:numPr>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eastAsia="Calibri" w:cs="Times New Roman"/>
          <w:szCs w:val="28"/>
          <w:lang w:val="ro-RO"/>
        </w:rPr>
        <w:t>La articolul 16 alineatul (1) litera c) după cuvântul „cererea” se introduce cuvintele „semnată și motivată”;</w:t>
      </w:r>
    </w:p>
    <w:p w14:paraId="2FE5C48B"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Calibri" w:cs="Times New Roman"/>
          <w:szCs w:val="28"/>
          <w:lang w:val="ro-RO"/>
        </w:rPr>
      </w:pPr>
      <w:r w:rsidRPr="003C0DDD">
        <w:rPr>
          <w:rFonts w:eastAsia="Calibri" w:cs="Times New Roman"/>
          <w:szCs w:val="28"/>
          <w:lang w:val="ro-RO"/>
        </w:rPr>
        <w:t>Articolul 17 se completează cu alineatul (1</w:t>
      </w:r>
      <w:r w:rsidRPr="003C0DDD">
        <w:rPr>
          <w:rFonts w:eastAsia="Calibri" w:cs="Times New Roman"/>
          <w:szCs w:val="28"/>
          <w:vertAlign w:val="superscript"/>
          <w:lang w:val="ro-RO"/>
        </w:rPr>
        <w:t>1</w:t>
      </w:r>
      <w:r w:rsidRPr="003C0DDD">
        <w:rPr>
          <w:rFonts w:eastAsia="Calibri" w:cs="Times New Roman"/>
          <w:szCs w:val="28"/>
          <w:lang w:val="ro-RO"/>
        </w:rPr>
        <w:t>) cu următorul cuprins:</w:t>
      </w:r>
    </w:p>
    <w:p w14:paraId="1CB1D526" w14:textId="77777777" w:rsidR="000D38EA" w:rsidRPr="003C0DDD" w:rsidRDefault="000D38EA" w:rsidP="001936F1">
      <w:pPr>
        <w:pStyle w:val="NormalWeb"/>
        <w:shd w:val="clear" w:color="auto" w:fill="FFFFFF"/>
        <w:tabs>
          <w:tab w:val="left" w:pos="709"/>
          <w:tab w:val="left" w:pos="851"/>
          <w:tab w:val="left" w:pos="993"/>
        </w:tabs>
        <w:ind w:right="7"/>
        <w:rPr>
          <w:rFonts w:eastAsia="Calibri"/>
          <w:sz w:val="28"/>
          <w:szCs w:val="28"/>
          <w:lang w:val="fr-FR"/>
        </w:rPr>
      </w:pPr>
      <w:r w:rsidRPr="003C0DDD">
        <w:rPr>
          <w:rFonts w:eastAsia="Calibri"/>
          <w:sz w:val="28"/>
          <w:szCs w:val="28"/>
          <w:lang w:val="ro-RO"/>
        </w:rPr>
        <w:t>”(1</w:t>
      </w:r>
      <w:r w:rsidRPr="003C0DDD">
        <w:rPr>
          <w:rFonts w:eastAsia="Calibri"/>
          <w:sz w:val="28"/>
          <w:szCs w:val="28"/>
          <w:vertAlign w:val="superscript"/>
          <w:lang w:val="ro-RO"/>
        </w:rPr>
        <w:t>1</w:t>
      </w:r>
      <w:r w:rsidRPr="003C0DDD">
        <w:rPr>
          <w:rFonts w:eastAsia="Calibri"/>
          <w:sz w:val="28"/>
          <w:szCs w:val="28"/>
          <w:lang w:val="ro-RO"/>
        </w:rPr>
        <w:t xml:space="preserve">) În cazul în care, </w:t>
      </w:r>
      <w:r w:rsidRPr="003C0DDD">
        <w:rPr>
          <w:sz w:val="28"/>
          <w:szCs w:val="28"/>
          <w:lang w:val="ro-RO"/>
        </w:rPr>
        <w:t xml:space="preserve">se înregistrează cazuri de complexitate deosebită care necesită timp pentru prelucrarea documentelor, Serviciul Vamal poate stabili un termen mai mare pentru luarea deciziei, care nu va depăși 90 de zile. </w:t>
      </w:r>
      <w:proofErr w:type="spellStart"/>
      <w:r w:rsidRPr="003C0DDD">
        <w:rPr>
          <w:sz w:val="28"/>
          <w:szCs w:val="28"/>
          <w:shd w:val="clear" w:color="auto" w:fill="FFFFFF"/>
          <w:lang w:val="fr-FR"/>
        </w:rPr>
        <w:t>Solicitantul</w:t>
      </w:r>
      <w:proofErr w:type="spellEnd"/>
      <w:r w:rsidRPr="003C0DDD">
        <w:rPr>
          <w:sz w:val="28"/>
          <w:szCs w:val="28"/>
          <w:shd w:val="clear" w:color="auto" w:fill="FFFFFF"/>
          <w:lang w:val="fr-FR"/>
        </w:rPr>
        <w:t xml:space="preserve"> este </w:t>
      </w:r>
      <w:proofErr w:type="spellStart"/>
      <w:r w:rsidRPr="003C0DDD">
        <w:rPr>
          <w:sz w:val="28"/>
          <w:szCs w:val="28"/>
          <w:shd w:val="clear" w:color="auto" w:fill="FFFFFF"/>
          <w:lang w:val="fr-FR"/>
        </w:rPr>
        <w:t>informat</w:t>
      </w:r>
      <w:proofErr w:type="spellEnd"/>
      <w:r w:rsidRPr="003C0DDD">
        <w:rPr>
          <w:sz w:val="28"/>
          <w:szCs w:val="28"/>
          <w:shd w:val="clear" w:color="auto" w:fill="FFFFFF"/>
          <w:lang w:val="fr-FR"/>
        </w:rPr>
        <w:t xml:space="preserve"> </w:t>
      </w:r>
      <w:proofErr w:type="spellStart"/>
      <w:r w:rsidRPr="003C0DDD">
        <w:rPr>
          <w:sz w:val="28"/>
          <w:szCs w:val="28"/>
          <w:shd w:val="clear" w:color="auto" w:fill="FFFFFF"/>
          <w:lang w:val="fr-FR"/>
        </w:rPr>
        <w:t>cu</w:t>
      </w:r>
      <w:proofErr w:type="spellEnd"/>
      <w:r w:rsidRPr="003C0DDD">
        <w:rPr>
          <w:sz w:val="28"/>
          <w:szCs w:val="28"/>
          <w:shd w:val="clear" w:color="auto" w:fill="FFFFFF"/>
          <w:lang w:val="fr-FR"/>
        </w:rPr>
        <w:t xml:space="preserve"> </w:t>
      </w:r>
      <w:proofErr w:type="spellStart"/>
      <w:r w:rsidRPr="003C0DDD">
        <w:rPr>
          <w:sz w:val="28"/>
          <w:szCs w:val="28"/>
          <w:shd w:val="clear" w:color="auto" w:fill="FFFFFF"/>
          <w:lang w:val="fr-FR"/>
        </w:rPr>
        <w:t>privire</w:t>
      </w:r>
      <w:proofErr w:type="spellEnd"/>
      <w:r w:rsidRPr="003C0DDD">
        <w:rPr>
          <w:sz w:val="28"/>
          <w:szCs w:val="28"/>
          <w:shd w:val="clear" w:color="auto" w:fill="FFFFFF"/>
          <w:lang w:val="fr-FR"/>
        </w:rPr>
        <w:t xml:space="preserve"> la </w:t>
      </w:r>
      <w:proofErr w:type="spellStart"/>
      <w:r w:rsidRPr="003C0DDD">
        <w:rPr>
          <w:sz w:val="28"/>
          <w:szCs w:val="28"/>
          <w:shd w:val="clear" w:color="auto" w:fill="FFFFFF"/>
          <w:lang w:val="fr-FR"/>
        </w:rPr>
        <w:t>prelungirea</w:t>
      </w:r>
      <w:proofErr w:type="spellEnd"/>
      <w:r w:rsidRPr="003C0DDD">
        <w:rPr>
          <w:sz w:val="28"/>
          <w:szCs w:val="28"/>
          <w:shd w:val="clear" w:color="auto" w:fill="FFFFFF"/>
          <w:lang w:val="fr-FR"/>
        </w:rPr>
        <w:t xml:space="preserve"> </w:t>
      </w:r>
      <w:proofErr w:type="spellStart"/>
      <w:r w:rsidRPr="003C0DDD">
        <w:rPr>
          <w:sz w:val="28"/>
          <w:szCs w:val="28"/>
          <w:shd w:val="clear" w:color="auto" w:fill="FFFFFF"/>
          <w:lang w:val="fr-FR"/>
        </w:rPr>
        <w:t>termenului</w:t>
      </w:r>
      <w:proofErr w:type="spellEnd"/>
      <w:r w:rsidRPr="003C0DDD">
        <w:rPr>
          <w:sz w:val="28"/>
          <w:szCs w:val="28"/>
          <w:shd w:val="clear" w:color="auto" w:fill="FFFFFF"/>
          <w:lang w:val="fr-FR"/>
        </w:rPr>
        <w:t xml:space="preserve"> </w:t>
      </w:r>
      <w:proofErr w:type="spellStart"/>
      <w:r w:rsidRPr="003C0DDD">
        <w:rPr>
          <w:sz w:val="28"/>
          <w:szCs w:val="28"/>
          <w:shd w:val="clear" w:color="auto" w:fill="FFFFFF"/>
          <w:lang w:val="fr-FR"/>
        </w:rPr>
        <w:t>pentru</w:t>
      </w:r>
      <w:proofErr w:type="spellEnd"/>
      <w:r w:rsidRPr="003C0DDD">
        <w:rPr>
          <w:sz w:val="28"/>
          <w:szCs w:val="28"/>
          <w:shd w:val="clear" w:color="auto" w:fill="FFFFFF"/>
          <w:lang w:val="fr-FR"/>
        </w:rPr>
        <w:t xml:space="preserve"> </w:t>
      </w:r>
      <w:proofErr w:type="spellStart"/>
      <w:r w:rsidRPr="003C0DDD">
        <w:rPr>
          <w:sz w:val="28"/>
          <w:szCs w:val="28"/>
          <w:shd w:val="clear" w:color="auto" w:fill="FFFFFF"/>
          <w:lang w:val="fr-FR"/>
        </w:rPr>
        <w:t>luarea</w:t>
      </w:r>
      <w:proofErr w:type="spellEnd"/>
      <w:r w:rsidRPr="003C0DDD">
        <w:rPr>
          <w:sz w:val="28"/>
          <w:szCs w:val="28"/>
          <w:shd w:val="clear" w:color="auto" w:fill="FFFFFF"/>
          <w:lang w:val="fr-FR"/>
        </w:rPr>
        <w:t xml:space="preserve"> </w:t>
      </w:r>
      <w:proofErr w:type="spellStart"/>
      <w:r w:rsidRPr="003C0DDD">
        <w:rPr>
          <w:sz w:val="28"/>
          <w:szCs w:val="28"/>
          <w:shd w:val="clear" w:color="auto" w:fill="FFFFFF"/>
          <w:lang w:val="fr-FR"/>
        </w:rPr>
        <w:t>unei</w:t>
      </w:r>
      <w:proofErr w:type="spellEnd"/>
      <w:r w:rsidRPr="003C0DDD">
        <w:rPr>
          <w:sz w:val="28"/>
          <w:szCs w:val="28"/>
          <w:shd w:val="clear" w:color="auto" w:fill="FFFFFF"/>
          <w:lang w:val="fr-FR"/>
        </w:rPr>
        <w:t xml:space="preserve"> </w:t>
      </w:r>
      <w:proofErr w:type="spellStart"/>
      <w:r w:rsidRPr="003C0DDD">
        <w:rPr>
          <w:sz w:val="28"/>
          <w:szCs w:val="28"/>
          <w:shd w:val="clear" w:color="auto" w:fill="FFFFFF"/>
          <w:lang w:val="fr-FR"/>
        </w:rPr>
        <w:t>decizii</w:t>
      </w:r>
      <w:proofErr w:type="spellEnd"/>
      <w:r w:rsidRPr="003C0DDD">
        <w:rPr>
          <w:sz w:val="28"/>
          <w:szCs w:val="28"/>
          <w:shd w:val="clear" w:color="auto" w:fill="FFFFFF"/>
          <w:lang w:val="fr-FR"/>
        </w:rPr>
        <w:t>.”</w:t>
      </w:r>
    </w:p>
    <w:p w14:paraId="6D4AE5AC" w14:textId="77777777" w:rsidR="000D38EA" w:rsidRPr="003C0DDD" w:rsidRDefault="000D38EA" w:rsidP="001936F1">
      <w:pPr>
        <w:pStyle w:val="ListParagraph"/>
        <w:numPr>
          <w:ilvl w:val="0"/>
          <w:numId w:val="2"/>
        </w:numPr>
        <w:tabs>
          <w:tab w:val="left" w:pos="284"/>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bCs/>
          <w:szCs w:val="28"/>
          <w:lang w:val="ro-RO"/>
        </w:rPr>
        <w:t xml:space="preserve">Articolul 21 </w:t>
      </w:r>
      <w:r w:rsidRPr="003C0DDD">
        <w:rPr>
          <w:rFonts w:cs="Times New Roman"/>
          <w:szCs w:val="28"/>
          <w:lang w:val="ro-RO"/>
        </w:rPr>
        <w:t>se exclude;</w:t>
      </w:r>
    </w:p>
    <w:p w14:paraId="6D59F3A3"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Calibri" w:cs="Times New Roman"/>
          <w:szCs w:val="28"/>
          <w:lang w:val="ro-RO"/>
        </w:rPr>
      </w:pPr>
      <w:r w:rsidRPr="003C0DDD">
        <w:rPr>
          <w:rFonts w:eastAsia="Times New Roman" w:cs="Times New Roman"/>
          <w:szCs w:val="28"/>
          <w:lang w:val="ro-RO" w:eastAsia="ro-RO"/>
        </w:rPr>
        <w:t>A</w:t>
      </w:r>
      <w:r w:rsidRPr="003C0DDD">
        <w:rPr>
          <w:rFonts w:eastAsia="Calibri" w:cs="Times New Roman"/>
          <w:szCs w:val="28"/>
          <w:lang w:val="ro-RO"/>
        </w:rPr>
        <w:t>rticolul 22:</w:t>
      </w:r>
    </w:p>
    <w:p w14:paraId="2EE4B3AB"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Calibri" w:cs="Times New Roman"/>
          <w:szCs w:val="28"/>
          <w:lang w:val="ro-RO"/>
        </w:rPr>
      </w:pPr>
      <w:r w:rsidRPr="003C0DDD">
        <w:rPr>
          <w:rFonts w:eastAsia="Calibri" w:cs="Times New Roman"/>
          <w:szCs w:val="28"/>
          <w:lang w:val="ro-RO"/>
        </w:rPr>
        <w:t>denumirea articolului va avea următorul cuprins:</w:t>
      </w:r>
    </w:p>
    <w:p w14:paraId="16CD7FEA"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Calibri" w:cs="Times New Roman"/>
          <w:szCs w:val="28"/>
          <w:lang w:val="ro-RO"/>
        </w:rPr>
        <w:t>”Comunicarea și notificarea deciziei vamale”;</w:t>
      </w:r>
    </w:p>
    <w:p w14:paraId="64B0F0D9"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(2) se completează cu textul:</w:t>
      </w:r>
    </w:p>
    <w:p w14:paraId="7314A18D"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„În cazul în care solicitantul la depunerea cererii pentru emiterea deciziei nu a indicat modalitatea de comunicare a acesteia, decizia se comunică prin modalitatea în care a fost depusă cererea de către solicitant.”;</w:t>
      </w:r>
    </w:p>
    <w:p w14:paraId="79868D90" w14:textId="77777777" w:rsidR="000D38EA" w:rsidRPr="003C0DDD" w:rsidRDefault="000D38EA" w:rsidP="001936F1">
      <w:pPr>
        <w:shd w:val="clear" w:color="auto" w:fill="FFFFFF"/>
        <w:tabs>
          <w:tab w:val="left" w:pos="426"/>
          <w:tab w:val="left" w:pos="709"/>
          <w:tab w:val="left" w:pos="851"/>
          <w:tab w:val="left" w:pos="993"/>
          <w:tab w:val="left" w:pos="1134"/>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lastRenderedPageBreak/>
        <w:t>se completează cu alineatul (5</w:t>
      </w:r>
      <w:r w:rsidRPr="003C0DDD">
        <w:rPr>
          <w:rFonts w:eastAsia="Times New Roman" w:cs="Times New Roman"/>
          <w:szCs w:val="28"/>
          <w:vertAlign w:val="superscript"/>
          <w:lang w:val="ro-RO" w:eastAsia="ro-RO"/>
        </w:rPr>
        <w:t>1</w:t>
      </w:r>
      <w:r w:rsidRPr="003C0DDD">
        <w:rPr>
          <w:rFonts w:eastAsia="Times New Roman" w:cs="Times New Roman"/>
          <w:szCs w:val="28"/>
          <w:lang w:val="ro-RO" w:eastAsia="ro-RO"/>
        </w:rPr>
        <w:t xml:space="preserve">) cu următorul cuprins: </w:t>
      </w:r>
    </w:p>
    <w:p w14:paraId="39F1CA85" w14:textId="77777777" w:rsidR="000D38EA" w:rsidRPr="003C0DDD" w:rsidRDefault="000D38EA" w:rsidP="001936F1">
      <w:pPr>
        <w:shd w:val="clear" w:color="auto" w:fill="FFFFFF"/>
        <w:tabs>
          <w:tab w:val="left" w:pos="426"/>
          <w:tab w:val="left" w:pos="709"/>
          <w:tab w:val="left" w:pos="851"/>
          <w:tab w:val="left" w:pos="993"/>
          <w:tab w:val="left" w:pos="1134"/>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„(5</w:t>
      </w:r>
      <w:r w:rsidRPr="003C0DDD">
        <w:rPr>
          <w:rFonts w:eastAsia="Times New Roman" w:cs="Times New Roman"/>
          <w:szCs w:val="28"/>
          <w:vertAlign w:val="superscript"/>
          <w:lang w:val="ro-RO" w:eastAsia="ro-RO"/>
        </w:rPr>
        <w:t>1</w:t>
      </w:r>
      <w:r w:rsidRPr="003C0DDD">
        <w:rPr>
          <w:rFonts w:eastAsia="Times New Roman" w:cs="Times New Roman"/>
          <w:szCs w:val="28"/>
          <w:lang w:val="ro-RO" w:eastAsia="ro-RO"/>
        </w:rPr>
        <w:t>) În cazul prevăzut la alin.(1) lit. e) decizia se consideră ca fiind comunicată imediat.”;</w:t>
      </w:r>
    </w:p>
    <w:p w14:paraId="0BF317E0"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23 alineatul (3), cuvintele „aparatul central al Serviciului Vamal” se substituie cu substituie cu cuvintele „subdiviziunea Serviciului Vamal care a luat o decizie”;</w:t>
      </w:r>
    </w:p>
    <w:p w14:paraId="07E7B1C3"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Denumirea articolelor 24, 25, 26 și 28 se completează cu cuvântul „favorabile”;</w:t>
      </w:r>
    </w:p>
    <w:p w14:paraId="5E9B40F5"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articolului 27:</w:t>
      </w:r>
    </w:p>
    <w:p w14:paraId="0517DCE9" w14:textId="77777777" w:rsidR="000D38EA" w:rsidRPr="003C0DDD" w:rsidRDefault="000D38EA" w:rsidP="001936F1">
      <w:pPr>
        <w:shd w:val="clear" w:color="auto" w:fill="FFFFFF"/>
        <w:tabs>
          <w:tab w:val="left" w:pos="426"/>
          <w:tab w:val="left" w:pos="709"/>
          <w:tab w:val="left" w:pos="851"/>
          <w:tab w:val="left" w:pos="993"/>
          <w:tab w:val="left" w:pos="1134"/>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în denumire după cuvântul „suspendare” se introduc cuvintele „a unei decizii favorabile”;</w:t>
      </w:r>
    </w:p>
    <w:p w14:paraId="7F828B51" w14:textId="77777777" w:rsidR="000D38EA" w:rsidRPr="003C0DDD" w:rsidRDefault="000D38EA" w:rsidP="001936F1">
      <w:pPr>
        <w:shd w:val="clear" w:color="auto" w:fill="FFFFFF"/>
        <w:tabs>
          <w:tab w:val="left" w:pos="270"/>
          <w:tab w:val="left" w:pos="426"/>
          <w:tab w:val="left" w:pos="709"/>
          <w:tab w:val="left" w:pos="851"/>
        </w:tabs>
        <w:spacing w:after="0"/>
        <w:ind w:right="7" w:hanging="90"/>
        <w:jc w:val="both"/>
        <w:rPr>
          <w:rFonts w:eastAsia="Times New Roman" w:cs="Times New Roman"/>
          <w:szCs w:val="28"/>
          <w:lang w:val="ro-RO" w:eastAsia="ro-RO"/>
        </w:rPr>
      </w:pPr>
      <w:r w:rsidRPr="003C0DDD">
        <w:rPr>
          <w:rFonts w:eastAsia="Times New Roman" w:cs="Times New Roman"/>
          <w:szCs w:val="28"/>
          <w:lang w:val="ro-RO" w:eastAsia="ro-RO"/>
        </w:rPr>
        <w:t xml:space="preserve">         alineatul (1) </w:t>
      </w:r>
      <w:proofErr w:type="spellStart"/>
      <w:r w:rsidRPr="003C0DDD">
        <w:rPr>
          <w:rFonts w:eastAsia="Times New Roman" w:cs="Times New Roman"/>
          <w:szCs w:val="28"/>
          <w:lang w:val="ro-RO" w:eastAsia="ro-RO"/>
        </w:rPr>
        <w:t>cuvîntul</w:t>
      </w:r>
      <w:proofErr w:type="spellEnd"/>
      <w:r w:rsidRPr="003C0DDD">
        <w:rPr>
          <w:rFonts w:eastAsia="Times New Roman" w:cs="Times New Roman"/>
          <w:szCs w:val="28"/>
          <w:lang w:val="ro-RO" w:eastAsia="ro-RO"/>
        </w:rPr>
        <w:t xml:space="preserve"> “decizii” se completează cu cuvântul “favorabile”.</w:t>
      </w:r>
    </w:p>
    <w:p w14:paraId="4E2796DD"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Articolul 28: </w:t>
      </w:r>
    </w:p>
    <w:p w14:paraId="5FD3809D"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(1):</w:t>
      </w:r>
    </w:p>
    <w:p w14:paraId="4FF9E931"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litera a) și b) cuvântul „inexacte” se substituie cu cuvântul „eronate”;</w:t>
      </w:r>
    </w:p>
    <w:p w14:paraId="4173D4B1"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litera c) cuvântul „exacte” se substituie cu cuvântul „corecte”;</w:t>
      </w:r>
    </w:p>
    <w:p w14:paraId="13B3669E"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(4) se abrogă;</w:t>
      </w:r>
    </w:p>
    <w:p w14:paraId="6474667B"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30 textul „art.21,” se exclude.</w:t>
      </w:r>
    </w:p>
    <w:p w14:paraId="608C6788"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37 se completează cu alineatul (9) cu următorul cuprins:</w:t>
      </w:r>
    </w:p>
    <w:p w14:paraId="056CA700" w14:textId="77777777" w:rsidR="000D38EA" w:rsidRPr="003C0DDD" w:rsidRDefault="000D38EA" w:rsidP="001936F1">
      <w:pPr>
        <w:pStyle w:val="ListParagraph"/>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„(9)</w:t>
      </w:r>
      <w:r w:rsidRPr="003C0DDD">
        <w:rPr>
          <w:rFonts w:ascii="monaco" w:hAnsi="monaco"/>
          <w:color w:val="000000"/>
          <w:sz w:val="22"/>
          <w:shd w:val="clear" w:color="auto" w:fill="FFFFFF"/>
        </w:rPr>
        <w:t xml:space="preserve"> </w:t>
      </w:r>
      <w:proofErr w:type="spellStart"/>
      <w:r w:rsidRPr="003C0DDD">
        <w:rPr>
          <w:rFonts w:eastAsia="Times New Roman" w:cs="Times New Roman"/>
          <w:szCs w:val="28"/>
          <w:lang w:eastAsia="ro-RO"/>
        </w:rPr>
        <w:t>Normele</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de</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aplicare</w:t>
      </w:r>
      <w:proofErr w:type="spellEnd"/>
      <w:r w:rsidRPr="003C0DDD">
        <w:rPr>
          <w:rFonts w:eastAsia="Times New Roman" w:cs="Times New Roman"/>
          <w:szCs w:val="28"/>
          <w:lang w:eastAsia="ro-RO"/>
        </w:rPr>
        <w:t xml:space="preserve"> a </w:t>
      </w:r>
      <w:proofErr w:type="spellStart"/>
      <w:r w:rsidRPr="003C0DDD">
        <w:rPr>
          <w:rFonts w:eastAsia="Times New Roman" w:cs="Times New Roman"/>
          <w:szCs w:val="28"/>
          <w:lang w:eastAsia="ro-RO"/>
        </w:rPr>
        <w:t>simplificărilor</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și</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facilităților</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acordate</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titularilor</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autorizației</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de</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operator</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economic</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autorizat</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se</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aprobă</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de</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Serviciul</w:t>
      </w:r>
      <w:proofErr w:type="spellEnd"/>
      <w:r w:rsidRPr="003C0DDD">
        <w:rPr>
          <w:rFonts w:eastAsia="Times New Roman" w:cs="Times New Roman"/>
          <w:szCs w:val="28"/>
          <w:lang w:eastAsia="ro-RO"/>
        </w:rPr>
        <w:t xml:space="preserve"> </w:t>
      </w:r>
      <w:proofErr w:type="spellStart"/>
      <w:r w:rsidRPr="003C0DDD">
        <w:rPr>
          <w:rFonts w:eastAsia="Times New Roman" w:cs="Times New Roman"/>
          <w:szCs w:val="28"/>
          <w:lang w:eastAsia="ro-RO"/>
        </w:rPr>
        <w:t>Vamal</w:t>
      </w:r>
      <w:proofErr w:type="spellEnd"/>
      <w:r w:rsidRPr="003C0DDD">
        <w:rPr>
          <w:rFonts w:eastAsia="Times New Roman" w:cs="Times New Roman"/>
          <w:szCs w:val="28"/>
          <w:lang w:eastAsia="ro-RO"/>
        </w:rPr>
        <w:t>”</w:t>
      </w:r>
      <w:r w:rsidRPr="003C0DDD">
        <w:rPr>
          <w:rFonts w:eastAsia="Times New Roman" w:cs="Times New Roman"/>
          <w:szCs w:val="28"/>
          <w:lang w:val="ro-RO" w:eastAsia="ro-RO"/>
        </w:rPr>
        <w:t>.</w:t>
      </w:r>
    </w:p>
    <w:p w14:paraId="344F4F44"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La articolul 48, </w:t>
      </w:r>
    </w:p>
    <w:p w14:paraId="61A0BA3E" w14:textId="77777777" w:rsidR="000D38EA" w:rsidRPr="003C0DDD" w:rsidRDefault="000D38EA" w:rsidP="001936F1">
      <w:pPr>
        <w:pStyle w:val="ListParagraph"/>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(1)</w:t>
      </w:r>
      <w:r w:rsidRPr="003C0DDD">
        <w:rPr>
          <w:rFonts w:cs="Times New Roman"/>
          <w:szCs w:val="28"/>
          <w:lang w:val="ro-RO"/>
        </w:rPr>
        <w:t xml:space="preserve"> cuvintele „în cadrul zonelor de control vamal permanente, în timpul programului de muncă al Serviciului Vamal” se substituie cu cuvintele „în timpul programului de muncă a subdiviziunii competente a Serviciului Vamal”.</w:t>
      </w:r>
    </w:p>
    <w:p w14:paraId="6E15D4DB" w14:textId="4E57E1A5" w:rsidR="000D38EA" w:rsidRPr="003C0DDD" w:rsidRDefault="000D38EA" w:rsidP="001936F1">
      <w:pPr>
        <w:shd w:val="clear" w:color="auto" w:fill="FFFFFF"/>
        <w:tabs>
          <w:tab w:val="left" w:pos="426"/>
          <w:tab w:val="left" w:pos="709"/>
          <w:tab w:val="left" w:pos="851"/>
          <w:tab w:val="left" w:pos="993"/>
          <w:tab w:val="left" w:pos="1134"/>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(2)</w:t>
      </w:r>
      <w:r w:rsidR="00D1183E" w:rsidRPr="003C0DDD">
        <w:rPr>
          <w:rFonts w:eastAsia="Times New Roman" w:cs="Times New Roman"/>
          <w:szCs w:val="28"/>
          <w:lang w:val="ro-RO" w:eastAsia="ro-RO"/>
        </w:rPr>
        <w:t>:</w:t>
      </w:r>
    </w:p>
    <w:p w14:paraId="1C784D69" w14:textId="568905A2" w:rsidR="00D1183E" w:rsidRPr="003C0DDD" w:rsidRDefault="00D1183E" w:rsidP="001936F1">
      <w:pPr>
        <w:shd w:val="clear" w:color="auto" w:fill="FFFFFF"/>
        <w:tabs>
          <w:tab w:val="left" w:pos="426"/>
          <w:tab w:val="left" w:pos="709"/>
          <w:tab w:val="left" w:pos="851"/>
          <w:tab w:val="left" w:pos="993"/>
          <w:tab w:val="left" w:pos="1134"/>
        </w:tabs>
        <w:spacing w:after="0"/>
        <w:ind w:right="7" w:firstLine="567"/>
        <w:jc w:val="both"/>
        <w:rPr>
          <w:rFonts w:eastAsia="Times New Roman" w:cs="Times New Roman"/>
          <w:szCs w:val="28"/>
          <w:lang w:val="fr-FR" w:eastAsia="ro-RO"/>
        </w:rPr>
      </w:pPr>
      <w:proofErr w:type="spellStart"/>
      <w:proofErr w:type="gramStart"/>
      <w:r w:rsidRPr="003C0DDD">
        <w:rPr>
          <w:rFonts w:eastAsia="Times New Roman" w:cs="Times New Roman"/>
          <w:bCs/>
          <w:szCs w:val="28"/>
          <w:lang w:val="fr-FR" w:eastAsia="ro-RO"/>
        </w:rPr>
        <w:t>cuvintele</w:t>
      </w:r>
      <w:proofErr w:type="spellEnd"/>
      <w:proofErr w:type="gramEnd"/>
      <w:r w:rsidRPr="003C0DDD">
        <w:rPr>
          <w:rFonts w:eastAsia="Times New Roman" w:cs="Times New Roman"/>
          <w:bCs/>
          <w:szCs w:val="28"/>
          <w:lang w:val="fr-FR" w:eastAsia="ro-RO"/>
        </w:rPr>
        <w:t xml:space="preserve"> ”</w:t>
      </w:r>
      <w:proofErr w:type="spellStart"/>
      <w:r w:rsidRPr="003C0DDD">
        <w:rPr>
          <w:rFonts w:eastAsia="Times New Roman" w:cs="Times New Roman"/>
          <w:szCs w:val="28"/>
          <w:lang w:val="fr-FR" w:eastAsia="ro-RO"/>
        </w:rPr>
        <w:t>prestarea</w:t>
      </w:r>
      <w:proofErr w:type="spellEnd"/>
      <w:r w:rsidRPr="003C0DDD">
        <w:rPr>
          <w:rFonts w:eastAsia="Times New Roman" w:cs="Times New Roman"/>
          <w:szCs w:val="28"/>
          <w:lang w:val="fr-FR" w:eastAsia="ro-RO"/>
        </w:rPr>
        <w:t xml:space="preserve"> de </w:t>
      </w:r>
      <w:proofErr w:type="spellStart"/>
      <w:r w:rsidRPr="003C0DDD">
        <w:rPr>
          <w:rFonts w:eastAsia="Times New Roman" w:cs="Times New Roman"/>
          <w:szCs w:val="28"/>
          <w:lang w:val="fr-FR" w:eastAsia="ro-RO"/>
        </w:rPr>
        <w:t>servicii</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speciale</w:t>
      </w:r>
      <w:proofErr w:type="spellEnd"/>
      <w:r w:rsidRPr="003C0DDD">
        <w:rPr>
          <w:rFonts w:eastAsia="Times New Roman" w:cs="Times New Roman"/>
          <w:szCs w:val="28"/>
          <w:lang w:val="fr-FR" w:eastAsia="ro-RO"/>
        </w:rPr>
        <w:t xml:space="preserve">,” se </w:t>
      </w:r>
      <w:proofErr w:type="spellStart"/>
      <w:r w:rsidRPr="003C0DDD">
        <w:rPr>
          <w:rFonts w:eastAsia="Times New Roman" w:cs="Times New Roman"/>
          <w:szCs w:val="28"/>
          <w:lang w:val="fr-FR" w:eastAsia="ro-RO"/>
        </w:rPr>
        <w:t>completează</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cuvintele</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în</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bază</w:t>
      </w:r>
      <w:proofErr w:type="spellEnd"/>
      <w:r w:rsidRPr="003C0DDD">
        <w:rPr>
          <w:rFonts w:eastAsia="Times New Roman" w:cs="Times New Roman"/>
          <w:szCs w:val="28"/>
          <w:lang w:val="fr-FR" w:eastAsia="ro-RO"/>
        </w:rPr>
        <w:t xml:space="preserve"> de </w:t>
      </w:r>
      <w:proofErr w:type="spellStart"/>
      <w:r w:rsidRPr="003C0DDD">
        <w:rPr>
          <w:rFonts w:eastAsia="Times New Roman" w:cs="Times New Roman"/>
          <w:szCs w:val="28"/>
          <w:lang w:val="fr-FR" w:eastAsia="ro-RO"/>
        </w:rPr>
        <w:t>chitanță</w:t>
      </w:r>
      <w:proofErr w:type="spellEnd"/>
      <w:r w:rsidRPr="003C0DDD">
        <w:rPr>
          <w:rFonts w:eastAsia="Times New Roman" w:cs="Times New Roman"/>
          <w:szCs w:val="28"/>
          <w:lang w:val="fr-FR" w:eastAsia="ro-RO"/>
        </w:rPr>
        <w:t>,”;</w:t>
      </w:r>
    </w:p>
    <w:p w14:paraId="5693CAD2" w14:textId="77777777" w:rsidR="000D38EA" w:rsidRPr="003C0DDD" w:rsidRDefault="000D38EA" w:rsidP="001936F1">
      <w:pPr>
        <w:shd w:val="clear" w:color="auto" w:fill="FFFFFF"/>
        <w:tabs>
          <w:tab w:val="left" w:pos="426"/>
          <w:tab w:val="left" w:pos="709"/>
          <w:tab w:val="left" w:pos="851"/>
          <w:tab w:val="left" w:pos="993"/>
          <w:tab w:val="left" w:pos="1134"/>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litera a) cuvântul „sau” în ambele cazuri, se substituie cu textul „și/sau”;</w:t>
      </w:r>
    </w:p>
    <w:p w14:paraId="7ED8BE77" w14:textId="77777777" w:rsidR="000D38EA" w:rsidRPr="003C0DDD" w:rsidRDefault="000D38EA" w:rsidP="001936F1">
      <w:pPr>
        <w:shd w:val="clear" w:color="auto" w:fill="FFFFFF"/>
        <w:tabs>
          <w:tab w:val="left" w:pos="426"/>
          <w:tab w:val="left" w:pos="709"/>
          <w:tab w:val="left" w:pos="851"/>
          <w:tab w:val="left" w:pos="993"/>
          <w:tab w:val="left" w:pos="1134"/>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 se completează cu litera g) cu următorul cuprins:</w:t>
      </w:r>
    </w:p>
    <w:p w14:paraId="5C0FD5D0" w14:textId="6F226D56"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„g) modificarea declarației vamale după acordarea liberului de vamă la solicitarea operatorului economic.”;</w:t>
      </w:r>
    </w:p>
    <w:p w14:paraId="5C3F51C4" w14:textId="41998AC9" w:rsidR="00D1183E" w:rsidRPr="003C0DDD" w:rsidRDefault="00D1183E"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fr-FR" w:eastAsia="ro-RO"/>
        </w:rPr>
      </w:pPr>
      <w:proofErr w:type="gramStart"/>
      <w:r w:rsidRPr="003C0DDD">
        <w:rPr>
          <w:rFonts w:eastAsia="Times New Roman" w:cs="Times New Roman"/>
          <w:szCs w:val="28"/>
          <w:lang w:val="fr-FR" w:eastAsia="ro-RO"/>
        </w:rPr>
        <w:t>se</w:t>
      </w:r>
      <w:proofErr w:type="gram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completează</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alineatul</w:t>
      </w:r>
      <w:proofErr w:type="spellEnd"/>
      <w:r w:rsidRPr="003C0DDD">
        <w:rPr>
          <w:rFonts w:eastAsia="Times New Roman" w:cs="Times New Roman"/>
          <w:szCs w:val="28"/>
          <w:lang w:val="fr-FR" w:eastAsia="ro-RO"/>
        </w:rPr>
        <w:t xml:space="preserve"> (2</w:t>
      </w:r>
      <w:r w:rsidRPr="003C0DDD">
        <w:rPr>
          <w:rFonts w:eastAsia="Times New Roman" w:cs="Times New Roman"/>
          <w:szCs w:val="28"/>
          <w:vertAlign w:val="superscript"/>
          <w:lang w:val="fr-FR" w:eastAsia="ro-RO"/>
        </w:rPr>
        <w:t>1</w:t>
      </w:r>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următorul</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cuprins</w:t>
      </w:r>
      <w:proofErr w:type="spellEnd"/>
      <w:r w:rsidRPr="003C0DDD">
        <w:rPr>
          <w:rFonts w:eastAsia="Times New Roman" w:cs="Times New Roman"/>
          <w:szCs w:val="28"/>
          <w:lang w:val="fr-FR" w:eastAsia="ro-RO"/>
        </w:rPr>
        <w:t>.</w:t>
      </w:r>
    </w:p>
    <w:p w14:paraId="16C95DF4" w14:textId="75053F31" w:rsidR="00D1183E" w:rsidRPr="003C0DDD" w:rsidRDefault="00D1183E" w:rsidP="009852B5">
      <w:pPr>
        <w:shd w:val="clear" w:color="auto" w:fill="FFFFFF"/>
        <w:tabs>
          <w:tab w:val="left" w:pos="180"/>
          <w:tab w:val="left" w:pos="270"/>
          <w:tab w:val="left" w:pos="540"/>
        </w:tabs>
        <w:spacing w:after="0"/>
        <w:ind w:right="7"/>
        <w:jc w:val="both"/>
        <w:rPr>
          <w:rFonts w:eastAsia="Times New Roman" w:cs="Times New Roman"/>
          <w:b/>
          <w:szCs w:val="28"/>
          <w:lang w:val="fr-FR" w:eastAsia="ro-RO"/>
        </w:rPr>
      </w:pPr>
      <w:proofErr w:type="gramStart"/>
      <w:r w:rsidRPr="003C0DDD">
        <w:rPr>
          <w:rFonts w:eastAsia="Times New Roman" w:cs="Times New Roman"/>
          <w:szCs w:val="28"/>
          <w:lang w:val="fr-FR" w:eastAsia="ro-RO"/>
        </w:rPr>
        <w:t>„(</w:t>
      </w:r>
      <w:proofErr w:type="gramEnd"/>
      <w:r w:rsidRPr="003C0DDD">
        <w:rPr>
          <w:rFonts w:eastAsia="Times New Roman" w:cs="Times New Roman"/>
          <w:szCs w:val="28"/>
          <w:lang w:val="fr-FR" w:eastAsia="ro-RO"/>
        </w:rPr>
        <w:t>2</w:t>
      </w:r>
      <w:r w:rsidRPr="003C0DDD">
        <w:rPr>
          <w:rFonts w:eastAsia="Times New Roman" w:cs="Times New Roman"/>
          <w:szCs w:val="28"/>
          <w:vertAlign w:val="superscript"/>
          <w:lang w:val="fr-FR" w:eastAsia="ro-RO"/>
        </w:rPr>
        <w:t>1</w:t>
      </w:r>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Modelul</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chitanței</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și</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procedura</w:t>
      </w:r>
      <w:proofErr w:type="spellEnd"/>
      <w:r w:rsidRPr="003C0DDD">
        <w:rPr>
          <w:rFonts w:eastAsia="Times New Roman" w:cs="Times New Roman"/>
          <w:szCs w:val="28"/>
          <w:lang w:val="fr-FR" w:eastAsia="ro-RO"/>
        </w:rPr>
        <w:t xml:space="preserve"> de </w:t>
      </w:r>
      <w:proofErr w:type="spellStart"/>
      <w:r w:rsidRPr="003C0DDD">
        <w:rPr>
          <w:rFonts w:eastAsia="Times New Roman" w:cs="Times New Roman"/>
          <w:szCs w:val="28"/>
          <w:lang w:val="fr-FR" w:eastAsia="ro-RO"/>
        </w:rPr>
        <w:t>eliberare</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șe</w:t>
      </w:r>
      <w:proofErr w:type="spellEnd"/>
      <w:r w:rsidR="000B26CC" w:rsidRPr="003C0DDD">
        <w:rPr>
          <w:rFonts w:eastAsia="Times New Roman" w:cs="Times New Roman"/>
          <w:szCs w:val="28"/>
          <w:lang w:val="fr-FR" w:eastAsia="ro-RO"/>
        </w:rPr>
        <w:t xml:space="preserve"> </w:t>
      </w:r>
      <w:proofErr w:type="spellStart"/>
      <w:r w:rsidR="000B26CC" w:rsidRPr="003C0DDD">
        <w:rPr>
          <w:rFonts w:eastAsia="Times New Roman" w:cs="Times New Roman"/>
          <w:szCs w:val="28"/>
          <w:lang w:val="fr-FR" w:eastAsia="ro-RO"/>
        </w:rPr>
        <w:t>stabilește</w:t>
      </w:r>
      <w:proofErr w:type="spellEnd"/>
      <w:r w:rsidR="000B26CC" w:rsidRPr="003C0DDD">
        <w:rPr>
          <w:rFonts w:eastAsia="Times New Roman" w:cs="Times New Roman"/>
          <w:szCs w:val="28"/>
          <w:lang w:val="fr-FR" w:eastAsia="ro-RO"/>
        </w:rPr>
        <w:t xml:space="preserve"> de </w:t>
      </w:r>
      <w:proofErr w:type="spellStart"/>
      <w:r w:rsidR="000B26CC" w:rsidRPr="003C0DDD">
        <w:rPr>
          <w:rFonts w:eastAsia="Times New Roman" w:cs="Times New Roman"/>
          <w:szCs w:val="28"/>
          <w:lang w:val="fr-FR" w:eastAsia="ro-RO"/>
        </w:rPr>
        <w:t>Serviciul</w:t>
      </w:r>
      <w:proofErr w:type="spellEnd"/>
      <w:r w:rsidR="000B26CC" w:rsidRPr="003C0DDD">
        <w:rPr>
          <w:rFonts w:eastAsia="Times New Roman" w:cs="Times New Roman"/>
          <w:szCs w:val="28"/>
          <w:lang w:val="fr-FR" w:eastAsia="ro-RO"/>
        </w:rPr>
        <w:t xml:space="preserve"> </w:t>
      </w:r>
      <w:proofErr w:type="spellStart"/>
      <w:r w:rsidR="000B26CC" w:rsidRPr="003C0DDD">
        <w:rPr>
          <w:rFonts w:eastAsia="Times New Roman" w:cs="Times New Roman"/>
          <w:szCs w:val="28"/>
          <w:lang w:val="fr-FR" w:eastAsia="ro-RO"/>
        </w:rPr>
        <w:t>Vamal</w:t>
      </w:r>
      <w:proofErr w:type="spellEnd"/>
      <w:r w:rsidR="000B26CC" w:rsidRPr="003C0DDD">
        <w:rPr>
          <w:rFonts w:eastAsia="Times New Roman" w:cs="Times New Roman"/>
          <w:szCs w:val="28"/>
          <w:lang w:val="fr-FR" w:eastAsia="ro-RO"/>
        </w:rPr>
        <w:t>.</w:t>
      </w:r>
    </w:p>
    <w:p w14:paraId="668A6CB2" w14:textId="77777777" w:rsidR="000D38EA" w:rsidRPr="003C0DDD" w:rsidRDefault="000D38EA" w:rsidP="001936F1">
      <w:pPr>
        <w:pStyle w:val="ListParagraph"/>
        <w:numPr>
          <w:ilvl w:val="0"/>
          <w:numId w:val="2"/>
        </w:numPr>
        <w:shd w:val="clear" w:color="auto" w:fill="FFFFFF"/>
        <w:tabs>
          <w:tab w:val="left" w:pos="180"/>
          <w:tab w:val="left" w:pos="270"/>
          <w:tab w:val="left" w:pos="540"/>
        </w:tabs>
        <w:spacing w:after="0"/>
        <w:ind w:left="0" w:right="7" w:firstLine="540"/>
        <w:jc w:val="both"/>
        <w:rPr>
          <w:rFonts w:eastAsia="Times New Roman" w:cs="Times New Roman"/>
          <w:szCs w:val="28"/>
          <w:lang w:val="ro-RO" w:eastAsia="ro-RO"/>
        </w:rPr>
      </w:pPr>
      <w:r w:rsidRPr="003C0DDD">
        <w:rPr>
          <w:rFonts w:eastAsia="Times New Roman" w:cs="Times New Roman"/>
          <w:szCs w:val="28"/>
          <w:lang w:val="ro-RO" w:eastAsia="ro-RO"/>
        </w:rPr>
        <w:t>A</w:t>
      </w:r>
      <w:r w:rsidRPr="003C0DDD">
        <w:rPr>
          <w:rFonts w:cs="Times New Roman"/>
          <w:bCs/>
          <w:szCs w:val="28"/>
          <w:lang w:val="ro-RO"/>
        </w:rPr>
        <w:t>rticolul 53:</w:t>
      </w:r>
    </w:p>
    <w:p w14:paraId="6778C439"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din denumire, alineatul (1) și alineatul (3) cuvântul „Integrat” se exclude;</w:t>
      </w:r>
    </w:p>
    <w:p w14:paraId="1F0CBD90"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la alineatul (3) litera a) va avea următorul cuprins:  „Nomenclatura combinată a mărfurilor adoptată prin Legea nr. 172/2014” ;</w:t>
      </w:r>
    </w:p>
    <w:p w14:paraId="46D104A5"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cs="Times New Roman"/>
          <w:szCs w:val="28"/>
          <w:lang w:val="ro-RO"/>
        </w:rPr>
      </w:pPr>
      <w:r w:rsidRPr="003C0DDD">
        <w:rPr>
          <w:rFonts w:eastAsia="Calibri" w:cs="Times New Roman"/>
          <w:szCs w:val="28"/>
          <w:lang w:val="ro-RO"/>
        </w:rPr>
        <w:t>Articolul 54:</w:t>
      </w:r>
    </w:p>
    <w:p w14:paraId="5BAC04C8"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(1) va avea următorul cuprins:</w:t>
      </w:r>
    </w:p>
    <w:p w14:paraId="71405A80"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„(1) Nomenclatura combinată a mărfurilor se aplică pentru clasificarea tarifară a mărfurilor.”;</w:t>
      </w:r>
    </w:p>
    <w:p w14:paraId="4CDCC547"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alineatul (2) cuvintele „în care mărfurile trebuie clasificate”.</w:t>
      </w:r>
    </w:p>
    <w:p w14:paraId="4C891A78"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cs="Times New Roman"/>
          <w:szCs w:val="28"/>
          <w:lang w:val="ro-RO"/>
        </w:rPr>
        <w:lastRenderedPageBreak/>
        <w:t>alineatul (3), cuvintele „stabilite prin lege” se substituie cu cuvintele „aprobată prin acte normative”;</w:t>
      </w:r>
    </w:p>
    <w:p w14:paraId="42C95A17"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Calibri" w:cs="Times New Roman"/>
          <w:szCs w:val="28"/>
          <w:lang w:val="ro-RO"/>
        </w:rPr>
      </w:pPr>
      <w:r w:rsidRPr="003C0DDD">
        <w:rPr>
          <w:rFonts w:cs="Times New Roman"/>
          <w:bCs/>
          <w:szCs w:val="28"/>
          <w:lang w:val="ro-RO"/>
        </w:rPr>
        <w:t>Articolul 58:</w:t>
      </w:r>
    </w:p>
    <w:p w14:paraId="4191FECB"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Calibri" w:cs="Times New Roman"/>
          <w:szCs w:val="28"/>
          <w:lang w:val="ro-RO"/>
        </w:rPr>
      </w:pPr>
      <w:r w:rsidRPr="003C0DDD">
        <w:rPr>
          <w:rFonts w:cs="Times New Roman"/>
          <w:szCs w:val="28"/>
          <w:lang w:val="ro-RO"/>
        </w:rPr>
        <w:t>alineatul (3) va avea următorul cuprins:</w:t>
      </w:r>
    </w:p>
    <w:p w14:paraId="18E894CE"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 xml:space="preserve">„(3) Serviciul Vamal este desemnat drept autoritate împuternicită cu eliberarea certificatelor de origine preferențială la exportul sau reexportul mărfurilor, precum </w:t>
      </w:r>
      <w:proofErr w:type="spellStart"/>
      <w:r w:rsidRPr="003C0DDD">
        <w:rPr>
          <w:rFonts w:cs="Times New Roman"/>
          <w:szCs w:val="28"/>
          <w:lang w:val="ro-RO"/>
        </w:rPr>
        <w:t>şi</w:t>
      </w:r>
      <w:proofErr w:type="spellEnd"/>
      <w:r w:rsidRPr="003C0DDD">
        <w:rPr>
          <w:rFonts w:cs="Times New Roman"/>
          <w:szCs w:val="28"/>
          <w:lang w:val="ro-RO"/>
        </w:rPr>
        <w:t xml:space="preserve"> cu verificarea ulterioară a certificatelor de origine </w:t>
      </w:r>
      <w:proofErr w:type="spellStart"/>
      <w:r w:rsidRPr="003C0DDD">
        <w:rPr>
          <w:rFonts w:cs="Times New Roman"/>
          <w:szCs w:val="28"/>
          <w:lang w:val="ro-RO"/>
        </w:rPr>
        <w:t>preferenţială</w:t>
      </w:r>
      <w:proofErr w:type="spellEnd"/>
      <w:r w:rsidRPr="003C0DDD">
        <w:rPr>
          <w:rFonts w:cs="Times New Roman"/>
          <w:szCs w:val="28"/>
          <w:lang w:val="ro-RO"/>
        </w:rPr>
        <w:t xml:space="preserve"> </w:t>
      </w:r>
      <w:proofErr w:type="spellStart"/>
      <w:r w:rsidRPr="003C0DDD">
        <w:rPr>
          <w:rFonts w:cs="Times New Roman"/>
          <w:szCs w:val="28"/>
          <w:lang w:val="ro-RO"/>
        </w:rPr>
        <w:t>şi</w:t>
      </w:r>
      <w:proofErr w:type="spellEnd"/>
      <w:r w:rsidRPr="003C0DDD">
        <w:rPr>
          <w:rFonts w:cs="Times New Roman"/>
          <w:szCs w:val="28"/>
          <w:lang w:val="ro-RO"/>
        </w:rPr>
        <w:t xml:space="preserve"> </w:t>
      </w:r>
      <w:proofErr w:type="spellStart"/>
      <w:r w:rsidRPr="003C0DDD">
        <w:rPr>
          <w:rFonts w:cs="Times New Roman"/>
          <w:szCs w:val="28"/>
          <w:lang w:val="ro-RO"/>
        </w:rPr>
        <w:t>nepreferenţială</w:t>
      </w:r>
      <w:proofErr w:type="spellEnd"/>
      <w:r w:rsidRPr="003C0DDD">
        <w:rPr>
          <w:rFonts w:cs="Times New Roman"/>
          <w:szCs w:val="28"/>
          <w:lang w:val="ro-RO"/>
        </w:rPr>
        <w:t xml:space="preserve"> la import, în conformitate cu prevederile acordurilor menționate la alin.(2), potrivit procedurii stabilite de Serviciul Vamal.”;</w:t>
      </w:r>
    </w:p>
    <w:p w14:paraId="2DA15B42"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se completează cu alineatul (4) și (5) cu următorul cuprins:</w:t>
      </w:r>
    </w:p>
    <w:p w14:paraId="2236C433"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 xml:space="preserve">,,(4) Serviciul Vamal înregistrează în sistemul </w:t>
      </w:r>
      <w:proofErr w:type="spellStart"/>
      <w:r w:rsidRPr="003C0DDD">
        <w:rPr>
          <w:rFonts w:cs="Times New Roman"/>
          <w:szCs w:val="28"/>
          <w:lang w:val="ro-RO"/>
        </w:rPr>
        <w:t>informaţional</w:t>
      </w:r>
      <w:proofErr w:type="spellEnd"/>
      <w:r w:rsidRPr="003C0DDD">
        <w:rPr>
          <w:rFonts w:cs="Times New Roman"/>
          <w:szCs w:val="28"/>
          <w:lang w:val="ro-RO"/>
        </w:rPr>
        <w:t xml:space="preserve"> al exportatorilor </w:t>
      </w:r>
      <w:proofErr w:type="spellStart"/>
      <w:r w:rsidRPr="003C0DDD">
        <w:rPr>
          <w:rFonts w:cs="Times New Roman"/>
          <w:szCs w:val="28"/>
          <w:lang w:val="ro-RO"/>
        </w:rPr>
        <w:t>înregistraţi</w:t>
      </w:r>
      <w:proofErr w:type="spellEnd"/>
      <w:r w:rsidRPr="003C0DDD">
        <w:rPr>
          <w:rFonts w:cs="Times New Roman"/>
          <w:szCs w:val="28"/>
          <w:lang w:val="ro-RO"/>
        </w:rPr>
        <w:t xml:space="preserve">, exportatorii care exportă mărfuri originare din Republica Moldova în statele care acordă Republicii Moldova Sistemul Generalizat de </w:t>
      </w:r>
      <w:proofErr w:type="spellStart"/>
      <w:r w:rsidRPr="003C0DDD">
        <w:rPr>
          <w:rFonts w:cs="Times New Roman"/>
          <w:szCs w:val="28"/>
          <w:lang w:val="ro-RO"/>
        </w:rPr>
        <w:t>Preferinţe</w:t>
      </w:r>
      <w:proofErr w:type="spellEnd"/>
      <w:r w:rsidRPr="003C0DDD">
        <w:rPr>
          <w:rFonts w:cs="Times New Roman"/>
          <w:szCs w:val="28"/>
          <w:lang w:val="ro-RO"/>
        </w:rPr>
        <w:t>. Procedura este stabilită de către Serviciul Vamal.</w:t>
      </w:r>
    </w:p>
    <w:p w14:paraId="2A11AE79"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(5) Serviciul Vamal are dreptul de a tipări formularele certificatelor de origine preferențiale a mărfurilor sau de a autoriza tipărirea acestora la tipografii autorizate.”.</w:t>
      </w:r>
    </w:p>
    <w:p w14:paraId="035F188D" w14:textId="77777777" w:rsidR="000D38EA" w:rsidRPr="003C0DDD" w:rsidRDefault="000D38EA" w:rsidP="001936F1">
      <w:pPr>
        <w:pStyle w:val="ListParagraph"/>
        <w:numPr>
          <w:ilvl w:val="0"/>
          <w:numId w:val="2"/>
        </w:numPr>
        <w:tabs>
          <w:tab w:val="left" w:pos="90"/>
          <w:tab w:val="left" w:pos="180"/>
          <w:tab w:val="left" w:pos="851"/>
          <w:tab w:val="left" w:pos="993"/>
        </w:tabs>
        <w:spacing w:after="0"/>
        <w:ind w:left="0" w:right="7" w:firstLine="567"/>
        <w:jc w:val="both"/>
        <w:rPr>
          <w:rFonts w:eastAsia="Calibri" w:cs="Times New Roman"/>
          <w:szCs w:val="28"/>
          <w:lang w:val="ro-RO"/>
        </w:rPr>
      </w:pPr>
      <w:r w:rsidRPr="003C0DDD">
        <w:rPr>
          <w:rFonts w:eastAsia="Calibri" w:cs="Times New Roman"/>
          <w:szCs w:val="28"/>
          <w:lang w:val="ro-RO"/>
        </w:rPr>
        <w:t>La articolul 66 alineatul (2) va avea următorul cuprins:</w:t>
      </w:r>
    </w:p>
    <w:p w14:paraId="723D7C5C" w14:textId="77777777" w:rsidR="000D38EA" w:rsidRPr="003C0DDD" w:rsidRDefault="000D38EA" w:rsidP="001936F1">
      <w:pPr>
        <w:pStyle w:val="ListParagraph"/>
        <w:tabs>
          <w:tab w:val="left" w:pos="90"/>
          <w:tab w:val="left" w:pos="180"/>
          <w:tab w:val="left" w:pos="851"/>
          <w:tab w:val="left" w:pos="993"/>
        </w:tabs>
        <w:spacing w:after="0"/>
        <w:ind w:left="0" w:right="7" w:firstLine="567"/>
        <w:jc w:val="both"/>
        <w:rPr>
          <w:rFonts w:eastAsia="Calibri" w:cs="Times New Roman"/>
          <w:szCs w:val="28"/>
          <w:lang w:val="ro-RO"/>
        </w:rPr>
      </w:pPr>
      <w:r w:rsidRPr="003C0DDD">
        <w:rPr>
          <w:rFonts w:eastAsia="Calibri" w:cs="Times New Roman"/>
          <w:szCs w:val="28"/>
          <w:lang w:val="ro-RO"/>
        </w:rPr>
        <w:t>„(2) În cazul în care, la data importului, nu s-a aplicat un tratament tarifar preferențial din cauza neprezentării dovezii de origine sau din imposibilitatea de a constata respectarea celorlalte dispoziții cuprinse în acordul care prevede acel tratament tarifar preferențial, declarantul poate cere ulterior rambursarea sau remiterea sumelor plătite în plus, în conformitate cu prevederile Capitolului II, Secțiunea a III-a”</w:t>
      </w:r>
    </w:p>
    <w:p w14:paraId="3BD8DCE5"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eastAsia="Calibri" w:cs="Times New Roman"/>
          <w:szCs w:val="28"/>
          <w:lang w:val="ro-RO"/>
        </w:rPr>
      </w:pPr>
      <w:r w:rsidRPr="003C0DDD">
        <w:rPr>
          <w:rFonts w:eastAsia="Calibri" w:cs="Times New Roman"/>
          <w:szCs w:val="28"/>
          <w:lang w:val="ro-RO"/>
        </w:rPr>
        <w:t>Articolul 69:</w:t>
      </w:r>
    </w:p>
    <w:p w14:paraId="099F0042"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rPr>
      </w:pPr>
      <w:r w:rsidRPr="003C0DDD">
        <w:rPr>
          <w:rFonts w:eastAsia="Calibri" w:cs="Times New Roman"/>
          <w:szCs w:val="28"/>
          <w:lang w:val="ro-RO"/>
        </w:rPr>
        <w:t>alineatul (2) va avea următorul cuprins:</w:t>
      </w:r>
    </w:p>
    <w:p w14:paraId="33D986E5"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,,(2) Statutul de exportator aprobat se acordă de către aparatul central al Serviciului Vamal conform prevederilor acordurilor de comerț liber la care Republica Moldova este parte.”;</w:t>
      </w:r>
    </w:p>
    <w:p w14:paraId="3B18CB65"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(3) va avea următorul cuprins:</w:t>
      </w:r>
    </w:p>
    <w:p w14:paraId="413FB11E"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”(3) Condițiile și procedura de acordare a statutului de exportator aprobat sunt stabilite de Serviciul Vamal.”.</w:t>
      </w:r>
    </w:p>
    <w:p w14:paraId="437A940E"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8"/>
        <w:jc w:val="both"/>
        <w:rPr>
          <w:rFonts w:eastAsia="Times New Roman" w:cs="Times New Roman"/>
          <w:szCs w:val="28"/>
          <w:lang w:val="ro-RO" w:eastAsia="ro-RO"/>
        </w:rPr>
      </w:pPr>
      <w:r w:rsidRPr="003C0DDD">
        <w:rPr>
          <w:rFonts w:eastAsia="Times New Roman" w:cs="Times New Roman"/>
          <w:szCs w:val="28"/>
          <w:lang w:val="ro-RO" w:eastAsia="ro-RO"/>
        </w:rPr>
        <w:t xml:space="preserve"> La articolul 87 alineatul (1) litera b) cuvintele „taxa vamală” se substituie cu cuvintele „drepturi de import”.</w:t>
      </w:r>
    </w:p>
    <w:p w14:paraId="508EB3DA"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88:</w:t>
      </w:r>
    </w:p>
    <w:p w14:paraId="0D969913"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 alineatul (1) și alineatul (3) </w:t>
      </w:r>
      <w:proofErr w:type="spellStart"/>
      <w:r w:rsidRPr="003C0DDD">
        <w:rPr>
          <w:rFonts w:eastAsia="Times New Roman" w:cs="Times New Roman"/>
          <w:szCs w:val="28"/>
          <w:lang w:val="ro-RO" w:eastAsia="ro-RO"/>
        </w:rPr>
        <w:t>cuvîntul</w:t>
      </w:r>
      <w:proofErr w:type="spellEnd"/>
      <w:r w:rsidRPr="003C0DDD">
        <w:rPr>
          <w:rFonts w:eastAsia="Times New Roman" w:cs="Times New Roman"/>
          <w:szCs w:val="28"/>
          <w:lang w:val="ro-RO" w:eastAsia="ro-RO"/>
        </w:rPr>
        <w:t xml:space="preserve"> „reexport” se substituie cu textul „export /reexport”;</w:t>
      </w:r>
    </w:p>
    <w:p w14:paraId="657B3070"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(2) va avea următorul cuprins: „În cazul în care apare o datorie vamală în temeiul alin. (1), cuantumul taxei vamale se determină conform cotelor stabilite la data acceptării declarației vamale de export/reexport a mărfurilor neoriginare folosite pentru fabricarea produselor în cauză.”.</w:t>
      </w:r>
    </w:p>
    <w:p w14:paraId="41FE1DEA"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se completează cu alineatul (4) cu următorul  cuprins:</w:t>
      </w:r>
    </w:p>
    <w:p w14:paraId="4CCE830F"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„(4) „Procedura de percepere a taxei vamale în sensul prezentului articol se stabilește de Serviciul Vamal.”</w:t>
      </w:r>
    </w:p>
    <w:p w14:paraId="2986A341"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lastRenderedPageBreak/>
        <w:t xml:space="preserve">La articolul 90 </w:t>
      </w:r>
      <w:proofErr w:type="spellStart"/>
      <w:r w:rsidRPr="003C0DDD">
        <w:rPr>
          <w:rFonts w:eastAsia="Times New Roman" w:cs="Times New Roman"/>
          <w:szCs w:val="28"/>
          <w:lang w:val="fr-FR" w:eastAsia="ro-RO"/>
        </w:rPr>
        <w:t>alineatul</w:t>
      </w:r>
      <w:proofErr w:type="spellEnd"/>
      <w:r w:rsidRPr="003C0DDD">
        <w:rPr>
          <w:rFonts w:eastAsia="Times New Roman" w:cs="Times New Roman"/>
          <w:szCs w:val="28"/>
          <w:lang w:val="fr-FR" w:eastAsia="ro-RO"/>
        </w:rPr>
        <w:t xml:space="preserve"> (3) </w:t>
      </w:r>
      <w:proofErr w:type="spellStart"/>
      <w:r w:rsidRPr="003C0DDD">
        <w:rPr>
          <w:rFonts w:eastAsia="Times New Roman" w:cs="Times New Roman"/>
          <w:szCs w:val="28"/>
          <w:lang w:val="fr-FR" w:eastAsia="ro-RO"/>
        </w:rPr>
        <w:t>cuvintele</w:t>
      </w:r>
      <w:proofErr w:type="spellEnd"/>
      <w:r w:rsidRPr="003C0DDD">
        <w:rPr>
          <w:rFonts w:eastAsia="Times New Roman" w:cs="Times New Roman"/>
          <w:szCs w:val="28"/>
          <w:lang w:val="fr-FR" w:eastAsia="ro-RO"/>
        </w:rPr>
        <w:t xml:space="preserve"> „taxa </w:t>
      </w:r>
      <w:proofErr w:type="spellStart"/>
      <w:r w:rsidRPr="003C0DDD">
        <w:rPr>
          <w:rFonts w:eastAsia="Times New Roman" w:cs="Times New Roman"/>
          <w:szCs w:val="28"/>
          <w:lang w:val="fr-FR" w:eastAsia="ro-RO"/>
        </w:rPr>
        <w:t>vamală</w:t>
      </w:r>
      <w:proofErr w:type="spellEnd"/>
      <w:r w:rsidRPr="003C0DDD">
        <w:rPr>
          <w:rFonts w:eastAsia="Times New Roman" w:cs="Times New Roman"/>
          <w:szCs w:val="28"/>
          <w:lang w:val="fr-FR" w:eastAsia="ro-RO"/>
        </w:rPr>
        <w:t xml:space="preserve">” se </w:t>
      </w:r>
      <w:proofErr w:type="spellStart"/>
      <w:r w:rsidRPr="003C0DDD">
        <w:rPr>
          <w:rFonts w:eastAsia="Times New Roman" w:cs="Times New Roman"/>
          <w:szCs w:val="28"/>
          <w:lang w:val="fr-FR" w:eastAsia="ro-RO"/>
        </w:rPr>
        <w:t>substituie</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cuvintele</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drepturi</w:t>
      </w:r>
      <w:proofErr w:type="spellEnd"/>
      <w:r w:rsidRPr="003C0DDD">
        <w:rPr>
          <w:rFonts w:eastAsia="Times New Roman" w:cs="Times New Roman"/>
          <w:szCs w:val="28"/>
          <w:lang w:val="fr-FR" w:eastAsia="ro-RO"/>
        </w:rPr>
        <w:t xml:space="preserve"> de import”, </w:t>
      </w:r>
      <w:proofErr w:type="spellStart"/>
      <w:r w:rsidRPr="003C0DDD">
        <w:rPr>
          <w:rFonts w:eastAsia="Times New Roman" w:cs="Times New Roman"/>
          <w:szCs w:val="28"/>
          <w:lang w:val="fr-FR" w:eastAsia="ro-RO"/>
        </w:rPr>
        <w:t>iar</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cuvintele</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taxei</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vamale</w:t>
      </w:r>
      <w:proofErr w:type="spellEnd"/>
      <w:r w:rsidRPr="003C0DDD">
        <w:rPr>
          <w:rFonts w:eastAsia="Times New Roman" w:cs="Times New Roman"/>
          <w:szCs w:val="28"/>
          <w:lang w:val="fr-FR" w:eastAsia="ro-RO"/>
        </w:rPr>
        <w:t xml:space="preserve">” se </w:t>
      </w:r>
      <w:proofErr w:type="spellStart"/>
      <w:r w:rsidRPr="003C0DDD">
        <w:rPr>
          <w:rFonts w:eastAsia="Times New Roman" w:cs="Times New Roman"/>
          <w:szCs w:val="28"/>
          <w:lang w:val="fr-FR" w:eastAsia="ro-RO"/>
        </w:rPr>
        <w:t>substituie</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cuvintele</w:t>
      </w:r>
      <w:proofErr w:type="spellEnd"/>
      <w:r w:rsidRPr="003C0DDD">
        <w:rPr>
          <w:rFonts w:eastAsia="Times New Roman" w:cs="Times New Roman"/>
          <w:szCs w:val="28"/>
          <w:lang w:val="fr-FR" w:eastAsia="ro-RO"/>
        </w:rPr>
        <w:t xml:space="preserve"> „</w:t>
      </w:r>
      <w:proofErr w:type="spellStart"/>
      <w:r w:rsidRPr="003C0DDD">
        <w:rPr>
          <w:rFonts w:eastAsia="Times New Roman" w:cs="Times New Roman"/>
          <w:szCs w:val="28"/>
          <w:lang w:val="fr-FR" w:eastAsia="ro-RO"/>
        </w:rPr>
        <w:t>drepturilor</w:t>
      </w:r>
      <w:proofErr w:type="spellEnd"/>
      <w:r w:rsidRPr="003C0DDD">
        <w:rPr>
          <w:rFonts w:eastAsia="Times New Roman" w:cs="Times New Roman"/>
          <w:szCs w:val="28"/>
          <w:lang w:val="fr-FR" w:eastAsia="ro-RO"/>
        </w:rPr>
        <w:t xml:space="preserve"> de import”</w:t>
      </w:r>
    </w:p>
    <w:p w14:paraId="2D31AF0F"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96 alineatul (6) textul „datorie vamală,” se completează cu textul „în temeiul art.89 și art.92,”.</w:t>
      </w:r>
    </w:p>
    <w:p w14:paraId="66159FFF"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103 alineatul (1) se completează cu cuvintele „sau o societate de asigurări licențiată”.</w:t>
      </w:r>
    </w:p>
    <w:p w14:paraId="66A7F9C3"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105 alineatul (1) litera b), cuvântul ”mărfurile” se substituie cu textul ”tipurile de mărfuri”, iar textul „</w:t>
      </w:r>
      <w:r w:rsidRPr="003C0DDD">
        <w:rPr>
          <w:rFonts w:cs="Times New Roman"/>
          <w:szCs w:val="28"/>
          <w:lang w:val="ro-RO"/>
        </w:rPr>
        <w:t xml:space="preserve">art.39 alin.(2) pct.3)” </w:t>
      </w:r>
      <w:r w:rsidRPr="003C0DDD">
        <w:rPr>
          <w:rFonts w:eastAsia="Times New Roman" w:cs="Times New Roman"/>
          <w:szCs w:val="28"/>
          <w:lang w:val="ro-RO" w:eastAsia="ro-RO"/>
        </w:rPr>
        <w:t>se substituie cu textul „art.39 alin.(2) pct. 1) și 3)”;</w:t>
      </w:r>
    </w:p>
    <w:p w14:paraId="55259EE8"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rPr>
        <w:t>La titlul III, denumirea Capitolul III  va avea următorul cuprins:</w:t>
      </w:r>
    </w:p>
    <w:p w14:paraId="1F4E07CB" w14:textId="77777777" w:rsidR="000D38EA" w:rsidRPr="003C0DDD" w:rsidRDefault="000D38EA" w:rsidP="001936F1">
      <w:pPr>
        <w:shd w:val="clear" w:color="auto" w:fill="FFFFFF"/>
        <w:tabs>
          <w:tab w:val="left" w:pos="426"/>
          <w:tab w:val="left" w:pos="709"/>
          <w:tab w:val="left" w:pos="851"/>
          <w:tab w:val="left" w:pos="993"/>
          <w:tab w:val="left" w:pos="1134"/>
        </w:tabs>
        <w:spacing w:after="0"/>
        <w:ind w:right="7" w:firstLine="567"/>
        <w:jc w:val="both"/>
        <w:rPr>
          <w:rFonts w:eastAsia="Times New Roman" w:cs="Times New Roman"/>
          <w:szCs w:val="28"/>
          <w:lang w:val="ro-RO" w:eastAsia="ro-RO"/>
        </w:rPr>
      </w:pPr>
    </w:p>
    <w:p w14:paraId="0F8DC49A"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Calibri" w:cs="Times New Roman"/>
          <w:szCs w:val="28"/>
          <w:lang w:val="ro-RO"/>
        </w:rPr>
      </w:pPr>
      <w:r w:rsidRPr="003C0DDD">
        <w:rPr>
          <w:rFonts w:eastAsia="Times New Roman" w:cs="Times New Roman"/>
          <w:b/>
          <w:bCs/>
          <w:szCs w:val="28"/>
          <w:lang w:val="ro-RO" w:eastAsia="ro-RO"/>
        </w:rPr>
        <w:t>„DETERMINAREA CUANTUMULUI DREPTURILOR DE IMPORT ȘI DE EXPORT, A MAJORĂRILOR DE ÎNTÂRZIERE (PENALITĂȚILOR).</w:t>
      </w:r>
    </w:p>
    <w:p w14:paraId="4CBBF0DB" w14:textId="77777777" w:rsidR="000D38EA" w:rsidRPr="003C0DDD" w:rsidRDefault="000D38EA" w:rsidP="001936F1">
      <w:pPr>
        <w:tabs>
          <w:tab w:val="left" w:pos="284"/>
          <w:tab w:val="left" w:pos="709"/>
          <w:tab w:val="left" w:pos="851"/>
          <w:tab w:val="left" w:pos="993"/>
        </w:tabs>
        <w:spacing w:after="0"/>
        <w:ind w:right="7" w:firstLine="567"/>
        <w:jc w:val="both"/>
        <w:rPr>
          <w:rFonts w:eastAsia="Times New Roman" w:cs="Times New Roman"/>
          <w:b/>
          <w:bCs/>
          <w:szCs w:val="28"/>
          <w:lang w:val="ro-RO" w:eastAsia="ro-RO"/>
        </w:rPr>
      </w:pPr>
      <w:r w:rsidRPr="003C0DDD">
        <w:rPr>
          <w:rFonts w:eastAsia="Times New Roman" w:cs="Times New Roman"/>
          <w:b/>
          <w:bCs/>
          <w:szCs w:val="28"/>
          <w:lang w:val="ro-RO" w:eastAsia="ro-RO"/>
        </w:rPr>
        <w:t>PLATA, RAMBURSAREA ȘI REMITEREA CUANTUMULUI DREPTURILOR DE IMPORT ȘI DE EXPORT, A MAJORĂRILOR DE ÎNTÂRZIERE (PENALITĂŢILOR), A AMENZILOR, A CONTRAVALORII.  RESTITUIREA SUMELOR PLĂTITE ÎN PLUS ”;</w:t>
      </w:r>
    </w:p>
    <w:p w14:paraId="6113E224"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bCs/>
          <w:szCs w:val="28"/>
          <w:lang w:val="ro-RO" w:eastAsia="ro-RO"/>
        </w:rPr>
        <w:t>Articolul 109 alineatul (6):</w:t>
      </w:r>
    </w:p>
    <w:p w14:paraId="52D75E16" w14:textId="77777777" w:rsidR="000D38EA" w:rsidRPr="003C0DDD" w:rsidRDefault="000D38EA" w:rsidP="001936F1">
      <w:pPr>
        <w:tabs>
          <w:tab w:val="left" w:pos="284"/>
          <w:tab w:val="left" w:pos="709"/>
          <w:tab w:val="left" w:pos="851"/>
          <w:tab w:val="left" w:pos="993"/>
        </w:tabs>
        <w:spacing w:after="0"/>
        <w:ind w:right="7" w:firstLine="567"/>
        <w:jc w:val="both"/>
        <w:rPr>
          <w:rFonts w:eastAsia="Times New Roman" w:cs="Times New Roman"/>
          <w:bCs/>
          <w:szCs w:val="28"/>
          <w:lang w:val="ro-RO" w:eastAsia="ro-RO"/>
        </w:rPr>
      </w:pPr>
      <w:r w:rsidRPr="003C0DDD">
        <w:rPr>
          <w:rFonts w:eastAsia="Times New Roman" w:cs="Times New Roman"/>
          <w:bCs/>
          <w:szCs w:val="28"/>
          <w:lang w:val="ro-RO" w:eastAsia="ro-RO"/>
        </w:rPr>
        <w:t>cuvintele „anulării datoriei vamale” se substituie cu cuvintele „anulării datoriei vamale și contravalorii mărfurilor”;</w:t>
      </w:r>
    </w:p>
    <w:p w14:paraId="2B41581F"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bCs/>
          <w:szCs w:val="28"/>
          <w:lang w:val="ro-RO" w:eastAsia="ro-RO"/>
        </w:rPr>
        <w:t>cuvântul „Debitor” la orice formă gramaticală se substituie cu cuvintele „Persoana/debitor” la forma gramaticală corespunzătoare;</w:t>
      </w:r>
    </w:p>
    <w:p w14:paraId="04DE66D8"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110:</w:t>
      </w:r>
    </w:p>
    <w:p w14:paraId="631C2E2E"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eastAsia="ro-RO"/>
        </w:rPr>
      </w:pPr>
      <w:r w:rsidRPr="003C0DDD">
        <w:rPr>
          <w:rFonts w:eastAsia="Times New Roman" w:cs="Times New Roman"/>
          <w:szCs w:val="28"/>
          <w:lang w:val="ro-RO" w:eastAsia="ro-RO"/>
        </w:rPr>
        <w:t xml:space="preserve">denumirea articolului se va completa cu textul „majorărilor de </w:t>
      </w:r>
      <w:proofErr w:type="spellStart"/>
      <w:r w:rsidRPr="003C0DDD">
        <w:rPr>
          <w:rFonts w:eastAsia="Times New Roman" w:cs="Times New Roman"/>
          <w:szCs w:val="28"/>
          <w:lang w:val="ro-RO" w:eastAsia="ro-RO"/>
        </w:rPr>
        <w:t>întîrziere</w:t>
      </w:r>
      <w:proofErr w:type="spellEnd"/>
      <w:r w:rsidRPr="003C0DDD">
        <w:rPr>
          <w:rFonts w:eastAsia="Times New Roman" w:cs="Times New Roman"/>
          <w:szCs w:val="28"/>
          <w:lang w:val="ro-RO" w:eastAsia="ro-RO"/>
        </w:rPr>
        <w:t xml:space="preserve"> (penalităților), amenzilor </w:t>
      </w:r>
      <w:r w:rsidRPr="003C0DDD">
        <w:rPr>
          <w:rFonts w:cs="Times New Roman"/>
          <w:szCs w:val="28"/>
          <w:lang w:val="ro-RO" w:eastAsia="ro-RO"/>
        </w:rPr>
        <w:t>și a contravalorii mărfurilor”;</w:t>
      </w:r>
    </w:p>
    <w:p w14:paraId="4B248003"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la alineatul (1):</w:t>
      </w:r>
    </w:p>
    <w:p w14:paraId="524FE31B"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eastAsia="ro-RO"/>
        </w:rPr>
      </w:pPr>
      <w:r w:rsidRPr="003C0DDD">
        <w:rPr>
          <w:rFonts w:eastAsia="Times New Roman" w:cs="Times New Roman"/>
          <w:szCs w:val="28"/>
          <w:lang w:val="ro-RO" w:eastAsia="ru-RU"/>
        </w:rPr>
        <w:t>textul „datoriei vamale</w:t>
      </w:r>
      <w:r w:rsidRPr="003C0DDD">
        <w:rPr>
          <w:rFonts w:cs="Times New Roman"/>
          <w:szCs w:val="28"/>
          <w:lang w:val="ro-RO"/>
        </w:rPr>
        <w:t xml:space="preserve"> </w:t>
      </w:r>
      <w:proofErr w:type="spellStart"/>
      <w:r w:rsidRPr="003C0DDD">
        <w:rPr>
          <w:rFonts w:cs="Times New Roman"/>
          <w:szCs w:val="28"/>
          <w:lang w:val="ro-RO"/>
        </w:rPr>
        <w:t>şi</w:t>
      </w:r>
      <w:proofErr w:type="spellEnd"/>
      <w:r w:rsidRPr="003C0DDD">
        <w:rPr>
          <w:rFonts w:cs="Times New Roman"/>
          <w:szCs w:val="28"/>
          <w:lang w:val="ro-RO"/>
        </w:rPr>
        <w:t xml:space="preserve"> a majorărilor de întârziere (</w:t>
      </w:r>
      <w:proofErr w:type="spellStart"/>
      <w:r w:rsidRPr="003C0DDD">
        <w:rPr>
          <w:rFonts w:cs="Times New Roman"/>
          <w:szCs w:val="28"/>
          <w:lang w:val="ro-RO"/>
        </w:rPr>
        <w:t>penalităţilor</w:t>
      </w:r>
      <w:proofErr w:type="spellEnd"/>
      <w:r w:rsidRPr="003C0DDD">
        <w:rPr>
          <w:rFonts w:cs="Times New Roman"/>
          <w:szCs w:val="28"/>
          <w:lang w:val="ro-RO"/>
        </w:rPr>
        <w:t>)</w:t>
      </w:r>
      <w:r w:rsidRPr="003C0DDD">
        <w:rPr>
          <w:rFonts w:eastAsia="Times New Roman" w:cs="Times New Roman"/>
          <w:szCs w:val="28"/>
          <w:lang w:val="ro-RO" w:eastAsia="ru-RU"/>
        </w:rPr>
        <w:t>” se substituie cu textul „</w:t>
      </w:r>
      <w:r w:rsidRPr="003C0DDD">
        <w:rPr>
          <w:rFonts w:eastAsia="Times New Roman" w:cs="Times New Roman"/>
          <w:szCs w:val="28"/>
          <w:lang w:val="ro-RO" w:eastAsia="ro-RO"/>
        </w:rPr>
        <w:t xml:space="preserve">datoriei vamale, majorărilor de </w:t>
      </w:r>
      <w:proofErr w:type="spellStart"/>
      <w:r w:rsidRPr="003C0DDD">
        <w:rPr>
          <w:rFonts w:eastAsia="Times New Roman" w:cs="Times New Roman"/>
          <w:szCs w:val="28"/>
          <w:lang w:val="ro-RO" w:eastAsia="ro-RO"/>
        </w:rPr>
        <w:t>întîrziere</w:t>
      </w:r>
      <w:proofErr w:type="spellEnd"/>
      <w:r w:rsidRPr="003C0DDD">
        <w:rPr>
          <w:rFonts w:eastAsia="Times New Roman" w:cs="Times New Roman"/>
          <w:szCs w:val="28"/>
          <w:lang w:val="ro-RO" w:eastAsia="ro-RO"/>
        </w:rPr>
        <w:t xml:space="preserve"> (penalităților), a amenzilor </w:t>
      </w:r>
      <w:r w:rsidRPr="003C0DDD">
        <w:rPr>
          <w:rFonts w:cs="Times New Roman"/>
          <w:szCs w:val="28"/>
          <w:lang w:val="ro-RO" w:eastAsia="ro-RO"/>
        </w:rPr>
        <w:t>și a contravalorii mărfurilor”;</w:t>
      </w:r>
    </w:p>
    <w:p w14:paraId="5DC871DA"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u-RU"/>
        </w:rPr>
      </w:pPr>
      <w:r w:rsidRPr="003C0DDD">
        <w:rPr>
          <w:rFonts w:cs="Times New Roman"/>
          <w:szCs w:val="28"/>
          <w:lang w:val="ro-RO" w:eastAsia="ro-RO"/>
        </w:rPr>
        <w:t xml:space="preserve">după cuvintele „datoria vamală” se introduce textul „ , </w:t>
      </w:r>
      <w:r w:rsidRPr="003C0DDD">
        <w:rPr>
          <w:rFonts w:eastAsia="Times New Roman" w:cs="Times New Roman"/>
          <w:szCs w:val="28"/>
          <w:lang w:val="ro-RO" w:eastAsia="ro-RO"/>
        </w:rPr>
        <w:t xml:space="preserve">majorarea de </w:t>
      </w:r>
      <w:proofErr w:type="spellStart"/>
      <w:r w:rsidRPr="003C0DDD">
        <w:rPr>
          <w:rFonts w:eastAsia="Times New Roman" w:cs="Times New Roman"/>
          <w:szCs w:val="28"/>
          <w:lang w:val="ro-RO" w:eastAsia="ro-RO"/>
        </w:rPr>
        <w:t>întîrziere</w:t>
      </w:r>
      <w:proofErr w:type="spellEnd"/>
      <w:r w:rsidRPr="003C0DDD">
        <w:rPr>
          <w:rFonts w:eastAsia="Times New Roman" w:cs="Times New Roman"/>
          <w:szCs w:val="28"/>
          <w:lang w:val="ro-RO" w:eastAsia="ro-RO"/>
        </w:rPr>
        <w:t xml:space="preserve"> (penalitatea), amenzile </w:t>
      </w:r>
      <w:r w:rsidRPr="003C0DDD">
        <w:rPr>
          <w:rFonts w:cs="Times New Roman"/>
          <w:szCs w:val="28"/>
          <w:lang w:val="ro-RO" w:eastAsia="ro-RO"/>
        </w:rPr>
        <w:t>și contravaloarea mărfurilor”;</w:t>
      </w:r>
    </w:p>
    <w:p w14:paraId="6DC49960"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eastAsia="Times New Roman" w:cs="Times New Roman"/>
          <w:szCs w:val="28"/>
          <w:lang w:val="ro-RO" w:eastAsia="ru-RU"/>
        </w:rPr>
      </w:pPr>
      <w:r w:rsidRPr="003C0DDD">
        <w:rPr>
          <w:rFonts w:eastAsia="Times New Roman" w:cs="Times New Roman"/>
          <w:szCs w:val="28"/>
          <w:lang w:val="ro-RO" w:eastAsia="ru-RU"/>
        </w:rPr>
        <w:t>Articolul 111:</w:t>
      </w:r>
    </w:p>
    <w:p w14:paraId="2A3CE845"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eastAsia="ro-RO"/>
        </w:rPr>
      </w:pPr>
      <w:r w:rsidRPr="003C0DDD">
        <w:rPr>
          <w:rFonts w:eastAsia="Times New Roman" w:cs="Times New Roman"/>
          <w:szCs w:val="28"/>
          <w:lang w:val="ro-RO" w:eastAsia="ru-RU"/>
        </w:rPr>
        <w:t xml:space="preserve">la alineatul (1), textul „determinat conform art.108” se substituie cu textul „ </w:t>
      </w:r>
      <w:r w:rsidRPr="003C0DDD">
        <w:rPr>
          <w:rFonts w:cs="Times New Roman"/>
          <w:szCs w:val="28"/>
          <w:shd w:val="clear" w:color="auto" w:fill="FFFFFF"/>
          <w:lang w:val="ro-RO"/>
        </w:rPr>
        <w:t xml:space="preserve">, </w:t>
      </w:r>
      <w:r w:rsidRPr="003C0DDD">
        <w:rPr>
          <w:rFonts w:cs="Times New Roman"/>
          <w:szCs w:val="28"/>
          <w:lang w:val="ro-RO" w:eastAsia="ro-RO"/>
        </w:rPr>
        <w:t>a majorărilor de întârziere (</w:t>
      </w:r>
      <w:proofErr w:type="spellStart"/>
      <w:r w:rsidRPr="003C0DDD">
        <w:rPr>
          <w:rFonts w:cs="Times New Roman"/>
          <w:szCs w:val="28"/>
          <w:lang w:val="ro-RO" w:eastAsia="ro-RO"/>
        </w:rPr>
        <w:t>penalităţilor</w:t>
      </w:r>
      <w:proofErr w:type="spellEnd"/>
      <w:r w:rsidRPr="003C0DDD">
        <w:rPr>
          <w:rFonts w:cs="Times New Roman"/>
          <w:szCs w:val="28"/>
          <w:lang w:val="ro-RO" w:eastAsia="ro-RO"/>
        </w:rPr>
        <w:t xml:space="preserve">), a amenzilor </w:t>
      </w:r>
      <w:proofErr w:type="spellStart"/>
      <w:r w:rsidRPr="003C0DDD">
        <w:rPr>
          <w:rFonts w:cs="Times New Roman"/>
          <w:szCs w:val="28"/>
          <w:lang w:val="ro-RO" w:eastAsia="ro-RO"/>
        </w:rPr>
        <w:t>şi</w:t>
      </w:r>
      <w:proofErr w:type="spellEnd"/>
      <w:r w:rsidRPr="003C0DDD">
        <w:rPr>
          <w:rFonts w:cs="Times New Roman"/>
          <w:szCs w:val="28"/>
          <w:lang w:val="ro-RO" w:eastAsia="ro-RO"/>
        </w:rPr>
        <w:t xml:space="preserve"> a contravalorii mărfurilor</w:t>
      </w:r>
      <w:r w:rsidRPr="003C0DDD">
        <w:rPr>
          <w:rFonts w:eastAsia="Times New Roman" w:cs="Times New Roman"/>
          <w:szCs w:val="28"/>
          <w:lang w:val="ro-RO" w:eastAsia="ru-RU"/>
        </w:rPr>
        <w:t xml:space="preserve">”; </w:t>
      </w:r>
    </w:p>
    <w:p w14:paraId="7DA76439"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eastAsia="ro-RO"/>
        </w:rPr>
      </w:pPr>
      <w:r w:rsidRPr="003C0DDD">
        <w:rPr>
          <w:rFonts w:cs="Times New Roman"/>
          <w:szCs w:val="28"/>
          <w:lang w:val="ro-RO" w:eastAsia="ro-RO"/>
        </w:rPr>
        <w:t>alineatul (3) va avea următorul cuprins:</w:t>
      </w:r>
    </w:p>
    <w:p w14:paraId="19BCD1A6"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eastAsia="ro-RO"/>
        </w:rPr>
      </w:pPr>
      <w:r w:rsidRPr="003C0DDD">
        <w:rPr>
          <w:rFonts w:cs="Times New Roman"/>
          <w:szCs w:val="28"/>
          <w:lang w:val="ro-RO" w:eastAsia="ro-RO"/>
        </w:rPr>
        <w:t xml:space="preserve">”(3) </w:t>
      </w:r>
      <w:r w:rsidRPr="003C0DDD">
        <w:rPr>
          <w:rFonts w:cs="Times New Roman"/>
          <w:szCs w:val="28"/>
          <w:shd w:val="clear" w:color="auto" w:fill="FFFFFF"/>
          <w:lang w:val="ro-RO"/>
        </w:rPr>
        <w:t xml:space="preserve">Serviciul Vamal nu înscrie în fișa de evidență cuantumul drepturilor de import sau de export, </w:t>
      </w:r>
      <w:r w:rsidRPr="003C0DDD">
        <w:rPr>
          <w:rFonts w:eastAsia="Times New Roman" w:cs="Times New Roman"/>
          <w:szCs w:val="28"/>
          <w:lang w:val="ro-RO" w:eastAsia="ro-RO"/>
        </w:rPr>
        <w:t xml:space="preserve">majorările de </w:t>
      </w:r>
      <w:proofErr w:type="spellStart"/>
      <w:r w:rsidRPr="003C0DDD">
        <w:rPr>
          <w:rFonts w:eastAsia="Times New Roman" w:cs="Times New Roman"/>
          <w:szCs w:val="28"/>
          <w:lang w:val="ro-RO" w:eastAsia="ro-RO"/>
        </w:rPr>
        <w:t>întîrziere</w:t>
      </w:r>
      <w:proofErr w:type="spellEnd"/>
      <w:r w:rsidRPr="003C0DDD">
        <w:rPr>
          <w:rFonts w:eastAsia="Times New Roman" w:cs="Times New Roman"/>
          <w:szCs w:val="28"/>
          <w:lang w:val="ro-RO" w:eastAsia="ro-RO"/>
        </w:rPr>
        <w:t xml:space="preserve"> (penalitățile), amenzile </w:t>
      </w:r>
      <w:r w:rsidRPr="003C0DDD">
        <w:rPr>
          <w:rFonts w:cs="Times New Roman"/>
          <w:szCs w:val="28"/>
          <w:lang w:val="ro-RO" w:eastAsia="ro-RO"/>
        </w:rPr>
        <w:t>și contravaloarea mărfurilor</w:t>
      </w:r>
      <w:r w:rsidRPr="003C0DDD">
        <w:rPr>
          <w:rFonts w:cs="Times New Roman"/>
          <w:szCs w:val="28"/>
          <w:shd w:val="clear" w:color="auto" w:fill="FFFFFF"/>
          <w:lang w:val="ro-RO"/>
        </w:rPr>
        <w:t>, ce nu au fost notificate, în temeiul art.110.”;</w:t>
      </w:r>
    </w:p>
    <w:p w14:paraId="7BC3995B"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u-RU"/>
        </w:rPr>
      </w:pPr>
      <w:r w:rsidRPr="003C0DDD">
        <w:rPr>
          <w:rFonts w:cs="Times New Roman"/>
          <w:szCs w:val="28"/>
          <w:lang w:val="ro-RO" w:eastAsia="ro-RO"/>
        </w:rPr>
        <w:t>la alineatul (4), cuvintele „</w:t>
      </w:r>
      <w:r w:rsidRPr="003C0DDD">
        <w:rPr>
          <w:rFonts w:eastAsia="Times New Roman" w:cs="Times New Roman"/>
          <w:szCs w:val="28"/>
          <w:lang w:val="ro-RO" w:eastAsia="ru-RU"/>
        </w:rPr>
        <w:t xml:space="preserve">a cuantumului drepturilor de import sau de export” se exclud; </w:t>
      </w:r>
    </w:p>
    <w:p w14:paraId="19DF1FE9"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eastAsia="Times New Roman" w:cs="Times New Roman"/>
          <w:szCs w:val="28"/>
          <w:lang w:val="ro-RO" w:eastAsia="ru-RU"/>
        </w:rPr>
      </w:pPr>
      <w:r w:rsidRPr="003C0DDD">
        <w:rPr>
          <w:rFonts w:eastAsia="Times New Roman" w:cs="Times New Roman"/>
          <w:szCs w:val="28"/>
          <w:lang w:val="ro-RO" w:eastAsia="ru-RU"/>
        </w:rPr>
        <w:t>Articolul 112:</w:t>
      </w:r>
    </w:p>
    <w:p w14:paraId="1FD7FE32" w14:textId="77777777" w:rsidR="000D38EA" w:rsidRPr="003C0DDD" w:rsidRDefault="000D38EA" w:rsidP="001936F1">
      <w:pPr>
        <w:pStyle w:val="ListParagraph"/>
        <w:tabs>
          <w:tab w:val="left" w:pos="426"/>
          <w:tab w:val="left" w:pos="709"/>
          <w:tab w:val="left" w:pos="851"/>
          <w:tab w:val="left" w:pos="993"/>
        </w:tabs>
        <w:spacing w:after="0"/>
        <w:ind w:left="567" w:right="7"/>
        <w:jc w:val="both"/>
        <w:rPr>
          <w:rFonts w:eastAsia="Times New Roman" w:cs="Times New Roman"/>
          <w:szCs w:val="28"/>
          <w:lang w:val="ro-RO" w:eastAsia="ru-RU"/>
        </w:rPr>
      </w:pPr>
      <w:r w:rsidRPr="003C0DDD">
        <w:rPr>
          <w:rFonts w:eastAsia="Times New Roman" w:cs="Times New Roman"/>
          <w:szCs w:val="28"/>
          <w:lang w:val="ro-RO" w:eastAsia="ru-RU"/>
        </w:rPr>
        <w:t>alineatul (1) cuvintele „taxa vamală” se substituie cu cuvintele „drepturi de import”;</w:t>
      </w:r>
    </w:p>
    <w:p w14:paraId="3C3F81C1"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lastRenderedPageBreak/>
        <w:t>alineatul (8) cuvintele „ziua validării declarației vamale” se substituie cu cuvintele „data acordării liberului de vamă”;</w:t>
      </w:r>
    </w:p>
    <w:p w14:paraId="6B61AECA"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 xml:space="preserve"> se completează cu alineatul (9) cu următorul cuprins:</w:t>
      </w:r>
    </w:p>
    <w:p w14:paraId="1D7B67E2"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shd w:val="clear" w:color="auto" w:fill="FFFFFF"/>
          <w:lang w:val="ro-RO"/>
        </w:rPr>
        <w:t>„(9) Serviciul Vamal înscrie în fișa de evidență suma amenzii, contravalorii mărfurilor aplicate/încasate p</w:t>
      </w:r>
      <w:r w:rsidRPr="003C0DDD">
        <w:rPr>
          <w:sz w:val="28"/>
          <w:szCs w:val="28"/>
          <w:lang w:val="ro-RO"/>
        </w:rPr>
        <w:t xml:space="preserve">entru </w:t>
      </w:r>
      <w:proofErr w:type="spellStart"/>
      <w:r w:rsidRPr="003C0DDD">
        <w:rPr>
          <w:sz w:val="28"/>
          <w:szCs w:val="28"/>
          <w:lang w:val="ro-RO"/>
        </w:rPr>
        <w:t>contravenţie</w:t>
      </w:r>
      <w:proofErr w:type="spellEnd"/>
      <w:r w:rsidRPr="003C0DDD">
        <w:rPr>
          <w:sz w:val="28"/>
          <w:szCs w:val="28"/>
          <w:lang w:val="ro-RO"/>
        </w:rPr>
        <w:t xml:space="preserve"> vamală cu data primei zile după expirarea termenului de atac (</w:t>
      </w:r>
      <w:r w:rsidRPr="003C0DDD">
        <w:rPr>
          <w:sz w:val="28"/>
          <w:szCs w:val="28"/>
          <w:lang w:val="ro-RO" w:eastAsia="ro-RO"/>
        </w:rPr>
        <w:t xml:space="preserve">dacă decizia nu a fost atacată în </w:t>
      </w:r>
      <w:proofErr w:type="spellStart"/>
      <w:r w:rsidRPr="003C0DDD">
        <w:rPr>
          <w:sz w:val="28"/>
          <w:szCs w:val="28"/>
          <w:lang w:val="ro-RO" w:eastAsia="ro-RO"/>
        </w:rPr>
        <w:t>instanţa</w:t>
      </w:r>
      <w:proofErr w:type="spellEnd"/>
      <w:r w:rsidRPr="003C0DDD">
        <w:rPr>
          <w:sz w:val="28"/>
          <w:szCs w:val="28"/>
          <w:lang w:val="ro-RO" w:eastAsia="ro-RO"/>
        </w:rPr>
        <w:t xml:space="preserve"> de judecată) </w:t>
      </w:r>
      <w:r w:rsidRPr="003C0DDD">
        <w:rPr>
          <w:sz w:val="28"/>
          <w:szCs w:val="28"/>
          <w:lang w:val="ro-RO"/>
        </w:rPr>
        <w:t>sau după primirea spre executare a hotărârii definitive privind aplicarea amenzii pentru săvârșirea contravenției vamale.”;</w:t>
      </w:r>
    </w:p>
    <w:p w14:paraId="224CFD2E"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cs="Times New Roman"/>
          <w:bCs/>
          <w:szCs w:val="28"/>
          <w:lang w:val="ro-RO"/>
        </w:rPr>
        <w:t xml:space="preserve">La articolul 113 </w:t>
      </w:r>
      <w:r w:rsidRPr="003C0DDD">
        <w:rPr>
          <w:rFonts w:cs="Times New Roman"/>
          <w:szCs w:val="28"/>
          <w:lang w:val="ro-RO"/>
        </w:rPr>
        <w:t>alineatele (3)-(4</w:t>
      </w:r>
      <w:r w:rsidRPr="003C0DDD">
        <w:rPr>
          <w:rFonts w:cs="Times New Roman"/>
          <w:szCs w:val="28"/>
          <w:vertAlign w:val="superscript"/>
          <w:lang w:val="ro-RO"/>
        </w:rPr>
        <w:t>3</w:t>
      </w:r>
      <w:r w:rsidRPr="003C0DDD">
        <w:rPr>
          <w:rFonts w:cs="Times New Roman"/>
          <w:szCs w:val="28"/>
          <w:lang w:val="ro-RO"/>
        </w:rPr>
        <w:t>) se abrogă;</w:t>
      </w:r>
    </w:p>
    <w:p w14:paraId="7E998A66" w14:textId="77777777" w:rsidR="000D38EA" w:rsidRPr="003C0DDD" w:rsidRDefault="000D38EA" w:rsidP="001936F1">
      <w:pPr>
        <w:pStyle w:val="Footer"/>
        <w:numPr>
          <w:ilvl w:val="0"/>
          <w:numId w:val="2"/>
        </w:numPr>
        <w:tabs>
          <w:tab w:val="left" w:pos="709"/>
          <w:tab w:val="left" w:pos="851"/>
          <w:tab w:val="left" w:pos="993"/>
        </w:tabs>
        <w:ind w:left="0" w:right="7" w:firstLine="567"/>
        <w:jc w:val="both"/>
        <w:rPr>
          <w:rFonts w:ascii="Times New Roman" w:hAnsi="Times New Roman"/>
          <w:sz w:val="28"/>
          <w:szCs w:val="28"/>
          <w:lang w:val="ro-RO"/>
        </w:rPr>
      </w:pPr>
      <w:r w:rsidRPr="003C0DDD">
        <w:rPr>
          <w:rFonts w:ascii="Times New Roman" w:hAnsi="Times New Roman"/>
          <w:sz w:val="28"/>
          <w:szCs w:val="28"/>
          <w:lang w:val="ro-RO"/>
        </w:rPr>
        <w:t>Se completează cu articolul 113</w:t>
      </w:r>
      <w:r w:rsidRPr="003C0DDD">
        <w:rPr>
          <w:rFonts w:ascii="Times New Roman" w:hAnsi="Times New Roman"/>
          <w:sz w:val="28"/>
          <w:szCs w:val="28"/>
          <w:vertAlign w:val="superscript"/>
          <w:lang w:val="ro-RO"/>
        </w:rPr>
        <w:t xml:space="preserve">1 </w:t>
      </w:r>
      <w:r w:rsidRPr="003C0DDD">
        <w:rPr>
          <w:rFonts w:ascii="Times New Roman" w:hAnsi="Times New Roman"/>
          <w:sz w:val="28"/>
          <w:szCs w:val="28"/>
          <w:lang w:val="ro-RO"/>
        </w:rPr>
        <w:t xml:space="preserve">cu următorul cuprins </w:t>
      </w:r>
    </w:p>
    <w:p w14:paraId="635F7033" w14:textId="77777777" w:rsidR="000D38EA" w:rsidRPr="003C0DDD" w:rsidRDefault="000D38EA" w:rsidP="001936F1">
      <w:pPr>
        <w:pStyle w:val="Footer"/>
        <w:tabs>
          <w:tab w:val="left" w:pos="709"/>
          <w:tab w:val="left" w:pos="851"/>
          <w:tab w:val="left" w:pos="993"/>
        </w:tabs>
        <w:ind w:right="7" w:firstLine="567"/>
        <w:jc w:val="both"/>
        <w:rPr>
          <w:rFonts w:ascii="Times New Roman" w:hAnsi="Times New Roman"/>
          <w:sz w:val="28"/>
          <w:szCs w:val="28"/>
          <w:lang w:val="ro-RO"/>
        </w:rPr>
      </w:pPr>
      <w:r w:rsidRPr="003C0DDD">
        <w:rPr>
          <w:rFonts w:ascii="Times New Roman" w:hAnsi="Times New Roman"/>
          <w:b/>
          <w:sz w:val="28"/>
          <w:szCs w:val="28"/>
          <w:lang w:val="ro-RO"/>
        </w:rPr>
        <w:t>”Articolul 113</w:t>
      </w:r>
      <w:r w:rsidRPr="003C0DDD">
        <w:rPr>
          <w:rFonts w:ascii="Times New Roman" w:hAnsi="Times New Roman"/>
          <w:b/>
          <w:sz w:val="28"/>
          <w:szCs w:val="28"/>
          <w:vertAlign w:val="superscript"/>
          <w:lang w:val="ro-RO"/>
        </w:rPr>
        <w:t xml:space="preserve">1 </w:t>
      </w:r>
      <w:r w:rsidRPr="003C0DDD">
        <w:rPr>
          <w:rFonts w:ascii="Times New Roman" w:hAnsi="Times New Roman"/>
          <w:b/>
          <w:sz w:val="28"/>
          <w:szCs w:val="28"/>
          <w:lang w:val="ro-RO"/>
        </w:rPr>
        <w:t xml:space="preserve">. </w:t>
      </w:r>
      <w:r w:rsidRPr="003C0DDD">
        <w:rPr>
          <w:rFonts w:ascii="Times New Roman" w:hAnsi="Times New Roman"/>
          <w:sz w:val="28"/>
          <w:szCs w:val="28"/>
          <w:lang w:val="ro-RO"/>
        </w:rPr>
        <w:t>Alte facilități de plată</w:t>
      </w:r>
    </w:p>
    <w:p w14:paraId="5F604C30" w14:textId="77777777" w:rsidR="000D38EA" w:rsidRPr="003C0DDD" w:rsidRDefault="000D38EA" w:rsidP="001936F1">
      <w:pPr>
        <w:pStyle w:val="Footer"/>
        <w:tabs>
          <w:tab w:val="left" w:pos="709"/>
          <w:tab w:val="left" w:pos="851"/>
          <w:tab w:val="left" w:pos="993"/>
        </w:tabs>
        <w:ind w:right="7" w:firstLine="567"/>
        <w:jc w:val="both"/>
        <w:rPr>
          <w:rFonts w:ascii="Times New Roman" w:hAnsi="Times New Roman"/>
          <w:sz w:val="28"/>
          <w:szCs w:val="28"/>
          <w:lang w:val="ro-RO"/>
        </w:rPr>
      </w:pPr>
      <w:r w:rsidRPr="003C0DDD">
        <w:rPr>
          <w:rFonts w:ascii="Times New Roman" w:hAnsi="Times New Roman"/>
          <w:sz w:val="28"/>
          <w:szCs w:val="28"/>
          <w:lang w:val="ro-RO"/>
        </w:rPr>
        <w:t>(1) Serviciul Vamal poate acorda debitorului facilități de plată, altele decât amânarea plății conform art.113, sub rezerva constituirii unei garanții.</w:t>
      </w:r>
    </w:p>
    <w:p w14:paraId="0C57AA5A" w14:textId="77777777" w:rsidR="000D38EA" w:rsidRPr="003C0DDD" w:rsidRDefault="000D38EA" w:rsidP="001936F1">
      <w:pPr>
        <w:tabs>
          <w:tab w:val="left" w:pos="709"/>
          <w:tab w:val="left" w:pos="851"/>
          <w:tab w:val="left" w:pos="993"/>
        </w:tabs>
        <w:spacing w:after="0"/>
        <w:ind w:right="7" w:firstLine="567"/>
        <w:jc w:val="both"/>
        <w:rPr>
          <w:rFonts w:eastAsia="Times New Roman" w:cs="Times New Roman"/>
          <w:szCs w:val="28"/>
          <w:lang w:val="ro-RO" w:eastAsia="ru-RU"/>
        </w:rPr>
      </w:pPr>
      <w:r w:rsidRPr="003C0DDD">
        <w:rPr>
          <w:rFonts w:cs="Times New Roman"/>
          <w:szCs w:val="28"/>
          <w:lang w:val="ro-RO"/>
        </w:rPr>
        <w:t>(</w:t>
      </w:r>
      <w:r w:rsidRPr="003C0DDD">
        <w:rPr>
          <w:rFonts w:cs="Times New Roman"/>
          <w:szCs w:val="28"/>
          <w:shd w:val="clear" w:color="auto" w:fill="FFFFFF" w:themeFill="background1"/>
          <w:lang w:val="ro-RO"/>
        </w:rPr>
        <w:t xml:space="preserve">2) La cererea debitorului, Serviciul Vamal poate modifica termenul de plată a datoriei vamale, prin încheierea contractului de </w:t>
      </w:r>
      <w:proofErr w:type="spellStart"/>
      <w:r w:rsidRPr="003C0DDD">
        <w:rPr>
          <w:rFonts w:cs="Times New Roman"/>
          <w:szCs w:val="28"/>
          <w:shd w:val="clear" w:color="auto" w:fill="FFFFFF" w:themeFill="background1"/>
          <w:lang w:val="ro-RO"/>
        </w:rPr>
        <w:t>amînare</w:t>
      </w:r>
      <w:proofErr w:type="spellEnd"/>
      <w:r w:rsidRPr="003C0DDD">
        <w:rPr>
          <w:rFonts w:cs="Times New Roman"/>
          <w:szCs w:val="28"/>
          <w:shd w:val="clear" w:color="auto" w:fill="FFFFFF" w:themeFill="background1"/>
          <w:lang w:val="ro-RO"/>
        </w:rPr>
        <w:t>/eșalonare a plății datoriei vamale, în cazul în care cuantumul drepturilor de import sau de export de plătit rezultă în urma unui control ulterior. Prelungirea termenului de plată a datoriei vamale nu poate depăși 24 de luni.</w:t>
      </w:r>
      <w:r w:rsidRPr="003C0DDD">
        <w:rPr>
          <w:rFonts w:cs="Times New Roman"/>
          <w:szCs w:val="28"/>
          <w:lang w:val="ro-RO"/>
        </w:rPr>
        <w:t xml:space="preserve"> </w:t>
      </w:r>
    </w:p>
    <w:p w14:paraId="1A2EFB2A" w14:textId="77777777" w:rsidR="000D38EA" w:rsidRPr="003C0DDD" w:rsidRDefault="000D38EA" w:rsidP="001936F1">
      <w:pPr>
        <w:pStyle w:val="Footer"/>
        <w:tabs>
          <w:tab w:val="left" w:pos="709"/>
          <w:tab w:val="left" w:pos="851"/>
          <w:tab w:val="left" w:pos="993"/>
        </w:tabs>
        <w:ind w:right="7" w:firstLine="567"/>
        <w:jc w:val="both"/>
        <w:rPr>
          <w:rFonts w:ascii="Times New Roman" w:hAnsi="Times New Roman"/>
          <w:sz w:val="28"/>
          <w:szCs w:val="28"/>
          <w:lang w:val="ro-RO"/>
        </w:rPr>
      </w:pPr>
      <w:r w:rsidRPr="003C0DDD">
        <w:rPr>
          <w:rFonts w:ascii="Times New Roman" w:hAnsi="Times New Roman"/>
          <w:sz w:val="28"/>
          <w:szCs w:val="28"/>
          <w:lang w:val="ro-RO"/>
        </w:rPr>
        <w:t xml:space="preserve">(3) În cazul în care se acordă facilitățile menționate la alineatul (1), se percepe o dobândă la credit în plus față de cuantumul drepturilor de import sau de export echivalentă cu rata de bază a Băncii </w:t>
      </w:r>
      <w:proofErr w:type="spellStart"/>
      <w:r w:rsidRPr="003C0DDD">
        <w:rPr>
          <w:rFonts w:ascii="Times New Roman" w:hAnsi="Times New Roman"/>
          <w:sz w:val="28"/>
          <w:szCs w:val="28"/>
          <w:lang w:val="ro-RO"/>
        </w:rPr>
        <w:t>Naţionale</w:t>
      </w:r>
      <w:proofErr w:type="spellEnd"/>
      <w:r w:rsidRPr="003C0DDD">
        <w:rPr>
          <w:rFonts w:ascii="Times New Roman" w:hAnsi="Times New Roman"/>
          <w:sz w:val="28"/>
          <w:szCs w:val="28"/>
          <w:lang w:val="ro-RO"/>
        </w:rPr>
        <w:t xml:space="preserve"> a Moldovei la creditele pe termen scurt, care este în vigoare la data acordării prelungirii, pentru fiecare zi de prelungire a termenului de plată, dacă </w:t>
      </w:r>
      <w:proofErr w:type="spellStart"/>
      <w:r w:rsidRPr="003C0DDD">
        <w:rPr>
          <w:rFonts w:ascii="Times New Roman" w:hAnsi="Times New Roman"/>
          <w:sz w:val="28"/>
          <w:szCs w:val="28"/>
          <w:lang w:val="ro-RO"/>
        </w:rPr>
        <w:t>legislaţia</w:t>
      </w:r>
      <w:proofErr w:type="spellEnd"/>
      <w:r w:rsidRPr="003C0DDD">
        <w:rPr>
          <w:rFonts w:ascii="Times New Roman" w:hAnsi="Times New Roman"/>
          <w:sz w:val="28"/>
          <w:szCs w:val="28"/>
          <w:lang w:val="ro-RO"/>
        </w:rPr>
        <w:t xml:space="preserve"> nu prevede altfel. În cazul nerespectării termenului achitării datoriei vamale, prevăzut în contract, din data nerespectării apar și se percep majorări de întârziere (</w:t>
      </w:r>
      <w:proofErr w:type="spellStart"/>
      <w:r w:rsidRPr="003C0DDD">
        <w:rPr>
          <w:rFonts w:ascii="Times New Roman" w:hAnsi="Times New Roman"/>
          <w:sz w:val="28"/>
          <w:szCs w:val="28"/>
          <w:lang w:val="ro-RO"/>
        </w:rPr>
        <w:t>penalităţi</w:t>
      </w:r>
      <w:proofErr w:type="spellEnd"/>
      <w:r w:rsidRPr="003C0DDD">
        <w:rPr>
          <w:rFonts w:ascii="Times New Roman" w:hAnsi="Times New Roman"/>
          <w:sz w:val="28"/>
          <w:szCs w:val="28"/>
          <w:lang w:val="ro-RO"/>
        </w:rPr>
        <w:t xml:space="preserve">) în conformitate cu </w:t>
      </w:r>
      <w:proofErr w:type="spellStart"/>
      <w:r w:rsidRPr="003C0DDD">
        <w:rPr>
          <w:rFonts w:ascii="Times New Roman" w:hAnsi="Times New Roman"/>
          <w:sz w:val="28"/>
          <w:szCs w:val="28"/>
          <w:lang w:val="ro-RO"/>
        </w:rPr>
        <w:t>legislaţia</w:t>
      </w:r>
      <w:proofErr w:type="spellEnd"/>
      <w:r w:rsidRPr="003C0DDD">
        <w:rPr>
          <w:rFonts w:ascii="Times New Roman" w:hAnsi="Times New Roman"/>
          <w:sz w:val="28"/>
          <w:szCs w:val="28"/>
          <w:lang w:val="ro-RO"/>
        </w:rPr>
        <w:t>.</w:t>
      </w:r>
    </w:p>
    <w:p w14:paraId="17664424" w14:textId="77777777" w:rsidR="000D38EA" w:rsidRPr="003C0DDD" w:rsidRDefault="000D38EA" w:rsidP="001936F1">
      <w:pPr>
        <w:pStyle w:val="Footer"/>
        <w:tabs>
          <w:tab w:val="left" w:pos="709"/>
          <w:tab w:val="left" w:pos="851"/>
          <w:tab w:val="left" w:pos="993"/>
        </w:tabs>
        <w:ind w:right="7" w:firstLine="567"/>
        <w:jc w:val="both"/>
        <w:rPr>
          <w:rFonts w:ascii="Times New Roman" w:hAnsi="Times New Roman"/>
          <w:sz w:val="28"/>
          <w:szCs w:val="28"/>
          <w:lang w:val="ro-RO"/>
        </w:rPr>
      </w:pPr>
      <w:r w:rsidRPr="003C0DDD">
        <w:rPr>
          <w:rFonts w:ascii="Times New Roman" w:hAnsi="Times New Roman"/>
          <w:sz w:val="28"/>
          <w:szCs w:val="28"/>
          <w:lang w:val="ro-RO"/>
        </w:rPr>
        <w:t xml:space="preserve"> (4) Serviciul Vamal poate renunța la solicitarea constituirii unei garanții sau la aplicarea unei dobânzi la credit, în cazul în care se stabilește, pe baza unei evaluări documentate a situației debitorului, că aceasta ar provoca grave dificultăți de ordin economic sau social.</w:t>
      </w:r>
    </w:p>
    <w:p w14:paraId="4950D04D" w14:textId="77777777" w:rsidR="000D38EA" w:rsidRPr="003C0DDD" w:rsidRDefault="000D38EA" w:rsidP="001936F1">
      <w:pPr>
        <w:pStyle w:val="NormalWeb"/>
        <w:tabs>
          <w:tab w:val="left" w:pos="0"/>
          <w:tab w:val="left" w:pos="709"/>
          <w:tab w:val="left" w:pos="851"/>
          <w:tab w:val="left" w:pos="993"/>
        </w:tabs>
        <w:ind w:right="7"/>
        <w:rPr>
          <w:sz w:val="28"/>
          <w:szCs w:val="28"/>
          <w:lang w:val="ro-RO"/>
        </w:rPr>
      </w:pPr>
      <w:r w:rsidRPr="003C0DDD">
        <w:rPr>
          <w:sz w:val="28"/>
          <w:szCs w:val="28"/>
          <w:lang w:val="ro-RO"/>
        </w:rPr>
        <w:t>(5) Serviciul Vamal renunță la perceperea unei dobânzi la credit în cazul în care suma pentru fiecare acțiune de recuperare este mai mică de 100 lei.”</w:t>
      </w:r>
    </w:p>
    <w:p w14:paraId="3C53EECB" w14:textId="77777777" w:rsidR="000D38EA" w:rsidRPr="003C0DDD" w:rsidRDefault="000D38EA" w:rsidP="001936F1">
      <w:pPr>
        <w:pStyle w:val="ListParagraph"/>
        <w:numPr>
          <w:ilvl w:val="0"/>
          <w:numId w:val="2"/>
        </w:numPr>
        <w:tabs>
          <w:tab w:val="left" w:pos="709"/>
          <w:tab w:val="left" w:pos="851"/>
          <w:tab w:val="left" w:pos="993"/>
        </w:tabs>
        <w:spacing w:after="0"/>
        <w:ind w:left="0" w:right="7" w:firstLine="567"/>
        <w:jc w:val="both"/>
        <w:rPr>
          <w:rFonts w:eastAsia="Times New Roman" w:cs="Times New Roman"/>
          <w:szCs w:val="28"/>
          <w:lang w:val="ro-RO"/>
        </w:rPr>
      </w:pPr>
      <w:r w:rsidRPr="003C0DDD">
        <w:rPr>
          <w:rFonts w:eastAsia="Times New Roman" w:cs="Times New Roman"/>
          <w:szCs w:val="28"/>
          <w:lang w:val="ro-RO"/>
        </w:rPr>
        <w:t>La articolul 117:</w:t>
      </w:r>
    </w:p>
    <w:p w14:paraId="7AFCACE5" w14:textId="77777777" w:rsidR="000D38EA" w:rsidRPr="003C0DDD" w:rsidRDefault="000D38EA" w:rsidP="001936F1">
      <w:pPr>
        <w:tabs>
          <w:tab w:val="left" w:pos="709"/>
          <w:tab w:val="left" w:pos="851"/>
          <w:tab w:val="left" w:pos="993"/>
        </w:tabs>
        <w:spacing w:after="0"/>
        <w:ind w:right="7" w:firstLine="567"/>
        <w:jc w:val="both"/>
        <w:rPr>
          <w:rFonts w:eastAsia="Times New Roman" w:cs="Times New Roman"/>
          <w:szCs w:val="28"/>
          <w:lang w:val="ro-RO"/>
        </w:rPr>
      </w:pPr>
      <w:r w:rsidRPr="003C0DDD">
        <w:rPr>
          <w:rFonts w:eastAsia="Times New Roman" w:cs="Times New Roman"/>
          <w:szCs w:val="28"/>
          <w:lang w:val="ro-RO"/>
        </w:rPr>
        <w:t>Denumirea articolului va avea următorul cuprins:</w:t>
      </w:r>
    </w:p>
    <w:p w14:paraId="4A81D483" w14:textId="77777777" w:rsidR="000D38EA" w:rsidRPr="003C0DDD" w:rsidRDefault="000D38EA" w:rsidP="001936F1">
      <w:pPr>
        <w:tabs>
          <w:tab w:val="left" w:pos="0"/>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w:t>
      </w:r>
      <w:r w:rsidRPr="003C0DDD">
        <w:rPr>
          <w:rFonts w:eastAsia="Times New Roman" w:cs="Times New Roman"/>
          <w:b/>
          <w:szCs w:val="28"/>
          <w:lang w:val="ro-RO" w:eastAsia="ro-RO"/>
        </w:rPr>
        <w:t>Articolul 117.</w:t>
      </w:r>
      <w:r w:rsidRPr="003C0DDD">
        <w:rPr>
          <w:rFonts w:eastAsia="Times New Roman" w:cs="Times New Roman"/>
          <w:szCs w:val="28"/>
          <w:lang w:val="ro-RO" w:eastAsia="ro-RO"/>
        </w:rPr>
        <w:t xml:space="preserve"> </w:t>
      </w:r>
      <w:r w:rsidRPr="003C0DDD">
        <w:rPr>
          <w:rFonts w:eastAsia="Times New Roman" w:cs="Times New Roman"/>
          <w:bCs/>
          <w:szCs w:val="28"/>
          <w:lang w:val="ro-RO"/>
        </w:rPr>
        <w:t>Plata datoriei vamale,</w:t>
      </w:r>
      <w:r w:rsidRPr="003C0DDD">
        <w:rPr>
          <w:rFonts w:eastAsia="Times New Roman" w:cs="Times New Roman"/>
          <w:bCs/>
          <w:szCs w:val="28"/>
          <w:lang w:val="ro-RO" w:eastAsia="ro-RO"/>
        </w:rPr>
        <w:t xml:space="preserve"> majorărilor de întârziere (</w:t>
      </w:r>
      <w:proofErr w:type="spellStart"/>
      <w:r w:rsidRPr="003C0DDD">
        <w:rPr>
          <w:rFonts w:eastAsia="Times New Roman" w:cs="Times New Roman"/>
          <w:bCs/>
          <w:szCs w:val="28"/>
          <w:lang w:val="ro-RO" w:eastAsia="ro-RO"/>
        </w:rPr>
        <w:t>penalităţilor</w:t>
      </w:r>
      <w:proofErr w:type="spellEnd"/>
      <w:r w:rsidRPr="003C0DDD">
        <w:rPr>
          <w:rFonts w:eastAsia="Times New Roman" w:cs="Times New Roman"/>
          <w:bCs/>
          <w:szCs w:val="28"/>
          <w:lang w:val="ro-RO" w:eastAsia="ro-RO"/>
        </w:rPr>
        <w:t xml:space="preserve">), amenzilor </w:t>
      </w:r>
      <w:proofErr w:type="spellStart"/>
      <w:r w:rsidRPr="003C0DDD">
        <w:rPr>
          <w:rFonts w:eastAsia="Times New Roman" w:cs="Times New Roman"/>
          <w:bCs/>
          <w:szCs w:val="28"/>
          <w:lang w:val="ro-RO" w:eastAsia="ro-RO"/>
        </w:rPr>
        <w:t>şi</w:t>
      </w:r>
      <w:proofErr w:type="spellEnd"/>
      <w:r w:rsidRPr="003C0DDD">
        <w:rPr>
          <w:rFonts w:eastAsia="Times New Roman" w:cs="Times New Roman"/>
          <w:bCs/>
          <w:szCs w:val="28"/>
          <w:lang w:val="ro-RO" w:eastAsia="ro-RO"/>
        </w:rPr>
        <w:t xml:space="preserve"> a contravalorii mărfurilor</w:t>
      </w:r>
      <w:r w:rsidRPr="003C0DDD">
        <w:rPr>
          <w:rFonts w:eastAsia="Times New Roman" w:cs="Times New Roman"/>
          <w:szCs w:val="28"/>
          <w:lang w:val="ro-RO" w:eastAsia="ro-RO"/>
        </w:rPr>
        <w:t>”;</w:t>
      </w:r>
    </w:p>
    <w:p w14:paraId="71C28139" w14:textId="77777777" w:rsidR="000D38EA" w:rsidRPr="003C0DDD" w:rsidRDefault="000D38EA" w:rsidP="001936F1">
      <w:pPr>
        <w:tabs>
          <w:tab w:val="left" w:pos="0"/>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(1) va avea următorul cuprins:</w:t>
      </w:r>
    </w:p>
    <w:p w14:paraId="4DE46D87"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lang w:val="ro-RO" w:eastAsia="ro-RO"/>
        </w:rPr>
        <w:t xml:space="preserve">„(1) </w:t>
      </w:r>
      <w:r w:rsidRPr="003C0DDD">
        <w:rPr>
          <w:sz w:val="28"/>
          <w:szCs w:val="28"/>
          <w:lang w:val="ro-RO"/>
        </w:rPr>
        <w:t xml:space="preserve">Plata </w:t>
      </w:r>
      <w:r w:rsidRPr="003C0DDD">
        <w:rPr>
          <w:sz w:val="28"/>
          <w:szCs w:val="28"/>
          <w:lang w:val="ro-RO" w:eastAsia="ro-RO"/>
        </w:rPr>
        <w:t>datoriei vamale, inclusiv a majorărilor de întârziere (</w:t>
      </w:r>
      <w:proofErr w:type="spellStart"/>
      <w:r w:rsidRPr="003C0DDD">
        <w:rPr>
          <w:sz w:val="28"/>
          <w:szCs w:val="28"/>
          <w:lang w:val="ro-RO" w:eastAsia="ro-RO"/>
        </w:rPr>
        <w:t>penalităţilor</w:t>
      </w:r>
      <w:proofErr w:type="spellEnd"/>
      <w:r w:rsidRPr="003C0DDD">
        <w:rPr>
          <w:sz w:val="28"/>
          <w:szCs w:val="28"/>
          <w:lang w:val="ro-RO" w:eastAsia="ro-RO"/>
        </w:rPr>
        <w:t xml:space="preserve">), a amenzilor și a contravalorii mărfurilor </w:t>
      </w:r>
      <w:r w:rsidRPr="003C0DDD">
        <w:rPr>
          <w:sz w:val="28"/>
          <w:szCs w:val="28"/>
          <w:lang w:val="ro-RO"/>
        </w:rPr>
        <w:t xml:space="preserve"> se efectuează în numerar sau prin virament, iar pentru persoanele fizice care nu sunt subiecți ai activității de întreprinzător plata poate fi efectuată în numerar sau prin intermediul instrumentelor de plată fără numerar acceptate de către</w:t>
      </w:r>
      <w:r w:rsidRPr="003C0DDD">
        <w:rPr>
          <w:sz w:val="28"/>
          <w:szCs w:val="28"/>
          <w:shd w:val="clear" w:color="auto" w:fill="FFFFFF"/>
          <w:lang w:val="ro-RO"/>
        </w:rPr>
        <w:t xml:space="preserve"> Serviciul Vamal. </w:t>
      </w:r>
      <w:r w:rsidRPr="003C0DDD">
        <w:rPr>
          <w:sz w:val="28"/>
          <w:szCs w:val="28"/>
          <w:lang w:val="ro-RO"/>
        </w:rPr>
        <w:t xml:space="preserve">Achitarea se efectuează în monedă </w:t>
      </w:r>
      <w:proofErr w:type="spellStart"/>
      <w:r w:rsidRPr="003C0DDD">
        <w:rPr>
          <w:sz w:val="28"/>
          <w:szCs w:val="28"/>
          <w:lang w:val="ro-RO"/>
        </w:rPr>
        <w:t>naţională</w:t>
      </w:r>
      <w:proofErr w:type="spellEnd"/>
      <w:r w:rsidRPr="003C0DDD">
        <w:rPr>
          <w:sz w:val="28"/>
          <w:szCs w:val="28"/>
          <w:lang w:val="ro-RO"/>
        </w:rPr>
        <w:t>.”;</w:t>
      </w:r>
    </w:p>
    <w:p w14:paraId="4F4ABDC4"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118:</w:t>
      </w:r>
    </w:p>
    <w:p w14:paraId="015EED5C" w14:textId="77777777" w:rsidR="000D38EA" w:rsidRPr="003C0DDD" w:rsidRDefault="000D38EA" w:rsidP="001936F1">
      <w:pPr>
        <w:pStyle w:val="NormalWeb"/>
        <w:tabs>
          <w:tab w:val="left" w:pos="709"/>
          <w:tab w:val="left" w:pos="851"/>
          <w:tab w:val="left" w:pos="993"/>
        </w:tabs>
        <w:ind w:right="7"/>
        <w:rPr>
          <w:sz w:val="28"/>
          <w:szCs w:val="28"/>
          <w:lang w:val="ro-RO" w:eastAsia="ro-RO"/>
        </w:rPr>
      </w:pPr>
      <w:r w:rsidRPr="003C0DDD">
        <w:rPr>
          <w:sz w:val="28"/>
          <w:szCs w:val="28"/>
          <w:lang w:val="ro-RO"/>
        </w:rPr>
        <w:t xml:space="preserve">la alineatul (1), textul „Serviciul Vamal inițiază executarea silită a datoriei vamale conform art. 127-139, inclusiv prin executarea garanțiilor” se substituie cu textul </w:t>
      </w:r>
      <w:r w:rsidRPr="003C0DDD">
        <w:rPr>
          <w:sz w:val="28"/>
          <w:szCs w:val="28"/>
          <w:lang w:val="ro-RO"/>
        </w:rPr>
        <w:lastRenderedPageBreak/>
        <w:t xml:space="preserve">„Serviciul Vamal execută garanția și, după caz, inițiază executarea silită a datoriei vamale, a </w:t>
      </w:r>
      <w:r w:rsidRPr="003C0DDD">
        <w:rPr>
          <w:sz w:val="28"/>
          <w:szCs w:val="28"/>
          <w:lang w:val="ro-RO" w:eastAsia="ro-RO"/>
        </w:rPr>
        <w:t>majorărilor de întârziere (</w:t>
      </w:r>
      <w:proofErr w:type="spellStart"/>
      <w:r w:rsidRPr="003C0DDD">
        <w:rPr>
          <w:sz w:val="28"/>
          <w:szCs w:val="28"/>
          <w:lang w:val="ro-RO" w:eastAsia="ro-RO"/>
        </w:rPr>
        <w:t>penalităţilor</w:t>
      </w:r>
      <w:proofErr w:type="spellEnd"/>
      <w:r w:rsidRPr="003C0DDD">
        <w:rPr>
          <w:sz w:val="28"/>
          <w:szCs w:val="28"/>
          <w:lang w:val="ro-RO" w:eastAsia="ro-RO"/>
        </w:rPr>
        <w:t xml:space="preserve">), a amenzilor și a contravalorii mărfurilor, </w:t>
      </w:r>
      <w:r w:rsidRPr="003C0DDD">
        <w:rPr>
          <w:sz w:val="28"/>
          <w:szCs w:val="28"/>
          <w:lang w:val="ro-RO"/>
        </w:rPr>
        <w:t>conform art.127-139”;</w:t>
      </w:r>
    </w:p>
    <w:p w14:paraId="31C49E24"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se completează cu alineatul (10</w:t>
      </w:r>
      <w:r w:rsidRPr="003C0DDD">
        <w:rPr>
          <w:rFonts w:eastAsia="Times New Roman" w:cs="Times New Roman"/>
          <w:szCs w:val="28"/>
          <w:vertAlign w:val="superscript"/>
          <w:lang w:val="ro-RO" w:eastAsia="ro-RO"/>
        </w:rPr>
        <w:t>1</w:t>
      </w:r>
      <w:r w:rsidRPr="003C0DDD">
        <w:rPr>
          <w:rFonts w:eastAsia="Times New Roman" w:cs="Times New Roman"/>
          <w:szCs w:val="28"/>
          <w:lang w:val="ro-RO" w:eastAsia="ro-RO"/>
        </w:rPr>
        <w:t>) cu următorul cuprins:</w:t>
      </w:r>
    </w:p>
    <w:p w14:paraId="5EF39C00"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”(10</w:t>
      </w:r>
      <w:r w:rsidRPr="003C0DDD">
        <w:rPr>
          <w:rFonts w:eastAsia="Times New Roman" w:cs="Times New Roman"/>
          <w:szCs w:val="28"/>
          <w:vertAlign w:val="superscript"/>
          <w:lang w:val="ro-RO" w:eastAsia="ro-RO"/>
        </w:rPr>
        <w:t>1</w:t>
      </w:r>
      <w:r w:rsidRPr="003C0DDD">
        <w:rPr>
          <w:rFonts w:eastAsia="Times New Roman" w:cs="Times New Roman"/>
          <w:szCs w:val="28"/>
          <w:lang w:val="ro-RO" w:eastAsia="ro-RO"/>
        </w:rPr>
        <w:t xml:space="preserve">) În cazul în care debitorul se eschivează de la achitarea drepturilor de import și de export, a majorărilor de întârziere (penalităților), a amenzilor </w:t>
      </w:r>
      <w:r w:rsidRPr="003C0DDD">
        <w:rPr>
          <w:rFonts w:cs="Times New Roman"/>
          <w:szCs w:val="28"/>
          <w:lang w:val="ro-RO" w:eastAsia="ro-RO"/>
        </w:rPr>
        <w:t>și a contravalorii mărfurilor</w:t>
      </w:r>
      <w:r w:rsidRPr="003C0DDD">
        <w:rPr>
          <w:rFonts w:eastAsia="Times New Roman" w:cs="Times New Roman"/>
          <w:szCs w:val="28"/>
          <w:lang w:val="ro-RO" w:eastAsia="ro-RO"/>
        </w:rPr>
        <w:t xml:space="preserve">, subdiviziunea Serviciului Vamal este în drept să emită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să înainteze băncii respective </w:t>
      </w:r>
      <w:proofErr w:type="spellStart"/>
      <w:r w:rsidRPr="003C0DDD">
        <w:rPr>
          <w:rFonts w:eastAsia="Times New Roman" w:cs="Times New Roman"/>
          <w:szCs w:val="28"/>
          <w:lang w:val="ro-RO" w:eastAsia="ro-RO"/>
        </w:rPr>
        <w:t>dispoziţia</w:t>
      </w:r>
      <w:proofErr w:type="spellEnd"/>
      <w:r w:rsidRPr="003C0DDD">
        <w:rPr>
          <w:rFonts w:eastAsia="Times New Roman" w:cs="Times New Roman"/>
          <w:szCs w:val="28"/>
          <w:lang w:val="ro-RO" w:eastAsia="ro-RO"/>
        </w:rPr>
        <w:t xml:space="preserve"> de suspendare a </w:t>
      </w:r>
      <w:proofErr w:type="spellStart"/>
      <w:r w:rsidRPr="003C0DDD">
        <w:rPr>
          <w:rFonts w:eastAsia="Times New Roman" w:cs="Times New Roman"/>
          <w:szCs w:val="28"/>
          <w:lang w:val="ro-RO" w:eastAsia="ro-RO"/>
        </w:rPr>
        <w:t>operaţiunilor</w:t>
      </w:r>
      <w:proofErr w:type="spellEnd"/>
      <w:r w:rsidRPr="003C0DDD">
        <w:rPr>
          <w:rFonts w:eastAsia="Times New Roman" w:cs="Times New Roman"/>
          <w:szCs w:val="28"/>
          <w:lang w:val="ro-RO" w:eastAsia="ro-RO"/>
        </w:rPr>
        <w:t xml:space="preserve"> din conturile bancare în partea de cheltuieli din contul debitorului </w:t>
      </w:r>
      <w:proofErr w:type="spellStart"/>
      <w:r w:rsidRPr="003C0DDD">
        <w:rPr>
          <w:rFonts w:eastAsia="Times New Roman" w:cs="Times New Roman"/>
          <w:szCs w:val="28"/>
          <w:lang w:val="ro-RO" w:eastAsia="ro-RO"/>
        </w:rPr>
        <w:t>restanţier</w:t>
      </w:r>
      <w:proofErr w:type="spellEnd"/>
      <w:r w:rsidRPr="003C0DDD">
        <w:rPr>
          <w:rFonts w:eastAsia="Times New Roman" w:cs="Times New Roman"/>
          <w:szCs w:val="28"/>
          <w:lang w:val="ro-RO" w:eastAsia="ro-RO"/>
        </w:rPr>
        <w:t xml:space="preserve"> până la achitarea deplină, cu </w:t>
      </w:r>
      <w:proofErr w:type="spellStart"/>
      <w:r w:rsidRPr="003C0DDD">
        <w:rPr>
          <w:rFonts w:eastAsia="Times New Roman" w:cs="Times New Roman"/>
          <w:szCs w:val="28"/>
          <w:lang w:val="ro-RO" w:eastAsia="ro-RO"/>
        </w:rPr>
        <w:t>excepţia</w:t>
      </w:r>
      <w:proofErr w:type="spellEnd"/>
      <w:r w:rsidRPr="003C0DDD">
        <w:rPr>
          <w:rFonts w:eastAsia="Times New Roman" w:cs="Times New Roman"/>
          <w:szCs w:val="28"/>
          <w:lang w:val="ro-RO" w:eastAsia="ro-RO"/>
        </w:rPr>
        <w:t xml:space="preserve"> conturilor bancare deschise conform prevederilor acordurilor de împrumut încheiate între Republica Moldova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donatorii externi. Banca, la data </w:t>
      </w:r>
      <w:proofErr w:type="spellStart"/>
      <w:r w:rsidRPr="003C0DDD">
        <w:rPr>
          <w:rFonts w:eastAsia="Times New Roman" w:cs="Times New Roman"/>
          <w:szCs w:val="28"/>
          <w:lang w:val="ro-RO" w:eastAsia="ro-RO"/>
        </w:rPr>
        <w:t>apariţiei</w:t>
      </w:r>
      <w:proofErr w:type="spellEnd"/>
      <w:r w:rsidRPr="003C0DDD">
        <w:rPr>
          <w:rFonts w:eastAsia="Times New Roman" w:cs="Times New Roman"/>
          <w:szCs w:val="28"/>
          <w:lang w:val="ro-RO" w:eastAsia="ro-RO"/>
        </w:rPr>
        <w:t xml:space="preserve"> mijloacelor </w:t>
      </w:r>
      <w:proofErr w:type="spellStart"/>
      <w:r w:rsidRPr="003C0DDD">
        <w:rPr>
          <w:rFonts w:eastAsia="Times New Roman" w:cs="Times New Roman"/>
          <w:szCs w:val="28"/>
          <w:lang w:val="ro-RO" w:eastAsia="ro-RO"/>
        </w:rPr>
        <w:t>băneşti</w:t>
      </w:r>
      <w:proofErr w:type="spellEnd"/>
      <w:r w:rsidRPr="003C0DDD">
        <w:rPr>
          <w:rFonts w:eastAsia="Times New Roman" w:cs="Times New Roman"/>
          <w:szCs w:val="28"/>
          <w:lang w:val="ro-RO" w:eastAsia="ro-RO"/>
        </w:rPr>
        <w:t xml:space="preserve"> la cont, este obligată să informeze imediat subdiviziunea Serviciului Vamal emitentă a </w:t>
      </w:r>
      <w:proofErr w:type="spellStart"/>
      <w:r w:rsidRPr="003C0DDD">
        <w:rPr>
          <w:rFonts w:eastAsia="Times New Roman" w:cs="Times New Roman"/>
          <w:szCs w:val="28"/>
          <w:lang w:val="ro-RO" w:eastAsia="ro-RO"/>
        </w:rPr>
        <w:t>dispoziţiei</w:t>
      </w:r>
      <w:proofErr w:type="spellEnd"/>
      <w:r w:rsidRPr="003C0DDD">
        <w:rPr>
          <w:rFonts w:eastAsia="Times New Roman" w:cs="Times New Roman"/>
          <w:szCs w:val="28"/>
          <w:lang w:val="ro-RO" w:eastAsia="ro-RO"/>
        </w:rPr>
        <w:t xml:space="preserve"> de suspendare a </w:t>
      </w:r>
      <w:proofErr w:type="spellStart"/>
      <w:r w:rsidRPr="003C0DDD">
        <w:rPr>
          <w:rFonts w:eastAsia="Times New Roman" w:cs="Times New Roman"/>
          <w:szCs w:val="28"/>
          <w:lang w:val="ro-RO" w:eastAsia="ro-RO"/>
        </w:rPr>
        <w:t>operaţiunilor</w:t>
      </w:r>
      <w:proofErr w:type="spellEnd"/>
      <w:r w:rsidRPr="003C0DDD">
        <w:rPr>
          <w:rFonts w:eastAsia="Times New Roman" w:cs="Times New Roman"/>
          <w:szCs w:val="28"/>
          <w:lang w:val="ro-RO" w:eastAsia="ro-RO"/>
        </w:rPr>
        <w:t xml:space="preserve"> la conturile bancare ale debitorului.”;</w:t>
      </w:r>
    </w:p>
    <w:p w14:paraId="42B497EF"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alineatele (11) și (12) vor avea următorul cuprins:</w:t>
      </w:r>
    </w:p>
    <w:p w14:paraId="25358B96" w14:textId="77777777" w:rsidR="000D38EA" w:rsidRPr="003C0DDD" w:rsidRDefault="000D38EA" w:rsidP="001936F1">
      <w:pPr>
        <w:pStyle w:val="Footer"/>
        <w:tabs>
          <w:tab w:val="left" w:pos="709"/>
          <w:tab w:val="left" w:pos="851"/>
          <w:tab w:val="left" w:pos="993"/>
        </w:tabs>
        <w:ind w:right="7" w:firstLine="567"/>
        <w:jc w:val="both"/>
        <w:rPr>
          <w:rFonts w:ascii="Times New Roman" w:eastAsia="Times New Roman" w:hAnsi="Times New Roman"/>
          <w:sz w:val="28"/>
          <w:szCs w:val="28"/>
          <w:lang w:val="ro-RO" w:eastAsia="ro-RO"/>
        </w:rPr>
      </w:pPr>
      <w:r w:rsidRPr="003C0DDD">
        <w:rPr>
          <w:rFonts w:ascii="Times New Roman" w:eastAsia="Times New Roman" w:hAnsi="Times New Roman"/>
          <w:sz w:val="28"/>
          <w:szCs w:val="28"/>
          <w:lang w:val="ro-RO" w:eastAsia="ro-RO"/>
        </w:rPr>
        <w:t>„(11) Neplata în termen a datoriei vamale, a majorărilor de întârziere (penalităților), a amenzilor și a contravalorii mărfurilor</w:t>
      </w:r>
      <w:r w:rsidRPr="003C0DDD">
        <w:rPr>
          <w:rFonts w:ascii="Times New Roman" w:hAnsi="Times New Roman"/>
          <w:sz w:val="28"/>
          <w:szCs w:val="28"/>
          <w:lang w:val="ro-RO"/>
        </w:rPr>
        <w:t xml:space="preserve"> a</w:t>
      </w:r>
      <w:r w:rsidRPr="003C0DDD">
        <w:rPr>
          <w:rFonts w:ascii="Times New Roman" w:eastAsia="Times New Roman" w:hAnsi="Times New Roman"/>
          <w:sz w:val="28"/>
          <w:szCs w:val="28"/>
          <w:lang w:val="ro-RO" w:eastAsia="ro-RO"/>
        </w:rPr>
        <w:t>trage, în mod suplimentar, suspendarea dreptului de îndeplinire a altor formalități vamale de către debitorul respectiv până la stingerea datoriei vamale, majorărilor de întârziere (penalităților), a amenzilor și a contravalorii mărfurilor.</w:t>
      </w:r>
    </w:p>
    <w:p w14:paraId="1238B237" w14:textId="77777777" w:rsidR="000D38EA" w:rsidRPr="003C0DDD" w:rsidRDefault="000D38EA" w:rsidP="001936F1">
      <w:pPr>
        <w:pStyle w:val="Footer"/>
        <w:tabs>
          <w:tab w:val="left" w:pos="709"/>
          <w:tab w:val="left" w:pos="851"/>
          <w:tab w:val="left" w:pos="993"/>
        </w:tabs>
        <w:ind w:right="7" w:firstLine="567"/>
        <w:jc w:val="both"/>
        <w:rPr>
          <w:rFonts w:ascii="Times New Roman" w:eastAsia="Times New Roman" w:hAnsi="Times New Roman"/>
          <w:sz w:val="28"/>
          <w:szCs w:val="28"/>
          <w:lang w:val="ro-RO" w:eastAsia="ro-RO"/>
        </w:rPr>
      </w:pPr>
      <w:r w:rsidRPr="003C0DDD">
        <w:rPr>
          <w:rFonts w:ascii="Times New Roman" w:eastAsia="Times New Roman" w:hAnsi="Times New Roman"/>
          <w:sz w:val="28"/>
          <w:szCs w:val="28"/>
          <w:lang w:val="ro-RO" w:eastAsia="ro-RO"/>
        </w:rPr>
        <w:t>(12)</w:t>
      </w:r>
      <w:r w:rsidRPr="003C0DDD">
        <w:rPr>
          <w:rFonts w:ascii="Times New Roman" w:hAnsi="Times New Roman"/>
          <w:sz w:val="28"/>
          <w:szCs w:val="28"/>
          <w:lang w:val="ro-RO"/>
        </w:rPr>
        <w:t xml:space="preserve"> </w:t>
      </w:r>
      <w:r w:rsidRPr="003C0DDD">
        <w:rPr>
          <w:rFonts w:ascii="Times New Roman" w:eastAsia="Times New Roman" w:hAnsi="Times New Roman"/>
          <w:sz w:val="28"/>
          <w:szCs w:val="28"/>
          <w:lang w:val="ro-RO" w:eastAsia="ro-RO"/>
        </w:rPr>
        <w:t>Serviciul Vamal este obligat să ia toate măsurile pentru încasarea datoriei vamale, a majorărilor de întârziere (penalităților), a amenzilor și a contravalorii mărfurilor de la debitor sau de la persoanele care răspund solidar cu acesta. Răspunderea  solidară intervine după expirarea termenului de 10 zile de la achitare benevolă.</w:t>
      </w:r>
    </w:p>
    <w:p w14:paraId="2419AEB7"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La articolul 119 alineatele (5) și (6) se exclud;</w:t>
      </w:r>
    </w:p>
    <w:p w14:paraId="085067F1"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La articolul </w:t>
      </w:r>
      <w:r w:rsidRPr="003C0DDD">
        <w:rPr>
          <w:rFonts w:eastAsia="Times New Roman" w:cs="Times New Roman"/>
          <w:szCs w:val="28"/>
          <w:lang w:val="ro-RO"/>
        </w:rPr>
        <w:t>119</w:t>
      </w:r>
      <w:r w:rsidRPr="003C0DDD">
        <w:rPr>
          <w:rFonts w:eastAsia="Times New Roman" w:cs="Times New Roman"/>
          <w:szCs w:val="28"/>
          <w:vertAlign w:val="superscript"/>
          <w:lang w:val="ro-RO"/>
        </w:rPr>
        <w:t xml:space="preserve">1 </w:t>
      </w:r>
      <w:r w:rsidRPr="003C0DDD">
        <w:rPr>
          <w:rFonts w:eastAsia="Times New Roman" w:cs="Times New Roman"/>
          <w:szCs w:val="28"/>
          <w:lang w:val="ro-RO"/>
        </w:rPr>
        <w:t>:</w:t>
      </w:r>
    </w:p>
    <w:p w14:paraId="0FB04AA4" w14:textId="77777777" w:rsidR="000D38EA" w:rsidRPr="003C0DDD" w:rsidRDefault="000D38EA" w:rsidP="001936F1">
      <w:pPr>
        <w:tabs>
          <w:tab w:val="left" w:pos="0"/>
          <w:tab w:val="left" w:pos="709"/>
          <w:tab w:val="left" w:pos="851"/>
          <w:tab w:val="left" w:pos="993"/>
        </w:tabs>
        <w:spacing w:after="0"/>
        <w:ind w:right="7" w:firstLine="567"/>
        <w:jc w:val="both"/>
        <w:rPr>
          <w:rFonts w:eastAsia="Times New Roman" w:cs="Times New Roman"/>
          <w:szCs w:val="28"/>
          <w:lang w:val="ro-RO"/>
        </w:rPr>
      </w:pPr>
      <w:r w:rsidRPr="003C0DDD">
        <w:rPr>
          <w:rFonts w:eastAsia="Times New Roman" w:cs="Times New Roman"/>
          <w:szCs w:val="28"/>
          <w:lang w:val="ro-RO"/>
        </w:rPr>
        <w:t>denumirea articolului  va avea următorul, cuprins:</w:t>
      </w:r>
    </w:p>
    <w:p w14:paraId="792C30FE" w14:textId="77777777" w:rsidR="000D38EA" w:rsidRPr="003C0DDD" w:rsidRDefault="000D38EA" w:rsidP="001936F1">
      <w:pPr>
        <w:tabs>
          <w:tab w:val="left" w:pos="0"/>
          <w:tab w:val="left" w:pos="709"/>
          <w:tab w:val="left" w:pos="851"/>
          <w:tab w:val="left" w:pos="993"/>
        </w:tabs>
        <w:spacing w:after="0"/>
        <w:ind w:right="7" w:firstLine="567"/>
        <w:jc w:val="both"/>
        <w:rPr>
          <w:rFonts w:cs="Times New Roman"/>
          <w:szCs w:val="28"/>
          <w:lang w:val="ro-RO" w:eastAsia="ro-RO"/>
        </w:rPr>
      </w:pPr>
      <w:r w:rsidRPr="003C0DDD">
        <w:rPr>
          <w:rFonts w:cs="Times New Roman"/>
          <w:szCs w:val="28"/>
          <w:lang w:val="ro-RO" w:eastAsia="ro-RO"/>
        </w:rPr>
        <w:t>„</w:t>
      </w:r>
      <w:r w:rsidRPr="003C0DDD">
        <w:rPr>
          <w:rFonts w:cs="Times New Roman"/>
          <w:b/>
          <w:szCs w:val="28"/>
          <w:lang w:val="ro-RO" w:eastAsia="ro-RO"/>
        </w:rPr>
        <w:t>Articolul 119</w:t>
      </w:r>
      <w:r w:rsidRPr="003C0DDD">
        <w:rPr>
          <w:rFonts w:cs="Times New Roman"/>
          <w:b/>
          <w:szCs w:val="28"/>
          <w:vertAlign w:val="superscript"/>
          <w:lang w:val="ro-RO" w:eastAsia="ro-RO"/>
        </w:rPr>
        <w:t>1</w:t>
      </w:r>
      <w:r w:rsidRPr="003C0DDD">
        <w:rPr>
          <w:rFonts w:cs="Times New Roman"/>
          <w:szCs w:val="28"/>
          <w:lang w:val="ro-RO" w:eastAsia="ro-RO"/>
        </w:rPr>
        <w:t>. Restituirea sumelor plătite în plus”;</w:t>
      </w:r>
    </w:p>
    <w:p w14:paraId="2F60820D" w14:textId="77777777" w:rsidR="000D38EA" w:rsidRPr="003C0DDD" w:rsidRDefault="000D38EA" w:rsidP="001936F1">
      <w:pPr>
        <w:tabs>
          <w:tab w:val="left" w:pos="0"/>
          <w:tab w:val="left" w:pos="709"/>
          <w:tab w:val="left" w:pos="851"/>
          <w:tab w:val="left" w:pos="993"/>
        </w:tabs>
        <w:spacing w:after="0"/>
        <w:ind w:right="7" w:firstLine="567"/>
        <w:jc w:val="both"/>
        <w:rPr>
          <w:rFonts w:eastAsia="Times New Roman" w:cs="Times New Roman"/>
          <w:szCs w:val="28"/>
          <w:lang w:val="ro-RO"/>
        </w:rPr>
      </w:pPr>
      <w:r w:rsidRPr="003C0DDD">
        <w:rPr>
          <w:rFonts w:eastAsia="Times New Roman" w:cs="Times New Roman"/>
          <w:szCs w:val="28"/>
          <w:lang w:val="ro-RO"/>
        </w:rPr>
        <w:t>la alineatele (1) – (3) cuvintele „drepturilor de import sau de export” se substituie cu cuvântul „</w:t>
      </w:r>
      <w:r w:rsidRPr="003C0DDD">
        <w:rPr>
          <w:rFonts w:cs="Times New Roman"/>
          <w:szCs w:val="28"/>
          <w:lang w:val="ro-RO" w:eastAsia="ro-RO"/>
        </w:rPr>
        <w:t>sumele</w:t>
      </w:r>
      <w:r w:rsidRPr="003C0DDD">
        <w:rPr>
          <w:rFonts w:eastAsia="Times New Roman" w:cs="Times New Roman"/>
          <w:szCs w:val="28"/>
          <w:lang w:val="ro-RO"/>
        </w:rPr>
        <w:t>”;</w:t>
      </w:r>
    </w:p>
    <w:p w14:paraId="2469F747" w14:textId="77777777" w:rsidR="000D38EA" w:rsidRPr="003C0DDD" w:rsidRDefault="000D38EA" w:rsidP="001936F1">
      <w:pPr>
        <w:pStyle w:val="ListParagraph"/>
        <w:numPr>
          <w:ilvl w:val="0"/>
          <w:numId w:val="2"/>
        </w:numPr>
        <w:tabs>
          <w:tab w:val="left" w:pos="0"/>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Articolul 125: </w:t>
      </w:r>
    </w:p>
    <w:p w14:paraId="10402E5F" w14:textId="77777777" w:rsidR="000D38EA" w:rsidRPr="003C0DDD" w:rsidRDefault="000D38EA" w:rsidP="001936F1">
      <w:pPr>
        <w:tabs>
          <w:tab w:val="left" w:pos="0"/>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alineatul (1) va avea următorul cuprins:</w:t>
      </w:r>
    </w:p>
    <w:p w14:paraId="093FA23F" w14:textId="77777777" w:rsidR="000D38EA" w:rsidRPr="003C0DDD" w:rsidRDefault="000D38EA" w:rsidP="001936F1">
      <w:pPr>
        <w:tabs>
          <w:tab w:val="left" w:pos="0"/>
          <w:tab w:val="left" w:pos="709"/>
          <w:tab w:val="left" w:pos="851"/>
          <w:tab w:val="left" w:pos="993"/>
        </w:tabs>
        <w:spacing w:after="0"/>
        <w:ind w:right="7" w:firstLine="567"/>
        <w:jc w:val="both"/>
        <w:rPr>
          <w:rFonts w:eastAsia="Times New Roman" w:cs="Times New Roman"/>
          <w:szCs w:val="28"/>
          <w:lang w:val="ro-RO"/>
        </w:rPr>
      </w:pPr>
      <w:r w:rsidRPr="003C0DDD">
        <w:rPr>
          <w:rFonts w:eastAsia="Times New Roman" w:cs="Times New Roman"/>
          <w:szCs w:val="28"/>
          <w:lang w:val="ro-RO" w:eastAsia="ro-RO"/>
        </w:rPr>
        <w:t>„(1) Prezentul capitol se aplică datoriei vamale, precum și în modul corespunzător, majorărilor de întârziere (</w:t>
      </w:r>
      <w:proofErr w:type="spellStart"/>
      <w:r w:rsidRPr="003C0DDD">
        <w:rPr>
          <w:rFonts w:eastAsia="Times New Roman" w:cs="Times New Roman"/>
          <w:szCs w:val="28"/>
          <w:lang w:val="ro-RO" w:eastAsia="ro-RO"/>
        </w:rPr>
        <w:t>penalităţilor</w:t>
      </w:r>
      <w:proofErr w:type="spellEnd"/>
      <w:r w:rsidRPr="003C0DDD">
        <w:rPr>
          <w:rFonts w:eastAsia="Times New Roman" w:cs="Times New Roman"/>
          <w:szCs w:val="28"/>
          <w:lang w:val="ro-RO" w:eastAsia="ro-RO"/>
        </w:rPr>
        <w:t xml:space="preserve">), amenzilor </w:t>
      </w:r>
      <w:r w:rsidRPr="003C0DDD">
        <w:rPr>
          <w:rFonts w:cs="Times New Roman"/>
          <w:szCs w:val="28"/>
          <w:lang w:val="ro-RO" w:eastAsia="ro-RO"/>
        </w:rPr>
        <w:t>și contravalorii mărfurilor</w:t>
      </w:r>
      <w:r w:rsidRPr="003C0DDD">
        <w:rPr>
          <w:rFonts w:eastAsia="Times New Roman" w:cs="Times New Roman"/>
          <w:szCs w:val="28"/>
          <w:lang w:val="ro-RO" w:eastAsia="ro-RO"/>
        </w:rPr>
        <w:t>.”;</w:t>
      </w:r>
    </w:p>
    <w:p w14:paraId="693FF30C" w14:textId="77777777" w:rsidR="000D38EA" w:rsidRPr="003C0DDD" w:rsidRDefault="000D38EA" w:rsidP="001936F1">
      <w:pPr>
        <w:tabs>
          <w:tab w:val="left" w:pos="0"/>
          <w:tab w:val="left" w:pos="709"/>
          <w:tab w:val="left" w:pos="851"/>
          <w:tab w:val="left" w:pos="993"/>
        </w:tabs>
        <w:spacing w:after="0"/>
        <w:ind w:right="7" w:firstLine="567"/>
        <w:jc w:val="both"/>
        <w:rPr>
          <w:rFonts w:eastAsia="Times New Roman" w:cs="Times New Roman"/>
          <w:szCs w:val="28"/>
          <w:lang w:val="ro-RO"/>
        </w:rPr>
      </w:pPr>
      <w:r w:rsidRPr="003C0DDD">
        <w:rPr>
          <w:rFonts w:eastAsia="Times New Roman" w:cs="Times New Roman"/>
          <w:bCs/>
          <w:szCs w:val="28"/>
          <w:lang w:val="ro-RO"/>
        </w:rPr>
        <w:t>alineatul (2</w:t>
      </w:r>
      <w:r w:rsidRPr="003C0DDD">
        <w:rPr>
          <w:rFonts w:eastAsia="Times New Roman" w:cs="Times New Roman"/>
          <w:bCs/>
          <w:szCs w:val="28"/>
          <w:vertAlign w:val="superscript"/>
          <w:lang w:val="ro-RO"/>
        </w:rPr>
        <w:t>1</w:t>
      </w:r>
      <w:r w:rsidRPr="003C0DDD">
        <w:rPr>
          <w:rFonts w:eastAsia="Times New Roman" w:cs="Times New Roman"/>
          <w:bCs/>
          <w:szCs w:val="28"/>
          <w:lang w:val="ro-RO"/>
        </w:rPr>
        <w:t>)</w:t>
      </w:r>
      <w:r w:rsidRPr="003C0DDD">
        <w:rPr>
          <w:rFonts w:eastAsia="Times New Roman" w:cs="Times New Roman"/>
          <w:szCs w:val="28"/>
          <w:lang w:val="ro-RO"/>
        </w:rPr>
        <w:t xml:space="preserve"> va avea următorul cuprins:</w:t>
      </w:r>
    </w:p>
    <w:p w14:paraId="555BFAFC" w14:textId="77777777" w:rsidR="000D38EA" w:rsidRPr="003C0DDD" w:rsidRDefault="000D38EA" w:rsidP="001936F1">
      <w:pPr>
        <w:tabs>
          <w:tab w:val="left" w:pos="0"/>
          <w:tab w:val="left" w:pos="709"/>
          <w:tab w:val="left" w:pos="851"/>
          <w:tab w:val="left" w:pos="993"/>
        </w:tabs>
        <w:spacing w:after="0"/>
        <w:ind w:right="7" w:firstLine="567"/>
        <w:jc w:val="both"/>
        <w:rPr>
          <w:rFonts w:eastAsia="Times New Roman" w:cs="Times New Roman"/>
          <w:szCs w:val="28"/>
          <w:lang w:val="ro-RO"/>
        </w:rPr>
      </w:pPr>
      <w:r w:rsidRPr="003C0DDD">
        <w:rPr>
          <w:rFonts w:eastAsia="Times New Roman" w:cs="Times New Roman"/>
          <w:szCs w:val="28"/>
          <w:lang w:val="ro-RO"/>
        </w:rPr>
        <w:t>„</w:t>
      </w:r>
      <w:r w:rsidRPr="003C0DDD">
        <w:rPr>
          <w:rFonts w:cs="Times New Roman"/>
          <w:szCs w:val="28"/>
          <w:lang w:val="ro-RO" w:eastAsia="ru-RU"/>
        </w:rPr>
        <w:t>(2</w:t>
      </w:r>
      <w:r w:rsidRPr="003C0DDD">
        <w:rPr>
          <w:rFonts w:cs="Times New Roman"/>
          <w:szCs w:val="28"/>
          <w:vertAlign w:val="superscript"/>
          <w:lang w:val="ro-RO" w:eastAsia="ru-RU"/>
        </w:rPr>
        <w:t>1</w:t>
      </w:r>
      <w:r w:rsidRPr="003C0DDD">
        <w:rPr>
          <w:rFonts w:cs="Times New Roman"/>
          <w:szCs w:val="28"/>
          <w:lang w:val="ro-RO" w:eastAsia="ru-RU"/>
        </w:rPr>
        <w:t xml:space="preserve">) Datoria vamală poate fi stinsă prin compensare, la inițiativa Serviciului Vamal (fără acordul debitorului) și/sau la cererea debitorului, prin trecerea în contul datoriei a sumelor plătite și înregistrate la contul destinat pentru plata drepturilor de import sau de export, a </w:t>
      </w:r>
      <w:r w:rsidRPr="003C0DDD">
        <w:rPr>
          <w:rFonts w:eastAsia="Times New Roman" w:cs="Times New Roman"/>
          <w:szCs w:val="28"/>
          <w:lang w:val="ro-RO" w:eastAsia="ro-RO"/>
        </w:rPr>
        <w:t>majorărilor de întârziere (</w:t>
      </w:r>
      <w:proofErr w:type="spellStart"/>
      <w:r w:rsidRPr="003C0DDD">
        <w:rPr>
          <w:rFonts w:eastAsia="Times New Roman" w:cs="Times New Roman"/>
          <w:szCs w:val="28"/>
          <w:lang w:val="ro-RO" w:eastAsia="ro-RO"/>
        </w:rPr>
        <w:t>penalităţilor</w:t>
      </w:r>
      <w:proofErr w:type="spellEnd"/>
      <w:r w:rsidRPr="003C0DDD">
        <w:rPr>
          <w:rFonts w:eastAsia="Times New Roman" w:cs="Times New Roman"/>
          <w:szCs w:val="28"/>
          <w:lang w:val="ro-RO" w:eastAsia="ro-RO"/>
        </w:rPr>
        <w:t xml:space="preserve">), a amenzilor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a contravalorii mărfurilor</w:t>
      </w:r>
      <w:r w:rsidRPr="003C0DDD">
        <w:rPr>
          <w:rFonts w:cs="Times New Roman"/>
          <w:szCs w:val="28"/>
          <w:lang w:val="ro-RO" w:eastAsia="ru-RU"/>
        </w:rPr>
        <w:t xml:space="preserve"> ori la contul de garanții, după caz. Modul și procedura de stingere prin compensare se stabilesc de Ministerul Finanțelor.</w:t>
      </w:r>
      <w:r w:rsidRPr="003C0DDD">
        <w:rPr>
          <w:rFonts w:eastAsia="Times New Roman" w:cs="Times New Roman"/>
          <w:szCs w:val="28"/>
          <w:lang w:val="ro-RO"/>
        </w:rPr>
        <w:t>”;</w:t>
      </w:r>
    </w:p>
    <w:p w14:paraId="44B87767" w14:textId="77777777" w:rsidR="000D38EA" w:rsidRPr="003C0DDD" w:rsidRDefault="000D38EA" w:rsidP="001936F1">
      <w:pPr>
        <w:pStyle w:val="ListParagraph"/>
        <w:numPr>
          <w:ilvl w:val="0"/>
          <w:numId w:val="2"/>
        </w:numPr>
        <w:tabs>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127:</w:t>
      </w:r>
    </w:p>
    <w:p w14:paraId="73C98CCC" w14:textId="77777777" w:rsidR="000D38EA" w:rsidRPr="003C0DDD" w:rsidRDefault="000D38EA" w:rsidP="001936F1">
      <w:pPr>
        <w:tabs>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lastRenderedPageBreak/>
        <w:t>alineatul (1) va avea următorul cuprins:</w:t>
      </w:r>
    </w:p>
    <w:p w14:paraId="162B5AE8" w14:textId="77777777" w:rsidR="000D38EA" w:rsidRPr="003C0DDD" w:rsidRDefault="000D38EA" w:rsidP="001936F1">
      <w:pPr>
        <w:tabs>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„(1) Prezentul capitol se aplică datoriei vamale, precum și în modul corespunzător, majorărilor de întârziere (</w:t>
      </w:r>
      <w:proofErr w:type="spellStart"/>
      <w:r w:rsidRPr="003C0DDD">
        <w:rPr>
          <w:rFonts w:eastAsia="Times New Roman" w:cs="Times New Roman"/>
          <w:szCs w:val="28"/>
          <w:lang w:val="ro-RO" w:eastAsia="ro-RO"/>
        </w:rPr>
        <w:t>penalităţilor</w:t>
      </w:r>
      <w:proofErr w:type="spellEnd"/>
      <w:r w:rsidRPr="003C0DDD">
        <w:rPr>
          <w:rFonts w:eastAsia="Times New Roman" w:cs="Times New Roman"/>
          <w:szCs w:val="28"/>
          <w:lang w:val="ro-RO" w:eastAsia="ro-RO"/>
        </w:rPr>
        <w:t xml:space="preserve">), amenzilor </w:t>
      </w:r>
      <w:r w:rsidRPr="003C0DDD">
        <w:rPr>
          <w:rFonts w:cs="Times New Roman"/>
          <w:szCs w:val="28"/>
          <w:lang w:val="ro-RO" w:eastAsia="ro-RO"/>
        </w:rPr>
        <w:t>și contravalorii mărfurilor</w:t>
      </w:r>
      <w:r w:rsidRPr="003C0DDD">
        <w:rPr>
          <w:rFonts w:eastAsia="Times New Roman" w:cs="Times New Roman"/>
          <w:szCs w:val="28"/>
          <w:lang w:val="ro-RO" w:eastAsia="ro-RO"/>
        </w:rPr>
        <w:t>.”;</w:t>
      </w:r>
    </w:p>
    <w:p w14:paraId="184B463C" w14:textId="77777777" w:rsidR="000D38EA" w:rsidRPr="003C0DDD" w:rsidRDefault="000D38EA" w:rsidP="001936F1">
      <w:pPr>
        <w:tabs>
          <w:tab w:val="left" w:pos="709"/>
          <w:tab w:val="left" w:pos="851"/>
          <w:tab w:val="left" w:pos="993"/>
        </w:tabs>
        <w:spacing w:after="0"/>
        <w:ind w:right="7" w:firstLine="567"/>
        <w:jc w:val="both"/>
        <w:rPr>
          <w:rFonts w:cs="Times New Roman"/>
          <w:szCs w:val="28"/>
          <w:lang w:val="ro-RO"/>
        </w:rPr>
      </w:pPr>
      <w:r w:rsidRPr="003C0DDD">
        <w:rPr>
          <w:rFonts w:eastAsia="Times New Roman" w:cs="Times New Roman"/>
          <w:szCs w:val="28"/>
          <w:lang w:val="ro-RO" w:eastAsia="ro-RO"/>
        </w:rPr>
        <w:t>la alineatul (2) cuvintele „</w:t>
      </w:r>
      <w:r w:rsidRPr="003C0DDD">
        <w:rPr>
          <w:rFonts w:cs="Times New Roman"/>
          <w:szCs w:val="28"/>
          <w:lang w:val="ro-RO"/>
        </w:rPr>
        <w:t>de la constatarea acestora” se substituie cu cuvintele „din data notificării”;</w:t>
      </w:r>
    </w:p>
    <w:p w14:paraId="1AD21802"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bCs/>
          <w:szCs w:val="28"/>
          <w:lang w:val="ro-RO" w:eastAsia="ro-RO"/>
        </w:rPr>
        <w:t>La articolul 136 alineatul (1) litera g), textul „privind modificarea termenului de stingere a datoriei vamale în modul stabilit de Codul fiscal” se substituie cu textul „</w:t>
      </w:r>
      <w:r w:rsidRPr="003C0DDD">
        <w:rPr>
          <w:rFonts w:cs="Times New Roman"/>
          <w:szCs w:val="28"/>
          <w:lang w:val="ro-RO"/>
        </w:rPr>
        <w:t>de amânare/</w:t>
      </w:r>
      <w:proofErr w:type="spellStart"/>
      <w:r w:rsidRPr="003C0DDD">
        <w:rPr>
          <w:rFonts w:cs="Times New Roman"/>
          <w:szCs w:val="28"/>
          <w:lang w:val="ro-RO"/>
        </w:rPr>
        <w:t>eşalonare</w:t>
      </w:r>
      <w:proofErr w:type="spellEnd"/>
      <w:r w:rsidRPr="003C0DDD">
        <w:rPr>
          <w:rFonts w:cs="Times New Roman"/>
          <w:szCs w:val="28"/>
          <w:lang w:val="ro-RO"/>
        </w:rPr>
        <w:t xml:space="preserve"> a </w:t>
      </w:r>
      <w:proofErr w:type="spellStart"/>
      <w:r w:rsidRPr="003C0DDD">
        <w:rPr>
          <w:rFonts w:cs="Times New Roman"/>
          <w:szCs w:val="28"/>
          <w:lang w:val="ro-RO"/>
        </w:rPr>
        <w:t>plăţii</w:t>
      </w:r>
      <w:proofErr w:type="spellEnd"/>
      <w:r w:rsidRPr="003C0DDD">
        <w:rPr>
          <w:rFonts w:cs="Times New Roman"/>
          <w:szCs w:val="28"/>
          <w:lang w:val="ro-RO"/>
        </w:rPr>
        <w:t xml:space="preserve"> datoriei vamale</w:t>
      </w:r>
      <w:r w:rsidRPr="003C0DDD">
        <w:rPr>
          <w:rFonts w:eastAsia="Times New Roman" w:cs="Times New Roman"/>
          <w:bCs/>
          <w:szCs w:val="28"/>
          <w:lang w:val="ro-RO" w:eastAsia="ro-RO"/>
        </w:rPr>
        <w:t>”;</w:t>
      </w:r>
    </w:p>
    <w:p w14:paraId="08EFBEA6"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Articolul 137 se abrogă;</w:t>
      </w:r>
    </w:p>
    <w:p w14:paraId="7071A970"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141</w:t>
      </w:r>
      <w:r w:rsidRPr="003C0DDD">
        <w:rPr>
          <w:rFonts w:eastAsia="Times New Roman" w:cs="Times New Roman"/>
          <w:szCs w:val="28"/>
          <w:vertAlign w:val="superscript"/>
          <w:lang w:val="ro-RO" w:eastAsia="ro-RO"/>
        </w:rPr>
        <w:t xml:space="preserve">1 </w:t>
      </w:r>
      <w:r w:rsidRPr="003C0DDD">
        <w:rPr>
          <w:rFonts w:eastAsia="Times New Roman" w:cs="Times New Roman"/>
          <w:szCs w:val="28"/>
          <w:lang w:val="ro-RO" w:eastAsia="ro-RO"/>
        </w:rPr>
        <w:t xml:space="preserve">alineatul (3) va avea următorul cuprins: </w:t>
      </w:r>
    </w:p>
    <w:p w14:paraId="537E244C"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(3)</w:t>
      </w:r>
      <w:r w:rsidRPr="003C0DDD">
        <w:rPr>
          <w:rFonts w:cs="Times New Roman"/>
          <w:szCs w:val="28"/>
          <w:lang w:val="ro-RO"/>
        </w:rPr>
        <w:t xml:space="preserve"> </w:t>
      </w:r>
      <w:r w:rsidRPr="003C0DDD">
        <w:rPr>
          <w:rFonts w:eastAsia="Times New Roman" w:cs="Times New Roman"/>
          <w:szCs w:val="28"/>
          <w:lang w:val="ro-RO" w:eastAsia="ro-RO"/>
        </w:rPr>
        <w:t xml:space="preserve">Introducerea în </w:t>
      </w:r>
      <w:proofErr w:type="spellStart"/>
      <w:r w:rsidRPr="003C0DDD">
        <w:rPr>
          <w:rFonts w:eastAsia="Times New Roman" w:cs="Times New Roman"/>
          <w:szCs w:val="28"/>
          <w:lang w:val="ro-RO" w:eastAsia="ro-RO"/>
        </w:rPr>
        <w:t>ţară</w:t>
      </w:r>
      <w:proofErr w:type="spellEnd"/>
      <w:r w:rsidRPr="003C0DDD">
        <w:rPr>
          <w:rFonts w:eastAsia="Times New Roman" w:cs="Times New Roman"/>
          <w:szCs w:val="28"/>
          <w:lang w:val="ro-RO" w:eastAsia="ro-RO"/>
        </w:rPr>
        <w:t xml:space="preserve">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plasarea sub orice </w:t>
      </w:r>
      <w:proofErr w:type="spellStart"/>
      <w:r w:rsidRPr="003C0DDD">
        <w:rPr>
          <w:rFonts w:eastAsia="Times New Roman" w:cs="Times New Roman"/>
          <w:szCs w:val="28"/>
          <w:lang w:val="ro-RO" w:eastAsia="ro-RO"/>
        </w:rPr>
        <w:t>destinaţie</w:t>
      </w:r>
      <w:proofErr w:type="spellEnd"/>
      <w:r w:rsidRPr="003C0DDD">
        <w:rPr>
          <w:rFonts w:eastAsia="Times New Roman" w:cs="Times New Roman"/>
          <w:szCs w:val="28"/>
          <w:lang w:val="ro-RO" w:eastAsia="ro-RO"/>
        </w:rPr>
        <w:t xml:space="preserve"> vamală a anvelopelor din cauciuc uzate (</w:t>
      </w:r>
      <w:proofErr w:type="spellStart"/>
      <w:r w:rsidRPr="003C0DDD">
        <w:rPr>
          <w:rFonts w:eastAsia="Times New Roman" w:cs="Times New Roman"/>
          <w:szCs w:val="28"/>
          <w:lang w:val="ro-RO" w:eastAsia="ro-RO"/>
        </w:rPr>
        <w:t>subpoziţia</w:t>
      </w:r>
      <w:proofErr w:type="spellEnd"/>
      <w:r w:rsidRPr="003C0DDD">
        <w:rPr>
          <w:rFonts w:eastAsia="Times New Roman" w:cs="Times New Roman"/>
          <w:szCs w:val="28"/>
          <w:lang w:val="ro-RO" w:eastAsia="ro-RO"/>
        </w:rPr>
        <w:t xml:space="preserve"> tarifară 401220000), a </w:t>
      </w:r>
      <w:proofErr w:type="spellStart"/>
      <w:r w:rsidRPr="003C0DDD">
        <w:rPr>
          <w:rFonts w:eastAsia="Times New Roman" w:cs="Times New Roman"/>
          <w:szCs w:val="28"/>
          <w:lang w:val="ro-RO" w:eastAsia="ro-RO"/>
        </w:rPr>
        <w:t>deşeurilor</w:t>
      </w:r>
      <w:proofErr w:type="spellEnd"/>
      <w:r w:rsidRPr="003C0DDD">
        <w:rPr>
          <w:rFonts w:eastAsia="Times New Roman" w:cs="Times New Roman"/>
          <w:szCs w:val="28"/>
          <w:lang w:val="ro-RO" w:eastAsia="ro-RO"/>
        </w:rPr>
        <w:t xml:space="preserve">, cu excepția deșeurilor obținute sau generate în urma activității rezidenților pe teritoriul zonelor libere, a resturilor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a bavurilor de cauciuc </w:t>
      </w:r>
      <w:proofErr w:type="spellStart"/>
      <w:r w:rsidRPr="003C0DDD">
        <w:rPr>
          <w:rFonts w:eastAsia="Times New Roman" w:cs="Times New Roman"/>
          <w:szCs w:val="28"/>
          <w:lang w:val="ro-RO" w:eastAsia="ro-RO"/>
        </w:rPr>
        <w:t>nedurificat</w:t>
      </w:r>
      <w:proofErr w:type="spellEnd"/>
      <w:r w:rsidRPr="003C0DDD">
        <w:rPr>
          <w:rFonts w:eastAsia="Times New Roman" w:cs="Times New Roman"/>
          <w:szCs w:val="28"/>
          <w:lang w:val="ro-RO" w:eastAsia="ro-RO"/>
        </w:rPr>
        <w:t>, chiar transformate în pulbere sau granule (</w:t>
      </w:r>
      <w:proofErr w:type="spellStart"/>
      <w:r w:rsidRPr="003C0DDD">
        <w:rPr>
          <w:rFonts w:eastAsia="Times New Roman" w:cs="Times New Roman"/>
          <w:szCs w:val="28"/>
          <w:lang w:val="ro-RO" w:eastAsia="ro-RO"/>
        </w:rPr>
        <w:t>poziţia</w:t>
      </w:r>
      <w:proofErr w:type="spellEnd"/>
      <w:r w:rsidRPr="003C0DDD">
        <w:rPr>
          <w:rFonts w:eastAsia="Times New Roman" w:cs="Times New Roman"/>
          <w:szCs w:val="28"/>
          <w:lang w:val="ro-RO" w:eastAsia="ro-RO"/>
        </w:rPr>
        <w:t xml:space="preserve"> tarifară 400400000), a părților și a accesoriilor uzate pentru autovehicule, componente ale sistemelor de frânare și de direcție, sunt interzise.</w:t>
      </w:r>
    </w:p>
    <w:p w14:paraId="29436621" w14:textId="77777777" w:rsidR="000D38EA" w:rsidRPr="003C0DDD" w:rsidRDefault="000D38EA" w:rsidP="001936F1">
      <w:pPr>
        <w:pStyle w:val="ListParagraph"/>
        <w:numPr>
          <w:ilvl w:val="0"/>
          <w:numId w:val="2"/>
        </w:numPr>
        <w:tabs>
          <w:tab w:val="left" w:pos="284"/>
          <w:tab w:val="left" w:pos="568"/>
          <w:tab w:val="left" w:pos="709"/>
          <w:tab w:val="left" w:pos="993"/>
        </w:tabs>
        <w:spacing w:after="0"/>
        <w:ind w:left="0" w:right="7" w:firstLine="568"/>
        <w:jc w:val="both"/>
        <w:rPr>
          <w:rFonts w:eastAsia="Times New Roman" w:cs="Times New Roman"/>
          <w:bCs/>
          <w:szCs w:val="28"/>
          <w:lang w:val="ro-RO" w:eastAsia="ro-RO"/>
        </w:rPr>
      </w:pPr>
      <w:r w:rsidRPr="003C0DDD">
        <w:rPr>
          <w:rFonts w:eastAsia="Times New Roman" w:cs="Times New Roman"/>
          <w:bCs/>
          <w:szCs w:val="28"/>
          <w:lang w:val="ro-RO" w:eastAsia="ro-RO"/>
        </w:rPr>
        <w:t>Articolul 149 alineatul (1) va avea următorul cuprins:</w:t>
      </w:r>
    </w:p>
    <w:p w14:paraId="19B1D6C2" w14:textId="77777777" w:rsidR="000D38EA" w:rsidRPr="003C0DDD" w:rsidRDefault="000D38EA" w:rsidP="001936F1">
      <w:pPr>
        <w:pStyle w:val="ListParagraph"/>
        <w:tabs>
          <w:tab w:val="left" w:pos="284"/>
          <w:tab w:val="left" w:pos="709"/>
          <w:tab w:val="left" w:pos="993"/>
        </w:tabs>
        <w:spacing w:after="0"/>
        <w:ind w:left="0" w:right="7" w:firstLine="568"/>
        <w:jc w:val="both"/>
        <w:rPr>
          <w:rFonts w:eastAsia="Times New Roman" w:cs="Times New Roman"/>
          <w:bCs/>
          <w:szCs w:val="28"/>
          <w:lang w:val="ro-RO" w:eastAsia="ro-RO"/>
        </w:rPr>
      </w:pPr>
      <w:r w:rsidRPr="003C0DDD">
        <w:rPr>
          <w:rFonts w:eastAsia="Times New Roman" w:cs="Times New Roman"/>
          <w:bCs/>
          <w:szCs w:val="28"/>
          <w:lang w:val="ro-RO" w:eastAsia="ro-RO"/>
        </w:rPr>
        <w:t>„(1)</w:t>
      </w:r>
      <w:r w:rsidRPr="003C0DDD">
        <w:rPr>
          <w:lang w:val="ro-RO"/>
        </w:rPr>
        <w:t xml:space="preserve"> </w:t>
      </w:r>
      <w:r w:rsidRPr="003C0DDD">
        <w:rPr>
          <w:rFonts w:eastAsia="Times New Roman" w:cs="Times New Roman"/>
          <w:bCs/>
          <w:szCs w:val="28"/>
          <w:lang w:val="ro-RO" w:eastAsia="ro-RO"/>
        </w:rPr>
        <w:t xml:space="preserve">Mărfurile străine prezentate în vamă fac obiectul unei </w:t>
      </w:r>
      <w:proofErr w:type="spellStart"/>
      <w:r w:rsidRPr="003C0DDD">
        <w:rPr>
          <w:rFonts w:eastAsia="Times New Roman" w:cs="Times New Roman"/>
          <w:bCs/>
          <w:szCs w:val="28"/>
          <w:lang w:val="ro-RO" w:eastAsia="ro-RO"/>
        </w:rPr>
        <w:t>declaraţii</w:t>
      </w:r>
      <w:proofErr w:type="spellEnd"/>
      <w:r w:rsidRPr="003C0DDD">
        <w:rPr>
          <w:rFonts w:eastAsia="Times New Roman" w:cs="Times New Roman"/>
          <w:bCs/>
          <w:szCs w:val="28"/>
          <w:lang w:val="ro-RO" w:eastAsia="ro-RO"/>
        </w:rPr>
        <w:t xml:space="preserve"> de depozitare temporară, acordată conform  procedurii stabilite de Serviciul Vamal, care </w:t>
      </w:r>
      <w:proofErr w:type="spellStart"/>
      <w:r w:rsidRPr="003C0DDD">
        <w:rPr>
          <w:rFonts w:eastAsia="Times New Roman" w:cs="Times New Roman"/>
          <w:bCs/>
          <w:szCs w:val="28"/>
          <w:lang w:val="ro-RO" w:eastAsia="ro-RO"/>
        </w:rPr>
        <w:t>conţine</w:t>
      </w:r>
      <w:proofErr w:type="spellEnd"/>
      <w:r w:rsidRPr="003C0DDD">
        <w:rPr>
          <w:rFonts w:eastAsia="Times New Roman" w:cs="Times New Roman"/>
          <w:bCs/>
          <w:szCs w:val="28"/>
          <w:lang w:val="ro-RO" w:eastAsia="ro-RO"/>
        </w:rPr>
        <w:t xml:space="preserve"> toate datele necesare pentru aplicarea </w:t>
      </w:r>
      <w:proofErr w:type="spellStart"/>
      <w:r w:rsidRPr="003C0DDD">
        <w:rPr>
          <w:rFonts w:eastAsia="Times New Roman" w:cs="Times New Roman"/>
          <w:bCs/>
          <w:szCs w:val="28"/>
          <w:lang w:val="ro-RO" w:eastAsia="ro-RO"/>
        </w:rPr>
        <w:t>dispoziţiilor</w:t>
      </w:r>
      <w:proofErr w:type="spellEnd"/>
      <w:r w:rsidRPr="003C0DDD">
        <w:rPr>
          <w:rFonts w:eastAsia="Times New Roman" w:cs="Times New Roman"/>
          <w:bCs/>
          <w:szCs w:val="28"/>
          <w:lang w:val="ro-RO" w:eastAsia="ro-RO"/>
        </w:rPr>
        <w:t xml:space="preserve"> ce reglementează depozitarea temporară.</w:t>
      </w:r>
    </w:p>
    <w:p w14:paraId="568890FD" w14:textId="77777777" w:rsidR="000D38EA" w:rsidRPr="003C0DDD" w:rsidRDefault="000D38EA" w:rsidP="001936F1">
      <w:pPr>
        <w:pStyle w:val="ListParagraph"/>
        <w:numPr>
          <w:ilvl w:val="0"/>
          <w:numId w:val="2"/>
        </w:numPr>
        <w:tabs>
          <w:tab w:val="left" w:pos="284"/>
          <w:tab w:val="left" w:pos="568"/>
          <w:tab w:val="left" w:pos="709"/>
          <w:tab w:val="left" w:pos="993"/>
        </w:tabs>
        <w:spacing w:after="0"/>
        <w:ind w:left="0" w:right="7" w:firstLine="568"/>
        <w:jc w:val="both"/>
        <w:rPr>
          <w:rFonts w:eastAsia="Times New Roman" w:cs="Times New Roman"/>
          <w:bCs/>
          <w:szCs w:val="28"/>
          <w:lang w:val="ro-RO" w:eastAsia="ro-RO"/>
        </w:rPr>
      </w:pPr>
      <w:r w:rsidRPr="003C0DDD">
        <w:rPr>
          <w:rFonts w:eastAsia="Times New Roman" w:cs="Times New Roman"/>
          <w:bCs/>
          <w:szCs w:val="28"/>
          <w:lang w:val="ro-RO" w:eastAsia="ro-RO"/>
        </w:rPr>
        <w:t xml:space="preserve"> La articolul 152 alineatul (1) cuvintele „acordată de aparatul central al Serviciului Vamal” se substituie cu cuvintele „acordată conform procedurii stabilite de Serviciul Vamal”.</w:t>
      </w:r>
    </w:p>
    <w:p w14:paraId="502F22CF"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cs="Times New Roman"/>
          <w:szCs w:val="28"/>
          <w:lang w:val="ro-RO" w:eastAsia="ro-RO"/>
        </w:rPr>
        <w:t>La articolul 161 cuvintele „există dispoziții contrare” se substituie cu cuvintele „aparatul central al Serviciului vamal dispune altfel”.</w:t>
      </w:r>
    </w:p>
    <w:p w14:paraId="3B57446E"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cs="Times New Roman"/>
          <w:szCs w:val="28"/>
          <w:lang w:val="ro-RO" w:eastAsia="ro-RO"/>
        </w:rPr>
        <w:t>Articolul 161</w:t>
      </w:r>
      <w:r w:rsidRPr="003C0DDD">
        <w:rPr>
          <w:rFonts w:cs="Times New Roman"/>
          <w:szCs w:val="28"/>
          <w:vertAlign w:val="superscript"/>
          <w:lang w:val="ro-RO" w:eastAsia="ro-RO"/>
        </w:rPr>
        <w:t>1</w:t>
      </w:r>
      <w:r w:rsidRPr="003C0DDD">
        <w:rPr>
          <w:rFonts w:cs="Times New Roman"/>
          <w:szCs w:val="28"/>
          <w:lang w:val="ro-RO" w:eastAsia="ro-RO"/>
        </w:rPr>
        <w:t xml:space="preserve"> se abrogă;</w:t>
      </w:r>
    </w:p>
    <w:p w14:paraId="1DE8F2A6"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cs="Times New Roman"/>
          <w:szCs w:val="28"/>
          <w:lang w:val="ro-RO" w:eastAsia="ro-RO"/>
        </w:rPr>
      </w:pPr>
      <w:r w:rsidRPr="003C0DDD">
        <w:rPr>
          <w:rFonts w:eastAsia="Times New Roman" w:cs="Times New Roman"/>
          <w:szCs w:val="28"/>
          <w:lang w:val="ro-RO" w:eastAsia="ro-RO"/>
        </w:rPr>
        <w:t>La articolul 164:</w:t>
      </w:r>
    </w:p>
    <w:p w14:paraId="0CB1971C"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alineatul (1) se completează cu textul ,,Procedura este stabilită de Serviciul Vamal.”;</w:t>
      </w:r>
    </w:p>
    <w:p w14:paraId="13FEC79E"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alineatul (2), cuvintele „Serviciului Vamal” se substituie cu cuvintele „aparatului central al Serviciului Vamal”;</w:t>
      </w:r>
    </w:p>
    <w:p w14:paraId="303CC5F3" w14:textId="77777777" w:rsidR="000D38EA" w:rsidRPr="003C0DDD" w:rsidRDefault="000D38EA" w:rsidP="001936F1">
      <w:pPr>
        <w:pStyle w:val="ListParagraph"/>
        <w:numPr>
          <w:ilvl w:val="0"/>
          <w:numId w:val="2"/>
        </w:numPr>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177 alineatul (1):</w:t>
      </w:r>
    </w:p>
    <w:p w14:paraId="2682D50B"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cuvintele „Serviciul Vamal” se substituie cu cuvintele „aparatul central al Serviciului Vamal”;</w:t>
      </w:r>
    </w:p>
    <w:p w14:paraId="0433D1B4"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u-RU"/>
        </w:rPr>
        <w:t>se completează cu textul „Procedura este stabilită de Serviciul Vamal.”;</w:t>
      </w:r>
    </w:p>
    <w:p w14:paraId="53009D89"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La articolul 180 alineatul (1), cuvintele „Serviciul Vamal” se substituie cu cuvintele „Aparatul central al Serviciului Vamal”;</w:t>
      </w:r>
    </w:p>
    <w:p w14:paraId="59A884FB"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bCs/>
          <w:szCs w:val="28"/>
          <w:lang w:val="ro-RO" w:eastAsia="ro-RO"/>
        </w:rPr>
        <w:t>La articolul 187 alineatul (2) cuvintele „taxa vamală” se substituie cu cuvintele „drepturi de import”.</w:t>
      </w:r>
    </w:p>
    <w:p w14:paraId="310286D2"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Articolul 188 alineatul (1) se completează cu textul „Procedura de distrugere a mărfurilor se stabilește de Serviciul Vamal.”;</w:t>
      </w:r>
    </w:p>
    <w:p w14:paraId="48FB06DF"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lastRenderedPageBreak/>
        <w:t>Articolul 191 alineatul (1) se completează cu textul „Procedura de abandon a mărfurilor în favoarea statului se stabilește de Serviciul Vamal.”;</w:t>
      </w:r>
    </w:p>
    <w:p w14:paraId="61437805"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În denumirea Titlului VI cuvintele „scutirea de drepturi de import” se substituie cu cuvintele „scutirea de taxa vamală”;</w:t>
      </w:r>
    </w:p>
    <w:p w14:paraId="74603DF1"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La articolul 194 cuvintele „drepturi de import” la orice formă gramaticală se substituie cu cuvintele „taxa vamală” la forma gramaticală corespunzătoare, cu excepția alineatul (9);</w:t>
      </w:r>
    </w:p>
    <w:p w14:paraId="2B35367F" w14:textId="77777777" w:rsidR="000D38EA" w:rsidRPr="003C0DDD" w:rsidRDefault="000D38EA" w:rsidP="001936F1">
      <w:pPr>
        <w:pStyle w:val="ListParagraph"/>
        <w:numPr>
          <w:ilvl w:val="0"/>
          <w:numId w:val="2"/>
        </w:numPr>
        <w:tabs>
          <w:tab w:val="left" w:pos="709"/>
          <w:tab w:val="left" w:pos="851"/>
          <w:tab w:val="left" w:pos="993"/>
        </w:tabs>
        <w:spacing w:after="0"/>
        <w:ind w:left="0" w:right="7" w:firstLine="567"/>
        <w:jc w:val="both"/>
        <w:rPr>
          <w:rFonts w:cs="Times New Roman"/>
          <w:szCs w:val="28"/>
          <w:lang w:val="ro-RO" w:eastAsia="ro-RO"/>
        </w:rPr>
      </w:pPr>
      <w:r w:rsidRPr="003C0DDD">
        <w:rPr>
          <w:rFonts w:cs="Times New Roman"/>
          <w:szCs w:val="28"/>
          <w:lang w:val="ro-RO" w:eastAsia="ro-RO"/>
        </w:rPr>
        <w:t>La articolul 195:</w:t>
      </w:r>
    </w:p>
    <w:p w14:paraId="33786800" w14:textId="77777777" w:rsidR="000D38EA" w:rsidRPr="003C0DDD" w:rsidRDefault="000D38EA" w:rsidP="001936F1">
      <w:pPr>
        <w:tabs>
          <w:tab w:val="left" w:pos="180"/>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 alineatul (1) va avea următorul cuprins: „(1) Produsele prelucrate care au fost inițial reexportate în afara teritoriului vamal după regimul de perfecționare activă, sunt scutite de taxa vamală, în cazul în care acestea sunt reintroduse în termen de 3 ani, dacă o astfel de taxă a fost percepută la momentul reexportului.”.</w:t>
      </w:r>
    </w:p>
    <w:p w14:paraId="2D3A94E1" w14:textId="77777777" w:rsidR="000D38EA" w:rsidRPr="003C0DDD" w:rsidRDefault="000D38EA" w:rsidP="001936F1">
      <w:pPr>
        <w:tabs>
          <w:tab w:val="left" w:pos="180"/>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alineatul (2) cuvintele „drepturilor de import” se substituie cu cuvintele „taxei vamale”, iar textul „95 alin.(1)” se substituie cu textul „96 alin.(4)”;</w:t>
      </w:r>
    </w:p>
    <w:p w14:paraId="3B6E3D27" w14:textId="77777777" w:rsidR="000D38EA" w:rsidRPr="003C0DDD" w:rsidRDefault="000D38EA" w:rsidP="001936F1">
      <w:pPr>
        <w:tabs>
          <w:tab w:val="left" w:pos="180"/>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alineatul (3) textul „de drepturi de import prevăzută la art. 194” se substituie cu cuvintele „de taxa vamală”;</w:t>
      </w:r>
    </w:p>
    <w:p w14:paraId="0F2CCA9A"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cs="Times New Roman"/>
          <w:szCs w:val="28"/>
          <w:lang w:val="ro-RO" w:eastAsia="ro-RO"/>
        </w:rPr>
        <w:t>Denumirea capitolului II va avea următorul cuprins: „Scutiri”;</w:t>
      </w:r>
    </w:p>
    <w:p w14:paraId="446529B9"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Pe parcursul capitolului II, cu excepția articolului 197, 217-232, 250-253, 267, 269-276, Secțiunea a 27-a, cuvintele „de drepturi de import” la orice formă gramaticală se substituie cu cuvintele „de taxa vamală”, la forma gramaticală corespunzătoare, cuvintele „drepturilor de import” se substituie cu cuvintele „taxei vamale”, iar cuvintele „drepturi de import” la orice formă gramaticală se substituie cu cuvintele „taxa vamală” la forma gramaticală corespunzătoare.</w:t>
      </w:r>
    </w:p>
    <w:p w14:paraId="77FE6563"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La articolul 196 cuvintele „scutirea de drepturi de import” se substituie cu cuvântul „scutiri”;</w:t>
      </w:r>
    </w:p>
    <w:p w14:paraId="7584763B"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La articolul 197 cuvintele „scutirea de drepturi de import s-a acordat” se substituie cu cuvintele „scutirile s-au acordat”.</w:t>
      </w:r>
    </w:p>
    <w:p w14:paraId="75B8AB98"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La articolul 198 cuvintele „prezentului capitol” se substituie cu cuvintele „Secțiunilor 1-3”.</w:t>
      </w:r>
    </w:p>
    <w:p w14:paraId="489BD14B" w14:textId="77777777" w:rsidR="000D38EA" w:rsidRPr="003C0DDD" w:rsidRDefault="000D38EA" w:rsidP="001936F1">
      <w:pPr>
        <w:pStyle w:val="ListParagraph"/>
        <w:numPr>
          <w:ilvl w:val="0"/>
          <w:numId w:val="2"/>
        </w:numPr>
        <w:tabs>
          <w:tab w:val="left" w:pos="284"/>
          <w:tab w:val="left" w:pos="709"/>
          <w:tab w:val="left" w:pos="851"/>
          <w:tab w:val="left" w:pos="993"/>
        </w:tabs>
        <w:spacing w:after="0"/>
        <w:ind w:left="0" w:right="7" w:firstLine="567"/>
        <w:jc w:val="both"/>
        <w:rPr>
          <w:rFonts w:eastAsia="Times New Roman" w:cs="Times New Roman"/>
          <w:bCs/>
          <w:szCs w:val="28"/>
          <w:lang w:val="ro-RO" w:eastAsia="ro-RO"/>
        </w:rPr>
      </w:pPr>
      <w:r w:rsidRPr="003C0DDD">
        <w:rPr>
          <w:rFonts w:eastAsia="Times New Roman" w:cs="Times New Roman"/>
          <w:szCs w:val="28"/>
          <w:lang w:val="ro-RO" w:eastAsia="ro-RO"/>
        </w:rPr>
        <w:t>La articolul 219 cuvintele „taxă vamală” se substituie cu cuvintele „drepturi de import” iar cuvintele „unui destinatar” se substituie cu cuvintele „unei persoane fizice”.</w:t>
      </w:r>
    </w:p>
    <w:p w14:paraId="1CB8F374" w14:textId="77777777" w:rsidR="000D38EA" w:rsidRPr="003C0DDD" w:rsidRDefault="000D38EA" w:rsidP="001936F1">
      <w:pPr>
        <w:tabs>
          <w:tab w:val="left" w:pos="709"/>
          <w:tab w:val="left" w:pos="851"/>
          <w:tab w:val="left" w:pos="993"/>
        </w:tabs>
        <w:spacing w:after="0"/>
        <w:ind w:right="7" w:firstLine="567"/>
        <w:jc w:val="both"/>
        <w:rPr>
          <w:rFonts w:cs="Times New Roman"/>
          <w:szCs w:val="28"/>
          <w:lang w:val="ro-RO" w:eastAsia="ro-RO"/>
        </w:rPr>
      </w:pPr>
    </w:p>
    <w:p w14:paraId="7E606E5F" w14:textId="77777777" w:rsidR="000D38EA" w:rsidRPr="003C0DDD" w:rsidRDefault="000D38EA" w:rsidP="001936F1">
      <w:pPr>
        <w:pStyle w:val="ListParagraph"/>
        <w:numPr>
          <w:ilvl w:val="0"/>
          <w:numId w:val="2"/>
        </w:numPr>
        <w:tabs>
          <w:tab w:val="left" w:pos="180"/>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220:</w:t>
      </w:r>
    </w:p>
    <w:p w14:paraId="54772C6B"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 cuvintele „taxă vamală” se substituie cu cuvintele „drepturi de import”;</w:t>
      </w:r>
    </w:p>
    <w:p w14:paraId="7AEFF316" w14:textId="77777777" w:rsidR="000D38EA" w:rsidRPr="003C0DDD" w:rsidRDefault="000D38EA" w:rsidP="001936F1">
      <w:pPr>
        <w:pStyle w:val="ListParagraph"/>
        <w:tabs>
          <w:tab w:val="left" w:pos="90"/>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litera d) se completează cu un enunț, cu următorul cuprins:</w:t>
      </w:r>
      <w:r w:rsidRPr="003C0DDD">
        <w:rPr>
          <w:rFonts w:cs="Times New Roman"/>
          <w:szCs w:val="28"/>
          <w:lang w:val="ro-RO"/>
        </w:rPr>
        <w:t xml:space="preserve"> </w:t>
      </w:r>
      <w:r w:rsidRPr="003C0DDD">
        <w:rPr>
          <w:rFonts w:eastAsia="Times New Roman" w:cs="Times New Roman"/>
          <w:szCs w:val="28"/>
          <w:lang w:val="ro-RO" w:eastAsia="ro-RO"/>
        </w:rPr>
        <w:t>Prin caracter ocazional se înțelege o introducere de mărfuri destinate aceluiași destinatar pentru uz personal sau al familiei acestuia, într-un interval de cel puțin 30 de zile de la ultima introducere.</w:t>
      </w:r>
    </w:p>
    <w:p w14:paraId="624D9A9C" w14:textId="77777777" w:rsidR="000D38EA" w:rsidRPr="003C0DDD" w:rsidRDefault="000D38EA" w:rsidP="001936F1">
      <w:pPr>
        <w:pStyle w:val="ListParagraph"/>
        <w:numPr>
          <w:ilvl w:val="0"/>
          <w:numId w:val="2"/>
        </w:numPr>
        <w:tabs>
          <w:tab w:val="left" w:pos="90"/>
          <w:tab w:val="left" w:pos="709"/>
          <w:tab w:val="left" w:pos="851"/>
          <w:tab w:val="left" w:pos="993"/>
        </w:tabs>
        <w:spacing w:after="0"/>
        <w:ind w:left="0" w:right="7" w:firstLine="567"/>
        <w:jc w:val="both"/>
        <w:rPr>
          <w:rFonts w:cs="Times New Roman"/>
          <w:szCs w:val="28"/>
          <w:lang w:val="ro-RO" w:eastAsia="ro-RO"/>
        </w:rPr>
      </w:pPr>
      <w:r w:rsidRPr="003C0DDD">
        <w:rPr>
          <w:rFonts w:cs="Times New Roman"/>
          <w:szCs w:val="28"/>
          <w:lang w:val="ro-RO" w:eastAsia="ro-RO"/>
        </w:rPr>
        <w:t xml:space="preserve"> La articolul 221 alineatul (2) litera e) cifra „150” se  substituie cu cifra „45”;</w:t>
      </w:r>
    </w:p>
    <w:p w14:paraId="56314A2E" w14:textId="77777777" w:rsidR="000D38EA" w:rsidRPr="003C0DDD" w:rsidRDefault="000D38EA" w:rsidP="001936F1">
      <w:pPr>
        <w:pStyle w:val="ListParagraph"/>
        <w:numPr>
          <w:ilvl w:val="0"/>
          <w:numId w:val="2"/>
        </w:numPr>
        <w:tabs>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La </w:t>
      </w:r>
      <w:r w:rsidRPr="003C0DDD">
        <w:rPr>
          <w:rFonts w:cs="Times New Roman"/>
          <w:szCs w:val="28"/>
          <w:lang w:val="ro-RO"/>
        </w:rPr>
        <w:t>articolele 233 și 234, textul „(bunuri culturale mobile)” se exclude.</w:t>
      </w:r>
    </w:p>
    <w:p w14:paraId="3BF7BC0D" w14:textId="77777777" w:rsidR="000D38EA" w:rsidRPr="003C0DDD" w:rsidRDefault="000D38EA" w:rsidP="001936F1">
      <w:pPr>
        <w:pStyle w:val="ListParagraph"/>
        <w:numPr>
          <w:ilvl w:val="0"/>
          <w:numId w:val="2"/>
        </w:numPr>
        <w:tabs>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238 textul „Serviciul Vamal, cu avizul Ministerului Economiei,” se substituie cu cuvântul „Guvernul,”.</w:t>
      </w:r>
    </w:p>
    <w:p w14:paraId="29F6036F" w14:textId="77777777" w:rsidR="000D38EA" w:rsidRPr="003C0DDD" w:rsidRDefault="000D38EA" w:rsidP="001936F1">
      <w:pPr>
        <w:pStyle w:val="ListParagraph"/>
        <w:numPr>
          <w:ilvl w:val="0"/>
          <w:numId w:val="2"/>
        </w:numPr>
        <w:tabs>
          <w:tab w:val="left" w:pos="709"/>
          <w:tab w:val="left" w:pos="851"/>
          <w:tab w:val="left" w:pos="993"/>
          <w:tab w:val="left" w:pos="1134"/>
        </w:tabs>
        <w:spacing w:after="0"/>
        <w:ind w:left="0" w:right="7" w:firstLine="567"/>
        <w:jc w:val="both"/>
        <w:rPr>
          <w:rFonts w:eastAsia="Times New Roman" w:cs="Times New Roman"/>
          <w:strike/>
          <w:szCs w:val="28"/>
          <w:lang w:val="ro-RO" w:eastAsia="ro-RO"/>
        </w:rPr>
      </w:pPr>
      <w:r w:rsidRPr="003C0DDD">
        <w:rPr>
          <w:rFonts w:eastAsia="Times New Roman" w:cs="Times New Roman"/>
          <w:szCs w:val="28"/>
          <w:lang w:val="ro-RO" w:eastAsia="ro-RO"/>
        </w:rPr>
        <w:t xml:space="preserve">La art. 246 alin. (2) cuvintele  ”drepturilor de import” se substituie cu cuvintele ”de taxa vamală”. </w:t>
      </w:r>
    </w:p>
    <w:p w14:paraId="5DEE8274" w14:textId="77777777" w:rsidR="000D38EA" w:rsidRPr="003C0DDD" w:rsidRDefault="000D38EA" w:rsidP="001936F1">
      <w:pPr>
        <w:pStyle w:val="ListParagraph"/>
        <w:numPr>
          <w:ilvl w:val="0"/>
          <w:numId w:val="2"/>
        </w:numPr>
        <w:tabs>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lastRenderedPageBreak/>
        <w:t>La articolul 253 alineatul (1) cuvântul „nesemnificativă” se substituie cu textul „intrinsecă care nu depășește 22 euro pentru un import”.</w:t>
      </w:r>
    </w:p>
    <w:p w14:paraId="220F80C5" w14:textId="77777777" w:rsidR="000D38EA" w:rsidRPr="003C0DDD" w:rsidRDefault="000D38EA" w:rsidP="001936F1">
      <w:pPr>
        <w:pStyle w:val="ListParagraph"/>
        <w:numPr>
          <w:ilvl w:val="0"/>
          <w:numId w:val="2"/>
        </w:numPr>
        <w:tabs>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Secțiunea 19-a va avea următorul cuprins:</w:t>
      </w:r>
    </w:p>
    <w:p w14:paraId="47CBDD3B"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„Loturi adresate Agenției de Stat pentru Proprietate Intelectuală</w:t>
      </w:r>
    </w:p>
    <w:p w14:paraId="72F30E33"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267 Obiectul scutirii</w:t>
      </w:r>
    </w:p>
    <w:p w14:paraId="7174BEB3"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Mărcile, modelele sau desenele și suportul material al acestora, precum și cererile de brevete de invenție sau altele asemenea, destinate a fi prezentate Agenției de Stat pentru Proprietate Intelectuală, sunt scutite de drepturi de import.”.</w:t>
      </w:r>
    </w:p>
    <w:p w14:paraId="26C4C2C1" w14:textId="77777777" w:rsidR="000D38EA" w:rsidRPr="003C0DDD" w:rsidRDefault="000D38EA" w:rsidP="001936F1">
      <w:pPr>
        <w:pStyle w:val="ListParagraph"/>
        <w:numPr>
          <w:ilvl w:val="0"/>
          <w:numId w:val="2"/>
        </w:numPr>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277</w:t>
      </w:r>
      <w:r w:rsidRPr="003C0DDD">
        <w:rPr>
          <w:rFonts w:eastAsia="Times New Roman" w:cs="Times New Roman"/>
          <w:szCs w:val="28"/>
          <w:vertAlign w:val="superscript"/>
          <w:lang w:val="ro-RO" w:eastAsia="ro-RO"/>
        </w:rPr>
        <w:t xml:space="preserve">2 </w:t>
      </w:r>
      <w:r w:rsidRPr="003C0DDD">
        <w:rPr>
          <w:rFonts w:eastAsia="Times New Roman" w:cs="Times New Roman"/>
          <w:szCs w:val="28"/>
          <w:lang w:val="ro-RO" w:eastAsia="ro-RO"/>
        </w:rPr>
        <w:t>și 277</w:t>
      </w:r>
      <w:r w:rsidRPr="003C0DDD">
        <w:rPr>
          <w:rFonts w:eastAsia="Times New Roman" w:cs="Times New Roman"/>
          <w:szCs w:val="28"/>
          <w:vertAlign w:val="superscript"/>
          <w:lang w:val="ro-RO" w:eastAsia="ro-RO"/>
        </w:rPr>
        <w:t>14</w:t>
      </w:r>
      <w:r w:rsidRPr="003C0DDD">
        <w:rPr>
          <w:rFonts w:eastAsia="Times New Roman" w:cs="Times New Roman"/>
          <w:szCs w:val="28"/>
          <w:lang w:val="ro-RO" w:eastAsia="ro-RO"/>
        </w:rPr>
        <w:t xml:space="preserve"> se abrogă.</w:t>
      </w:r>
    </w:p>
    <w:p w14:paraId="657024FA" w14:textId="77777777" w:rsidR="000D38EA" w:rsidRPr="003C0DDD" w:rsidRDefault="000D38EA" w:rsidP="001936F1">
      <w:pPr>
        <w:pStyle w:val="ListParagraph"/>
        <w:numPr>
          <w:ilvl w:val="0"/>
          <w:numId w:val="2"/>
        </w:numPr>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277</w:t>
      </w:r>
      <w:r w:rsidRPr="003C0DDD">
        <w:rPr>
          <w:rFonts w:eastAsia="Times New Roman" w:cs="Times New Roman"/>
          <w:szCs w:val="28"/>
          <w:vertAlign w:val="superscript"/>
          <w:lang w:val="ro-RO" w:eastAsia="ro-RO"/>
        </w:rPr>
        <w:t xml:space="preserve">3 </w:t>
      </w:r>
      <w:r w:rsidRPr="003C0DDD">
        <w:rPr>
          <w:rFonts w:eastAsia="Times New Roman" w:cs="Times New Roman"/>
          <w:szCs w:val="28"/>
          <w:lang w:val="ro-RO" w:eastAsia="ro-RO"/>
        </w:rPr>
        <w:t>textul „ și 277</w:t>
      </w:r>
      <w:r w:rsidRPr="003C0DDD">
        <w:rPr>
          <w:rFonts w:eastAsia="Times New Roman" w:cs="Times New Roman"/>
          <w:szCs w:val="28"/>
          <w:vertAlign w:val="superscript"/>
          <w:lang w:val="ro-RO" w:eastAsia="ro-RO"/>
        </w:rPr>
        <w:t>2</w:t>
      </w:r>
      <w:r w:rsidRPr="003C0DDD">
        <w:rPr>
          <w:rFonts w:eastAsia="Times New Roman" w:cs="Times New Roman"/>
          <w:szCs w:val="28"/>
          <w:lang w:val="ro-RO" w:eastAsia="ro-RO"/>
        </w:rPr>
        <w:t>” se exclude.</w:t>
      </w:r>
    </w:p>
    <w:p w14:paraId="1A4773DF" w14:textId="77777777" w:rsidR="000D38EA" w:rsidRPr="003C0DDD" w:rsidRDefault="000D38EA" w:rsidP="001936F1">
      <w:pPr>
        <w:pStyle w:val="ListParagraph"/>
        <w:numPr>
          <w:ilvl w:val="0"/>
          <w:numId w:val="2"/>
        </w:numPr>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Denumirea capitolului III va avea următorul cuprins: „Alte scutiri”.</w:t>
      </w:r>
    </w:p>
    <w:p w14:paraId="4234FED0" w14:textId="77777777" w:rsidR="000D38EA" w:rsidRPr="003C0DDD" w:rsidRDefault="000D38EA" w:rsidP="001936F1">
      <w:pPr>
        <w:pStyle w:val="ListParagraph"/>
        <w:numPr>
          <w:ilvl w:val="0"/>
          <w:numId w:val="2"/>
        </w:numPr>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277</w:t>
      </w:r>
      <w:r w:rsidRPr="003C0DDD">
        <w:rPr>
          <w:rFonts w:eastAsia="Times New Roman" w:cs="Times New Roman"/>
          <w:szCs w:val="28"/>
          <w:vertAlign w:val="superscript"/>
          <w:lang w:val="ro-RO" w:eastAsia="ro-RO"/>
        </w:rPr>
        <w:t>25</w:t>
      </w:r>
      <w:r w:rsidRPr="003C0DDD">
        <w:rPr>
          <w:rFonts w:eastAsia="Times New Roman" w:cs="Times New Roman"/>
          <w:szCs w:val="28"/>
          <w:lang w:val="ro-RO" w:eastAsia="ro-RO"/>
        </w:rPr>
        <w:t>:</w:t>
      </w:r>
    </w:p>
    <w:p w14:paraId="06205260" w14:textId="77777777" w:rsidR="000D38EA" w:rsidRPr="003C0DDD" w:rsidRDefault="000D38EA" w:rsidP="001936F1">
      <w:pPr>
        <w:pStyle w:val="ListParagraph"/>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punctul 6) cuvintele „validării declarației vamale respective” se substituie cu cuvintele „acordării liberului de vamă”;</w:t>
      </w:r>
    </w:p>
    <w:p w14:paraId="2104D411"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eastAsia="ro-RO"/>
        </w:rPr>
      </w:pPr>
      <w:r w:rsidRPr="003C0DDD">
        <w:rPr>
          <w:rFonts w:eastAsia="Times New Roman" w:cs="Times New Roman"/>
          <w:szCs w:val="28"/>
          <w:lang w:val="ro-RO" w:eastAsia="ro-RO"/>
        </w:rPr>
        <w:t xml:space="preserve">la punctul 13) </w:t>
      </w:r>
      <w:r w:rsidRPr="003C0DDD">
        <w:rPr>
          <w:rFonts w:cs="Times New Roman"/>
          <w:szCs w:val="28"/>
          <w:lang w:val="ro-RO" w:eastAsia="ro-RO"/>
        </w:rPr>
        <w:t>litera a) se abrogă.</w:t>
      </w:r>
    </w:p>
    <w:p w14:paraId="51484393"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textul </w:t>
      </w:r>
      <w:r w:rsidRPr="003C0DDD">
        <w:rPr>
          <w:rFonts w:eastAsia="Times New Roman" w:cs="Times New Roman"/>
          <w:szCs w:val="28"/>
          <w:shd w:val="clear" w:color="auto" w:fill="FFFFFF"/>
          <w:lang w:val="ro-RO" w:eastAsia="ro-RO"/>
        </w:rPr>
        <w:t>„</w:t>
      </w:r>
      <w:r w:rsidRPr="003C0DDD">
        <w:rPr>
          <w:rFonts w:eastAsia="Times New Roman" w:cs="Times New Roman"/>
          <w:szCs w:val="28"/>
          <w:lang w:val="ro-RO" w:eastAsia="ro-RO"/>
        </w:rPr>
        <w:t>Prin derogare de la aceste prevederi, după expirarea termenului de 5 ani de la data beneficierii de scutirea de drepturi de import, beneficiarilor din rândul persoanelor cu dizabilități ale aparatului locomotor li se permite comercializarea mijloacelor de transport.” se exclude.</w:t>
      </w:r>
    </w:p>
    <w:p w14:paraId="5C554F78"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se completează cu punctul 14) cu următorul cuprins:</w:t>
      </w:r>
    </w:p>
    <w:p w14:paraId="4FD68C1B"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eastAsia="ro-RO"/>
        </w:rPr>
      </w:pPr>
      <w:r w:rsidRPr="003C0DDD">
        <w:rPr>
          <w:rFonts w:eastAsia="Times New Roman" w:cs="Times New Roman"/>
          <w:szCs w:val="28"/>
          <w:lang w:val="ro-RO" w:eastAsia="ro-RO"/>
        </w:rPr>
        <w:t>14)</w:t>
      </w:r>
      <w:r w:rsidRPr="003C0DDD">
        <w:rPr>
          <w:rFonts w:cs="Times New Roman"/>
          <w:szCs w:val="28"/>
          <w:lang w:val="ro-RO"/>
        </w:rPr>
        <w:t xml:space="preserve"> </w:t>
      </w:r>
      <w:proofErr w:type="spellStart"/>
      <w:r w:rsidRPr="003C0DDD">
        <w:rPr>
          <w:rFonts w:eastAsia="Times New Roman" w:cs="Times New Roman"/>
          <w:szCs w:val="28"/>
          <w:lang w:val="ro-RO" w:eastAsia="ro-RO"/>
        </w:rPr>
        <w:t>producţia</w:t>
      </w:r>
      <w:proofErr w:type="spellEnd"/>
      <w:r w:rsidRPr="003C0DDD">
        <w:rPr>
          <w:rFonts w:eastAsia="Times New Roman" w:cs="Times New Roman"/>
          <w:szCs w:val="28"/>
          <w:lang w:val="ro-RO" w:eastAsia="ro-RO"/>
        </w:rPr>
        <w:t xml:space="preserve"> de carte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w:t>
      </w:r>
      <w:proofErr w:type="spellStart"/>
      <w:r w:rsidRPr="003C0DDD">
        <w:rPr>
          <w:rFonts w:eastAsia="Times New Roman" w:cs="Times New Roman"/>
          <w:szCs w:val="28"/>
          <w:lang w:val="ro-RO" w:eastAsia="ro-RO"/>
        </w:rPr>
        <w:t>publicaţiile</w:t>
      </w:r>
      <w:proofErr w:type="spellEnd"/>
      <w:r w:rsidRPr="003C0DDD">
        <w:rPr>
          <w:rFonts w:eastAsia="Times New Roman" w:cs="Times New Roman"/>
          <w:szCs w:val="28"/>
          <w:lang w:val="ro-RO" w:eastAsia="ro-RO"/>
        </w:rPr>
        <w:t xml:space="preserve"> periodice (cu </w:t>
      </w:r>
      <w:proofErr w:type="spellStart"/>
      <w:r w:rsidRPr="003C0DDD">
        <w:rPr>
          <w:rFonts w:eastAsia="Times New Roman" w:cs="Times New Roman"/>
          <w:szCs w:val="28"/>
          <w:lang w:val="ro-RO" w:eastAsia="ro-RO"/>
        </w:rPr>
        <w:t>excepţia</w:t>
      </w:r>
      <w:proofErr w:type="spellEnd"/>
      <w:r w:rsidRPr="003C0DDD">
        <w:rPr>
          <w:rFonts w:eastAsia="Times New Roman" w:cs="Times New Roman"/>
          <w:szCs w:val="28"/>
          <w:lang w:val="ro-RO" w:eastAsia="ro-RO"/>
        </w:rPr>
        <w:t xml:space="preserve"> celor cu caracter publicitar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erotic) de la </w:t>
      </w:r>
      <w:proofErr w:type="spellStart"/>
      <w:r w:rsidRPr="003C0DDD">
        <w:rPr>
          <w:rFonts w:eastAsia="Times New Roman" w:cs="Times New Roman"/>
          <w:szCs w:val="28"/>
          <w:lang w:val="ro-RO" w:eastAsia="ro-RO"/>
        </w:rPr>
        <w:t>poziţiile</w:t>
      </w:r>
      <w:proofErr w:type="spellEnd"/>
      <w:r w:rsidRPr="003C0DDD">
        <w:rPr>
          <w:rFonts w:eastAsia="Times New Roman" w:cs="Times New Roman"/>
          <w:szCs w:val="28"/>
          <w:lang w:val="ro-RO" w:eastAsia="ro-RO"/>
        </w:rPr>
        <w:t xml:space="preserve"> tarifare 4901, 4902, 490300000, 490400000 </w:t>
      </w:r>
      <w:proofErr w:type="spellStart"/>
      <w:r w:rsidRPr="003C0DDD">
        <w:rPr>
          <w:rFonts w:eastAsia="Times New Roman" w:cs="Times New Roman"/>
          <w:szCs w:val="28"/>
          <w:lang w:val="ro-RO" w:eastAsia="ro-RO"/>
        </w:rPr>
        <w:t>şi</w:t>
      </w:r>
      <w:proofErr w:type="spellEnd"/>
      <w:r w:rsidRPr="003C0DDD">
        <w:rPr>
          <w:rFonts w:eastAsia="Times New Roman" w:cs="Times New Roman"/>
          <w:szCs w:val="28"/>
          <w:lang w:val="ro-RO" w:eastAsia="ro-RO"/>
        </w:rPr>
        <w:t xml:space="preserve"> 4905, precum și materialele didactice pentru instituțiile preșcolare, de învățământ și curative.</w:t>
      </w:r>
    </w:p>
    <w:p w14:paraId="74C9B5A8"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cs="Times New Roman"/>
          <w:szCs w:val="28"/>
          <w:lang w:val="ro-RO" w:eastAsia="ro-RO"/>
        </w:rPr>
      </w:pPr>
      <w:r w:rsidRPr="003C0DDD">
        <w:rPr>
          <w:rFonts w:eastAsia="Times New Roman" w:cs="Times New Roman"/>
          <w:szCs w:val="28"/>
          <w:lang w:val="ro-RO" w:eastAsia="ro-RO"/>
        </w:rPr>
        <w:t>La articolul 302 alineatul (2) cuvintele „de antrepozitare vamală” se substituie cu cuvintele „</w:t>
      </w:r>
      <w:r w:rsidRPr="003C0DDD">
        <w:rPr>
          <w:rFonts w:cs="Times New Roman"/>
          <w:szCs w:val="28"/>
          <w:lang w:val="ro-RO" w:eastAsia="ro-RO"/>
        </w:rPr>
        <w:t>pentru exploatarea spațiilor</w:t>
      </w:r>
      <w:r w:rsidRPr="003C0DDD">
        <w:rPr>
          <w:rFonts w:eastAsia="Times New Roman" w:cs="Times New Roman"/>
          <w:szCs w:val="28"/>
          <w:lang w:val="ro-RO" w:eastAsia="ro-RO"/>
        </w:rPr>
        <w:t> de depozitare pentru antrepozitarea vamală a mărfurilor”.</w:t>
      </w:r>
    </w:p>
    <w:p w14:paraId="794AE3AA"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cs="Times New Roman"/>
          <w:szCs w:val="28"/>
          <w:lang w:val="ro-RO" w:eastAsia="ro-RO"/>
        </w:rPr>
      </w:pPr>
      <w:r w:rsidRPr="003C0DDD">
        <w:rPr>
          <w:rFonts w:eastAsia="Times New Roman" w:cs="Times New Roman"/>
          <w:szCs w:val="28"/>
          <w:lang w:val="ro-RO" w:eastAsia="ro-RO"/>
        </w:rPr>
        <w:t>La articolul 315 alineatul (2) cuvintele „nu vor fi” se substitui cu cuvintele „nu ar fi fost”.</w:t>
      </w:r>
    </w:p>
    <w:p w14:paraId="18BC6891"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Articolul 318 se modifică după cum urmează:</w:t>
      </w:r>
    </w:p>
    <w:p w14:paraId="0F043122" w14:textId="77777777" w:rsidR="000D38EA" w:rsidRPr="003C0DDD" w:rsidRDefault="000D38EA" w:rsidP="001936F1">
      <w:pPr>
        <w:pStyle w:val="ListParagraph"/>
        <w:tabs>
          <w:tab w:val="left" w:pos="709"/>
          <w:tab w:val="left" w:pos="851"/>
          <w:tab w:val="left" w:pos="993"/>
        </w:tabs>
        <w:spacing w:after="0"/>
        <w:ind w:left="0" w:right="7" w:firstLine="567"/>
        <w:jc w:val="both"/>
        <w:rPr>
          <w:rFonts w:cs="Times New Roman"/>
          <w:szCs w:val="28"/>
          <w:lang w:val="ro-RO"/>
        </w:rPr>
      </w:pPr>
      <w:r w:rsidRPr="003C0DDD">
        <w:rPr>
          <w:rFonts w:eastAsia="Times New Roman" w:cs="Times New Roman"/>
          <w:szCs w:val="28"/>
          <w:lang w:val="ro-RO" w:eastAsia="ro-RO"/>
        </w:rPr>
        <w:t>la alineatul (2) lit. c) cuvintele „Regulamentul de punere în aplicare a Codului vamal”</w:t>
      </w:r>
      <w:r w:rsidRPr="003C0DDD" w:rsidDel="0058614C">
        <w:rPr>
          <w:rFonts w:cs="Times New Roman"/>
          <w:szCs w:val="28"/>
          <w:lang w:val="ro-RO"/>
        </w:rPr>
        <w:t xml:space="preserve"> </w:t>
      </w:r>
      <w:r w:rsidRPr="003C0DDD">
        <w:rPr>
          <w:rFonts w:cs="Times New Roman"/>
          <w:szCs w:val="28"/>
          <w:lang w:val="ro-RO"/>
        </w:rPr>
        <w:t xml:space="preserve">se substituie cu cuvintele ”prezentul Cod” </w:t>
      </w:r>
    </w:p>
    <w:p w14:paraId="2EDDB082" w14:textId="77777777" w:rsidR="000D38EA" w:rsidRPr="003C0DDD" w:rsidRDefault="000D38EA" w:rsidP="001936F1">
      <w:pPr>
        <w:pStyle w:val="ListParagraph"/>
        <w:tabs>
          <w:tab w:val="left" w:pos="709"/>
          <w:tab w:val="left" w:pos="851"/>
          <w:tab w:val="left" w:pos="993"/>
        </w:tabs>
        <w:spacing w:after="0"/>
        <w:ind w:left="0" w:right="7" w:firstLine="567"/>
        <w:jc w:val="both"/>
        <w:rPr>
          <w:rFonts w:eastAsia="Times New Roman" w:cs="Times New Roman"/>
          <w:szCs w:val="28"/>
          <w:lang w:val="ro-RO"/>
        </w:rPr>
      </w:pPr>
      <w:r w:rsidRPr="003C0DDD">
        <w:rPr>
          <w:rFonts w:eastAsia="Times New Roman" w:cs="Times New Roman"/>
          <w:szCs w:val="28"/>
          <w:lang w:val="ro-RO"/>
        </w:rPr>
        <w:t xml:space="preserve">se  completează cu alineatele (4) și (5) cu următorul cuprins: </w:t>
      </w:r>
    </w:p>
    <w:p w14:paraId="09C925D3" w14:textId="77777777" w:rsidR="000D38EA" w:rsidRPr="003C0DDD" w:rsidRDefault="000D38EA" w:rsidP="001936F1">
      <w:pPr>
        <w:pStyle w:val="ListParagraph"/>
        <w:tabs>
          <w:tab w:val="left" w:pos="709"/>
          <w:tab w:val="left" w:pos="851"/>
          <w:tab w:val="left" w:pos="993"/>
        </w:tabs>
        <w:spacing w:after="0"/>
        <w:ind w:left="0" w:right="7" w:firstLine="567"/>
        <w:jc w:val="both"/>
        <w:rPr>
          <w:rFonts w:eastAsia="Times New Roman" w:cs="Times New Roman"/>
          <w:szCs w:val="28"/>
          <w:lang w:val="ro-RO"/>
        </w:rPr>
      </w:pPr>
      <w:r w:rsidRPr="003C0DDD">
        <w:rPr>
          <w:rFonts w:eastAsia="Times New Roman" w:cs="Times New Roman"/>
          <w:szCs w:val="28"/>
          <w:lang w:val="ro-RO"/>
        </w:rPr>
        <w:t>(4) Persoanele fizice care nu au scos de pe teritoriul vamal mijlocul de transport rutier plasat în regim vamal de admitere temporară, nu au dreptul să introducă pe teritoriul Republicii Moldova în regimul vamal de admitere temporară alt mijloc de transport rutier.</w:t>
      </w:r>
    </w:p>
    <w:p w14:paraId="58D5D7D0" w14:textId="3DFC3C6F" w:rsidR="000D38EA" w:rsidRPr="003C0DDD" w:rsidRDefault="000D38EA" w:rsidP="001936F1">
      <w:pPr>
        <w:pStyle w:val="ListParagraph"/>
        <w:tabs>
          <w:tab w:val="left" w:pos="709"/>
          <w:tab w:val="left" w:pos="851"/>
          <w:tab w:val="left" w:pos="993"/>
        </w:tabs>
        <w:spacing w:after="0"/>
        <w:ind w:left="0" w:right="7" w:firstLine="567"/>
        <w:jc w:val="both"/>
        <w:rPr>
          <w:rFonts w:eastAsia="Times New Roman" w:cs="Times New Roman"/>
          <w:szCs w:val="28"/>
          <w:lang w:val="ro-RO"/>
        </w:rPr>
      </w:pPr>
      <w:r w:rsidRPr="003C0DDD">
        <w:rPr>
          <w:rFonts w:eastAsia="Times New Roman" w:cs="Times New Roman"/>
          <w:szCs w:val="28"/>
          <w:lang w:val="ro-RO"/>
        </w:rPr>
        <w:t xml:space="preserve">(5) Regimul vamal de admitere temporară pentru mijloacele de transport rutiere, al cărui termen pentru încheierea regimului a expirat iar în privința persoanei fizice – titular al regimului, a fost emisă decizia cu privire la </w:t>
      </w:r>
      <w:proofErr w:type="spellStart"/>
      <w:r w:rsidRPr="003C0DDD">
        <w:rPr>
          <w:rFonts w:eastAsia="Times New Roman" w:cs="Times New Roman"/>
          <w:szCs w:val="28"/>
          <w:lang w:val="ro-RO"/>
        </w:rPr>
        <w:t>contravenţia</w:t>
      </w:r>
      <w:proofErr w:type="spellEnd"/>
      <w:r w:rsidRPr="003C0DDD">
        <w:rPr>
          <w:rFonts w:eastAsia="Times New Roman" w:cs="Times New Roman"/>
          <w:szCs w:val="28"/>
          <w:lang w:val="ro-RO"/>
        </w:rPr>
        <w:t xml:space="preserve"> vamală, se încheie din oficiu, cu efectuarea </w:t>
      </w:r>
      <w:proofErr w:type="spellStart"/>
      <w:r w:rsidRPr="003C0DDD">
        <w:rPr>
          <w:rFonts w:eastAsia="Times New Roman" w:cs="Times New Roman"/>
          <w:szCs w:val="28"/>
          <w:lang w:val="ro-RO"/>
        </w:rPr>
        <w:t>menţiunilor</w:t>
      </w:r>
      <w:proofErr w:type="spellEnd"/>
      <w:r w:rsidRPr="003C0DDD">
        <w:rPr>
          <w:rFonts w:eastAsia="Times New Roman" w:cs="Times New Roman"/>
          <w:szCs w:val="28"/>
          <w:lang w:val="ro-RO"/>
        </w:rPr>
        <w:t xml:space="preserve"> corespunzătoare în sistemul </w:t>
      </w:r>
      <w:proofErr w:type="spellStart"/>
      <w:r w:rsidRPr="003C0DDD">
        <w:rPr>
          <w:rFonts w:eastAsia="Times New Roman" w:cs="Times New Roman"/>
          <w:szCs w:val="28"/>
          <w:lang w:val="ro-RO"/>
        </w:rPr>
        <w:t>informaţional</w:t>
      </w:r>
      <w:proofErr w:type="spellEnd"/>
      <w:r w:rsidRPr="003C0DDD">
        <w:rPr>
          <w:rFonts w:eastAsia="Times New Roman" w:cs="Times New Roman"/>
          <w:szCs w:val="28"/>
          <w:lang w:val="ro-RO"/>
        </w:rPr>
        <w:t xml:space="preserve">, după încasarea drepturilor de import calculate conform </w:t>
      </w:r>
      <w:proofErr w:type="spellStart"/>
      <w:r w:rsidRPr="003C0DDD">
        <w:rPr>
          <w:rFonts w:eastAsia="Times New Roman" w:cs="Times New Roman"/>
          <w:szCs w:val="28"/>
          <w:lang w:val="ro-RO"/>
        </w:rPr>
        <w:t>legislaţiei</w:t>
      </w:r>
      <w:proofErr w:type="spellEnd"/>
      <w:r w:rsidRPr="003C0DDD">
        <w:rPr>
          <w:rFonts w:eastAsia="Times New Roman" w:cs="Times New Roman"/>
          <w:szCs w:val="28"/>
          <w:lang w:val="ro-RO"/>
        </w:rPr>
        <w:t xml:space="preserve"> la data emiterii deciziei de regularizare, în cazul neexecutării </w:t>
      </w:r>
      <w:proofErr w:type="spellStart"/>
      <w:r w:rsidRPr="003C0DDD">
        <w:rPr>
          <w:rFonts w:eastAsia="Times New Roman" w:cs="Times New Roman"/>
          <w:szCs w:val="28"/>
          <w:lang w:val="ro-RO"/>
        </w:rPr>
        <w:t>obligaţiei</w:t>
      </w:r>
      <w:proofErr w:type="spellEnd"/>
      <w:r w:rsidRPr="003C0DDD">
        <w:rPr>
          <w:rFonts w:eastAsia="Times New Roman" w:cs="Times New Roman"/>
          <w:szCs w:val="28"/>
          <w:lang w:val="ro-RO"/>
        </w:rPr>
        <w:t xml:space="preserve"> de reexport a mijlocului de transport de pe teritoriul vamal în termen de 30 de zile de la data aducerii la </w:t>
      </w:r>
      <w:proofErr w:type="spellStart"/>
      <w:r w:rsidRPr="003C0DDD">
        <w:rPr>
          <w:rFonts w:eastAsia="Times New Roman" w:cs="Times New Roman"/>
          <w:szCs w:val="28"/>
          <w:lang w:val="ro-RO"/>
        </w:rPr>
        <w:t>cunoştinţă</w:t>
      </w:r>
      <w:proofErr w:type="spellEnd"/>
      <w:r w:rsidRPr="003C0DDD">
        <w:rPr>
          <w:rFonts w:eastAsia="Times New Roman" w:cs="Times New Roman"/>
          <w:szCs w:val="28"/>
          <w:lang w:val="ro-RO"/>
        </w:rPr>
        <w:t xml:space="preserve"> a deciziei cu </w:t>
      </w:r>
      <w:r w:rsidRPr="003C0DDD">
        <w:rPr>
          <w:rFonts w:eastAsia="Times New Roman" w:cs="Times New Roman"/>
          <w:szCs w:val="28"/>
          <w:lang w:val="ro-RO"/>
        </w:rPr>
        <w:lastRenderedPageBreak/>
        <w:t xml:space="preserve">privire la </w:t>
      </w:r>
      <w:proofErr w:type="spellStart"/>
      <w:r w:rsidRPr="003C0DDD">
        <w:rPr>
          <w:rFonts w:eastAsia="Times New Roman" w:cs="Times New Roman"/>
          <w:szCs w:val="28"/>
          <w:lang w:val="ro-RO"/>
        </w:rPr>
        <w:t>contravenţia</w:t>
      </w:r>
      <w:proofErr w:type="spellEnd"/>
      <w:r w:rsidRPr="003C0DDD">
        <w:rPr>
          <w:rFonts w:eastAsia="Times New Roman" w:cs="Times New Roman"/>
          <w:szCs w:val="28"/>
          <w:lang w:val="ro-RO"/>
        </w:rPr>
        <w:t xml:space="preserve"> vamală. După achitarea drepturilor de import, Serviciul Vamal, la solicitare, va perfecta formularul tipizat.”.</w:t>
      </w:r>
    </w:p>
    <w:p w14:paraId="47E37361" w14:textId="34E40566"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 xml:space="preserve"> La articolul 319 alineatul (2) cuvântul „Perioada” se substituie cu textul „Cu excepția cazului în care se prevede altfel, perioada”.</w:t>
      </w:r>
    </w:p>
    <w:p w14:paraId="4D5A49FF"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La articolul 319</w:t>
      </w:r>
      <w:r w:rsidRPr="003C0DDD">
        <w:rPr>
          <w:rFonts w:eastAsia="Times New Roman" w:cs="Times New Roman"/>
          <w:szCs w:val="28"/>
          <w:vertAlign w:val="superscript"/>
          <w:lang w:val="ro-RO" w:eastAsia="ro-RO"/>
        </w:rPr>
        <w:t xml:space="preserve">1 </w:t>
      </w:r>
      <w:r w:rsidRPr="003C0DDD">
        <w:rPr>
          <w:rFonts w:eastAsia="Times New Roman" w:cs="Times New Roman"/>
          <w:szCs w:val="28"/>
          <w:lang w:val="ro-RO" w:eastAsia="ro-RO"/>
        </w:rPr>
        <w:t xml:space="preserve">punctul 3) </w:t>
      </w:r>
    </w:p>
    <w:p w14:paraId="1BD589A4" w14:textId="77777777" w:rsidR="000D38EA" w:rsidRPr="003C0DDD" w:rsidRDefault="000D38EA" w:rsidP="001936F1">
      <w:pPr>
        <w:pStyle w:val="ListParagraph"/>
        <w:shd w:val="clear" w:color="auto" w:fill="FFFFFF"/>
        <w:tabs>
          <w:tab w:val="left" w:pos="142"/>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litera b) se completează cu cuvintele „de serviciu”;</w:t>
      </w:r>
    </w:p>
    <w:p w14:paraId="6A0E0F6C" w14:textId="77777777" w:rsidR="000D38EA" w:rsidRPr="003C0DDD" w:rsidRDefault="000D38EA" w:rsidP="001936F1">
      <w:pPr>
        <w:shd w:val="clear" w:color="auto" w:fill="FFFFFF"/>
        <w:tabs>
          <w:tab w:val="left" w:pos="142"/>
          <w:tab w:val="left" w:pos="426"/>
          <w:tab w:val="left" w:pos="709"/>
          <w:tab w:val="left" w:pos="851"/>
          <w:tab w:val="left" w:pos="993"/>
        </w:tabs>
        <w:spacing w:after="0"/>
        <w:ind w:right="7" w:firstLine="567"/>
        <w:jc w:val="both"/>
        <w:rPr>
          <w:rFonts w:cs="Times New Roman"/>
          <w:szCs w:val="28"/>
          <w:lang w:val="ro-RO" w:eastAsia="ro-RO"/>
        </w:rPr>
      </w:pPr>
      <w:r w:rsidRPr="003C0DDD">
        <w:rPr>
          <w:rFonts w:cs="Times New Roman"/>
          <w:szCs w:val="28"/>
          <w:lang w:val="ro-RO" w:eastAsia="ro-RO"/>
        </w:rPr>
        <w:t>litera c) va avea următorul cuprins:„ c)</w:t>
      </w:r>
      <w:r w:rsidRPr="003C0DDD">
        <w:rPr>
          <w:rFonts w:cs="Times New Roman"/>
          <w:szCs w:val="28"/>
          <w:shd w:val="clear" w:color="auto" w:fill="FFFFFF"/>
          <w:lang w:val="ro-RO"/>
        </w:rPr>
        <w:t xml:space="preserve"> Mijloacele de transport de uz privat, altele </w:t>
      </w:r>
      <w:proofErr w:type="spellStart"/>
      <w:r w:rsidRPr="003C0DDD">
        <w:rPr>
          <w:rFonts w:cs="Times New Roman"/>
          <w:szCs w:val="28"/>
          <w:shd w:val="clear" w:color="auto" w:fill="FFFFFF"/>
          <w:lang w:val="ro-RO"/>
        </w:rPr>
        <w:t>decît</w:t>
      </w:r>
      <w:proofErr w:type="spellEnd"/>
      <w:r w:rsidRPr="003C0DDD">
        <w:rPr>
          <w:rFonts w:cs="Times New Roman"/>
          <w:szCs w:val="28"/>
          <w:shd w:val="clear" w:color="auto" w:fill="FFFFFF"/>
          <w:lang w:val="ro-RO"/>
        </w:rPr>
        <w:t xml:space="preserve"> cele prevăzute la </w:t>
      </w:r>
      <w:proofErr w:type="spellStart"/>
      <w:r w:rsidRPr="003C0DDD">
        <w:rPr>
          <w:rFonts w:cs="Times New Roman"/>
          <w:szCs w:val="28"/>
          <w:shd w:val="clear" w:color="auto" w:fill="FFFFFF"/>
          <w:lang w:val="ro-RO"/>
        </w:rPr>
        <w:t>lit.b</w:t>
      </w:r>
      <w:proofErr w:type="spellEnd"/>
      <w:r w:rsidRPr="003C0DDD">
        <w:rPr>
          <w:rFonts w:cs="Times New Roman"/>
          <w:szCs w:val="28"/>
          <w:shd w:val="clear" w:color="auto" w:fill="FFFFFF"/>
          <w:lang w:val="ro-RO"/>
        </w:rPr>
        <w:t>), pot rămâne pe teritoriul vamal în regim vamal de admitere temporară pe o perioadă continuă sau întreruptă de 6 luni pentru un interval de 12 luni consecutive.</w:t>
      </w:r>
      <w:r w:rsidRPr="003C0DDD">
        <w:rPr>
          <w:rFonts w:cs="Times New Roman"/>
          <w:szCs w:val="28"/>
          <w:lang w:val="ro-RO" w:eastAsia="ro-RO"/>
        </w:rPr>
        <w:t>”.</w:t>
      </w:r>
    </w:p>
    <w:p w14:paraId="2D4EABD8"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right="7"/>
        <w:jc w:val="both"/>
        <w:rPr>
          <w:rFonts w:eastAsia="Times New Roman" w:cs="Times New Roman"/>
          <w:szCs w:val="28"/>
          <w:lang w:val="ro-RO" w:eastAsia="ro-RO"/>
        </w:rPr>
      </w:pPr>
      <w:r w:rsidRPr="003C0DDD">
        <w:rPr>
          <w:rFonts w:cs="Times New Roman"/>
          <w:szCs w:val="28"/>
          <w:lang w:val="ro-RO" w:eastAsia="ro-RO"/>
        </w:rPr>
        <w:t xml:space="preserve"> La articolul 325</w:t>
      </w:r>
      <w:r w:rsidRPr="003C0DDD">
        <w:rPr>
          <w:rFonts w:cs="Times New Roman"/>
          <w:szCs w:val="28"/>
          <w:vertAlign w:val="superscript"/>
          <w:lang w:val="ro-RO" w:eastAsia="ro-RO"/>
        </w:rPr>
        <w:t>1</w:t>
      </w:r>
      <w:r w:rsidRPr="003C0DDD">
        <w:rPr>
          <w:rFonts w:cs="Times New Roman"/>
          <w:szCs w:val="28"/>
          <w:lang w:val="ro-RO" w:eastAsia="ro-RO"/>
        </w:rPr>
        <w:t>:</w:t>
      </w:r>
    </w:p>
    <w:p w14:paraId="3E233F55"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denumirea articolului va avea următorul cuprins ,,Autorizația pentru utilizarea regimului de perfecționare”;</w:t>
      </w:r>
    </w:p>
    <w:p w14:paraId="69416CC1"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aliniatul (2) textul ,,de plasare sub regimul” se substituie cu textul ,,pentru utilizarea regimului”;</w:t>
      </w:r>
    </w:p>
    <w:p w14:paraId="0DF60FE4"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aliniatul (3) textul ,,de plasare sub regimul” se substituie cu textul ,,pentru utilizarea regimului”.</w:t>
      </w:r>
    </w:p>
    <w:p w14:paraId="3DD81950" w14:textId="77777777" w:rsidR="000D38EA" w:rsidRPr="003C0DDD" w:rsidRDefault="000D38EA" w:rsidP="001936F1">
      <w:pPr>
        <w:pStyle w:val="ListParagraph"/>
        <w:numPr>
          <w:ilvl w:val="0"/>
          <w:numId w:val="2"/>
        </w:numPr>
        <w:tabs>
          <w:tab w:val="left" w:pos="426"/>
          <w:tab w:val="left" w:pos="709"/>
          <w:tab w:val="left" w:pos="851"/>
          <w:tab w:val="left" w:pos="993"/>
        </w:tabs>
        <w:spacing w:after="0"/>
        <w:ind w:right="7"/>
        <w:jc w:val="both"/>
        <w:rPr>
          <w:rFonts w:eastAsia="Times New Roman" w:cs="Times New Roman"/>
          <w:szCs w:val="28"/>
          <w:lang w:val="ro-RO" w:eastAsia="ro-RO"/>
        </w:rPr>
      </w:pPr>
      <w:r w:rsidRPr="003C0DDD">
        <w:rPr>
          <w:rFonts w:eastAsia="Times New Roman" w:cs="Times New Roman"/>
          <w:szCs w:val="28"/>
          <w:lang w:val="ro-RO" w:eastAsia="ro-RO"/>
        </w:rPr>
        <w:t xml:space="preserve"> A</w:t>
      </w:r>
      <w:r w:rsidRPr="003C0DDD">
        <w:rPr>
          <w:rFonts w:cs="Times New Roman"/>
          <w:szCs w:val="28"/>
          <w:lang w:val="ro-RO"/>
        </w:rPr>
        <w:t xml:space="preserve">rticolul 341: </w:t>
      </w:r>
    </w:p>
    <w:p w14:paraId="264FDD24"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la alineatul (1) enunțul „Astfel de controale pot fi efectuate în zonele de control vamal, la sediul sau spațiile deținătorului mărfurilor sau ale reprezentantului său, ale oricărei persoane implicate, direct sau indirect, cu titlu profesional, în aceste operațiuni sau ale oricărei persoane care dispune de documentele și datele respective din motive profesionale.” se exclude.</w:t>
      </w:r>
    </w:p>
    <w:p w14:paraId="60E38811"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cs="Times New Roman"/>
          <w:szCs w:val="28"/>
          <w:lang w:val="ro-RO"/>
        </w:rPr>
        <w:t>se va completa cu alineatul (9) cu următorul cuprins:</w:t>
      </w:r>
    </w:p>
    <w:p w14:paraId="13E7D3CA"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„(9) Procedura de management al riscurilor este stabilită de Serviciul Vamal.”;</w:t>
      </w:r>
    </w:p>
    <w:p w14:paraId="4633388C" w14:textId="21483964" w:rsidR="000D38EA" w:rsidRPr="003C0DDD" w:rsidRDefault="000D38EA" w:rsidP="001936F1">
      <w:pPr>
        <w:pStyle w:val="ListParagraph"/>
        <w:numPr>
          <w:ilvl w:val="0"/>
          <w:numId w:val="2"/>
        </w:numPr>
        <w:tabs>
          <w:tab w:val="left" w:pos="426"/>
          <w:tab w:val="left" w:pos="709"/>
          <w:tab w:val="left" w:pos="851"/>
          <w:tab w:val="left" w:pos="993"/>
        </w:tabs>
        <w:spacing w:after="0"/>
        <w:ind w:right="7"/>
        <w:jc w:val="both"/>
        <w:rPr>
          <w:rFonts w:eastAsia="Times New Roman" w:cs="Times New Roman"/>
          <w:szCs w:val="28"/>
          <w:lang w:val="ro-RO" w:eastAsia="ro-RO"/>
        </w:rPr>
      </w:pPr>
      <w:r w:rsidRPr="003C0DDD">
        <w:rPr>
          <w:rFonts w:cs="Times New Roman"/>
          <w:szCs w:val="28"/>
          <w:lang w:val="ro-RO"/>
        </w:rPr>
        <w:t xml:space="preserve"> La articolul 343:</w:t>
      </w:r>
    </w:p>
    <w:p w14:paraId="360D2488"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denumirea articolului va avea următorul cuprins ”Formele controlului vamal”</w:t>
      </w:r>
    </w:p>
    <w:p w14:paraId="313F4ECC"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b/>
          <w:szCs w:val="28"/>
          <w:lang w:val="ro-RO"/>
        </w:rPr>
      </w:pPr>
      <w:r w:rsidRPr="003C0DDD">
        <w:rPr>
          <w:rFonts w:cs="Times New Roman"/>
          <w:szCs w:val="28"/>
          <w:lang w:val="ro-RO"/>
        </w:rPr>
        <w:t>alineatul (1) cuvintele „Controlul vamal constă în” se substituie cu cuvintele „Formele controlului vamal sunt”.</w:t>
      </w:r>
    </w:p>
    <w:p w14:paraId="788BC1DE" w14:textId="3CB5AA67" w:rsidR="000D38EA" w:rsidRPr="003C0DDD" w:rsidRDefault="000D38EA" w:rsidP="001936F1">
      <w:pPr>
        <w:pStyle w:val="ListParagraph"/>
        <w:numPr>
          <w:ilvl w:val="0"/>
          <w:numId w:val="2"/>
        </w:numPr>
        <w:tabs>
          <w:tab w:val="left" w:pos="426"/>
          <w:tab w:val="left" w:pos="709"/>
          <w:tab w:val="left" w:pos="851"/>
          <w:tab w:val="left" w:pos="993"/>
          <w:tab w:val="left" w:pos="1134"/>
        </w:tabs>
        <w:spacing w:after="0"/>
        <w:ind w:right="7"/>
        <w:jc w:val="both"/>
        <w:rPr>
          <w:rFonts w:cs="Times New Roman"/>
          <w:szCs w:val="28"/>
          <w:lang w:val="ro-RO"/>
        </w:rPr>
      </w:pPr>
      <w:r w:rsidRPr="003C0DDD">
        <w:rPr>
          <w:rFonts w:cs="Times New Roman"/>
          <w:szCs w:val="28"/>
          <w:lang w:val="ro-RO"/>
        </w:rPr>
        <w:t xml:space="preserve"> La articolul 344:</w:t>
      </w:r>
    </w:p>
    <w:p w14:paraId="24996CA4"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b/>
          <w:szCs w:val="28"/>
          <w:lang w:val="ro-RO"/>
        </w:rPr>
        <w:t xml:space="preserve"> </w:t>
      </w:r>
      <w:r w:rsidRPr="003C0DDD">
        <w:rPr>
          <w:rFonts w:cs="Times New Roman"/>
          <w:szCs w:val="28"/>
          <w:lang w:val="ro-RO"/>
        </w:rPr>
        <w:t xml:space="preserve">în denumire cuvintele „zonele de control vamal”  se substituie cu cuvintele „Controlul vamal la locul desemnat sau aprobat”; </w:t>
      </w:r>
    </w:p>
    <w:p w14:paraId="2CE9A752"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alineatul (1) va avea următorul cuprins: „Controlul vamal se efectuează în locul amplasării subdiviziunii Serviciului Vamal sau în alte locuri desemnate sau aprobate de către acesta.”</w:t>
      </w:r>
    </w:p>
    <w:p w14:paraId="1AC4C32B"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alineatul (2) va avea următorul cuprins: „Regulamentul privind locurile desemnate sau aprobate pentru efectuarea formalităților vamale se aprobă de Serviciul Vamal.”.</w:t>
      </w:r>
    </w:p>
    <w:p w14:paraId="097FFBF3"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alineatul (3) va avea următorul cuprins: „Desfășurarea activității de producție, a activității comerciale și de altă natură în posturile vamale, precum și trecerea mărfurilor, a mijloacelor de transport, a persoanelor peste frontiera lor este posibilă numai cu acordul prealabil al Serviciului Vamal și se va efectua sub supraveghere vamală. Accesul în posturile vamale este permis numai cu acordul prealabil al Serviciului Vamal.”.</w:t>
      </w:r>
    </w:p>
    <w:p w14:paraId="0DF15D04" w14:textId="5E97564E" w:rsidR="000D38EA" w:rsidRPr="003C0DDD" w:rsidRDefault="000D38EA" w:rsidP="001936F1">
      <w:pPr>
        <w:pStyle w:val="ListParagraph"/>
        <w:numPr>
          <w:ilvl w:val="0"/>
          <w:numId w:val="2"/>
        </w:numPr>
        <w:tabs>
          <w:tab w:val="left" w:pos="426"/>
          <w:tab w:val="left" w:pos="709"/>
          <w:tab w:val="left" w:pos="851"/>
          <w:tab w:val="left" w:pos="993"/>
          <w:tab w:val="left" w:pos="1134"/>
        </w:tabs>
        <w:spacing w:after="0"/>
        <w:ind w:right="7"/>
        <w:jc w:val="both"/>
        <w:rPr>
          <w:rFonts w:eastAsia="Times New Roman" w:cs="Times New Roman"/>
          <w:szCs w:val="28"/>
          <w:lang w:val="ro-RO" w:eastAsia="ru-RU"/>
        </w:rPr>
      </w:pPr>
      <w:r w:rsidRPr="003C0DDD">
        <w:rPr>
          <w:rFonts w:cs="Times New Roman"/>
          <w:szCs w:val="28"/>
          <w:lang w:val="ro-RO"/>
        </w:rPr>
        <w:lastRenderedPageBreak/>
        <w:t xml:space="preserve"> A</w:t>
      </w:r>
      <w:r w:rsidRPr="003C0DDD">
        <w:rPr>
          <w:rFonts w:eastAsia="Times New Roman" w:cs="Times New Roman"/>
          <w:szCs w:val="28"/>
          <w:lang w:val="ro-RO" w:eastAsia="ru-RU"/>
        </w:rPr>
        <w:t>rticolul 352:</w:t>
      </w:r>
    </w:p>
    <w:p w14:paraId="4B7A22C7" w14:textId="77777777" w:rsidR="000D38EA" w:rsidRPr="003C0DDD" w:rsidRDefault="000D38EA" w:rsidP="001936F1">
      <w:pPr>
        <w:pStyle w:val="ListParagraph"/>
        <w:shd w:val="clear" w:color="auto" w:fill="FFFFFF"/>
        <w:tabs>
          <w:tab w:val="left" w:pos="426"/>
          <w:tab w:val="left" w:pos="709"/>
          <w:tab w:val="left" w:pos="993"/>
          <w:tab w:val="left" w:pos="1134"/>
        </w:tabs>
        <w:spacing w:after="0"/>
        <w:ind w:left="-90" w:right="7" w:firstLine="630"/>
        <w:jc w:val="both"/>
        <w:rPr>
          <w:rFonts w:eastAsia="Times New Roman" w:cs="Times New Roman"/>
          <w:szCs w:val="28"/>
          <w:lang w:val="ro-RO" w:eastAsia="ru-RU"/>
        </w:rPr>
      </w:pPr>
      <w:r w:rsidRPr="003C0DDD">
        <w:rPr>
          <w:rFonts w:eastAsia="Times New Roman" w:cs="Times New Roman"/>
          <w:szCs w:val="28"/>
          <w:lang w:val="ro-RO" w:eastAsia="ru-RU"/>
        </w:rPr>
        <w:t>la alineatul (6), după cuvintele „a declarației vamale” se introduce  textul „ , care se vor comunica în conformitate cu art.22”;</w:t>
      </w:r>
    </w:p>
    <w:p w14:paraId="27950ADB" w14:textId="77777777" w:rsidR="000D38EA" w:rsidRPr="003C0DDD" w:rsidRDefault="000D38EA" w:rsidP="001936F1">
      <w:pPr>
        <w:pStyle w:val="ListParagraph"/>
        <w:shd w:val="clear" w:color="auto" w:fill="FFFFFF"/>
        <w:tabs>
          <w:tab w:val="left" w:pos="426"/>
          <w:tab w:val="left" w:pos="709"/>
          <w:tab w:val="left" w:pos="993"/>
          <w:tab w:val="left" w:pos="1134"/>
        </w:tabs>
        <w:spacing w:after="0"/>
        <w:ind w:left="-90" w:right="7" w:firstLine="630"/>
        <w:jc w:val="both"/>
        <w:rPr>
          <w:rFonts w:eastAsia="Times New Roman" w:cs="Times New Roman"/>
          <w:szCs w:val="28"/>
          <w:lang w:val="ro-RO" w:eastAsia="ru-RU"/>
        </w:rPr>
      </w:pPr>
      <w:r w:rsidRPr="003C0DDD">
        <w:rPr>
          <w:rFonts w:eastAsia="Times New Roman" w:cs="Times New Roman"/>
          <w:szCs w:val="28"/>
          <w:lang w:val="ro-RO" w:eastAsia="ru-RU"/>
        </w:rPr>
        <w:t>la alineatul (8), textul „10 zile” se substituie cu textul „20 zile”;</w:t>
      </w:r>
    </w:p>
    <w:p w14:paraId="0BC27A2A" w14:textId="77777777" w:rsidR="00290191" w:rsidRPr="003C0DDD" w:rsidRDefault="00290191" w:rsidP="001936F1">
      <w:pPr>
        <w:pStyle w:val="ListParagraph"/>
        <w:numPr>
          <w:ilvl w:val="0"/>
          <w:numId w:val="2"/>
        </w:numPr>
        <w:tabs>
          <w:tab w:val="left" w:pos="426"/>
          <w:tab w:val="left" w:pos="709"/>
          <w:tab w:val="left" w:pos="993"/>
        </w:tabs>
        <w:spacing w:after="0"/>
        <w:ind w:left="-90" w:right="7" w:firstLine="630"/>
        <w:jc w:val="both"/>
        <w:rPr>
          <w:rFonts w:eastAsia="Times New Roman" w:cs="Times New Roman"/>
          <w:szCs w:val="28"/>
          <w:lang w:val="ro-RO" w:eastAsia="ro-RO"/>
        </w:rPr>
      </w:pPr>
      <w:r w:rsidRPr="003C0DDD">
        <w:rPr>
          <w:rFonts w:cs="Times New Roman"/>
          <w:szCs w:val="28"/>
          <w:lang w:val="ro-RO"/>
        </w:rPr>
        <w:t>A</w:t>
      </w:r>
      <w:r w:rsidRPr="003C0DDD">
        <w:rPr>
          <w:rFonts w:eastAsia="Times New Roman" w:cs="Times New Roman"/>
          <w:szCs w:val="28"/>
          <w:lang w:val="ro-RO" w:eastAsia="ru-RU"/>
        </w:rPr>
        <w:t>rticolul 353:</w:t>
      </w:r>
    </w:p>
    <w:p w14:paraId="3ED55142" w14:textId="77777777" w:rsidR="00290191" w:rsidRPr="003C0DDD" w:rsidRDefault="00290191" w:rsidP="001936F1">
      <w:pPr>
        <w:pStyle w:val="ListParagraph"/>
        <w:tabs>
          <w:tab w:val="left" w:pos="426"/>
          <w:tab w:val="left" w:pos="709"/>
          <w:tab w:val="left" w:pos="851"/>
          <w:tab w:val="left" w:pos="993"/>
          <w:tab w:val="left" w:pos="1134"/>
        </w:tabs>
        <w:spacing w:after="0"/>
        <w:ind w:left="0" w:right="7" w:firstLine="450"/>
        <w:jc w:val="both"/>
        <w:rPr>
          <w:rFonts w:eastAsia="Times New Roman" w:cs="Times New Roman"/>
          <w:szCs w:val="28"/>
          <w:lang w:val="ro-RO" w:eastAsia="ru-RU"/>
        </w:rPr>
      </w:pPr>
      <w:r w:rsidRPr="003C0DDD">
        <w:rPr>
          <w:rFonts w:eastAsia="Times New Roman" w:cs="Times New Roman"/>
          <w:szCs w:val="28"/>
          <w:lang w:val="ro-RO" w:eastAsia="ru-RU"/>
        </w:rPr>
        <w:t>la alineatul (3), cuvintele „de suspendare” se substituie cu cuvintele „de sistare”;</w:t>
      </w:r>
    </w:p>
    <w:p w14:paraId="189B2D11" w14:textId="77777777" w:rsidR="00290191" w:rsidRPr="003C0DDD" w:rsidRDefault="00290191" w:rsidP="001936F1">
      <w:pPr>
        <w:pStyle w:val="ListParagraph"/>
        <w:tabs>
          <w:tab w:val="left" w:pos="426"/>
          <w:tab w:val="left" w:pos="709"/>
          <w:tab w:val="left" w:pos="851"/>
          <w:tab w:val="left" w:pos="993"/>
          <w:tab w:val="left" w:pos="1134"/>
        </w:tabs>
        <w:spacing w:after="0"/>
        <w:ind w:left="0" w:right="7" w:firstLine="450"/>
        <w:jc w:val="both"/>
        <w:rPr>
          <w:rFonts w:eastAsia="Times New Roman" w:cs="Times New Roman"/>
          <w:szCs w:val="28"/>
          <w:lang w:val="ro-RO" w:eastAsia="ru-RU"/>
        </w:rPr>
      </w:pPr>
      <w:r w:rsidRPr="003C0DDD">
        <w:rPr>
          <w:rFonts w:eastAsia="Times New Roman" w:cs="Times New Roman"/>
          <w:szCs w:val="28"/>
          <w:lang w:val="ro-RO" w:eastAsia="ru-RU"/>
        </w:rPr>
        <w:t>alineatul (6) se completează cu litera d) cu următorul cuprins:</w:t>
      </w:r>
    </w:p>
    <w:p w14:paraId="141CA1B9" w14:textId="77777777" w:rsidR="00290191" w:rsidRPr="003C0DDD" w:rsidRDefault="00290191" w:rsidP="001936F1">
      <w:pPr>
        <w:tabs>
          <w:tab w:val="left" w:pos="0"/>
          <w:tab w:val="left" w:pos="1134"/>
        </w:tabs>
        <w:spacing w:after="0"/>
        <w:ind w:right="7"/>
        <w:jc w:val="both"/>
        <w:rPr>
          <w:rFonts w:eastAsia="Times New Roman" w:cs="Times New Roman"/>
          <w:szCs w:val="28"/>
          <w:lang w:val="ro-RO" w:eastAsia="ru-RU"/>
        </w:rPr>
      </w:pPr>
      <w:r w:rsidRPr="003C0DDD">
        <w:rPr>
          <w:rFonts w:eastAsia="Times New Roman" w:cs="Times New Roman"/>
          <w:szCs w:val="28"/>
          <w:lang w:val="ro-RO" w:eastAsia="ru-RU"/>
        </w:rPr>
        <w:t>„d) argumentării justificate a Serviciului Vamal.”;</w:t>
      </w:r>
    </w:p>
    <w:p w14:paraId="1C924724" w14:textId="3BEA23D1" w:rsidR="000D38EA" w:rsidRPr="003C0DDD" w:rsidRDefault="000D38EA" w:rsidP="001936F1">
      <w:pPr>
        <w:pStyle w:val="ListParagraph"/>
        <w:numPr>
          <w:ilvl w:val="0"/>
          <w:numId w:val="2"/>
        </w:numPr>
        <w:tabs>
          <w:tab w:val="left" w:pos="426"/>
          <w:tab w:val="left" w:pos="709"/>
          <w:tab w:val="left" w:pos="993"/>
        </w:tabs>
        <w:spacing w:after="0"/>
        <w:ind w:left="0" w:right="7" w:firstLine="540"/>
        <w:jc w:val="both"/>
        <w:rPr>
          <w:rFonts w:eastAsia="Times New Roman" w:cs="Times New Roman"/>
          <w:szCs w:val="28"/>
          <w:lang w:val="ro-RO" w:eastAsia="ro-RO"/>
        </w:rPr>
      </w:pPr>
      <w:r w:rsidRPr="003C0DDD">
        <w:rPr>
          <w:rFonts w:eastAsia="Times New Roman" w:cs="Times New Roman"/>
          <w:szCs w:val="28"/>
          <w:lang w:val="ro-RO" w:eastAsia="ru-RU"/>
        </w:rPr>
        <w:t xml:space="preserve"> La articolul 354 alineatul (1) se completează cu un enunț „Prin derogare de la Codul administrativ, reverificarea declarației vamale se inițiază fără înștiințarea prealabilă a persoanei supuse controlului și se efectuează în termenul stabilit la art.110”.</w:t>
      </w:r>
    </w:p>
    <w:p w14:paraId="32BFDF0F" w14:textId="3796C1E6" w:rsidR="000D38EA" w:rsidRPr="003C0DDD" w:rsidRDefault="00290191" w:rsidP="001936F1">
      <w:pPr>
        <w:pStyle w:val="ListParagraph"/>
        <w:numPr>
          <w:ilvl w:val="0"/>
          <w:numId w:val="2"/>
        </w:numPr>
        <w:tabs>
          <w:tab w:val="left" w:pos="180"/>
          <w:tab w:val="left" w:pos="426"/>
          <w:tab w:val="left" w:pos="709"/>
          <w:tab w:val="left" w:pos="851"/>
          <w:tab w:val="left" w:pos="993"/>
          <w:tab w:val="left" w:pos="1134"/>
        </w:tabs>
        <w:spacing w:after="0"/>
        <w:ind w:right="7"/>
        <w:jc w:val="both"/>
        <w:rPr>
          <w:rFonts w:cs="Times New Roman"/>
          <w:szCs w:val="28"/>
          <w:lang w:val="ro-RO" w:eastAsia="ro-RO"/>
        </w:rPr>
      </w:pPr>
      <w:r w:rsidRPr="003C0DDD">
        <w:rPr>
          <w:rFonts w:eastAsia="Times New Roman" w:cs="Times New Roman"/>
          <w:szCs w:val="28"/>
          <w:lang w:val="ro-RO" w:eastAsia="ru-RU"/>
        </w:rPr>
        <w:t xml:space="preserve"> </w:t>
      </w:r>
      <w:r w:rsidR="000D38EA" w:rsidRPr="003C0DDD">
        <w:rPr>
          <w:rFonts w:eastAsia="Times New Roman" w:cs="Times New Roman"/>
          <w:szCs w:val="28"/>
          <w:lang w:val="ro-RO" w:eastAsia="ru-RU"/>
        </w:rPr>
        <w:t>La articolul 355 alineatul (3) litera e), cuvintele „să emită o decizie de regularizare” se substituie cu cuvintele „să emită decizii de regularizare”;</w:t>
      </w:r>
    </w:p>
    <w:p w14:paraId="05DD1805" w14:textId="0C57F749" w:rsidR="000D38EA" w:rsidRPr="003C0DDD" w:rsidRDefault="00290191" w:rsidP="001936F1">
      <w:pPr>
        <w:pStyle w:val="ListParagraph"/>
        <w:numPr>
          <w:ilvl w:val="0"/>
          <w:numId w:val="2"/>
        </w:numPr>
        <w:tabs>
          <w:tab w:val="left" w:pos="426"/>
          <w:tab w:val="left" w:pos="709"/>
          <w:tab w:val="left" w:pos="851"/>
          <w:tab w:val="left" w:pos="993"/>
          <w:tab w:val="left" w:pos="1134"/>
        </w:tabs>
        <w:spacing w:after="0"/>
        <w:ind w:right="7"/>
        <w:jc w:val="both"/>
        <w:rPr>
          <w:rFonts w:eastAsia="Times New Roman" w:cs="Times New Roman"/>
          <w:szCs w:val="28"/>
          <w:lang w:val="ro-RO" w:eastAsia="ru-RU"/>
        </w:rPr>
      </w:pPr>
      <w:r w:rsidRPr="003C0DDD">
        <w:rPr>
          <w:rFonts w:eastAsia="Times New Roman" w:cs="Times New Roman"/>
          <w:szCs w:val="28"/>
          <w:lang w:val="ro-RO" w:eastAsia="ru-RU"/>
        </w:rPr>
        <w:t xml:space="preserve"> </w:t>
      </w:r>
      <w:r w:rsidR="000D38EA" w:rsidRPr="003C0DDD">
        <w:rPr>
          <w:rFonts w:eastAsia="Times New Roman" w:cs="Times New Roman"/>
          <w:szCs w:val="28"/>
          <w:lang w:val="ro-RO" w:eastAsia="ru-RU"/>
        </w:rPr>
        <w:t>La articolul 356:</w:t>
      </w:r>
    </w:p>
    <w:p w14:paraId="0DEF3BEE"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eastAsia="Times New Roman" w:cs="Times New Roman"/>
          <w:szCs w:val="28"/>
          <w:lang w:val="ro-RO" w:eastAsia="ru-RU"/>
        </w:rPr>
      </w:pPr>
      <w:r w:rsidRPr="003C0DDD">
        <w:rPr>
          <w:rFonts w:eastAsia="Times New Roman" w:cs="Times New Roman"/>
          <w:szCs w:val="28"/>
          <w:lang w:val="ro-RO" w:eastAsia="ru-RU"/>
        </w:rPr>
        <w:t>alineatul (1) se completează cu propoziția „Prin derogare de la art.108 alin.(1), decizia de regularizare este emisă de subdiviziunea Serviciului Vamal care a efectuat controlul ulterior.”;</w:t>
      </w:r>
    </w:p>
    <w:p w14:paraId="2DDAD136" w14:textId="77777777" w:rsidR="000D38EA" w:rsidRPr="003C0DDD" w:rsidRDefault="000D38EA" w:rsidP="001936F1">
      <w:pPr>
        <w:tabs>
          <w:tab w:val="left" w:pos="426"/>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alineatul (2) litera e) va avea următorul cuprins: „e) se adoptă o decizie de regularizare”.</w:t>
      </w:r>
    </w:p>
    <w:p w14:paraId="3E98BD7D" w14:textId="169B33AD" w:rsidR="000D38EA" w:rsidRPr="003C0DDD" w:rsidRDefault="00290191" w:rsidP="001936F1">
      <w:pPr>
        <w:pStyle w:val="ListParagraph"/>
        <w:numPr>
          <w:ilvl w:val="0"/>
          <w:numId w:val="2"/>
        </w:numPr>
        <w:tabs>
          <w:tab w:val="left" w:pos="709"/>
          <w:tab w:val="left" w:pos="990"/>
          <w:tab w:val="left" w:pos="1134"/>
        </w:tabs>
        <w:spacing w:after="0"/>
        <w:ind w:left="0" w:right="7" w:firstLine="540"/>
        <w:jc w:val="both"/>
        <w:rPr>
          <w:rFonts w:cs="Times New Roman"/>
          <w:szCs w:val="28"/>
          <w:lang w:val="ro-RO" w:eastAsia="ro-RO"/>
        </w:rPr>
      </w:pPr>
      <w:r w:rsidRPr="003C0DDD">
        <w:rPr>
          <w:rFonts w:cs="Times New Roman"/>
          <w:szCs w:val="28"/>
          <w:lang w:val="ro-RO"/>
        </w:rPr>
        <w:t xml:space="preserve"> </w:t>
      </w:r>
      <w:r w:rsidR="000D38EA" w:rsidRPr="003C0DDD">
        <w:rPr>
          <w:rFonts w:cs="Times New Roman"/>
          <w:szCs w:val="28"/>
          <w:lang w:val="ro-RO"/>
        </w:rPr>
        <w:t>La articolul 359 punctul 9), cuvintele „prin curierat rapid” se substituie cu cuvintele ,,trimitere expres”;</w:t>
      </w:r>
    </w:p>
    <w:p w14:paraId="04AA3915" w14:textId="77777777" w:rsidR="000D38EA" w:rsidRPr="003C0DDD" w:rsidRDefault="000D38EA" w:rsidP="001936F1">
      <w:pPr>
        <w:pStyle w:val="ListParagraph"/>
        <w:numPr>
          <w:ilvl w:val="0"/>
          <w:numId w:val="2"/>
        </w:numPr>
        <w:tabs>
          <w:tab w:val="left" w:pos="426"/>
          <w:tab w:val="left" w:pos="540"/>
          <w:tab w:val="left" w:pos="709"/>
          <w:tab w:val="left" w:pos="993"/>
          <w:tab w:val="left" w:pos="1134"/>
        </w:tabs>
        <w:spacing w:after="0"/>
        <w:ind w:left="0" w:right="7" w:firstLine="540"/>
        <w:jc w:val="both"/>
        <w:rPr>
          <w:rFonts w:eastAsia="Times New Roman" w:cs="Times New Roman"/>
          <w:szCs w:val="28"/>
          <w:lang w:val="ro-RO" w:eastAsia="ru-RU"/>
        </w:rPr>
      </w:pPr>
      <w:r w:rsidRPr="003C0DDD">
        <w:rPr>
          <w:rFonts w:cs="Times New Roman"/>
          <w:szCs w:val="28"/>
          <w:lang w:val="ro-RO"/>
        </w:rPr>
        <w:t xml:space="preserve"> La titlul IX denumirea capitolului V va avea următorul cuprins: „</w:t>
      </w:r>
      <w:r w:rsidRPr="003C0DDD">
        <w:rPr>
          <w:rFonts w:cs="Times New Roman"/>
          <w:b/>
          <w:szCs w:val="28"/>
          <w:lang w:val="ro-RO"/>
        </w:rPr>
        <w:t>Capitolul V Controlul metalelor prețioase, pietrelor prețioase, articolelor din metale prețioase și pietre prețioase, valorilor valutare și bunurilor culturale mobile</w:t>
      </w:r>
      <w:r w:rsidRPr="003C0DDD">
        <w:rPr>
          <w:rFonts w:cs="Times New Roman"/>
          <w:szCs w:val="28"/>
          <w:lang w:val="ro-RO"/>
        </w:rPr>
        <w:t>”.</w:t>
      </w:r>
    </w:p>
    <w:p w14:paraId="115C97D9" w14:textId="4AA19024" w:rsidR="000D38EA" w:rsidRPr="003C0DDD" w:rsidRDefault="00290191" w:rsidP="001936F1">
      <w:pPr>
        <w:pStyle w:val="ListParagraph"/>
        <w:numPr>
          <w:ilvl w:val="0"/>
          <w:numId w:val="2"/>
        </w:numPr>
        <w:tabs>
          <w:tab w:val="left" w:pos="426"/>
          <w:tab w:val="left" w:pos="709"/>
          <w:tab w:val="left" w:pos="851"/>
          <w:tab w:val="left" w:pos="993"/>
          <w:tab w:val="left" w:pos="1134"/>
        </w:tabs>
        <w:spacing w:after="0"/>
        <w:ind w:right="7"/>
        <w:jc w:val="both"/>
        <w:rPr>
          <w:rFonts w:eastAsia="Times New Roman" w:cs="Times New Roman"/>
          <w:szCs w:val="28"/>
          <w:lang w:val="ro-RO" w:eastAsia="ru-RU"/>
        </w:rPr>
      </w:pPr>
      <w:r w:rsidRPr="003C0DDD">
        <w:rPr>
          <w:rFonts w:cs="Times New Roman"/>
          <w:szCs w:val="28"/>
          <w:lang w:val="ro-RO"/>
        </w:rPr>
        <w:t xml:space="preserve"> </w:t>
      </w:r>
      <w:r w:rsidR="000D38EA" w:rsidRPr="003C0DDD">
        <w:rPr>
          <w:rFonts w:cs="Times New Roman"/>
          <w:szCs w:val="28"/>
          <w:lang w:val="ro-RO"/>
        </w:rPr>
        <w:t>La articolul 372:</w:t>
      </w:r>
    </w:p>
    <w:p w14:paraId="283A22AB" w14:textId="77777777" w:rsidR="000D38EA" w:rsidRPr="003C0DDD" w:rsidRDefault="000D38EA" w:rsidP="001936F1">
      <w:pPr>
        <w:tabs>
          <w:tab w:val="left" w:pos="426"/>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denumirea articolului va avea următorul cuprins: „</w:t>
      </w:r>
      <w:r w:rsidRPr="003C0DDD">
        <w:rPr>
          <w:rFonts w:cs="Times New Roman"/>
          <w:bCs/>
          <w:szCs w:val="28"/>
          <w:lang w:val="ro-RO" w:eastAsia="ro-RO"/>
        </w:rPr>
        <w:t xml:space="preserve"> </w:t>
      </w:r>
      <w:r w:rsidRPr="003C0DDD">
        <w:rPr>
          <w:rFonts w:cs="Times New Roman"/>
          <w:szCs w:val="28"/>
          <w:lang w:val="ro-RO"/>
        </w:rPr>
        <w:t>372. Introducerea și scoaterea metalelor prețioase, pietrelor prețioase, articolelor din metale prețioase și pietre prețioase”;</w:t>
      </w:r>
    </w:p>
    <w:p w14:paraId="5950D4DC"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la alineatul (1):</w:t>
      </w:r>
    </w:p>
    <w:p w14:paraId="0D02D47E"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cs="Times New Roman"/>
          <w:szCs w:val="28"/>
          <w:lang w:val="ro-RO"/>
        </w:rPr>
      </w:pPr>
      <w:r w:rsidRPr="003C0DDD">
        <w:rPr>
          <w:rFonts w:cs="Times New Roman"/>
          <w:szCs w:val="28"/>
          <w:lang w:val="ro-RO"/>
        </w:rPr>
        <w:t>punctul 1) litera a) va avea următorul cuprins: „a) metale prețioase, pietre prețioase, articole din metale prețioase și pietre prețioase în cantitate de până la 8 unități (indiferent de valoarea lor) de călător, fără achitarea drepturilor de import, cu condiția că valorile respective nu sunt omogene;”;</w:t>
      </w:r>
    </w:p>
    <w:p w14:paraId="409E8DB6"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lang w:val="ro-RO"/>
        </w:rPr>
        <w:t xml:space="preserve">punctul 1) litera b) va avea următorul cuprins: „b) „metale prețioase, pietre prețioase, articole din metale prețioase și pietre prețioase ce depășesc cantitățile menționate la lit. a), care nu sunt destinate activității comerciale sau de producție, cu condiția declarării lor în scris, precum </w:t>
      </w:r>
      <w:proofErr w:type="spellStart"/>
      <w:r w:rsidRPr="003C0DDD">
        <w:rPr>
          <w:sz w:val="28"/>
          <w:szCs w:val="28"/>
          <w:lang w:val="ro-RO"/>
        </w:rPr>
        <w:t>şi</w:t>
      </w:r>
      <w:proofErr w:type="spellEnd"/>
      <w:r w:rsidRPr="003C0DDD">
        <w:rPr>
          <w:sz w:val="28"/>
          <w:szCs w:val="28"/>
          <w:lang w:val="ro-RO"/>
        </w:rPr>
        <w:t xml:space="preserve"> a achitării drepturilor de import”;” </w:t>
      </w:r>
    </w:p>
    <w:p w14:paraId="1DAF51D7"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lang w:val="ro-RO"/>
        </w:rPr>
        <w:t>punctul 2) litera a) va avea următorul cuprins: „a) metale prețioase, pietre prețioase, articole din metale prețioase și pietre prețioase în cantitate de până la 8 unități (indiferent de valoarea lor) de călător, fără achitarea drepturilor de import, cu condiția că valorile respective nu sunt omogene;”;</w:t>
      </w:r>
    </w:p>
    <w:p w14:paraId="69E36CF6"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lang w:val="ro-RO"/>
        </w:rPr>
        <w:t>punctul 2) litera b) va avea următorul cuprins: „b) metale prețioase, pietre prețioase, articole din metale prețioase și pietre prețioase</w:t>
      </w:r>
      <w:r w:rsidRPr="003C0DDD">
        <w:rPr>
          <w:sz w:val="28"/>
          <w:szCs w:val="28"/>
          <w:shd w:val="clear" w:color="auto" w:fill="FFFFFF"/>
          <w:lang w:val="ro-RO"/>
        </w:rPr>
        <w:t xml:space="preserve"> ce depășesc cantitățile </w:t>
      </w:r>
      <w:r w:rsidRPr="003C0DDD">
        <w:rPr>
          <w:sz w:val="28"/>
          <w:szCs w:val="28"/>
          <w:shd w:val="clear" w:color="auto" w:fill="FFFFFF"/>
          <w:lang w:val="ro-RO"/>
        </w:rPr>
        <w:lastRenderedPageBreak/>
        <w:t>menționate la lit. a), a căror valoare nu depășește suma de 10000 de euro și care nu sunt destinate activității comerciale sau de producție;</w:t>
      </w:r>
      <w:r w:rsidRPr="003C0DDD">
        <w:rPr>
          <w:sz w:val="28"/>
          <w:szCs w:val="28"/>
          <w:lang w:val="ro-RO"/>
        </w:rPr>
        <w:t>”;</w:t>
      </w:r>
    </w:p>
    <w:p w14:paraId="54D7FAA0"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lang w:val="ro-RO"/>
        </w:rPr>
        <w:t xml:space="preserve">punctul 2) litera c) va avea următorul cuprins: „c) metale prețioase, pietre prețioase, articole din metale prețioase și pietre prețioase ce depășesc cantitățile menționate la lit. a), a căror valoare depășește suma de 10000 de euro, însă nu mai mult de 100000 de euro </w:t>
      </w:r>
      <w:proofErr w:type="spellStart"/>
      <w:r w:rsidRPr="003C0DDD">
        <w:rPr>
          <w:sz w:val="28"/>
          <w:szCs w:val="28"/>
          <w:lang w:val="ro-RO"/>
        </w:rPr>
        <w:t>şi</w:t>
      </w:r>
      <w:proofErr w:type="spellEnd"/>
      <w:r w:rsidRPr="003C0DDD">
        <w:rPr>
          <w:sz w:val="28"/>
          <w:szCs w:val="28"/>
          <w:lang w:val="ro-RO"/>
        </w:rPr>
        <w:t xml:space="preserve"> care nu sunt destinate activității comerciale sau de producție, cu condiția de a prezenta Serviciului Vamal raportul de evaluare eliberat de Camera de Stat pentru Supravegherea Marcării </w:t>
      </w:r>
      <w:proofErr w:type="spellStart"/>
      <w:r w:rsidRPr="003C0DDD">
        <w:rPr>
          <w:sz w:val="28"/>
          <w:szCs w:val="28"/>
          <w:lang w:val="ro-RO"/>
        </w:rPr>
        <w:t>şi</w:t>
      </w:r>
      <w:proofErr w:type="spellEnd"/>
      <w:r w:rsidRPr="003C0DDD">
        <w:rPr>
          <w:sz w:val="28"/>
          <w:szCs w:val="28"/>
          <w:lang w:val="ro-RO"/>
        </w:rPr>
        <w:t xml:space="preserve"> avizul de expertiză eliberat de experți acreditați de către ministerul de resort, care confirmă faptul că valorile respective nu prezintă bun cultural mobil.”</w:t>
      </w:r>
    </w:p>
    <w:p w14:paraId="7CB69D1E"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lang w:val="ro-RO"/>
        </w:rPr>
        <w:t>la alineatul (2):</w:t>
      </w:r>
    </w:p>
    <w:p w14:paraId="04B695AB"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lang w:val="ro-RO"/>
        </w:rPr>
        <w:t>litera a) va avea următorul cuprins: „a) de a introduce pe teritoriul vamal metale prețioase, pietre prețioase, articole din metale prețioase și pietre prețioase;”;</w:t>
      </w:r>
    </w:p>
    <w:p w14:paraId="6B9867B5" w14:textId="77777777" w:rsidR="000D38EA" w:rsidRPr="003C0DDD" w:rsidRDefault="000D38EA" w:rsidP="001936F1">
      <w:pPr>
        <w:pStyle w:val="NormalWeb"/>
        <w:tabs>
          <w:tab w:val="left" w:pos="709"/>
          <w:tab w:val="left" w:pos="851"/>
          <w:tab w:val="left" w:pos="993"/>
        </w:tabs>
        <w:ind w:right="7"/>
        <w:rPr>
          <w:sz w:val="28"/>
          <w:szCs w:val="28"/>
          <w:lang w:val="ro-RO"/>
        </w:rPr>
      </w:pPr>
      <w:r w:rsidRPr="003C0DDD">
        <w:rPr>
          <w:sz w:val="28"/>
          <w:szCs w:val="28"/>
          <w:lang w:val="ro-RO"/>
        </w:rPr>
        <w:t>litera b) va avea următorul cuprins: „b) „</w:t>
      </w:r>
      <w:r w:rsidRPr="003C0DDD">
        <w:rPr>
          <w:sz w:val="28"/>
          <w:szCs w:val="28"/>
          <w:shd w:val="clear" w:color="auto" w:fill="FFFFFF"/>
          <w:lang w:val="ro-RO"/>
        </w:rPr>
        <w:t xml:space="preserve">de a scoate de pe teritoriul vamal metale prețioase, </w:t>
      </w:r>
      <w:r w:rsidRPr="003C0DDD">
        <w:rPr>
          <w:sz w:val="28"/>
          <w:szCs w:val="28"/>
          <w:lang w:val="ro-RO"/>
        </w:rPr>
        <w:t>pietre prețioase, articole din metale prețioase și pietre prețioase</w:t>
      </w:r>
      <w:r w:rsidRPr="003C0DDD">
        <w:rPr>
          <w:sz w:val="28"/>
          <w:szCs w:val="28"/>
          <w:shd w:val="clear" w:color="auto" w:fill="FFFFFF"/>
          <w:lang w:val="ro-RO"/>
        </w:rPr>
        <w:t xml:space="preserve"> (cu excepția metalelor prețioase obținute din resturi și deșeuri), cu condiția de a prezenta Serviciului Vamal raportul de evaluare eliberat de Camera de Stat pentru Supravegherea Marcării și avizul de expertiză eliberat de experți acreditați de către ministerul de resort, care confirmă faptul că valorile respective nu prezintă bun cultural mobil.</w:t>
      </w:r>
      <w:r w:rsidRPr="003C0DDD">
        <w:rPr>
          <w:sz w:val="28"/>
          <w:szCs w:val="28"/>
          <w:lang w:val="ro-RO"/>
        </w:rPr>
        <w:t>”</w:t>
      </w:r>
    </w:p>
    <w:p w14:paraId="50CF797F" w14:textId="77777777" w:rsidR="000D38EA" w:rsidRPr="003C0DDD" w:rsidRDefault="000D38EA" w:rsidP="001936F1">
      <w:pPr>
        <w:pStyle w:val="NormalWeb"/>
        <w:tabs>
          <w:tab w:val="left" w:pos="709"/>
          <w:tab w:val="left" w:pos="851"/>
          <w:tab w:val="left" w:pos="993"/>
        </w:tabs>
        <w:ind w:right="7"/>
        <w:rPr>
          <w:sz w:val="28"/>
          <w:szCs w:val="28"/>
          <w:lang w:val="ro-RO" w:eastAsia="ro-RO"/>
        </w:rPr>
      </w:pPr>
      <w:r w:rsidRPr="003C0DDD">
        <w:rPr>
          <w:sz w:val="28"/>
          <w:szCs w:val="28"/>
          <w:lang w:val="ro-RO" w:eastAsia="ro-RO"/>
        </w:rPr>
        <w:t xml:space="preserve">alineatul (3) va avea următorul cuprins: „(3) </w:t>
      </w:r>
      <w:r w:rsidRPr="003C0DDD">
        <w:rPr>
          <w:sz w:val="28"/>
          <w:szCs w:val="28"/>
          <w:lang w:val="ro-RO"/>
        </w:rPr>
        <w:t>Articolele din metale prețioase și pietre prețioase care prezintă bun cultural mobil pot fi scoase de pe teritoriul vamal în conformitate cu art. 375 alin. (3) și (4) din cod”.</w:t>
      </w:r>
      <w:r w:rsidRPr="003C0DDD">
        <w:rPr>
          <w:sz w:val="28"/>
          <w:szCs w:val="28"/>
          <w:lang w:val="ro-RO" w:eastAsia="ro-RO"/>
        </w:rPr>
        <w:t>”</w:t>
      </w:r>
    </w:p>
    <w:p w14:paraId="4274E8F5" w14:textId="53FB394D" w:rsidR="000D38EA" w:rsidRPr="003C0DDD" w:rsidRDefault="00290191" w:rsidP="001936F1">
      <w:pPr>
        <w:pStyle w:val="NormalWeb"/>
        <w:numPr>
          <w:ilvl w:val="0"/>
          <w:numId w:val="2"/>
        </w:numPr>
        <w:tabs>
          <w:tab w:val="left" w:pos="709"/>
          <w:tab w:val="left" w:pos="851"/>
          <w:tab w:val="left" w:pos="993"/>
          <w:tab w:val="left" w:pos="1134"/>
        </w:tabs>
        <w:ind w:right="7"/>
        <w:rPr>
          <w:sz w:val="28"/>
          <w:szCs w:val="28"/>
          <w:lang w:val="ro-RO" w:eastAsia="ro-RO"/>
        </w:rPr>
      </w:pPr>
      <w:r w:rsidRPr="003C0DDD">
        <w:rPr>
          <w:sz w:val="28"/>
          <w:szCs w:val="28"/>
          <w:lang w:val="ro-RO" w:eastAsia="ro-RO"/>
        </w:rPr>
        <w:t xml:space="preserve"> </w:t>
      </w:r>
      <w:r w:rsidR="000D38EA" w:rsidRPr="003C0DDD">
        <w:rPr>
          <w:sz w:val="28"/>
          <w:szCs w:val="28"/>
          <w:lang w:val="ro-RO" w:eastAsia="ro-RO"/>
        </w:rPr>
        <w:t>Articolul 373 va avea următorul cuprins:</w:t>
      </w:r>
    </w:p>
    <w:p w14:paraId="1A19E775" w14:textId="77777777" w:rsidR="000D38EA" w:rsidRPr="003C0DDD" w:rsidRDefault="000D38EA" w:rsidP="001936F1">
      <w:pPr>
        <w:shd w:val="clear" w:color="auto" w:fill="FFFFFF"/>
        <w:tabs>
          <w:tab w:val="left" w:pos="540"/>
          <w:tab w:val="left" w:pos="709"/>
          <w:tab w:val="left" w:pos="851"/>
          <w:tab w:val="left" w:pos="993"/>
          <w:tab w:val="left" w:pos="1134"/>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w:t>
      </w:r>
      <w:r w:rsidRPr="003C0DDD">
        <w:rPr>
          <w:rFonts w:eastAsia="Times New Roman" w:cs="Times New Roman"/>
          <w:b/>
          <w:szCs w:val="28"/>
          <w:lang w:val="ro-RO" w:eastAsia="ro-RO"/>
        </w:rPr>
        <w:t>Articolul 373.</w:t>
      </w:r>
      <w:r w:rsidRPr="003C0DDD">
        <w:rPr>
          <w:rFonts w:eastAsia="Times New Roman" w:cs="Times New Roman"/>
          <w:szCs w:val="28"/>
          <w:lang w:val="ro-RO" w:eastAsia="ro-RO"/>
        </w:rPr>
        <w:t xml:space="preserve"> </w:t>
      </w:r>
      <w:r w:rsidRPr="003C0DDD">
        <w:rPr>
          <w:rFonts w:cs="Times New Roman"/>
          <w:szCs w:val="28"/>
          <w:lang w:val="ro-RO"/>
        </w:rPr>
        <w:t>Introducerea și scoaterea valorilor valutare</w:t>
      </w:r>
    </w:p>
    <w:p w14:paraId="6ED12EEB" w14:textId="77777777" w:rsidR="000D38EA" w:rsidRPr="003C0DDD" w:rsidRDefault="000D38EA" w:rsidP="001936F1">
      <w:pPr>
        <w:shd w:val="clear" w:color="auto" w:fill="FFFFFF"/>
        <w:tabs>
          <w:tab w:val="left" w:pos="540"/>
          <w:tab w:val="left" w:pos="709"/>
          <w:tab w:val="left" w:pos="851"/>
          <w:tab w:val="left" w:pos="993"/>
          <w:tab w:val="left" w:pos="1134"/>
        </w:tabs>
        <w:spacing w:after="0"/>
        <w:ind w:right="7" w:firstLine="567"/>
        <w:jc w:val="both"/>
        <w:rPr>
          <w:rFonts w:eastAsia="Times New Roman" w:cs="Times New Roman"/>
          <w:szCs w:val="28"/>
          <w:lang w:val="ro-RO" w:eastAsia="ro-RO"/>
        </w:rPr>
      </w:pPr>
      <w:r w:rsidRPr="003C0DDD">
        <w:rPr>
          <w:rFonts w:eastAsia="Times New Roman" w:cs="Times New Roman"/>
          <w:szCs w:val="28"/>
          <w:lang w:val="ro-RO" w:eastAsia="ro-RO"/>
        </w:rPr>
        <w:t>La efectuarea controlului vamal al</w:t>
      </w:r>
      <w:r w:rsidRPr="003C0DDD">
        <w:rPr>
          <w:rFonts w:cs="Times New Roman"/>
          <w:szCs w:val="28"/>
          <w:lang w:val="ro-RO"/>
        </w:rPr>
        <w:t xml:space="preserve"> valorilor valutare se aplică prevederile Legii nr.62/2008 privind reglementarea valutară.</w:t>
      </w:r>
      <w:r w:rsidRPr="003C0DDD">
        <w:rPr>
          <w:rFonts w:eastAsia="Times New Roman" w:cs="Times New Roman"/>
          <w:szCs w:val="28"/>
          <w:lang w:val="ro-RO" w:eastAsia="ro-RO"/>
        </w:rPr>
        <w:t>”;</w:t>
      </w:r>
    </w:p>
    <w:p w14:paraId="6A01EF25" w14:textId="45BFA764" w:rsidR="000D38EA" w:rsidRPr="003C0DDD" w:rsidRDefault="004D2A70" w:rsidP="001936F1">
      <w:pPr>
        <w:pStyle w:val="ListParagraph"/>
        <w:numPr>
          <w:ilvl w:val="0"/>
          <w:numId w:val="2"/>
        </w:numPr>
        <w:shd w:val="clear" w:color="auto" w:fill="FFFFFF"/>
        <w:tabs>
          <w:tab w:val="left" w:pos="540"/>
          <w:tab w:val="left" w:pos="709"/>
          <w:tab w:val="left" w:pos="851"/>
          <w:tab w:val="left" w:pos="993"/>
          <w:tab w:val="left" w:pos="1134"/>
        </w:tabs>
        <w:spacing w:after="0"/>
        <w:ind w:right="7"/>
        <w:jc w:val="both"/>
        <w:rPr>
          <w:rFonts w:cs="Times New Roman"/>
          <w:szCs w:val="28"/>
          <w:lang w:val="ro-RO"/>
        </w:rPr>
      </w:pPr>
      <w:r>
        <w:rPr>
          <w:rFonts w:cs="Times New Roman"/>
          <w:szCs w:val="28"/>
          <w:lang w:val="ro-RO"/>
        </w:rPr>
        <w:t xml:space="preserve"> </w:t>
      </w:r>
      <w:r w:rsidR="000D38EA" w:rsidRPr="003C0DDD">
        <w:rPr>
          <w:rFonts w:cs="Times New Roman"/>
          <w:szCs w:val="28"/>
          <w:lang w:val="ro-RO"/>
        </w:rPr>
        <w:t>Articolul 374 va avea următorul cuprins:</w:t>
      </w:r>
    </w:p>
    <w:p w14:paraId="67404F5B" w14:textId="77777777" w:rsidR="000D38EA" w:rsidRPr="003C0DDD" w:rsidRDefault="000D38EA" w:rsidP="001936F1">
      <w:pPr>
        <w:pStyle w:val="NormalWeb"/>
        <w:shd w:val="clear" w:color="auto" w:fill="FFFFFF"/>
        <w:tabs>
          <w:tab w:val="left" w:pos="709"/>
          <w:tab w:val="left" w:pos="851"/>
          <w:tab w:val="left" w:pos="993"/>
        </w:tabs>
        <w:ind w:right="7"/>
        <w:rPr>
          <w:sz w:val="28"/>
          <w:szCs w:val="28"/>
          <w:lang w:val="ro-RO"/>
        </w:rPr>
      </w:pPr>
      <w:r w:rsidRPr="003C0DDD">
        <w:rPr>
          <w:sz w:val="28"/>
          <w:szCs w:val="28"/>
          <w:lang w:val="ro-RO"/>
        </w:rPr>
        <w:t>„</w:t>
      </w:r>
      <w:r w:rsidRPr="003C0DDD">
        <w:rPr>
          <w:b/>
          <w:sz w:val="28"/>
          <w:szCs w:val="28"/>
          <w:lang w:val="ro-RO"/>
        </w:rPr>
        <w:t>Articolul 374.</w:t>
      </w:r>
      <w:r w:rsidRPr="003C0DDD">
        <w:rPr>
          <w:sz w:val="28"/>
          <w:szCs w:val="28"/>
          <w:lang w:val="ro-RO"/>
        </w:rPr>
        <w:t xml:space="preserve"> Declararea valorilor valutare</w:t>
      </w:r>
    </w:p>
    <w:p w14:paraId="29314BFF"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La declararea valorilor valutare se aplică prevederile Legii nr.62/2008 privind reglementarea valutară.”;</w:t>
      </w:r>
    </w:p>
    <w:p w14:paraId="633D4BBA" w14:textId="67B1D9C6" w:rsidR="000D38EA" w:rsidRPr="003C0DDD" w:rsidRDefault="004D2A70" w:rsidP="001936F1">
      <w:pPr>
        <w:pStyle w:val="ListParagraph"/>
        <w:numPr>
          <w:ilvl w:val="0"/>
          <w:numId w:val="2"/>
        </w:numPr>
        <w:tabs>
          <w:tab w:val="left" w:pos="426"/>
          <w:tab w:val="left" w:pos="709"/>
          <w:tab w:val="left" w:pos="851"/>
          <w:tab w:val="left" w:pos="993"/>
          <w:tab w:val="left" w:pos="1134"/>
        </w:tabs>
        <w:spacing w:after="0"/>
        <w:ind w:right="7"/>
        <w:jc w:val="both"/>
        <w:rPr>
          <w:rFonts w:eastAsia="Times New Roman" w:cs="Times New Roman"/>
          <w:szCs w:val="28"/>
          <w:lang w:val="ro-RO" w:eastAsia="ro-RO"/>
        </w:rPr>
      </w:pPr>
      <w:r>
        <w:rPr>
          <w:rFonts w:eastAsia="Times New Roman" w:cs="Times New Roman"/>
          <w:szCs w:val="28"/>
          <w:lang w:val="ro-RO" w:eastAsia="ro-RO"/>
        </w:rPr>
        <w:t xml:space="preserve"> </w:t>
      </w:r>
      <w:r w:rsidR="000D38EA" w:rsidRPr="003C0DDD">
        <w:rPr>
          <w:rFonts w:eastAsia="Times New Roman" w:cs="Times New Roman"/>
          <w:szCs w:val="28"/>
          <w:lang w:val="ro-RO" w:eastAsia="ro-RO"/>
        </w:rPr>
        <w:t>Articolul 375:</w:t>
      </w:r>
    </w:p>
    <w:p w14:paraId="418F1375"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eastAsia="Times New Roman" w:cs="Times New Roman"/>
          <w:szCs w:val="28"/>
          <w:lang w:val="ro-RO" w:eastAsia="ro-RO"/>
        </w:rPr>
        <w:t>În denumire sintagma ,,valorilor culturale” se substituie cu textul ,,bunurilor culturale mobile”;</w:t>
      </w:r>
    </w:p>
    <w:p w14:paraId="28EA5722" w14:textId="77777777" w:rsidR="000D38EA" w:rsidRPr="003C0DDD" w:rsidRDefault="000D38EA" w:rsidP="001936F1">
      <w:pPr>
        <w:pStyle w:val="ListParagraph"/>
        <w:tabs>
          <w:tab w:val="left" w:pos="426"/>
          <w:tab w:val="left" w:pos="709"/>
          <w:tab w:val="left" w:pos="851"/>
          <w:tab w:val="left" w:pos="993"/>
        </w:tabs>
        <w:spacing w:after="0"/>
        <w:ind w:left="0" w:right="7" w:firstLine="567"/>
        <w:jc w:val="both"/>
        <w:rPr>
          <w:rFonts w:cs="Times New Roman"/>
          <w:szCs w:val="28"/>
          <w:lang w:val="ro-RO"/>
        </w:rPr>
      </w:pPr>
      <w:r w:rsidRPr="003C0DDD">
        <w:rPr>
          <w:rFonts w:eastAsia="Times New Roman" w:cs="Times New Roman"/>
          <w:szCs w:val="28"/>
          <w:lang w:val="ro-RO" w:eastAsia="ro-RO"/>
        </w:rPr>
        <w:t>la alineatul (1), textul</w:t>
      </w:r>
      <w:r w:rsidRPr="003C0DDD">
        <w:rPr>
          <w:rFonts w:cs="Times New Roman"/>
          <w:szCs w:val="28"/>
          <w:lang w:val="ro-RO"/>
        </w:rPr>
        <w:t xml:space="preserve"> „Prin valori culturale se înțeleg bunuri culturale mobile,” se substituie cu cuvintele „Bunuri culturale mobile sunt bunurile”;</w:t>
      </w:r>
    </w:p>
    <w:p w14:paraId="411D6ED8"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cs="Times New Roman"/>
          <w:szCs w:val="28"/>
          <w:lang w:val="ro-RO"/>
        </w:rPr>
        <w:t>la alineatul (2) va avea următorul cuprins „Persoanele au dreptul de a introduce/scoate pe/de pe teritoriul vamal bunuri culturale mobile în modul stabilit de Guvern, cu declararea în scris și înregistrarea acestora în modul stabilit de Serviciul Vamal.”.</w:t>
      </w:r>
    </w:p>
    <w:p w14:paraId="213236DA"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cs="Times New Roman"/>
          <w:szCs w:val="28"/>
          <w:lang w:val="ro-RO"/>
        </w:rPr>
        <w:t>alineatul (3) se abrogă</w:t>
      </w:r>
      <w:r w:rsidRPr="003C0DDD">
        <w:rPr>
          <w:rFonts w:eastAsia="Times New Roman" w:cs="Times New Roman"/>
          <w:szCs w:val="28"/>
          <w:lang w:val="ro-RO" w:eastAsia="ro-RO"/>
        </w:rPr>
        <w:t>;</w:t>
      </w:r>
    </w:p>
    <w:p w14:paraId="1E6F0FA1"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cs="Times New Roman"/>
          <w:szCs w:val="28"/>
          <w:lang w:val="ro-RO"/>
        </w:rPr>
        <w:t>la alineatul (4), cuvintele „</w:t>
      </w:r>
      <w:r w:rsidRPr="003C0DDD">
        <w:rPr>
          <w:rFonts w:eastAsia="Times New Roman" w:cs="Times New Roman"/>
          <w:szCs w:val="28"/>
          <w:lang w:val="ro-RO" w:eastAsia="ro-RO"/>
        </w:rPr>
        <w:t>valoare culturală” se substituie cu cuvintele ”bun cultural mobil”;</w:t>
      </w:r>
    </w:p>
    <w:p w14:paraId="25B76370"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o-RO"/>
        </w:rPr>
      </w:pPr>
      <w:r w:rsidRPr="003C0DDD">
        <w:rPr>
          <w:rFonts w:cs="Times New Roman"/>
          <w:szCs w:val="28"/>
          <w:lang w:val="ro-RO"/>
        </w:rPr>
        <w:t>alineatul (5) se abrogă.</w:t>
      </w:r>
    </w:p>
    <w:p w14:paraId="076E9243" w14:textId="7D161B13" w:rsidR="000D38EA" w:rsidRPr="003C0DDD" w:rsidRDefault="004D2A70" w:rsidP="001936F1">
      <w:pPr>
        <w:pStyle w:val="ListParagraph"/>
        <w:numPr>
          <w:ilvl w:val="0"/>
          <w:numId w:val="2"/>
        </w:numPr>
        <w:shd w:val="clear" w:color="auto" w:fill="FFFFFF"/>
        <w:tabs>
          <w:tab w:val="left" w:pos="426"/>
          <w:tab w:val="left" w:pos="709"/>
          <w:tab w:val="left" w:pos="851"/>
          <w:tab w:val="left" w:pos="993"/>
          <w:tab w:val="left" w:pos="1134"/>
        </w:tabs>
        <w:spacing w:after="0"/>
        <w:ind w:right="7"/>
        <w:jc w:val="both"/>
        <w:rPr>
          <w:rFonts w:cs="Times New Roman"/>
          <w:szCs w:val="28"/>
          <w:shd w:val="clear" w:color="auto" w:fill="FFFFFF"/>
          <w:lang w:val="ro-RO"/>
        </w:rPr>
      </w:pPr>
      <w:r>
        <w:rPr>
          <w:rFonts w:cs="Times New Roman"/>
          <w:szCs w:val="28"/>
          <w:shd w:val="clear" w:color="auto" w:fill="FFFFFF"/>
          <w:lang w:val="ro-RO"/>
        </w:rPr>
        <w:t xml:space="preserve"> </w:t>
      </w:r>
      <w:r w:rsidR="000D38EA" w:rsidRPr="003C0DDD">
        <w:rPr>
          <w:rFonts w:cs="Times New Roman"/>
          <w:szCs w:val="28"/>
          <w:shd w:val="clear" w:color="auto" w:fill="FFFFFF"/>
          <w:lang w:val="ro-RO"/>
        </w:rPr>
        <w:t>La articolul 378 alineatul (7) litera a) se abrogă.</w:t>
      </w:r>
    </w:p>
    <w:p w14:paraId="37EDCE43" w14:textId="1B6F9229" w:rsidR="000D38EA" w:rsidRPr="003C0DDD" w:rsidRDefault="004D2A70" w:rsidP="001936F1">
      <w:pPr>
        <w:pStyle w:val="ListParagraph"/>
        <w:numPr>
          <w:ilvl w:val="0"/>
          <w:numId w:val="2"/>
        </w:numPr>
        <w:shd w:val="clear" w:color="auto" w:fill="FFFFFF"/>
        <w:tabs>
          <w:tab w:val="left" w:pos="426"/>
          <w:tab w:val="left" w:pos="709"/>
          <w:tab w:val="left" w:pos="851"/>
          <w:tab w:val="left" w:pos="993"/>
          <w:tab w:val="left" w:pos="1134"/>
        </w:tabs>
        <w:spacing w:after="0"/>
        <w:ind w:right="7"/>
        <w:jc w:val="both"/>
        <w:rPr>
          <w:rFonts w:cs="Times New Roman"/>
          <w:szCs w:val="28"/>
          <w:shd w:val="clear" w:color="auto" w:fill="FFFFFF"/>
          <w:lang w:val="ro-RO"/>
        </w:rPr>
      </w:pPr>
      <w:r>
        <w:rPr>
          <w:rFonts w:cs="Times New Roman"/>
          <w:szCs w:val="28"/>
          <w:shd w:val="clear" w:color="auto" w:fill="FFFFFF"/>
          <w:lang w:val="ro-RO"/>
        </w:rPr>
        <w:lastRenderedPageBreak/>
        <w:t xml:space="preserve"> </w:t>
      </w:r>
      <w:r w:rsidR="000D38EA" w:rsidRPr="003C0DDD">
        <w:rPr>
          <w:rFonts w:cs="Times New Roman"/>
          <w:szCs w:val="28"/>
          <w:shd w:val="clear" w:color="auto" w:fill="FFFFFF"/>
          <w:lang w:val="ro-RO"/>
        </w:rPr>
        <w:t>Articolul 384 se completează cu alineatul 2</w:t>
      </w:r>
      <w:r w:rsidR="000D38EA" w:rsidRPr="003C0DDD">
        <w:rPr>
          <w:rFonts w:cs="Times New Roman"/>
          <w:szCs w:val="28"/>
          <w:shd w:val="clear" w:color="auto" w:fill="FFFFFF"/>
          <w:vertAlign w:val="superscript"/>
          <w:lang w:val="ro-RO"/>
        </w:rPr>
        <w:t xml:space="preserve">1 </w:t>
      </w:r>
      <w:r w:rsidR="000D38EA" w:rsidRPr="003C0DDD">
        <w:rPr>
          <w:rFonts w:cs="Times New Roman"/>
          <w:szCs w:val="28"/>
          <w:shd w:val="clear" w:color="auto" w:fill="FFFFFF"/>
          <w:lang w:val="ro-RO"/>
        </w:rPr>
        <w:t xml:space="preserve"> cu următorul cuprins: </w:t>
      </w:r>
    </w:p>
    <w:p w14:paraId="390EA37A" w14:textId="77777777" w:rsidR="000D38EA" w:rsidRPr="003C0DDD" w:rsidRDefault="000D38EA" w:rsidP="001936F1">
      <w:pPr>
        <w:pStyle w:val="ListParagraph"/>
        <w:shd w:val="clear" w:color="auto" w:fill="FFFFFF"/>
        <w:tabs>
          <w:tab w:val="left" w:pos="426"/>
          <w:tab w:val="left" w:pos="709"/>
          <w:tab w:val="left" w:pos="851"/>
          <w:tab w:val="left" w:pos="993"/>
          <w:tab w:val="left" w:pos="1134"/>
        </w:tabs>
        <w:spacing w:after="0"/>
        <w:ind w:left="0" w:right="7" w:firstLine="567"/>
        <w:jc w:val="both"/>
        <w:rPr>
          <w:rFonts w:eastAsia="Times New Roman" w:cs="Times New Roman"/>
          <w:szCs w:val="28"/>
          <w:lang w:val="ro-RO" w:eastAsia="ro-RO"/>
        </w:rPr>
      </w:pPr>
      <w:r w:rsidRPr="003C0DDD">
        <w:rPr>
          <w:rFonts w:cs="Times New Roman"/>
          <w:szCs w:val="28"/>
          <w:shd w:val="clear" w:color="auto" w:fill="FFFFFF"/>
          <w:lang w:val="ro-RO"/>
        </w:rPr>
        <w:t>„(2</w:t>
      </w:r>
      <w:r w:rsidRPr="003C0DDD">
        <w:rPr>
          <w:rFonts w:cs="Times New Roman"/>
          <w:szCs w:val="28"/>
          <w:shd w:val="clear" w:color="auto" w:fill="FFFFFF"/>
          <w:vertAlign w:val="superscript"/>
          <w:lang w:val="ro-RO"/>
        </w:rPr>
        <w:t>1</w:t>
      </w:r>
      <w:r w:rsidRPr="003C0DDD">
        <w:rPr>
          <w:rFonts w:cs="Times New Roman"/>
          <w:szCs w:val="28"/>
          <w:shd w:val="clear" w:color="auto" w:fill="FFFFFF"/>
          <w:lang w:val="ro-RO"/>
        </w:rPr>
        <w:t>) Depunerea declarației vamale și/sau dovezii de origine privind scoaterea mărfurilor din țară, conținând date eronate privind originea preferențială a mărfurilor respective, se sancționează cu amendă în mărime de la 5000 la 25000 de lei.”;</w:t>
      </w:r>
    </w:p>
    <w:p w14:paraId="01A24F93" w14:textId="2100DFFB" w:rsidR="000D38EA" w:rsidRPr="003C0DDD" w:rsidRDefault="004D2A70" w:rsidP="001936F1">
      <w:pPr>
        <w:pStyle w:val="ListParagraph"/>
        <w:numPr>
          <w:ilvl w:val="0"/>
          <w:numId w:val="2"/>
        </w:numPr>
        <w:shd w:val="clear" w:color="auto" w:fill="FFFFFF"/>
        <w:tabs>
          <w:tab w:val="left" w:pos="426"/>
          <w:tab w:val="left" w:pos="709"/>
          <w:tab w:val="left" w:pos="851"/>
          <w:tab w:val="left" w:pos="993"/>
          <w:tab w:val="left" w:pos="1134"/>
        </w:tabs>
        <w:spacing w:after="0"/>
        <w:ind w:right="7"/>
        <w:jc w:val="both"/>
        <w:rPr>
          <w:rFonts w:cs="Times New Roman"/>
          <w:szCs w:val="28"/>
          <w:lang w:val="ro-RO" w:eastAsia="ro-RO"/>
        </w:rPr>
      </w:pPr>
      <w:r>
        <w:rPr>
          <w:rFonts w:cs="Times New Roman"/>
          <w:szCs w:val="28"/>
          <w:lang w:val="ro-RO" w:eastAsia="ru-RU"/>
        </w:rPr>
        <w:t xml:space="preserve"> </w:t>
      </w:r>
      <w:r w:rsidR="000D38EA" w:rsidRPr="003C0DDD">
        <w:rPr>
          <w:rFonts w:cs="Times New Roman"/>
          <w:szCs w:val="28"/>
          <w:lang w:val="ro-RO" w:eastAsia="ru-RU"/>
        </w:rPr>
        <w:t>Se completează cu articolul 384</w:t>
      </w:r>
      <w:r w:rsidR="000D38EA" w:rsidRPr="003C0DDD">
        <w:rPr>
          <w:rFonts w:cs="Times New Roman"/>
          <w:szCs w:val="28"/>
          <w:vertAlign w:val="superscript"/>
          <w:lang w:val="ro-RO" w:eastAsia="ru-RU"/>
        </w:rPr>
        <w:t>1</w:t>
      </w:r>
      <w:r w:rsidR="000D38EA" w:rsidRPr="003C0DDD">
        <w:rPr>
          <w:rFonts w:cs="Times New Roman"/>
          <w:szCs w:val="28"/>
          <w:lang w:val="ro-RO" w:eastAsia="ru-RU"/>
        </w:rPr>
        <w:t xml:space="preserve"> cu următorul cuprins:</w:t>
      </w:r>
    </w:p>
    <w:p w14:paraId="4AD35C1F" w14:textId="77777777" w:rsidR="000D38EA" w:rsidRPr="003C0DDD" w:rsidRDefault="000D38EA" w:rsidP="001936F1">
      <w:pPr>
        <w:pStyle w:val="ListParagraph"/>
        <w:shd w:val="clear" w:color="auto" w:fill="FFFFFF"/>
        <w:tabs>
          <w:tab w:val="left" w:pos="426"/>
          <w:tab w:val="left" w:pos="709"/>
          <w:tab w:val="left" w:pos="851"/>
          <w:tab w:val="left" w:pos="993"/>
        </w:tabs>
        <w:spacing w:after="0"/>
        <w:ind w:left="0" w:right="7" w:firstLine="567"/>
        <w:jc w:val="both"/>
        <w:rPr>
          <w:rFonts w:eastAsia="Times New Roman" w:cs="Times New Roman"/>
          <w:szCs w:val="28"/>
          <w:lang w:val="ro-RO" w:eastAsia="ru-RU"/>
        </w:rPr>
      </w:pPr>
      <w:r w:rsidRPr="003C0DDD">
        <w:rPr>
          <w:rFonts w:eastAsia="Times New Roman" w:cs="Times New Roman"/>
          <w:szCs w:val="28"/>
          <w:lang w:val="ro-RO" w:eastAsia="ru-RU"/>
        </w:rPr>
        <w:t>„</w:t>
      </w:r>
      <w:r w:rsidRPr="003C0DDD">
        <w:rPr>
          <w:rFonts w:eastAsia="Times New Roman" w:cs="Times New Roman"/>
          <w:b/>
          <w:szCs w:val="28"/>
          <w:lang w:val="ro-RO" w:eastAsia="ru-RU"/>
        </w:rPr>
        <w:t>Articolul 384</w:t>
      </w:r>
      <w:r w:rsidRPr="003C0DDD">
        <w:rPr>
          <w:rFonts w:eastAsia="Times New Roman" w:cs="Times New Roman"/>
          <w:b/>
          <w:szCs w:val="28"/>
          <w:vertAlign w:val="superscript"/>
          <w:lang w:val="ro-RO" w:eastAsia="ru-RU"/>
        </w:rPr>
        <w:t>1</w:t>
      </w:r>
      <w:r w:rsidRPr="003C0DDD">
        <w:rPr>
          <w:rFonts w:eastAsia="Times New Roman" w:cs="Times New Roman"/>
          <w:szCs w:val="28"/>
          <w:lang w:val="ro-RO" w:eastAsia="ru-RU"/>
        </w:rPr>
        <w:t>. Încălcarea reglementărilor pentru obținerea deciziei referitoare la informația tarifară obligatorie</w:t>
      </w:r>
    </w:p>
    <w:p w14:paraId="2981E110" w14:textId="77777777" w:rsidR="000D38EA" w:rsidRPr="003C0DDD" w:rsidRDefault="000D38EA" w:rsidP="001936F1">
      <w:pPr>
        <w:shd w:val="clear" w:color="auto" w:fill="FFFFFF"/>
        <w:tabs>
          <w:tab w:val="left" w:pos="426"/>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Prezentarea către Serviciul Vamal a unor documente care conțin date eronate în scopul obținerii informației tarifare obligatorii se sancționează cu amendă în mărime de la 5000 la 25000 de lei.”;</w:t>
      </w:r>
    </w:p>
    <w:p w14:paraId="76A3F2E8" w14:textId="51F83239" w:rsidR="000D38EA" w:rsidRPr="003C0DDD" w:rsidRDefault="004D2A70" w:rsidP="004D2A70">
      <w:pPr>
        <w:pStyle w:val="ListParagraph"/>
        <w:numPr>
          <w:ilvl w:val="0"/>
          <w:numId w:val="2"/>
        </w:numPr>
        <w:shd w:val="clear" w:color="auto" w:fill="FFFFFF"/>
        <w:tabs>
          <w:tab w:val="left" w:pos="426"/>
          <w:tab w:val="left" w:pos="709"/>
          <w:tab w:val="left" w:pos="851"/>
          <w:tab w:val="left" w:pos="993"/>
          <w:tab w:val="left" w:pos="1134"/>
        </w:tabs>
        <w:spacing w:after="0"/>
        <w:ind w:right="7"/>
        <w:jc w:val="both"/>
        <w:rPr>
          <w:rFonts w:eastAsia="Times New Roman" w:cs="Times New Roman"/>
          <w:szCs w:val="28"/>
          <w:lang w:val="ro-RO" w:eastAsia="ru-RU"/>
        </w:rPr>
      </w:pPr>
      <w:r>
        <w:rPr>
          <w:rFonts w:eastAsia="Times New Roman" w:cs="Times New Roman"/>
          <w:szCs w:val="28"/>
          <w:lang w:val="ro-RO" w:eastAsia="ru-RU"/>
        </w:rPr>
        <w:t xml:space="preserve"> </w:t>
      </w:r>
      <w:r w:rsidR="000D38EA" w:rsidRPr="003C0DDD">
        <w:rPr>
          <w:rFonts w:eastAsia="Times New Roman" w:cs="Times New Roman"/>
          <w:szCs w:val="28"/>
          <w:lang w:val="ro-RO" w:eastAsia="ru-RU"/>
        </w:rPr>
        <w:t xml:space="preserve"> Articolul 426:</w:t>
      </w:r>
    </w:p>
    <w:p w14:paraId="0AAAB528" w14:textId="77777777" w:rsidR="000D38EA" w:rsidRPr="003C0DDD" w:rsidRDefault="000D38EA" w:rsidP="001936F1">
      <w:pPr>
        <w:shd w:val="clear" w:color="auto" w:fill="FFFFFF"/>
        <w:tabs>
          <w:tab w:val="left" w:pos="630"/>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(1) Prezentul cod intră în vigoare la 1 ianuarie 2024, cu excepția:</w:t>
      </w:r>
    </w:p>
    <w:p w14:paraId="51F47135" w14:textId="77777777" w:rsidR="000D38EA" w:rsidRPr="003C0DDD" w:rsidRDefault="000D38EA" w:rsidP="001936F1">
      <w:pPr>
        <w:shd w:val="clear" w:color="auto" w:fill="FFFFFF"/>
        <w:tabs>
          <w:tab w:val="left" w:pos="630"/>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art.199-207 care intră în vigoare la 1 octombrie 2025;</w:t>
      </w:r>
    </w:p>
    <w:p w14:paraId="29A7E881" w14:textId="77777777" w:rsidR="000D38EA" w:rsidRPr="003C0DDD" w:rsidRDefault="000D38EA" w:rsidP="001936F1">
      <w:pPr>
        <w:shd w:val="clear" w:color="auto" w:fill="FFFFFF"/>
        <w:tabs>
          <w:tab w:val="left" w:pos="630"/>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art. 49, art. 78, art. 79, art. 82 alin.(6), art. 140, art. 180 și art. 336–337”, care se pun în aplicare la expirarea a 2 ani de la data intrării în vigoare a prezentului cod;</w:t>
      </w:r>
    </w:p>
    <w:p w14:paraId="298F6612" w14:textId="51219E59" w:rsidR="000D38EA" w:rsidRDefault="000D38EA" w:rsidP="001936F1">
      <w:pPr>
        <w:shd w:val="clear" w:color="auto" w:fill="FFFFFF"/>
        <w:tabs>
          <w:tab w:val="left" w:pos="630"/>
          <w:tab w:val="left" w:pos="709"/>
          <w:tab w:val="left" w:pos="851"/>
          <w:tab w:val="left" w:pos="993"/>
        </w:tabs>
        <w:spacing w:after="0"/>
        <w:ind w:right="7" w:firstLine="567"/>
        <w:jc w:val="both"/>
        <w:rPr>
          <w:rFonts w:eastAsia="Times New Roman" w:cs="Times New Roman"/>
          <w:szCs w:val="28"/>
          <w:lang w:val="ro-RO" w:eastAsia="ru-RU"/>
        </w:rPr>
      </w:pPr>
      <w:r w:rsidRPr="003C0DDD">
        <w:rPr>
          <w:rFonts w:eastAsia="Times New Roman" w:cs="Times New Roman"/>
          <w:szCs w:val="28"/>
          <w:lang w:val="ro-RO" w:eastAsia="ru-RU"/>
        </w:rPr>
        <w:t>art.425</w:t>
      </w:r>
      <w:r w:rsidRPr="003C0DDD">
        <w:rPr>
          <w:rFonts w:eastAsia="Times New Roman" w:cs="Times New Roman"/>
          <w:szCs w:val="28"/>
          <w:vertAlign w:val="superscript"/>
          <w:lang w:val="ro-RO" w:eastAsia="ru-RU"/>
        </w:rPr>
        <w:t>1</w:t>
      </w:r>
      <w:r w:rsidRPr="003C0DDD">
        <w:rPr>
          <w:rFonts w:eastAsia="Times New Roman" w:cs="Times New Roman"/>
          <w:szCs w:val="28"/>
          <w:lang w:val="ro-RO" w:eastAsia="ru-RU"/>
        </w:rPr>
        <w:t>-425</w:t>
      </w:r>
      <w:r w:rsidRPr="003C0DDD">
        <w:rPr>
          <w:rFonts w:eastAsia="Times New Roman" w:cs="Times New Roman"/>
          <w:szCs w:val="28"/>
          <w:vertAlign w:val="superscript"/>
          <w:lang w:val="ro-RO" w:eastAsia="ru-RU"/>
        </w:rPr>
        <w:t>13</w:t>
      </w:r>
      <w:r w:rsidRPr="003C0DDD">
        <w:rPr>
          <w:rFonts w:eastAsia="Times New Roman" w:cs="Times New Roman"/>
          <w:szCs w:val="28"/>
          <w:lang w:val="ro-RO" w:eastAsia="ru-RU"/>
        </w:rPr>
        <w:t xml:space="preserve"> care intră în vigoare la 1 iulie 2024.</w:t>
      </w:r>
    </w:p>
    <w:p w14:paraId="7D4B85C5" w14:textId="0514CA3C" w:rsidR="000D38EA" w:rsidRPr="004D2A70" w:rsidRDefault="004D2A70" w:rsidP="004D2A70">
      <w:pPr>
        <w:shd w:val="clear" w:color="auto" w:fill="FFFFFF"/>
        <w:tabs>
          <w:tab w:val="left" w:pos="630"/>
          <w:tab w:val="left" w:pos="709"/>
          <w:tab w:val="left" w:pos="851"/>
          <w:tab w:val="left" w:pos="993"/>
        </w:tabs>
        <w:spacing w:after="0"/>
        <w:ind w:right="7" w:firstLine="567"/>
        <w:jc w:val="both"/>
        <w:rPr>
          <w:rFonts w:eastAsia="Times New Roman" w:cs="Times New Roman"/>
          <w:b/>
          <w:szCs w:val="28"/>
          <w:lang w:val="ro-RO" w:eastAsia="ru-RU"/>
        </w:rPr>
      </w:pPr>
      <w:r w:rsidRPr="004D2A70">
        <w:rPr>
          <w:rFonts w:eastAsia="Times New Roman" w:cs="Times New Roman"/>
          <w:b/>
          <w:szCs w:val="28"/>
          <w:lang w:val="ro-RO" w:eastAsia="ru-RU"/>
        </w:rPr>
        <w:t xml:space="preserve">99. </w:t>
      </w:r>
      <w:r w:rsidR="000D38EA" w:rsidRPr="003C0DDD">
        <w:rPr>
          <w:rFonts w:cs="Times New Roman"/>
          <w:szCs w:val="28"/>
          <w:lang w:val="ro-RO"/>
        </w:rPr>
        <w:t>Articolul 427</w:t>
      </w:r>
      <w:r w:rsidR="000D38EA" w:rsidRPr="003C0DDD">
        <w:rPr>
          <w:rFonts w:cs="Times New Roman"/>
          <w:b/>
          <w:szCs w:val="28"/>
          <w:lang w:val="ro-RO"/>
        </w:rPr>
        <w:t xml:space="preserve"> </w:t>
      </w:r>
    </w:p>
    <w:p w14:paraId="253F5243" w14:textId="0CEFF828" w:rsidR="00E65B4A" w:rsidRPr="003C0DDD" w:rsidRDefault="000D38EA" w:rsidP="001936F1">
      <w:pPr>
        <w:shd w:val="clear" w:color="auto" w:fill="FFFFFF"/>
        <w:tabs>
          <w:tab w:val="left" w:pos="630"/>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 xml:space="preserve">la alineatul (3) </w:t>
      </w:r>
      <w:r w:rsidR="00E65B4A" w:rsidRPr="003C0DDD">
        <w:rPr>
          <w:rFonts w:cs="Times New Roman"/>
          <w:szCs w:val="28"/>
          <w:lang w:val="ro-RO"/>
        </w:rPr>
        <w:t>va avea următorul cuprins:</w:t>
      </w:r>
    </w:p>
    <w:p w14:paraId="6D0FBFF7" w14:textId="3BFB0F70" w:rsidR="00E65B4A" w:rsidRDefault="00E65B4A" w:rsidP="001936F1">
      <w:pPr>
        <w:shd w:val="clear" w:color="auto" w:fill="FFFFFF"/>
        <w:tabs>
          <w:tab w:val="left" w:pos="630"/>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w:t>
      </w:r>
      <w:r w:rsidRPr="003C0DDD">
        <w:rPr>
          <w:rFonts w:cs="Times New Roman"/>
          <w:szCs w:val="28"/>
          <w:lang w:val="ro-MD"/>
        </w:rPr>
        <w:t xml:space="preserve">(3) Derularea regimurilor vamale (antrepozit vamal, admitere temporară, </w:t>
      </w:r>
      <w:proofErr w:type="spellStart"/>
      <w:r w:rsidRPr="003C0DDD">
        <w:rPr>
          <w:rFonts w:cs="Times New Roman"/>
          <w:szCs w:val="28"/>
          <w:lang w:val="ro-MD"/>
        </w:rPr>
        <w:t>perfecţionare</w:t>
      </w:r>
      <w:proofErr w:type="spellEnd"/>
      <w:r w:rsidRPr="003C0DDD">
        <w:rPr>
          <w:rFonts w:cs="Times New Roman"/>
          <w:szCs w:val="28"/>
          <w:lang w:val="ro-MD"/>
        </w:rPr>
        <w:t xml:space="preserve"> activă,</w:t>
      </w:r>
      <w:r w:rsidR="00305487">
        <w:rPr>
          <w:rFonts w:cs="Times New Roman"/>
          <w:szCs w:val="28"/>
          <w:lang w:val="ro-MD"/>
        </w:rPr>
        <w:t xml:space="preserve"> </w:t>
      </w:r>
      <w:proofErr w:type="spellStart"/>
      <w:r w:rsidRPr="003C0DDD">
        <w:rPr>
          <w:rFonts w:cs="Times New Roman"/>
          <w:szCs w:val="28"/>
          <w:lang w:val="ro-MD"/>
        </w:rPr>
        <w:t>perfecţionare</w:t>
      </w:r>
      <w:proofErr w:type="spellEnd"/>
      <w:r w:rsidRPr="003C0DDD">
        <w:rPr>
          <w:rFonts w:cs="Times New Roman"/>
          <w:szCs w:val="28"/>
          <w:lang w:val="ro-MD"/>
        </w:rPr>
        <w:t xml:space="preserve"> pasivă) se va efectua în conformitate cu prevederile Codului vamal al Republicii Moldova nr.1149/2000 și Regulamentului de punere în aplicare a destinațiilor vamale prevăzute de Codul vamal al Republicii Moldova aprobat prin Hotărârea Guvernului nr.1140/2005 pe o perioadă de 1 an din momentul intrării în vigoare a prezentului cod. În perioada respectivă, Serviciul Vamal va reexamina </w:t>
      </w:r>
      <w:proofErr w:type="spellStart"/>
      <w:r w:rsidRPr="003C0DDD">
        <w:rPr>
          <w:rFonts w:cs="Times New Roman"/>
          <w:szCs w:val="28"/>
          <w:lang w:val="ro-MD"/>
        </w:rPr>
        <w:t>condiţiile</w:t>
      </w:r>
      <w:proofErr w:type="spellEnd"/>
      <w:r w:rsidRPr="003C0DDD">
        <w:rPr>
          <w:rFonts w:cs="Times New Roman"/>
          <w:szCs w:val="28"/>
          <w:lang w:val="ro-MD"/>
        </w:rPr>
        <w:t xml:space="preserve"> care stau la baza derulării regimului vamal respectiv </w:t>
      </w:r>
      <w:proofErr w:type="spellStart"/>
      <w:r w:rsidRPr="003C0DDD">
        <w:rPr>
          <w:rFonts w:cs="Times New Roman"/>
          <w:szCs w:val="28"/>
          <w:lang w:val="ro-MD"/>
        </w:rPr>
        <w:t>şi</w:t>
      </w:r>
      <w:proofErr w:type="spellEnd"/>
      <w:r w:rsidRPr="003C0DDD">
        <w:rPr>
          <w:rFonts w:cs="Times New Roman"/>
          <w:szCs w:val="28"/>
          <w:lang w:val="ro-MD"/>
        </w:rPr>
        <w:t xml:space="preserve">, în caz de neconformitate, va retrage </w:t>
      </w:r>
      <w:proofErr w:type="spellStart"/>
      <w:r w:rsidRPr="003C0DDD">
        <w:rPr>
          <w:rFonts w:cs="Times New Roman"/>
          <w:szCs w:val="28"/>
          <w:lang w:val="ro-MD"/>
        </w:rPr>
        <w:t>autorizaţiile</w:t>
      </w:r>
      <w:proofErr w:type="spellEnd"/>
      <w:r w:rsidRPr="003C0DDD">
        <w:rPr>
          <w:rFonts w:cs="Times New Roman"/>
          <w:szCs w:val="28"/>
          <w:lang w:val="ro-MD"/>
        </w:rPr>
        <w:t xml:space="preserve">/acordurile respective imediat după expirarea termenului </w:t>
      </w:r>
      <w:proofErr w:type="spellStart"/>
      <w:r w:rsidRPr="003C0DDD">
        <w:rPr>
          <w:rFonts w:cs="Times New Roman"/>
          <w:szCs w:val="28"/>
          <w:lang w:val="ro-MD"/>
        </w:rPr>
        <w:t>menţionat</w:t>
      </w:r>
      <w:proofErr w:type="spellEnd"/>
      <w:r w:rsidRPr="003C0DDD">
        <w:rPr>
          <w:rFonts w:cs="Times New Roman"/>
          <w:szCs w:val="28"/>
          <w:lang w:val="ro-MD"/>
        </w:rPr>
        <w:t xml:space="preserve"> în prezentul alineat. Autorizarea regimului vamal de </w:t>
      </w:r>
      <w:proofErr w:type="spellStart"/>
      <w:r w:rsidRPr="003C0DDD">
        <w:rPr>
          <w:rFonts w:cs="Times New Roman"/>
          <w:szCs w:val="28"/>
          <w:lang w:val="ro-MD"/>
        </w:rPr>
        <w:t>perfecţionare</w:t>
      </w:r>
      <w:proofErr w:type="spellEnd"/>
      <w:r w:rsidRPr="003C0DDD">
        <w:rPr>
          <w:rFonts w:cs="Times New Roman"/>
          <w:szCs w:val="28"/>
          <w:lang w:val="ro-MD"/>
        </w:rPr>
        <w:t xml:space="preserve"> activă se va efectua în conformitate cu prevederile Codului vamal al Republicii Moldova nr.1149/2000 și Regulamentului de punere în aplicare a destinațiilor vamale prevăzute de Codul vamal al Republicii Moldova aprobat prin Hotărârea Guvernului nr.1140/2005 o perioadă de 6 luni din momentul intrării în vigoare a prezentului cod. </w:t>
      </w:r>
      <w:r w:rsidRPr="003C0DDD">
        <w:rPr>
          <w:rFonts w:cs="Times New Roman"/>
          <w:szCs w:val="28"/>
          <w:lang w:val="ro-RO"/>
        </w:rPr>
        <w:t>”</w:t>
      </w:r>
      <w:r w:rsidR="00C81AD6">
        <w:rPr>
          <w:rFonts w:cs="Times New Roman"/>
          <w:szCs w:val="28"/>
          <w:lang w:val="ro-RO"/>
        </w:rPr>
        <w:t>.</w:t>
      </w:r>
    </w:p>
    <w:p w14:paraId="24E5A02E" w14:textId="77777777" w:rsidR="000D38EA" w:rsidRPr="003C0DDD" w:rsidRDefault="000D38EA" w:rsidP="001936F1">
      <w:pPr>
        <w:shd w:val="clear" w:color="auto" w:fill="FFFFFF"/>
        <w:tabs>
          <w:tab w:val="left" w:pos="180"/>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alineatul (4) va avea următorul cuprins: „</w:t>
      </w:r>
      <w:proofErr w:type="spellStart"/>
      <w:r w:rsidRPr="003C0DDD">
        <w:rPr>
          <w:rFonts w:cs="Times New Roman"/>
          <w:szCs w:val="28"/>
          <w:lang w:val="ro-RO"/>
        </w:rPr>
        <w:t>Autorizaţiile</w:t>
      </w:r>
      <w:proofErr w:type="spellEnd"/>
      <w:r w:rsidRPr="003C0DDD">
        <w:rPr>
          <w:rFonts w:cs="Times New Roman"/>
          <w:szCs w:val="28"/>
          <w:lang w:val="ro-RO"/>
        </w:rPr>
        <w:t xml:space="preserve"> acordate în baza prevederilor art.184</w:t>
      </w:r>
      <w:r w:rsidRPr="003C0DDD">
        <w:rPr>
          <w:rFonts w:cs="Times New Roman"/>
          <w:szCs w:val="28"/>
          <w:vertAlign w:val="superscript"/>
          <w:lang w:val="ro-RO"/>
        </w:rPr>
        <w:t>2</w:t>
      </w:r>
      <w:r w:rsidRPr="003C0DDD">
        <w:rPr>
          <w:rFonts w:cs="Times New Roman"/>
          <w:szCs w:val="28"/>
          <w:lang w:val="ro-RO"/>
        </w:rPr>
        <w:t xml:space="preserve"> din Codul vamal nr.1149/2000  vor  fi valabile până la 01.07.2024. ”.</w:t>
      </w:r>
    </w:p>
    <w:p w14:paraId="183EBF9B" w14:textId="77777777" w:rsidR="000D38EA" w:rsidRPr="003C0DDD" w:rsidRDefault="000D38EA" w:rsidP="001936F1">
      <w:pPr>
        <w:shd w:val="clear" w:color="auto" w:fill="FFFFFF"/>
        <w:tabs>
          <w:tab w:val="left" w:pos="180"/>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se completează cu alineatul (7</w:t>
      </w:r>
      <w:r w:rsidRPr="003C0DDD">
        <w:rPr>
          <w:rFonts w:cs="Times New Roman"/>
          <w:szCs w:val="28"/>
          <w:vertAlign w:val="superscript"/>
          <w:lang w:val="ro-RO"/>
        </w:rPr>
        <w:t>1</w:t>
      </w:r>
      <w:r w:rsidRPr="003C0DDD">
        <w:rPr>
          <w:rFonts w:cs="Times New Roman"/>
          <w:szCs w:val="28"/>
          <w:lang w:val="ro-RO"/>
        </w:rPr>
        <w:t>) cu următorul cuprins:</w:t>
      </w:r>
    </w:p>
    <w:p w14:paraId="3A496E4F" w14:textId="77777777" w:rsidR="000D38EA" w:rsidRPr="003C0DDD" w:rsidRDefault="000D38EA" w:rsidP="001936F1">
      <w:pPr>
        <w:shd w:val="clear" w:color="auto" w:fill="FFFFFF"/>
        <w:tabs>
          <w:tab w:val="left" w:pos="180"/>
          <w:tab w:val="left" w:pos="709"/>
          <w:tab w:val="left" w:pos="851"/>
          <w:tab w:val="left" w:pos="993"/>
        </w:tabs>
        <w:spacing w:after="0"/>
        <w:ind w:right="7" w:firstLine="567"/>
        <w:jc w:val="both"/>
        <w:rPr>
          <w:rFonts w:cs="Times New Roman"/>
          <w:szCs w:val="28"/>
          <w:lang w:val="ro-RO"/>
        </w:rPr>
      </w:pPr>
      <w:r w:rsidRPr="003C0DDD">
        <w:rPr>
          <w:rFonts w:cs="Times New Roman"/>
          <w:szCs w:val="28"/>
          <w:lang w:val="ro-RO"/>
        </w:rPr>
        <w:t>„(7</w:t>
      </w:r>
      <w:r w:rsidRPr="003C0DDD">
        <w:rPr>
          <w:rFonts w:cs="Times New Roman"/>
          <w:szCs w:val="28"/>
          <w:vertAlign w:val="superscript"/>
          <w:lang w:val="ro-RO"/>
        </w:rPr>
        <w:t>1</w:t>
      </w:r>
      <w:r w:rsidRPr="003C0DDD">
        <w:rPr>
          <w:rFonts w:cs="Times New Roman"/>
          <w:szCs w:val="28"/>
          <w:lang w:val="ro-RO"/>
        </w:rPr>
        <w:t xml:space="preserve">) Rezidentul zonei libere, înregistrat înainte de 1 septembrie 2024, </w:t>
      </w:r>
      <w:proofErr w:type="spellStart"/>
      <w:r w:rsidRPr="003C0DDD">
        <w:rPr>
          <w:rFonts w:cs="Times New Roman"/>
          <w:szCs w:val="28"/>
          <w:lang w:val="ro-RO"/>
        </w:rPr>
        <w:t>pînă</w:t>
      </w:r>
      <w:proofErr w:type="spellEnd"/>
      <w:r w:rsidRPr="003C0DDD">
        <w:rPr>
          <w:rFonts w:cs="Times New Roman"/>
          <w:szCs w:val="28"/>
          <w:lang w:val="ro-RO"/>
        </w:rPr>
        <w:t xml:space="preserve"> la inițierea formalităților vamale va informa Serviciul Vamal în conformitate cu modul stabilit de acesta, referitoare la regimul vamal pentru care optează în vedere desfășurării activității sale. Dacă regimul vamal pentru care s-a optat este cel reglementat de prezentul cod, acesta rămâne aplicabil pentru întreaga activitate economică a operatorului.” </w:t>
      </w:r>
    </w:p>
    <w:p w14:paraId="2E198DBD" w14:textId="77777777" w:rsidR="000D38EA" w:rsidRPr="003C0DDD" w:rsidRDefault="000D38EA" w:rsidP="001936F1">
      <w:pPr>
        <w:shd w:val="clear" w:color="auto" w:fill="FFFFFF"/>
        <w:tabs>
          <w:tab w:val="left" w:pos="180"/>
          <w:tab w:val="left" w:pos="709"/>
          <w:tab w:val="left" w:pos="851"/>
          <w:tab w:val="left" w:pos="993"/>
        </w:tabs>
        <w:spacing w:after="0"/>
        <w:ind w:right="7" w:firstLine="567"/>
        <w:jc w:val="both"/>
        <w:rPr>
          <w:rFonts w:cs="Times New Roman"/>
          <w:b/>
          <w:szCs w:val="28"/>
          <w:lang w:val="ro-RO"/>
        </w:rPr>
      </w:pPr>
      <w:r w:rsidRPr="003C0DDD">
        <w:rPr>
          <w:rFonts w:cs="Times New Roman"/>
          <w:szCs w:val="28"/>
          <w:lang w:val="ro-RO"/>
        </w:rPr>
        <w:t>se va completa cu alineatele (15) și (16) cu următorul cuprins:</w:t>
      </w:r>
    </w:p>
    <w:p w14:paraId="255F589D" w14:textId="77777777" w:rsidR="000D38EA" w:rsidRPr="003C0DDD" w:rsidRDefault="000D38EA" w:rsidP="001936F1">
      <w:pPr>
        <w:shd w:val="clear" w:color="auto" w:fill="FFFFFF"/>
        <w:tabs>
          <w:tab w:val="left" w:pos="709"/>
          <w:tab w:val="left" w:pos="851"/>
          <w:tab w:val="left" w:pos="993"/>
        </w:tabs>
        <w:spacing w:after="0"/>
        <w:ind w:right="7" w:firstLine="567"/>
        <w:jc w:val="both"/>
        <w:rPr>
          <w:rFonts w:eastAsia="Times New Roman" w:cs="Times New Roman"/>
          <w:b/>
          <w:bCs/>
          <w:szCs w:val="28"/>
          <w:lang w:val="ro-RO" w:eastAsia="ru-RU"/>
        </w:rPr>
      </w:pPr>
      <w:r w:rsidRPr="003C0DDD">
        <w:rPr>
          <w:rFonts w:cs="Times New Roman"/>
          <w:szCs w:val="28"/>
          <w:lang w:val="ro-RO"/>
        </w:rPr>
        <w:lastRenderedPageBreak/>
        <w:t>„(15)</w:t>
      </w:r>
      <w:r w:rsidRPr="003C0DDD">
        <w:rPr>
          <w:rFonts w:eastAsia="Calibri" w:cs="Times New Roman"/>
          <w:szCs w:val="28"/>
          <w:shd w:val="clear" w:color="auto" w:fill="FFFFFF"/>
          <w:lang w:val="ro-RO"/>
        </w:rPr>
        <w:t xml:space="preserve"> </w:t>
      </w:r>
      <w:r w:rsidRPr="003C0DDD">
        <w:rPr>
          <w:rFonts w:cs="Times New Roman"/>
          <w:szCs w:val="28"/>
          <w:shd w:val="clear" w:color="auto" w:fill="FFFFFF"/>
          <w:lang w:val="ro-RO"/>
        </w:rPr>
        <w:t xml:space="preserve">În perioada de la 01.01.2024 - 31.12.2025, în cazul </w:t>
      </w:r>
      <w:r w:rsidRPr="003C0DDD">
        <w:rPr>
          <w:rFonts w:cs="Times New Roman"/>
          <w:szCs w:val="28"/>
          <w:lang w:val="ro-RO"/>
        </w:rPr>
        <w:t>în care pentru stabilirea datoriei vamale, determinării valorii în vamă (prevăzută la art.86) este necesară conversia dintr-o valută străină, se aplică cursul oficial al leului moldovenesc valabil la data apariției datoriei vamale. Determinarea unei datorii vamale, a valorii în vamă se face în monedă națională.</w:t>
      </w:r>
    </w:p>
    <w:p w14:paraId="3EDB992E" w14:textId="070EFA75" w:rsidR="000D38EA" w:rsidRPr="003C0DDD" w:rsidRDefault="000D38EA" w:rsidP="001936F1">
      <w:pPr>
        <w:tabs>
          <w:tab w:val="left" w:pos="709"/>
          <w:tab w:val="left" w:pos="851"/>
          <w:tab w:val="left" w:pos="993"/>
        </w:tabs>
        <w:autoSpaceDE w:val="0"/>
        <w:autoSpaceDN w:val="0"/>
        <w:adjustRightInd w:val="0"/>
        <w:spacing w:after="0"/>
        <w:ind w:right="7" w:firstLine="567"/>
        <w:jc w:val="both"/>
        <w:rPr>
          <w:rFonts w:cs="Times New Roman"/>
          <w:szCs w:val="28"/>
          <w:lang w:val="ro-RO" w:eastAsia="ru-RU"/>
        </w:rPr>
      </w:pPr>
      <w:r w:rsidRPr="003C0DDD">
        <w:rPr>
          <w:rFonts w:cs="Times New Roman"/>
          <w:szCs w:val="28"/>
          <w:lang w:val="ro-RO" w:eastAsia="ru-RU"/>
        </w:rPr>
        <w:t xml:space="preserve">(16) </w:t>
      </w:r>
      <w:r w:rsidR="00113D3E">
        <w:rPr>
          <w:color w:val="000000"/>
          <w:szCs w:val="28"/>
          <w:shd w:val="clear" w:color="auto" w:fill="FFFFFF"/>
          <w:lang w:val="ro-MD"/>
        </w:rPr>
        <w:t xml:space="preserve">Garanțiile acceptate de către Serviciul Vamal </w:t>
      </w:r>
      <w:proofErr w:type="spellStart"/>
      <w:r w:rsidR="00113D3E">
        <w:rPr>
          <w:color w:val="000000"/>
          <w:szCs w:val="28"/>
          <w:shd w:val="clear" w:color="auto" w:fill="FFFFFF"/>
          <w:lang w:val="ro-MD"/>
        </w:rPr>
        <w:t>pînă</w:t>
      </w:r>
      <w:proofErr w:type="spellEnd"/>
      <w:r w:rsidR="00113D3E">
        <w:rPr>
          <w:color w:val="000000"/>
          <w:szCs w:val="28"/>
          <w:shd w:val="clear" w:color="auto" w:fill="FFFFFF"/>
          <w:lang w:val="ro-MD"/>
        </w:rPr>
        <w:t xml:space="preserve"> la data de 1 ianuarie 2024, vor produce efecte până la expirarea perioadei de valabilitate a garanției, dar nu mai târziu de 31.12.2024. </w:t>
      </w:r>
      <w:r w:rsidR="00113D3E">
        <w:rPr>
          <w:rFonts w:ascii="Calibri" w:hAnsi="Calibri" w:cs="Calibri"/>
          <w:color w:val="000000"/>
          <w:sz w:val="22"/>
          <w:shd w:val="clear" w:color="auto" w:fill="FFFFFF"/>
          <w:lang w:val="ro-MD"/>
        </w:rPr>
        <w:t> </w:t>
      </w:r>
      <w:r w:rsidR="00113D3E">
        <w:rPr>
          <w:color w:val="000000"/>
          <w:szCs w:val="28"/>
          <w:shd w:val="clear" w:color="auto" w:fill="FFFFFF"/>
          <w:lang w:val="ro-MD"/>
        </w:rPr>
        <w:t>Garanția  poate fi prelungită prin amendamentul garantului doar până la 31.12.2024. Cu 15 zile până la expirarea termenului de valabilitate a garanției, mărfurile pentru care s-a constituit garanția, urmează să fie plasate de către titularul regimului/debitor în alte regimuri vamale. În caz contrar, Serviciul Vamal va închide din oficiu, cu întocmirea deciziei de regularizare privind calcularea datoriei vamale și încasarea acesteia din garanția constituită.</w:t>
      </w:r>
    </w:p>
    <w:p w14:paraId="040A7968" w14:textId="1255F742" w:rsidR="000D38EA" w:rsidRPr="003C0DDD" w:rsidRDefault="000D38EA" w:rsidP="001936F1">
      <w:pPr>
        <w:spacing w:after="0"/>
        <w:ind w:right="7" w:firstLine="567"/>
        <w:jc w:val="both"/>
        <w:rPr>
          <w:rFonts w:cs="Times New Roman"/>
          <w:szCs w:val="28"/>
          <w:lang w:val="ro-RO"/>
        </w:rPr>
      </w:pPr>
    </w:p>
    <w:p w14:paraId="2288BB83" w14:textId="00E9EAE6" w:rsidR="000102A9" w:rsidRDefault="000D38EA" w:rsidP="001936F1">
      <w:pPr>
        <w:spacing w:after="0"/>
        <w:ind w:right="7" w:firstLine="567"/>
        <w:jc w:val="both"/>
        <w:rPr>
          <w:rFonts w:cs="Times New Roman"/>
          <w:bCs/>
          <w:szCs w:val="28"/>
          <w:lang w:val="ro-RO"/>
        </w:rPr>
      </w:pPr>
      <w:r w:rsidRPr="003C0DDD">
        <w:rPr>
          <w:rFonts w:cs="Times New Roman"/>
          <w:b/>
          <w:szCs w:val="28"/>
          <w:lang w:val="ro-RO"/>
        </w:rPr>
        <w:t>Art.VI.</w:t>
      </w:r>
      <w:r w:rsidR="009E6D1E" w:rsidRPr="003C0DDD">
        <w:rPr>
          <w:rFonts w:cs="Times New Roman"/>
          <w:b/>
          <w:szCs w:val="28"/>
          <w:lang w:val="ro-RO"/>
        </w:rPr>
        <w:t xml:space="preserve"> </w:t>
      </w:r>
      <w:r w:rsidR="004E55C7" w:rsidRPr="003C0DDD">
        <w:rPr>
          <w:rFonts w:cs="Times New Roman"/>
          <w:b/>
          <w:szCs w:val="28"/>
          <w:lang w:val="ro-RO"/>
        </w:rPr>
        <w:t>–</w:t>
      </w:r>
      <w:r w:rsidR="004E55C7" w:rsidRPr="003C0DDD">
        <w:rPr>
          <w:rFonts w:cs="Times New Roman"/>
          <w:szCs w:val="28"/>
          <w:lang w:val="ro-RO"/>
        </w:rPr>
        <w:t xml:space="preserve"> La </w:t>
      </w:r>
      <w:proofErr w:type="spellStart"/>
      <w:r w:rsidR="004E55C7" w:rsidRPr="003C0DDD">
        <w:rPr>
          <w:rFonts w:cs="Times New Roman"/>
          <w:szCs w:val="28"/>
          <w:lang w:val="ro-RO"/>
        </w:rPr>
        <w:t>art.XXVII</w:t>
      </w:r>
      <w:proofErr w:type="spellEnd"/>
      <w:r w:rsidR="004E55C7" w:rsidRPr="003C0DDD">
        <w:rPr>
          <w:rFonts w:cs="Times New Roman"/>
          <w:szCs w:val="28"/>
          <w:lang w:val="ro-RO"/>
        </w:rPr>
        <w:t xml:space="preserve"> alineatul (1) litera f) din Legea nr.356/2002 pentru modificarea unor acte normative (</w:t>
      </w:r>
      <w:r w:rsidR="004E55C7" w:rsidRPr="003C0DDD">
        <w:rPr>
          <w:rFonts w:cs="Times New Roman"/>
          <w:bCs/>
          <w:szCs w:val="28"/>
          <w:lang w:val="ro-RO"/>
        </w:rPr>
        <w:t xml:space="preserve">Monitorul Oficial al Republicii Moldova, 2022, nr. 456-459 art. 813) </w:t>
      </w:r>
      <w:r w:rsidR="000102A9">
        <w:rPr>
          <w:rFonts w:cs="Times New Roman"/>
          <w:bCs/>
          <w:szCs w:val="28"/>
          <w:lang w:val="ro-RO"/>
        </w:rPr>
        <w:t xml:space="preserve"> va avea următorul cuprins:</w:t>
      </w:r>
    </w:p>
    <w:p w14:paraId="28E52F81" w14:textId="3F0E3BC5" w:rsidR="000102A9" w:rsidRDefault="000102A9" w:rsidP="001936F1">
      <w:pPr>
        <w:spacing w:after="0"/>
        <w:ind w:right="7" w:firstLine="567"/>
        <w:jc w:val="both"/>
        <w:rPr>
          <w:rFonts w:cs="Times New Roman"/>
          <w:bCs/>
          <w:szCs w:val="28"/>
          <w:lang w:val="ro-RO"/>
        </w:rPr>
      </w:pPr>
      <w:r>
        <w:rPr>
          <w:rFonts w:cs="Times New Roman"/>
          <w:bCs/>
          <w:szCs w:val="28"/>
          <w:lang w:val="ro-RO"/>
        </w:rPr>
        <w:t>„</w:t>
      </w:r>
      <w:r w:rsidRPr="000102A9">
        <w:rPr>
          <w:rFonts w:cs="Times New Roman"/>
          <w:bCs/>
          <w:szCs w:val="28"/>
          <w:lang w:val="ro-RO"/>
        </w:rPr>
        <w:t>f) articolului III punctul 2, punctul 49 partea ce completează alineatul (1) din articolul 134 cu punctele 12</w:t>
      </w:r>
      <w:r w:rsidRPr="004607FD">
        <w:rPr>
          <w:rFonts w:cs="Times New Roman"/>
          <w:bCs/>
          <w:szCs w:val="28"/>
          <w:vertAlign w:val="superscript"/>
          <w:lang w:val="ro-RO"/>
        </w:rPr>
        <w:t>1</w:t>
      </w:r>
      <w:r w:rsidRPr="000102A9">
        <w:rPr>
          <w:rFonts w:cs="Times New Roman"/>
          <w:bCs/>
          <w:szCs w:val="28"/>
          <w:lang w:val="ro-RO"/>
        </w:rPr>
        <w:t xml:space="preserve">) </w:t>
      </w:r>
      <w:proofErr w:type="spellStart"/>
      <w:r w:rsidRPr="000102A9">
        <w:rPr>
          <w:rFonts w:cs="Times New Roman"/>
          <w:bCs/>
          <w:szCs w:val="28"/>
          <w:lang w:val="ro-RO"/>
        </w:rPr>
        <w:t>şi</w:t>
      </w:r>
      <w:proofErr w:type="spellEnd"/>
      <w:r w:rsidRPr="000102A9">
        <w:rPr>
          <w:rFonts w:cs="Times New Roman"/>
          <w:bCs/>
          <w:szCs w:val="28"/>
          <w:lang w:val="ro-RO"/>
        </w:rPr>
        <w:t xml:space="preserve"> 122), punctul 56, punctul 62 partea ce completează articolul 216 cu alineatul (4</w:t>
      </w:r>
      <w:r w:rsidRPr="000102A9">
        <w:rPr>
          <w:rFonts w:cs="Times New Roman"/>
          <w:bCs/>
          <w:szCs w:val="28"/>
          <w:vertAlign w:val="superscript"/>
          <w:lang w:val="ro-RO"/>
        </w:rPr>
        <w:t>1</w:t>
      </w:r>
      <w:r w:rsidRPr="000102A9">
        <w:rPr>
          <w:rFonts w:cs="Times New Roman"/>
          <w:bCs/>
          <w:szCs w:val="28"/>
          <w:lang w:val="ro-RO"/>
        </w:rPr>
        <w:t xml:space="preserve">), punctul 63 partea ce modifică denumirea </w:t>
      </w:r>
      <w:proofErr w:type="spellStart"/>
      <w:r w:rsidRPr="000102A9">
        <w:rPr>
          <w:rFonts w:cs="Times New Roman"/>
          <w:bCs/>
          <w:szCs w:val="28"/>
          <w:lang w:val="ro-RO"/>
        </w:rPr>
        <w:t>şi</w:t>
      </w:r>
      <w:proofErr w:type="spellEnd"/>
      <w:r w:rsidRPr="000102A9">
        <w:rPr>
          <w:rFonts w:cs="Times New Roman"/>
          <w:bCs/>
          <w:szCs w:val="28"/>
          <w:lang w:val="ro-RO"/>
        </w:rPr>
        <w:t xml:space="preserve"> alineatul (1) din articolul 225, punctul 75,– intră în vigoare la 1 ianuarie 2024</w:t>
      </w:r>
      <w:r w:rsidR="00F0727B">
        <w:rPr>
          <w:rFonts w:cs="Times New Roman"/>
          <w:bCs/>
          <w:szCs w:val="28"/>
          <w:lang w:val="ro-RO"/>
        </w:rPr>
        <w:t>, iar</w:t>
      </w:r>
      <w:r w:rsidR="00F0727B" w:rsidRPr="00F0727B">
        <w:rPr>
          <w:rFonts w:cs="Times New Roman"/>
          <w:bCs/>
          <w:szCs w:val="28"/>
          <w:lang w:val="ro-RO"/>
        </w:rPr>
        <w:t xml:space="preserve"> </w:t>
      </w:r>
      <w:r w:rsidR="00F0727B" w:rsidRPr="000102A9">
        <w:rPr>
          <w:rFonts w:cs="Times New Roman"/>
          <w:bCs/>
          <w:szCs w:val="28"/>
          <w:lang w:val="ro-RO"/>
        </w:rPr>
        <w:t xml:space="preserve">punctul 81, cu </w:t>
      </w:r>
      <w:proofErr w:type="spellStart"/>
      <w:r w:rsidR="00F0727B" w:rsidRPr="000102A9">
        <w:rPr>
          <w:rFonts w:cs="Times New Roman"/>
          <w:bCs/>
          <w:szCs w:val="28"/>
          <w:lang w:val="ro-RO"/>
        </w:rPr>
        <w:t>excepţia</w:t>
      </w:r>
      <w:proofErr w:type="spellEnd"/>
      <w:r w:rsidR="00F0727B" w:rsidRPr="000102A9">
        <w:rPr>
          <w:rFonts w:cs="Times New Roman"/>
          <w:bCs/>
          <w:szCs w:val="28"/>
          <w:lang w:val="ro-RO"/>
        </w:rPr>
        <w:t xml:space="preserve"> prevederilor ce vizează alin.(6</w:t>
      </w:r>
      <w:r w:rsidR="00F0727B">
        <w:rPr>
          <w:rFonts w:cs="Times New Roman"/>
          <w:bCs/>
          <w:szCs w:val="28"/>
          <w:lang w:val="ro-RO"/>
        </w:rPr>
        <w:t>)</w:t>
      </w:r>
      <w:r w:rsidR="00F0727B" w:rsidRPr="00F0727B">
        <w:rPr>
          <w:rFonts w:cs="Times New Roman"/>
          <w:bCs/>
          <w:szCs w:val="28"/>
          <w:lang w:val="ro-RO"/>
        </w:rPr>
        <w:t xml:space="preserve"> </w:t>
      </w:r>
      <w:r w:rsidR="00F0727B" w:rsidRPr="003C0DDD">
        <w:rPr>
          <w:rFonts w:cs="Times New Roman"/>
          <w:bCs/>
          <w:szCs w:val="28"/>
          <w:lang w:val="ro-RO"/>
        </w:rPr>
        <w:t>intră în vigoare la 1 ianuarie 2027</w:t>
      </w:r>
      <w:r w:rsidRPr="000102A9">
        <w:rPr>
          <w:rFonts w:cs="Times New Roman"/>
          <w:bCs/>
          <w:szCs w:val="28"/>
          <w:lang w:val="ro-RO"/>
        </w:rPr>
        <w:t>.</w:t>
      </w:r>
      <w:r>
        <w:rPr>
          <w:rFonts w:cs="Times New Roman"/>
          <w:bCs/>
          <w:szCs w:val="28"/>
          <w:lang w:val="ro-RO"/>
        </w:rPr>
        <w:t>”</w:t>
      </w:r>
      <w:r w:rsidR="005C18A6">
        <w:rPr>
          <w:rFonts w:cs="Times New Roman"/>
          <w:bCs/>
          <w:szCs w:val="28"/>
          <w:lang w:val="ro-RO"/>
        </w:rPr>
        <w:t>.</w:t>
      </w:r>
      <w:bookmarkStart w:id="0" w:name="_GoBack"/>
      <w:bookmarkEnd w:id="0"/>
    </w:p>
    <w:p w14:paraId="1E05AF34" w14:textId="77777777" w:rsidR="00842D33" w:rsidRPr="003C0DDD" w:rsidRDefault="00842D33" w:rsidP="001936F1">
      <w:pPr>
        <w:spacing w:after="0"/>
        <w:ind w:right="7" w:firstLine="567"/>
        <w:jc w:val="both"/>
        <w:rPr>
          <w:rFonts w:cs="Times New Roman"/>
          <w:b/>
          <w:szCs w:val="28"/>
          <w:lang w:val="ro-RO"/>
        </w:rPr>
      </w:pPr>
    </w:p>
    <w:p w14:paraId="18A2A0D0" w14:textId="1A029A87" w:rsidR="008307F3" w:rsidRPr="003C0DDD" w:rsidRDefault="004E55C7" w:rsidP="001936F1">
      <w:pPr>
        <w:spacing w:after="0"/>
        <w:ind w:right="7" w:firstLine="567"/>
        <w:jc w:val="both"/>
        <w:rPr>
          <w:rFonts w:cs="Times New Roman"/>
          <w:bCs/>
          <w:szCs w:val="28"/>
          <w:lang w:val="ro-RO"/>
        </w:rPr>
      </w:pPr>
      <w:proofErr w:type="spellStart"/>
      <w:r w:rsidRPr="003C0DDD">
        <w:rPr>
          <w:rFonts w:cs="Times New Roman"/>
          <w:b/>
          <w:szCs w:val="28"/>
          <w:lang w:val="ro-RO"/>
        </w:rPr>
        <w:t>Art.VII</w:t>
      </w:r>
      <w:proofErr w:type="spellEnd"/>
      <w:r w:rsidRPr="003C0DDD">
        <w:rPr>
          <w:rFonts w:cs="Times New Roman"/>
          <w:b/>
          <w:szCs w:val="28"/>
          <w:lang w:val="ro-RO"/>
        </w:rPr>
        <w:t>.</w:t>
      </w:r>
      <w:r w:rsidRPr="003C0DDD">
        <w:rPr>
          <w:rFonts w:cs="Times New Roman"/>
          <w:szCs w:val="28"/>
          <w:lang w:val="ro-RO"/>
        </w:rPr>
        <w:t xml:space="preserve"> </w:t>
      </w:r>
      <w:r w:rsidR="00547884" w:rsidRPr="003C0DDD">
        <w:rPr>
          <w:rFonts w:cs="Times New Roman"/>
          <w:szCs w:val="28"/>
          <w:lang w:val="ro-RO"/>
        </w:rPr>
        <w:t>–</w:t>
      </w:r>
      <w:r w:rsidR="008307F3" w:rsidRPr="003C0DDD">
        <w:rPr>
          <w:rFonts w:cs="Times New Roman"/>
          <w:bCs/>
          <w:szCs w:val="28"/>
          <w:lang w:val="ro-RO"/>
        </w:rPr>
        <w:t xml:space="preserve"> </w:t>
      </w:r>
      <w:r w:rsidR="00F42A86">
        <w:rPr>
          <w:rFonts w:cs="Times New Roman"/>
          <w:bCs/>
          <w:szCs w:val="28"/>
          <w:lang w:val="ro-RO"/>
        </w:rPr>
        <w:t xml:space="preserve"> </w:t>
      </w:r>
      <w:r w:rsidR="008307F3" w:rsidRPr="003C0DDD">
        <w:rPr>
          <w:rFonts w:cs="Times New Roman"/>
          <w:bCs/>
          <w:szCs w:val="28"/>
          <w:lang w:val="ro-RO"/>
        </w:rPr>
        <w:t>Legea nr.212/2023 pentru modificarea unor acte normative (ce vizează politica bugetar-fiscală) (Monitorul Oficial al Republicii Moldova, 2023, nr.297-301, art.514), cu modificările ulterioare, se modifică după cum urmează:</w:t>
      </w:r>
    </w:p>
    <w:p w14:paraId="31FFFA18" w14:textId="77777777" w:rsidR="008307F3" w:rsidRPr="003C0DDD" w:rsidRDefault="008307F3" w:rsidP="001936F1">
      <w:pPr>
        <w:spacing w:after="0"/>
        <w:ind w:right="7" w:firstLine="567"/>
        <w:jc w:val="both"/>
        <w:rPr>
          <w:rFonts w:cs="Times New Roman"/>
          <w:bCs/>
          <w:szCs w:val="28"/>
          <w:lang w:val="ro-RO"/>
        </w:rPr>
      </w:pPr>
      <w:r w:rsidRPr="003C0DDD">
        <w:rPr>
          <w:rFonts w:cs="Times New Roman"/>
          <w:b/>
          <w:bCs/>
          <w:szCs w:val="28"/>
          <w:lang w:val="ro-RO"/>
        </w:rPr>
        <w:t>1.</w:t>
      </w:r>
      <w:r w:rsidRPr="003C0DDD">
        <w:rPr>
          <w:rFonts w:cs="Times New Roman"/>
          <w:bCs/>
          <w:szCs w:val="28"/>
          <w:lang w:val="ro-RO"/>
        </w:rPr>
        <w:t xml:space="preserve"> La articolul II:</w:t>
      </w:r>
    </w:p>
    <w:p w14:paraId="442A3CD7" w14:textId="77777777" w:rsidR="008307F3" w:rsidRPr="003C0DDD" w:rsidRDefault="008307F3" w:rsidP="001936F1">
      <w:pPr>
        <w:pStyle w:val="ListParagraph"/>
        <w:numPr>
          <w:ilvl w:val="0"/>
          <w:numId w:val="8"/>
        </w:numPr>
        <w:tabs>
          <w:tab w:val="left" w:pos="990"/>
        </w:tabs>
        <w:spacing w:after="0"/>
        <w:ind w:left="851" w:right="7" w:hanging="284"/>
        <w:jc w:val="both"/>
        <w:rPr>
          <w:rFonts w:cs="Times New Roman"/>
          <w:lang w:val="ro-RO"/>
        </w:rPr>
      </w:pPr>
      <w:r w:rsidRPr="003C0DDD">
        <w:rPr>
          <w:rFonts w:cs="Times New Roman"/>
          <w:lang w:val="ro-RO"/>
        </w:rPr>
        <w:t>Punctul 3 primul alineat va avea următorul cuprins:</w:t>
      </w:r>
    </w:p>
    <w:p w14:paraId="236CE0F2" w14:textId="77777777" w:rsidR="008307F3" w:rsidRPr="003C0DDD" w:rsidRDefault="008307F3" w:rsidP="001936F1">
      <w:pPr>
        <w:tabs>
          <w:tab w:val="left" w:pos="990"/>
        </w:tabs>
        <w:spacing w:after="0"/>
        <w:ind w:right="7" w:firstLine="709"/>
        <w:jc w:val="both"/>
        <w:rPr>
          <w:rFonts w:eastAsia="Times New Roman" w:cs="Times New Roman"/>
          <w:szCs w:val="28"/>
          <w:lang w:val="ro-RO" w:eastAsia="ro-RO"/>
        </w:rPr>
      </w:pPr>
      <w:r w:rsidRPr="003C0DDD">
        <w:rPr>
          <w:rFonts w:cs="Times New Roman"/>
          <w:lang w:val="ro-RO"/>
        </w:rPr>
        <w:t xml:space="preserve">„la litera a), textul „art.24 alin.(20), precum </w:t>
      </w:r>
      <w:proofErr w:type="spellStart"/>
      <w:r w:rsidRPr="003C0DDD">
        <w:rPr>
          <w:rFonts w:cs="Times New Roman"/>
          <w:lang w:val="ro-RO"/>
        </w:rPr>
        <w:t>şi</w:t>
      </w:r>
      <w:proofErr w:type="spellEnd"/>
      <w:r w:rsidRPr="003C0DDD">
        <w:rPr>
          <w:rFonts w:cs="Times New Roman"/>
          <w:lang w:val="ro-RO"/>
        </w:rPr>
        <w:t xml:space="preserve"> a </w:t>
      </w:r>
      <w:proofErr w:type="spellStart"/>
      <w:r w:rsidRPr="003C0DDD">
        <w:rPr>
          <w:rFonts w:cs="Times New Roman"/>
          <w:lang w:val="ro-RO"/>
        </w:rPr>
        <w:t>plăţilor</w:t>
      </w:r>
      <w:proofErr w:type="spellEnd"/>
      <w:r w:rsidRPr="003C0DDD">
        <w:rPr>
          <w:rFonts w:cs="Times New Roman"/>
          <w:lang w:val="ro-RO"/>
        </w:rPr>
        <w:t xml:space="preserve"> aferente cheltuielilor suportate </w:t>
      </w:r>
      <w:proofErr w:type="spellStart"/>
      <w:r w:rsidRPr="003C0DDD">
        <w:rPr>
          <w:rFonts w:cs="Times New Roman"/>
          <w:lang w:val="ro-RO"/>
        </w:rPr>
        <w:t>şi</w:t>
      </w:r>
      <w:proofErr w:type="spellEnd"/>
      <w:r w:rsidRPr="003C0DDD">
        <w:rPr>
          <w:rFonts w:cs="Times New Roman"/>
          <w:lang w:val="ro-RO"/>
        </w:rPr>
        <w:t xml:space="preserve"> determinate de angajator pentru transportul, hrana </w:t>
      </w:r>
      <w:proofErr w:type="spellStart"/>
      <w:r w:rsidRPr="003C0DDD">
        <w:rPr>
          <w:rFonts w:cs="Times New Roman"/>
          <w:lang w:val="ro-RO"/>
        </w:rPr>
        <w:t>şi</w:t>
      </w:r>
      <w:proofErr w:type="spellEnd"/>
      <w:r w:rsidRPr="003C0DDD">
        <w:rPr>
          <w:rFonts w:cs="Times New Roman"/>
          <w:lang w:val="ro-RO"/>
        </w:rPr>
        <w:t xml:space="preserve"> studiile profesionale ale angajatului, conform modului stabilit de Guvern” se substituie cu textul „</w:t>
      </w:r>
      <w:r w:rsidRPr="003C0DDD">
        <w:rPr>
          <w:rFonts w:eastAsia="Times New Roman" w:cs="Times New Roman"/>
          <w:szCs w:val="28"/>
          <w:lang w:val="ro-RO" w:eastAsia="ro-RO"/>
        </w:rPr>
        <w:t>art.24 alin.(19), (19</w:t>
      </w:r>
      <w:r w:rsidRPr="003C0DDD">
        <w:rPr>
          <w:rFonts w:eastAsia="Times New Roman" w:cs="Times New Roman"/>
          <w:szCs w:val="28"/>
          <w:vertAlign w:val="superscript"/>
          <w:lang w:val="ro-RO" w:eastAsia="ro-RO"/>
        </w:rPr>
        <w:t>4</w:t>
      </w:r>
      <w:r w:rsidRPr="003C0DDD">
        <w:rPr>
          <w:rFonts w:eastAsia="Times New Roman" w:cs="Times New Roman"/>
          <w:szCs w:val="28"/>
          <w:lang w:val="ro-RO" w:eastAsia="ro-RO"/>
        </w:rPr>
        <w:t>)  și (24) conform plafonului stabilit de Guvern și a art.24 alin.(19</w:t>
      </w:r>
      <w:r w:rsidRPr="003C0DDD">
        <w:rPr>
          <w:rFonts w:eastAsia="Times New Roman" w:cs="Times New Roman"/>
          <w:szCs w:val="28"/>
          <w:vertAlign w:val="superscript"/>
          <w:lang w:val="ro-RO" w:eastAsia="ro-RO"/>
        </w:rPr>
        <w:t>3</w:t>
      </w:r>
      <w:r w:rsidRPr="003C0DDD">
        <w:rPr>
          <w:rFonts w:eastAsia="Times New Roman" w:cs="Times New Roman"/>
          <w:szCs w:val="28"/>
          <w:lang w:val="ro-RO" w:eastAsia="ro-RO"/>
        </w:rPr>
        <w:t>) și (20) în limita plafonului prevăzut de Codul fiscal</w:t>
      </w:r>
      <w:r w:rsidRPr="003C0DDD">
        <w:rPr>
          <w:rFonts w:cs="Times New Roman"/>
          <w:lang w:val="ro-RO"/>
        </w:rPr>
        <w:t>”</w:t>
      </w:r>
    </w:p>
    <w:p w14:paraId="22FE596A" w14:textId="77777777" w:rsidR="008307F3" w:rsidRPr="003C0DDD" w:rsidRDefault="008307F3" w:rsidP="001936F1">
      <w:pPr>
        <w:pStyle w:val="ListParagraph"/>
        <w:numPr>
          <w:ilvl w:val="0"/>
          <w:numId w:val="8"/>
        </w:numPr>
        <w:tabs>
          <w:tab w:val="left" w:pos="851"/>
        </w:tabs>
        <w:spacing w:after="0"/>
        <w:ind w:left="0" w:right="7" w:firstLine="567"/>
        <w:jc w:val="both"/>
        <w:rPr>
          <w:rFonts w:cs="Times New Roman"/>
          <w:lang w:val="ro-RO"/>
        </w:rPr>
      </w:pPr>
      <w:r w:rsidRPr="003C0DDD">
        <w:rPr>
          <w:rFonts w:cs="Times New Roman"/>
          <w:lang w:val="ro-RO"/>
        </w:rPr>
        <w:t>La punctul 7 prin care Codul se completează cu articolul 35</w:t>
      </w:r>
      <w:r w:rsidRPr="003C0DDD">
        <w:rPr>
          <w:rFonts w:cs="Times New Roman"/>
          <w:vertAlign w:val="superscript"/>
          <w:lang w:val="ro-RO"/>
        </w:rPr>
        <w:t>2</w:t>
      </w:r>
      <w:r w:rsidRPr="003C0DDD">
        <w:rPr>
          <w:rFonts w:cs="Times New Roman"/>
          <w:lang w:val="ro-RO"/>
        </w:rPr>
        <w:t>, alineatul (5) va avea următorul cuprins:</w:t>
      </w:r>
    </w:p>
    <w:p w14:paraId="5F152970" w14:textId="531ADDE9" w:rsidR="008307F3" w:rsidRPr="003C0DDD" w:rsidRDefault="008307F3" w:rsidP="001936F1">
      <w:pPr>
        <w:pStyle w:val="ListParagraph"/>
        <w:tabs>
          <w:tab w:val="left" w:pos="990"/>
        </w:tabs>
        <w:spacing w:after="0"/>
        <w:ind w:left="0" w:right="7" w:firstLine="720"/>
        <w:jc w:val="both"/>
        <w:rPr>
          <w:rFonts w:cs="Times New Roman"/>
          <w:lang w:val="ro-RO"/>
        </w:rPr>
      </w:pPr>
      <w:r w:rsidRPr="003C0DDD">
        <w:rPr>
          <w:rFonts w:cs="Times New Roman"/>
          <w:lang w:val="ro-RO"/>
        </w:rPr>
        <w:t xml:space="preserve">„(5) Se permite deducerea dobânzilor achitate de către persoanele fizice, pe parcursul perioadei fiscale, în cazul procurării primei </w:t>
      </w:r>
      <w:proofErr w:type="spellStart"/>
      <w:r w:rsidRPr="003C0DDD">
        <w:rPr>
          <w:rFonts w:cs="Times New Roman"/>
          <w:lang w:val="ro-RO"/>
        </w:rPr>
        <w:t>locuinţe</w:t>
      </w:r>
      <w:proofErr w:type="spellEnd"/>
      <w:r w:rsidRPr="003C0DDD">
        <w:rPr>
          <w:rFonts w:cs="Times New Roman"/>
          <w:lang w:val="ro-RO"/>
        </w:rPr>
        <w:t xml:space="preserve"> în baza contractului de credit, altul decât cel contractat prin Programul de stat „Prima Casă”, în cuantumul unui salariu mediu lunar pe economie, prognozat </w:t>
      </w:r>
      <w:proofErr w:type="spellStart"/>
      <w:r w:rsidRPr="003C0DDD">
        <w:rPr>
          <w:rFonts w:cs="Times New Roman"/>
          <w:lang w:val="ro-RO"/>
        </w:rPr>
        <w:t>şi</w:t>
      </w:r>
      <w:proofErr w:type="spellEnd"/>
      <w:r w:rsidRPr="003C0DDD">
        <w:rPr>
          <w:rFonts w:cs="Times New Roman"/>
          <w:lang w:val="ro-RO"/>
        </w:rPr>
        <w:t xml:space="preserve"> aprobat de Guvern pentru anul pentru care a fost acordat.”.</w:t>
      </w:r>
    </w:p>
    <w:p w14:paraId="49E38607" w14:textId="77777777" w:rsidR="008307F3" w:rsidRPr="003C0DDD" w:rsidRDefault="008307F3" w:rsidP="001936F1">
      <w:pPr>
        <w:pStyle w:val="ListParagraph"/>
        <w:numPr>
          <w:ilvl w:val="0"/>
          <w:numId w:val="8"/>
        </w:numPr>
        <w:tabs>
          <w:tab w:val="left" w:pos="851"/>
        </w:tabs>
        <w:spacing w:after="0"/>
        <w:ind w:left="0" w:right="7" w:firstLine="567"/>
        <w:jc w:val="both"/>
        <w:rPr>
          <w:rFonts w:cs="Times New Roman"/>
          <w:lang w:val="ro-RO"/>
        </w:rPr>
      </w:pPr>
      <w:r w:rsidRPr="003C0DDD">
        <w:rPr>
          <w:rFonts w:cs="Times New Roman"/>
          <w:lang w:val="ro-RO"/>
        </w:rPr>
        <w:t>La punctul 20, articolul 90</w:t>
      </w:r>
      <w:r w:rsidRPr="003C0DDD">
        <w:rPr>
          <w:rFonts w:cs="Times New Roman"/>
          <w:vertAlign w:val="superscript"/>
          <w:lang w:val="ro-RO"/>
        </w:rPr>
        <w:t>1</w:t>
      </w:r>
      <w:r w:rsidRPr="003C0DDD">
        <w:rPr>
          <w:rFonts w:cs="Times New Roman"/>
          <w:lang w:val="ro-RO"/>
        </w:rPr>
        <w:t xml:space="preserve"> alineatul (3</w:t>
      </w:r>
      <w:r w:rsidRPr="003C0DDD">
        <w:rPr>
          <w:rFonts w:cs="Times New Roman"/>
          <w:vertAlign w:val="superscript"/>
          <w:lang w:val="ro-RO"/>
        </w:rPr>
        <w:t>8</w:t>
      </w:r>
      <w:r w:rsidRPr="003C0DDD">
        <w:rPr>
          <w:rFonts w:cs="Times New Roman"/>
          <w:lang w:val="ro-RO"/>
        </w:rPr>
        <w:t>), cuvintele „persoanele fizice” se completează cu cuvântul „rezidente”.</w:t>
      </w:r>
    </w:p>
    <w:p w14:paraId="38999A4D" w14:textId="25FBFFED" w:rsidR="008307F3" w:rsidRPr="003C0DDD" w:rsidRDefault="008307F3" w:rsidP="001936F1">
      <w:pPr>
        <w:pStyle w:val="ListParagraph"/>
        <w:numPr>
          <w:ilvl w:val="0"/>
          <w:numId w:val="8"/>
        </w:numPr>
        <w:tabs>
          <w:tab w:val="left" w:pos="851"/>
        </w:tabs>
        <w:spacing w:after="0"/>
        <w:ind w:left="0" w:right="7" w:firstLine="567"/>
        <w:jc w:val="both"/>
        <w:rPr>
          <w:rFonts w:cs="Times New Roman"/>
          <w:lang w:val="ro-RO"/>
        </w:rPr>
      </w:pPr>
      <w:r w:rsidRPr="003C0DDD">
        <w:rPr>
          <w:rFonts w:cs="Times New Roman"/>
          <w:bCs/>
          <w:szCs w:val="28"/>
          <w:lang w:val="ro-RO"/>
        </w:rPr>
        <w:lastRenderedPageBreak/>
        <w:t xml:space="preserve">La punctul 34 cuvintele „trebuie să corespundă anului emiterii timbrului de acciză” se substituie cu cuvintele „trebuie să corespundă anului pentru care a fost emis timbrul de </w:t>
      </w:r>
      <w:proofErr w:type="spellStart"/>
      <w:r w:rsidRPr="003C0DDD">
        <w:rPr>
          <w:rFonts w:cs="Times New Roman"/>
          <w:bCs/>
          <w:szCs w:val="28"/>
          <w:lang w:val="ro-RO"/>
        </w:rPr>
        <w:t>acciz</w:t>
      </w:r>
      <w:proofErr w:type="spellEnd"/>
      <w:r w:rsidRPr="003C0DDD">
        <w:rPr>
          <w:rFonts w:cs="Times New Roman"/>
          <w:bCs/>
          <w:szCs w:val="28"/>
          <w:lang w:val="ro-RO"/>
        </w:rPr>
        <w:t>”.</w:t>
      </w:r>
    </w:p>
    <w:p w14:paraId="4F95DC4C" w14:textId="175565CB" w:rsidR="00D053D4" w:rsidRPr="003C0DDD" w:rsidRDefault="00D053D4" w:rsidP="001936F1">
      <w:pPr>
        <w:pStyle w:val="ListParagraph"/>
        <w:numPr>
          <w:ilvl w:val="0"/>
          <w:numId w:val="8"/>
        </w:numPr>
        <w:tabs>
          <w:tab w:val="left" w:pos="851"/>
        </w:tabs>
        <w:spacing w:after="0"/>
        <w:ind w:right="7" w:hanging="540"/>
        <w:jc w:val="both"/>
        <w:rPr>
          <w:rFonts w:cs="Times New Roman"/>
          <w:lang w:val="ro-RO"/>
        </w:rPr>
      </w:pPr>
      <w:r w:rsidRPr="003C0DDD">
        <w:rPr>
          <w:rFonts w:cs="Times New Roman"/>
          <w:bCs/>
          <w:szCs w:val="28"/>
          <w:lang w:val="ro-RO"/>
        </w:rPr>
        <w:t>Punctul 72 va avea următorul cuprins:</w:t>
      </w:r>
    </w:p>
    <w:p w14:paraId="04BEC586" w14:textId="77777777" w:rsidR="00D053D4" w:rsidRPr="003C0DDD" w:rsidRDefault="00D053D4" w:rsidP="001936F1">
      <w:pPr>
        <w:pStyle w:val="ListParagraph"/>
        <w:tabs>
          <w:tab w:val="left" w:pos="851"/>
        </w:tabs>
        <w:spacing w:after="0"/>
        <w:ind w:left="567" w:right="7"/>
        <w:jc w:val="both"/>
        <w:rPr>
          <w:rFonts w:cs="Times New Roman"/>
          <w:bCs/>
          <w:szCs w:val="28"/>
          <w:lang w:val="ro-RO"/>
        </w:rPr>
      </w:pPr>
      <w:r w:rsidRPr="003C0DDD">
        <w:rPr>
          <w:rFonts w:cs="Times New Roman"/>
          <w:bCs/>
          <w:szCs w:val="28"/>
          <w:lang w:val="ro-RO"/>
        </w:rPr>
        <w:t>„72. Articolul 290 litera c) va avea următorul cuprins:</w:t>
      </w:r>
    </w:p>
    <w:p w14:paraId="422EE3C7" w14:textId="36A15F05" w:rsidR="00D053D4" w:rsidRPr="003C0DDD" w:rsidRDefault="00D053D4" w:rsidP="001936F1">
      <w:pPr>
        <w:pStyle w:val="ListParagraph"/>
        <w:tabs>
          <w:tab w:val="left" w:pos="851"/>
        </w:tabs>
        <w:spacing w:after="0"/>
        <w:ind w:left="0" w:right="7" w:firstLine="567"/>
        <w:jc w:val="both"/>
        <w:rPr>
          <w:rFonts w:cs="Times New Roman"/>
          <w:bCs/>
          <w:szCs w:val="28"/>
          <w:lang w:val="ro-RO"/>
        </w:rPr>
      </w:pPr>
      <w:r w:rsidRPr="003C0DDD">
        <w:rPr>
          <w:rFonts w:cs="Times New Roman"/>
          <w:bCs/>
          <w:szCs w:val="28"/>
          <w:lang w:val="ro-RO"/>
        </w:rPr>
        <w:t xml:space="preserve">c) taxa de plasare (amplasare) a </w:t>
      </w:r>
      <w:proofErr w:type="spellStart"/>
      <w:r w:rsidRPr="003C0DDD">
        <w:rPr>
          <w:rFonts w:cs="Times New Roman"/>
          <w:bCs/>
          <w:szCs w:val="28"/>
          <w:lang w:val="ro-RO"/>
        </w:rPr>
        <w:t>publicităţii</w:t>
      </w:r>
      <w:proofErr w:type="spellEnd"/>
      <w:r w:rsidRPr="003C0DDD">
        <w:rPr>
          <w:rFonts w:cs="Times New Roman"/>
          <w:bCs/>
          <w:szCs w:val="28"/>
          <w:lang w:val="ro-RO"/>
        </w:rPr>
        <w:t xml:space="preserve"> (reclamei) – persoanele juridice sau persoanele fizice înregistrate în calitate de întreprinzător care plasează </w:t>
      </w:r>
      <w:proofErr w:type="spellStart"/>
      <w:r w:rsidRPr="003C0DDD">
        <w:rPr>
          <w:rFonts w:cs="Times New Roman"/>
          <w:bCs/>
          <w:szCs w:val="28"/>
          <w:lang w:val="ro-RO"/>
        </w:rPr>
        <w:t>şi</w:t>
      </w:r>
      <w:proofErr w:type="spellEnd"/>
      <w:r w:rsidRPr="003C0DDD">
        <w:rPr>
          <w:rFonts w:cs="Times New Roman"/>
          <w:bCs/>
          <w:szCs w:val="28"/>
          <w:lang w:val="ro-RO"/>
        </w:rPr>
        <w:t xml:space="preserve">/sau difuzează </w:t>
      </w:r>
      <w:proofErr w:type="spellStart"/>
      <w:r w:rsidRPr="003C0DDD">
        <w:rPr>
          <w:rFonts w:cs="Times New Roman"/>
          <w:bCs/>
          <w:szCs w:val="28"/>
          <w:lang w:val="ro-RO"/>
        </w:rPr>
        <w:t>informaţii</w:t>
      </w:r>
      <w:proofErr w:type="spellEnd"/>
      <w:r w:rsidRPr="003C0DDD">
        <w:rPr>
          <w:rFonts w:cs="Times New Roman"/>
          <w:bCs/>
          <w:szCs w:val="28"/>
          <w:lang w:val="ro-RO"/>
        </w:rPr>
        <w:t xml:space="preserve"> publicitare prin intermediul mijloacelor cinematografice,</w:t>
      </w:r>
      <w:r w:rsidR="001936F1" w:rsidRPr="003C0DDD">
        <w:rPr>
          <w:rFonts w:cs="Times New Roman"/>
          <w:bCs/>
          <w:szCs w:val="28"/>
          <w:lang w:val="ro-RO"/>
        </w:rPr>
        <w:t xml:space="preserve"> video,</w:t>
      </w:r>
      <w:r w:rsidRPr="003C0DDD">
        <w:rPr>
          <w:rFonts w:cs="Times New Roman"/>
          <w:bCs/>
          <w:szCs w:val="28"/>
          <w:lang w:val="ro-RO"/>
        </w:rPr>
        <w:t xml:space="preserve"> </w:t>
      </w:r>
      <w:proofErr w:type="spellStart"/>
      <w:r w:rsidRPr="003C0DDD">
        <w:rPr>
          <w:rFonts w:cs="Times New Roman"/>
          <w:bCs/>
          <w:szCs w:val="28"/>
          <w:lang w:val="ro-RO"/>
        </w:rPr>
        <w:t>reţelelor</w:t>
      </w:r>
      <w:proofErr w:type="spellEnd"/>
      <w:r w:rsidRPr="003C0DDD">
        <w:rPr>
          <w:rFonts w:cs="Times New Roman"/>
          <w:bCs/>
          <w:szCs w:val="28"/>
          <w:lang w:val="ro-RO"/>
        </w:rPr>
        <w:t xml:space="preserve"> telefonice, telegrafice, telex, prin dispozitivele difuzorului de publicitate exterioară, </w:t>
      </w:r>
      <w:r w:rsidR="001936F1" w:rsidRPr="003C0DDD">
        <w:rPr>
          <w:rFonts w:cs="Times New Roman"/>
          <w:bCs/>
          <w:szCs w:val="28"/>
          <w:lang w:val="ro-RO"/>
        </w:rPr>
        <w:t>prin alte</w:t>
      </w:r>
      <w:r w:rsidRPr="003C0DDD">
        <w:rPr>
          <w:rFonts w:cs="Times New Roman"/>
          <w:bCs/>
          <w:szCs w:val="28"/>
          <w:lang w:val="ro-RO"/>
        </w:rPr>
        <w:t xml:space="preserve"> mijloace (cu </w:t>
      </w:r>
      <w:proofErr w:type="spellStart"/>
      <w:r w:rsidRPr="003C0DDD">
        <w:rPr>
          <w:rFonts w:cs="Times New Roman"/>
          <w:bCs/>
          <w:szCs w:val="28"/>
          <w:lang w:val="ro-RO"/>
        </w:rPr>
        <w:t>excepţia</w:t>
      </w:r>
      <w:proofErr w:type="spellEnd"/>
      <w:r w:rsidRPr="003C0DDD">
        <w:rPr>
          <w:rFonts w:cs="Times New Roman"/>
          <w:bCs/>
          <w:szCs w:val="28"/>
          <w:lang w:val="ro-RO"/>
        </w:rPr>
        <w:t xml:space="preserve"> TV, internetului, radioului, p</w:t>
      </w:r>
      <w:r w:rsidR="008170E3" w:rsidRPr="003C0DDD">
        <w:rPr>
          <w:rFonts w:cs="Times New Roman"/>
          <w:bCs/>
          <w:szCs w:val="28"/>
          <w:lang w:val="ro-RO"/>
        </w:rPr>
        <w:t>resei periodice, tipăriturilor).</w:t>
      </w:r>
      <w:r w:rsidRPr="003C0DDD">
        <w:rPr>
          <w:rFonts w:cs="Times New Roman"/>
          <w:bCs/>
          <w:szCs w:val="28"/>
          <w:lang w:val="ro-RO"/>
        </w:rPr>
        <w:t>”</w:t>
      </w:r>
      <w:r w:rsidR="001936F1" w:rsidRPr="003C0DDD">
        <w:rPr>
          <w:rFonts w:cs="Times New Roman"/>
          <w:bCs/>
          <w:szCs w:val="28"/>
          <w:lang w:val="ro-RO"/>
        </w:rPr>
        <w:t>.</w:t>
      </w:r>
    </w:p>
    <w:p w14:paraId="61743BEB" w14:textId="3118492B" w:rsidR="001936F1" w:rsidRPr="003C0DDD" w:rsidRDefault="001936F1" w:rsidP="001936F1">
      <w:pPr>
        <w:pStyle w:val="ListParagraph"/>
        <w:tabs>
          <w:tab w:val="left" w:pos="851"/>
        </w:tabs>
        <w:spacing w:after="0"/>
        <w:ind w:left="0" w:right="7" w:firstLine="567"/>
        <w:jc w:val="both"/>
        <w:rPr>
          <w:rFonts w:cs="Times New Roman"/>
          <w:bCs/>
          <w:szCs w:val="28"/>
          <w:lang w:val="ro-RO"/>
        </w:rPr>
      </w:pPr>
      <w:r w:rsidRPr="003C0DDD">
        <w:rPr>
          <w:rFonts w:cs="Times New Roman"/>
          <w:bCs/>
          <w:szCs w:val="28"/>
          <w:lang w:val="ro-RO"/>
        </w:rPr>
        <w:t>6) Punctul 73 va avea următorul cuprins:</w:t>
      </w:r>
    </w:p>
    <w:p w14:paraId="20069D9F" w14:textId="78522FCC" w:rsidR="001936F1" w:rsidRPr="003C0DDD" w:rsidRDefault="001936F1" w:rsidP="001936F1">
      <w:pPr>
        <w:pStyle w:val="ListParagraph"/>
        <w:tabs>
          <w:tab w:val="left" w:pos="851"/>
        </w:tabs>
        <w:spacing w:after="0"/>
        <w:ind w:left="0" w:right="7" w:firstLine="540"/>
        <w:jc w:val="both"/>
        <w:rPr>
          <w:rFonts w:cs="Times New Roman"/>
          <w:bCs/>
          <w:szCs w:val="28"/>
          <w:lang w:val="ro-RO"/>
        </w:rPr>
      </w:pPr>
      <w:r w:rsidRPr="003C0DDD">
        <w:rPr>
          <w:rFonts w:cs="Times New Roman"/>
          <w:bCs/>
          <w:szCs w:val="28"/>
          <w:lang w:val="ro-RO"/>
        </w:rPr>
        <w:t>„73. La articolul 291 alineatul (1):</w:t>
      </w:r>
    </w:p>
    <w:p w14:paraId="38D996AF" w14:textId="77777777" w:rsidR="001936F1" w:rsidRPr="003C0DDD" w:rsidRDefault="001936F1" w:rsidP="001936F1">
      <w:pPr>
        <w:pStyle w:val="ListParagraph"/>
        <w:tabs>
          <w:tab w:val="left" w:pos="851"/>
        </w:tabs>
        <w:spacing w:after="0"/>
        <w:ind w:left="0" w:right="7" w:firstLine="540"/>
        <w:jc w:val="both"/>
        <w:rPr>
          <w:rFonts w:cs="Times New Roman"/>
          <w:bCs/>
          <w:szCs w:val="28"/>
          <w:lang w:val="ro-RO"/>
        </w:rPr>
      </w:pPr>
      <w:r w:rsidRPr="003C0DDD">
        <w:rPr>
          <w:rFonts w:cs="Times New Roman"/>
          <w:bCs/>
          <w:szCs w:val="28"/>
          <w:lang w:val="ro-RO"/>
        </w:rPr>
        <w:t>litera c) va avea următorul cuprins:</w:t>
      </w:r>
    </w:p>
    <w:p w14:paraId="0E767AB7" w14:textId="65471786" w:rsidR="001936F1" w:rsidRPr="003C0DDD" w:rsidRDefault="001936F1" w:rsidP="001936F1">
      <w:pPr>
        <w:pStyle w:val="ListParagraph"/>
        <w:tabs>
          <w:tab w:val="left" w:pos="851"/>
        </w:tabs>
        <w:spacing w:after="0"/>
        <w:ind w:left="0" w:right="7" w:firstLine="540"/>
        <w:jc w:val="both"/>
        <w:rPr>
          <w:rFonts w:cs="Times New Roman"/>
          <w:bCs/>
          <w:szCs w:val="28"/>
          <w:lang w:val="ro-RO"/>
        </w:rPr>
      </w:pPr>
      <w:r w:rsidRPr="003C0DDD">
        <w:rPr>
          <w:rFonts w:cs="Times New Roman"/>
          <w:bCs/>
          <w:szCs w:val="28"/>
          <w:lang w:val="ro-RO"/>
        </w:rPr>
        <w:t xml:space="preserve">"c) la taxa de plasare (amplasare) a </w:t>
      </w:r>
      <w:proofErr w:type="spellStart"/>
      <w:r w:rsidRPr="003C0DDD">
        <w:rPr>
          <w:rFonts w:cs="Times New Roman"/>
          <w:bCs/>
          <w:szCs w:val="28"/>
          <w:lang w:val="ro-RO"/>
        </w:rPr>
        <w:t>publicităţii</w:t>
      </w:r>
      <w:proofErr w:type="spellEnd"/>
      <w:r w:rsidRPr="003C0DDD">
        <w:rPr>
          <w:rFonts w:cs="Times New Roman"/>
          <w:bCs/>
          <w:szCs w:val="28"/>
          <w:lang w:val="ro-RO"/>
        </w:rPr>
        <w:t xml:space="preserve"> (reclamei) – serviciile de plasare </w:t>
      </w:r>
      <w:proofErr w:type="spellStart"/>
      <w:r w:rsidRPr="003C0DDD">
        <w:rPr>
          <w:rFonts w:cs="Times New Roman"/>
          <w:bCs/>
          <w:szCs w:val="28"/>
          <w:lang w:val="ro-RO"/>
        </w:rPr>
        <w:t>şi</w:t>
      </w:r>
      <w:proofErr w:type="spellEnd"/>
      <w:r w:rsidRPr="003C0DDD">
        <w:rPr>
          <w:rFonts w:cs="Times New Roman"/>
          <w:bCs/>
          <w:szCs w:val="28"/>
          <w:lang w:val="ro-RO"/>
        </w:rPr>
        <w:t xml:space="preserve">/sau difuzare a informațiilor publicitare prin intermediul mijloacelor cinematografice, video, prin </w:t>
      </w:r>
      <w:proofErr w:type="spellStart"/>
      <w:r w:rsidRPr="003C0DDD">
        <w:rPr>
          <w:rFonts w:cs="Times New Roman"/>
          <w:bCs/>
          <w:szCs w:val="28"/>
          <w:lang w:val="ro-RO"/>
        </w:rPr>
        <w:t>reţelele</w:t>
      </w:r>
      <w:proofErr w:type="spellEnd"/>
      <w:r w:rsidRPr="003C0DDD">
        <w:rPr>
          <w:rFonts w:cs="Times New Roman"/>
          <w:bCs/>
          <w:szCs w:val="28"/>
          <w:lang w:val="ro-RO"/>
        </w:rPr>
        <w:t xml:space="preserve"> telefonice, telegrafice, telex, prin dispozitivele difuzorului de publicitate exterioară, prin alte mijloace (cu </w:t>
      </w:r>
      <w:proofErr w:type="spellStart"/>
      <w:r w:rsidRPr="003C0DDD">
        <w:rPr>
          <w:rFonts w:cs="Times New Roman"/>
          <w:bCs/>
          <w:szCs w:val="28"/>
          <w:lang w:val="ro-RO"/>
        </w:rPr>
        <w:t>excepţia</w:t>
      </w:r>
      <w:proofErr w:type="spellEnd"/>
      <w:r w:rsidRPr="003C0DDD">
        <w:rPr>
          <w:rFonts w:cs="Times New Roman"/>
          <w:bCs/>
          <w:szCs w:val="28"/>
          <w:lang w:val="ro-RO"/>
        </w:rPr>
        <w:t xml:space="preserve"> TV, internetului, radioului, presei periodice, tipăriturilor);"</w:t>
      </w:r>
      <w:r w:rsidR="00B85CDD" w:rsidRPr="003C0DDD">
        <w:rPr>
          <w:rFonts w:cs="Times New Roman"/>
          <w:bCs/>
          <w:szCs w:val="28"/>
          <w:lang w:val="ro-RO"/>
        </w:rPr>
        <w:t>.</w:t>
      </w:r>
    </w:p>
    <w:p w14:paraId="0BBBC214" w14:textId="4238E654" w:rsidR="001936F1" w:rsidRPr="003C0DDD" w:rsidRDefault="001936F1" w:rsidP="001936F1">
      <w:pPr>
        <w:pStyle w:val="ListParagraph"/>
        <w:tabs>
          <w:tab w:val="left" w:pos="851"/>
        </w:tabs>
        <w:spacing w:after="0"/>
        <w:ind w:left="0" w:right="7" w:firstLine="540"/>
        <w:jc w:val="both"/>
        <w:rPr>
          <w:rFonts w:cs="Times New Roman"/>
          <w:bCs/>
          <w:szCs w:val="28"/>
          <w:lang w:val="ro-RO"/>
        </w:rPr>
      </w:pPr>
      <w:r w:rsidRPr="003C0DDD">
        <w:rPr>
          <w:rFonts w:cs="Times New Roman"/>
          <w:bCs/>
          <w:szCs w:val="28"/>
          <w:lang w:val="ro-RO"/>
        </w:rPr>
        <w:t xml:space="preserve">la litera e), textul " , conform Clasificatorului </w:t>
      </w:r>
      <w:proofErr w:type="spellStart"/>
      <w:r w:rsidRPr="003C0DDD">
        <w:rPr>
          <w:rFonts w:cs="Times New Roman"/>
          <w:bCs/>
          <w:szCs w:val="28"/>
          <w:lang w:val="ro-RO"/>
        </w:rPr>
        <w:t>Activităţilor</w:t>
      </w:r>
      <w:proofErr w:type="spellEnd"/>
      <w:r w:rsidRPr="003C0DDD">
        <w:rPr>
          <w:rFonts w:cs="Times New Roman"/>
          <w:bCs/>
          <w:szCs w:val="28"/>
          <w:lang w:val="ro-RO"/>
        </w:rPr>
        <w:t xml:space="preserve"> din Economia Moldovei, corespund </w:t>
      </w:r>
      <w:proofErr w:type="spellStart"/>
      <w:r w:rsidRPr="003C0DDD">
        <w:rPr>
          <w:rFonts w:cs="Times New Roman"/>
          <w:bCs/>
          <w:szCs w:val="28"/>
          <w:lang w:val="ro-RO"/>
        </w:rPr>
        <w:t>activităţilor</w:t>
      </w:r>
      <w:proofErr w:type="spellEnd"/>
      <w:r w:rsidRPr="003C0DDD">
        <w:rPr>
          <w:rFonts w:cs="Times New Roman"/>
          <w:bCs/>
          <w:szCs w:val="28"/>
          <w:lang w:val="ro-RO"/>
        </w:rPr>
        <w:t xml:space="preserve"> expuse în anexa nr.1" se substituie cu textul "corespund tipologiei </w:t>
      </w:r>
      <w:proofErr w:type="spellStart"/>
      <w:r w:rsidRPr="003C0DDD">
        <w:rPr>
          <w:rFonts w:cs="Times New Roman"/>
          <w:bCs/>
          <w:szCs w:val="28"/>
          <w:lang w:val="ro-RO"/>
        </w:rPr>
        <w:t>unităţilor</w:t>
      </w:r>
      <w:proofErr w:type="spellEnd"/>
      <w:r w:rsidRPr="003C0DDD">
        <w:rPr>
          <w:rFonts w:cs="Times New Roman"/>
          <w:bCs/>
          <w:szCs w:val="28"/>
          <w:lang w:val="ro-RO"/>
        </w:rPr>
        <w:t xml:space="preserve"> comerciale stabilite conform nomenclatorului prevăzut în anexa nr.5".</w:t>
      </w:r>
    </w:p>
    <w:p w14:paraId="1BE906D4" w14:textId="1636B825" w:rsidR="00B85CDD" w:rsidRPr="003C0DDD" w:rsidRDefault="00B85CDD" w:rsidP="00B85CDD">
      <w:pPr>
        <w:tabs>
          <w:tab w:val="left" w:pos="851"/>
        </w:tabs>
        <w:spacing w:after="0"/>
        <w:ind w:right="7" w:firstLine="540"/>
        <w:jc w:val="both"/>
        <w:rPr>
          <w:rFonts w:cs="Times New Roman"/>
          <w:bCs/>
          <w:szCs w:val="28"/>
          <w:lang w:val="ro-RO"/>
        </w:rPr>
      </w:pPr>
      <w:r w:rsidRPr="003C0DDD">
        <w:rPr>
          <w:rFonts w:cs="Times New Roman"/>
          <w:bCs/>
          <w:szCs w:val="28"/>
          <w:lang w:val="ro-RO"/>
        </w:rPr>
        <w:t>7) punctul 77, în partea ce vizează completarea articolului 295 cu litera k), va avea următorul</w:t>
      </w:r>
      <w:r w:rsidR="00201535" w:rsidRPr="003C0DDD">
        <w:rPr>
          <w:rFonts w:cs="Times New Roman"/>
          <w:bCs/>
          <w:szCs w:val="28"/>
          <w:lang w:val="ro-RO"/>
        </w:rPr>
        <w:t xml:space="preserve"> cuprins:</w:t>
      </w:r>
    </w:p>
    <w:p w14:paraId="4E41AB0F" w14:textId="77777777" w:rsidR="00201535" w:rsidRPr="003C0DDD" w:rsidRDefault="00201535" w:rsidP="00201535">
      <w:pPr>
        <w:tabs>
          <w:tab w:val="left" w:pos="851"/>
        </w:tabs>
        <w:spacing w:after="0"/>
        <w:ind w:right="7" w:firstLine="540"/>
        <w:jc w:val="both"/>
        <w:rPr>
          <w:rFonts w:cs="Times New Roman"/>
          <w:bCs/>
          <w:szCs w:val="28"/>
          <w:lang w:val="ro-RO"/>
        </w:rPr>
      </w:pPr>
      <w:r w:rsidRPr="003C0DDD">
        <w:rPr>
          <w:rFonts w:cs="Times New Roman"/>
          <w:bCs/>
          <w:szCs w:val="28"/>
          <w:lang w:val="ro-RO"/>
        </w:rPr>
        <w:t>„articolul se completează cu litera k) cu următorul cuprins:</w:t>
      </w:r>
    </w:p>
    <w:p w14:paraId="4C4328D3" w14:textId="38696181" w:rsidR="00201535" w:rsidRPr="003C0DDD" w:rsidRDefault="00201535" w:rsidP="00201535">
      <w:pPr>
        <w:tabs>
          <w:tab w:val="left" w:pos="851"/>
        </w:tabs>
        <w:spacing w:after="0"/>
        <w:ind w:right="7" w:firstLine="540"/>
        <w:jc w:val="both"/>
        <w:rPr>
          <w:rFonts w:cs="Times New Roman"/>
          <w:bCs/>
          <w:szCs w:val="28"/>
          <w:lang w:val="ro-RO"/>
        </w:rPr>
      </w:pPr>
      <w:r w:rsidRPr="003C0DDD">
        <w:rPr>
          <w:rFonts w:cs="Times New Roman"/>
          <w:bCs/>
          <w:szCs w:val="28"/>
          <w:lang w:val="ro-RO"/>
        </w:rPr>
        <w:t xml:space="preserve">"k) taxei pentru dispozitivele publicitare – persoanele fizice înregistrate în calitate de întreprinzător și persoanele juridice care </w:t>
      </w:r>
      <w:proofErr w:type="spellStart"/>
      <w:r w:rsidRPr="003C0DDD">
        <w:rPr>
          <w:rFonts w:cs="Times New Roman"/>
          <w:bCs/>
          <w:szCs w:val="28"/>
          <w:lang w:val="ro-RO"/>
        </w:rPr>
        <w:t>deţin</w:t>
      </w:r>
      <w:proofErr w:type="spellEnd"/>
      <w:r w:rsidRPr="003C0DDD">
        <w:rPr>
          <w:rFonts w:cs="Times New Roman"/>
          <w:bCs/>
          <w:szCs w:val="28"/>
          <w:lang w:val="ro-RO"/>
        </w:rPr>
        <w:t xml:space="preserve"> în posesie/</w:t>
      </w:r>
      <w:proofErr w:type="spellStart"/>
      <w:r w:rsidRPr="003C0DDD">
        <w:rPr>
          <w:rFonts w:cs="Times New Roman"/>
          <w:bCs/>
          <w:szCs w:val="28"/>
          <w:lang w:val="ro-RO"/>
        </w:rPr>
        <w:t>folosinţă</w:t>
      </w:r>
      <w:proofErr w:type="spellEnd"/>
      <w:r w:rsidRPr="003C0DDD">
        <w:rPr>
          <w:rFonts w:cs="Times New Roman"/>
          <w:bCs/>
          <w:szCs w:val="28"/>
          <w:lang w:val="ro-RO"/>
        </w:rPr>
        <w:t xml:space="preserve"> sau sunt proprietari ai dispozitivelor publicitare, pentru perioada </w:t>
      </w:r>
      <w:proofErr w:type="spellStart"/>
      <w:r w:rsidRPr="003C0DDD">
        <w:rPr>
          <w:rFonts w:cs="Times New Roman"/>
          <w:bCs/>
          <w:szCs w:val="28"/>
          <w:lang w:val="ro-RO"/>
        </w:rPr>
        <w:t>afişării</w:t>
      </w:r>
      <w:proofErr w:type="spellEnd"/>
      <w:r w:rsidRPr="003C0DDD">
        <w:rPr>
          <w:rFonts w:cs="Times New Roman"/>
          <w:bCs/>
          <w:szCs w:val="28"/>
          <w:lang w:val="ro-RO"/>
        </w:rPr>
        <w:t xml:space="preserve"> mesajului de interes public.".</w:t>
      </w:r>
    </w:p>
    <w:p w14:paraId="265848D2" w14:textId="2656C456" w:rsidR="00201535" w:rsidRPr="003C0DDD" w:rsidRDefault="00201535" w:rsidP="00201535">
      <w:pPr>
        <w:tabs>
          <w:tab w:val="left" w:pos="851"/>
        </w:tabs>
        <w:spacing w:after="0"/>
        <w:ind w:right="7" w:firstLine="540"/>
        <w:jc w:val="both"/>
        <w:rPr>
          <w:rFonts w:cs="Times New Roman"/>
          <w:bCs/>
          <w:szCs w:val="28"/>
          <w:lang w:val="ro-RO"/>
        </w:rPr>
      </w:pPr>
      <w:r w:rsidRPr="003C0DDD">
        <w:rPr>
          <w:rFonts w:cs="Times New Roman"/>
          <w:bCs/>
          <w:szCs w:val="28"/>
          <w:lang w:val="ro-RO"/>
        </w:rPr>
        <w:t>8) Punctul 79, în partea ce vizează modificarea redacției poziției c) din Anexa la titlul VII, va avea următorul cuprins:</w:t>
      </w:r>
    </w:p>
    <w:p w14:paraId="3AE9F6A8" w14:textId="77777777" w:rsidR="00201535" w:rsidRPr="003C0DDD" w:rsidRDefault="00201535" w:rsidP="00201535">
      <w:pPr>
        <w:tabs>
          <w:tab w:val="left" w:pos="851"/>
        </w:tabs>
        <w:spacing w:after="0"/>
        <w:ind w:right="7" w:firstLine="540"/>
        <w:jc w:val="both"/>
        <w:rPr>
          <w:rFonts w:cs="Times New Roman"/>
          <w:bCs/>
          <w:szCs w:val="28"/>
          <w:lang w:val="ro-RO"/>
        </w:rPr>
      </w:pPr>
      <w:r w:rsidRPr="003C0DDD">
        <w:rPr>
          <w:rFonts w:cs="Times New Roman"/>
          <w:bCs/>
          <w:szCs w:val="28"/>
          <w:lang w:val="ro-RO"/>
        </w:rPr>
        <w:t xml:space="preserve">„la </w:t>
      </w:r>
      <w:proofErr w:type="spellStart"/>
      <w:r w:rsidRPr="003C0DDD">
        <w:rPr>
          <w:rFonts w:cs="Times New Roman"/>
          <w:bCs/>
          <w:szCs w:val="28"/>
          <w:lang w:val="ro-RO"/>
        </w:rPr>
        <w:t>poziţia</w:t>
      </w:r>
      <w:proofErr w:type="spellEnd"/>
      <w:r w:rsidRPr="003C0DDD">
        <w:rPr>
          <w:rFonts w:cs="Times New Roman"/>
          <w:bCs/>
          <w:szCs w:val="28"/>
          <w:lang w:val="ro-RO"/>
        </w:rPr>
        <w:t xml:space="preserve"> c), coloana a doua va avea următorul cuprins:</w:t>
      </w:r>
    </w:p>
    <w:p w14:paraId="3FA2F1F4" w14:textId="72ECF60D" w:rsidR="001936F1" w:rsidRPr="003C0DDD" w:rsidRDefault="00201535" w:rsidP="00201535">
      <w:pPr>
        <w:tabs>
          <w:tab w:val="left" w:pos="851"/>
        </w:tabs>
        <w:spacing w:after="0"/>
        <w:ind w:right="7" w:firstLine="540"/>
        <w:jc w:val="both"/>
        <w:rPr>
          <w:rFonts w:cs="Times New Roman"/>
          <w:bCs/>
          <w:szCs w:val="28"/>
          <w:lang w:val="ro-RO"/>
        </w:rPr>
      </w:pPr>
      <w:r w:rsidRPr="003C0DDD">
        <w:rPr>
          <w:rFonts w:cs="Times New Roman"/>
          <w:bCs/>
          <w:szCs w:val="28"/>
          <w:lang w:val="ro-RO"/>
        </w:rPr>
        <w:t xml:space="preserve">"Venitul din vânzări ale serviciilor de plasare </w:t>
      </w:r>
      <w:proofErr w:type="spellStart"/>
      <w:r w:rsidRPr="003C0DDD">
        <w:rPr>
          <w:rFonts w:cs="Times New Roman"/>
          <w:bCs/>
          <w:szCs w:val="28"/>
          <w:lang w:val="ro-RO"/>
        </w:rPr>
        <w:t>şi</w:t>
      </w:r>
      <w:proofErr w:type="spellEnd"/>
      <w:r w:rsidRPr="003C0DDD">
        <w:rPr>
          <w:rFonts w:cs="Times New Roman"/>
          <w:bCs/>
          <w:szCs w:val="28"/>
          <w:lang w:val="ro-RO"/>
        </w:rPr>
        <w:t xml:space="preserve">/sau difuzare a informațiilor publicitare prin intermediul mijloacelor cinematografice, video, prin </w:t>
      </w:r>
      <w:proofErr w:type="spellStart"/>
      <w:r w:rsidRPr="003C0DDD">
        <w:rPr>
          <w:rFonts w:cs="Times New Roman"/>
          <w:bCs/>
          <w:szCs w:val="28"/>
          <w:lang w:val="ro-RO"/>
        </w:rPr>
        <w:t>reţelele</w:t>
      </w:r>
      <w:proofErr w:type="spellEnd"/>
      <w:r w:rsidRPr="003C0DDD">
        <w:rPr>
          <w:rFonts w:cs="Times New Roman"/>
          <w:bCs/>
          <w:szCs w:val="28"/>
          <w:lang w:val="ro-RO"/>
        </w:rPr>
        <w:t xml:space="preserve"> telefonice, telegrafice, telex, prin dispozitivele difuzorului de publicitate exterioară, prin alte mijloace (cu </w:t>
      </w:r>
      <w:proofErr w:type="spellStart"/>
      <w:r w:rsidRPr="003C0DDD">
        <w:rPr>
          <w:rFonts w:cs="Times New Roman"/>
          <w:bCs/>
          <w:szCs w:val="28"/>
          <w:lang w:val="ro-RO"/>
        </w:rPr>
        <w:t>excepţia</w:t>
      </w:r>
      <w:proofErr w:type="spellEnd"/>
      <w:r w:rsidRPr="003C0DDD">
        <w:rPr>
          <w:rFonts w:cs="Times New Roman"/>
          <w:bCs/>
          <w:szCs w:val="28"/>
          <w:lang w:val="ro-RO"/>
        </w:rPr>
        <w:t xml:space="preserve"> TV, internetului, radioului, presei periodice, tipăriturilor)";”.</w:t>
      </w:r>
    </w:p>
    <w:p w14:paraId="18BE8088" w14:textId="77777777" w:rsidR="001936F1" w:rsidRPr="003C0DDD" w:rsidRDefault="001936F1" w:rsidP="001936F1">
      <w:pPr>
        <w:pStyle w:val="ListParagraph"/>
        <w:tabs>
          <w:tab w:val="left" w:pos="851"/>
        </w:tabs>
        <w:spacing w:after="0"/>
        <w:ind w:left="0" w:right="7" w:firstLine="567"/>
        <w:jc w:val="both"/>
        <w:rPr>
          <w:rFonts w:cs="Times New Roman"/>
          <w:lang w:val="ro-RO"/>
        </w:rPr>
      </w:pPr>
    </w:p>
    <w:p w14:paraId="77C15B0E" w14:textId="68294716" w:rsidR="008307F3" w:rsidRPr="003C0DDD" w:rsidRDefault="008307F3" w:rsidP="001936F1">
      <w:pPr>
        <w:spacing w:after="0"/>
        <w:ind w:right="7" w:firstLine="567"/>
        <w:jc w:val="both"/>
        <w:rPr>
          <w:rFonts w:cs="Times New Roman"/>
          <w:bCs/>
          <w:szCs w:val="28"/>
          <w:lang w:val="ro-RO"/>
        </w:rPr>
      </w:pPr>
      <w:r w:rsidRPr="003C0DDD">
        <w:rPr>
          <w:rFonts w:cs="Times New Roman"/>
          <w:b/>
          <w:bCs/>
          <w:szCs w:val="28"/>
          <w:lang w:val="ro-RO"/>
        </w:rPr>
        <w:t>2.</w:t>
      </w:r>
      <w:r w:rsidRPr="003C0DDD">
        <w:rPr>
          <w:rFonts w:cs="Times New Roman"/>
          <w:bCs/>
          <w:szCs w:val="28"/>
          <w:lang w:val="ro-RO"/>
        </w:rPr>
        <w:t xml:space="preserve"> La articolul XVI alineatul (2), cuvintele „plasate pe piață” se substituie cu cuvintele „importate și/sau produse”</w:t>
      </w:r>
      <w:r w:rsidR="009E6D1E" w:rsidRPr="003C0DDD">
        <w:rPr>
          <w:rFonts w:cs="Times New Roman"/>
          <w:bCs/>
          <w:szCs w:val="28"/>
          <w:lang w:val="ro-RO"/>
        </w:rPr>
        <w:t xml:space="preserve">, iar </w:t>
      </w:r>
      <w:r w:rsidR="00C604C9" w:rsidRPr="003C0DDD">
        <w:rPr>
          <w:rFonts w:cs="Times New Roman"/>
          <w:bCs/>
          <w:szCs w:val="28"/>
          <w:lang w:val="ro-RO"/>
        </w:rPr>
        <w:t>cuvântul</w:t>
      </w:r>
      <w:r w:rsidR="009E6D1E" w:rsidRPr="003C0DDD">
        <w:rPr>
          <w:rFonts w:cs="Times New Roman"/>
          <w:bCs/>
          <w:szCs w:val="28"/>
          <w:lang w:val="ro-RO"/>
        </w:rPr>
        <w:t xml:space="preserve"> „</w:t>
      </w:r>
      <w:r w:rsidR="00C604C9" w:rsidRPr="003C0DDD">
        <w:rPr>
          <w:rFonts w:cs="Times New Roman"/>
          <w:bCs/>
          <w:szCs w:val="28"/>
          <w:lang w:val="ro-RO"/>
        </w:rPr>
        <w:t>plasării</w:t>
      </w:r>
      <w:r w:rsidR="009E6D1E" w:rsidRPr="003C0DDD">
        <w:rPr>
          <w:rFonts w:cs="Times New Roman"/>
          <w:bCs/>
          <w:szCs w:val="28"/>
          <w:lang w:val="ro-RO"/>
        </w:rPr>
        <w:t>”</w:t>
      </w:r>
      <w:r w:rsidR="00C604C9" w:rsidRPr="003C0DDD">
        <w:rPr>
          <w:rFonts w:cs="Times New Roman"/>
          <w:bCs/>
          <w:szCs w:val="28"/>
          <w:lang w:val="ro-RO"/>
        </w:rPr>
        <w:t xml:space="preserve"> se substituie cu textul „import</w:t>
      </w:r>
      <w:r w:rsidR="00F50D52" w:rsidRPr="003C0DDD">
        <w:rPr>
          <w:rFonts w:cs="Times New Roman"/>
          <w:bCs/>
          <w:szCs w:val="28"/>
          <w:lang w:val="ro-RO"/>
        </w:rPr>
        <w:t>ului</w:t>
      </w:r>
      <w:r w:rsidR="00C604C9" w:rsidRPr="003C0DDD">
        <w:rPr>
          <w:rFonts w:cs="Times New Roman"/>
          <w:bCs/>
          <w:szCs w:val="28"/>
          <w:lang w:val="ro-RO"/>
        </w:rPr>
        <w:t>/</w:t>
      </w:r>
      <w:r w:rsidR="00F50D52" w:rsidRPr="003C0DDD">
        <w:rPr>
          <w:rFonts w:cs="Times New Roman"/>
          <w:bCs/>
          <w:szCs w:val="28"/>
          <w:lang w:val="ro-RO"/>
        </w:rPr>
        <w:t>producerii</w:t>
      </w:r>
      <w:r w:rsidR="00C604C9" w:rsidRPr="003C0DDD">
        <w:rPr>
          <w:rFonts w:cs="Times New Roman"/>
          <w:bCs/>
          <w:szCs w:val="28"/>
          <w:lang w:val="ro-RO"/>
        </w:rPr>
        <w:t>”</w:t>
      </w:r>
      <w:r w:rsidRPr="003C0DDD">
        <w:rPr>
          <w:rFonts w:cs="Times New Roman"/>
          <w:bCs/>
          <w:szCs w:val="28"/>
          <w:lang w:val="ro-RO"/>
        </w:rPr>
        <w:t>.</w:t>
      </w:r>
    </w:p>
    <w:p w14:paraId="266058B6" w14:textId="77777777" w:rsidR="0087425B" w:rsidRPr="003C0DDD" w:rsidRDefault="0087425B" w:rsidP="001936F1">
      <w:pPr>
        <w:pStyle w:val="ListParagraph"/>
        <w:tabs>
          <w:tab w:val="left" w:pos="426"/>
        </w:tabs>
        <w:spacing w:after="0"/>
        <w:ind w:left="0" w:right="7"/>
        <w:jc w:val="both"/>
        <w:rPr>
          <w:rFonts w:cs="Times New Roman"/>
          <w:b/>
          <w:szCs w:val="28"/>
          <w:lang w:val="ro-RO"/>
        </w:rPr>
      </w:pPr>
    </w:p>
    <w:p w14:paraId="45459439" w14:textId="46DF35AD" w:rsidR="008307F3" w:rsidRPr="003C0DDD" w:rsidRDefault="007308FB" w:rsidP="001936F1">
      <w:pPr>
        <w:spacing w:after="0"/>
        <w:ind w:right="7" w:firstLine="567"/>
        <w:jc w:val="both"/>
        <w:rPr>
          <w:rFonts w:cs="Times New Roman"/>
          <w:bCs/>
          <w:szCs w:val="28"/>
          <w:lang w:val="ro-RO"/>
        </w:rPr>
      </w:pPr>
      <w:r w:rsidRPr="003C0DDD">
        <w:rPr>
          <w:rFonts w:cs="Times New Roman"/>
          <w:b/>
          <w:szCs w:val="28"/>
          <w:lang w:val="ro-RO"/>
        </w:rPr>
        <w:lastRenderedPageBreak/>
        <w:t>Art</w:t>
      </w:r>
      <w:r w:rsidR="0087425B" w:rsidRPr="003C0DDD">
        <w:rPr>
          <w:rFonts w:cs="Times New Roman"/>
          <w:b/>
          <w:szCs w:val="28"/>
          <w:lang w:val="ro-RO"/>
        </w:rPr>
        <w:t>.</w:t>
      </w:r>
      <w:r w:rsidR="005E547E" w:rsidRPr="003C0DDD">
        <w:rPr>
          <w:rFonts w:cs="Times New Roman"/>
          <w:b/>
          <w:szCs w:val="28"/>
          <w:lang w:val="ro-RO"/>
        </w:rPr>
        <w:t xml:space="preserve"> </w:t>
      </w:r>
      <w:r w:rsidR="0087425B" w:rsidRPr="003C0DDD">
        <w:rPr>
          <w:rFonts w:cs="Times New Roman"/>
          <w:b/>
          <w:szCs w:val="28"/>
          <w:lang w:val="ro-RO"/>
        </w:rPr>
        <w:t>V</w:t>
      </w:r>
      <w:r w:rsidR="000C74AD" w:rsidRPr="003C0DDD">
        <w:rPr>
          <w:rFonts w:cs="Times New Roman"/>
          <w:b/>
          <w:szCs w:val="28"/>
          <w:lang w:val="ro-RO"/>
        </w:rPr>
        <w:t>II</w:t>
      </w:r>
      <w:r w:rsidR="004E55C7" w:rsidRPr="003C0DDD">
        <w:rPr>
          <w:rFonts w:cs="Times New Roman"/>
          <w:b/>
          <w:szCs w:val="28"/>
          <w:lang w:val="ro-RO"/>
        </w:rPr>
        <w:t>I.</w:t>
      </w:r>
      <w:r w:rsidR="009B5412" w:rsidRPr="003C0DDD">
        <w:rPr>
          <w:rFonts w:cs="Times New Roman"/>
          <w:b/>
          <w:szCs w:val="28"/>
          <w:lang w:val="ro-RO"/>
        </w:rPr>
        <w:t xml:space="preserve"> </w:t>
      </w:r>
      <w:r w:rsidR="008307F3" w:rsidRPr="003C0DDD">
        <w:rPr>
          <w:rFonts w:cs="Times New Roman"/>
          <w:b/>
          <w:bCs/>
          <w:szCs w:val="28"/>
          <w:lang w:val="ro-RO"/>
        </w:rPr>
        <w:t xml:space="preserve">– </w:t>
      </w:r>
      <w:r w:rsidR="008307F3" w:rsidRPr="003C0DDD">
        <w:rPr>
          <w:rFonts w:cs="Times New Roman"/>
          <w:bCs/>
          <w:szCs w:val="28"/>
          <w:lang w:val="ro-RO"/>
        </w:rPr>
        <w:t>La</w:t>
      </w:r>
      <w:r w:rsidR="008307F3" w:rsidRPr="003C0DDD">
        <w:rPr>
          <w:rFonts w:cs="Times New Roman"/>
          <w:b/>
          <w:bCs/>
          <w:szCs w:val="28"/>
          <w:lang w:val="ro-RO"/>
        </w:rPr>
        <w:t xml:space="preserve"> </w:t>
      </w:r>
      <w:r w:rsidR="008307F3" w:rsidRPr="003C0DDD">
        <w:rPr>
          <w:rFonts w:cs="Times New Roman"/>
          <w:bCs/>
          <w:szCs w:val="28"/>
          <w:lang w:val="ro-RO"/>
        </w:rPr>
        <w:t xml:space="preserve">articolul I din Legea nr.172/2023 pentru modificarea unor acte normative (Monitorul Oficial al Republicii Moldova, 2023, nr.223-226, art.394), cu modificările ulterioare, textul „și ale Legii nr.1569/2002 cu privire la modul de introducere </w:t>
      </w:r>
      <w:proofErr w:type="spellStart"/>
      <w:r w:rsidR="008307F3" w:rsidRPr="003C0DDD">
        <w:rPr>
          <w:rFonts w:cs="Times New Roman"/>
          <w:bCs/>
          <w:szCs w:val="28"/>
          <w:lang w:val="ro-RO"/>
        </w:rPr>
        <w:t>şi</w:t>
      </w:r>
      <w:proofErr w:type="spellEnd"/>
      <w:r w:rsidR="008307F3" w:rsidRPr="003C0DDD">
        <w:rPr>
          <w:rFonts w:cs="Times New Roman"/>
          <w:bCs/>
          <w:szCs w:val="28"/>
          <w:lang w:val="ro-RO"/>
        </w:rPr>
        <w:t xml:space="preserve"> scoatere a bunurilor de pe teritoriul Republicii Moldova de către persoane fizice” se substituie cu textul „ , Legii nr.1569/2002 cu privire la modul de introducere </w:t>
      </w:r>
      <w:proofErr w:type="spellStart"/>
      <w:r w:rsidR="008307F3" w:rsidRPr="003C0DDD">
        <w:rPr>
          <w:rFonts w:cs="Times New Roman"/>
          <w:bCs/>
          <w:szCs w:val="28"/>
          <w:lang w:val="ro-RO"/>
        </w:rPr>
        <w:t>şi</w:t>
      </w:r>
      <w:proofErr w:type="spellEnd"/>
      <w:r w:rsidR="008307F3" w:rsidRPr="003C0DDD">
        <w:rPr>
          <w:rFonts w:cs="Times New Roman"/>
          <w:bCs/>
          <w:szCs w:val="28"/>
          <w:lang w:val="ro-RO"/>
        </w:rPr>
        <w:t xml:space="preserve"> scoatere a bunurilor de pe teritoriul Republicii Moldova de către persoane fizice și a Codului vamal nr.95/2021”.</w:t>
      </w:r>
    </w:p>
    <w:p w14:paraId="36CBC5D8" w14:textId="77777777" w:rsidR="0087425B" w:rsidRPr="003C0DDD" w:rsidRDefault="0087425B" w:rsidP="001936F1">
      <w:pPr>
        <w:pStyle w:val="ListParagraph"/>
        <w:tabs>
          <w:tab w:val="left" w:pos="426"/>
        </w:tabs>
        <w:spacing w:after="0"/>
        <w:ind w:left="0" w:right="7"/>
        <w:jc w:val="both"/>
        <w:rPr>
          <w:rFonts w:cs="Times New Roman"/>
          <w:lang w:val="ro-RO"/>
        </w:rPr>
      </w:pPr>
    </w:p>
    <w:p w14:paraId="6CF4C322" w14:textId="481F1700" w:rsidR="008307F3" w:rsidRPr="003C0DDD" w:rsidRDefault="00586266" w:rsidP="001936F1">
      <w:pPr>
        <w:spacing w:after="0"/>
        <w:ind w:right="7" w:firstLine="567"/>
        <w:jc w:val="both"/>
        <w:rPr>
          <w:rFonts w:cs="Times New Roman"/>
          <w:szCs w:val="28"/>
          <w:lang w:val="ro-RO"/>
        </w:rPr>
      </w:pPr>
      <w:r w:rsidRPr="003C0DDD">
        <w:rPr>
          <w:rFonts w:cs="Times New Roman"/>
          <w:b/>
          <w:bCs/>
          <w:szCs w:val="28"/>
          <w:lang w:val="ro-RO"/>
        </w:rPr>
        <w:t>Art.</w:t>
      </w:r>
      <w:r w:rsidR="004A2AAC" w:rsidRPr="003C0DDD">
        <w:rPr>
          <w:rFonts w:cs="Times New Roman"/>
          <w:b/>
          <w:bCs/>
          <w:szCs w:val="28"/>
          <w:lang w:val="ro-RO"/>
        </w:rPr>
        <w:t xml:space="preserve"> </w:t>
      </w:r>
      <w:r w:rsidR="004E55C7" w:rsidRPr="003C0DDD">
        <w:rPr>
          <w:rFonts w:cs="Times New Roman"/>
          <w:b/>
          <w:bCs/>
          <w:szCs w:val="28"/>
          <w:lang w:val="ro-RO"/>
        </w:rPr>
        <w:t>IX</w:t>
      </w:r>
      <w:r w:rsidR="000330EC" w:rsidRPr="003C0DDD">
        <w:rPr>
          <w:rFonts w:cs="Times New Roman"/>
          <w:b/>
          <w:bCs/>
          <w:szCs w:val="28"/>
          <w:lang w:val="ro-RO"/>
        </w:rPr>
        <w:t>.</w:t>
      </w:r>
      <w:r w:rsidR="008307F3" w:rsidRPr="003C0DDD">
        <w:rPr>
          <w:rFonts w:cs="Times New Roman"/>
          <w:b/>
          <w:bCs/>
          <w:szCs w:val="28"/>
          <w:lang w:val="ro-RO"/>
        </w:rPr>
        <w:t xml:space="preserve"> </w:t>
      </w:r>
      <w:r w:rsidR="008307F3" w:rsidRPr="003C0DDD">
        <w:rPr>
          <w:rFonts w:cs="Times New Roman"/>
          <w:szCs w:val="28"/>
          <w:lang w:val="ro-RO"/>
        </w:rPr>
        <w:t xml:space="preserve">– (1) Prin derogare de la prevederile art.56 alin.(2) din </w:t>
      </w:r>
      <w:hyperlink r:id="rId11" w:history="1">
        <w:r w:rsidR="008307F3" w:rsidRPr="003C0DDD">
          <w:rPr>
            <w:rStyle w:val="Hyperlink"/>
            <w:rFonts w:cs="Times New Roman"/>
            <w:color w:val="auto"/>
            <w:szCs w:val="28"/>
            <w:u w:val="none"/>
            <w:lang w:val="ro-RO"/>
          </w:rPr>
          <w:t>Legea nr.100/2017</w:t>
        </w:r>
      </w:hyperlink>
      <w:r w:rsidR="008307F3" w:rsidRPr="003C0DDD">
        <w:rPr>
          <w:rFonts w:cs="Times New Roman"/>
          <w:szCs w:val="28"/>
          <w:lang w:val="ro-RO"/>
        </w:rPr>
        <w:t xml:space="preserve"> cu privire la actele normative, prezenta lege intră în vigoare la 1 ianuarie 2024;</w:t>
      </w:r>
    </w:p>
    <w:p w14:paraId="396482AD" w14:textId="5928D5B1" w:rsidR="00136273" w:rsidRPr="00782714" w:rsidRDefault="008307F3" w:rsidP="001936F1">
      <w:pPr>
        <w:tabs>
          <w:tab w:val="left" w:pos="426"/>
        </w:tabs>
        <w:spacing w:after="0"/>
        <w:ind w:right="7" w:firstLine="567"/>
        <w:jc w:val="both"/>
        <w:rPr>
          <w:rFonts w:cs="Times New Roman"/>
          <w:szCs w:val="28"/>
          <w:lang w:val="ro-RO"/>
        </w:rPr>
      </w:pPr>
      <w:r w:rsidRPr="003C0DDD">
        <w:rPr>
          <w:rFonts w:cs="Times New Roman"/>
          <w:szCs w:val="28"/>
          <w:lang w:val="ro-RO"/>
        </w:rPr>
        <w:t xml:space="preserve">(2) Guvernul, în termen de 3 luni de la data publicării prezentei legi, va aduce actele sale normative în </w:t>
      </w:r>
      <w:proofErr w:type="spellStart"/>
      <w:r w:rsidRPr="003C0DDD">
        <w:rPr>
          <w:rFonts w:cs="Times New Roman"/>
          <w:szCs w:val="28"/>
          <w:lang w:val="ro-RO"/>
        </w:rPr>
        <w:t>concordanţă</w:t>
      </w:r>
      <w:proofErr w:type="spellEnd"/>
      <w:r w:rsidRPr="003C0DDD">
        <w:rPr>
          <w:rFonts w:cs="Times New Roman"/>
          <w:szCs w:val="28"/>
          <w:lang w:val="ro-RO"/>
        </w:rPr>
        <w:t xml:space="preserve"> cu aceasta</w:t>
      </w:r>
      <w:r w:rsidR="004E55C7" w:rsidRPr="003C0DDD">
        <w:rPr>
          <w:rFonts w:cs="Times New Roman"/>
          <w:szCs w:val="28"/>
          <w:lang w:val="ro-RO"/>
        </w:rPr>
        <w:t>.</w:t>
      </w:r>
    </w:p>
    <w:p w14:paraId="25B9A90C" w14:textId="5B48EEC8" w:rsidR="00586266" w:rsidRPr="00782714" w:rsidRDefault="00586266" w:rsidP="001936F1">
      <w:pPr>
        <w:spacing w:after="0"/>
        <w:ind w:right="7" w:firstLine="567"/>
        <w:jc w:val="both"/>
        <w:rPr>
          <w:rFonts w:cs="Times New Roman"/>
          <w:szCs w:val="28"/>
          <w:lang w:val="ro-RO"/>
        </w:rPr>
      </w:pPr>
    </w:p>
    <w:sectPr w:rsidR="00586266" w:rsidRPr="00782714" w:rsidSect="00EC6AD8">
      <w:footerReference w:type="default" r:id="rId12"/>
      <w:pgSz w:w="11906" w:h="16838" w:code="9"/>
      <w:pgMar w:top="1134" w:right="851" w:bottom="1134" w:left="1418"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918E" w14:textId="77777777" w:rsidR="00A656D1" w:rsidRDefault="00A656D1" w:rsidP="00917F04">
      <w:pPr>
        <w:spacing w:after="0"/>
      </w:pPr>
      <w:r>
        <w:separator/>
      </w:r>
    </w:p>
  </w:endnote>
  <w:endnote w:type="continuationSeparator" w:id="0">
    <w:p w14:paraId="1F45B4A0" w14:textId="77777777" w:rsidR="00A656D1" w:rsidRDefault="00A656D1" w:rsidP="00917F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aco">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351221"/>
      <w:docPartObj>
        <w:docPartGallery w:val="Page Numbers (Bottom of Page)"/>
        <w:docPartUnique/>
      </w:docPartObj>
    </w:sdtPr>
    <w:sdtEndPr>
      <w:rPr>
        <w:noProof/>
      </w:rPr>
    </w:sdtEndPr>
    <w:sdtContent>
      <w:p w14:paraId="04895C1A" w14:textId="2D1A463B" w:rsidR="00B17B12" w:rsidRDefault="00B17B12">
        <w:pPr>
          <w:pStyle w:val="Footer"/>
          <w:jc w:val="right"/>
        </w:pPr>
        <w:r>
          <w:fldChar w:fldCharType="begin"/>
        </w:r>
        <w:r>
          <w:instrText xml:space="preserve"> PAGE   \* MERGEFORMAT </w:instrText>
        </w:r>
        <w:r>
          <w:fldChar w:fldCharType="separate"/>
        </w:r>
        <w:r w:rsidR="005C18A6">
          <w:rPr>
            <w:noProof/>
          </w:rPr>
          <w:t>18</w:t>
        </w:r>
        <w:r>
          <w:rPr>
            <w:noProof/>
          </w:rPr>
          <w:fldChar w:fldCharType="end"/>
        </w:r>
      </w:p>
    </w:sdtContent>
  </w:sdt>
  <w:p w14:paraId="25A7416C" w14:textId="77777777" w:rsidR="00B17B12" w:rsidRDefault="00B17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03E2" w14:textId="77777777" w:rsidR="00A656D1" w:rsidRDefault="00A656D1" w:rsidP="00917F04">
      <w:pPr>
        <w:spacing w:after="0"/>
      </w:pPr>
      <w:r>
        <w:separator/>
      </w:r>
    </w:p>
  </w:footnote>
  <w:footnote w:type="continuationSeparator" w:id="0">
    <w:p w14:paraId="130CC328" w14:textId="77777777" w:rsidR="00A656D1" w:rsidRDefault="00A656D1" w:rsidP="00917F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B6746"/>
    <w:multiLevelType w:val="hybridMultilevel"/>
    <w:tmpl w:val="B5DE7C8E"/>
    <w:lvl w:ilvl="0" w:tplc="FD3C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3663B0"/>
    <w:multiLevelType w:val="hybridMultilevel"/>
    <w:tmpl w:val="84D2032E"/>
    <w:lvl w:ilvl="0" w:tplc="AFACE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E2A66"/>
    <w:multiLevelType w:val="hybridMultilevel"/>
    <w:tmpl w:val="F6CECA60"/>
    <w:lvl w:ilvl="0" w:tplc="39920E88">
      <w:start w:val="57"/>
      <w:numFmt w:val="decimal"/>
      <w:lvlText w:val="%1."/>
      <w:lvlJc w:val="left"/>
      <w:pPr>
        <w:ind w:left="942" w:hanging="37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49637A5"/>
    <w:multiLevelType w:val="hybridMultilevel"/>
    <w:tmpl w:val="F6888440"/>
    <w:lvl w:ilvl="0" w:tplc="0FF0E800">
      <w:start w:val="1"/>
      <w:numFmt w:val="decimal"/>
      <w:lvlText w:val="%1."/>
      <w:lvlJc w:val="left"/>
      <w:pPr>
        <w:ind w:left="720" w:hanging="360"/>
      </w:pPr>
      <w:rPr>
        <w:rFonts w:ascii="Times New Roman" w:eastAsiaTheme="minorHAnsi"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1D73B41"/>
    <w:multiLevelType w:val="hybridMultilevel"/>
    <w:tmpl w:val="AA483E8C"/>
    <w:lvl w:ilvl="0" w:tplc="DA9C1106">
      <w:start w:val="1"/>
      <w:numFmt w:val="decimal"/>
      <w:lvlText w:val="%1."/>
      <w:lvlJc w:val="left"/>
      <w:pPr>
        <w:ind w:left="900" w:hanging="360"/>
      </w:pPr>
      <w:rPr>
        <w:rFonts w:hint="default"/>
        <w:b/>
        <w:lang w:val="fr-FR"/>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032111B"/>
    <w:multiLevelType w:val="hybridMultilevel"/>
    <w:tmpl w:val="E68E9382"/>
    <w:lvl w:ilvl="0" w:tplc="834C7F96">
      <w:start w:val="74"/>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5351E"/>
    <w:multiLevelType w:val="hybridMultilevel"/>
    <w:tmpl w:val="5DB8BE8C"/>
    <w:lvl w:ilvl="0" w:tplc="BBB82CC8">
      <w:start w:val="8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7F7F79CF"/>
    <w:multiLevelType w:val="hybridMultilevel"/>
    <w:tmpl w:val="F7480B90"/>
    <w:lvl w:ilvl="0" w:tplc="EC621A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6"/>
  </w:num>
  <w:num w:numId="6">
    <w:abstractNumId w:val="2"/>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99"/>
    <w:rsid w:val="000047EF"/>
    <w:rsid w:val="00004B20"/>
    <w:rsid w:val="00006463"/>
    <w:rsid w:val="000071A5"/>
    <w:rsid w:val="000102A9"/>
    <w:rsid w:val="00011C1E"/>
    <w:rsid w:val="000122DD"/>
    <w:rsid w:val="00015034"/>
    <w:rsid w:val="00015681"/>
    <w:rsid w:val="0001709D"/>
    <w:rsid w:val="0002126F"/>
    <w:rsid w:val="0002190B"/>
    <w:rsid w:val="000247C3"/>
    <w:rsid w:val="00030AA6"/>
    <w:rsid w:val="000319A3"/>
    <w:rsid w:val="000330EC"/>
    <w:rsid w:val="00042E2D"/>
    <w:rsid w:val="00043921"/>
    <w:rsid w:val="00046549"/>
    <w:rsid w:val="000508D7"/>
    <w:rsid w:val="00056F22"/>
    <w:rsid w:val="00065EA7"/>
    <w:rsid w:val="000719C4"/>
    <w:rsid w:val="00071DE2"/>
    <w:rsid w:val="000728D8"/>
    <w:rsid w:val="00074C31"/>
    <w:rsid w:val="00077A65"/>
    <w:rsid w:val="000806E1"/>
    <w:rsid w:val="00082063"/>
    <w:rsid w:val="00084609"/>
    <w:rsid w:val="00084AE1"/>
    <w:rsid w:val="00087CAB"/>
    <w:rsid w:val="00091D67"/>
    <w:rsid w:val="000933C6"/>
    <w:rsid w:val="000938EA"/>
    <w:rsid w:val="000966DF"/>
    <w:rsid w:val="00097083"/>
    <w:rsid w:val="00097EEA"/>
    <w:rsid w:val="000A69D5"/>
    <w:rsid w:val="000B100E"/>
    <w:rsid w:val="000B26CC"/>
    <w:rsid w:val="000B448E"/>
    <w:rsid w:val="000B5BD1"/>
    <w:rsid w:val="000C2F3B"/>
    <w:rsid w:val="000C555C"/>
    <w:rsid w:val="000C74AD"/>
    <w:rsid w:val="000D38EA"/>
    <w:rsid w:val="000D5B63"/>
    <w:rsid w:val="000D5D5B"/>
    <w:rsid w:val="000D61DB"/>
    <w:rsid w:val="000E0D28"/>
    <w:rsid w:val="000E38B9"/>
    <w:rsid w:val="000F38FD"/>
    <w:rsid w:val="000F6846"/>
    <w:rsid w:val="000F6A19"/>
    <w:rsid w:val="0010018B"/>
    <w:rsid w:val="0010667F"/>
    <w:rsid w:val="00113D3E"/>
    <w:rsid w:val="001241FD"/>
    <w:rsid w:val="0013055F"/>
    <w:rsid w:val="001314F8"/>
    <w:rsid w:val="00131A4B"/>
    <w:rsid w:val="00132B67"/>
    <w:rsid w:val="00136273"/>
    <w:rsid w:val="001366C5"/>
    <w:rsid w:val="00136F2A"/>
    <w:rsid w:val="00137136"/>
    <w:rsid w:val="00137B20"/>
    <w:rsid w:val="00140FC2"/>
    <w:rsid w:val="00140FEA"/>
    <w:rsid w:val="00146EAB"/>
    <w:rsid w:val="001470C8"/>
    <w:rsid w:val="0015381D"/>
    <w:rsid w:val="001546FB"/>
    <w:rsid w:val="001555A2"/>
    <w:rsid w:val="00157A64"/>
    <w:rsid w:val="00160DF3"/>
    <w:rsid w:val="00163EE8"/>
    <w:rsid w:val="0017105E"/>
    <w:rsid w:val="00171F57"/>
    <w:rsid w:val="0017333D"/>
    <w:rsid w:val="001831C5"/>
    <w:rsid w:val="001839AB"/>
    <w:rsid w:val="00190F47"/>
    <w:rsid w:val="001936F1"/>
    <w:rsid w:val="00197E58"/>
    <w:rsid w:val="001A3C99"/>
    <w:rsid w:val="001A50A8"/>
    <w:rsid w:val="001A5DED"/>
    <w:rsid w:val="001B0646"/>
    <w:rsid w:val="001B494C"/>
    <w:rsid w:val="001B4955"/>
    <w:rsid w:val="001B4C14"/>
    <w:rsid w:val="001B5FCB"/>
    <w:rsid w:val="001B7BFA"/>
    <w:rsid w:val="001C702D"/>
    <w:rsid w:val="001E6DB6"/>
    <w:rsid w:val="001F14A2"/>
    <w:rsid w:val="001F2100"/>
    <w:rsid w:val="001F368B"/>
    <w:rsid w:val="001F4440"/>
    <w:rsid w:val="001F5C37"/>
    <w:rsid w:val="001F6CE1"/>
    <w:rsid w:val="001F709A"/>
    <w:rsid w:val="001F74E0"/>
    <w:rsid w:val="00201535"/>
    <w:rsid w:val="0021035E"/>
    <w:rsid w:val="00212750"/>
    <w:rsid w:val="00213331"/>
    <w:rsid w:val="00216EE0"/>
    <w:rsid w:val="002179DA"/>
    <w:rsid w:val="00221468"/>
    <w:rsid w:val="00221B41"/>
    <w:rsid w:val="00224D33"/>
    <w:rsid w:val="00225267"/>
    <w:rsid w:val="0022628B"/>
    <w:rsid w:val="00240FB0"/>
    <w:rsid w:val="00241B8E"/>
    <w:rsid w:val="0024503B"/>
    <w:rsid w:val="00250EE6"/>
    <w:rsid w:val="0025340D"/>
    <w:rsid w:val="00253772"/>
    <w:rsid w:val="00253BF2"/>
    <w:rsid w:val="00264BE8"/>
    <w:rsid w:val="00266040"/>
    <w:rsid w:val="0027130E"/>
    <w:rsid w:val="00275D5D"/>
    <w:rsid w:val="002817DE"/>
    <w:rsid w:val="0028674A"/>
    <w:rsid w:val="00290191"/>
    <w:rsid w:val="002927B5"/>
    <w:rsid w:val="00296428"/>
    <w:rsid w:val="00297B74"/>
    <w:rsid w:val="002A4394"/>
    <w:rsid w:val="002A5FB6"/>
    <w:rsid w:val="002A6179"/>
    <w:rsid w:val="002B311D"/>
    <w:rsid w:val="002B499B"/>
    <w:rsid w:val="002B5899"/>
    <w:rsid w:val="002C1BF7"/>
    <w:rsid w:val="002C6361"/>
    <w:rsid w:val="002D2C4A"/>
    <w:rsid w:val="002E39BD"/>
    <w:rsid w:val="002E4102"/>
    <w:rsid w:val="002E6012"/>
    <w:rsid w:val="002E77BA"/>
    <w:rsid w:val="002F5D6A"/>
    <w:rsid w:val="002F7EA0"/>
    <w:rsid w:val="00300888"/>
    <w:rsid w:val="00300B1A"/>
    <w:rsid w:val="00301F58"/>
    <w:rsid w:val="00303ADC"/>
    <w:rsid w:val="00305487"/>
    <w:rsid w:val="00310B65"/>
    <w:rsid w:val="00316B15"/>
    <w:rsid w:val="00317198"/>
    <w:rsid w:val="003200A4"/>
    <w:rsid w:val="003200A5"/>
    <w:rsid w:val="00320DBC"/>
    <w:rsid w:val="0032433F"/>
    <w:rsid w:val="00327A9D"/>
    <w:rsid w:val="00332A3D"/>
    <w:rsid w:val="00332E96"/>
    <w:rsid w:val="0033335D"/>
    <w:rsid w:val="0033434B"/>
    <w:rsid w:val="00343B19"/>
    <w:rsid w:val="00344E22"/>
    <w:rsid w:val="0034577E"/>
    <w:rsid w:val="00346BFE"/>
    <w:rsid w:val="00354414"/>
    <w:rsid w:val="00356512"/>
    <w:rsid w:val="00364C97"/>
    <w:rsid w:val="00365B5A"/>
    <w:rsid w:val="00376318"/>
    <w:rsid w:val="003961AF"/>
    <w:rsid w:val="003A335C"/>
    <w:rsid w:val="003A5441"/>
    <w:rsid w:val="003A677D"/>
    <w:rsid w:val="003A719C"/>
    <w:rsid w:val="003B519A"/>
    <w:rsid w:val="003C0DDD"/>
    <w:rsid w:val="003C1581"/>
    <w:rsid w:val="003C1DB9"/>
    <w:rsid w:val="003C6B83"/>
    <w:rsid w:val="003D0752"/>
    <w:rsid w:val="003D3141"/>
    <w:rsid w:val="003D40B1"/>
    <w:rsid w:val="003D5D87"/>
    <w:rsid w:val="003D629E"/>
    <w:rsid w:val="003D6575"/>
    <w:rsid w:val="003D750A"/>
    <w:rsid w:val="003E1E75"/>
    <w:rsid w:val="00405CF5"/>
    <w:rsid w:val="0041210F"/>
    <w:rsid w:val="0041391B"/>
    <w:rsid w:val="00414CA3"/>
    <w:rsid w:val="00415632"/>
    <w:rsid w:val="00415C81"/>
    <w:rsid w:val="00416E07"/>
    <w:rsid w:val="00417484"/>
    <w:rsid w:val="00424D68"/>
    <w:rsid w:val="00430DBD"/>
    <w:rsid w:val="00431B01"/>
    <w:rsid w:val="004327A5"/>
    <w:rsid w:val="00433DEA"/>
    <w:rsid w:val="00433E44"/>
    <w:rsid w:val="00434D2A"/>
    <w:rsid w:val="0043734C"/>
    <w:rsid w:val="004376B6"/>
    <w:rsid w:val="004413F1"/>
    <w:rsid w:val="00443867"/>
    <w:rsid w:val="00443D94"/>
    <w:rsid w:val="0044441A"/>
    <w:rsid w:val="00446ED1"/>
    <w:rsid w:val="0044775B"/>
    <w:rsid w:val="004506E8"/>
    <w:rsid w:val="00456A0C"/>
    <w:rsid w:val="00460393"/>
    <w:rsid w:val="004607FD"/>
    <w:rsid w:val="0046083D"/>
    <w:rsid w:val="00472760"/>
    <w:rsid w:val="00482115"/>
    <w:rsid w:val="00482F25"/>
    <w:rsid w:val="00485701"/>
    <w:rsid w:val="0048581E"/>
    <w:rsid w:val="00486B3D"/>
    <w:rsid w:val="0049009D"/>
    <w:rsid w:val="00491B8B"/>
    <w:rsid w:val="00493B2C"/>
    <w:rsid w:val="00494CE8"/>
    <w:rsid w:val="004967E3"/>
    <w:rsid w:val="004A2AAC"/>
    <w:rsid w:val="004A7C68"/>
    <w:rsid w:val="004A7DEA"/>
    <w:rsid w:val="004B2CC9"/>
    <w:rsid w:val="004B50CE"/>
    <w:rsid w:val="004B7FDB"/>
    <w:rsid w:val="004C5D15"/>
    <w:rsid w:val="004C7053"/>
    <w:rsid w:val="004C7175"/>
    <w:rsid w:val="004C748F"/>
    <w:rsid w:val="004D0677"/>
    <w:rsid w:val="004D13F5"/>
    <w:rsid w:val="004D2A70"/>
    <w:rsid w:val="004D348F"/>
    <w:rsid w:val="004D3719"/>
    <w:rsid w:val="004E1F05"/>
    <w:rsid w:val="004E25D4"/>
    <w:rsid w:val="004E3016"/>
    <w:rsid w:val="004E55C7"/>
    <w:rsid w:val="004E66D7"/>
    <w:rsid w:val="004E7A08"/>
    <w:rsid w:val="004F523B"/>
    <w:rsid w:val="004F53D7"/>
    <w:rsid w:val="00501A9A"/>
    <w:rsid w:val="005022FB"/>
    <w:rsid w:val="0050423E"/>
    <w:rsid w:val="00504E38"/>
    <w:rsid w:val="00514E0E"/>
    <w:rsid w:val="005151FA"/>
    <w:rsid w:val="00520769"/>
    <w:rsid w:val="00523C27"/>
    <w:rsid w:val="00525EB6"/>
    <w:rsid w:val="0053633E"/>
    <w:rsid w:val="00536ECF"/>
    <w:rsid w:val="00540A32"/>
    <w:rsid w:val="00547884"/>
    <w:rsid w:val="00547B01"/>
    <w:rsid w:val="00550C41"/>
    <w:rsid w:val="00553AB5"/>
    <w:rsid w:val="0055436A"/>
    <w:rsid w:val="0055723E"/>
    <w:rsid w:val="00564079"/>
    <w:rsid w:val="005660A5"/>
    <w:rsid w:val="005723B8"/>
    <w:rsid w:val="0057650D"/>
    <w:rsid w:val="0057665B"/>
    <w:rsid w:val="005772F1"/>
    <w:rsid w:val="00577ED8"/>
    <w:rsid w:val="00577FB4"/>
    <w:rsid w:val="005801E4"/>
    <w:rsid w:val="00580202"/>
    <w:rsid w:val="0058614C"/>
    <w:rsid w:val="00586266"/>
    <w:rsid w:val="005942B6"/>
    <w:rsid w:val="005A2F3A"/>
    <w:rsid w:val="005A5829"/>
    <w:rsid w:val="005C18A6"/>
    <w:rsid w:val="005C3203"/>
    <w:rsid w:val="005D0D61"/>
    <w:rsid w:val="005D145A"/>
    <w:rsid w:val="005D1941"/>
    <w:rsid w:val="005D37C1"/>
    <w:rsid w:val="005D3A56"/>
    <w:rsid w:val="005D5438"/>
    <w:rsid w:val="005D65A2"/>
    <w:rsid w:val="005E547E"/>
    <w:rsid w:val="005E73F7"/>
    <w:rsid w:val="005F0846"/>
    <w:rsid w:val="005F08CC"/>
    <w:rsid w:val="005F2D78"/>
    <w:rsid w:val="005F4925"/>
    <w:rsid w:val="005F6C18"/>
    <w:rsid w:val="005F7B76"/>
    <w:rsid w:val="006060D0"/>
    <w:rsid w:val="00607F3E"/>
    <w:rsid w:val="006138F6"/>
    <w:rsid w:val="0061579B"/>
    <w:rsid w:val="006315EF"/>
    <w:rsid w:val="00633B8E"/>
    <w:rsid w:val="00641F40"/>
    <w:rsid w:val="00643103"/>
    <w:rsid w:val="00644E60"/>
    <w:rsid w:val="00647795"/>
    <w:rsid w:val="00652F6E"/>
    <w:rsid w:val="006548F2"/>
    <w:rsid w:val="00655770"/>
    <w:rsid w:val="00661525"/>
    <w:rsid w:val="00661636"/>
    <w:rsid w:val="00663492"/>
    <w:rsid w:val="006638E1"/>
    <w:rsid w:val="00664049"/>
    <w:rsid w:val="0068202D"/>
    <w:rsid w:val="00684AD8"/>
    <w:rsid w:val="00686DDA"/>
    <w:rsid w:val="006A26D3"/>
    <w:rsid w:val="006A7968"/>
    <w:rsid w:val="006B5ADB"/>
    <w:rsid w:val="006B77F6"/>
    <w:rsid w:val="006C0B77"/>
    <w:rsid w:val="006C1A50"/>
    <w:rsid w:val="006C3731"/>
    <w:rsid w:val="006C516C"/>
    <w:rsid w:val="006D67F7"/>
    <w:rsid w:val="006E18C8"/>
    <w:rsid w:val="006E2C49"/>
    <w:rsid w:val="006E2E0B"/>
    <w:rsid w:val="006E6893"/>
    <w:rsid w:val="006F2BD0"/>
    <w:rsid w:val="006F42C5"/>
    <w:rsid w:val="00700903"/>
    <w:rsid w:val="00701C0E"/>
    <w:rsid w:val="007077A9"/>
    <w:rsid w:val="00707FA2"/>
    <w:rsid w:val="00710FFF"/>
    <w:rsid w:val="00712AAB"/>
    <w:rsid w:val="0071474E"/>
    <w:rsid w:val="007211CD"/>
    <w:rsid w:val="007308FB"/>
    <w:rsid w:val="00731310"/>
    <w:rsid w:val="0073411E"/>
    <w:rsid w:val="0073441B"/>
    <w:rsid w:val="007359DE"/>
    <w:rsid w:val="00740B94"/>
    <w:rsid w:val="00743892"/>
    <w:rsid w:val="007440EF"/>
    <w:rsid w:val="00751158"/>
    <w:rsid w:val="00752AE1"/>
    <w:rsid w:val="00752BDE"/>
    <w:rsid w:val="0075540C"/>
    <w:rsid w:val="00757582"/>
    <w:rsid w:val="00762D5A"/>
    <w:rsid w:val="00763363"/>
    <w:rsid w:val="007653BD"/>
    <w:rsid w:val="00765779"/>
    <w:rsid w:val="00774A46"/>
    <w:rsid w:val="00777074"/>
    <w:rsid w:val="0078247B"/>
    <w:rsid w:val="00782714"/>
    <w:rsid w:val="00784606"/>
    <w:rsid w:val="007960FF"/>
    <w:rsid w:val="00797C07"/>
    <w:rsid w:val="007A1AC4"/>
    <w:rsid w:val="007A6358"/>
    <w:rsid w:val="007A6DD0"/>
    <w:rsid w:val="007A76AA"/>
    <w:rsid w:val="007B4581"/>
    <w:rsid w:val="007D024B"/>
    <w:rsid w:val="007D6CE5"/>
    <w:rsid w:val="007E1AFC"/>
    <w:rsid w:val="007E2931"/>
    <w:rsid w:val="007E317D"/>
    <w:rsid w:val="007E6835"/>
    <w:rsid w:val="007E6FC9"/>
    <w:rsid w:val="007F26A9"/>
    <w:rsid w:val="007F4034"/>
    <w:rsid w:val="007F6FE9"/>
    <w:rsid w:val="007F7BE1"/>
    <w:rsid w:val="00800B1C"/>
    <w:rsid w:val="00802C85"/>
    <w:rsid w:val="00804E5E"/>
    <w:rsid w:val="0081186C"/>
    <w:rsid w:val="0081249F"/>
    <w:rsid w:val="008170E3"/>
    <w:rsid w:val="00817B4C"/>
    <w:rsid w:val="00820969"/>
    <w:rsid w:val="00821AE9"/>
    <w:rsid w:val="00823E71"/>
    <w:rsid w:val="008242FF"/>
    <w:rsid w:val="008307F3"/>
    <w:rsid w:val="00833DFF"/>
    <w:rsid w:val="00834074"/>
    <w:rsid w:val="00835154"/>
    <w:rsid w:val="00841F3B"/>
    <w:rsid w:val="00842D33"/>
    <w:rsid w:val="0084703E"/>
    <w:rsid w:val="00852B30"/>
    <w:rsid w:val="00856E10"/>
    <w:rsid w:val="00862074"/>
    <w:rsid w:val="008674FF"/>
    <w:rsid w:val="00867A80"/>
    <w:rsid w:val="00870751"/>
    <w:rsid w:val="0087161A"/>
    <w:rsid w:val="0087425B"/>
    <w:rsid w:val="008749AF"/>
    <w:rsid w:val="00876DD7"/>
    <w:rsid w:val="00884FE2"/>
    <w:rsid w:val="00890C2B"/>
    <w:rsid w:val="00891B8C"/>
    <w:rsid w:val="008A3615"/>
    <w:rsid w:val="008A3BA1"/>
    <w:rsid w:val="008A5793"/>
    <w:rsid w:val="008A7CC9"/>
    <w:rsid w:val="008B3DE8"/>
    <w:rsid w:val="008B6591"/>
    <w:rsid w:val="008B65B2"/>
    <w:rsid w:val="008C08CC"/>
    <w:rsid w:val="008C54BE"/>
    <w:rsid w:val="008C6674"/>
    <w:rsid w:val="008D5CB5"/>
    <w:rsid w:val="008D7A97"/>
    <w:rsid w:val="008E2EBB"/>
    <w:rsid w:val="008E3E96"/>
    <w:rsid w:val="008E5248"/>
    <w:rsid w:val="008E6782"/>
    <w:rsid w:val="008F385D"/>
    <w:rsid w:val="008F4157"/>
    <w:rsid w:val="008F6CED"/>
    <w:rsid w:val="009077A5"/>
    <w:rsid w:val="0091057D"/>
    <w:rsid w:val="00914716"/>
    <w:rsid w:val="00915F43"/>
    <w:rsid w:val="0091627E"/>
    <w:rsid w:val="00917F04"/>
    <w:rsid w:val="0092090D"/>
    <w:rsid w:val="00922C48"/>
    <w:rsid w:val="0092630D"/>
    <w:rsid w:val="009330C3"/>
    <w:rsid w:val="0093468D"/>
    <w:rsid w:val="0094050D"/>
    <w:rsid w:val="00940B24"/>
    <w:rsid w:val="00943F05"/>
    <w:rsid w:val="00946051"/>
    <w:rsid w:val="00946D31"/>
    <w:rsid w:val="00951DC2"/>
    <w:rsid w:val="0096355C"/>
    <w:rsid w:val="00972298"/>
    <w:rsid w:val="00974567"/>
    <w:rsid w:val="009764FC"/>
    <w:rsid w:val="00981879"/>
    <w:rsid w:val="0098190C"/>
    <w:rsid w:val="009825B1"/>
    <w:rsid w:val="00984119"/>
    <w:rsid w:val="009852B5"/>
    <w:rsid w:val="0098554F"/>
    <w:rsid w:val="009858F3"/>
    <w:rsid w:val="00992DD2"/>
    <w:rsid w:val="00995F99"/>
    <w:rsid w:val="00997970"/>
    <w:rsid w:val="009A4520"/>
    <w:rsid w:val="009B0355"/>
    <w:rsid w:val="009B1BD7"/>
    <w:rsid w:val="009B2915"/>
    <w:rsid w:val="009B5412"/>
    <w:rsid w:val="009B79F5"/>
    <w:rsid w:val="009C0182"/>
    <w:rsid w:val="009C2162"/>
    <w:rsid w:val="009C29F5"/>
    <w:rsid w:val="009C3088"/>
    <w:rsid w:val="009C4857"/>
    <w:rsid w:val="009D5C4C"/>
    <w:rsid w:val="009D61E8"/>
    <w:rsid w:val="009D7074"/>
    <w:rsid w:val="009E1362"/>
    <w:rsid w:val="009E1DC0"/>
    <w:rsid w:val="009E3525"/>
    <w:rsid w:val="009E3F75"/>
    <w:rsid w:val="009E6A96"/>
    <w:rsid w:val="009E6D1E"/>
    <w:rsid w:val="009F02DD"/>
    <w:rsid w:val="009F24D4"/>
    <w:rsid w:val="009F46B0"/>
    <w:rsid w:val="009F7ECB"/>
    <w:rsid w:val="00A024A4"/>
    <w:rsid w:val="00A0477D"/>
    <w:rsid w:val="00A05426"/>
    <w:rsid w:val="00A15374"/>
    <w:rsid w:val="00A1560E"/>
    <w:rsid w:val="00A170C7"/>
    <w:rsid w:val="00A23C81"/>
    <w:rsid w:val="00A32E89"/>
    <w:rsid w:val="00A428D9"/>
    <w:rsid w:val="00A43C7E"/>
    <w:rsid w:val="00A440D8"/>
    <w:rsid w:val="00A46837"/>
    <w:rsid w:val="00A525D9"/>
    <w:rsid w:val="00A539F9"/>
    <w:rsid w:val="00A54ED3"/>
    <w:rsid w:val="00A61CFC"/>
    <w:rsid w:val="00A63911"/>
    <w:rsid w:val="00A656D1"/>
    <w:rsid w:val="00A6574D"/>
    <w:rsid w:val="00A671C4"/>
    <w:rsid w:val="00A70747"/>
    <w:rsid w:val="00A72860"/>
    <w:rsid w:val="00A737DC"/>
    <w:rsid w:val="00A7740A"/>
    <w:rsid w:val="00A8048E"/>
    <w:rsid w:val="00A84875"/>
    <w:rsid w:val="00A90FC3"/>
    <w:rsid w:val="00A935CD"/>
    <w:rsid w:val="00A961DC"/>
    <w:rsid w:val="00AA18E9"/>
    <w:rsid w:val="00AA33C2"/>
    <w:rsid w:val="00AA4E43"/>
    <w:rsid w:val="00AA75C6"/>
    <w:rsid w:val="00AB1FAE"/>
    <w:rsid w:val="00AB5E5C"/>
    <w:rsid w:val="00AB7FB8"/>
    <w:rsid w:val="00AC75B7"/>
    <w:rsid w:val="00AD43F3"/>
    <w:rsid w:val="00AD6130"/>
    <w:rsid w:val="00AE12CA"/>
    <w:rsid w:val="00AE48D0"/>
    <w:rsid w:val="00AE5B3C"/>
    <w:rsid w:val="00AE5D2E"/>
    <w:rsid w:val="00AE73BC"/>
    <w:rsid w:val="00AF098E"/>
    <w:rsid w:val="00AF2C4D"/>
    <w:rsid w:val="00AF3FEA"/>
    <w:rsid w:val="00B0312B"/>
    <w:rsid w:val="00B05F63"/>
    <w:rsid w:val="00B07C13"/>
    <w:rsid w:val="00B15861"/>
    <w:rsid w:val="00B17B12"/>
    <w:rsid w:val="00B23EB9"/>
    <w:rsid w:val="00B245BD"/>
    <w:rsid w:val="00B311B8"/>
    <w:rsid w:val="00B3225D"/>
    <w:rsid w:val="00B32260"/>
    <w:rsid w:val="00B342ED"/>
    <w:rsid w:val="00B4534C"/>
    <w:rsid w:val="00B503CA"/>
    <w:rsid w:val="00B51487"/>
    <w:rsid w:val="00B56310"/>
    <w:rsid w:val="00B67213"/>
    <w:rsid w:val="00B702DA"/>
    <w:rsid w:val="00B72114"/>
    <w:rsid w:val="00B7336D"/>
    <w:rsid w:val="00B7670F"/>
    <w:rsid w:val="00B7788F"/>
    <w:rsid w:val="00B824E2"/>
    <w:rsid w:val="00B82E24"/>
    <w:rsid w:val="00B85CDD"/>
    <w:rsid w:val="00B86895"/>
    <w:rsid w:val="00B915B7"/>
    <w:rsid w:val="00B953A8"/>
    <w:rsid w:val="00B95C27"/>
    <w:rsid w:val="00BA4D18"/>
    <w:rsid w:val="00BC11C7"/>
    <w:rsid w:val="00BC25C4"/>
    <w:rsid w:val="00BC4EAA"/>
    <w:rsid w:val="00BD1714"/>
    <w:rsid w:val="00BD2064"/>
    <w:rsid w:val="00BD2A12"/>
    <w:rsid w:val="00BE1167"/>
    <w:rsid w:val="00BE3BF5"/>
    <w:rsid w:val="00BE5B83"/>
    <w:rsid w:val="00BE6FE9"/>
    <w:rsid w:val="00BE7B5B"/>
    <w:rsid w:val="00BF54DF"/>
    <w:rsid w:val="00C02A41"/>
    <w:rsid w:val="00C046EE"/>
    <w:rsid w:val="00C10947"/>
    <w:rsid w:val="00C14097"/>
    <w:rsid w:val="00C16212"/>
    <w:rsid w:val="00C1688F"/>
    <w:rsid w:val="00C2033D"/>
    <w:rsid w:val="00C2317C"/>
    <w:rsid w:val="00C238A1"/>
    <w:rsid w:val="00C25AA1"/>
    <w:rsid w:val="00C32C89"/>
    <w:rsid w:val="00C34C34"/>
    <w:rsid w:val="00C41A68"/>
    <w:rsid w:val="00C4261D"/>
    <w:rsid w:val="00C44399"/>
    <w:rsid w:val="00C50824"/>
    <w:rsid w:val="00C57332"/>
    <w:rsid w:val="00C603C5"/>
    <w:rsid w:val="00C604C9"/>
    <w:rsid w:val="00C609CF"/>
    <w:rsid w:val="00C72470"/>
    <w:rsid w:val="00C747ED"/>
    <w:rsid w:val="00C75420"/>
    <w:rsid w:val="00C75BF5"/>
    <w:rsid w:val="00C76FE9"/>
    <w:rsid w:val="00C77D74"/>
    <w:rsid w:val="00C81AD6"/>
    <w:rsid w:val="00C83A7E"/>
    <w:rsid w:val="00C84517"/>
    <w:rsid w:val="00C85988"/>
    <w:rsid w:val="00C92C74"/>
    <w:rsid w:val="00C92DD9"/>
    <w:rsid w:val="00C9641B"/>
    <w:rsid w:val="00C96C81"/>
    <w:rsid w:val="00C96FB3"/>
    <w:rsid w:val="00CA0296"/>
    <w:rsid w:val="00CA1054"/>
    <w:rsid w:val="00CA25C7"/>
    <w:rsid w:val="00CA55E1"/>
    <w:rsid w:val="00CA66D3"/>
    <w:rsid w:val="00CA67CA"/>
    <w:rsid w:val="00CA7032"/>
    <w:rsid w:val="00CB090C"/>
    <w:rsid w:val="00CC0219"/>
    <w:rsid w:val="00CC2A1E"/>
    <w:rsid w:val="00CC458B"/>
    <w:rsid w:val="00CC51F4"/>
    <w:rsid w:val="00CC5307"/>
    <w:rsid w:val="00CC6986"/>
    <w:rsid w:val="00CC6E99"/>
    <w:rsid w:val="00CC7076"/>
    <w:rsid w:val="00CD3290"/>
    <w:rsid w:val="00CD5127"/>
    <w:rsid w:val="00CE2027"/>
    <w:rsid w:val="00CE25D3"/>
    <w:rsid w:val="00D053D4"/>
    <w:rsid w:val="00D05F0A"/>
    <w:rsid w:val="00D07534"/>
    <w:rsid w:val="00D1183E"/>
    <w:rsid w:val="00D15C32"/>
    <w:rsid w:val="00D15E8D"/>
    <w:rsid w:val="00D25C4C"/>
    <w:rsid w:val="00D26B73"/>
    <w:rsid w:val="00D26E14"/>
    <w:rsid w:val="00D2791E"/>
    <w:rsid w:val="00D345A1"/>
    <w:rsid w:val="00D41415"/>
    <w:rsid w:val="00D56BF9"/>
    <w:rsid w:val="00D74106"/>
    <w:rsid w:val="00D769E3"/>
    <w:rsid w:val="00D7710A"/>
    <w:rsid w:val="00D8169E"/>
    <w:rsid w:val="00D83E46"/>
    <w:rsid w:val="00D843B5"/>
    <w:rsid w:val="00D860E2"/>
    <w:rsid w:val="00D87490"/>
    <w:rsid w:val="00D904D2"/>
    <w:rsid w:val="00D92C18"/>
    <w:rsid w:val="00D9342E"/>
    <w:rsid w:val="00DA2607"/>
    <w:rsid w:val="00DA483F"/>
    <w:rsid w:val="00DA628D"/>
    <w:rsid w:val="00DA7EC7"/>
    <w:rsid w:val="00DD3903"/>
    <w:rsid w:val="00DE0590"/>
    <w:rsid w:val="00DE1157"/>
    <w:rsid w:val="00DE55F3"/>
    <w:rsid w:val="00DE642F"/>
    <w:rsid w:val="00DE65F7"/>
    <w:rsid w:val="00DF58B7"/>
    <w:rsid w:val="00DF6E2F"/>
    <w:rsid w:val="00E04661"/>
    <w:rsid w:val="00E0551D"/>
    <w:rsid w:val="00E06BE7"/>
    <w:rsid w:val="00E07D58"/>
    <w:rsid w:val="00E1711F"/>
    <w:rsid w:val="00E258EF"/>
    <w:rsid w:val="00E260B6"/>
    <w:rsid w:val="00E278D5"/>
    <w:rsid w:val="00E31BAD"/>
    <w:rsid w:val="00E346B2"/>
    <w:rsid w:val="00E35CA2"/>
    <w:rsid w:val="00E425CF"/>
    <w:rsid w:val="00E44513"/>
    <w:rsid w:val="00E45D14"/>
    <w:rsid w:val="00E461FC"/>
    <w:rsid w:val="00E47D53"/>
    <w:rsid w:val="00E51868"/>
    <w:rsid w:val="00E6178A"/>
    <w:rsid w:val="00E65B4A"/>
    <w:rsid w:val="00E669A0"/>
    <w:rsid w:val="00E7286A"/>
    <w:rsid w:val="00E805E9"/>
    <w:rsid w:val="00E83E07"/>
    <w:rsid w:val="00E86E4D"/>
    <w:rsid w:val="00EA32E1"/>
    <w:rsid w:val="00EA34A8"/>
    <w:rsid w:val="00EA59DF"/>
    <w:rsid w:val="00EA7A5C"/>
    <w:rsid w:val="00EB5E59"/>
    <w:rsid w:val="00EB7A2D"/>
    <w:rsid w:val="00EC08D0"/>
    <w:rsid w:val="00EC21AE"/>
    <w:rsid w:val="00EC6AD8"/>
    <w:rsid w:val="00EC74BA"/>
    <w:rsid w:val="00ED2521"/>
    <w:rsid w:val="00ED3928"/>
    <w:rsid w:val="00EE0E8C"/>
    <w:rsid w:val="00EE4070"/>
    <w:rsid w:val="00EE5E32"/>
    <w:rsid w:val="00EF11BA"/>
    <w:rsid w:val="00EF2682"/>
    <w:rsid w:val="00EF624A"/>
    <w:rsid w:val="00F00B2C"/>
    <w:rsid w:val="00F0191D"/>
    <w:rsid w:val="00F0445F"/>
    <w:rsid w:val="00F0503B"/>
    <w:rsid w:val="00F07014"/>
    <w:rsid w:val="00F0727B"/>
    <w:rsid w:val="00F12C76"/>
    <w:rsid w:val="00F13964"/>
    <w:rsid w:val="00F13E00"/>
    <w:rsid w:val="00F145CB"/>
    <w:rsid w:val="00F160ED"/>
    <w:rsid w:val="00F162CB"/>
    <w:rsid w:val="00F17288"/>
    <w:rsid w:val="00F172B5"/>
    <w:rsid w:val="00F17521"/>
    <w:rsid w:val="00F24922"/>
    <w:rsid w:val="00F2501E"/>
    <w:rsid w:val="00F331C3"/>
    <w:rsid w:val="00F3464A"/>
    <w:rsid w:val="00F351AD"/>
    <w:rsid w:val="00F4185D"/>
    <w:rsid w:val="00F42A86"/>
    <w:rsid w:val="00F4550A"/>
    <w:rsid w:val="00F45896"/>
    <w:rsid w:val="00F4717D"/>
    <w:rsid w:val="00F50D52"/>
    <w:rsid w:val="00F52B9D"/>
    <w:rsid w:val="00F65479"/>
    <w:rsid w:val="00F66751"/>
    <w:rsid w:val="00F66FEC"/>
    <w:rsid w:val="00F7581D"/>
    <w:rsid w:val="00F81D50"/>
    <w:rsid w:val="00F85F63"/>
    <w:rsid w:val="00F90D9F"/>
    <w:rsid w:val="00F91731"/>
    <w:rsid w:val="00F95934"/>
    <w:rsid w:val="00F9638A"/>
    <w:rsid w:val="00F969B7"/>
    <w:rsid w:val="00F97570"/>
    <w:rsid w:val="00FA57B5"/>
    <w:rsid w:val="00FA62AF"/>
    <w:rsid w:val="00FA702A"/>
    <w:rsid w:val="00FB1799"/>
    <w:rsid w:val="00FB55FE"/>
    <w:rsid w:val="00FB70C6"/>
    <w:rsid w:val="00FB72AE"/>
    <w:rsid w:val="00FC4F18"/>
    <w:rsid w:val="00FC639A"/>
    <w:rsid w:val="00FD295C"/>
    <w:rsid w:val="00FD5EE3"/>
    <w:rsid w:val="00FD6235"/>
    <w:rsid w:val="00FD78E5"/>
    <w:rsid w:val="00FE195D"/>
    <w:rsid w:val="00FE5C35"/>
    <w:rsid w:val="00FF0393"/>
    <w:rsid w:val="00FF2E16"/>
    <w:rsid w:val="00FF3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0D7E"/>
  <w15:docId w15:val="{A1CCB142-79A0-47F8-B96C-748922CB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BA1"/>
    <w:pPr>
      <w:spacing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
    <w:basedOn w:val="Normal"/>
    <w:link w:val="NormalWebChar"/>
    <w:uiPriority w:val="99"/>
    <w:unhideWhenUsed/>
    <w:rsid w:val="00E669A0"/>
    <w:pPr>
      <w:spacing w:after="0"/>
      <w:ind w:firstLine="567"/>
      <w:jc w:val="both"/>
    </w:pPr>
    <w:rPr>
      <w:rFonts w:eastAsia="Times New Roman" w:cs="Times New Roman"/>
      <w:sz w:val="24"/>
      <w:szCs w:val="24"/>
      <w:lang w:val="en-US"/>
    </w:rPr>
  </w:style>
  <w:style w:type="paragraph" w:customStyle="1" w:styleId="tt">
    <w:name w:val="tt"/>
    <w:basedOn w:val="Normal"/>
    <w:rsid w:val="00E669A0"/>
    <w:pPr>
      <w:spacing w:before="100" w:beforeAutospacing="1" w:after="100" w:afterAutospacing="1"/>
      <w:jc w:val="center"/>
    </w:pPr>
    <w:rPr>
      <w:rFonts w:eastAsia="Times New Roman" w:cs="Times New Roman"/>
      <w:b/>
      <w:bCs/>
      <w:sz w:val="24"/>
      <w:szCs w:val="24"/>
      <w:lang w:val="en-US"/>
    </w:rPr>
  </w:style>
  <w:style w:type="paragraph" w:customStyle="1" w:styleId="pb">
    <w:name w:val="pb"/>
    <w:basedOn w:val="Normal"/>
    <w:rsid w:val="00E669A0"/>
    <w:pPr>
      <w:spacing w:before="100" w:beforeAutospacing="1" w:after="100" w:afterAutospacing="1"/>
      <w:jc w:val="center"/>
    </w:pPr>
    <w:rPr>
      <w:rFonts w:eastAsia="Times New Roman" w:cs="Times New Roman"/>
      <w:i/>
      <w:iCs/>
      <w:color w:val="663300"/>
      <w:sz w:val="20"/>
      <w:szCs w:val="20"/>
      <w:lang w:val="en-US"/>
    </w:rPr>
  </w:style>
  <w:style w:type="paragraph" w:customStyle="1" w:styleId="cp">
    <w:name w:val="cp"/>
    <w:basedOn w:val="Normal"/>
    <w:rsid w:val="00E669A0"/>
    <w:pPr>
      <w:spacing w:before="100" w:beforeAutospacing="1" w:after="100" w:afterAutospacing="1"/>
      <w:jc w:val="center"/>
    </w:pPr>
    <w:rPr>
      <w:rFonts w:eastAsia="Times New Roman" w:cs="Times New Roman"/>
      <w:b/>
      <w:bCs/>
      <w:sz w:val="24"/>
      <w:szCs w:val="24"/>
      <w:lang w:val="en-US"/>
    </w:rPr>
  </w:style>
  <w:style w:type="paragraph" w:customStyle="1" w:styleId="cn">
    <w:name w:val="cn"/>
    <w:basedOn w:val="Normal"/>
    <w:rsid w:val="00E669A0"/>
    <w:pPr>
      <w:spacing w:before="100" w:beforeAutospacing="1" w:after="100" w:afterAutospacing="1"/>
      <w:jc w:val="center"/>
    </w:pPr>
    <w:rPr>
      <w:rFonts w:eastAsia="Times New Roman" w:cs="Times New Roman"/>
      <w:sz w:val="24"/>
      <w:szCs w:val="24"/>
      <w:lang w:val="en-US"/>
    </w:rPr>
  </w:style>
  <w:style w:type="paragraph" w:customStyle="1" w:styleId="cb">
    <w:name w:val="cb"/>
    <w:basedOn w:val="Normal"/>
    <w:rsid w:val="00E669A0"/>
    <w:pPr>
      <w:spacing w:before="100" w:beforeAutospacing="1" w:after="100" w:afterAutospacing="1"/>
      <w:jc w:val="center"/>
    </w:pPr>
    <w:rPr>
      <w:rFonts w:eastAsia="Times New Roman" w:cs="Times New Roman"/>
      <w:b/>
      <w:bCs/>
      <w:sz w:val="24"/>
      <w:szCs w:val="24"/>
      <w:lang w:val="en-US"/>
    </w:rPr>
  </w:style>
  <w:style w:type="character" w:styleId="Hyperlink">
    <w:name w:val="Hyperlink"/>
    <w:basedOn w:val="DefaultParagraphFont"/>
    <w:unhideWhenUsed/>
    <w:rsid w:val="00E669A0"/>
    <w:rPr>
      <w:color w:val="0000FF"/>
      <w:u w:val="single"/>
    </w:rPr>
  </w:style>
  <w:style w:type="paragraph" w:styleId="ListParagraph">
    <w:name w:val="List Paragraph"/>
    <w:aliases w:val="List Paragraph 1,Scriptoria bullet points"/>
    <w:basedOn w:val="Normal"/>
    <w:link w:val="ListParagraphChar"/>
    <w:uiPriority w:val="34"/>
    <w:qFormat/>
    <w:rsid w:val="00577ED8"/>
    <w:pPr>
      <w:ind w:left="720"/>
      <w:contextualSpacing/>
    </w:pPr>
  </w:style>
  <w:style w:type="character" w:customStyle="1" w:styleId="ListParagraphChar">
    <w:name w:val="List Paragraph Char"/>
    <w:aliases w:val="List Paragraph 1 Char,Scriptoria bullet points Char"/>
    <w:link w:val="ListParagraph"/>
    <w:uiPriority w:val="34"/>
    <w:locked/>
    <w:rsid w:val="002C6361"/>
    <w:rPr>
      <w:rFonts w:ascii="Times New Roman" w:hAnsi="Times New Roman"/>
      <w:kern w:val="0"/>
      <w:sz w:val="28"/>
      <w14:ligatures w14:val="none"/>
    </w:rPr>
  </w:style>
  <w:style w:type="paragraph" w:styleId="BodyText">
    <w:name w:val="Body Text"/>
    <w:basedOn w:val="Normal"/>
    <w:link w:val="BodyTextChar"/>
    <w:unhideWhenUsed/>
    <w:rsid w:val="00CE25D3"/>
    <w:pPr>
      <w:spacing w:after="0"/>
      <w:jc w:val="center"/>
    </w:pPr>
    <w:rPr>
      <w:rFonts w:eastAsia="Times New Roman" w:cs="Times New Roman"/>
      <w:szCs w:val="28"/>
      <w:lang w:val="ro-RO" w:eastAsia="ru-RU"/>
    </w:rPr>
  </w:style>
  <w:style w:type="character" w:customStyle="1" w:styleId="BodyTextChar">
    <w:name w:val="Body Text Char"/>
    <w:basedOn w:val="DefaultParagraphFont"/>
    <w:link w:val="BodyText"/>
    <w:rsid w:val="00CE25D3"/>
    <w:rPr>
      <w:rFonts w:ascii="Times New Roman" w:eastAsia="Times New Roman" w:hAnsi="Times New Roman" w:cs="Times New Roman"/>
      <w:kern w:val="0"/>
      <w:sz w:val="28"/>
      <w:szCs w:val="28"/>
      <w:lang w:val="ro-RO" w:eastAsia="ru-RU"/>
      <w14:ligatures w14:val="none"/>
    </w:rPr>
  </w:style>
  <w:style w:type="paragraph" w:styleId="BalloonText">
    <w:name w:val="Balloon Text"/>
    <w:basedOn w:val="Normal"/>
    <w:link w:val="BalloonTextChar"/>
    <w:uiPriority w:val="99"/>
    <w:semiHidden/>
    <w:unhideWhenUsed/>
    <w:rsid w:val="003200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0A5"/>
    <w:rPr>
      <w:rFonts w:ascii="Segoe UI" w:hAnsi="Segoe UI" w:cs="Segoe UI"/>
      <w:kern w:val="0"/>
      <w:sz w:val="18"/>
      <w:szCs w:val="18"/>
      <w14:ligatures w14:val="none"/>
    </w:rPr>
  </w:style>
  <w:style w:type="paragraph" w:styleId="NoSpacing">
    <w:name w:val="No Spacing"/>
    <w:uiPriority w:val="1"/>
    <w:qFormat/>
    <w:rsid w:val="00430DBD"/>
    <w:pPr>
      <w:spacing w:after="0" w:line="240" w:lineRule="auto"/>
    </w:pPr>
    <w:rPr>
      <w:rFonts w:ascii="Calibri" w:eastAsia="Times New Roman" w:hAnsi="Calibri" w:cs="Times New Roman"/>
      <w:kern w:val="0"/>
      <w:lang w:eastAsia="ru-RU"/>
      <w14:ligatures w14:val="none"/>
    </w:rPr>
  </w:style>
  <w:style w:type="character" w:customStyle="1" w:styleId="NormalWebChar">
    <w:name w:val="Normal (Web) Char"/>
    <w:aliases w:val="Знак Char, Знак Char"/>
    <w:link w:val="NormalWeb"/>
    <w:uiPriority w:val="99"/>
    <w:locked/>
    <w:rsid w:val="00F2501E"/>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833DFF"/>
    <w:pPr>
      <w:spacing w:after="0" w:line="240" w:lineRule="auto"/>
    </w:pPr>
    <w:rPr>
      <w:rFonts w:ascii="Calibri" w:eastAsia="Calibri" w:hAnsi="Calibri" w:cs="Times New Roman"/>
      <w:kern w:val="0"/>
      <w:sz w:val="20"/>
      <w:szCs w:val="20"/>
      <w:lang w:val="ro-RO"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3DFF"/>
    <w:pPr>
      <w:tabs>
        <w:tab w:val="center" w:pos="4677"/>
        <w:tab w:val="right" w:pos="9355"/>
      </w:tabs>
      <w:spacing w:after="0"/>
    </w:pPr>
    <w:rPr>
      <w:rFonts w:ascii="Calibri" w:eastAsia="Calibri" w:hAnsi="Calibri" w:cs="Times New Roman"/>
      <w:sz w:val="22"/>
      <w:lang w:val="ro"/>
    </w:rPr>
  </w:style>
  <w:style w:type="character" w:customStyle="1" w:styleId="FooterChar">
    <w:name w:val="Footer Char"/>
    <w:basedOn w:val="DefaultParagraphFont"/>
    <w:link w:val="Footer"/>
    <w:uiPriority w:val="99"/>
    <w:rsid w:val="00833DFF"/>
    <w:rPr>
      <w:rFonts w:ascii="Calibri" w:eastAsia="Calibri" w:hAnsi="Calibri" w:cs="Times New Roman"/>
      <w:kern w:val="0"/>
      <w:lang w:val="ro"/>
      <w14:ligatures w14:val="none"/>
    </w:rPr>
  </w:style>
  <w:style w:type="character" w:styleId="CommentReference">
    <w:name w:val="annotation reference"/>
    <w:basedOn w:val="DefaultParagraphFont"/>
    <w:uiPriority w:val="99"/>
    <w:semiHidden/>
    <w:unhideWhenUsed/>
    <w:rsid w:val="00AE12CA"/>
    <w:rPr>
      <w:sz w:val="16"/>
      <w:szCs w:val="16"/>
    </w:rPr>
  </w:style>
  <w:style w:type="paragraph" w:styleId="CommentText">
    <w:name w:val="annotation text"/>
    <w:basedOn w:val="Normal"/>
    <w:link w:val="CommentTextChar"/>
    <w:uiPriority w:val="99"/>
    <w:semiHidden/>
    <w:unhideWhenUsed/>
    <w:rsid w:val="00AE12CA"/>
    <w:rPr>
      <w:sz w:val="20"/>
      <w:szCs w:val="20"/>
    </w:rPr>
  </w:style>
  <w:style w:type="character" w:customStyle="1" w:styleId="CommentTextChar">
    <w:name w:val="Comment Text Char"/>
    <w:basedOn w:val="DefaultParagraphFont"/>
    <w:link w:val="CommentText"/>
    <w:uiPriority w:val="99"/>
    <w:semiHidden/>
    <w:rsid w:val="00AE12CA"/>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12CA"/>
    <w:rPr>
      <w:b/>
      <w:bCs/>
    </w:rPr>
  </w:style>
  <w:style w:type="character" w:customStyle="1" w:styleId="CommentSubjectChar">
    <w:name w:val="Comment Subject Char"/>
    <w:basedOn w:val="CommentTextChar"/>
    <w:link w:val="CommentSubject"/>
    <w:uiPriority w:val="99"/>
    <w:semiHidden/>
    <w:rsid w:val="00AE12CA"/>
    <w:rPr>
      <w:rFonts w:ascii="Times New Roman" w:hAnsi="Times New Roman"/>
      <w:b/>
      <w:bCs/>
      <w:kern w:val="0"/>
      <w:sz w:val="20"/>
      <w:szCs w:val="20"/>
      <w14:ligatures w14:val="none"/>
    </w:rPr>
  </w:style>
  <w:style w:type="character" w:styleId="Strong">
    <w:name w:val="Strong"/>
    <w:basedOn w:val="DefaultParagraphFont"/>
    <w:uiPriority w:val="22"/>
    <w:qFormat/>
    <w:rsid w:val="00DD3903"/>
    <w:rPr>
      <w:b/>
      <w:bCs/>
    </w:rPr>
  </w:style>
  <w:style w:type="paragraph" w:styleId="Header">
    <w:name w:val="header"/>
    <w:basedOn w:val="Normal"/>
    <w:link w:val="HeaderChar"/>
    <w:uiPriority w:val="99"/>
    <w:unhideWhenUsed/>
    <w:rsid w:val="00917F04"/>
    <w:pPr>
      <w:tabs>
        <w:tab w:val="center" w:pos="4844"/>
        <w:tab w:val="right" w:pos="9689"/>
      </w:tabs>
      <w:spacing w:after="0"/>
    </w:pPr>
  </w:style>
  <w:style w:type="character" w:customStyle="1" w:styleId="HeaderChar">
    <w:name w:val="Header Char"/>
    <w:basedOn w:val="DefaultParagraphFont"/>
    <w:link w:val="Header"/>
    <w:uiPriority w:val="99"/>
    <w:rsid w:val="00917F04"/>
    <w:rPr>
      <w:rFonts w:ascii="Times New Roman" w:hAnsi="Times New Roman"/>
      <w:kern w:val="0"/>
      <w:sz w:val="28"/>
      <w14:ligatures w14:val="none"/>
    </w:rPr>
  </w:style>
  <w:style w:type="paragraph" w:styleId="Revision">
    <w:name w:val="Revision"/>
    <w:hidden/>
    <w:uiPriority w:val="99"/>
    <w:semiHidden/>
    <w:rsid w:val="0041210F"/>
    <w:pPr>
      <w:spacing w:after="0" w:line="240" w:lineRule="auto"/>
    </w:pPr>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24">
      <w:bodyDiv w:val="1"/>
      <w:marLeft w:val="0"/>
      <w:marRight w:val="0"/>
      <w:marTop w:val="0"/>
      <w:marBottom w:val="0"/>
      <w:divBdr>
        <w:top w:val="none" w:sz="0" w:space="0" w:color="auto"/>
        <w:left w:val="none" w:sz="0" w:space="0" w:color="auto"/>
        <w:bottom w:val="none" w:sz="0" w:space="0" w:color="auto"/>
        <w:right w:val="none" w:sz="0" w:space="0" w:color="auto"/>
      </w:divBdr>
    </w:div>
    <w:div w:id="8223368">
      <w:bodyDiv w:val="1"/>
      <w:marLeft w:val="0"/>
      <w:marRight w:val="0"/>
      <w:marTop w:val="0"/>
      <w:marBottom w:val="0"/>
      <w:divBdr>
        <w:top w:val="none" w:sz="0" w:space="0" w:color="auto"/>
        <w:left w:val="none" w:sz="0" w:space="0" w:color="auto"/>
        <w:bottom w:val="none" w:sz="0" w:space="0" w:color="auto"/>
        <w:right w:val="none" w:sz="0" w:space="0" w:color="auto"/>
      </w:divBdr>
    </w:div>
    <w:div w:id="16466196">
      <w:bodyDiv w:val="1"/>
      <w:marLeft w:val="0"/>
      <w:marRight w:val="0"/>
      <w:marTop w:val="0"/>
      <w:marBottom w:val="0"/>
      <w:divBdr>
        <w:top w:val="none" w:sz="0" w:space="0" w:color="auto"/>
        <w:left w:val="none" w:sz="0" w:space="0" w:color="auto"/>
        <w:bottom w:val="none" w:sz="0" w:space="0" w:color="auto"/>
        <w:right w:val="none" w:sz="0" w:space="0" w:color="auto"/>
      </w:divBdr>
    </w:div>
    <w:div w:id="76875718">
      <w:bodyDiv w:val="1"/>
      <w:marLeft w:val="0"/>
      <w:marRight w:val="0"/>
      <w:marTop w:val="0"/>
      <w:marBottom w:val="0"/>
      <w:divBdr>
        <w:top w:val="none" w:sz="0" w:space="0" w:color="auto"/>
        <w:left w:val="none" w:sz="0" w:space="0" w:color="auto"/>
        <w:bottom w:val="none" w:sz="0" w:space="0" w:color="auto"/>
        <w:right w:val="none" w:sz="0" w:space="0" w:color="auto"/>
      </w:divBdr>
    </w:div>
    <w:div w:id="248806438">
      <w:bodyDiv w:val="1"/>
      <w:marLeft w:val="0"/>
      <w:marRight w:val="0"/>
      <w:marTop w:val="0"/>
      <w:marBottom w:val="0"/>
      <w:divBdr>
        <w:top w:val="none" w:sz="0" w:space="0" w:color="auto"/>
        <w:left w:val="none" w:sz="0" w:space="0" w:color="auto"/>
        <w:bottom w:val="none" w:sz="0" w:space="0" w:color="auto"/>
        <w:right w:val="none" w:sz="0" w:space="0" w:color="auto"/>
      </w:divBdr>
    </w:div>
    <w:div w:id="433868423">
      <w:bodyDiv w:val="1"/>
      <w:marLeft w:val="0"/>
      <w:marRight w:val="0"/>
      <w:marTop w:val="0"/>
      <w:marBottom w:val="0"/>
      <w:divBdr>
        <w:top w:val="none" w:sz="0" w:space="0" w:color="auto"/>
        <w:left w:val="none" w:sz="0" w:space="0" w:color="auto"/>
        <w:bottom w:val="none" w:sz="0" w:space="0" w:color="auto"/>
        <w:right w:val="none" w:sz="0" w:space="0" w:color="auto"/>
      </w:divBdr>
    </w:div>
    <w:div w:id="538400138">
      <w:bodyDiv w:val="1"/>
      <w:marLeft w:val="0"/>
      <w:marRight w:val="0"/>
      <w:marTop w:val="0"/>
      <w:marBottom w:val="0"/>
      <w:divBdr>
        <w:top w:val="none" w:sz="0" w:space="0" w:color="auto"/>
        <w:left w:val="none" w:sz="0" w:space="0" w:color="auto"/>
        <w:bottom w:val="none" w:sz="0" w:space="0" w:color="auto"/>
        <w:right w:val="none" w:sz="0" w:space="0" w:color="auto"/>
      </w:divBdr>
    </w:div>
    <w:div w:id="609749587">
      <w:bodyDiv w:val="1"/>
      <w:marLeft w:val="0"/>
      <w:marRight w:val="0"/>
      <w:marTop w:val="0"/>
      <w:marBottom w:val="0"/>
      <w:divBdr>
        <w:top w:val="none" w:sz="0" w:space="0" w:color="auto"/>
        <w:left w:val="none" w:sz="0" w:space="0" w:color="auto"/>
        <w:bottom w:val="none" w:sz="0" w:space="0" w:color="auto"/>
        <w:right w:val="none" w:sz="0" w:space="0" w:color="auto"/>
      </w:divBdr>
    </w:div>
    <w:div w:id="688719420">
      <w:bodyDiv w:val="1"/>
      <w:marLeft w:val="0"/>
      <w:marRight w:val="0"/>
      <w:marTop w:val="0"/>
      <w:marBottom w:val="0"/>
      <w:divBdr>
        <w:top w:val="none" w:sz="0" w:space="0" w:color="auto"/>
        <w:left w:val="none" w:sz="0" w:space="0" w:color="auto"/>
        <w:bottom w:val="none" w:sz="0" w:space="0" w:color="auto"/>
        <w:right w:val="none" w:sz="0" w:space="0" w:color="auto"/>
      </w:divBdr>
    </w:div>
    <w:div w:id="787898321">
      <w:bodyDiv w:val="1"/>
      <w:marLeft w:val="0"/>
      <w:marRight w:val="0"/>
      <w:marTop w:val="0"/>
      <w:marBottom w:val="0"/>
      <w:divBdr>
        <w:top w:val="none" w:sz="0" w:space="0" w:color="auto"/>
        <w:left w:val="none" w:sz="0" w:space="0" w:color="auto"/>
        <w:bottom w:val="none" w:sz="0" w:space="0" w:color="auto"/>
        <w:right w:val="none" w:sz="0" w:space="0" w:color="auto"/>
      </w:divBdr>
    </w:div>
    <w:div w:id="794056640">
      <w:bodyDiv w:val="1"/>
      <w:marLeft w:val="0"/>
      <w:marRight w:val="0"/>
      <w:marTop w:val="0"/>
      <w:marBottom w:val="0"/>
      <w:divBdr>
        <w:top w:val="none" w:sz="0" w:space="0" w:color="auto"/>
        <w:left w:val="none" w:sz="0" w:space="0" w:color="auto"/>
        <w:bottom w:val="none" w:sz="0" w:space="0" w:color="auto"/>
        <w:right w:val="none" w:sz="0" w:space="0" w:color="auto"/>
      </w:divBdr>
    </w:div>
    <w:div w:id="795371079">
      <w:bodyDiv w:val="1"/>
      <w:marLeft w:val="0"/>
      <w:marRight w:val="0"/>
      <w:marTop w:val="0"/>
      <w:marBottom w:val="0"/>
      <w:divBdr>
        <w:top w:val="none" w:sz="0" w:space="0" w:color="auto"/>
        <w:left w:val="none" w:sz="0" w:space="0" w:color="auto"/>
        <w:bottom w:val="none" w:sz="0" w:space="0" w:color="auto"/>
        <w:right w:val="none" w:sz="0" w:space="0" w:color="auto"/>
      </w:divBdr>
    </w:div>
    <w:div w:id="808329386">
      <w:bodyDiv w:val="1"/>
      <w:marLeft w:val="0"/>
      <w:marRight w:val="0"/>
      <w:marTop w:val="0"/>
      <w:marBottom w:val="0"/>
      <w:divBdr>
        <w:top w:val="none" w:sz="0" w:space="0" w:color="auto"/>
        <w:left w:val="none" w:sz="0" w:space="0" w:color="auto"/>
        <w:bottom w:val="none" w:sz="0" w:space="0" w:color="auto"/>
        <w:right w:val="none" w:sz="0" w:space="0" w:color="auto"/>
      </w:divBdr>
    </w:div>
    <w:div w:id="1088382924">
      <w:bodyDiv w:val="1"/>
      <w:marLeft w:val="0"/>
      <w:marRight w:val="0"/>
      <w:marTop w:val="0"/>
      <w:marBottom w:val="0"/>
      <w:divBdr>
        <w:top w:val="none" w:sz="0" w:space="0" w:color="auto"/>
        <w:left w:val="none" w:sz="0" w:space="0" w:color="auto"/>
        <w:bottom w:val="none" w:sz="0" w:space="0" w:color="auto"/>
        <w:right w:val="none" w:sz="0" w:space="0" w:color="auto"/>
      </w:divBdr>
    </w:div>
    <w:div w:id="1213342655">
      <w:bodyDiv w:val="1"/>
      <w:marLeft w:val="0"/>
      <w:marRight w:val="0"/>
      <w:marTop w:val="0"/>
      <w:marBottom w:val="0"/>
      <w:divBdr>
        <w:top w:val="none" w:sz="0" w:space="0" w:color="auto"/>
        <w:left w:val="none" w:sz="0" w:space="0" w:color="auto"/>
        <w:bottom w:val="none" w:sz="0" w:space="0" w:color="auto"/>
        <w:right w:val="none" w:sz="0" w:space="0" w:color="auto"/>
      </w:divBdr>
    </w:div>
    <w:div w:id="1269193000">
      <w:bodyDiv w:val="1"/>
      <w:marLeft w:val="0"/>
      <w:marRight w:val="0"/>
      <w:marTop w:val="0"/>
      <w:marBottom w:val="0"/>
      <w:divBdr>
        <w:top w:val="none" w:sz="0" w:space="0" w:color="auto"/>
        <w:left w:val="none" w:sz="0" w:space="0" w:color="auto"/>
        <w:bottom w:val="none" w:sz="0" w:space="0" w:color="auto"/>
        <w:right w:val="none" w:sz="0" w:space="0" w:color="auto"/>
      </w:divBdr>
    </w:div>
    <w:div w:id="1345748675">
      <w:bodyDiv w:val="1"/>
      <w:marLeft w:val="0"/>
      <w:marRight w:val="0"/>
      <w:marTop w:val="0"/>
      <w:marBottom w:val="0"/>
      <w:divBdr>
        <w:top w:val="none" w:sz="0" w:space="0" w:color="auto"/>
        <w:left w:val="none" w:sz="0" w:space="0" w:color="auto"/>
        <w:bottom w:val="none" w:sz="0" w:space="0" w:color="auto"/>
        <w:right w:val="none" w:sz="0" w:space="0" w:color="auto"/>
      </w:divBdr>
    </w:div>
    <w:div w:id="1400706745">
      <w:bodyDiv w:val="1"/>
      <w:marLeft w:val="0"/>
      <w:marRight w:val="0"/>
      <w:marTop w:val="0"/>
      <w:marBottom w:val="0"/>
      <w:divBdr>
        <w:top w:val="none" w:sz="0" w:space="0" w:color="auto"/>
        <w:left w:val="none" w:sz="0" w:space="0" w:color="auto"/>
        <w:bottom w:val="none" w:sz="0" w:space="0" w:color="auto"/>
        <w:right w:val="none" w:sz="0" w:space="0" w:color="auto"/>
      </w:divBdr>
    </w:div>
    <w:div w:id="1594432419">
      <w:bodyDiv w:val="1"/>
      <w:marLeft w:val="0"/>
      <w:marRight w:val="0"/>
      <w:marTop w:val="0"/>
      <w:marBottom w:val="0"/>
      <w:divBdr>
        <w:top w:val="none" w:sz="0" w:space="0" w:color="auto"/>
        <w:left w:val="none" w:sz="0" w:space="0" w:color="auto"/>
        <w:bottom w:val="none" w:sz="0" w:space="0" w:color="auto"/>
        <w:right w:val="none" w:sz="0" w:space="0" w:color="auto"/>
      </w:divBdr>
    </w:div>
    <w:div w:id="1779450842">
      <w:bodyDiv w:val="1"/>
      <w:marLeft w:val="0"/>
      <w:marRight w:val="0"/>
      <w:marTop w:val="0"/>
      <w:marBottom w:val="0"/>
      <w:divBdr>
        <w:top w:val="none" w:sz="0" w:space="0" w:color="auto"/>
        <w:left w:val="none" w:sz="0" w:space="0" w:color="auto"/>
        <w:bottom w:val="none" w:sz="0" w:space="0" w:color="auto"/>
        <w:right w:val="none" w:sz="0" w:space="0" w:color="auto"/>
      </w:divBdr>
    </w:div>
    <w:div w:id="1802191219">
      <w:bodyDiv w:val="1"/>
      <w:marLeft w:val="0"/>
      <w:marRight w:val="0"/>
      <w:marTop w:val="0"/>
      <w:marBottom w:val="0"/>
      <w:divBdr>
        <w:top w:val="none" w:sz="0" w:space="0" w:color="auto"/>
        <w:left w:val="none" w:sz="0" w:space="0" w:color="auto"/>
        <w:bottom w:val="none" w:sz="0" w:space="0" w:color="auto"/>
        <w:right w:val="none" w:sz="0" w:space="0" w:color="auto"/>
      </w:divBdr>
    </w:div>
    <w:div w:id="1829785613">
      <w:bodyDiv w:val="1"/>
      <w:marLeft w:val="0"/>
      <w:marRight w:val="0"/>
      <w:marTop w:val="0"/>
      <w:marBottom w:val="0"/>
      <w:divBdr>
        <w:top w:val="none" w:sz="0" w:space="0" w:color="auto"/>
        <w:left w:val="none" w:sz="0" w:space="0" w:color="auto"/>
        <w:bottom w:val="none" w:sz="0" w:space="0" w:color="auto"/>
        <w:right w:val="none" w:sz="0" w:space="0" w:color="auto"/>
      </w:divBdr>
    </w:div>
    <w:div w:id="1876431259">
      <w:bodyDiv w:val="1"/>
      <w:marLeft w:val="0"/>
      <w:marRight w:val="0"/>
      <w:marTop w:val="0"/>
      <w:marBottom w:val="0"/>
      <w:divBdr>
        <w:top w:val="none" w:sz="0" w:space="0" w:color="auto"/>
        <w:left w:val="none" w:sz="0" w:space="0" w:color="auto"/>
        <w:bottom w:val="none" w:sz="0" w:space="0" w:color="auto"/>
        <w:right w:val="none" w:sz="0" w:space="0" w:color="auto"/>
      </w:divBdr>
    </w:div>
    <w:div w:id="188783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412244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71222100" TargetMode="External"/><Relationship Id="rId5" Type="http://schemas.openxmlformats.org/officeDocument/2006/relationships/webSettings" Target="webSettings.xml"/><Relationship Id="rId10" Type="http://schemas.openxmlformats.org/officeDocument/2006/relationships/hyperlink" Target="lex:LPLP20110722160" TargetMode="External"/><Relationship Id="rId4" Type="http://schemas.openxmlformats.org/officeDocument/2006/relationships/settings" Target="settings.xml"/><Relationship Id="rId9" Type="http://schemas.openxmlformats.org/officeDocument/2006/relationships/hyperlink" Target="lex:LPLP200810242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280F2-604F-49AF-9CD3-7938B4D9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18</Pages>
  <Words>6976</Words>
  <Characters>39765</Characters>
  <Application>Microsoft Office Word</Application>
  <DocSecurity>0</DocSecurity>
  <Lines>331</Lines>
  <Paragraphs>93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Izvoreanu Otilia</dc:creator>
  <cp:keywords/>
  <dc:description/>
  <cp:lastModifiedBy>Corina, Alexa</cp:lastModifiedBy>
  <cp:revision>110</cp:revision>
  <cp:lastPrinted>2023-09-15T13:43:00Z</cp:lastPrinted>
  <dcterms:created xsi:type="dcterms:W3CDTF">2023-11-22T11:05:00Z</dcterms:created>
  <dcterms:modified xsi:type="dcterms:W3CDTF">2023-11-28T07:49:00Z</dcterms:modified>
</cp:coreProperties>
</file>