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05BAB8" w14:textId="77777777" w:rsidR="00C173D5" w:rsidRPr="00C20035" w:rsidRDefault="00C173D5" w:rsidP="00C173D5">
      <w:pPr>
        <w:jc w:val="right"/>
        <w:rPr>
          <w:b/>
          <w:bCs/>
        </w:rPr>
      </w:pPr>
    </w:p>
    <w:p w14:paraId="5ED8CA62" w14:textId="77777777" w:rsidR="0098742D" w:rsidRDefault="00C173D5" w:rsidP="0098742D">
      <w:pPr>
        <w:jc w:val="both"/>
        <w:rPr>
          <w:color w:val="000000"/>
          <w:lang w:val="ro-RO"/>
        </w:rPr>
      </w:pPr>
      <w:r w:rsidRPr="009B7FA0">
        <w:rPr>
          <w:b/>
          <w:i/>
          <w:noProof/>
        </w:rPr>
        <w:drawing>
          <wp:anchor distT="0" distB="0" distL="114300" distR="114300" simplePos="0" relativeHeight="251658240" behindDoc="0" locked="0" layoutInCell="1" allowOverlap="1" wp14:anchorId="796A31C7" wp14:editId="7A048AA9">
            <wp:simplePos x="0" y="0"/>
            <wp:positionH relativeFrom="column">
              <wp:posOffset>2623185</wp:posOffset>
            </wp:positionH>
            <wp:positionV relativeFrom="paragraph">
              <wp:posOffset>-160020</wp:posOffset>
            </wp:positionV>
            <wp:extent cx="669925" cy="739140"/>
            <wp:effectExtent l="19050" t="0" r="0" b="0"/>
            <wp:wrapNone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739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8742D">
        <w:rPr>
          <w:noProof/>
        </w:rPr>
        <w:drawing>
          <wp:anchor distT="0" distB="0" distL="114300" distR="114300" simplePos="0" relativeHeight="251662336" behindDoc="0" locked="0" layoutInCell="1" allowOverlap="1" wp14:anchorId="1B4880D7" wp14:editId="47836CEE">
            <wp:simplePos x="0" y="0"/>
            <wp:positionH relativeFrom="column">
              <wp:posOffset>2459990</wp:posOffset>
            </wp:positionH>
            <wp:positionV relativeFrom="paragraph">
              <wp:posOffset>-186055</wp:posOffset>
            </wp:positionV>
            <wp:extent cx="930910" cy="967740"/>
            <wp:effectExtent l="0" t="0" r="0" b="0"/>
            <wp:wrapNone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910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8742D">
        <w:rPr>
          <w:b/>
          <w:i/>
          <w:color w:val="000000"/>
          <w:sz w:val="28"/>
          <w:szCs w:val="28"/>
          <w:lang w:val="ro-RO"/>
        </w:rPr>
        <w:t xml:space="preserve">    Republica Moldova</w:t>
      </w:r>
      <w:r w:rsidR="0098742D">
        <w:rPr>
          <w:b/>
          <w:i/>
          <w:color w:val="000000"/>
          <w:lang w:val="ro-RO"/>
        </w:rPr>
        <w:tab/>
        <w:t xml:space="preserve">    </w:t>
      </w:r>
      <w:r w:rsidR="0098742D">
        <w:rPr>
          <w:b/>
          <w:i/>
          <w:color w:val="000000"/>
          <w:lang w:val="ro-RO"/>
        </w:rPr>
        <w:tab/>
      </w:r>
      <w:r w:rsidR="0098742D">
        <w:rPr>
          <w:b/>
          <w:i/>
          <w:color w:val="000000"/>
          <w:lang w:val="ro-RO"/>
        </w:rPr>
        <w:tab/>
      </w:r>
      <w:r w:rsidR="0098742D">
        <w:rPr>
          <w:b/>
          <w:i/>
          <w:color w:val="000000"/>
          <w:lang w:val="ro-RO"/>
        </w:rPr>
        <w:tab/>
        <w:t xml:space="preserve">   </w:t>
      </w:r>
      <w:r w:rsidR="0098742D">
        <w:rPr>
          <w:b/>
          <w:i/>
          <w:color w:val="000000"/>
          <w:lang w:val="ro-RO"/>
        </w:rPr>
        <w:tab/>
      </w:r>
      <w:r w:rsidR="0098742D">
        <w:rPr>
          <w:b/>
          <w:i/>
          <w:color w:val="000000"/>
          <w:lang w:val="ro-RO"/>
        </w:rPr>
        <w:tab/>
        <w:t xml:space="preserve">      </w:t>
      </w:r>
      <w:r w:rsidR="0098742D" w:rsidRPr="0098742D">
        <w:rPr>
          <w:b/>
          <w:i/>
          <w:color w:val="000000"/>
        </w:rPr>
        <w:t xml:space="preserve">   </w:t>
      </w:r>
      <w:r w:rsidR="0098742D">
        <w:rPr>
          <w:b/>
          <w:i/>
          <w:color w:val="000000"/>
          <w:sz w:val="28"/>
          <w:szCs w:val="28"/>
          <w:lang w:val="ro-RO"/>
        </w:rPr>
        <w:t>Республика Молдова</w:t>
      </w:r>
      <w:r w:rsidR="0098742D">
        <w:rPr>
          <w:b/>
          <w:i/>
          <w:color w:val="000000"/>
          <w:lang w:val="ro-RO"/>
        </w:rPr>
        <w:t xml:space="preserve"> </w:t>
      </w:r>
    </w:p>
    <w:p w14:paraId="3DD8EB84" w14:textId="77777777" w:rsidR="0098742D" w:rsidRDefault="0098742D" w:rsidP="0098742D">
      <w:pPr>
        <w:rPr>
          <w:b/>
          <w:i/>
          <w:color w:val="000000"/>
          <w:lang w:val="ro-RO"/>
        </w:rPr>
      </w:pPr>
      <w:r>
        <w:rPr>
          <w:b/>
          <w:i/>
          <w:color w:val="000000"/>
          <w:lang w:val="ro-RO"/>
        </w:rPr>
        <w:t xml:space="preserve">             CONSILIUL</w:t>
      </w:r>
      <w:r>
        <w:rPr>
          <w:b/>
          <w:i/>
          <w:color w:val="000000"/>
          <w:lang w:val="ro-RO"/>
        </w:rPr>
        <w:tab/>
      </w:r>
      <w:r>
        <w:rPr>
          <w:b/>
          <w:i/>
          <w:color w:val="000000"/>
          <w:lang w:val="ro-RO"/>
        </w:rPr>
        <w:tab/>
      </w:r>
      <w:r>
        <w:rPr>
          <w:b/>
          <w:i/>
          <w:color w:val="000000"/>
          <w:lang w:val="ro-RO"/>
        </w:rPr>
        <w:tab/>
      </w:r>
      <w:r>
        <w:rPr>
          <w:b/>
          <w:i/>
          <w:color w:val="000000"/>
          <w:lang w:val="ro-RO"/>
        </w:rPr>
        <w:tab/>
      </w:r>
      <w:r>
        <w:rPr>
          <w:b/>
          <w:i/>
          <w:color w:val="000000"/>
          <w:lang w:val="ro-RO"/>
        </w:rPr>
        <w:tab/>
      </w:r>
      <w:r>
        <w:rPr>
          <w:b/>
          <w:i/>
          <w:color w:val="000000"/>
          <w:lang w:val="ro-RO"/>
        </w:rPr>
        <w:tab/>
        <w:t xml:space="preserve">                                   СОВЕТ </w:t>
      </w:r>
    </w:p>
    <w:p w14:paraId="45CFFF98" w14:textId="77777777" w:rsidR="0098742D" w:rsidRDefault="0098742D" w:rsidP="0098742D">
      <w:pPr>
        <w:rPr>
          <w:b/>
          <w:i/>
          <w:color w:val="000000"/>
          <w:lang w:val="ro-RO"/>
        </w:rPr>
      </w:pPr>
      <w:r>
        <w:rPr>
          <w:b/>
          <w:i/>
          <w:color w:val="000000"/>
          <w:lang w:val="ro-RO"/>
        </w:rPr>
        <w:t xml:space="preserve">     MUNICIPAL BĂLŢI</w:t>
      </w:r>
      <w:r>
        <w:rPr>
          <w:b/>
          <w:i/>
          <w:color w:val="000000"/>
          <w:lang w:val="ro-RO"/>
        </w:rPr>
        <w:tab/>
      </w:r>
      <w:r>
        <w:rPr>
          <w:b/>
          <w:i/>
          <w:color w:val="000000"/>
          <w:lang w:val="ro-RO"/>
        </w:rPr>
        <w:tab/>
      </w:r>
      <w:r>
        <w:rPr>
          <w:b/>
          <w:i/>
          <w:color w:val="000000"/>
          <w:lang w:val="ro-RO"/>
        </w:rPr>
        <w:tab/>
      </w:r>
      <w:r>
        <w:rPr>
          <w:b/>
          <w:i/>
          <w:color w:val="000000"/>
          <w:lang w:val="ro-RO"/>
        </w:rPr>
        <w:tab/>
        <w:t xml:space="preserve">   </w:t>
      </w:r>
      <w:r>
        <w:rPr>
          <w:b/>
          <w:i/>
          <w:color w:val="000000"/>
          <w:lang w:val="ro-RO"/>
        </w:rPr>
        <w:tab/>
      </w:r>
      <w:r>
        <w:rPr>
          <w:b/>
          <w:i/>
          <w:color w:val="000000"/>
          <w:lang w:val="ro-RO"/>
        </w:rPr>
        <w:tab/>
        <w:t xml:space="preserve">        МУНИЦИПИЯ БЭЛЦЬ</w:t>
      </w:r>
      <w:r>
        <w:rPr>
          <w:b/>
          <w:i/>
          <w:color w:val="000000"/>
          <w:lang w:val="ro-RO"/>
        </w:rPr>
        <w:tab/>
      </w:r>
      <w:r>
        <w:rPr>
          <w:b/>
          <w:i/>
          <w:color w:val="000000"/>
          <w:lang w:val="ro-RO"/>
        </w:rPr>
        <w:tab/>
        <w:t xml:space="preserve">         </w:t>
      </w:r>
    </w:p>
    <w:p w14:paraId="578D3F7C" w14:textId="77777777" w:rsidR="0098742D" w:rsidRDefault="0098742D" w:rsidP="0098742D">
      <w:pPr>
        <w:pBdr>
          <w:bottom w:val="single" w:sz="12" w:space="0" w:color="auto"/>
        </w:pBdr>
        <w:rPr>
          <w:b/>
          <w:i/>
          <w:color w:val="000000"/>
          <w:sz w:val="12"/>
          <w:szCs w:val="12"/>
          <w:lang w:val="ro-RO"/>
        </w:rPr>
      </w:pPr>
    </w:p>
    <w:p w14:paraId="60C96D02" w14:textId="77777777" w:rsidR="0098742D" w:rsidRDefault="0098742D" w:rsidP="0098742D">
      <w:pPr>
        <w:jc w:val="right"/>
        <w:rPr>
          <w:b/>
          <w:color w:val="000000"/>
          <w:u w:val="single"/>
          <w:lang w:val="ro-RO"/>
        </w:rPr>
      </w:pPr>
    </w:p>
    <w:p w14:paraId="2A67D453" w14:textId="77777777" w:rsidR="0098742D" w:rsidRDefault="0098742D" w:rsidP="0098742D">
      <w:pPr>
        <w:jc w:val="center"/>
        <w:rPr>
          <w:b/>
          <w:color w:val="000000"/>
          <w:lang w:val="ro-RO"/>
        </w:rPr>
      </w:pPr>
      <w:r>
        <w:rPr>
          <w:b/>
          <w:color w:val="000000"/>
          <w:lang w:val="ro-RO"/>
        </w:rPr>
        <w:t>DECIZIA</w:t>
      </w:r>
    </w:p>
    <w:p w14:paraId="6C492B86" w14:textId="77777777" w:rsidR="0098742D" w:rsidRDefault="0098742D" w:rsidP="0098742D">
      <w:pPr>
        <w:jc w:val="center"/>
        <w:rPr>
          <w:b/>
          <w:color w:val="000000"/>
          <w:lang w:val="ro-RO"/>
        </w:rPr>
      </w:pPr>
      <w:r>
        <w:rPr>
          <w:b/>
          <w:color w:val="000000"/>
          <w:lang w:val="ro-RO"/>
        </w:rPr>
        <w:t>РЕШЕНИЕ</w:t>
      </w:r>
    </w:p>
    <w:p w14:paraId="7BC9D407" w14:textId="14C76FC7" w:rsidR="0098742D" w:rsidRDefault="0098742D" w:rsidP="00361A8C">
      <w:pPr>
        <w:jc w:val="center"/>
        <w:rPr>
          <w:color w:val="000000"/>
        </w:rPr>
      </w:pPr>
      <w:r>
        <w:rPr>
          <w:color w:val="000000"/>
        </w:rPr>
        <w:t xml:space="preserve">№ </w:t>
      </w:r>
      <w:r w:rsidR="00361A8C">
        <w:rPr>
          <w:color w:val="000000"/>
          <w:lang w:val="ro-MD"/>
        </w:rPr>
        <w:t>___</w:t>
      </w:r>
      <w:r>
        <w:rPr>
          <w:color w:val="000000"/>
        </w:rPr>
        <w:t xml:space="preserve">от </w:t>
      </w:r>
      <w:r w:rsidR="00361A8C">
        <w:rPr>
          <w:color w:val="000000"/>
          <w:lang w:val="ro-MD"/>
        </w:rPr>
        <w:t>_____________202</w:t>
      </w:r>
      <w:r w:rsidR="0021639B">
        <w:rPr>
          <w:color w:val="000000"/>
          <w:lang w:val="ro-MD"/>
        </w:rPr>
        <w:t>3</w:t>
      </w:r>
      <w:r w:rsidR="00361A8C">
        <w:rPr>
          <w:color w:val="000000"/>
          <w:lang w:val="ro-MD"/>
        </w:rPr>
        <w:t xml:space="preserve"> </w:t>
      </w:r>
      <w:r w:rsidR="00361A8C">
        <w:rPr>
          <w:color w:val="000000"/>
        </w:rPr>
        <w:t>г</w:t>
      </w:r>
    </w:p>
    <w:p w14:paraId="1ED0447D" w14:textId="77777777" w:rsidR="00361A8C" w:rsidRDefault="00361A8C" w:rsidP="00361A8C">
      <w:pPr>
        <w:jc w:val="center"/>
        <w:rPr>
          <w:color w:val="000000"/>
        </w:rPr>
      </w:pPr>
    </w:p>
    <w:p w14:paraId="08D80343" w14:textId="77777777" w:rsidR="0098742D" w:rsidRPr="004E07A6" w:rsidRDefault="0098742D" w:rsidP="0098742D">
      <w:pPr>
        <w:tabs>
          <w:tab w:val="left" w:pos="7020"/>
        </w:tabs>
        <w:jc w:val="right"/>
        <w:rPr>
          <w:color w:val="000000"/>
          <w:sz w:val="20"/>
          <w:szCs w:val="20"/>
        </w:rPr>
      </w:pPr>
      <w:r w:rsidRPr="004E07A6">
        <w:rPr>
          <w:color w:val="000000"/>
          <w:sz w:val="20"/>
          <w:szCs w:val="20"/>
        </w:rPr>
        <w:t>Проект</w:t>
      </w:r>
    </w:p>
    <w:p w14:paraId="6201D869" w14:textId="5B710C6C" w:rsidR="0098742D" w:rsidRPr="004E07A6" w:rsidRDefault="00110671" w:rsidP="00110671">
      <w:pPr>
        <w:tabs>
          <w:tab w:val="left" w:pos="7020"/>
        </w:tabs>
        <w:jc w:val="right"/>
        <w:rPr>
          <w:color w:val="000000"/>
          <w:sz w:val="20"/>
          <w:szCs w:val="20"/>
          <w:lang w:val="ro-RO"/>
        </w:rPr>
      </w:pPr>
      <w:r w:rsidRPr="0021639B">
        <w:rPr>
          <w:color w:val="000000"/>
          <w:sz w:val="20"/>
          <w:szCs w:val="20"/>
          <w:lang w:val="ru-MD"/>
        </w:rPr>
        <w:t xml:space="preserve">            </w:t>
      </w:r>
      <w:r w:rsidR="0098742D" w:rsidRPr="004E07A6">
        <w:rPr>
          <w:color w:val="000000"/>
          <w:sz w:val="20"/>
          <w:szCs w:val="20"/>
          <w:lang w:val="ro-RO"/>
        </w:rPr>
        <w:t>Перевод</w:t>
      </w:r>
    </w:p>
    <w:p w14:paraId="7BD82163" w14:textId="2CE26AD4" w:rsidR="0098742D" w:rsidRPr="00C20801" w:rsidRDefault="0098742D" w:rsidP="0098742D">
      <w:pPr>
        <w:pStyle w:val="1"/>
        <w:rPr>
          <w:b w:val="0"/>
          <w:sz w:val="24"/>
          <w:lang w:val="ru-RU"/>
        </w:rPr>
      </w:pPr>
      <w:r w:rsidRPr="00C20801">
        <w:rPr>
          <w:b w:val="0"/>
          <w:sz w:val="24"/>
        </w:rPr>
        <w:t>Об</w:t>
      </w:r>
      <w:r w:rsidRPr="00C20801">
        <w:rPr>
          <w:b w:val="0"/>
          <w:sz w:val="24"/>
          <w:lang w:val="ru-RU"/>
        </w:rPr>
        <w:t xml:space="preserve"> утверждении муниципального</w:t>
      </w:r>
      <w:r w:rsidRPr="00C20801">
        <w:rPr>
          <w:b w:val="0"/>
          <w:sz w:val="24"/>
          <w:lang w:val="ru-RU"/>
        </w:rPr>
        <w:br/>
      </w:r>
      <w:r w:rsidRPr="00C20801">
        <w:rPr>
          <w:b w:val="0"/>
          <w:sz w:val="24"/>
        </w:rPr>
        <w:t>бюджета Бэлць</w:t>
      </w:r>
      <w:r w:rsidRPr="00C20801">
        <w:rPr>
          <w:b w:val="0"/>
          <w:sz w:val="24"/>
          <w:lang w:val="ru-RU"/>
        </w:rPr>
        <w:t xml:space="preserve"> на 202</w:t>
      </w:r>
      <w:r w:rsidR="0021639B">
        <w:rPr>
          <w:b w:val="0"/>
          <w:sz w:val="24"/>
          <w:lang w:val="ro-MD"/>
        </w:rPr>
        <w:t>4</w:t>
      </w:r>
      <w:r w:rsidRPr="00C20801">
        <w:rPr>
          <w:b w:val="0"/>
          <w:sz w:val="24"/>
          <w:lang w:val="ru-RU"/>
        </w:rPr>
        <w:t xml:space="preserve"> год</w:t>
      </w:r>
    </w:p>
    <w:p w14:paraId="2D85CCBA" w14:textId="77777777" w:rsidR="0098742D" w:rsidRDefault="0098742D" w:rsidP="0098742D">
      <w:pPr>
        <w:jc w:val="both"/>
      </w:pPr>
    </w:p>
    <w:p w14:paraId="010BB57E" w14:textId="2B80E51E" w:rsidR="0098742D" w:rsidRDefault="0098742D" w:rsidP="0098742D">
      <w:pPr>
        <w:jc w:val="both"/>
      </w:pPr>
      <w:r>
        <w:tab/>
        <w:t>На основании п.</w:t>
      </w:r>
      <w:r>
        <w:rPr>
          <w:lang w:val="ro-RO"/>
        </w:rPr>
        <w:t xml:space="preserve"> </w:t>
      </w:r>
      <w:r>
        <w:t xml:space="preserve">n) </w:t>
      </w:r>
      <w:r>
        <w:rPr>
          <w:lang w:val="ro-RO"/>
        </w:rPr>
        <w:t>ч.</w:t>
      </w:r>
      <w:r>
        <w:t>(</w:t>
      </w:r>
      <w:r>
        <w:rPr>
          <w:lang w:val="ro-RO"/>
        </w:rPr>
        <w:t xml:space="preserve">2) ст.14 </w:t>
      </w:r>
      <w:r>
        <w:t>Закона РМ о местном публичном управлении №</w:t>
      </w:r>
      <w:r>
        <w:rPr>
          <w:lang w:val="ro-RO"/>
        </w:rPr>
        <w:t>4</w:t>
      </w:r>
      <w:r>
        <w:t>3</w:t>
      </w:r>
      <w:r>
        <w:rPr>
          <w:lang w:val="ro-RO"/>
        </w:rPr>
        <w:t>6</w:t>
      </w:r>
      <w:r>
        <w:t>-Х</w:t>
      </w:r>
      <w:r>
        <w:rPr>
          <w:lang w:val="ro-RO"/>
        </w:rPr>
        <w:t>VI</w:t>
      </w:r>
      <w:r>
        <w:t xml:space="preserve"> от 28.12.2006 года, ст.</w:t>
      </w:r>
      <w:r>
        <w:rPr>
          <w:lang w:val="ro-RO"/>
        </w:rPr>
        <w:t xml:space="preserve">55 </w:t>
      </w:r>
      <w:r>
        <w:t>Закона</w:t>
      </w:r>
      <w:r>
        <w:rPr>
          <w:lang w:val="ro-RO"/>
        </w:rPr>
        <w:t xml:space="preserve"> </w:t>
      </w:r>
      <w:r>
        <w:t xml:space="preserve">о публичных финансах и бюджетно-налоговой ответственности №181 от 25.07.2014 г., </w:t>
      </w:r>
      <w:r>
        <w:rPr>
          <w:lang w:val="en-US"/>
        </w:rPr>
        <w:t>c</w:t>
      </w:r>
      <w:r>
        <w:t>т.21 Закона РМ о местных публичных финансах №397-XV от 16.10.2003</w:t>
      </w:r>
      <w:r>
        <w:rPr>
          <w:lang w:val="ro-RO"/>
        </w:rPr>
        <w:t xml:space="preserve"> </w:t>
      </w:r>
      <w:r>
        <w:t>года,</w:t>
      </w:r>
      <w:r>
        <w:rPr>
          <w:color w:val="339966"/>
        </w:rPr>
        <w:t xml:space="preserve"> </w:t>
      </w:r>
      <w:r>
        <w:t>Налогового Кодекса РМ №1163-</w:t>
      </w:r>
      <w:r>
        <w:rPr>
          <w:lang w:val="ro-RO"/>
        </w:rPr>
        <w:t xml:space="preserve">XIII </w:t>
      </w:r>
      <w:r>
        <w:t xml:space="preserve">от </w:t>
      </w:r>
      <w:r>
        <w:rPr>
          <w:lang w:val="ro-RO"/>
        </w:rPr>
        <w:t>24</w:t>
      </w:r>
      <w:r>
        <w:t>.04.</w:t>
      </w:r>
      <w:r>
        <w:rPr>
          <w:lang w:val="ro-RO"/>
        </w:rPr>
        <w:t xml:space="preserve">1997 </w:t>
      </w:r>
      <w:r>
        <w:t>года, Закона РМ</w:t>
      </w:r>
      <w:r>
        <w:rPr>
          <w:lang w:val="ro-RO"/>
        </w:rPr>
        <w:t xml:space="preserve"> </w:t>
      </w:r>
      <w:r>
        <w:t>№</w:t>
      </w:r>
      <w:r>
        <w:rPr>
          <w:lang w:val="ro-RO"/>
        </w:rPr>
        <w:t xml:space="preserve">419-XVI </w:t>
      </w:r>
      <w:r>
        <w:t xml:space="preserve">от </w:t>
      </w:r>
      <w:r>
        <w:rPr>
          <w:lang w:val="ro-RO"/>
        </w:rPr>
        <w:t>22</w:t>
      </w:r>
      <w:r>
        <w:t>.</w:t>
      </w:r>
      <w:r>
        <w:rPr>
          <w:lang w:val="ro-RO"/>
        </w:rPr>
        <w:t>12</w:t>
      </w:r>
      <w:r>
        <w:t>.</w:t>
      </w:r>
      <w:r>
        <w:rPr>
          <w:lang w:val="ro-RO"/>
        </w:rPr>
        <w:t>2006</w:t>
      </w:r>
      <w:r>
        <w:t xml:space="preserve"> года</w:t>
      </w:r>
      <w:r>
        <w:rPr>
          <w:lang w:val="ro-RO"/>
        </w:rPr>
        <w:t xml:space="preserve"> </w:t>
      </w:r>
      <w:r>
        <w:t xml:space="preserve">о долге публичного сектора, государственных гарантиях и государственном </w:t>
      </w:r>
      <w:proofErr w:type="spellStart"/>
      <w:r>
        <w:t>рекредитовании</w:t>
      </w:r>
      <w:proofErr w:type="spellEnd"/>
      <w:r>
        <w:t>,</w:t>
      </w:r>
      <w:r>
        <w:rPr>
          <w:lang w:val="ro-RO"/>
        </w:rPr>
        <w:t xml:space="preserve"> </w:t>
      </w:r>
      <w:r>
        <w:t>с последующими изменениями и дополнениями, инструктивного письма Министерства Финансов №06/2-07</w:t>
      </w:r>
      <w:r w:rsidR="003E10F1" w:rsidRPr="003E10F1">
        <w:t>-</w:t>
      </w:r>
      <w:r w:rsidR="0021639B">
        <w:rPr>
          <w:lang w:val="ro-MD"/>
        </w:rPr>
        <w:t>73</w:t>
      </w:r>
      <w:r>
        <w:t xml:space="preserve"> от 2</w:t>
      </w:r>
      <w:r w:rsidR="0021639B">
        <w:rPr>
          <w:lang w:val="ro-MD"/>
        </w:rPr>
        <w:t>8</w:t>
      </w:r>
      <w:r>
        <w:t>.0</w:t>
      </w:r>
      <w:r w:rsidR="0021639B">
        <w:rPr>
          <w:lang w:val="ro-MD"/>
        </w:rPr>
        <w:t>8</w:t>
      </w:r>
      <w:r>
        <w:t>.202</w:t>
      </w:r>
      <w:r w:rsidR="0021639B">
        <w:rPr>
          <w:lang w:val="ro-MD"/>
        </w:rPr>
        <w:t>3</w:t>
      </w:r>
      <w:r>
        <w:t xml:space="preserve"> года об особенностях разработки органами местного публичного управления проекта местных бюджетов на 202</w:t>
      </w:r>
      <w:r w:rsidR="0021639B">
        <w:rPr>
          <w:lang w:val="ro-MD"/>
        </w:rPr>
        <w:t>4</w:t>
      </w:r>
      <w:r>
        <w:t xml:space="preserve"> год и прогноза на 202</w:t>
      </w:r>
      <w:r w:rsidR="0021639B">
        <w:rPr>
          <w:lang w:val="ro-MD"/>
        </w:rPr>
        <w:t>5</w:t>
      </w:r>
      <w:r>
        <w:t>-202</w:t>
      </w:r>
      <w:r w:rsidR="0021639B">
        <w:rPr>
          <w:lang w:val="ro-MD"/>
        </w:rPr>
        <w:t>6</w:t>
      </w:r>
      <w:r>
        <w:t xml:space="preserve"> годы, -</w:t>
      </w:r>
    </w:p>
    <w:p w14:paraId="393E65E9" w14:textId="77777777" w:rsidR="0098742D" w:rsidRPr="00361A8C" w:rsidRDefault="0098742D" w:rsidP="0098742D">
      <w:pPr>
        <w:jc w:val="both"/>
        <w:rPr>
          <w:sz w:val="16"/>
          <w:szCs w:val="16"/>
        </w:rPr>
      </w:pPr>
    </w:p>
    <w:p w14:paraId="29D86BE5" w14:textId="77777777" w:rsidR="0098742D" w:rsidRDefault="0098742D" w:rsidP="0098742D">
      <w:pPr>
        <w:jc w:val="center"/>
      </w:pPr>
      <w:r>
        <w:t xml:space="preserve">Совет муниципия </w:t>
      </w:r>
      <w:proofErr w:type="spellStart"/>
      <w:r>
        <w:t>Бэлць</w:t>
      </w:r>
      <w:proofErr w:type="spellEnd"/>
      <w:r>
        <w:t xml:space="preserve"> РЕШИЛ:</w:t>
      </w:r>
    </w:p>
    <w:p w14:paraId="6EB003BC" w14:textId="77777777" w:rsidR="0098742D" w:rsidRPr="00361A8C" w:rsidRDefault="0098742D" w:rsidP="0098742D">
      <w:pPr>
        <w:jc w:val="both"/>
        <w:rPr>
          <w:sz w:val="16"/>
          <w:szCs w:val="16"/>
        </w:rPr>
      </w:pPr>
      <w:r>
        <w:t xml:space="preserve"> </w:t>
      </w:r>
    </w:p>
    <w:p w14:paraId="718C3170" w14:textId="1260A06A" w:rsidR="0098742D" w:rsidRDefault="0098742D" w:rsidP="0021639B">
      <w:pPr>
        <w:pStyle w:val="a5"/>
        <w:numPr>
          <w:ilvl w:val="0"/>
          <w:numId w:val="1"/>
        </w:numPr>
        <w:autoSpaceDN w:val="0"/>
        <w:ind w:left="0" w:firstLine="284"/>
        <w:contextualSpacing w:val="0"/>
        <w:jc w:val="both"/>
      </w:pPr>
      <w:r w:rsidRPr="002250F1">
        <w:t>Утвердить муниципальный бюджет на 202</w:t>
      </w:r>
      <w:r w:rsidR="0021639B">
        <w:rPr>
          <w:lang w:val="ro-MD"/>
        </w:rPr>
        <w:t>4</w:t>
      </w:r>
      <w:r w:rsidRPr="002250F1">
        <w:t xml:space="preserve"> год по доходам в сумме </w:t>
      </w:r>
      <w:r w:rsidR="001D16C4">
        <w:rPr>
          <w:lang w:val="ro-MD"/>
        </w:rPr>
        <w:t>9</w:t>
      </w:r>
      <w:r w:rsidR="0021639B">
        <w:rPr>
          <w:lang w:val="ro-MD"/>
        </w:rPr>
        <w:t>74</w:t>
      </w:r>
      <w:r w:rsidR="001D16C4">
        <w:rPr>
          <w:lang w:val="ro-MD"/>
        </w:rPr>
        <w:t xml:space="preserve"> </w:t>
      </w:r>
      <w:r w:rsidR="0021639B">
        <w:rPr>
          <w:lang w:val="ro-MD"/>
        </w:rPr>
        <w:t>037</w:t>
      </w:r>
      <w:r w:rsidR="002250F1" w:rsidRPr="002250F1">
        <w:t>,</w:t>
      </w:r>
      <w:r w:rsidR="0021639B">
        <w:rPr>
          <w:lang w:val="ro-MD"/>
        </w:rPr>
        <w:t>2</w:t>
      </w:r>
      <w:r w:rsidRPr="002250F1">
        <w:t xml:space="preserve"> </w:t>
      </w:r>
      <w:proofErr w:type="spellStart"/>
      <w:proofErr w:type="gramStart"/>
      <w:r w:rsidRPr="002250F1">
        <w:t>тыс.леев</w:t>
      </w:r>
      <w:proofErr w:type="spellEnd"/>
      <w:proofErr w:type="gramEnd"/>
      <w:r w:rsidRPr="002250F1">
        <w:t xml:space="preserve"> и расходам в сумме </w:t>
      </w:r>
      <w:r w:rsidR="001D16C4">
        <w:rPr>
          <w:lang w:val="ro-MD"/>
        </w:rPr>
        <w:t>9</w:t>
      </w:r>
      <w:r w:rsidR="0021639B">
        <w:rPr>
          <w:lang w:val="ro-MD"/>
        </w:rPr>
        <w:t>93</w:t>
      </w:r>
      <w:r w:rsidR="001D16C4">
        <w:rPr>
          <w:lang w:val="ro-MD"/>
        </w:rPr>
        <w:t xml:space="preserve"> </w:t>
      </w:r>
      <w:r w:rsidR="0021639B">
        <w:rPr>
          <w:lang w:val="ro-MD"/>
        </w:rPr>
        <w:t>928</w:t>
      </w:r>
      <w:r w:rsidR="002250F1" w:rsidRPr="002250F1">
        <w:t>,</w:t>
      </w:r>
      <w:r w:rsidR="0021639B">
        <w:rPr>
          <w:lang w:val="ro-MD"/>
        </w:rPr>
        <w:t>1</w:t>
      </w:r>
      <w:r w:rsidRPr="002250F1">
        <w:t xml:space="preserve"> </w:t>
      </w:r>
      <w:proofErr w:type="spellStart"/>
      <w:r w:rsidRPr="002250F1">
        <w:t>тыс.леев</w:t>
      </w:r>
      <w:proofErr w:type="spellEnd"/>
      <w:r w:rsidRPr="002250F1">
        <w:t xml:space="preserve">, бюджетное сальдо в сумме </w:t>
      </w:r>
      <w:r w:rsidR="00361A8C">
        <w:rPr>
          <w:lang w:val="ro-MD"/>
        </w:rPr>
        <w:t>-</w:t>
      </w:r>
      <w:r w:rsidR="0021639B">
        <w:rPr>
          <w:lang w:val="ro-MD"/>
        </w:rPr>
        <w:t>1</w:t>
      </w:r>
      <w:r w:rsidR="00361A8C">
        <w:rPr>
          <w:lang w:val="ro-MD"/>
        </w:rPr>
        <w:t xml:space="preserve">9 </w:t>
      </w:r>
      <w:r w:rsidR="0021639B">
        <w:rPr>
          <w:lang w:val="ro-MD"/>
        </w:rPr>
        <w:t>890</w:t>
      </w:r>
      <w:r w:rsidR="002250F1" w:rsidRPr="002250F1">
        <w:t>,</w:t>
      </w:r>
      <w:r w:rsidR="00361A8C">
        <w:rPr>
          <w:lang w:val="ro-MD"/>
        </w:rPr>
        <w:t>9</w:t>
      </w:r>
      <w:r w:rsidRPr="002250F1">
        <w:t xml:space="preserve"> </w:t>
      </w:r>
      <w:proofErr w:type="spellStart"/>
      <w:r w:rsidRPr="002250F1">
        <w:t>тыс.леев</w:t>
      </w:r>
      <w:proofErr w:type="spellEnd"/>
      <w:r>
        <w:t>.</w:t>
      </w:r>
    </w:p>
    <w:p w14:paraId="2A51967E" w14:textId="77777777" w:rsidR="0098742D" w:rsidRDefault="0098742D" w:rsidP="001D24DC">
      <w:pPr>
        <w:pStyle w:val="a5"/>
        <w:numPr>
          <w:ilvl w:val="0"/>
          <w:numId w:val="1"/>
        </w:numPr>
        <w:autoSpaceDN w:val="0"/>
        <w:ind w:left="284" w:firstLine="0"/>
        <w:contextualSpacing w:val="0"/>
        <w:jc w:val="both"/>
      </w:pPr>
      <w:r>
        <w:t>Утвердить:</w:t>
      </w:r>
    </w:p>
    <w:p w14:paraId="17071C8B" w14:textId="02D975AF" w:rsidR="0098742D" w:rsidRDefault="00361A8C" w:rsidP="001D24DC">
      <w:pPr>
        <w:pStyle w:val="a5"/>
        <w:numPr>
          <w:ilvl w:val="0"/>
          <w:numId w:val="2"/>
        </w:numPr>
        <w:autoSpaceDN w:val="0"/>
        <w:ind w:left="0" w:firstLine="284"/>
        <w:contextualSpacing w:val="0"/>
        <w:jc w:val="both"/>
      </w:pPr>
      <w:r>
        <w:t>О</w:t>
      </w:r>
      <w:r w:rsidR="0098742D">
        <w:t>сновные показатели и источники финансирования муниципального бюджета</w:t>
      </w:r>
      <w:r>
        <w:t>,</w:t>
      </w:r>
      <w:r w:rsidR="0098742D">
        <w:t xml:space="preserve"> согласно приложению №1; </w:t>
      </w:r>
    </w:p>
    <w:p w14:paraId="06DEBFE4" w14:textId="73B1B0D3" w:rsidR="0098742D" w:rsidRDefault="00361A8C" w:rsidP="0098742D">
      <w:pPr>
        <w:pStyle w:val="a5"/>
        <w:numPr>
          <w:ilvl w:val="0"/>
          <w:numId w:val="2"/>
        </w:numPr>
        <w:autoSpaceDN w:val="0"/>
        <w:ind w:left="851" w:hanging="567"/>
        <w:contextualSpacing w:val="0"/>
        <w:jc w:val="both"/>
        <w:rPr>
          <w:lang w:val="ro-RO"/>
        </w:rPr>
      </w:pPr>
      <w:r>
        <w:t>С</w:t>
      </w:r>
      <w:r w:rsidR="0098742D">
        <w:t>остав доходов муниципального бюджета</w:t>
      </w:r>
      <w:r>
        <w:t>,</w:t>
      </w:r>
      <w:r w:rsidR="0098742D">
        <w:t xml:space="preserve"> согласно приложению №2</w:t>
      </w:r>
      <w:r w:rsidR="0098742D">
        <w:rPr>
          <w:lang w:val="ro-RO"/>
        </w:rPr>
        <w:t>;</w:t>
      </w:r>
    </w:p>
    <w:p w14:paraId="2A743491" w14:textId="511A4A6F" w:rsidR="0098742D" w:rsidRDefault="00361A8C" w:rsidP="001D24DC">
      <w:pPr>
        <w:pStyle w:val="a5"/>
        <w:numPr>
          <w:ilvl w:val="0"/>
          <w:numId w:val="2"/>
        </w:numPr>
        <w:autoSpaceDN w:val="0"/>
        <w:ind w:left="0" w:firstLine="284"/>
        <w:contextualSpacing w:val="0"/>
        <w:jc w:val="both"/>
      </w:pPr>
      <w:r>
        <w:t>Р</w:t>
      </w:r>
      <w:r w:rsidR="0098742D">
        <w:t>есурсы и расходы муниципального бюджета, в соответствии с функциональной классификацией и программам, согласно приложению №</w:t>
      </w:r>
      <w:r w:rsidR="0098742D">
        <w:rPr>
          <w:lang w:val="ro-RO"/>
        </w:rPr>
        <w:t>3</w:t>
      </w:r>
      <w:r w:rsidR="0098742D">
        <w:t>;</w:t>
      </w:r>
    </w:p>
    <w:p w14:paraId="471174FE" w14:textId="20F308E2" w:rsidR="0098742D" w:rsidRDefault="00361A8C" w:rsidP="001D24DC">
      <w:pPr>
        <w:pStyle w:val="a5"/>
        <w:numPr>
          <w:ilvl w:val="0"/>
          <w:numId w:val="2"/>
        </w:numPr>
        <w:autoSpaceDN w:val="0"/>
        <w:ind w:left="0" w:firstLine="284"/>
        <w:contextualSpacing w:val="0"/>
        <w:jc w:val="both"/>
      </w:pPr>
      <w:r>
        <w:t>П</w:t>
      </w:r>
      <w:r w:rsidR="0098742D">
        <w:t>редельную штатную численность персонала в бюджетных учреждениях, финансируемых из муниципального бюджета, согласно приложению №4;</w:t>
      </w:r>
    </w:p>
    <w:p w14:paraId="03C217B5" w14:textId="27E57918" w:rsidR="0098742D" w:rsidRDefault="00361A8C" w:rsidP="001D24DC">
      <w:pPr>
        <w:pStyle w:val="a5"/>
        <w:numPr>
          <w:ilvl w:val="0"/>
          <w:numId w:val="2"/>
        </w:numPr>
        <w:autoSpaceDN w:val="0"/>
        <w:ind w:left="0" w:firstLine="284"/>
        <w:contextualSpacing w:val="0"/>
        <w:jc w:val="both"/>
      </w:pPr>
      <w:r>
        <w:t>П</w:t>
      </w:r>
      <w:r w:rsidR="0098742D">
        <w:t xml:space="preserve">еречень тарифов на оказание платных услуг бюджетными учреждениями, финансируемыми из муниципального бюджета, согласно приложению №5; </w:t>
      </w:r>
    </w:p>
    <w:p w14:paraId="48142FA7" w14:textId="64B3F430" w:rsidR="0098742D" w:rsidRDefault="00361A8C" w:rsidP="001D24DC">
      <w:pPr>
        <w:pStyle w:val="a5"/>
        <w:numPr>
          <w:ilvl w:val="0"/>
          <w:numId w:val="2"/>
        </w:numPr>
        <w:autoSpaceDN w:val="0"/>
        <w:ind w:left="0" w:firstLine="284"/>
        <w:contextualSpacing w:val="0"/>
        <w:jc w:val="both"/>
      </w:pPr>
      <w:r>
        <w:t>С</w:t>
      </w:r>
      <w:r w:rsidR="0098742D">
        <w:t xml:space="preserve">обираемые доходы учреждениями, финансируемыми из муниципального бюджета, согласно приложению №6; </w:t>
      </w:r>
    </w:p>
    <w:p w14:paraId="4974FCA6" w14:textId="68D3CA63" w:rsidR="0098742D" w:rsidRDefault="00361A8C" w:rsidP="001D24DC">
      <w:pPr>
        <w:pStyle w:val="a5"/>
        <w:numPr>
          <w:ilvl w:val="0"/>
          <w:numId w:val="2"/>
        </w:numPr>
        <w:autoSpaceDN w:val="0"/>
        <w:ind w:left="0" w:firstLine="284"/>
        <w:contextualSpacing w:val="0"/>
        <w:jc w:val="both"/>
        <w:rPr>
          <w:lang w:val="ro-RO"/>
        </w:rPr>
      </w:pPr>
      <w:r>
        <w:t>О</w:t>
      </w:r>
      <w:r w:rsidR="0098742D">
        <w:t>бъем ассигнований для каждого учреждения начального и общего среднего образования, рассчитанный на основании формулы финансирования, согласно приложению №7</w:t>
      </w:r>
      <w:r w:rsidR="0098742D">
        <w:rPr>
          <w:lang w:val="ro-RO"/>
        </w:rPr>
        <w:t>;</w:t>
      </w:r>
    </w:p>
    <w:p w14:paraId="280D441F" w14:textId="0C43B9D1" w:rsidR="0098742D" w:rsidRDefault="00361A8C" w:rsidP="0098742D">
      <w:pPr>
        <w:pStyle w:val="a5"/>
        <w:numPr>
          <w:ilvl w:val="0"/>
          <w:numId w:val="2"/>
        </w:numPr>
        <w:autoSpaceDN w:val="0"/>
        <w:ind w:left="851" w:hanging="567"/>
        <w:contextualSpacing w:val="0"/>
        <w:jc w:val="both"/>
      </w:pPr>
      <w:r>
        <w:t>С</w:t>
      </w:r>
      <w:r w:rsidR="0098742D">
        <w:t>тавки налога на недвижимое имущество</w:t>
      </w:r>
      <w:r>
        <w:t>,</w:t>
      </w:r>
      <w:r w:rsidR="0098742D">
        <w:t xml:space="preserve"> согласно приложению №8; </w:t>
      </w:r>
    </w:p>
    <w:p w14:paraId="1FFB2E9B" w14:textId="1D3C360F" w:rsidR="0098742D" w:rsidRDefault="00361A8C" w:rsidP="0098742D">
      <w:pPr>
        <w:pStyle w:val="a5"/>
        <w:numPr>
          <w:ilvl w:val="0"/>
          <w:numId w:val="2"/>
        </w:numPr>
        <w:autoSpaceDN w:val="0"/>
        <w:ind w:left="851" w:hanging="567"/>
        <w:contextualSpacing w:val="0"/>
        <w:jc w:val="both"/>
      </w:pPr>
      <w:r>
        <w:t>С</w:t>
      </w:r>
      <w:r w:rsidR="0098742D">
        <w:t>тавки местных сборов</w:t>
      </w:r>
      <w:r>
        <w:t>,</w:t>
      </w:r>
      <w:r w:rsidR="0098742D">
        <w:t xml:space="preserve"> согласно приложению №9; </w:t>
      </w:r>
    </w:p>
    <w:p w14:paraId="0237C5E1" w14:textId="29F29A98" w:rsidR="0098742D" w:rsidRDefault="00361A8C" w:rsidP="001D24DC">
      <w:pPr>
        <w:pStyle w:val="a5"/>
        <w:numPr>
          <w:ilvl w:val="0"/>
          <w:numId w:val="2"/>
        </w:numPr>
        <w:tabs>
          <w:tab w:val="left" w:pos="851"/>
        </w:tabs>
        <w:autoSpaceDN w:val="0"/>
        <w:ind w:left="0" w:firstLine="284"/>
        <w:contextualSpacing w:val="0"/>
        <w:jc w:val="both"/>
      </w:pPr>
      <w:r>
        <w:t>С</w:t>
      </w:r>
      <w:r w:rsidR="0098742D">
        <w:t>тавки платы за издание градостроительных сертификатов и разрешений на    строительство/снос в муници</w:t>
      </w:r>
      <w:r w:rsidR="001D24DC">
        <w:t xml:space="preserve">пии </w:t>
      </w:r>
      <w:proofErr w:type="spellStart"/>
      <w:r w:rsidR="001D24DC">
        <w:t>Бэлць</w:t>
      </w:r>
      <w:proofErr w:type="spellEnd"/>
      <w:r>
        <w:t>,</w:t>
      </w:r>
      <w:r w:rsidR="001D24DC">
        <w:t xml:space="preserve"> согласно приложению №</w:t>
      </w:r>
      <w:r w:rsidR="0098742D">
        <w:t>10;</w:t>
      </w:r>
    </w:p>
    <w:p w14:paraId="30AF0CD9" w14:textId="0389A278" w:rsidR="0098742D" w:rsidRDefault="00361A8C" w:rsidP="001D24DC">
      <w:pPr>
        <w:pStyle w:val="a5"/>
        <w:numPr>
          <w:ilvl w:val="0"/>
          <w:numId w:val="2"/>
        </w:numPr>
        <w:tabs>
          <w:tab w:val="left" w:pos="851"/>
        </w:tabs>
        <w:autoSpaceDN w:val="0"/>
        <w:ind w:left="0" w:firstLine="284"/>
        <w:contextualSpacing w:val="0"/>
        <w:jc w:val="both"/>
        <w:rPr>
          <w:lang w:val="ro-RO"/>
        </w:rPr>
      </w:pPr>
      <w:r>
        <w:t>П</w:t>
      </w:r>
      <w:r w:rsidR="0098742D">
        <w:t xml:space="preserve">еречень категорий граждан, которым предоставляется льготный проезд в электрическом транспорте муниципия </w:t>
      </w:r>
      <w:proofErr w:type="spellStart"/>
      <w:r w:rsidR="0098742D">
        <w:t>Бэлць</w:t>
      </w:r>
      <w:proofErr w:type="spellEnd"/>
      <w:r w:rsidR="0098742D">
        <w:t>, согласно приложению №11;</w:t>
      </w:r>
    </w:p>
    <w:p w14:paraId="468CBEF2" w14:textId="7EF7E358" w:rsidR="0098742D" w:rsidRPr="003E10F1" w:rsidRDefault="00361A8C" w:rsidP="001D24DC">
      <w:pPr>
        <w:pStyle w:val="a5"/>
        <w:numPr>
          <w:ilvl w:val="0"/>
          <w:numId w:val="2"/>
        </w:numPr>
        <w:tabs>
          <w:tab w:val="left" w:pos="851"/>
        </w:tabs>
        <w:autoSpaceDN w:val="0"/>
        <w:ind w:left="0" w:firstLine="284"/>
        <w:contextualSpacing w:val="0"/>
        <w:jc w:val="both"/>
      </w:pPr>
      <w:r>
        <w:t>С</w:t>
      </w:r>
      <w:r w:rsidR="0098742D">
        <w:t>вод</w:t>
      </w:r>
      <w:r w:rsidR="0098742D">
        <w:rPr>
          <w:lang w:val="ro-RO"/>
        </w:rPr>
        <w:t xml:space="preserve"> </w:t>
      </w:r>
      <w:r w:rsidR="0098742D">
        <w:t>проектов капитальных инвестиций муниципального бюджета</w:t>
      </w:r>
      <w:r>
        <w:t>,</w:t>
      </w:r>
      <w:r w:rsidR="0098742D">
        <w:t xml:space="preserve"> согласно приложению №12;</w:t>
      </w:r>
    </w:p>
    <w:p w14:paraId="539825FC" w14:textId="3A1C4362" w:rsidR="0098742D" w:rsidRPr="002250F1" w:rsidRDefault="00361A8C" w:rsidP="0098742D">
      <w:pPr>
        <w:pStyle w:val="a5"/>
        <w:numPr>
          <w:ilvl w:val="0"/>
          <w:numId w:val="2"/>
        </w:numPr>
        <w:autoSpaceDN w:val="0"/>
        <w:ind w:left="851" w:hanging="567"/>
        <w:contextualSpacing w:val="0"/>
        <w:jc w:val="both"/>
      </w:pPr>
      <w:r>
        <w:t>О</w:t>
      </w:r>
      <w:r w:rsidR="0098742D" w:rsidRPr="002250F1">
        <w:t xml:space="preserve">бъем резервного фонда муниципального бюджета - в сумме </w:t>
      </w:r>
      <w:r w:rsidR="0021639B">
        <w:rPr>
          <w:lang w:val="ro-MD"/>
        </w:rPr>
        <w:t>1 000</w:t>
      </w:r>
      <w:r w:rsidR="002250F1" w:rsidRPr="002250F1">
        <w:t>,</w:t>
      </w:r>
      <w:r w:rsidR="0021639B">
        <w:rPr>
          <w:lang w:val="ro-MD"/>
        </w:rPr>
        <w:t>0</w:t>
      </w:r>
      <w:r w:rsidR="0098742D" w:rsidRPr="002250F1">
        <w:t xml:space="preserve"> </w:t>
      </w:r>
      <w:proofErr w:type="spellStart"/>
      <w:proofErr w:type="gramStart"/>
      <w:r w:rsidR="0098742D" w:rsidRPr="002250F1">
        <w:t>тыс.леев</w:t>
      </w:r>
      <w:proofErr w:type="spellEnd"/>
      <w:proofErr w:type="gramEnd"/>
      <w:r w:rsidR="0098742D" w:rsidRPr="002250F1">
        <w:t>.</w:t>
      </w:r>
    </w:p>
    <w:p w14:paraId="0EF618F4" w14:textId="7950F7D9" w:rsidR="0098742D" w:rsidRPr="002250F1" w:rsidRDefault="00361A8C" w:rsidP="0098742D">
      <w:pPr>
        <w:pStyle w:val="a5"/>
        <w:numPr>
          <w:ilvl w:val="0"/>
          <w:numId w:val="2"/>
        </w:numPr>
        <w:autoSpaceDN w:val="0"/>
        <w:ind w:left="851" w:hanging="567"/>
        <w:contextualSpacing w:val="0"/>
        <w:jc w:val="both"/>
      </w:pPr>
      <w:r>
        <w:t>П</w:t>
      </w:r>
      <w:r w:rsidR="0098742D" w:rsidRPr="002250F1">
        <w:t>ервоочередные расходы:</w:t>
      </w:r>
    </w:p>
    <w:p w14:paraId="12280B68" w14:textId="59B294FD" w:rsidR="0098742D" w:rsidRPr="002250F1" w:rsidRDefault="00686F78" w:rsidP="00686F78">
      <w:pPr>
        <w:pStyle w:val="a5"/>
        <w:autoSpaceDN w:val="0"/>
        <w:jc w:val="both"/>
      </w:pPr>
      <w:r>
        <w:t xml:space="preserve">а) </w:t>
      </w:r>
      <w:r w:rsidR="0098742D" w:rsidRPr="002250F1">
        <w:t>выполнение обязательств по обслуживанию долга по займам;</w:t>
      </w:r>
    </w:p>
    <w:p w14:paraId="254A4231" w14:textId="31B21E95" w:rsidR="0098742D" w:rsidRPr="002250F1" w:rsidRDefault="00686F78" w:rsidP="00686F78">
      <w:pPr>
        <w:autoSpaceDN w:val="0"/>
        <w:ind w:left="1980" w:hanging="1271"/>
        <w:jc w:val="both"/>
      </w:pPr>
      <w:r>
        <w:t xml:space="preserve">б) </w:t>
      </w:r>
      <w:r w:rsidR="0098742D" w:rsidRPr="002250F1">
        <w:t>расходы на персонал, выплаты пособий, компенсаций и социальной помощи;</w:t>
      </w:r>
    </w:p>
    <w:p w14:paraId="2CDA0820" w14:textId="1D59DEA3" w:rsidR="0098742D" w:rsidRPr="002250F1" w:rsidRDefault="00686F78" w:rsidP="00686F78">
      <w:pPr>
        <w:autoSpaceDN w:val="0"/>
        <w:jc w:val="both"/>
      </w:pPr>
      <w:r>
        <w:t xml:space="preserve">            в) </w:t>
      </w:r>
      <w:r w:rsidR="0098742D" w:rsidRPr="002250F1">
        <w:t xml:space="preserve">расходы на </w:t>
      </w:r>
      <w:proofErr w:type="spellStart"/>
      <w:r w:rsidR="0098742D" w:rsidRPr="002250F1">
        <w:t>теплоэнергоресурсы</w:t>
      </w:r>
      <w:proofErr w:type="spellEnd"/>
      <w:r w:rsidR="0098742D" w:rsidRPr="002250F1">
        <w:t>;</w:t>
      </w:r>
    </w:p>
    <w:p w14:paraId="4376818D" w14:textId="74EE595A" w:rsidR="0098742D" w:rsidRPr="002250F1" w:rsidRDefault="00686F78" w:rsidP="00686F78">
      <w:pPr>
        <w:autoSpaceDN w:val="0"/>
        <w:jc w:val="both"/>
      </w:pPr>
      <w:r>
        <w:t xml:space="preserve">            г) </w:t>
      </w:r>
      <w:r w:rsidR="0098742D" w:rsidRPr="002250F1">
        <w:t xml:space="preserve">расходы из </w:t>
      </w:r>
      <w:r w:rsidR="00361A8C">
        <w:t>Р</w:t>
      </w:r>
      <w:r w:rsidR="0098742D" w:rsidRPr="002250F1">
        <w:t xml:space="preserve">езервного </w:t>
      </w:r>
      <w:r w:rsidR="00361A8C">
        <w:t>Ф</w:t>
      </w:r>
      <w:r w:rsidR="0098742D" w:rsidRPr="002250F1">
        <w:t>онда.</w:t>
      </w:r>
    </w:p>
    <w:p w14:paraId="3454D477" w14:textId="5B87DDB5" w:rsidR="0098742D" w:rsidRPr="004E07A6" w:rsidRDefault="001D24DC" w:rsidP="001D24DC">
      <w:pPr>
        <w:jc w:val="both"/>
      </w:pPr>
      <w:r>
        <w:t xml:space="preserve">       </w:t>
      </w:r>
      <w:r w:rsidR="0098742D" w:rsidRPr="002250F1">
        <w:t>2.1</w:t>
      </w:r>
      <w:r w:rsidR="003E10F1" w:rsidRPr="002250F1">
        <w:t>6.</w:t>
      </w:r>
      <w:r w:rsidR="0098742D" w:rsidRPr="002250F1">
        <w:t xml:space="preserve"> Лимит публичного долга и лимит гарантий муниципия </w:t>
      </w:r>
      <w:proofErr w:type="spellStart"/>
      <w:r w:rsidR="0098742D" w:rsidRPr="002250F1">
        <w:t>Бэлць</w:t>
      </w:r>
      <w:proofErr w:type="spellEnd"/>
      <w:r w:rsidR="0098742D" w:rsidRPr="002250F1">
        <w:t xml:space="preserve"> составят на конец года –</w:t>
      </w:r>
      <w:r w:rsidR="0098742D" w:rsidRPr="002250F1">
        <w:rPr>
          <w:lang w:val="ro-RO"/>
        </w:rPr>
        <w:t xml:space="preserve"> </w:t>
      </w:r>
      <w:r w:rsidR="00361A8C">
        <w:t>3</w:t>
      </w:r>
      <w:r w:rsidR="0021639B">
        <w:rPr>
          <w:lang w:val="ro-MD"/>
        </w:rPr>
        <w:t>2</w:t>
      </w:r>
      <w:r w:rsidR="00361A8C">
        <w:t>8,</w:t>
      </w:r>
      <w:r w:rsidR="0021639B">
        <w:rPr>
          <w:lang w:val="ro-MD"/>
        </w:rPr>
        <w:t>5</w:t>
      </w:r>
      <w:r w:rsidR="0098742D" w:rsidRPr="002250F1">
        <w:t xml:space="preserve"> </w:t>
      </w:r>
      <w:proofErr w:type="spellStart"/>
      <w:proofErr w:type="gramStart"/>
      <w:r w:rsidR="0098742D" w:rsidRPr="002250F1">
        <w:t>млн.леев</w:t>
      </w:r>
      <w:proofErr w:type="spellEnd"/>
      <w:proofErr w:type="gramEnd"/>
      <w:r w:rsidR="0098742D" w:rsidRPr="002250F1">
        <w:t xml:space="preserve"> (по курсу: </w:t>
      </w:r>
      <w:r w:rsidR="0098742D" w:rsidRPr="004E07A6">
        <w:t>доллар США</w:t>
      </w:r>
      <w:r w:rsidR="0098742D" w:rsidRPr="004E07A6">
        <w:rPr>
          <w:lang w:val="ro-RO"/>
        </w:rPr>
        <w:t xml:space="preserve"> </w:t>
      </w:r>
      <w:r w:rsidR="0098742D" w:rsidRPr="004E07A6">
        <w:t xml:space="preserve">– </w:t>
      </w:r>
      <w:r w:rsidR="0021639B">
        <w:rPr>
          <w:lang w:val="ro-MD"/>
        </w:rPr>
        <w:t>18</w:t>
      </w:r>
      <w:r w:rsidR="004E07A6" w:rsidRPr="004E07A6">
        <w:rPr>
          <w:lang w:val="ro-MD"/>
        </w:rPr>
        <w:t>,</w:t>
      </w:r>
      <w:r w:rsidR="0021639B">
        <w:rPr>
          <w:lang w:val="ro-MD"/>
        </w:rPr>
        <w:t>83</w:t>
      </w:r>
      <w:r w:rsidR="0098742D" w:rsidRPr="004E07A6">
        <w:t xml:space="preserve"> леев, ЕВРО – </w:t>
      </w:r>
      <w:r w:rsidR="004E07A6" w:rsidRPr="004E07A6">
        <w:rPr>
          <w:lang w:val="ro-MD"/>
        </w:rPr>
        <w:t>21,</w:t>
      </w:r>
      <w:r w:rsidR="0021639B">
        <w:rPr>
          <w:lang w:val="ro-MD"/>
        </w:rPr>
        <w:t>38</w:t>
      </w:r>
      <w:r w:rsidR="0098742D" w:rsidRPr="004E07A6">
        <w:t xml:space="preserve"> леев).</w:t>
      </w:r>
    </w:p>
    <w:p w14:paraId="3567B5B1" w14:textId="77777777" w:rsidR="0098742D" w:rsidRDefault="0098742D" w:rsidP="001D24DC">
      <w:pPr>
        <w:pStyle w:val="a5"/>
        <w:numPr>
          <w:ilvl w:val="0"/>
          <w:numId w:val="1"/>
        </w:numPr>
        <w:autoSpaceDN w:val="0"/>
        <w:ind w:left="0" w:firstLine="284"/>
        <w:contextualSpacing w:val="0"/>
        <w:jc w:val="both"/>
      </w:pPr>
      <w:proofErr w:type="spellStart"/>
      <w:r>
        <w:lastRenderedPageBreak/>
        <w:t>Примару</w:t>
      </w:r>
      <w:proofErr w:type="spellEnd"/>
      <w:r>
        <w:t xml:space="preserve"> муниципия </w:t>
      </w:r>
      <w:proofErr w:type="spellStart"/>
      <w:r>
        <w:t>Бэлць</w:t>
      </w:r>
      <w:proofErr w:type="spellEnd"/>
      <w:r>
        <w:t xml:space="preserve"> как администратору бюджета</w:t>
      </w:r>
      <w:r>
        <w:rPr>
          <w:b/>
          <w:i/>
          <w:color w:val="FF0000"/>
        </w:rPr>
        <w:t xml:space="preserve"> </w:t>
      </w:r>
      <w:r>
        <w:t xml:space="preserve">продолжить работу по достижению основных целей бюджетной политики в части доходов и расходов муниципального бюджета, которые включают: </w:t>
      </w:r>
    </w:p>
    <w:p w14:paraId="66B226AF" w14:textId="77777777" w:rsidR="0098742D" w:rsidRDefault="0098742D" w:rsidP="00361A8C">
      <w:pPr>
        <w:pStyle w:val="a5"/>
        <w:numPr>
          <w:ilvl w:val="0"/>
          <w:numId w:val="4"/>
        </w:numPr>
        <w:autoSpaceDN w:val="0"/>
        <w:ind w:left="709" w:hanging="425"/>
        <w:contextualSpacing w:val="0"/>
        <w:jc w:val="both"/>
        <w:rPr>
          <w:b/>
          <w:i/>
          <w:color w:val="FF0000"/>
        </w:rPr>
      </w:pPr>
      <w:r>
        <w:t>повышение эффективности администрирования доходов муниципального бюджета;</w:t>
      </w:r>
      <w:r>
        <w:rPr>
          <w:b/>
          <w:i/>
          <w:color w:val="FF0000"/>
        </w:rPr>
        <w:t xml:space="preserve">  </w:t>
      </w:r>
    </w:p>
    <w:p w14:paraId="5B82EA2E" w14:textId="6758D168" w:rsidR="0098742D" w:rsidRDefault="0098742D" w:rsidP="001D24DC">
      <w:pPr>
        <w:pStyle w:val="a5"/>
        <w:numPr>
          <w:ilvl w:val="0"/>
          <w:numId w:val="4"/>
        </w:numPr>
        <w:autoSpaceDN w:val="0"/>
        <w:ind w:left="0" w:firstLine="284"/>
        <w:contextualSpacing w:val="0"/>
        <w:jc w:val="both"/>
      </w:pPr>
      <w:r>
        <w:t xml:space="preserve">сокращение задолженности по платежам в муниципальный бюджет, акцентируя внимание на местные налоги и сборы; </w:t>
      </w:r>
    </w:p>
    <w:p w14:paraId="485EC20C" w14:textId="77777777" w:rsidR="0098742D" w:rsidRDefault="0098742D" w:rsidP="001D24DC">
      <w:pPr>
        <w:pStyle w:val="a5"/>
        <w:numPr>
          <w:ilvl w:val="0"/>
          <w:numId w:val="4"/>
        </w:numPr>
        <w:autoSpaceDN w:val="0"/>
        <w:ind w:left="0" w:firstLine="284"/>
        <w:contextualSpacing w:val="0"/>
        <w:jc w:val="both"/>
      </w:pPr>
      <w:r>
        <w:t>обеспечение стабильности финансирования видов деятельности, необходимых для надлежащего выполнения возложенных полномочий и качества оказываемых населению муниципия публичных услуг местного значения, в соответствии с реальными возможностями бюджета;</w:t>
      </w:r>
    </w:p>
    <w:p w14:paraId="7647304E" w14:textId="77777777" w:rsidR="0098742D" w:rsidRDefault="0098742D" w:rsidP="001D24DC">
      <w:pPr>
        <w:pStyle w:val="a5"/>
        <w:numPr>
          <w:ilvl w:val="0"/>
          <w:numId w:val="4"/>
        </w:numPr>
        <w:autoSpaceDN w:val="0"/>
        <w:spacing w:line="300" w:lineRule="atLeast"/>
        <w:ind w:left="0" w:firstLine="284"/>
        <w:contextualSpacing w:val="0"/>
        <w:jc w:val="both"/>
      </w:pPr>
      <w:r>
        <w:t>сосредоточение внимания на оптимальном и целесообразном использовании средств, в пределах утвержденных финансовых ресурсов;</w:t>
      </w:r>
    </w:p>
    <w:p w14:paraId="24151A65" w14:textId="77777777" w:rsidR="0098742D" w:rsidRDefault="0098742D" w:rsidP="001D24DC">
      <w:pPr>
        <w:pStyle w:val="a5"/>
        <w:numPr>
          <w:ilvl w:val="0"/>
          <w:numId w:val="4"/>
        </w:numPr>
        <w:autoSpaceDN w:val="0"/>
        <w:ind w:left="0" w:firstLine="284"/>
        <w:contextualSpacing w:val="0"/>
        <w:jc w:val="both"/>
      </w:pPr>
      <w:r>
        <w:t>осуществление расходования публичных средств на основании принципа: максимальные результаты при минимальных затратах;</w:t>
      </w:r>
    </w:p>
    <w:p w14:paraId="58A26A7C" w14:textId="77777777" w:rsidR="0098742D" w:rsidRDefault="0098742D" w:rsidP="001D24DC">
      <w:pPr>
        <w:pStyle w:val="a5"/>
        <w:numPr>
          <w:ilvl w:val="0"/>
          <w:numId w:val="4"/>
        </w:numPr>
        <w:autoSpaceDN w:val="0"/>
        <w:ind w:left="0" w:firstLine="284"/>
        <w:contextualSpacing w:val="0"/>
        <w:jc w:val="both"/>
      </w:pPr>
      <w:r>
        <w:t>осуществление расходования публичных средств исключительно в соответствии с планом утвержденных работ;</w:t>
      </w:r>
    </w:p>
    <w:p w14:paraId="69DBF00F" w14:textId="315FE53B" w:rsidR="0098742D" w:rsidRDefault="0098742D" w:rsidP="001D24DC">
      <w:pPr>
        <w:pStyle w:val="a5"/>
        <w:numPr>
          <w:ilvl w:val="0"/>
          <w:numId w:val="4"/>
        </w:numPr>
        <w:autoSpaceDN w:val="0"/>
        <w:ind w:left="0" w:firstLine="284"/>
        <w:contextualSpacing w:val="0"/>
        <w:jc w:val="both"/>
      </w:pPr>
      <w:r>
        <w:t xml:space="preserve">установление для оформления актов выполненных работ (определения сметной стоимости) к договорам субсидирования по объектам благоустройства с бюджетным финансированием следующих показателей: </w:t>
      </w:r>
    </w:p>
    <w:p w14:paraId="3595678F" w14:textId="77777777" w:rsidR="0098742D" w:rsidRDefault="0098742D" w:rsidP="0098742D">
      <w:pPr>
        <w:pStyle w:val="a5"/>
        <w:numPr>
          <w:ilvl w:val="0"/>
          <w:numId w:val="5"/>
        </w:numPr>
        <w:autoSpaceDN w:val="0"/>
        <w:ind w:left="1134" w:hanging="283"/>
        <w:contextualSpacing w:val="0"/>
        <w:jc w:val="both"/>
      </w:pPr>
      <w:r>
        <w:t>размера среднечасовой заработной платы рабочих;</w:t>
      </w:r>
    </w:p>
    <w:p w14:paraId="3FB2B94F" w14:textId="77777777" w:rsidR="0098742D" w:rsidRDefault="0098742D" w:rsidP="0098742D">
      <w:pPr>
        <w:pStyle w:val="a5"/>
        <w:numPr>
          <w:ilvl w:val="0"/>
          <w:numId w:val="5"/>
        </w:numPr>
        <w:autoSpaceDN w:val="0"/>
        <w:ind w:left="1134" w:hanging="283"/>
        <w:contextualSpacing w:val="0"/>
        <w:jc w:val="both"/>
      </w:pPr>
      <w:r>
        <w:t>стоимости 1 машино-часа эксплуатации специализированной техники;</w:t>
      </w:r>
    </w:p>
    <w:p w14:paraId="467BD5CE" w14:textId="77777777" w:rsidR="0098742D" w:rsidRDefault="0098742D" w:rsidP="0098742D">
      <w:pPr>
        <w:pStyle w:val="a5"/>
        <w:numPr>
          <w:ilvl w:val="0"/>
          <w:numId w:val="5"/>
        </w:numPr>
        <w:autoSpaceDN w:val="0"/>
        <w:ind w:left="1134" w:hanging="283"/>
        <w:contextualSpacing w:val="0"/>
        <w:jc w:val="both"/>
      </w:pPr>
      <w:r>
        <w:t xml:space="preserve">предельной нормы накладных расходов к прямым затратам в размере 10,0%; </w:t>
      </w:r>
    </w:p>
    <w:p w14:paraId="17C60BF7" w14:textId="77777777" w:rsidR="0098742D" w:rsidRDefault="0098742D" w:rsidP="0098742D">
      <w:pPr>
        <w:pStyle w:val="a5"/>
        <w:numPr>
          <w:ilvl w:val="0"/>
          <w:numId w:val="5"/>
        </w:numPr>
        <w:autoSpaceDN w:val="0"/>
        <w:ind w:left="1134" w:hanging="283"/>
        <w:contextualSpacing w:val="0"/>
        <w:jc w:val="both"/>
      </w:pPr>
      <w:r>
        <w:t>сметную прибыль не применять;</w:t>
      </w:r>
    </w:p>
    <w:p w14:paraId="23C5CB30" w14:textId="77777777" w:rsidR="0098742D" w:rsidRDefault="0098742D" w:rsidP="001D24DC">
      <w:pPr>
        <w:pStyle w:val="a5"/>
        <w:numPr>
          <w:ilvl w:val="0"/>
          <w:numId w:val="4"/>
        </w:numPr>
        <w:autoSpaceDN w:val="0"/>
        <w:ind w:left="0" w:firstLine="284"/>
        <w:contextualSpacing w:val="0"/>
        <w:jc w:val="both"/>
      </w:pPr>
      <w:r>
        <w:t>в политике капитальных расходов исходить из принципа направления необходимых средств на приобретение основных средств, капитального ремонта и строительства объектов, необходимых для решения приоритетных задач;</w:t>
      </w:r>
    </w:p>
    <w:p w14:paraId="0CF0D635" w14:textId="77777777" w:rsidR="00A71C43" w:rsidRPr="00A71C43" w:rsidRDefault="0098742D" w:rsidP="00A71C43">
      <w:pPr>
        <w:pStyle w:val="a5"/>
        <w:numPr>
          <w:ilvl w:val="0"/>
          <w:numId w:val="4"/>
        </w:numPr>
        <w:autoSpaceDN w:val="0"/>
        <w:ind w:left="0" w:firstLine="284"/>
        <w:contextualSpacing w:val="0"/>
        <w:jc w:val="both"/>
      </w:pPr>
      <w:r>
        <w:t>перераспределение бюджетных ассигнований между экономическими категориями расходов, без увеличения расходов на персонал и без изменения расходов на капитальные вложения и межбюджетных трансфертов.</w:t>
      </w:r>
      <w:r w:rsidR="00A71C43">
        <w:rPr>
          <w:lang w:val="ro-MD"/>
        </w:rPr>
        <w:t xml:space="preserve"> </w:t>
      </w:r>
    </w:p>
    <w:p w14:paraId="7B248EDF" w14:textId="41345359" w:rsidR="0098742D" w:rsidRDefault="00A71C43" w:rsidP="00A71C43">
      <w:pPr>
        <w:pStyle w:val="a5"/>
        <w:numPr>
          <w:ilvl w:val="0"/>
          <w:numId w:val="4"/>
        </w:numPr>
        <w:tabs>
          <w:tab w:val="left" w:pos="851"/>
        </w:tabs>
        <w:autoSpaceDN w:val="0"/>
        <w:ind w:left="0" w:firstLine="284"/>
        <w:contextualSpacing w:val="0"/>
        <w:jc w:val="both"/>
      </w:pPr>
      <w:r>
        <w:t>распределение ассигнований</w:t>
      </w:r>
      <w:r w:rsidR="0098742D">
        <w:t xml:space="preserve"> из </w:t>
      </w:r>
      <w:r w:rsidR="00361A8C">
        <w:t>Р</w:t>
      </w:r>
      <w:r w:rsidR="0098742D">
        <w:t xml:space="preserve">езервного </w:t>
      </w:r>
      <w:r w:rsidR="00361A8C">
        <w:t>Ф</w:t>
      </w:r>
      <w:r w:rsidR="0098742D">
        <w:t>онда</w:t>
      </w:r>
      <w:r w:rsidRPr="00A71C43">
        <w:t xml:space="preserve"> </w:t>
      </w:r>
      <w:r>
        <w:t xml:space="preserve">согласно Решением Совета муниципия </w:t>
      </w:r>
      <w:proofErr w:type="spellStart"/>
      <w:r>
        <w:t>Бэлць</w:t>
      </w:r>
      <w:proofErr w:type="spellEnd"/>
      <w:r w:rsidR="0098742D">
        <w:t>, а также трансферты специального назначения из государственного бюджета, распределенные нормативными актами, отличными от закона о государственном бюджете, включаются в соответствующие программы расходов</w:t>
      </w:r>
      <w:r>
        <w:rPr>
          <w:lang w:val="ro-MD"/>
        </w:rPr>
        <w:t>;</w:t>
      </w:r>
    </w:p>
    <w:p w14:paraId="4489EB7C" w14:textId="2E96A6B2" w:rsidR="0098742D" w:rsidRDefault="00A71C43" w:rsidP="001D24DC">
      <w:pPr>
        <w:pStyle w:val="a5"/>
        <w:numPr>
          <w:ilvl w:val="0"/>
          <w:numId w:val="4"/>
        </w:numPr>
        <w:tabs>
          <w:tab w:val="left" w:pos="709"/>
          <w:tab w:val="left" w:pos="851"/>
        </w:tabs>
        <w:autoSpaceDN w:val="0"/>
        <w:ind w:left="0" w:firstLine="284"/>
        <w:contextualSpacing w:val="0"/>
        <w:jc w:val="both"/>
        <w:rPr>
          <w:lang w:val="ro-RO"/>
        </w:rPr>
      </w:pPr>
      <w:r>
        <w:t>в</w:t>
      </w:r>
      <w:r w:rsidR="0098742D">
        <w:t>несение изменений в договоры о субсидировании с муниципальными предприятиями в случае уточнения годовых планов</w:t>
      </w:r>
      <w:r w:rsidR="0098742D">
        <w:rPr>
          <w:lang w:val="ro-RO"/>
        </w:rPr>
        <w:t>.</w:t>
      </w:r>
    </w:p>
    <w:p w14:paraId="7A1BD23B" w14:textId="77777777" w:rsidR="0098742D" w:rsidRDefault="0098742D" w:rsidP="001D24DC">
      <w:pPr>
        <w:pStyle w:val="a6"/>
        <w:numPr>
          <w:ilvl w:val="0"/>
          <w:numId w:val="1"/>
        </w:numPr>
        <w:ind w:left="0" w:firstLine="284"/>
        <w:rPr>
          <w:lang w:val="ro-RO"/>
        </w:rPr>
      </w:pPr>
      <w:r>
        <w:t>Бюджетным органам (Org1i) перераспределить бюджетные ассигнования между подведомственными бюджетными учреждениями в рамках подпрограммы, с соблюдением лимитов, установленных администратором бюджета;</w:t>
      </w:r>
    </w:p>
    <w:p w14:paraId="185D07A3" w14:textId="77777777" w:rsidR="0098742D" w:rsidRDefault="0098742D" w:rsidP="001D24DC">
      <w:pPr>
        <w:pStyle w:val="a6"/>
        <w:ind w:firstLine="851"/>
      </w:pPr>
      <w:r>
        <w:t>Бюджетным учреждениям (Org2) перераспределить ассигнования, не затрагивающие лимит, установленный вышестоящим бюджетным органом.</w:t>
      </w:r>
    </w:p>
    <w:p w14:paraId="43FAC8C3" w14:textId="790F74E2" w:rsidR="0098742D" w:rsidRDefault="0098742D" w:rsidP="001D24DC">
      <w:pPr>
        <w:pStyle w:val="a5"/>
        <w:numPr>
          <w:ilvl w:val="0"/>
          <w:numId w:val="1"/>
        </w:numPr>
        <w:autoSpaceDN w:val="0"/>
        <w:ind w:left="284" w:firstLine="0"/>
        <w:contextualSpacing w:val="0"/>
        <w:jc w:val="both"/>
      </w:pPr>
      <w:r>
        <w:t xml:space="preserve">Настоящее решение вступает в силу с </w:t>
      </w:r>
      <w:r w:rsidR="005C6073" w:rsidRPr="005C6073">
        <w:rPr>
          <w:lang w:val="ru-MD"/>
        </w:rPr>
        <w:t>0</w:t>
      </w:r>
      <w:r>
        <w:t>1 января 202</w:t>
      </w:r>
      <w:r w:rsidR="0021639B">
        <w:rPr>
          <w:lang w:val="ro-MD"/>
        </w:rPr>
        <w:t>4</w:t>
      </w:r>
      <w:r>
        <w:t xml:space="preserve"> года. </w:t>
      </w:r>
    </w:p>
    <w:p w14:paraId="06F4C4CC" w14:textId="7A8169B3" w:rsidR="0098742D" w:rsidRDefault="0098742D" w:rsidP="001D24DC">
      <w:pPr>
        <w:pStyle w:val="a5"/>
        <w:numPr>
          <w:ilvl w:val="0"/>
          <w:numId w:val="1"/>
        </w:numPr>
        <w:autoSpaceDN w:val="0"/>
        <w:ind w:left="0" w:firstLine="284"/>
        <w:contextualSpacing w:val="0"/>
        <w:jc w:val="both"/>
        <w:rPr>
          <w:lang w:val="ro-RO"/>
        </w:rPr>
      </w:pPr>
      <w:r>
        <w:t xml:space="preserve">Секретарю муниципального Совета опубликовать настоящее решение на официальном сайте </w:t>
      </w:r>
      <w:proofErr w:type="spellStart"/>
      <w:r w:rsidR="00A71C43">
        <w:t>П</w:t>
      </w:r>
      <w:r>
        <w:t>римэрии</w:t>
      </w:r>
      <w:proofErr w:type="spellEnd"/>
      <w:r>
        <w:t xml:space="preserve"> </w:t>
      </w:r>
      <w:proofErr w:type="spellStart"/>
      <w:proofErr w:type="gramStart"/>
      <w:r>
        <w:t>мун.Бэлць</w:t>
      </w:r>
      <w:proofErr w:type="spellEnd"/>
      <w:proofErr w:type="gramEnd"/>
      <w:r>
        <w:t>.</w:t>
      </w:r>
    </w:p>
    <w:p w14:paraId="772E856C" w14:textId="77777777" w:rsidR="0098742D" w:rsidRDefault="0098742D" w:rsidP="001D24DC">
      <w:pPr>
        <w:pStyle w:val="a5"/>
        <w:numPr>
          <w:ilvl w:val="0"/>
          <w:numId w:val="1"/>
        </w:numPr>
        <w:autoSpaceDN w:val="0"/>
        <w:ind w:left="0" w:firstLine="284"/>
        <w:contextualSpacing w:val="0"/>
        <w:jc w:val="both"/>
        <w:rPr>
          <w:color w:val="000000"/>
        </w:rPr>
      </w:pPr>
      <w:r>
        <w:t>Контроль за исполнением настоящего решения возложить на специализированные консультативные комиссии по финансово-экономической деятельности, по муниципальному хозяйству, управлению имуществом и защите окружающей среды, по сотрудничеству с другими органами, побратимству, туризму, культам и социально-культурной деятельности, по праву и дисциплине, по образованию, социальной защите и здравоохранению.</w:t>
      </w:r>
    </w:p>
    <w:p w14:paraId="4EC16CBB" w14:textId="77777777" w:rsidR="0098742D" w:rsidRDefault="0098742D" w:rsidP="0098742D">
      <w:pPr>
        <w:rPr>
          <w:color w:val="000000"/>
        </w:rPr>
      </w:pPr>
    </w:p>
    <w:p w14:paraId="6D751C5F" w14:textId="5CC449B0" w:rsidR="0098742D" w:rsidRPr="00361A8C" w:rsidRDefault="0098742D" w:rsidP="0098742D">
      <w:r w:rsidRPr="002250F1">
        <w:t xml:space="preserve">Председательствующий на </w:t>
      </w:r>
      <w:r w:rsidR="00361A8C">
        <w:t>________</w:t>
      </w:r>
    </w:p>
    <w:p w14:paraId="40CE4B91" w14:textId="02C2DFE2" w:rsidR="0098742D" w:rsidRPr="002250F1" w:rsidRDefault="0098742D" w:rsidP="0098742D">
      <w:r w:rsidRPr="002250F1">
        <w:t xml:space="preserve">очередном заседании Совета </w:t>
      </w:r>
      <w:proofErr w:type="spellStart"/>
      <w:proofErr w:type="gramStart"/>
      <w:r w:rsidRPr="002250F1">
        <w:t>мун.Бэлць</w:t>
      </w:r>
      <w:proofErr w:type="spellEnd"/>
      <w:proofErr w:type="gramEnd"/>
      <w:r w:rsidRPr="002250F1">
        <w:t xml:space="preserve"> </w:t>
      </w:r>
      <w:r w:rsidRPr="002250F1">
        <w:rPr>
          <w:lang w:val="ro-RO"/>
        </w:rPr>
        <w:tab/>
      </w:r>
      <w:r w:rsidRPr="002250F1">
        <w:rPr>
          <w:lang w:val="ro-RO"/>
        </w:rPr>
        <w:tab/>
      </w:r>
      <w:r w:rsidRPr="002250F1">
        <w:rPr>
          <w:lang w:val="ro-RO"/>
        </w:rPr>
        <w:tab/>
      </w:r>
      <w:r w:rsidRPr="002250F1">
        <w:rPr>
          <w:lang w:val="ro-RO"/>
        </w:rPr>
        <w:tab/>
      </w:r>
      <w:r w:rsidRPr="002250F1">
        <w:rPr>
          <w:lang w:val="ro-RO"/>
        </w:rPr>
        <w:tab/>
      </w:r>
      <w:r w:rsidRPr="002250F1">
        <w:tab/>
      </w:r>
      <w:r w:rsidRPr="002250F1">
        <w:tab/>
      </w:r>
    </w:p>
    <w:p w14:paraId="4535D89C" w14:textId="77777777" w:rsidR="0098742D" w:rsidRPr="002250F1" w:rsidRDefault="0098742D" w:rsidP="0098742D">
      <w:pPr>
        <w:rPr>
          <w:lang w:val="ro-RO"/>
        </w:rPr>
      </w:pPr>
    </w:p>
    <w:p w14:paraId="3DC3B7D5" w14:textId="77777777" w:rsidR="0098742D" w:rsidRDefault="0098742D" w:rsidP="0098742D">
      <w:pPr>
        <w:rPr>
          <w:color w:val="000000"/>
        </w:rPr>
      </w:pPr>
      <w:r>
        <w:rPr>
          <w:color w:val="000000"/>
        </w:rPr>
        <w:t>Контрассигнует:</w:t>
      </w:r>
    </w:p>
    <w:p w14:paraId="18703415" w14:textId="3675B73C" w:rsidR="001A0277" w:rsidRPr="001D24DC" w:rsidRDefault="0098742D" w:rsidP="001D24DC">
      <w:pPr>
        <w:spacing w:line="240" w:lineRule="atLeast"/>
        <w:rPr>
          <w:i/>
          <w:color w:val="FF0000"/>
          <w:sz w:val="28"/>
          <w:szCs w:val="28"/>
        </w:rPr>
      </w:pPr>
      <w:proofErr w:type="spellStart"/>
      <w:r>
        <w:rPr>
          <w:color w:val="000000"/>
        </w:rPr>
        <w:t>Cекретарь</w:t>
      </w:r>
      <w:proofErr w:type="spellEnd"/>
      <w:r>
        <w:rPr>
          <w:color w:val="000000"/>
        </w:rPr>
        <w:t xml:space="preserve"> Совета </w:t>
      </w:r>
      <w:proofErr w:type="spellStart"/>
      <w:proofErr w:type="gramStart"/>
      <w:r>
        <w:rPr>
          <w:color w:val="000000"/>
        </w:rPr>
        <w:t>мун.Бэлць</w:t>
      </w:r>
      <w:proofErr w:type="spellEnd"/>
      <w:proofErr w:type="gramEnd"/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           </w:t>
      </w:r>
    </w:p>
    <w:p w14:paraId="238ACAF8" w14:textId="77777777" w:rsidR="001A0277" w:rsidRPr="004A1D13" w:rsidRDefault="001A0277" w:rsidP="009B7FA0"/>
    <w:tbl>
      <w:tblPr>
        <w:tblW w:w="5039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76"/>
      </w:tblGrid>
      <w:tr w:rsidR="001A0277" w:rsidRPr="00E41598" w14:paraId="79CA3214" w14:textId="77777777" w:rsidTr="007D45A4">
        <w:trPr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23AF7AF" w14:textId="77777777" w:rsidR="0021639B" w:rsidRDefault="0021639B" w:rsidP="00502F4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9C147E8" w14:textId="77777777" w:rsidR="0021639B" w:rsidRDefault="0021639B" w:rsidP="00502F4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1E994E8F" w14:textId="5B3CE245" w:rsidR="001A0277" w:rsidRPr="004B7A7B" w:rsidRDefault="001A0277" w:rsidP="00502F43">
            <w:pPr>
              <w:jc w:val="center"/>
              <w:rPr>
                <w:b/>
                <w:bCs/>
                <w:sz w:val="28"/>
                <w:szCs w:val="28"/>
              </w:rPr>
            </w:pPr>
            <w:r w:rsidRPr="004B7A7B">
              <w:rPr>
                <w:b/>
                <w:bCs/>
                <w:sz w:val="28"/>
                <w:szCs w:val="28"/>
              </w:rPr>
              <w:lastRenderedPageBreak/>
              <w:t>П</w:t>
            </w:r>
            <w:r w:rsidRPr="00E41598">
              <w:rPr>
                <w:b/>
                <w:bCs/>
                <w:sz w:val="28"/>
                <w:szCs w:val="28"/>
              </w:rPr>
              <w:t>ояснительн</w:t>
            </w:r>
            <w:r>
              <w:rPr>
                <w:b/>
                <w:bCs/>
                <w:sz w:val="28"/>
                <w:szCs w:val="28"/>
              </w:rPr>
              <w:t>ая</w:t>
            </w:r>
            <w:r w:rsidRPr="00E41598">
              <w:rPr>
                <w:b/>
                <w:bCs/>
                <w:sz w:val="28"/>
                <w:szCs w:val="28"/>
              </w:rPr>
              <w:t xml:space="preserve"> записк</w:t>
            </w:r>
            <w:r>
              <w:rPr>
                <w:b/>
                <w:bCs/>
                <w:sz w:val="28"/>
                <w:szCs w:val="28"/>
              </w:rPr>
              <w:t>а</w:t>
            </w:r>
          </w:p>
          <w:p w14:paraId="567C7C38" w14:textId="77777777" w:rsidR="007D3ACB" w:rsidRDefault="001A0277" w:rsidP="001A0277">
            <w:pPr>
              <w:jc w:val="center"/>
              <w:rPr>
                <w:b/>
                <w:sz w:val="28"/>
                <w:szCs w:val="28"/>
              </w:rPr>
            </w:pPr>
            <w:r w:rsidRPr="00E41598">
              <w:rPr>
                <w:b/>
                <w:bCs/>
                <w:sz w:val="28"/>
                <w:szCs w:val="28"/>
              </w:rPr>
              <w:t xml:space="preserve"> </w:t>
            </w:r>
            <w:r w:rsidRPr="004B7A7B">
              <w:rPr>
                <w:b/>
                <w:sz w:val="28"/>
                <w:szCs w:val="28"/>
              </w:rPr>
              <w:t xml:space="preserve">к проекту решения Совета </w:t>
            </w:r>
            <w:proofErr w:type="spellStart"/>
            <w:proofErr w:type="gramStart"/>
            <w:r w:rsidRPr="004B7A7B">
              <w:rPr>
                <w:b/>
                <w:sz w:val="28"/>
                <w:szCs w:val="28"/>
              </w:rPr>
              <w:t>мун.Бэлць</w:t>
            </w:r>
            <w:proofErr w:type="spellEnd"/>
            <w:proofErr w:type="gramEnd"/>
          </w:p>
          <w:p w14:paraId="7A677BD8" w14:textId="7099C737" w:rsidR="001A0277" w:rsidRPr="004A1D13" w:rsidRDefault="001A0277" w:rsidP="001A0277">
            <w:pPr>
              <w:jc w:val="center"/>
              <w:rPr>
                <w:sz w:val="28"/>
                <w:szCs w:val="28"/>
              </w:rPr>
            </w:pPr>
            <w:r w:rsidRPr="004B7A7B">
              <w:rPr>
                <w:b/>
                <w:sz w:val="28"/>
                <w:szCs w:val="28"/>
              </w:rPr>
              <w:t xml:space="preserve"> «Об утверждении муниципального бюджета </w:t>
            </w:r>
            <w:proofErr w:type="spellStart"/>
            <w:r w:rsidRPr="004B7A7B">
              <w:rPr>
                <w:b/>
                <w:sz w:val="28"/>
                <w:szCs w:val="28"/>
              </w:rPr>
              <w:t>Бэлць</w:t>
            </w:r>
            <w:proofErr w:type="spellEnd"/>
            <w:r w:rsidRPr="004B7A7B">
              <w:rPr>
                <w:b/>
                <w:sz w:val="28"/>
                <w:szCs w:val="28"/>
              </w:rPr>
              <w:t xml:space="preserve"> на 20</w:t>
            </w:r>
            <w:r w:rsidRPr="001A0277">
              <w:rPr>
                <w:b/>
                <w:sz w:val="28"/>
                <w:szCs w:val="28"/>
              </w:rPr>
              <w:t>2</w:t>
            </w:r>
            <w:r w:rsidR="007D3ACB">
              <w:rPr>
                <w:b/>
                <w:sz w:val="28"/>
                <w:szCs w:val="28"/>
              </w:rPr>
              <w:t>3</w:t>
            </w:r>
            <w:r w:rsidRPr="004B7A7B">
              <w:rPr>
                <w:b/>
                <w:sz w:val="28"/>
                <w:szCs w:val="28"/>
              </w:rPr>
              <w:t xml:space="preserve"> год»</w:t>
            </w:r>
          </w:p>
          <w:p w14:paraId="6F06FAA3" w14:textId="77777777" w:rsidR="001A0277" w:rsidRPr="004A1D13" w:rsidRDefault="001A0277" w:rsidP="001A0277">
            <w:pPr>
              <w:jc w:val="center"/>
              <w:rPr>
                <w:sz w:val="28"/>
                <w:szCs w:val="28"/>
              </w:rPr>
            </w:pPr>
          </w:p>
        </w:tc>
      </w:tr>
      <w:tr w:rsidR="001A0277" w:rsidRPr="00E41598" w14:paraId="0154964C" w14:textId="77777777" w:rsidTr="007D45A4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DBDB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CF014A3" w14:textId="77777777" w:rsidR="001A0277" w:rsidRPr="00E41598" w:rsidRDefault="001A0277" w:rsidP="00502F43">
            <w:pPr>
              <w:rPr>
                <w:sz w:val="28"/>
                <w:szCs w:val="28"/>
              </w:rPr>
            </w:pPr>
            <w:r w:rsidRPr="00E41598">
              <w:rPr>
                <w:sz w:val="28"/>
                <w:szCs w:val="28"/>
              </w:rPr>
              <w:lastRenderedPageBreak/>
              <w:t>1. Наименование автора и, в зависимости от обстоятельств, участников разработки проекта</w:t>
            </w:r>
          </w:p>
        </w:tc>
      </w:tr>
      <w:tr w:rsidR="001A0277" w:rsidRPr="00E41598" w14:paraId="6E931C77" w14:textId="77777777" w:rsidTr="007D45A4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516965C" w14:textId="00B65846" w:rsidR="001A0277" w:rsidRPr="00E41598" w:rsidRDefault="001A0277" w:rsidP="007D3ACB">
            <w:pPr>
              <w:rPr>
                <w:sz w:val="28"/>
                <w:szCs w:val="28"/>
              </w:rPr>
            </w:pPr>
            <w:r w:rsidRPr="001A0277">
              <w:rPr>
                <w:sz w:val="28"/>
                <w:szCs w:val="28"/>
              </w:rPr>
              <w:t xml:space="preserve">  </w:t>
            </w:r>
            <w:r w:rsidRPr="00E41598">
              <w:rPr>
                <w:sz w:val="28"/>
                <w:szCs w:val="28"/>
              </w:rPr>
              <w:t> </w:t>
            </w:r>
            <w:r w:rsidRPr="00DE7C62">
              <w:rPr>
                <w:sz w:val="28"/>
                <w:szCs w:val="28"/>
              </w:rPr>
              <w:t xml:space="preserve">Проект </w:t>
            </w:r>
            <w:r>
              <w:rPr>
                <w:sz w:val="28"/>
                <w:szCs w:val="28"/>
              </w:rPr>
              <w:t xml:space="preserve">решения </w:t>
            </w:r>
            <w:r w:rsidRPr="00DE7C62">
              <w:rPr>
                <w:sz w:val="28"/>
                <w:szCs w:val="28"/>
              </w:rPr>
              <w:t>разработан Главным Финансово-Экономическим Управлением</w:t>
            </w:r>
            <w:r>
              <w:rPr>
                <w:sz w:val="28"/>
                <w:szCs w:val="28"/>
              </w:rPr>
              <w:t>.</w:t>
            </w:r>
          </w:p>
        </w:tc>
      </w:tr>
      <w:tr w:rsidR="001A0277" w:rsidRPr="00E41598" w14:paraId="5703E4A9" w14:textId="77777777" w:rsidTr="007D45A4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DBDB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CB7ECCB" w14:textId="77777777" w:rsidR="001A0277" w:rsidRPr="00E41598" w:rsidRDefault="001A0277" w:rsidP="00502F43">
            <w:pPr>
              <w:rPr>
                <w:sz w:val="28"/>
                <w:szCs w:val="28"/>
              </w:rPr>
            </w:pPr>
            <w:r w:rsidRPr="00E41598">
              <w:rPr>
                <w:sz w:val="28"/>
                <w:szCs w:val="28"/>
              </w:rPr>
              <w:t>2. Причины, обусловившие разработку проекта нормативного акта, и преследуемые разработкой цели</w:t>
            </w:r>
          </w:p>
        </w:tc>
      </w:tr>
      <w:tr w:rsidR="001A0277" w:rsidRPr="00666B50" w14:paraId="73E3DFD9" w14:textId="77777777" w:rsidTr="007D45A4">
        <w:trPr>
          <w:trHeight w:val="1297"/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B681B15" w14:textId="77777777" w:rsidR="001A0277" w:rsidRPr="007F2CB9" w:rsidRDefault="001A0277" w:rsidP="001A0277">
            <w:pPr>
              <w:jc w:val="both"/>
              <w:rPr>
                <w:sz w:val="28"/>
                <w:szCs w:val="28"/>
              </w:rPr>
            </w:pPr>
            <w:r w:rsidRPr="001A0277">
              <w:rPr>
                <w:bCs/>
                <w:sz w:val="28"/>
                <w:szCs w:val="28"/>
              </w:rPr>
              <w:t xml:space="preserve">   </w:t>
            </w:r>
            <w:r>
              <w:rPr>
                <w:bCs/>
                <w:sz w:val="28"/>
                <w:szCs w:val="28"/>
              </w:rPr>
              <w:t>Проект решения разработан в рамках исполнения действующего законодательства:</w:t>
            </w:r>
            <w:r w:rsidRPr="00856FB9">
              <w:rPr>
                <w:sz w:val="28"/>
                <w:szCs w:val="28"/>
              </w:rPr>
              <w:t xml:space="preserve"> Закон</w:t>
            </w:r>
            <w:r>
              <w:rPr>
                <w:sz w:val="28"/>
                <w:szCs w:val="28"/>
              </w:rPr>
              <w:t>а</w:t>
            </w:r>
            <w:r w:rsidRPr="00856FB9">
              <w:rPr>
                <w:sz w:val="28"/>
                <w:szCs w:val="28"/>
              </w:rPr>
              <w:t xml:space="preserve"> РМ о местном публичном управлении №</w:t>
            </w:r>
            <w:r w:rsidRPr="00856FB9">
              <w:rPr>
                <w:sz w:val="28"/>
                <w:szCs w:val="28"/>
                <w:lang w:val="ro-RO"/>
              </w:rPr>
              <w:t>4</w:t>
            </w:r>
            <w:r w:rsidRPr="00856FB9">
              <w:rPr>
                <w:sz w:val="28"/>
                <w:szCs w:val="28"/>
              </w:rPr>
              <w:t>3</w:t>
            </w:r>
            <w:r w:rsidRPr="00856FB9">
              <w:rPr>
                <w:sz w:val="28"/>
                <w:szCs w:val="28"/>
                <w:lang w:val="ro-RO"/>
              </w:rPr>
              <w:t>6</w:t>
            </w:r>
            <w:r w:rsidRPr="00856FB9">
              <w:rPr>
                <w:sz w:val="28"/>
                <w:szCs w:val="28"/>
              </w:rPr>
              <w:t>-Х</w:t>
            </w:r>
            <w:r w:rsidRPr="00856FB9">
              <w:rPr>
                <w:sz w:val="28"/>
                <w:szCs w:val="28"/>
                <w:lang w:val="ro-RO"/>
              </w:rPr>
              <w:t>VI</w:t>
            </w:r>
            <w:r w:rsidRPr="00856FB9">
              <w:rPr>
                <w:sz w:val="28"/>
                <w:szCs w:val="28"/>
              </w:rPr>
              <w:t xml:space="preserve"> от 28.12.2006 года, Закон</w:t>
            </w:r>
            <w:r>
              <w:rPr>
                <w:sz w:val="28"/>
                <w:szCs w:val="28"/>
              </w:rPr>
              <w:t>а</w:t>
            </w:r>
            <w:r w:rsidRPr="00856FB9">
              <w:rPr>
                <w:sz w:val="28"/>
                <w:szCs w:val="28"/>
              </w:rPr>
              <w:t xml:space="preserve"> РМ о публичных финансах и бюджетно-налоговой ответственности №181 от 25.07.2014 года, Закон</w:t>
            </w:r>
            <w:r>
              <w:rPr>
                <w:sz w:val="28"/>
                <w:szCs w:val="28"/>
              </w:rPr>
              <w:t>а</w:t>
            </w:r>
            <w:r w:rsidRPr="00856FB9">
              <w:rPr>
                <w:sz w:val="28"/>
                <w:szCs w:val="28"/>
              </w:rPr>
              <w:t xml:space="preserve"> РМ о местных публичных финансах №397-XV от 16.10.2003</w:t>
            </w:r>
            <w:r w:rsidRPr="00856FB9">
              <w:rPr>
                <w:sz w:val="28"/>
                <w:szCs w:val="28"/>
                <w:lang w:val="ro-RO"/>
              </w:rPr>
              <w:t xml:space="preserve"> </w:t>
            </w:r>
            <w:r w:rsidRPr="00856FB9">
              <w:rPr>
                <w:sz w:val="28"/>
                <w:szCs w:val="28"/>
              </w:rPr>
              <w:t>года.</w:t>
            </w:r>
          </w:p>
        </w:tc>
      </w:tr>
      <w:tr w:rsidR="001A0277" w:rsidRPr="00666B50" w14:paraId="567837E0" w14:textId="77777777" w:rsidTr="007D45A4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DBDB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80F8544" w14:textId="77777777" w:rsidR="001A0277" w:rsidRPr="003E2274" w:rsidRDefault="001A0277" w:rsidP="00502F43">
            <w:pPr>
              <w:jc w:val="both"/>
              <w:rPr>
                <w:sz w:val="28"/>
                <w:szCs w:val="28"/>
              </w:rPr>
            </w:pPr>
            <w:r w:rsidRPr="003E2274">
              <w:rPr>
                <w:sz w:val="28"/>
                <w:szCs w:val="28"/>
              </w:rPr>
              <w:t>3. Описание степени совместимости для проектов, разработанных в целях гармонизации национального законодательства с законодательством Европейского Союза</w:t>
            </w:r>
          </w:p>
        </w:tc>
      </w:tr>
      <w:tr w:rsidR="001A0277" w:rsidRPr="00666B50" w14:paraId="0EB2280F" w14:textId="77777777" w:rsidTr="007D45A4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D0472BA" w14:textId="77777777" w:rsidR="001A0277" w:rsidRPr="003E2274" w:rsidRDefault="001A0277" w:rsidP="00502F43">
            <w:pPr>
              <w:jc w:val="both"/>
              <w:rPr>
                <w:sz w:val="28"/>
                <w:szCs w:val="28"/>
              </w:rPr>
            </w:pPr>
            <w:r w:rsidRPr="003E2274">
              <w:rPr>
                <w:sz w:val="28"/>
                <w:szCs w:val="28"/>
              </w:rPr>
              <w:t> Проект решения не противоречит действующему в Республике Молдова законодательству.</w:t>
            </w:r>
          </w:p>
        </w:tc>
      </w:tr>
      <w:tr w:rsidR="001A0277" w:rsidRPr="00666B50" w14:paraId="113B848A" w14:textId="77777777" w:rsidTr="007D45A4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DBDB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3B77CCC" w14:textId="77777777" w:rsidR="001A0277" w:rsidRPr="003E2274" w:rsidRDefault="001A0277" w:rsidP="00502F43">
            <w:pPr>
              <w:jc w:val="both"/>
              <w:rPr>
                <w:sz w:val="28"/>
                <w:szCs w:val="28"/>
              </w:rPr>
            </w:pPr>
            <w:r w:rsidRPr="003E2274">
              <w:rPr>
                <w:sz w:val="28"/>
                <w:szCs w:val="28"/>
              </w:rPr>
              <w:t>4. Основные положения проекта с выделением новых элементов</w:t>
            </w:r>
          </w:p>
        </w:tc>
      </w:tr>
      <w:tr w:rsidR="001A0277" w:rsidRPr="00666B50" w14:paraId="60969F4C" w14:textId="77777777" w:rsidTr="007D45A4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3586139" w14:textId="6E75E583" w:rsidR="001A0277" w:rsidRPr="0021639B" w:rsidRDefault="001A0277" w:rsidP="007D3ACB">
            <w:pPr>
              <w:jc w:val="both"/>
              <w:rPr>
                <w:sz w:val="28"/>
                <w:szCs w:val="28"/>
              </w:rPr>
            </w:pPr>
            <w:r w:rsidRPr="003E2274">
              <w:rPr>
                <w:color w:val="FF0000"/>
                <w:sz w:val="28"/>
                <w:szCs w:val="28"/>
              </w:rPr>
              <w:t> </w:t>
            </w:r>
            <w:r w:rsidRPr="0021639B">
              <w:rPr>
                <w:sz w:val="28"/>
                <w:szCs w:val="28"/>
              </w:rPr>
              <w:t xml:space="preserve">Проект решения разработан </w:t>
            </w:r>
            <w:r w:rsidR="0021639B" w:rsidRPr="0021639B">
              <w:rPr>
                <w:sz w:val="28"/>
                <w:szCs w:val="28"/>
              </w:rPr>
              <w:t>н</w:t>
            </w:r>
            <w:r w:rsidR="0021639B" w:rsidRPr="0021639B">
              <w:rPr>
                <w:sz w:val="28"/>
                <w:szCs w:val="28"/>
              </w:rPr>
              <w:t>а основании п.</w:t>
            </w:r>
            <w:r w:rsidR="0021639B" w:rsidRPr="0021639B">
              <w:rPr>
                <w:sz w:val="28"/>
                <w:szCs w:val="28"/>
                <w:lang w:val="ro-RO"/>
              </w:rPr>
              <w:t xml:space="preserve"> </w:t>
            </w:r>
            <w:r w:rsidR="0021639B" w:rsidRPr="0021639B">
              <w:rPr>
                <w:sz w:val="28"/>
                <w:szCs w:val="28"/>
              </w:rPr>
              <w:t xml:space="preserve">n) </w:t>
            </w:r>
            <w:r w:rsidR="0021639B" w:rsidRPr="0021639B">
              <w:rPr>
                <w:sz w:val="28"/>
                <w:szCs w:val="28"/>
                <w:lang w:val="ro-RO"/>
              </w:rPr>
              <w:t>ч.</w:t>
            </w:r>
            <w:r w:rsidR="0021639B" w:rsidRPr="0021639B">
              <w:rPr>
                <w:sz w:val="28"/>
                <w:szCs w:val="28"/>
              </w:rPr>
              <w:t>(</w:t>
            </w:r>
            <w:r w:rsidR="0021639B" w:rsidRPr="0021639B">
              <w:rPr>
                <w:sz w:val="28"/>
                <w:szCs w:val="28"/>
                <w:lang w:val="ro-RO"/>
              </w:rPr>
              <w:t xml:space="preserve">2) ст.14 </w:t>
            </w:r>
            <w:r w:rsidR="0021639B" w:rsidRPr="0021639B">
              <w:rPr>
                <w:sz w:val="28"/>
                <w:szCs w:val="28"/>
              </w:rPr>
              <w:t>Закона РМ о местном публичном управлении №</w:t>
            </w:r>
            <w:r w:rsidR="0021639B" w:rsidRPr="0021639B">
              <w:rPr>
                <w:sz w:val="28"/>
                <w:szCs w:val="28"/>
                <w:lang w:val="ro-RO"/>
              </w:rPr>
              <w:t>4</w:t>
            </w:r>
            <w:r w:rsidR="0021639B" w:rsidRPr="0021639B">
              <w:rPr>
                <w:sz w:val="28"/>
                <w:szCs w:val="28"/>
              </w:rPr>
              <w:t>3</w:t>
            </w:r>
            <w:r w:rsidR="0021639B" w:rsidRPr="0021639B">
              <w:rPr>
                <w:sz w:val="28"/>
                <w:szCs w:val="28"/>
                <w:lang w:val="ro-RO"/>
              </w:rPr>
              <w:t>6</w:t>
            </w:r>
            <w:r w:rsidR="0021639B" w:rsidRPr="0021639B">
              <w:rPr>
                <w:sz w:val="28"/>
                <w:szCs w:val="28"/>
              </w:rPr>
              <w:t>-Х</w:t>
            </w:r>
            <w:r w:rsidR="0021639B" w:rsidRPr="0021639B">
              <w:rPr>
                <w:sz w:val="28"/>
                <w:szCs w:val="28"/>
                <w:lang w:val="ro-RO"/>
              </w:rPr>
              <w:t>VI</w:t>
            </w:r>
            <w:r w:rsidR="0021639B" w:rsidRPr="0021639B">
              <w:rPr>
                <w:sz w:val="28"/>
                <w:szCs w:val="28"/>
              </w:rPr>
              <w:t xml:space="preserve"> от 28.12.2006 года, ст.</w:t>
            </w:r>
            <w:r w:rsidR="0021639B" w:rsidRPr="0021639B">
              <w:rPr>
                <w:sz w:val="28"/>
                <w:szCs w:val="28"/>
                <w:lang w:val="ro-RO"/>
              </w:rPr>
              <w:t xml:space="preserve">55 </w:t>
            </w:r>
            <w:r w:rsidR="0021639B" w:rsidRPr="0021639B">
              <w:rPr>
                <w:sz w:val="28"/>
                <w:szCs w:val="28"/>
              </w:rPr>
              <w:t>Закона</w:t>
            </w:r>
            <w:r w:rsidR="0021639B" w:rsidRPr="0021639B">
              <w:rPr>
                <w:sz w:val="28"/>
                <w:szCs w:val="28"/>
                <w:lang w:val="ro-RO"/>
              </w:rPr>
              <w:t xml:space="preserve"> </w:t>
            </w:r>
            <w:r w:rsidR="0021639B" w:rsidRPr="0021639B">
              <w:rPr>
                <w:sz w:val="28"/>
                <w:szCs w:val="28"/>
              </w:rPr>
              <w:t xml:space="preserve">о публичных финансах и бюджетно-налоговой ответственности №181 от 25.07.2014 г., </w:t>
            </w:r>
            <w:r w:rsidR="0021639B" w:rsidRPr="0021639B">
              <w:rPr>
                <w:sz w:val="28"/>
                <w:szCs w:val="28"/>
                <w:lang w:val="en-US"/>
              </w:rPr>
              <w:t>c</w:t>
            </w:r>
            <w:r w:rsidR="0021639B" w:rsidRPr="0021639B">
              <w:rPr>
                <w:sz w:val="28"/>
                <w:szCs w:val="28"/>
              </w:rPr>
              <w:t>т.21 Закона РМ о местных публичных финансах №397-XV от 16.10.2003</w:t>
            </w:r>
            <w:r w:rsidR="0021639B" w:rsidRPr="0021639B">
              <w:rPr>
                <w:sz w:val="28"/>
                <w:szCs w:val="28"/>
                <w:lang w:val="ro-RO"/>
              </w:rPr>
              <w:t xml:space="preserve"> </w:t>
            </w:r>
            <w:r w:rsidR="0021639B" w:rsidRPr="0021639B">
              <w:rPr>
                <w:sz w:val="28"/>
                <w:szCs w:val="28"/>
              </w:rPr>
              <w:t>года,</w:t>
            </w:r>
            <w:r w:rsidR="0021639B" w:rsidRPr="0021639B">
              <w:rPr>
                <w:color w:val="339966"/>
                <w:sz w:val="28"/>
                <w:szCs w:val="28"/>
              </w:rPr>
              <w:t xml:space="preserve"> </w:t>
            </w:r>
            <w:r w:rsidR="0021639B" w:rsidRPr="0021639B">
              <w:rPr>
                <w:sz w:val="28"/>
                <w:szCs w:val="28"/>
              </w:rPr>
              <w:t>Налогового Кодекса РМ №1163-</w:t>
            </w:r>
            <w:r w:rsidR="0021639B" w:rsidRPr="0021639B">
              <w:rPr>
                <w:sz w:val="28"/>
                <w:szCs w:val="28"/>
                <w:lang w:val="ro-RO"/>
              </w:rPr>
              <w:t xml:space="preserve">XIII </w:t>
            </w:r>
            <w:r w:rsidR="0021639B" w:rsidRPr="0021639B">
              <w:rPr>
                <w:sz w:val="28"/>
                <w:szCs w:val="28"/>
              </w:rPr>
              <w:t xml:space="preserve">от </w:t>
            </w:r>
            <w:r w:rsidR="0021639B" w:rsidRPr="0021639B">
              <w:rPr>
                <w:sz w:val="28"/>
                <w:szCs w:val="28"/>
                <w:lang w:val="ro-RO"/>
              </w:rPr>
              <w:t>24</w:t>
            </w:r>
            <w:r w:rsidR="0021639B" w:rsidRPr="0021639B">
              <w:rPr>
                <w:sz w:val="28"/>
                <w:szCs w:val="28"/>
              </w:rPr>
              <w:t>.04.</w:t>
            </w:r>
            <w:r w:rsidR="0021639B" w:rsidRPr="0021639B">
              <w:rPr>
                <w:sz w:val="28"/>
                <w:szCs w:val="28"/>
                <w:lang w:val="ro-RO"/>
              </w:rPr>
              <w:t xml:space="preserve">1997 </w:t>
            </w:r>
            <w:r w:rsidR="0021639B" w:rsidRPr="0021639B">
              <w:rPr>
                <w:sz w:val="28"/>
                <w:szCs w:val="28"/>
              </w:rPr>
              <w:t>года, Закона РМ</w:t>
            </w:r>
            <w:r w:rsidR="0021639B" w:rsidRPr="0021639B">
              <w:rPr>
                <w:sz w:val="28"/>
                <w:szCs w:val="28"/>
                <w:lang w:val="ro-RO"/>
              </w:rPr>
              <w:t xml:space="preserve"> </w:t>
            </w:r>
            <w:r w:rsidR="0021639B" w:rsidRPr="0021639B">
              <w:rPr>
                <w:sz w:val="28"/>
                <w:szCs w:val="28"/>
              </w:rPr>
              <w:t>№</w:t>
            </w:r>
            <w:r w:rsidR="0021639B" w:rsidRPr="0021639B">
              <w:rPr>
                <w:sz w:val="28"/>
                <w:szCs w:val="28"/>
                <w:lang w:val="ro-RO"/>
              </w:rPr>
              <w:t xml:space="preserve">419-XVI </w:t>
            </w:r>
            <w:r w:rsidR="0021639B" w:rsidRPr="0021639B">
              <w:rPr>
                <w:sz w:val="28"/>
                <w:szCs w:val="28"/>
              </w:rPr>
              <w:t xml:space="preserve">от </w:t>
            </w:r>
            <w:r w:rsidR="0021639B" w:rsidRPr="0021639B">
              <w:rPr>
                <w:sz w:val="28"/>
                <w:szCs w:val="28"/>
                <w:lang w:val="ro-RO"/>
              </w:rPr>
              <w:t>22</w:t>
            </w:r>
            <w:r w:rsidR="0021639B" w:rsidRPr="0021639B">
              <w:rPr>
                <w:sz w:val="28"/>
                <w:szCs w:val="28"/>
              </w:rPr>
              <w:t>.</w:t>
            </w:r>
            <w:r w:rsidR="0021639B" w:rsidRPr="0021639B">
              <w:rPr>
                <w:sz w:val="28"/>
                <w:szCs w:val="28"/>
                <w:lang w:val="ro-RO"/>
              </w:rPr>
              <w:t>12</w:t>
            </w:r>
            <w:r w:rsidR="0021639B" w:rsidRPr="0021639B">
              <w:rPr>
                <w:sz w:val="28"/>
                <w:szCs w:val="28"/>
              </w:rPr>
              <w:t>.</w:t>
            </w:r>
            <w:r w:rsidR="0021639B" w:rsidRPr="0021639B">
              <w:rPr>
                <w:sz w:val="28"/>
                <w:szCs w:val="28"/>
                <w:lang w:val="ro-RO"/>
              </w:rPr>
              <w:t>2006</w:t>
            </w:r>
            <w:r w:rsidR="0021639B" w:rsidRPr="0021639B">
              <w:rPr>
                <w:sz w:val="28"/>
                <w:szCs w:val="28"/>
              </w:rPr>
              <w:t xml:space="preserve"> года</w:t>
            </w:r>
            <w:r w:rsidR="0021639B" w:rsidRPr="0021639B">
              <w:rPr>
                <w:sz w:val="28"/>
                <w:szCs w:val="28"/>
                <w:lang w:val="ro-RO"/>
              </w:rPr>
              <w:t xml:space="preserve"> </w:t>
            </w:r>
            <w:r w:rsidR="0021639B" w:rsidRPr="0021639B">
              <w:rPr>
                <w:sz w:val="28"/>
                <w:szCs w:val="28"/>
              </w:rPr>
              <w:t xml:space="preserve">о долге публичного сектора, государственных гарантиях и государственном </w:t>
            </w:r>
            <w:proofErr w:type="spellStart"/>
            <w:r w:rsidR="0021639B" w:rsidRPr="0021639B">
              <w:rPr>
                <w:sz w:val="28"/>
                <w:szCs w:val="28"/>
              </w:rPr>
              <w:t>рекредитовании</w:t>
            </w:r>
            <w:proofErr w:type="spellEnd"/>
            <w:r w:rsidR="0021639B" w:rsidRPr="0021639B">
              <w:rPr>
                <w:sz w:val="28"/>
                <w:szCs w:val="28"/>
              </w:rPr>
              <w:t>,</w:t>
            </w:r>
            <w:r w:rsidR="0021639B" w:rsidRPr="0021639B">
              <w:rPr>
                <w:sz w:val="28"/>
                <w:szCs w:val="28"/>
                <w:lang w:val="ro-RO"/>
              </w:rPr>
              <w:t xml:space="preserve"> </w:t>
            </w:r>
            <w:r w:rsidR="0021639B" w:rsidRPr="0021639B">
              <w:rPr>
                <w:sz w:val="28"/>
                <w:szCs w:val="28"/>
              </w:rPr>
              <w:t xml:space="preserve">с последующими изменениями и дополнениями, инструктивного письма Министерства </w:t>
            </w:r>
            <w:bookmarkStart w:id="0" w:name="_GoBack"/>
            <w:bookmarkEnd w:id="0"/>
            <w:r w:rsidR="0021639B" w:rsidRPr="0021639B">
              <w:rPr>
                <w:sz w:val="28"/>
                <w:szCs w:val="28"/>
              </w:rPr>
              <w:t>Финансов №06/2-07-</w:t>
            </w:r>
            <w:r w:rsidR="0021639B" w:rsidRPr="0021639B">
              <w:rPr>
                <w:sz w:val="28"/>
                <w:szCs w:val="28"/>
                <w:lang w:val="ro-MD"/>
              </w:rPr>
              <w:t>73</w:t>
            </w:r>
            <w:r w:rsidR="0021639B" w:rsidRPr="0021639B">
              <w:rPr>
                <w:sz w:val="28"/>
                <w:szCs w:val="28"/>
              </w:rPr>
              <w:t xml:space="preserve"> от 2</w:t>
            </w:r>
            <w:r w:rsidR="0021639B" w:rsidRPr="0021639B">
              <w:rPr>
                <w:sz w:val="28"/>
                <w:szCs w:val="28"/>
                <w:lang w:val="ro-MD"/>
              </w:rPr>
              <w:t>8</w:t>
            </w:r>
            <w:r w:rsidR="0021639B" w:rsidRPr="0021639B">
              <w:rPr>
                <w:sz w:val="28"/>
                <w:szCs w:val="28"/>
              </w:rPr>
              <w:t>.0</w:t>
            </w:r>
            <w:r w:rsidR="0021639B" w:rsidRPr="0021639B">
              <w:rPr>
                <w:sz w:val="28"/>
                <w:szCs w:val="28"/>
                <w:lang w:val="ro-MD"/>
              </w:rPr>
              <w:t>8</w:t>
            </w:r>
            <w:r w:rsidR="0021639B" w:rsidRPr="0021639B">
              <w:rPr>
                <w:sz w:val="28"/>
                <w:szCs w:val="28"/>
              </w:rPr>
              <w:t>.202</w:t>
            </w:r>
            <w:r w:rsidR="0021639B" w:rsidRPr="0021639B">
              <w:rPr>
                <w:sz w:val="28"/>
                <w:szCs w:val="28"/>
                <w:lang w:val="ro-MD"/>
              </w:rPr>
              <w:t>3</w:t>
            </w:r>
            <w:r w:rsidR="0021639B" w:rsidRPr="0021639B">
              <w:rPr>
                <w:sz w:val="28"/>
                <w:szCs w:val="28"/>
              </w:rPr>
              <w:t xml:space="preserve"> года об особенностях разработки органами местного публичного управления проекта местных бюджетов на 202</w:t>
            </w:r>
            <w:r w:rsidR="0021639B" w:rsidRPr="0021639B">
              <w:rPr>
                <w:sz w:val="28"/>
                <w:szCs w:val="28"/>
                <w:lang w:val="ro-MD"/>
              </w:rPr>
              <w:t>4</w:t>
            </w:r>
            <w:r w:rsidR="0021639B" w:rsidRPr="0021639B">
              <w:rPr>
                <w:sz w:val="28"/>
                <w:szCs w:val="28"/>
              </w:rPr>
              <w:t xml:space="preserve"> год и прогноза на 202</w:t>
            </w:r>
            <w:r w:rsidR="0021639B" w:rsidRPr="0021639B">
              <w:rPr>
                <w:sz w:val="28"/>
                <w:szCs w:val="28"/>
                <w:lang w:val="ro-MD"/>
              </w:rPr>
              <w:t>5</w:t>
            </w:r>
            <w:r w:rsidR="0021639B" w:rsidRPr="0021639B">
              <w:rPr>
                <w:sz w:val="28"/>
                <w:szCs w:val="28"/>
              </w:rPr>
              <w:t>-202</w:t>
            </w:r>
            <w:r w:rsidR="0021639B" w:rsidRPr="0021639B">
              <w:rPr>
                <w:sz w:val="28"/>
                <w:szCs w:val="28"/>
                <w:lang w:val="ro-MD"/>
              </w:rPr>
              <w:t>6</w:t>
            </w:r>
            <w:r w:rsidR="0021639B" w:rsidRPr="0021639B">
              <w:rPr>
                <w:sz w:val="28"/>
                <w:szCs w:val="28"/>
              </w:rPr>
              <w:t xml:space="preserve"> годы</w:t>
            </w:r>
            <w:r w:rsidRPr="0021639B">
              <w:rPr>
                <w:sz w:val="28"/>
                <w:szCs w:val="28"/>
              </w:rPr>
              <w:t>.</w:t>
            </w:r>
          </w:p>
        </w:tc>
      </w:tr>
      <w:tr w:rsidR="001A0277" w:rsidRPr="00666B50" w14:paraId="38915714" w14:textId="77777777" w:rsidTr="007D45A4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DBDB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D6A0D6A" w14:textId="77777777" w:rsidR="001A0277" w:rsidRPr="003E2274" w:rsidRDefault="001A0277" w:rsidP="00502F43">
            <w:pPr>
              <w:jc w:val="both"/>
              <w:rPr>
                <w:sz w:val="28"/>
                <w:szCs w:val="28"/>
              </w:rPr>
            </w:pPr>
            <w:r w:rsidRPr="003E2274">
              <w:rPr>
                <w:sz w:val="28"/>
                <w:szCs w:val="28"/>
              </w:rPr>
              <w:t>5. Финансово-экономическое обоснование</w:t>
            </w:r>
          </w:p>
        </w:tc>
      </w:tr>
      <w:tr w:rsidR="001A0277" w:rsidRPr="00666B50" w14:paraId="66F448EC" w14:textId="77777777" w:rsidTr="007D45A4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AC65D41" w14:textId="112DADE3" w:rsidR="001A0277" w:rsidRPr="00F255F0" w:rsidRDefault="004E07A6" w:rsidP="007D3A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o-MD"/>
              </w:rPr>
              <w:t xml:space="preserve">  </w:t>
            </w:r>
            <w:r w:rsidR="001A0277">
              <w:rPr>
                <w:sz w:val="28"/>
                <w:szCs w:val="28"/>
              </w:rPr>
              <w:t>Муниципальный бюджет на 202</w:t>
            </w:r>
            <w:r w:rsidR="007D3ACB">
              <w:rPr>
                <w:sz w:val="28"/>
                <w:szCs w:val="28"/>
              </w:rPr>
              <w:t>3</w:t>
            </w:r>
            <w:r w:rsidR="001A0277">
              <w:rPr>
                <w:sz w:val="28"/>
                <w:szCs w:val="28"/>
              </w:rPr>
              <w:t xml:space="preserve"> год сбалансирован. </w:t>
            </w:r>
            <w:r w:rsidR="001A0277" w:rsidRPr="00F5649A">
              <w:rPr>
                <w:sz w:val="28"/>
                <w:szCs w:val="28"/>
              </w:rPr>
              <w:t>Расходы бюджета равн</w:t>
            </w:r>
            <w:r w:rsidR="001A0277">
              <w:rPr>
                <w:sz w:val="28"/>
                <w:szCs w:val="28"/>
              </w:rPr>
              <w:t>ы</w:t>
            </w:r>
            <w:r w:rsidR="001A0277" w:rsidRPr="00F5649A">
              <w:rPr>
                <w:sz w:val="28"/>
                <w:szCs w:val="28"/>
              </w:rPr>
              <w:t xml:space="preserve"> суммарному объему доходов и источников финансирования</w:t>
            </w:r>
            <w:r w:rsidR="001A0277">
              <w:rPr>
                <w:sz w:val="28"/>
                <w:szCs w:val="28"/>
              </w:rPr>
              <w:t xml:space="preserve">. </w:t>
            </w:r>
          </w:p>
        </w:tc>
      </w:tr>
      <w:tr w:rsidR="001A0277" w:rsidRPr="00666B50" w14:paraId="0F180A49" w14:textId="77777777" w:rsidTr="007D45A4">
        <w:trPr>
          <w:trHeight w:val="366"/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DBDB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49E7C6C" w14:textId="77777777" w:rsidR="001A0277" w:rsidRPr="003E2274" w:rsidRDefault="001A0277" w:rsidP="00502F43">
            <w:pPr>
              <w:jc w:val="both"/>
              <w:rPr>
                <w:sz w:val="28"/>
                <w:szCs w:val="28"/>
              </w:rPr>
            </w:pPr>
            <w:r w:rsidRPr="003E2274">
              <w:rPr>
                <w:sz w:val="28"/>
                <w:szCs w:val="28"/>
              </w:rPr>
              <w:t>6. Порядок включения акта в действующую нормативную базу</w:t>
            </w:r>
          </w:p>
        </w:tc>
      </w:tr>
      <w:tr w:rsidR="001A0277" w:rsidRPr="00666B50" w14:paraId="07DD8F8A" w14:textId="77777777" w:rsidTr="007D45A4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84F5E33" w14:textId="77777777" w:rsidR="001A0277" w:rsidRPr="00856FB9" w:rsidRDefault="001A0277" w:rsidP="00502F43">
            <w:pPr>
              <w:jc w:val="both"/>
              <w:rPr>
                <w:sz w:val="28"/>
                <w:szCs w:val="28"/>
              </w:rPr>
            </w:pPr>
            <w:r w:rsidRPr="00856FB9">
              <w:rPr>
                <w:sz w:val="28"/>
                <w:szCs w:val="28"/>
              </w:rPr>
              <w:t> Проект решения не вносит изменения в действующую нормативную базу</w:t>
            </w:r>
            <w:r>
              <w:rPr>
                <w:sz w:val="28"/>
                <w:szCs w:val="28"/>
              </w:rPr>
              <w:t>.</w:t>
            </w:r>
          </w:p>
        </w:tc>
      </w:tr>
      <w:tr w:rsidR="001A0277" w:rsidRPr="00666B50" w14:paraId="5CDF0313" w14:textId="77777777" w:rsidTr="007D45A4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DBDB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9D85FC6" w14:textId="77777777" w:rsidR="001A0277" w:rsidRPr="00856FB9" w:rsidRDefault="001A0277" w:rsidP="00502F43">
            <w:pPr>
              <w:jc w:val="both"/>
              <w:rPr>
                <w:sz w:val="28"/>
                <w:szCs w:val="28"/>
              </w:rPr>
            </w:pPr>
            <w:r w:rsidRPr="00856FB9">
              <w:rPr>
                <w:sz w:val="28"/>
                <w:szCs w:val="28"/>
              </w:rPr>
              <w:t>7. Согласование и публичное обсуждение проекта</w:t>
            </w:r>
          </w:p>
        </w:tc>
      </w:tr>
      <w:tr w:rsidR="001A0277" w:rsidRPr="00666B50" w14:paraId="117F70DD" w14:textId="77777777" w:rsidTr="007D45A4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285C910" w14:textId="77777777" w:rsidR="001A0277" w:rsidRPr="00856FB9" w:rsidRDefault="001A0277" w:rsidP="003E10F1">
            <w:pPr>
              <w:jc w:val="both"/>
              <w:rPr>
                <w:sz w:val="28"/>
                <w:szCs w:val="28"/>
              </w:rPr>
            </w:pPr>
            <w:r w:rsidRPr="00856FB9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Согласно действующему законодательству</w:t>
            </w:r>
            <w:r w:rsidRPr="00856FB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</w:t>
            </w:r>
            <w:r w:rsidRPr="00856FB9">
              <w:rPr>
                <w:sz w:val="28"/>
                <w:szCs w:val="28"/>
              </w:rPr>
              <w:t>роект решения требует согласования и публичного обсуждения</w:t>
            </w:r>
            <w:r>
              <w:rPr>
                <w:sz w:val="28"/>
                <w:szCs w:val="28"/>
              </w:rPr>
              <w:t xml:space="preserve">. </w:t>
            </w:r>
          </w:p>
        </w:tc>
      </w:tr>
      <w:tr w:rsidR="001A0277" w:rsidRPr="00666B50" w14:paraId="2A54AA5C" w14:textId="77777777" w:rsidTr="007D45A4">
        <w:trPr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119801C" w14:textId="77777777" w:rsidR="001A0277" w:rsidRPr="00666B50" w:rsidRDefault="001A0277" w:rsidP="00502F43">
            <w:pPr>
              <w:rPr>
                <w:color w:val="FF0000"/>
                <w:sz w:val="28"/>
                <w:szCs w:val="28"/>
              </w:rPr>
            </w:pPr>
          </w:p>
        </w:tc>
      </w:tr>
    </w:tbl>
    <w:p w14:paraId="7EA3820F" w14:textId="77777777" w:rsidR="004E07A6" w:rsidRDefault="001A0277" w:rsidP="001A0277">
      <w:pPr>
        <w:rPr>
          <w:sz w:val="28"/>
          <w:szCs w:val="28"/>
        </w:rPr>
      </w:pPr>
      <w:r w:rsidRPr="00CB2D0C">
        <w:rPr>
          <w:sz w:val="28"/>
          <w:szCs w:val="28"/>
        </w:rPr>
        <w:t xml:space="preserve">    </w:t>
      </w:r>
    </w:p>
    <w:p w14:paraId="0D184C63" w14:textId="4439F61D" w:rsidR="001A0277" w:rsidRPr="004C2B79" w:rsidRDefault="001A0277" w:rsidP="001A0277">
      <w:pPr>
        <w:rPr>
          <w:sz w:val="28"/>
          <w:szCs w:val="28"/>
          <w:lang w:val="ru-MD"/>
        </w:rPr>
      </w:pPr>
      <w:r w:rsidRPr="00CB2D0C">
        <w:rPr>
          <w:sz w:val="28"/>
          <w:szCs w:val="28"/>
        </w:rPr>
        <w:t xml:space="preserve">               </w:t>
      </w:r>
    </w:p>
    <w:p w14:paraId="053987A6" w14:textId="77777777" w:rsidR="004E07A6" w:rsidRDefault="004E07A6" w:rsidP="004E07A6">
      <w:pPr>
        <w:jc w:val="both"/>
      </w:pPr>
    </w:p>
    <w:p w14:paraId="4A8D05C0" w14:textId="2AB957D5" w:rsidR="004E07A6" w:rsidRPr="003927EC" w:rsidRDefault="003927EC" w:rsidP="004E07A6">
      <w:pPr>
        <w:jc w:val="both"/>
      </w:pPr>
      <w:r>
        <w:t>Н</w:t>
      </w:r>
      <w:r w:rsidR="004E07A6">
        <w:t>ачальника ГФЭУ</w:t>
      </w:r>
      <w:r w:rsidR="004E07A6">
        <w:rPr>
          <w:lang w:val="ro-MD"/>
        </w:rPr>
        <w:t xml:space="preserve">                                                            </w:t>
      </w:r>
      <w:r>
        <w:rPr>
          <w:lang w:val="ro-MD"/>
        </w:rPr>
        <w:t xml:space="preserve">                  </w:t>
      </w:r>
      <w:r>
        <w:t>РУСУ В.А.</w:t>
      </w:r>
    </w:p>
    <w:p w14:paraId="23EB2568" w14:textId="0F06D2D6" w:rsidR="007D3ACB" w:rsidRDefault="007D3ACB" w:rsidP="002933A5">
      <w:pPr>
        <w:jc w:val="center"/>
        <w:rPr>
          <w:sz w:val="28"/>
          <w:szCs w:val="28"/>
        </w:rPr>
      </w:pPr>
    </w:p>
    <w:p w14:paraId="1C80E121" w14:textId="77777777" w:rsidR="004E07A6" w:rsidRDefault="004E07A6" w:rsidP="004E07A6">
      <w:pPr>
        <w:spacing w:line="276" w:lineRule="auto"/>
        <w:jc w:val="both"/>
      </w:pPr>
      <w:r>
        <w:t>Согласовано:</w:t>
      </w:r>
    </w:p>
    <w:p w14:paraId="174977F9" w14:textId="77777777" w:rsidR="004E07A6" w:rsidRDefault="004E07A6" w:rsidP="004E07A6">
      <w:pPr>
        <w:spacing w:line="276" w:lineRule="auto"/>
        <w:jc w:val="both"/>
      </w:pPr>
    </w:p>
    <w:p w14:paraId="5801089E" w14:textId="5CDCD621" w:rsidR="007D3ACB" w:rsidRPr="007D45A4" w:rsidRDefault="004E07A6" w:rsidP="007D45A4">
      <w:pPr>
        <w:spacing w:line="276" w:lineRule="auto"/>
        <w:jc w:val="both"/>
        <w:rPr>
          <w:lang w:val="ro-MD"/>
        </w:rPr>
      </w:pPr>
      <w:r>
        <w:t xml:space="preserve">Вице </w:t>
      </w:r>
      <w:proofErr w:type="spellStart"/>
      <w:r>
        <w:t>примар</w:t>
      </w:r>
      <w:proofErr w:type="spellEnd"/>
      <w:r>
        <w:t xml:space="preserve"> </w:t>
      </w:r>
      <w:proofErr w:type="spellStart"/>
      <w:proofErr w:type="gramStart"/>
      <w:r>
        <w:t>мун.Бэлць</w:t>
      </w:r>
      <w:proofErr w:type="spellEnd"/>
      <w:proofErr w:type="gramEnd"/>
      <w:r>
        <w:t xml:space="preserve">                                    </w:t>
      </w:r>
      <w:r>
        <w:rPr>
          <w:lang w:val="ro-MD"/>
        </w:rPr>
        <w:t xml:space="preserve">         </w:t>
      </w:r>
      <w:r>
        <w:t xml:space="preserve">   </w:t>
      </w:r>
      <w:r>
        <w:rPr>
          <w:lang w:val="ro-MD"/>
        </w:rPr>
        <w:t xml:space="preserve">         </w:t>
      </w:r>
      <w:r>
        <w:t xml:space="preserve">            ШМУЛЬСКИЙ Г.Л</w:t>
      </w:r>
      <w:r w:rsidR="007D45A4">
        <w:rPr>
          <w:lang w:val="ro-MD"/>
        </w:rPr>
        <w:t>.</w:t>
      </w:r>
    </w:p>
    <w:sectPr w:rsidR="007D3ACB" w:rsidRPr="007D45A4" w:rsidSect="007D45A4">
      <w:pgSz w:w="11906" w:h="16838"/>
      <w:pgMar w:top="426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75A43"/>
    <w:multiLevelType w:val="hybridMultilevel"/>
    <w:tmpl w:val="1CB0FF34"/>
    <w:lvl w:ilvl="0" w:tplc="08190017">
      <w:start w:val="1"/>
      <w:numFmt w:val="lowerLetter"/>
      <w:lvlText w:val="%1)"/>
      <w:lvlJc w:val="left"/>
      <w:pPr>
        <w:ind w:left="1211" w:hanging="360"/>
      </w:pPr>
    </w:lvl>
    <w:lvl w:ilvl="1" w:tplc="08190019" w:tentative="1">
      <w:start w:val="1"/>
      <w:numFmt w:val="lowerLetter"/>
      <w:lvlText w:val="%2."/>
      <w:lvlJc w:val="left"/>
      <w:pPr>
        <w:ind w:left="1931" w:hanging="360"/>
      </w:pPr>
    </w:lvl>
    <w:lvl w:ilvl="2" w:tplc="0819001B">
      <w:start w:val="1"/>
      <w:numFmt w:val="lowerRoman"/>
      <w:lvlText w:val="%3."/>
      <w:lvlJc w:val="right"/>
      <w:pPr>
        <w:ind w:left="2651" w:hanging="180"/>
      </w:pPr>
    </w:lvl>
    <w:lvl w:ilvl="3" w:tplc="0819000F" w:tentative="1">
      <w:start w:val="1"/>
      <w:numFmt w:val="decimal"/>
      <w:lvlText w:val="%4."/>
      <w:lvlJc w:val="left"/>
      <w:pPr>
        <w:ind w:left="3371" w:hanging="360"/>
      </w:pPr>
    </w:lvl>
    <w:lvl w:ilvl="4" w:tplc="08190019" w:tentative="1">
      <w:start w:val="1"/>
      <w:numFmt w:val="lowerLetter"/>
      <w:lvlText w:val="%5."/>
      <w:lvlJc w:val="left"/>
      <w:pPr>
        <w:ind w:left="4091" w:hanging="360"/>
      </w:pPr>
    </w:lvl>
    <w:lvl w:ilvl="5" w:tplc="0819001B" w:tentative="1">
      <w:start w:val="1"/>
      <w:numFmt w:val="lowerRoman"/>
      <w:lvlText w:val="%6."/>
      <w:lvlJc w:val="right"/>
      <w:pPr>
        <w:ind w:left="4811" w:hanging="180"/>
      </w:pPr>
    </w:lvl>
    <w:lvl w:ilvl="6" w:tplc="0819000F" w:tentative="1">
      <w:start w:val="1"/>
      <w:numFmt w:val="decimal"/>
      <w:lvlText w:val="%7."/>
      <w:lvlJc w:val="left"/>
      <w:pPr>
        <w:ind w:left="5531" w:hanging="360"/>
      </w:pPr>
    </w:lvl>
    <w:lvl w:ilvl="7" w:tplc="08190019" w:tentative="1">
      <w:start w:val="1"/>
      <w:numFmt w:val="lowerLetter"/>
      <w:lvlText w:val="%8."/>
      <w:lvlJc w:val="left"/>
      <w:pPr>
        <w:ind w:left="6251" w:hanging="360"/>
      </w:pPr>
    </w:lvl>
    <w:lvl w:ilvl="8" w:tplc="08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DC318F4"/>
    <w:multiLevelType w:val="hybridMultilevel"/>
    <w:tmpl w:val="EC16975C"/>
    <w:lvl w:ilvl="0" w:tplc="08190017">
      <w:start w:val="1"/>
      <w:numFmt w:val="lowerLetter"/>
      <w:lvlText w:val="%1)"/>
      <w:lvlJc w:val="left"/>
      <w:pPr>
        <w:ind w:left="1080" w:hanging="360"/>
      </w:pPr>
    </w:lvl>
    <w:lvl w:ilvl="1" w:tplc="08190019" w:tentative="1">
      <w:start w:val="1"/>
      <w:numFmt w:val="lowerLetter"/>
      <w:lvlText w:val="%2."/>
      <w:lvlJc w:val="left"/>
      <w:pPr>
        <w:ind w:left="1800" w:hanging="360"/>
      </w:pPr>
    </w:lvl>
    <w:lvl w:ilvl="2" w:tplc="0819001B" w:tentative="1">
      <w:start w:val="1"/>
      <w:numFmt w:val="lowerRoman"/>
      <w:lvlText w:val="%3."/>
      <w:lvlJc w:val="right"/>
      <w:pPr>
        <w:ind w:left="2520" w:hanging="180"/>
      </w:pPr>
    </w:lvl>
    <w:lvl w:ilvl="3" w:tplc="0819000F" w:tentative="1">
      <w:start w:val="1"/>
      <w:numFmt w:val="decimal"/>
      <w:lvlText w:val="%4."/>
      <w:lvlJc w:val="left"/>
      <w:pPr>
        <w:ind w:left="3240" w:hanging="360"/>
      </w:pPr>
    </w:lvl>
    <w:lvl w:ilvl="4" w:tplc="08190019" w:tentative="1">
      <w:start w:val="1"/>
      <w:numFmt w:val="lowerLetter"/>
      <w:lvlText w:val="%5."/>
      <w:lvlJc w:val="left"/>
      <w:pPr>
        <w:ind w:left="3960" w:hanging="360"/>
      </w:pPr>
    </w:lvl>
    <w:lvl w:ilvl="5" w:tplc="0819001B" w:tentative="1">
      <w:start w:val="1"/>
      <w:numFmt w:val="lowerRoman"/>
      <w:lvlText w:val="%6."/>
      <w:lvlJc w:val="right"/>
      <w:pPr>
        <w:ind w:left="4680" w:hanging="180"/>
      </w:pPr>
    </w:lvl>
    <w:lvl w:ilvl="6" w:tplc="0819000F" w:tentative="1">
      <w:start w:val="1"/>
      <w:numFmt w:val="decimal"/>
      <w:lvlText w:val="%7."/>
      <w:lvlJc w:val="left"/>
      <w:pPr>
        <w:ind w:left="5400" w:hanging="360"/>
      </w:pPr>
    </w:lvl>
    <w:lvl w:ilvl="7" w:tplc="08190019" w:tentative="1">
      <w:start w:val="1"/>
      <w:numFmt w:val="lowerLetter"/>
      <w:lvlText w:val="%8."/>
      <w:lvlJc w:val="left"/>
      <w:pPr>
        <w:ind w:left="6120" w:hanging="360"/>
      </w:pPr>
    </w:lvl>
    <w:lvl w:ilvl="8" w:tplc="08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1B4C49"/>
    <w:multiLevelType w:val="hybridMultilevel"/>
    <w:tmpl w:val="B4E8B614"/>
    <w:lvl w:ilvl="0" w:tplc="08190017">
      <w:start w:val="1"/>
      <w:numFmt w:val="lowerLetter"/>
      <w:lvlText w:val="%1)"/>
      <w:lvlJc w:val="left"/>
      <w:pPr>
        <w:ind w:left="720" w:hanging="360"/>
      </w:pPr>
    </w:lvl>
    <w:lvl w:ilvl="1" w:tplc="08190019">
      <w:start w:val="1"/>
      <w:numFmt w:val="lowerLetter"/>
      <w:lvlText w:val="%2."/>
      <w:lvlJc w:val="left"/>
      <w:pPr>
        <w:ind w:left="1440" w:hanging="360"/>
      </w:pPr>
    </w:lvl>
    <w:lvl w:ilvl="2" w:tplc="0819001B">
      <w:start w:val="1"/>
      <w:numFmt w:val="lowerRoman"/>
      <w:lvlText w:val="%3."/>
      <w:lvlJc w:val="right"/>
      <w:pPr>
        <w:ind w:left="2160" w:hanging="180"/>
      </w:pPr>
    </w:lvl>
    <w:lvl w:ilvl="3" w:tplc="0819000F" w:tentative="1">
      <w:start w:val="1"/>
      <w:numFmt w:val="decimal"/>
      <w:lvlText w:val="%4."/>
      <w:lvlJc w:val="left"/>
      <w:pPr>
        <w:ind w:left="2880" w:hanging="360"/>
      </w:pPr>
    </w:lvl>
    <w:lvl w:ilvl="4" w:tplc="08190019" w:tentative="1">
      <w:start w:val="1"/>
      <w:numFmt w:val="lowerLetter"/>
      <w:lvlText w:val="%5."/>
      <w:lvlJc w:val="left"/>
      <w:pPr>
        <w:ind w:left="3600" w:hanging="360"/>
      </w:pPr>
    </w:lvl>
    <w:lvl w:ilvl="5" w:tplc="0819001B" w:tentative="1">
      <w:start w:val="1"/>
      <w:numFmt w:val="lowerRoman"/>
      <w:lvlText w:val="%6."/>
      <w:lvlJc w:val="right"/>
      <w:pPr>
        <w:ind w:left="4320" w:hanging="180"/>
      </w:pPr>
    </w:lvl>
    <w:lvl w:ilvl="6" w:tplc="0819000F" w:tentative="1">
      <w:start w:val="1"/>
      <w:numFmt w:val="decimal"/>
      <w:lvlText w:val="%7."/>
      <w:lvlJc w:val="left"/>
      <w:pPr>
        <w:ind w:left="5040" w:hanging="360"/>
      </w:pPr>
    </w:lvl>
    <w:lvl w:ilvl="7" w:tplc="08190019" w:tentative="1">
      <w:start w:val="1"/>
      <w:numFmt w:val="lowerLetter"/>
      <w:lvlText w:val="%8."/>
      <w:lvlJc w:val="left"/>
      <w:pPr>
        <w:ind w:left="5760" w:hanging="360"/>
      </w:pPr>
    </w:lvl>
    <w:lvl w:ilvl="8" w:tplc="08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405D33"/>
    <w:multiLevelType w:val="hybridMultilevel"/>
    <w:tmpl w:val="860861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814DE8"/>
    <w:multiLevelType w:val="hybridMultilevel"/>
    <w:tmpl w:val="E1BA16AE"/>
    <w:lvl w:ilvl="0" w:tplc="AC9459BC">
      <w:start w:val="1"/>
      <w:numFmt w:val="decimal"/>
      <w:lvlText w:val="2.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9D2023"/>
    <w:multiLevelType w:val="hybridMultilevel"/>
    <w:tmpl w:val="269A30B4"/>
    <w:lvl w:ilvl="0" w:tplc="B2AC0A1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A6D09CB"/>
    <w:multiLevelType w:val="hybridMultilevel"/>
    <w:tmpl w:val="D77C30F2"/>
    <w:lvl w:ilvl="0" w:tplc="1982E25E">
      <w:start w:val="1"/>
      <w:numFmt w:val="decimal"/>
      <w:lvlText w:val="3.%1."/>
      <w:lvlJc w:val="left"/>
      <w:pPr>
        <w:ind w:left="720" w:hanging="360"/>
      </w:pPr>
      <w:rPr>
        <w:b w:val="0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7C1460"/>
    <w:multiLevelType w:val="hybridMultilevel"/>
    <w:tmpl w:val="9236B880"/>
    <w:lvl w:ilvl="0" w:tplc="B2AC0A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73D5"/>
    <w:rsid w:val="00001BC9"/>
    <w:rsid w:val="000A0ABE"/>
    <w:rsid w:val="000B21E1"/>
    <w:rsid w:val="00110671"/>
    <w:rsid w:val="001205B8"/>
    <w:rsid w:val="00143237"/>
    <w:rsid w:val="00190691"/>
    <w:rsid w:val="001A0277"/>
    <w:rsid w:val="001D16C4"/>
    <w:rsid w:val="001D24DC"/>
    <w:rsid w:val="001E4A21"/>
    <w:rsid w:val="0021639B"/>
    <w:rsid w:val="002167F5"/>
    <w:rsid w:val="002250F1"/>
    <w:rsid w:val="00233470"/>
    <w:rsid w:val="00236D7C"/>
    <w:rsid w:val="00271653"/>
    <w:rsid w:val="00286716"/>
    <w:rsid w:val="002933A5"/>
    <w:rsid w:val="002A7432"/>
    <w:rsid w:val="002C6425"/>
    <w:rsid w:val="00330984"/>
    <w:rsid w:val="00361A8C"/>
    <w:rsid w:val="00371EB3"/>
    <w:rsid w:val="003927EC"/>
    <w:rsid w:val="003E10F1"/>
    <w:rsid w:val="00436506"/>
    <w:rsid w:val="00475592"/>
    <w:rsid w:val="004938EA"/>
    <w:rsid w:val="004A1D13"/>
    <w:rsid w:val="004C0415"/>
    <w:rsid w:val="004C2464"/>
    <w:rsid w:val="004C2B79"/>
    <w:rsid w:val="004E07A6"/>
    <w:rsid w:val="004E6B9D"/>
    <w:rsid w:val="00502F43"/>
    <w:rsid w:val="0050691D"/>
    <w:rsid w:val="00515790"/>
    <w:rsid w:val="00517A02"/>
    <w:rsid w:val="005507FE"/>
    <w:rsid w:val="00581072"/>
    <w:rsid w:val="005C1893"/>
    <w:rsid w:val="005C6073"/>
    <w:rsid w:val="006826C2"/>
    <w:rsid w:val="00686F78"/>
    <w:rsid w:val="00705859"/>
    <w:rsid w:val="0072169C"/>
    <w:rsid w:val="007C554A"/>
    <w:rsid w:val="007D3ACB"/>
    <w:rsid w:val="007D45A4"/>
    <w:rsid w:val="007E0D6C"/>
    <w:rsid w:val="0084339F"/>
    <w:rsid w:val="0088291A"/>
    <w:rsid w:val="008B47AA"/>
    <w:rsid w:val="008D22D9"/>
    <w:rsid w:val="008E6A46"/>
    <w:rsid w:val="00930233"/>
    <w:rsid w:val="00945645"/>
    <w:rsid w:val="0098742D"/>
    <w:rsid w:val="00987575"/>
    <w:rsid w:val="009B7FA0"/>
    <w:rsid w:val="009C6876"/>
    <w:rsid w:val="00A71C43"/>
    <w:rsid w:val="00A85C42"/>
    <w:rsid w:val="00A9406F"/>
    <w:rsid w:val="00AD6852"/>
    <w:rsid w:val="00B0020F"/>
    <w:rsid w:val="00B264AB"/>
    <w:rsid w:val="00B46DD6"/>
    <w:rsid w:val="00B83436"/>
    <w:rsid w:val="00BB122F"/>
    <w:rsid w:val="00BC0F55"/>
    <w:rsid w:val="00BC1908"/>
    <w:rsid w:val="00BC2D69"/>
    <w:rsid w:val="00BF0B7B"/>
    <w:rsid w:val="00C173D5"/>
    <w:rsid w:val="00C20801"/>
    <w:rsid w:val="00C86F5A"/>
    <w:rsid w:val="00CA50F5"/>
    <w:rsid w:val="00CB28C7"/>
    <w:rsid w:val="00D801F9"/>
    <w:rsid w:val="00D87066"/>
    <w:rsid w:val="00DD53BC"/>
    <w:rsid w:val="00E7655C"/>
    <w:rsid w:val="00E87A83"/>
    <w:rsid w:val="00E97A15"/>
    <w:rsid w:val="00EA5E14"/>
    <w:rsid w:val="00F7172A"/>
    <w:rsid w:val="00F74F4C"/>
    <w:rsid w:val="00F8533D"/>
    <w:rsid w:val="00F931AF"/>
    <w:rsid w:val="00FA246C"/>
    <w:rsid w:val="00FC4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76129"/>
  <w15:docId w15:val="{CC22E3DD-D52C-4E97-A70D-24DBE4F0B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73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173D5"/>
    <w:pPr>
      <w:keepNext/>
      <w:outlineLvl w:val="0"/>
    </w:pPr>
    <w:rPr>
      <w:b/>
      <w:bCs/>
      <w:sz w:val="36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73D5"/>
    <w:rPr>
      <w:rFonts w:ascii="Times New Roman" w:eastAsia="Times New Roman" w:hAnsi="Times New Roman" w:cs="Times New Roman"/>
      <w:b/>
      <w:bCs/>
      <w:sz w:val="36"/>
      <w:szCs w:val="24"/>
      <w:lang w:val="ro-RO" w:eastAsia="ru-RU"/>
    </w:rPr>
  </w:style>
  <w:style w:type="paragraph" w:styleId="a3">
    <w:name w:val="Body Text Indent"/>
    <w:basedOn w:val="a"/>
    <w:link w:val="a4"/>
    <w:rsid w:val="00C173D5"/>
    <w:pPr>
      <w:overflowPunct w:val="0"/>
      <w:autoSpaceDE w:val="0"/>
      <w:autoSpaceDN w:val="0"/>
      <w:adjustRightInd w:val="0"/>
      <w:ind w:firstLine="1134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C173D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C173D5"/>
    <w:pPr>
      <w:ind w:left="525"/>
    </w:pPr>
    <w:rPr>
      <w:b/>
      <w:bCs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C173D5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C173D5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C173D5"/>
    <w:pPr>
      <w:ind w:firstLine="567"/>
      <w:jc w:val="both"/>
    </w:pPr>
  </w:style>
  <w:style w:type="paragraph" w:styleId="a7">
    <w:name w:val="Balloon Text"/>
    <w:basedOn w:val="a"/>
    <w:link w:val="a8"/>
    <w:uiPriority w:val="99"/>
    <w:semiHidden/>
    <w:unhideWhenUsed/>
    <w:rsid w:val="0043650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3650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5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02DB05-9F3B-49CC-9450-B622B1B90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3</Pages>
  <Words>1290</Words>
  <Characters>7358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47</cp:revision>
  <cp:lastPrinted>2022-12-02T08:42:00Z</cp:lastPrinted>
  <dcterms:created xsi:type="dcterms:W3CDTF">2018-11-20T09:09:00Z</dcterms:created>
  <dcterms:modified xsi:type="dcterms:W3CDTF">2023-10-27T07:45:00Z</dcterms:modified>
</cp:coreProperties>
</file>