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631" w:rsidRPr="004F143C" w:rsidRDefault="00587631" w:rsidP="00CC21D3">
      <w:pPr>
        <w:rPr>
          <w:rFonts w:ascii="Times New Roman" w:hAnsi="Times New Roman" w:cs="Times New Roman"/>
          <w:lang w:val="ro-RO"/>
        </w:rPr>
      </w:pPr>
    </w:p>
    <w:p w:rsidR="00C30436" w:rsidRPr="004F143C" w:rsidRDefault="00C30436" w:rsidP="00C30436">
      <w:pPr>
        <w:pStyle w:val="a3"/>
        <w:numPr>
          <w:ilvl w:val="0"/>
          <w:numId w:val="1"/>
        </w:numPr>
        <w:rPr>
          <w:rFonts w:ascii="Times New Roman" w:hAnsi="Times New Roman" w:cs="Times New Roman"/>
          <w:i/>
          <w:lang w:val="ro-RO"/>
        </w:rPr>
      </w:pPr>
      <w:r w:rsidRPr="004F143C">
        <w:rPr>
          <w:rFonts w:ascii="Times New Roman" w:hAnsi="Times New Roman" w:cs="Times New Roman"/>
          <w:b/>
          <w:lang w:val="ro-RO"/>
        </w:rPr>
        <w:t xml:space="preserve">La articolul 5, aliniat 1) </w:t>
      </w:r>
      <w:r w:rsidRPr="004F143C">
        <w:rPr>
          <w:rFonts w:ascii="Times New Roman" w:hAnsi="Times New Roman" w:cs="Times New Roman"/>
          <w:lang w:val="ro-RO"/>
        </w:rPr>
        <w:t xml:space="preserve">se propune de a exclude noțiunea foaie de parcurs. La </w:t>
      </w:r>
      <w:r w:rsidR="00B0016A" w:rsidRPr="004F143C">
        <w:rPr>
          <w:rFonts w:ascii="Times New Roman" w:hAnsi="Times New Roman" w:cs="Times New Roman"/>
          <w:lang w:val="ro-RO"/>
        </w:rPr>
        <w:t xml:space="preserve">articolul 48, litera n) se exclude sintagma „și foile de parcurs”, </w:t>
      </w:r>
      <w:r w:rsidRPr="004F143C">
        <w:rPr>
          <w:rFonts w:ascii="Times New Roman" w:hAnsi="Times New Roman" w:cs="Times New Roman"/>
          <w:lang w:val="ro-RO"/>
        </w:rPr>
        <w:t>articolul 58 se propune excluderea litera d), la articolul 70 și 72se exclude litera e), la articolul 73 se exclude litera b), la articolul 78, punctul 1)  se exclude litera c), la articolul 83 se exclude litera c)</w:t>
      </w:r>
    </w:p>
    <w:p w:rsidR="00C30436" w:rsidRPr="004F143C" w:rsidRDefault="00C30436" w:rsidP="00682123">
      <w:pPr>
        <w:pStyle w:val="a3"/>
        <w:rPr>
          <w:rFonts w:ascii="Times New Roman" w:hAnsi="Times New Roman" w:cs="Times New Roman"/>
          <w:lang w:val="ro-RO"/>
        </w:rPr>
      </w:pPr>
      <w:r w:rsidRPr="004F143C">
        <w:rPr>
          <w:rFonts w:ascii="Times New Roman" w:hAnsi="Times New Roman" w:cs="Times New Roman"/>
          <w:lang w:val="ro-RO"/>
        </w:rPr>
        <w:t>Obligativitatea utilizării foii de parcurs  ca document de strictă evidență este o practică deja  învechită care nu se utiliz</w:t>
      </w:r>
      <w:r w:rsidR="00554ABB" w:rsidRPr="004F143C">
        <w:rPr>
          <w:rFonts w:ascii="Times New Roman" w:hAnsi="Times New Roman" w:cs="Times New Roman"/>
          <w:lang w:val="ro-RO"/>
        </w:rPr>
        <w:t>ează în țările Uniunii Europene și reprezintă doar o birocrație suplimentară.</w:t>
      </w:r>
      <w:r w:rsidRPr="004F143C">
        <w:rPr>
          <w:rFonts w:ascii="Times New Roman" w:hAnsi="Times New Roman" w:cs="Times New Roman"/>
          <w:lang w:val="ro-RO"/>
        </w:rPr>
        <w:t xml:space="preserve"> </w:t>
      </w:r>
      <w:r w:rsidR="00554ABB" w:rsidRPr="004F143C">
        <w:rPr>
          <w:rFonts w:ascii="Times New Roman" w:hAnsi="Times New Roman" w:cs="Times New Roman"/>
          <w:lang w:val="ro-RO"/>
        </w:rPr>
        <w:t xml:space="preserve">Mai mult ca </w:t>
      </w:r>
      <w:r w:rsidR="005E4D6D" w:rsidRPr="004F143C">
        <w:rPr>
          <w:rFonts w:ascii="Times New Roman" w:hAnsi="Times New Roman" w:cs="Times New Roman"/>
          <w:lang w:val="ro-RO"/>
        </w:rPr>
        <w:t>atât</w:t>
      </w:r>
      <w:r w:rsidR="00554ABB" w:rsidRPr="004F143C">
        <w:rPr>
          <w:rFonts w:ascii="Times New Roman" w:hAnsi="Times New Roman" w:cs="Times New Roman"/>
          <w:lang w:val="ro-RO"/>
        </w:rPr>
        <w:t xml:space="preserve">, poziția publică a Ministerului Economiei și Digitalizării și a Serviciului Fiscal de stat este de a exclude utilizarea obligatorie fii de parcurs, iar în scop </w:t>
      </w:r>
      <w:r w:rsidR="009774DA" w:rsidRPr="004F143C">
        <w:rPr>
          <w:rFonts w:ascii="Times New Roman" w:hAnsi="Times New Roman" w:cs="Times New Roman"/>
          <w:lang w:val="ro-RO"/>
        </w:rPr>
        <w:t xml:space="preserve">contabil </w:t>
      </w:r>
      <w:r w:rsidR="00554ABB" w:rsidRPr="004F143C">
        <w:rPr>
          <w:rFonts w:ascii="Times New Roman" w:hAnsi="Times New Roman" w:cs="Times New Roman"/>
          <w:lang w:val="ro-RO"/>
        </w:rPr>
        <w:t xml:space="preserve">de acceptare a casărilor (în special a combustibilului) să fie utilizate alte documente. </w:t>
      </w:r>
    </w:p>
    <w:p w:rsidR="00682123" w:rsidRPr="004F143C" w:rsidRDefault="00682123" w:rsidP="00682123">
      <w:pPr>
        <w:pStyle w:val="a3"/>
        <w:rPr>
          <w:rFonts w:ascii="Times New Roman" w:hAnsi="Times New Roman" w:cs="Times New Roman"/>
          <w:lang w:val="ro-RO"/>
        </w:rPr>
      </w:pPr>
    </w:p>
    <w:p w:rsidR="00587631" w:rsidRPr="004F143C" w:rsidRDefault="00587631" w:rsidP="00587631">
      <w:pPr>
        <w:pStyle w:val="a3"/>
        <w:numPr>
          <w:ilvl w:val="0"/>
          <w:numId w:val="1"/>
        </w:numPr>
        <w:rPr>
          <w:rFonts w:ascii="Times New Roman" w:hAnsi="Times New Roman" w:cs="Times New Roman"/>
          <w:lang w:val="ro-RO"/>
        </w:rPr>
      </w:pPr>
      <w:r w:rsidRPr="004F143C">
        <w:rPr>
          <w:rFonts w:ascii="Times New Roman" w:hAnsi="Times New Roman" w:cs="Times New Roman"/>
          <w:lang w:val="ro-RO"/>
        </w:rPr>
        <w:t xml:space="preserve">La </w:t>
      </w:r>
      <w:r w:rsidRPr="004F143C">
        <w:rPr>
          <w:rFonts w:ascii="Times New Roman" w:hAnsi="Times New Roman" w:cs="Times New Roman"/>
          <w:b/>
          <w:lang w:val="ro-RO"/>
        </w:rPr>
        <w:t>articolul 17</w:t>
      </w:r>
      <w:r w:rsidRPr="004F143C">
        <w:rPr>
          <w:rFonts w:ascii="Times New Roman" w:hAnsi="Times New Roman" w:cs="Times New Roman"/>
          <w:lang w:val="ro-RO"/>
        </w:rPr>
        <w:t xml:space="preserve"> aliniatul c) se exclude.</w:t>
      </w:r>
    </w:p>
    <w:p w:rsidR="00587631" w:rsidRPr="004F143C" w:rsidRDefault="00587631" w:rsidP="00587631">
      <w:pPr>
        <w:pStyle w:val="a3"/>
        <w:numPr>
          <w:ilvl w:val="1"/>
          <w:numId w:val="1"/>
        </w:numPr>
        <w:rPr>
          <w:rFonts w:ascii="Times New Roman" w:hAnsi="Times New Roman" w:cs="Times New Roman"/>
          <w:lang w:val="ro-RO"/>
        </w:rPr>
      </w:pPr>
      <w:r w:rsidRPr="004F143C">
        <w:rPr>
          <w:rFonts w:ascii="Times New Roman" w:hAnsi="Times New Roman" w:cs="Times New Roman"/>
          <w:lang w:val="ro-RO"/>
        </w:rPr>
        <w:t xml:space="preserve">Regulamentul nr.1071 nu prevede condiționalități în privința statutului juridic al vehiculului rutier (proprietate, leasing sau locațiune). Pentru dreptul general de a activa fără alte tipuri de autorizații este suficient ca operatorul de transport </w:t>
      </w:r>
      <w:r w:rsidRPr="004F143C">
        <w:rPr>
          <w:rFonts w:ascii="Times New Roman" w:hAnsi="Times New Roman" w:cs="Times New Roman"/>
          <w:b/>
          <w:lang w:val="ro-RO"/>
        </w:rPr>
        <w:t>să posede un vehicul rutier indiferent de proprietate.</w:t>
      </w:r>
      <w:r w:rsidRPr="004F143C">
        <w:rPr>
          <w:rFonts w:ascii="Times New Roman" w:hAnsi="Times New Roman" w:cs="Times New Roman"/>
          <w:lang w:val="ro-RO"/>
        </w:rPr>
        <w:t xml:space="preserve"> </w:t>
      </w:r>
      <w:r w:rsidRPr="004F143C">
        <w:rPr>
          <w:rFonts w:ascii="Times New Roman" w:hAnsi="Times New Roman" w:cs="Times New Roman"/>
          <w:i/>
          <w:sz w:val="20"/>
          <w:szCs w:val="20"/>
          <w:lang w:val="ro-RO"/>
        </w:rPr>
        <w:t xml:space="preserve">(Art.5, (b) - să dispună de unul sau mai multe vehicule, care sunt înmatriculate sau puse în circulaţie în alt mod în conformitate cu legislaţia din statul membru respectiv, </w:t>
      </w:r>
      <w:r w:rsidRPr="004F143C">
        <w:rPr>
          <w:rFonts w:ascii="Times New Roman" w:hAnsi="Times New Roman" w:cs="Times New Roman"/>
          <w:b/>
          <w:i/>
          <w:sz w:val="20"/>
          <w:szCs w:val="20"/>
          <w:lang w:val="ro-RO"/>
        </w:rPr>
        <w:t>indiferent dacă vehiculele respective se află în proprietatea sa sau sunt deţinute, de exemplu, în temeiul unui contract de cumpărare în rate, de închiriere sau de leasing</w:t>
      </w:r>
      <w:r w:rsidRPr="004F143C">
        <w:rPr>
          <w:rFonts w:ascii="Times New Roman" w:hAnsi="Times New Roman" w:cs="Times New Roman"/>
          <w:i/>
          <w:sz w:val="20"/>
          <w:szCs w:val="20"/>
          <w:lang w:val="ro-RO"/>
        </w:rPr>
        <w:t>)</w:t>
      </w:r>
    </w:p>
    <w:p w:rsidR="00587631" w:rsidRPr="004F143C" w:rsidRDefault="00587631" w:rsidP="00587631">
      <w:pPr>
        <w:pStyle w:val="a3"/>
        <w:ind w:left="1440"/>
        <w:rPr>
          <w:rFonts w:ascii="Times New Roman" w:hAnsi="Times New Roman" w:cs="Times New Roman"/>
          <w:lang w:val="ro-RO"/>
        </w:rPr>
      </w:pPr>
      <w:r w:rsidRPr="004F143C">
        <w:rPr>
          <w:rFonts w:ascii="Times New Roman" w:hAnsi="Times New Roman" w:cs="Times New Roman"/>
          <w:lang w:val="ro-RO"/>
        </w:rPr>
        <w:t>Deja pentru accesul la tipuri specifice de transport care necesită autorizații deficitare sau limitate (rute regulate, autorizații pentru care există cote, autorizații CEMT) se poate institui reguli specifice tipului dat privind necesitatea de a deține în proprietate sau leasing un procent din parc sau chiar tot parcul.</w:t>
      </w:r>
    </w:p>
    <w:p w:rsidR="00587631" w:rsidRPr="004F143C" w:rsidRDefault="00587631" w:rsidP="00587631">
      <w:pPr>
        <w:pStyle w:val="a3"/>
        <w:ind w:left="1440"/>
        <w:rPr>
          <w:rFonts w:ascii="Times New Roman" w:hAnsi="Times New Roman" w:cs="Times New Roman"/>
          <w:lang w:val="ro-RO"/>
        </w:rPr>
      </w:pPr>
      <w:r w:rsidRPr="004F143C">
        <w:rPr>
          <w:rFonts w:ascii="Times New Roman" w:hAnsi="Times New Roman" w:cs="Times New Roman"/>
          <w:lang w:val="ro-RO"/>
        </w:rPr>
        <w:t>Respectiv pentru transportul rutier ocazional liberalizat, transportul rutier de marfă liberalizat, transportul rutier în regim taxi care nu este cotat, efectuarea transporturilor trebuie condiționată doar de norme ecologice.</w:t>
      </w:r>
    </w:p>
    <w:p w:rsidR="00587631" w:rsidRPr="004F143C" w:rsidRDefault="00587631" w:rsidP="00587631">
      <w:pPr>
        <w:pStyle w:val="a3"/>
        <w:numPr>
          <w:ilvl w:val="1"/>
          <w:numId w:val="1"/>
        </w:numPr>
        <w:rPr>
          <w:rFonts w:ascii="Times New Roman" w:hAnsi="Times New Roman" w:cs="Times New Roman"/>
          <w:lang w:val="ro-RO"/>
        </w:rPr>
      </w:pPr>
      <w:r w:rsidRPr="004F143C">
        <w:rPr>
          <w:rFonts w:ascii="Times New Roman" w:hAnsi="Times New Roman" w:cs="Times New Roman"/>
          <w:lang w:val="ro-RO"/>
        </w:rPr>
        <w:t xml:space="preserve">Pentru a asigura gestionarea corespunzătoare a activității și pentru a face faţă obligaţiilor sale financiare pe parcursul exerciţiului financiar anual, operatorul de transport trebuie să îndeplinească condiția privind capacitatea financiară. </w:t>
      </w:r>
      <w:r w:rsidRPr="004F143C">
        <w:rPr>
          <w:rFonts w:ascii="Times New Roman" w:hAnsi="Times New Roman" w:cs="Times New Roman"/>
          <w:i/>
          <w:lang w:val="ro-RO"/>
        </w:rPr>
        <w:t>(Art.- 9 000 EUR pentru un singur vehicul utilizat și de 5 000 EUR pentru fiecare vehicul suplimentar utilizat)</w:t>
      </w:r>
      <w:r w:rsidRPr="004F143C">
        <w:rPr>
          <w:rFonts w:ascii="Times New Roman" w:hAnsi="Times New Roman" w:cs="Times New Roman"/>
          <w:lang w:val="ro-RO"/>
        </w:rPr>
        <w:t xml:space="preserve">. CTR respectă această condiție doar în privința transportului rutier internațional, transportul național este completamente scutit de această obligație (inclusiv rutele regulate de transport persoane). În timp ce Acordul de Asociere ne permite să facem deviere de la cifrele financiare nu și de la obligația de a implementa corespunzător mecanismul de capacitate financiară. </w:t>
      </w:r>
    </w:p>
    <w:p w:rsidR="00587631" w:rsidRPr="004F143C" w:rsidRDefault="00587631" w:rsidP="00587631">
      <w:pPr>
        <w:pStyle w:val="a3"/>
        <w:numPr>
          <w:ilvl w:val="1"/>
          <w:numId w:val="1"/>
        </w:numPr>
        <w:rPr>
          <w:rFonts w:ascii="Times New Roman" w:hAnsi="Times New Roman" w:cs="Times New Roman"/>
          <w:lang w:val="ro-RO"/>
        </w:rPr>
      </w:pPr>
      <w:r w:rsidRPr="004F143C">
        <w:rPr>
          <w:rFonts w:ascii="Times New Roman" w:hAnsi="Times New Roman" w:cs="Times New Roman"/>
          <w:lang w:val="ro-RO"/>
        </w:rPr>
        <w:t>Este nevoie de o expunere mai clară și apropiată de normele europene a condiției privind buna reputație</w:t>
      </w:r>
    </w:p>
    <w:p w:rsidR="00587631" w:rsidRPr="004F143C" w:rsidRDefault="00587631" w:rsidP="00587631">
      <w:pPr>
        <w:pStyle w:val="a3"/>
        <w:rPr>
          <w:rFonts w:ascii="Times New Roman" w:hAnsi="Times New Roman" w:cs="Times New Roman"/>
          <w:lang w:val="ro-RO"/>
        </w:rPr>
      </w:pPr>
    </w:p>
    <w:p w:rsidR="00587631" w:rsidRPr="004F143C" w:rsidRDefault="00587631" w:rsidP="00587631">
      <w:pPr>
        <w:pStyle w:val="a3"/>
        <w:numPr>
          <w:ilvl w:val="0"/>
          <w:numId w:val="1"/>
        </w:numPr>
        <w:rPr>
          <w:rFonts w:ascii="Times New Roman" w:hAnsi="Times New Roman" w:cs="Times New Roman"/>
          <w:lang w:val="ro-RO"/>
        </w:rPr>
      </w:pPr>
      <w:r w:rsidRPr="004F143C">
        <w:rPr>
          <w:rFonts w:ascii="Times New Roman" w:hAnsi="Times New Roman" w:cs="Times New Roman"/>
          <w:lang w:val="ro-RO"/>
        </w:rPr>
        <w:t xml:space="preserve">Punctul 18, litera d) în redacția propusă trebuie revăzut. </w:t>
      </w:r>
    </w:p>
    <w:p w:rsidR="00587631" w:rsidRPr="004F143C" w:rsidRDefault="00587631" w:rsidP="00587631">
      <w:pPr>
        <w:pStyle w:val="a3"/>
        <w:rPr>
          <w:rFonts w:ascii="Times New Roman" w:hAnsi="Times New Roman" w:cs="Times New Roman"/>
          <w:lang w:val="ro-RO"/>
        </w:rPr>
      </w:pPr>
      <w:r w:rsidRPr="004F143C">
        <w:rPr>
          <w:rFonts w:ascii="Times New Roman" w:hAnsi="Times New Roman" w:cs="Times New Roman"/>
          <w:lang w:val="ro-RO"/>
        </w:rPr>
        <w:t xml:space="preserve"> Se propune neîntrunirea condiției privind buna reputație în cazul infracțiunilor grave și foarte grave din domeniul transporturilor rutiere, inclusiv accesul la profesie, autorizare, calificarea inițială și continuă, transportul animalelor. Remarcăm că Codul penal nu prevede aceste încălcări ca infracțiuni, mai mult ca atât Codul penal nu prevede în genere așa noțiune ca infracțiune foarte grave. O parte din încălcările date se reglementează în RM în Codul Contravențional, deci ele nu sunt infracțiuni, ci contravenții.  Încadrarea încălcărilor (ca contravenție) în grave și foarte grave se propune doar pentru timpul de muncă și odihnă, restul încălcărilor nu au deloc încadrare gravă și foarte gravă.</w:t>
      </w:r>
    </w:p>
    <w:p w:rsidR="00587631" w:rsidRPr="004F143C" w:rsidRDefault="00587631" w:rsidP="00587631">
      <w:pPr>
        <w:ind w:left="708"/>
        <w:rPr>
          <w:rFonts w:ascii="Times New Roman" w:hAnsi="Times New Roman" w:cs="Times New Roman"/>
          <w:lang w:val="ro-RO"/>
        </w:rPr>
      </w:pPr>
      <w:r w:rsidRPr="004F143C">
        <w:rPr>
          <w:rFonts w:ascii="Times New Roman" w:hAnsi="Times New Roman" w:cs="Times New Roman"/>
          <w:lang w:val="ro-RO"/>
        </w:rPr>
        <w:lastRenderedPageBreak/>
        <w:t xml:space="preserve">Pentru a fi cât mai aproape de </w:t>
      </w:r>
      <w:r w:rsidRPr="004F143C">
        <w:rPr>
          <w:rFonts w:ascii="Times New Roman" w:hAnsi="Times New Roman" w:cs="Times New Roman"/>
          <w:b/>
          <w:lang w:val="ro-RO"/>
        </w:rPr>
        <w:t xml:space="preserve">Regulamentul 1071 UE </w:t>
      </w:r>
      <w:r w:rsidRPr="004F143C">
        <w:rPr>
          <w:rFonts w:ascii="Times New Roman" w:hAnsi="Times New Roman" w:cs="Times New Roman"/>
          <w:lang w:val="ro-RO"/>
        </w:rPr>
        <w:t xml:space="preserve">se propune la </w:t>
      </w:r>
      <w:r w:rsidRPr="004F143C">
        <w:rPr>
          <w:rFonts w:ascii="Times New Roman" w:hAnsi="Times New Roman" w:cs="Times New Roman"/>
          <w:b/>
          <w:lang w:val="ro-RO"/>
        </w:rPr>
        <w:t>articolul 18</w:t>
      </w:r>
      <w:r w:rsidRPr="004F143C">
        <w:rPr>
          <w:rFonts w:ascii="Times New Roman" w:hAnsi="Times New Roman" w:cs="Times New Roman"/>
          <w:lang w:val="ro-RO"/>
        </w:rPr>
        <w:t xml:space="preserve"> aliniatul 1) litera a) și b) să fie expuse în următoarea redacție:</w:t>
      </w:r>
    </w:p>
    <w:p w:rsidR="00587631" w:rsidRPr="004F143C" w:rsidRDefault="00587631" w:rsidP="00587631">
      <w:pPr>
        <w:pStyle w:val="a3"/>
        <w:ind w:left="1416"/>
        <w:rPr>
          <w:rFonts w:ascii="Times New Roman" w:hAnsi="Times New Roman" w:cs="Times New Roman"/>
          <w:i/>
          <w:lang w:val="ro-RO"/>
        </w:rPr>
      </w:pPr>
      <w:r w:rsidRPr="004F143C">
        <w:rPr>
          <w:rFonts w:ascii="Times New Roman" w:hAnsi="Times New Roman" w:cs="Times New Roman"/>
          <w:i/>
          <w:lang w:val="ro-RO"/>
        </w:rPr>
        <w:t>„a) nu a fost condamnat/ă penal printr-o hotărâre judecătorească definitivă şi irevocabilă pentru infracţiuni grave în domeniul:</w:t>
      </w:r>
    </w:p>
    <w:p w:rsidR="00587631" w:rsidRPr="004F143C" w:rsidRDefault="00587631" w:rsidP="00587631">
      <w:pPr>
        <w:pStyle w:val="a3"/>
        <w:ind w:firstLine="696"/>
        <w:rPr>
          <w:rFonts w:ascii="Times New Roman" w:hAnsi="Times New Roman" w:cs="Times New Roman"/>
          <w:i/>
          <w:lang w:val="ro-RO"/>
        </w:rPr>
      </w:pPr>
      <w:r w:rsidRPr="004F143C">
        <w:rPr>
          <w:rFonts w:ascii="Times New Roman" w:hAnsi="Times New Roman" w:cs="Times New Roman"/>
          <w:i/>
          <w:lang w:val="ro-RO"/>
        </w:rPr>
        <w:t xml:space="preserve">- economic şi/sau contra patrimoniului, </w:t>
      </w:r>
    </w:p>
    <w:p w:rsidR="00587631" w:rsidRPr="004F143C" w:rsidRDefault="00587631" w:rsidP="00587631">
      <w:pPr>
        <w:pStyle w:val="a3"/>
        <w:ind w:firstLine="696"/>
        <w:rPr>
          <w:rFonts w:ascii="Times New Roman" w:hAnsi="Times New Roman" w:cs="Times New Roman"/>
          <w:i/>
          <w:lang w:val="ro-RO"/>
        </w:rPr>
      </w:pPr>
      <w:r w:rsidRPr="004F143C">
        <w:rPr>
          <w:rFonts w:ascii="Times New Roman" w:hAnsi="Times New Roman" w:cs="Times New Roman"/>
          <w:i/>
          <w:lang w:val="ro-RO"/>
        </w:rPr>
        <w:t>- insolvență,</w:t>
      </w:r>
    </w:p>
    <w:p w:rsidR="00587631" w:rsidRPr="004F143C" w:rsidRDefault="00587631" w:rsidP="00587631">
      <w:pPr>
        <w:pStyle w:val="a3"/>
        <w:ind w:firstLine="696"/>
        <w:rPr>
          <w:rFonts w:ascii="Times New Roman" w:hAnsi="Times New Roman" w:cs="Times New Roman"/>
          <w:i/>
          <w:lang w:val="ro-RO"/>
        </w:rPr>
      </w:pPr>
      <w:r w:rsidRPr="004F143C">
        <w:rPr>
          <w:rFonts w:ascii="Times New Roman" w:hAnsi="Times New Roman" w:cs="Times New Roman"/>
          <w:i/>
          <w:lang w:val="ro-RO"/>
        </w:rPr>
        <w:t>- condiţiile de remunerare și de muncă ale profesiei;</w:t>
      </w:r>
    </w:p>
    <w:p w:rsidR="00587631" w:rsidRPr="004F143C" w:rsidRDefault="00587631" w:rsidP="00587631">
      <w:pPr>
        <w:pStyle w:val="a3"/>
        <w:ind w:firstLine="696"/>
        <w:rPr>
          <w:rFonts w:ascii="Times New Roman" w:hAnsi="Times New Roman" w:cs="Times New Roman"/>
          <w:i/>
          <w:lang w:val="ro-RO"/>
        </w:rPr>
      </w:pPr>
      <w:r w:rsidRPr="004F143C">
        <w:rPr>
          <w:rFonts w:ascii="Times New Roman" w:hAnsi="Times New Roman" w:cs="Times New Roman"/>
          <w:i/>
          <w:lang w:val="ro-RO"/>
        </w:rPr>
        <w:t xml:space="preserve">- trafic de fiinţe umane şi/sau substanțe stupefiante sau psihotrope, </w:t>
      </w:r>
    </w:p>
    <w:p w:rsidR="00587631" w:rsidRPr="004F143C" w:rsidRDefault="00587631" w:rsidP="00587631">
      <w:pPr>
        <w:pStyle w:val="a3"/>
        <w:ind w:firstLine="696"/>
        <w:rPr>
          <w:rFonts w:ascii="Times New Roman" w:hAnsi="Times New Roman" w:cs="Times New Roman"/>
          <w:i/>
          <w:lang w:val="ro-RO"/>
        </w:rPr>
      </w:pPr>
      <w:r w:rsidRPr="004F143C">
        <w:rPr>
          <w:rFonts w:ascii="Times New Roman" w:hAnsi="Times New Roman" w:cs="Times New Roman"/>
          <w:i/>
          <w:lang w:val="ro-RO"/>
        </w:rPr>
        <w:t xml:space="preserve">- circulația rutieră, </w:t>
      </w:r>
    </w:p>
    <w:p w:rsidR="00587631" w:rsidRPr="004F143C" w:rsidRDefault="00587631" w:rsidP="00587631">
      <w:pPr>
        <w:pStyle w:val="a3"/>
        <w:ind w:firstLine="696"/>
        <w:rPr>
          <w:rFonts w:ascii="Times New Roman" w:hAnsi="Times New Roman" w:cs="Times New Roman"/>
          <w:i/>
          <w:lang w:val="ro-RO"/>
        </w:rPr>
      </w:pPr>
      <w:r w:rsidRPr="004F143C">
        <w:rPr>
          <w:rFonts w:ascii="Times New Roman" w:hAnsi="Times New Roman" w:cs="Times New Roman"/>
          <w:i/>
          <w:lang w:val="ro-RO"/>
        </w:rPr>
        <w:t xml:space="preserve"> - răspundere profesională,</w:t>
      </w:r>
    </w:p>
    <w:p w:rsidR="00587631" w:rsidRPr="004F143C" w:rsidRDefault="00587631" w:rsidP="00587631">
      <w:pPr>
        <w:pStyle w:val="a3"/>
        <w:ind w:left="1416"/>
        <w:rPr>
          <w:rFonts w:ascii="Times New Roman" w:hAnsi="Times New Roman" w:cs="Times New Roman"/>
          <w:i/>
          <w:lang w:val="ro-RO"/>
        </w:rPr>
      </w:pPr>
      <w:r w:rsidRPr="004F143C">
        <w:rPr>
          <w:rFonts w:ascii="Times New Roman" w:hAnsi="Times New Roman" w:cs="Times New Roman"/>
          <w:i/>
          <w:lang w:val="ro-RO"/>
        </w:rPr>
        <w:t>b) nu a fost sancționată contravențional de 3 ori, în decurs de 12 luni consecutive, pentru încălcări ce țin de:</w:t>
      </w:r>
    </w:p>
    <w:p w:rsidR="00587631" w:rsidRPr="004F143C" w:rsidRDefault="00587631" w:rsidP="00587631">
      <w:pPr>
        <w:pStyle w:val="a3"/>
        <w:ind w:firstLine="696"/>
        <w:rPr>
          <w:rFonts w:ascii="Times New Roman" w:hAnsi="Times New Roman" w:cs="Times New Roman"/>
          <w:i/>
          <w:lang w:val="ro-RO"/>
        </w:rPr>
      </w:pPr>
      <w:r w:rsidRPr="004F143C">
        <w:rPr>
          <w:rFonts w:ascii="Times New Roman" w:hAnsi="Times New Roman" w:cs="Times New Roman"/>
          <w:i/>
          <w:lang w:val="ro-RO"/>
        </w:rPr>
        <w:t>- accesul la profesie,</w:t>
      </w:r>
    </w:p>
    <w:p w:rsidR="00587631" w:rsidRPr="004F143C" w:rsidRDefault="00587631" w:rsidP="00587631">
      <w:pPr>
        <w:pStyle w:val="a3"/>
        <w:ind w:firstLine="696"/>
        <w:rPr>
          <w:rFonts w:ascii="Times New Roman" w:hAnsi="Times New Roman" w:cs="Times New Roman"/>
          <w:i/>
          <w:lang w:val="ro-RO"/>
        </w:rPr>
      </w:pPr>
      <w:r w:rsidRPr="004F143C">
        <w:rPr>
          <w:rFonts w:ascii="Times New Roman" w:hAnsi="Times New Roman" w:cs="Times New Roman"/>
          <w:i/>
          <w:lang w:val="ro-RO"/>
        </w:rPr>
        <w:t xml:space="preserve">- accesul la piața de transportului rutier internațional, </w:t>
      </w:r>
    </w:p>
    <w:p w:rsidR="00587631" w:rsidRPr="004F143C" w:rsidRDefault="00587631" w:rsidP="00587631">
      <w:pPr>
        <w:pStyle w:val="a3"/>
        <w:ind w:firstLine="696"/>
        <w:rPr>
          <w:rFonts w:ascii="Times New Roman" w:hAnsi="Times New Roman" w:cs="Times New Roman"/>
          <w:i/>
          <w:lang w:val="ro-RO"/>
        </w:rPr>
      </w:pPr>
      <w:r w:rsidRPr="004F143C">
        <w:rPr>
          <w:rFonts w:ascii="Times New Roman" w:hAnsi="Times New Roman" w:cs="Times New Roman"/>
          <w:i/>
          <w:lang w:val="ro-RO"/>
        </w:rPr>
        <w:t xml:space="preserve">- calificarea inițială și continuă a conducătorilor auto, </w:t>
      </w:r>
    </w:p>
    <w:p w:rsidR="00587631" w:rsidRPr="004F143C" w:rsidRDefault="00587631" w:rsidP="00587631">
      <w:pPr>
        <w:pStyle w:val="a3"/>
        <w:ind w:firstLine="696"/>
        <w:rPr>
          <w:rFonts w:ascii="Times New Roman" w:hAnsi="Times New Roman" w:cs="Times New Roman"/>
          <w:i/>
          <w:lang w:val="ro-RO"/>
        </w:rPr>
      </w:pPr>
      <w:r w:rsidRPr="004F143C">
        <w:rPr>
          <w:rFonts w:ascii="Times New Roman" w:hAnsi="Times New Roman" w:cs="Times New Roman"/>
          <w:i/>
          <w:lang w:val="ro-RO"/>
        </w:rPr>
        <w:t>- transporturile de animale,</w:t>
      </w:r>
    </w:p>
    <w:p w:rsidR="00587631" w:rsidRPr="004F143C" w:rsidRDefault="00587631" w:rsidP="00587631">
      <w:pPr>
        <w:pStyle w:val="a3"/>
        <w:ind w:firstLine="696"/>
        <w:rPr>
          <w:rFonts w:ascii="Times New Roman" w:hAnsi="Times New Roman" w:cs="Times New Roman"/>
          <w:i/>
          <w:lang w:val="ro-RO"/>
        </w:rPr>
      </w:pPr>
      <w:r w:rsidRPr="004F143C">
        <w:rPr>
          <w:rFonts w:ascii="Times New Roman" w:hAnsi="Times New Roman" w:cs="Times New Roman"/>
          <w:i/>
          <w:lang w:val="ro-RO"/>
        </w:rPr>
        <w:t>- precum și cele specificate la aliniatul 3).”</w:t>
      </w:r>
    </w:p>
    <w:p w:rsidR="00587631" w:rsidRPr="004F143C" w:rsidRDefault="00587631" w:rsidP="00587631">
      <w:pPr>
        <w:pStyle w:val="a3"/>
        <w:rPr>
          <w:rFonts w:ascii="Times New Roman" w:hAnsi="Times New Roman" w:cs="Times New Roman"/>
          <w:lang w:val="ro-RO"/>
        </w:rPr>
      </w:pPr>
    </w:p>
    <w:p w:rsidR="00587631" w:rsidRPr="004F143C" w:rsidRDefault="00587631" w:rsidP="00CC21D3">
      <w:pPr>
        <w:pStyle w:val="a3"/>
        <w:numPr>
          <w:ilvl w:val="0"/>
          <w:numId w:val="1"/>
        </w:numPr>
        <w:rPr>
          <w:rFonts w:ascii="Times New Roman" w:hAnsi="Times New Roman" w:cs="Times New Roman"/>
          <w:lang w:val="ro-RO"/>
        </w:rPr>
      </w:pPr>
      <w:r w:rsidRPr="004F143C">
        <w:rPr>
          <w:rFonts w:ascii="Times New Roman" w:hAnsi="Times New Roman" w:cs="Times New Roman"/>
          <w:lang w:val="ro-RO"/>
        </w:rPr>
        <w:t xml:space="preserve">La articolul 19 se propune ajustarea </w:t>
      </w:r>
      <w:r w:rsidR="00B71421" w:rsidRPr="004F143C">
        <w:rPr>
          <w:rFonts w:ascii="Times New Roman" w:hAnsi="Times New Roman" w:cs="Times New Roman"/>
          <w:lang w:val="ro-RO"/>
        </w:rPr>
        <w:t>normelor privind capacitatea financiară</w:t>
      </w:r>
      <w:r w:rsidRPr="004F143C">
        <w:rPr>
          <w:rFonts w:ascii="Times New Roman" w:hAnsi="Times New Roman" w:cs="Times New Roman"/>
          <w:lang w:val="ro-RO"/>
        </w:rPr>
        <w:t xml:space="preserve"> la prevederile </w:t>
      </w:r>
      <w:r w:rsidRPr="004F143C">
        <w:rPr>
          <w:rFonts w:ascii="Times New Roman" w:hAnsi="Times New Roman" w:cs="Times New Roman"/>
          <w:b/>
          <w:lang w:val="ro-RO"/>
        </w:rPr>
        <w:t>Regulamentului 1071 UE</w:t>
      </w:r>
      <w:r w:rsidR="00B71421" w:rsidRPr="004F143C">
        <w:rPr>
          <w:rFonts w:ascii="Times New Roman" w:hAnsi="Times New Roman" w:cs="Times New Roman"/>
          <w:b/>
          <w:lang w:val="ro-RO"/>
        </w:rPr>
        <w:t xml:space="preserve"> (în conformitate cu care transportul național de asemenea este supus capacității financiare) și Acordul de Asociere RM-UE (care permite diminuarea cuantumului capacității financiare).</w:t>
      </w:r>
    </w:p>
    <w:p w:rsidR="00B71421" w:rsidRPr="004F143C" w:rsidRDefault="00B71421" w:rsidP="00B71421">
      <w:pPr>
        <w:pStyle w:val="a3"/>
        <w:rPr>
          <w:rFonts w:ascii="Times New Roman" w:hAnsi="Times New Roman" w:cs="Times New Roman"/>
          <w:lang w:val="ro-RO"/>
        </w:rPr>
      </w:pPr>
    </w:p>
    <w:p w:rsidR="00B71421" w:rsidRPr="004F143C" w:rsidRDefault="00B71421" w:rsidP="00B71421">
      <w:pPr>
        <w:pStyle w:val="a3"/>
        <w:rPr>
          <w:rFonts w:ascii="Times New Roman" w:hAnsi="Times New Roman" w:cs="Times New Roman"/>
          <w:lang w:val="ro-RO"/>
        </w:rPr>
      </w:pPr>
      <w:r w:rsidRPr="004F143C">
        <w:rPr>
          <w:rFonts w:ascii="Times New Roman" w:hAnsi="Times New Roman" w:cs="Times New Roman"/>
          <w:lang w:val="ro-RO"/>
        </w:rPr>
        <w:t>Se propune următoarele:</w:t>
      </w:r>
    </w:p>
    <w:p w:rsidR="00B71421" w:rsidRPr="004F143C" w:rsidRDefault="00B71421" w:rsidP="00B71421">
      <w:pPr>
        <w:ind w:firstLine="708"/>
        <w:rPr>
          <w:rFonts w:ascii="Times New Roman" w:hAnsi="Times New Roman" w:cs="Times New Roman"/>
          <w:lang w:val="ro-RO"/>
        </w:rPr>
      </w:pPr>
      <w:r w:rsidRPr="004F143C">
        <w:rPr>
          <w:rFonts w:ascii="Times New Roman" w:hAnsi="Times New Roman" w:cs="Times New Roman"/>
          <w:lang w:val="ro-RO"/>
        </w:rPr>
        <w:t xml:space="preserve">La </w:t>
      </w:r>
      <w:r w:rsidRPr="004F143C">
        <w:rPr>
          <w:rFonts w:ascii="Times New Roman" w:hAnsi="Times New Roman" w:cs="Times New Roman"/>
          <w:b/>
          <w:lang w:val="ro-RO"/>
        </w:rPr>
        <w:t>articolul 19</w:t>
      </w:r>
      <w:r w:rsidRPr="004F143C">
        <w:rPr>
          <w:rFonts w:ascii="Times New Roman" w:hAnsi="Times New Roman" w:cs="Times New Roman"/>
          <w:lang w:val="ro-RO"/>
        </w:rPr>
        <w:t xml:space="preserve"> aliniatul 2) sintagma </w:t>
      </w:r>
      <w:r w:rsidRPr="004F143C">
        <w:rPr>
          <w:rFonts w:ascii="Times New Roman" w:hAnsi="Times New Roman" w:cs="Times New Roman"/>
          <w:i/>
          <w:lang w:val="ro-RO"/>
        </w:rPr>
        <w:t>„în trafic internațional”</w:t>
      </w:r>
      <w:r w:rsidRPr="004F143C">
        <w:rPr>
          <w:rFonts w:ascii="Times New Roman" w:hAnsi="Times New Roman" w:cs="Times New Roman"/>
          <w:lang w:val="ro-RO"/>
        </w:rPr>
        <w:t xml:space="preserve"> se exclude.</w:t>
      </w:r>
    </w:p>
    <w:p w:rsidR="00B71421" w:rsidRPr="004F143C" w:rsidRDefault="00B71421" w:rsidP="00B71421">
      <w:pPr>
        <w:ind w:left="708"/>
        <w:rPr>
          <w:rFonts w:ascii="Times New Roman" w:hAnsi="Times New Roman" w:cs="Times New Roman"/>
          <w:i/>
          <w:lang w:val="ro-RO"/>
        </w:rPr>
      </w:pPr>
      <w:r w:rsidRPr="004F143C">
        <w:rPr>
          <w:rFonts w:ascii="Times New Roman" w:hAnsi="Times New Roman" w:cs="Times New Roman"/>
          <w:lang w:val="ro-RO"/>
        </w:rPr>
        <w:t xml:space="preserve">La </w:t>
      </w:r>
      <w:r w:rsidRPr="004F143C">
        <w:rPr>
          <w:rFonts w:ascii="Times New Roman" w:hAnsi="Times New Roman" w:cs="Times New Roman"/>
          <w:b/>
          <w:lang w:val="ro-RO"/>
        </w:rPr>
        <w:t>articolul 19</w:t>
      </w:r>
      <w:r w:rsidRPr="004F143C">
        <w:rPr>
          <w:rFonts w:ascii="Times New Roman" w:hAnsi="Times New Roman" w:cs="Times New Roman"/>
          <w:lang w:val="ro-RO"/>
        </w:rPr>
        <w:t xml:space="preserve"> aliniatul 2) litera a) sintagma </w:t>
      </w:r>
      <w:r w:rsidRPr="004F143C">
        <w:rPr>
          <w:rFonts w:ascii="Times New Roman" w:hAnsi="Times New Roman" w:cs="Times New Roman"/>
          <w:i/>
          <w:lang w:val="ro-RO"/>
        </w:rPr>
        <w:t>„– în cazul operatorilor de transport rutier care efectuează operaţiuni de transport rutier de mărfuri în trafic internaţional în baza autorizaţiilor multilaterale CEMT și al operatorilor de transport rutier care efectuează operaţiuni de transport rutier de persoane prin servicii ocazionale în trafic internaţional în baza carnetelor INTERBUS;”</w:t>
      </w:r>
      <w:r w:rsidRPr="004F143C">
        <w:rPr>
          <w:rFonts w:ascii="Times New Roman" w:hAnsi="Times New Roman" w:cs="Times New Roman"/>
          <w:lang w:val="ro-RO"/>
        </w:rPr>
        <w:t xml:space="preserve"> se substituie cu sintagma </w:t>
      </w:r>
      <w:r w:rsidRPr="004F143C">
        <w:rPr>
          <w:rFonts w:ascii="Times New Roman" w:hAnsi="Times New Roman" w:cs="Times New Roman"/>
          <w:i/>
          <w:lang w:val="ro-RO"/>
        </w:rPr>
        <w:t>„în cazul operatorilor de transport rutier care efectuează operaţiuni de transport rutier în trafic internaţional”.</w:t>
      </w:r>
    </w:p>
    <w:p w:rsidR="00B71421" w:rsidRPr="004F143C" w:rsidRDefault="00B71421" w:rsidP="00B71421">
      <w:pPr>
        <w:ind w:left="708"/>
        <w:rPr>
          <w:rFonts w:ascii="Times New Roman" w:hAnsi="Times New Roman" w:cs="Times New Roman"/>
          <w:lang w:val="ro-RO"/>
        </w:rPr>
      </w:pPr>
      <w:r w:rsidRPr="004F143C">
        <w:rPr>
          <w:rFonts w:ascii="Times New Roman" w:hAnsi="Times New Roman" w:cs="Times New Roman"/>
          <w:lang w:val="ro-RO"/>
        </w:rPr>
        <w:t xml:space="preserve">La </w:t>
      </w:r>
      <w:r w:rsidRPr="004F143C">
        <w:rPr>
          <w:rFonts w:ascii="Times New Roman" w:hAnsi="Times New Roman" w:cs="Times New Roman"/>
          <w:b/>
          <w:lang w:val="ro-RO"/>
        </w:rPr>
        <w:t>articolul 19</w:t>
      </w:r>
      <w:r w:rsidRPr="004F143C">
        <w:rPr>
          <w:rFonts w:ascii="Times New Roman" w:hAnsi="Times New Roman" w:cs="Times New Roman"/>
          <w:lang w:val="ro-RO"/>
        </w:rPr>
        <w:t xml:space="preserve"> aliniatul 2) litera b) sintagma </w:t>
      </w:r>
      <w:r w:rsidRPr="004F143C">
        <w:rPr>
          <w:rFonts w:ascii="Times New Roman" w:hAnsi="Times New Roman" w:cs="Times New Roman"/>
          <w:i/>
          <w:lang w:val="ro-RO"/>
        </w:rPr>
        <w:t>„– în cazul operatorilor de transport rutier care efectuează operaţiuni de transport rutier în trafic internaţional, cu excepția celor specificați la lit. a).”</w:t>
      </w:r>
      <w:r w:rsidRPr="004F143C">
        <w:rPr>
          <w:rFonts w:ascii="Times New Roman" w:hAnsi="Times New Roman" w:cs="Times New Roman"/>
          <w:lang w:val="ro-RO"/>
        </w:rPr>
        <w:t xml:space="preserve"> se substituie cu sintagma </w:t>
      </w:r>
      <w:r w:rsidRPr="004F143C">
        <w:rPr>
          <w:rFonts w:ascii="Times New Roman" w:hAnsi="Times New Roman" w:cs="Times New Roman"/>
          <w:i/>
          <w:lang w:val="ro-RO"/>
        </w:rPr>
        <w:t>„în cazul operatorilor de transport rutier care efectuează operaţiuni de transport rutier în trafic național”</w:t>
      </w:r>
      <w:r w:rsidRPr="004F143C">
        <w:rPr>
          <w:rFonts w:ascii="Times New Roman" w:hAnsi="Times New Roman" w:cs="Times New Roman"/>
          <w:lang w:val="ro-RO"/>
        </w:rPr>
        <w:t>.</w:t>
      </w:r>
    </w:p>
    <w:p w:rsidR="00B71421" w:rsidRPr="004F143C" w:rsidRDefault="00B71421" w:rsidP="00B71421">
      <w:pPr>
        <w:ind w:left="708"/>
        <w:rPr>
          <w:rFonts w:ascii="Times New Roman" w:hAnsi="Times New Roman" w:cs="Times New Roman"/>
          <w:lang w:val="ro-RO"/>
        </w:rPr>
      </w:pPr>
      <w:r w:rsidRPr="004F143C">
        <w:rPr>
          <w:rFonts w:ascii="Times New Roman" w:hAnsi="Times New Roman" w:cs="Times New Roman"/>
          <w:lang w:val="ro-RO"/>
        </w:rPr>
        <w:t xml:space="preserve">La </w:t>
      </w:r>
      <w:r w:rsidRPr="004F143C">
        <w:rPr>
          <w:rFonts w:ascii="Times New Roman" w:hAnsi="Times New Roman" w:cs="Times New Roman"/>
          <w:b/>
          <w:lang w:val="ro-RO"/>
        </w:rPr>
        <w:t>articolul 19</w:t>
      </w:r>
      <w:r w:rsidRPr="004F143C">
        <w:rPr>
          <w:rFonts w:ascii="Times New Roman" w:hAnsi="Times New Roman" w:cs="Times New Roman"/>
          <w:lang w:val="ro-RO"/>
        </w:rPr>
        <w:t xml:space="preserve"> la aliniatul 3) sintagma </w:t>
      </w:r>
      <w:r w:rsidRPr="004F143C">
        <w:rPr>
          <w:rFonts w:ascii="Times New Roman" w:hAnsi="Times New Roman" w:cs="Times New Roman"/>
          <w:i/>
          <w:lang w:val="ro-RO"/>
        </w:rPr>
        <w:t xml:space="preserve">„Pentru operatorii de transport rutier care efectuează operațiuni de transport rutier în trafic internațional,” </w:t>
      </w:r>
      <w:r w:rsidRPr="004F143C">
        <w:rPr>
          <w:rFonts w:ascii="Times New Roman" w:hAnsi="Times New Roman" w:cs="Times New Roman"/>
          <w:lang w:val="ro-RO"/>
        </w:rPr>
        <w:t>se exclude.</w:t>
      </w:r>
    </w:p>
    <w:p w:rsidR="005E4D6D" w:rsidRPr="004F143C" w:rsidRDefault="005E4D6D" w:rsidP="005E4D6D">
      <w:pPr>
        <w:rPr>
          <w:rFonts w:ascii="Times New Roman" w:hAnsi="Times New Roman" w:cs="Times New Roman"/>
          <w:lang w:val="ro-RO"/>
        </w:rPr>
      </w:pPr>
    </w:p>
    <w:p w:rsidR="005E4D6D" w:rsidRPr="004F143C" w:rsidRDefault="005E4D6D" w:rsidP="005E4D6D">
      <w:pPr>
        <w:pStyle w:val="a3"/>
        <w:ind w:left="1416"/>
        <w:rPr>
          <w:rFonts w:ascii="Times New Roman" w:hAnsi="Times New Roman" w:cs="Times New Roman"/>
          <w:lang w:val="ro-RO"/>
        </w:rPr>
      </w:pPr>
    </w:p>
    <w:p w:rsidR="005E4D6D" w:rsidRPr="004F143C" w:rsidRDefault="005E4D6D" w:rsidP="005E4D6D">
      <w:pPr>
        <w:pStyle w:val="a3"/>
        <w:rPr>
          <w:rFonts w:ascii="Times New Roman" w:hAnsi="Times New Roman" w:cs="Times New Roman"/>
          <w:b/>
          <w:lang w:val="ro-RO"/>
        </w:rPr>
      </w:pPr>
    </w:p>
    <w:p w:rsidR="005E4D6D" w:rsidRPr="004F143C" w:rsidRDefault="005E4D6D" w:rsidP="005E4D6D">
      <w:pPr>
        <w:pStyle w:val="a3"/>
        <w:numPr>
          <w:ilvl w:val="0"/>
          <w:numId w:val="1"/>
        </w:numPr>
        <w:rPr>
          <w:rFonts w:ascii="Times New Roman" w:hAnsi="Times New Roman" w:cs="Times New Roman"/>
          <w:lang w:val="ro-RO"/>
        </w:rPr>
      </w:pPr>
      <w:r w:rsidRPr="004F143C">
        <w:rPr>
          <w:rFonts w:ascii="Times New Roman" w:hAnsi="Times New Roman" w:cs="Times New Roman"/>
          <w:b/>
          <w:lang w:val="ro-RO"/>
        </w:rPr>
        <w:t>Articolul 31</w:t>
      </w:r>
      <w:r w:rsidRPr="004F143C">
        <w:rPr>
          <w:rFonts w:ascii="Times New Roman" w:hAnsi="Times New Roman" w:cs="Times New Roman"/>
          <w:b/>
          <w:vertAlign w:val="superscript"/>
          <w:lang w:val="ro-RO"/>
        </w:rPr>
        <w:t>17</w:t>
      </w:r>
      <w:r w:rsidRPr="004F143C">
        <w:rPr>
          <w:rFonts w:ascii="Times New Roman" w:hAnsi="Times New Roman" w:cs="Times New Roman"/>
          <w:lang w:val="ro-RO"/>
        </w:rPr>
        <w:t xml:space="preserve"> se completează cu un  aliniat  nou:</w:t>
      </w:r>
    </w:p>
    <w:p w:rsidR="005E4D6D" w:rsidRPr="004F143C" w:rsidRDefault="005E4D6D" w:rsidP="005E4D6D">
      <w:pPr>
        <w:pStyle w:val="a3"/>
        <w:rPr>
          <w:rFonts w:ascii="Times New Roman" w:hAnsi="Times New Roman" w:cs="Times New Roman"/>
          <w:i/>
          <w:lang w:val="ro-RO"/>
        </w:rPr>
      </w:pPr>
      <w:r w:rsidRPr="004F143C">
        <w:rPr>
          <w:rFonts w:ascii="Times New Roman" w:hAnsi="Times New Roman" w:cs="Times New Roman"/>
          <w:i/>
          <w:lang w:val="ro-RO"/>
        </w:rPr>
        <w:t>„4) Indicarea denumirii operatorului de transport și numărului de înmatriculare a autovehiculului la eliberare, poate fi făcută, pentru anumite tipuri și/sau categorii, pin ordin al conducătorului Agenției, după consultarea  asociațiilor profesionale de profil reprezentative.”</w:t>
      </w:r>
    </w:p>
    <w:p w:rsidR="005E4D6D" w:rsidRPr="004F143C" w:rsidRDefault="005E4D6D" w:rsidP="005E4D6D">
      <w:pPr>
        <w:pStyle w:val="a3"/>
        <w:rPr>
          <w:rFonts w:ascii="Times New Roman" w:hAnsi="Times New Roman" w:cs="Times New Roman"/>
          <w:lang w:val="ro-RO"/>
        </w:rPr>
      </w:pPr>
    </w:p>
    <w:p w:rsidR="005E4D6D" w:rsidRPr="004F143C" w:rsidRDefault="005E4D6D" w:rsidP="005E4D6D">
      <w:pPr>
        <w:pStyle w:val="a3"/>
        <w:rPr>
          <w:rFonts w:ascii="Times New Roman" w:hAnsi="Times New Roman" w:cs="Times New Roman"/>
          <w:lang w:val="ro-RO"/>
        </w:rPr>
      </w:pPr>
      <w:r w:rsidRPr="004F143C">
        <w:rPr>
          <w:rFonts w:ascii="Times New Roman" w:hAnsi="Times New Roman" w:cs="Times New Roman"/>
          <w:lang w:val="ro-RO"/>
        </w:rPr>
        <w:lastRenderedPageBreak/>
        <w:t xml:space="preserve">La </w:t>
      </w:r>
      <w:r w:rsidRPr="004F143C">
        <w:rPr>
          <w:rFonts w:ascii="Times New Roman" w:hAnsi="Times New Roman" w:cs="Times New Roman"/>
          <w:b/>
          <w:lang w:val="ro-RO"/>
        </w:rPr>
        <w:t>articolul 31</w:t>
      </w:r>
      <w:r w:rsidRPr="004F143C">
        <w:rPr>
          <w:rFonts w:ascii="Times New Roman" w:hAnsi="Times New Roman" w:cs="Times New Roman"/>
          <w:b/>
          <w:vertAlign w:val="superscript"/>
          <w:lang w:val="ro-RO"/>
        </w:rPr>
        <w:t>24</w:t>
      </w:r>
      <w:r w:rsidRPr="004F143C">
        <w:rPr>
          <w:rFonts w:ascii="Times New Roman" w:hAnsi="Times New Roman" w:cs="Times New Roman"/>
          <w:vertAlign w:val="superscript"/>
          <w:lang w:val="ro-RO"/>
        </w:rPr>
        <w:t xml:space="preserve"> </w:t>
      </w:r>
      <w:r w:rsidRPr="004F143C">
        <w:rPr>
          <w:rFonts w:ascii="Times New Roman" w:hAnsi="Times New Roman" w:cs="Times New Roman"/>
          <w:lang w:val="ro-RO"/>
        </w:rPr>
        <w:t xml:space="preserve"> aliniatul 8) se expune în următoarea redacție:</w:t>
      </w:r>
    </w:p>
    <w:p w:rsidR="005E4D6D" w:rsidRPr="004F143C" w:rsidRDefault="005E4D6D" w:rsidP="005E4D6D">
      <w:pPr>
        <w:pStyle w:val="a3"/>
        <w:rPr>
          <w:rFonts w:ascii="Times New Roman" w:hAnsi="Times New Roman" w:cs="Times New Roman"/>
          <w:i/>
          <w:lang w:val="ro-RO"/>
        </w:rPr>
      </w:pPr>
      <w:r w:rsidRPr="004F143C">
        <w:rPr>
          <w:rFonts w:ascii="Times New Roman" w:hAnsi="Times New Roman" w:cs="Times New Roman"/>
          <w:i/>
          <w:lang w:val="ro-RO"/>
        </w:rPr>
        <w:t>„Se interzice restituirea autorizațiilor de transport rutier internațional de mărfuri, unitare și/sau multiple, neutilizate în termenul de valabilitate a acestora, dacă în autorizație este indicat numele operatorului de transport rutier.”</w:t>
      </w:r>
    </w:p>
    <w:p w:rsidR="005E4D6D" w:rsidRPr="004F143C" w:rsidRDefault="005E4D6D" w:rsidP="005E4D6D">
      <w:pPr>
        <w:ind w:left="708"/>
        <w:rPr>
          <w:rFonts w:ascii="Times New Roman" w:hAnsi="Times New Roman" w:cs="Times New Roman"/>
          <w:lang w:val="ro-RO"/>
        </w:rPr>
      </w:pPr>
      <w:r w:rsidRPr="004F143C">
        <w:rPr>
          <w:rFonts w:ascii="Times New Roman" w:hAnsi="Times New Roman" w:cs="Times New Roman"/>
          <w:lang w:val="ro-RO"/>
        </w:rPr>
        <w:t xml:space="preserve">Practica internațională de eliberare a autorizațiilor de transport marfă (inclusiv România și Ucraina) demonstrează că pe blancheta autorizației nu se indică numele operatorului de transport. Acest lucru oferă o mai mare flexibilitate de utilizare a autorizațiilor, astfel în caz de imposibilitate de utilizare a acesteia autorizația poate fi returnată Agenției, care la rândul său o poate elibera altui operator. În prezent, din cauza indicării numelui pe autorizație, aceasta nu poate fi restituită și este declarată pierdută sau restituită după 31 decembrie cu aplicarea sancțiunilor. Anual peste 2000 de autorizații sunt restituite după 31 decembrie neutilizate. Riscul ca operatorii de transport ar putea purcede la vânzarea autorizațiilor deficitare poate fi combătut prin următoarele mecanisme: (1) Serviciului vamal implementează în sistemul informațional vamal ASYCUDA obligativitatea bifării tipului și numărului de autorizație la traversarea frontierei de către operatorii de transport (inclusiv naționali), (2) Serviciul vamal  este conectat  la sistemul e-autorizație transport, respectiv ANTA va putea vizualiza modul de utilizare a autorizațiilor în frontieră. </w:t>
      </w:r>
    </w:p>
    <w:p w:rsidR="005E4D6D" w:rsidRPr="004F143C" w:rsidRDefault="005E4D6D" w:rsidP="005E4D6D">
      <w:pPr>
        <w:pStyle w:val="a3"/>
        <w:rPr>
          <w:rFonts w:ascii="Times New Roman" w:hAnsi="Times New Roman" w:cs="Times New Roman"/>
          <w:b/>
          <w:lang w:val="ro-RO"/>
        </w:rPr>
      </w:pPr>
    </w:p>
    <w:p w:rsidR="009B3F02" w:rsidRPr="004F143C" w:rsidRDefault="009B3F02" w:rsidP="009B3F02">
      <w:pPr>
        <w:pStyle w:val="a3"/>
        <w:numPr>
          <w:ilvl w:val="0"/>
          <w:numId w:val="1"/>
        </w:numPr>
        <w:rPr>
          <w:rFonts w:ascii="Times New Roman" w:hAnsi="Times New Roman" w:cs="Times New Roman"/>
          <w:b/>
          <w:lang w:val="ro-RO"/>
        </w:rPr>
      </w:pPr>
      <w:r w:rsidRPr="004F143C">
        <w:rPr>
          <w:rFonts w:ascii="Times New Roman" w:hAnsi="Times New Roman" w:cs="Times New Roman"/>
          <w:lang w:val="ro-RO"/>
        </w:rPr>
        <w:t>Punctul (4), art.31</w:t>
      </w:r>
      <w:r w:rsidRPr="004F143C">
        <w:rPr>
          <w:rFonts w:ascii="Times New Roman" w:hAnsi="Times New Roman" w:cs="Times New Roman"/>
          <w:vertAlign w:val="superscript"/>
          <w:lang w:val="ro-RO"/>
        </w:rPr>
        <w:t xml:space="preserve">24 </w:t>
      </w:r>
      <w:r w:rsidRPr="004F143C">
        <w:rPr>
          <w:rFonts w:ascii="Times New Roman" w:hAnsi="Times New Roman" w:cs="Times New Roman"/>
          <w:lang w:val="ro-RO"/>
        </w:rPr>
        <w:t xml:space="preserve">, se expune în următoarea redacție </w:t>
      </w:r>
      <w:r w:rsidRPr="004F143C">
        <w:rPr>
          <w:rFonts w:ascii="Times New Roman" w:hAnsi="Times New Roman" w:cs="Times New Roman"/>
          <w:b/>
          <w:lang w:val="ro-RO"/>
        </w:rPr>
        <w:t>„În cazul declarării repetate în decursul unui an calendaristic a pierderii, furtului sau distrugerii autorizațiilor de transport rutier internațional de mărfuri, unitare și/sau multiple,</w:t>
      </w:r>
      <w:r w:rsidRPr="004F143C">
        <w:rPr>
          <w:rFonts w:ascii="Times New Roman" w:hAnsi="Times New Roman" w:cs="Times New Roman"/>
          <w:lang w:val="ro-RO"/>
        </w:rPr>
        <w:t xml:space="preserve"> </w:t>
      </w:r>
      <w:r w:rsidRPr="004F143C">
        <w:rPr>
          <w:rFonts w:ascii="Times New Roman" w:hAnsi="Times New Roman" w:cs="Times New Roman"/>
          <w:b/>
          <w:lang w:val="ro-RO"/>
        </w:rPr>
        <w:t>parcul eligibil al operatorului de transport rutier, calculat la repartizare, se va diminua cu 10% din numărul vehiculelor rutiere, pentru următoarele 12 luni, din momentul constatării, pentru tipul dat de autorizații.”</w:t>
      </w:r>
    </w:p>
    <w:p w:rsidR="009B3F02" w:rsidRPr="004F143C" w:rsidRDefault="009B3F02" w:rsidP="009B3F02">
      <w:pPr>
        <w:pStyle w:val="a3"/>
        <w:rPr>
          <w:rFonts w:ascii="Times New Roman" w:hAnsi="Times New Roman" w:cs="Times New Roman"/>
          <w:b/>
          <w:lang w:val="ro-RO"/>
        </w:rPr>
      </w:pPr>
    </w:p>
    <w:p w:rsidR="009B3F02" w:rsidRPr="004F143C" w:rsidRDefault="009B3F02" w:rsidP="009B3F02">
      <w:pPr>
        <w:pStyle w:val="a3"/>
        <w:rPr>
          <w:rFonts w:ascii="Times New Roman" w:hAnsi="Times New Roman" w:cs="Times New Roman"/>
          <w:b/>
          <w:lang w:val="ro-RO"/>
        </w:rPr>
      </w:pPr>
    </w:p>
    <w:p w:rsidR="009B3F02" w:rsidRPr="004F143C" w:rsidRDefault="009B3F02" w:rsidP="009B3F02">
      <w:pPr>
        <w:pStyle w:val="a3"/>
        <w:rPr>
          <w:rFonts w:ascii="Times New Roman" w:hAnsi="Times New Roman" w:cs="Times New Roman"/>
          <w:b/>
          <w:lang w:val="ro-RO"/>
        </w:rPr>
      </w:pPr>
      <w:r w:rsidRPr="004F143C">
        <w:rPr>
          <w:rFonts w:ascii="Times New Roman" w:hAnsi="Times New Roman" w:cs="Times New Roman"/>
          <w:lang w:val="ro-RO"/>
        </w:rPr>
        <w:t>Art.31</w:t>
      </w:r>
      <w:r w:rsidRPr="004F143C">
        <w:rPr>
          <w:rFonts w:ascii="Times New Roman" w:hAnsi="Times New Roman" w:cs="Times New Roman"/>
          <w:vertAlign w:val="superscript"/>
          <w:lang w:val="ro-RO"/>
        </w:rPr>
        <w:t xml:space="preserve">24 </w:t>
      </w:r>
      <w:r w:rsidRPr="004F143C">
        <w:rPr>
          <w:rFonts w:ascii="Times New Roman" w:hAnsi="Times New Roman" w:cs="Times New Roman"/>
          <w:lang w:val="ro-RO"/>
        </w:rPr>
        <w:t>se completează cu un punct nou 4</w:t>
      </w:r>
      <w:r w:rsidRPr="004F143C">
        <w:rPr>
          <w:rFonts w:ascii="Times New Roman" w:hAnsi="Times New Roman" w:cs="Times New Roman"/>
          <w:vertAlign w:val="superscript"/>
          <w:lang w:val="ro-RO"/>
        </w:rPr>
        <w:t xml:space="preserve">1 </w:t>
      </w:r>
      <w:r w:rsidRPr="004F143C">
        <w:rPr>
          <w:rFonts w:ascii="Times New Roman" w:hAnsi="Times New Roman" w:cs="Times New Roman"/>
          <w:lang w:val="ro-RO"/>
        </w:rPr>
        <w:t xml:space="preserve">cu următorul conținut: </w:t>
      </w:r>
      <w:r w:rsidRPr="004F143C">
        <w:rPr>
          <w:rFonts w:ascii="Times New Roman" w:hAnsi="Times New Roman" w:cs="Times New Roman"/>
          <w:b/>
          <w:lang w:val="ro-RO"/>
        </w:rPr>
        <w:t>„În cazul utilizării autorizațiilor de transport rutier internațional de mărfuri, unitare și/sau multiple,</w:t>
      </w:r>
      <w:r w:rsidRPr="004F143C">
        <w:rPr>
          <w:rFonts w:ascii="Times New Roman" w:hAnsi="Times New Roman" w:cs="Times New Roman"/>
          <w:lang w:val="ro-RO"/>
        </w:rPr>
        <w:t xml:space="preserve"> </w:t>
      </w:r>
      <w:r w:rsidRPr="004F143C">
        <w:rPr>
          <w:rFonts w:ascii="Times New Roman" w:hAnsi="Times New Roman" w:cs="Times New Roman"/>
          <w:b/>
          <w:lang w:val="ro-RO"/>
        </w:rPr>
        <w:t>false,</w:t>
      </w:r>
      <w:r w:rsidRPr="004F143C">
        <w:rPr>
          <w:rFonts w:ascii="Times New Roman" w:hAnsi="Times New Roman" w:cs="Times New Roman"/>
          <w:lang w:val="ro-RO"/>
        </w:rPr>
        <w:t xml:space="preserve"> </w:t>
      </w:r>
      <w:r w:rsidRPr="004F143C">
        <w:rPr>
          <w:rFonts w:ascii="Times New Roman" w:hAnsi="Times New Roman" w:cs="Times New Roman"/>
          <w:b/>
          <w:lang w:val="ro-RO"/>
        </w:rPr>
        <w:t>pierdute, furate, distruse, deteriorate și/sau modificate, parcul eligibil al operatorului de transport rutier, calculat la repartizare, se va diminua cu 10% din numărul vehiculelor rutiere, pentru următoarele 12 luni, din momentul constatării, pentru tipul dat de autorizații, cu suspendarea pe un termen de 1 lună din sistemul informațional „e-Autorizație transport”.”</w:t>
      </w:r>
    </w:p>
    <w:p w:rsidR="009B3F02" w:rsidRPr="004F143C" w:rsidRDefault="009B3F02" w:rsidP="009B3F02">
      <w:pPr>
        <w:pStyle w:val="a3"/>
        <w:rPr>
          <w:rFonts w:ascii="Times New Roman" w:hAnsi="Times New Roman" w:cs="Times New Roman"/>
          <w:b/>
          <w:lang w:val="ro-RO"/>
        </w:rPr>
      </w:pPr>
    </w:p>
    <w:p w:rsidR="009B3F02" w:rsidRPr="004F143C" w:rsidRDefault="009B3F02" w:rsidP="009B3F02">
      <w:pPr>
        <w:pStyle w:val="a3"/>
        <w:rPr>
          <w:rFonts w:ascii="Times New Roman" w:hAnsi="Times New Roman" w:cs="Times New Roman"/>
          <w:b/>
          <w:lang w:val="ro-RO"/>
        </w:rPr>
      </w:pPr>
      <w:r w:rsidRPr="004F143C">
        <w:rPr>
          <w:rFonts w:ascii="Times New Roman" w:hAnsi="Times New Roman" w:cs="Times New Roman"/>
          <w:lang w:val="ro-RO"/>
        </w:rPr>
        <w:t>Art.31</w:t>
      </w:r>
      <w:r w:rsidRPr="004F143C">
        <w:rPr>
          <w:rFonts w:ascii="Times New Roman" w:hAnsi="Times New Roman" w:cs="Times New Roman"/>
          <w:vertAlign w:val="superscript"/>
          <w:lang w:val="ro-RO"/>
        </w:rPr>
        <w:t xml:space="preserve">24 </w:t>
      </w:r>
      <w:r w:rsidRPr="004F143C">
        <w:rPr>
          <w:rFonts w:ascii="Times New Roman" w:hAnsi="Times New Roman" w:cs="Times New Roman"/>
          <w:lang w:val="ro-RO"/>
        </w:rPr>
        <w:t>se completează cu un punct nou 4</w:t>
      </w:r>
      <w:r w:rsidRPr="004F143C">
        <w:rPr>
          <w:rFonts w:ascii="Times New Roman" w:hAnsi="Times New Roman" w:cs="Times New Roman"/>
          <w:vertAlign w:val="superscript"/>
          <w:lang w:val="ro-RO"/>
        </w:rPr>
        <w:t xml:space="preserve">2 </w:t>
      </w:r>
      <w:r w:rsidRPr="004F143C">
        <w:rPr>
          <w:rFonts w:ascii="Times New Roman" w:hAnsi="Times New Roman" w:cs="Times New Roman"/>
          <w:lang w:val="ro-RO"/>
        </w:rPr>
        <w:t>cu următorul conținut: „</w:t>
      </w:r>
      <w:r w:rsidRPr="004F143C">
        <w:rPr>
          <w:rFonts w:ascii="Times New Roman" w:hAnsi="Times New Roman" w:cs="Times New Roman"/>
          <w:b/>
          <w:lang w:val="ro-RO"/>
        </w:rPr>
        <w:t>În cazul nerestituirii repetate în decursul unui an calendaristic a autorizațiilor de transport rutier internațional de mărfuri, unitare și/sau multiple,  în termenul stabilit sau al utilizării acestora cu depășirea termenului stabilit, parcul eligibil al operatorului de transport rutier, calculat la repartizare, se va diminua cu 5% până la sfârșitul anului calendaristic, din momentul constatării, pentru tipul dat de autorizații.”</w:t>
      </w:r>
    </w:p>
    <w:p w:rsidR="009B3F02" w:rsidRPr="004F143C" w:rsidRDefault="009B3F02" w:rsidP="009B3F02">
      <w:pPr>
        <w:pStyle w:val="a3"/>
        <w:rPr>
          <w:rFonts w:ascii="Times New Roman" w:hAnsi="Times New Roman" w:cs="Times New Roman"/>
          <w:b/>
          <w:lang w:val="ro-RO"/>
        </w:rPr>
      </w:pPr>
    </w:p>
    <w:p w:rsidR="009B3F02" w:rsidRPr="004F143C" w:rsidRDefault="009B3F02" w:rsidP="009B3F02">
      <w:pPr>
        <w:pStyle w:val="a3"/>
        <w:rPr>
          <w:rFonts w:ascii="Times New Roman" w:hAnsi="Times New Roman" w:cs="Times New Roman"/>
          <w:b/>
          <w:lang w:val="ro-RO"/>
        </w:rPr>
      </w:pPr>
    </w:p>
    <w:p w:rsidR="009B3F02" w:rsidRPr="004F143C" w:rsidRDefault="009B3F02" w:rsidP="009B3F02">
      <w:pPr>
        <w:pStyle w:val="a3"/>
        <w:rPr>
          <w:rFonts w:ascii="Times New Roman" w:hAnsi="Times New Roman" w:cs="Times New Roman"/>
          <w:b/>
          <w:lang w:val="ro-RO"/>
        </w:rPr>
      </w:pPr>
      <w:r w:rsidRPr="004F143C">
        <w:rPr>
          <w:rFonts w:ascii="Times New Roman" w:hAnsi="Times New Roman" w:cs="Times New Roman"/>
          <w:lang w:val="ro-RO"/>
        </w:rPr>
        <w:t>Art.31</w:t>
      </w:r>
      <w:r w:rsidRPr="004F143C">
        <w:rPr>
          <w:rFonts w:ascii="Times New Roman" w:hAnsi="Times New Roman" w:cs="Times New Roman"/>
          <w:vertAlign w:val="superscript"/>
          <w:lang w:val="ro-RO"/>
        </w:rPr>
        <w:t xml:space="preserve">24 </w:t>
      </w:r>
      <w:r w:rsidRPr="004F143C">
        <w:rPr>
          <w:rFonts w:ascii="Times New Roman" w:hAnsi="Times New Roman" w:cs="Times New Roman"/>
          <w:lang w:val="ro-RO"/>
        </w:rPr>
        <w:t>se completează cu un punct nou 4</w:t>
      </w:r>
      <w:r w:rsidRPr="004F143C">
        <w:rPr>
          <w:rFonts w:ascii="Times New Roman" w:hAnsi="Times New Roman" w:cs="Times New Roman"/>
          <w:vertAlign w:val="superscript"/>
          <w:lang w:val="ro-RO"/>
        </w:rPr>
        <w:t xml:space="preserve">3 </w:t>
      </w:r>
      <w:r w:rsidRPr="004F143C">
        <w:rPr>
          <w:rFonts w:ascii="Times New Roman" w:hAnsi="Times New Roman" w:cs="Times New Roman"/>
          <w:lang w:val="ro-RO"/>
        </w:rPr>
        <w:t xml:space="preserve">cu următorul conținut: </w:t>
      </w:r>
      <w:r w:rsidRPr="004F143C">
        <w:rPr>
          <w:rFonts w:ascii="Times New Roman" w:hAnsi="Times New Roman" w:cs="Times New Roman"/>
          <w:b/>
          <w:lang w:val="ro-RO"/>
        </w:rPr>
        <w:t>„Diminuarea</w:t>
      </w:r>
      <w:r w:rsidRPr="004F143C">
        <w:rPr>
          <w:rFonts w:ascii="Times New Roman" w:hAnsi="Times New Roman" w:cs="Times New Roman"/>
          <w:lang w:val="ro-RO"/>
        </w:rPr>
        <w:t xml:space="preserve"> </w:t>
      </w:r>
      <w:r w:rsidRPr="004F143C">
        <w:rPr>
          <w:rFonts w:ascii="Times New Roman" w:hAnsi="Times New Roman" w:cs="Times New Roman"/>
          <w:b/>
          <w:lang w:val="ro-RO"/>
        </w:rPr>
        <w:t>parcului eligibil al operatorului de transport rutier, calculat la repartizare, pentru încălcările enumerate în punctele 4, 4</w:t>
      </w:r>
      <w:r w:rsidRPr="004F143C">
        <w:rPr>
          <w:rFonts w:ascii="Times New Roman" w:hAnsi="Times New Roman" w:cs="Times New Roman"/>
          <w:b/>
          <w:vertAlign w:val="superscript"/>
          <w:lang w:val="ro-RO"/>
        </w:rPr>
        <w:t xml:space="preserve">1 </w:t>
      </w:r>
      <w:r w:rsidRPr="004F143C">
        <w:rPr>
          <w:rFonts w:ascii="Times New Roman" w:hAnsi="Times New Roman" w:cs="Times New Roman"/>
          <w:b/>
          <w:lang w:val="ro-RO"/>
        </w:rPr>
        <w:t>și 4</w:t>
      </w:r>
      <w:r w:rsidRPr="004F143C">
        <w:rPr>
          <w:rFonts w:ascii="Times New Roman" w:hAnsi="Times New Roman" w:cs="Times New Roman"/>
          <w:b/>
          <w:vertAlign w:val="superscript"/>
          <w:lang w:val="ro-RO"/>
        </w:rPr>
        <w:t>2</w:t>
      </w:r>
      <w:r w:rsidRPr="004F143C">
        <w:rPr>
          <w:rFonts w:ascii="Times New Roman" w:hAnsi="Times New Roman" w:cs="Times New Roman"/>
          <w:b/>
          <w:lang w:val="ro-RO"/>
        </w:rPr>
        <w:t>,</w:t>
      </w:r>
      <w:r w:rsidRPr="004F143C">
        <w:rPr>
          <w:rFonts w:ascii="Times New Roman" w:hAnsi="Times New Roman" w:cs="Times New Roman"/>
          <w:b/>
          <w:vertAlign w:val="superscript"/>
          <w:lang w:val="ro-RO"/>
        </w:rPr>
        <w:t xml:space="preserve"> </w:t>
      </w:r>
      <w:r w:rsidRPr="004F143C">
        <w:rPr>
          <w:rFonts w:ascii="Times New Roman" w:hAnsi="Times New Roman" w:cs="Times New Roman"/>
          <w:b/>
          <w:lang w:val="ro-RO"/>
        </w:rPr>
        <w:t>se aplicată maxim în limita a 30% din numărul vehiculelor rutiere.</w:t>
      </w:r>
      <w:r w:rsidRPr="004F143C">
        <w:rPr>
          <w:rFonts w:ascii="Times New Roman" w:hAnsi="Times New Roman" w:cs="Times New Roman"/>
          <w:lang w:val="ro-RO"/>
        </w:rPr>
        <w:t xml:space="preserve"> ”</w:t>
      </w:r>
    </w:p>
    <w:p w:rsidR="009B3F02" w:rsidRPr="004F143C" w:rsidRDefault="009B3F02" w:rsidP="009B3F02">
      <w:pPr>
        <w:pStyle w:val="a3"/>
        <w:rPr>
          <w:rFonts w:ascii="Times New Roman" w:hAnsi="Times New Roman" w:cs="Times New Roman"/>
          <w:b/>
          <w:lang w:val="ro-RO"/>
        </w:rPr>
      </w:pPr>
    </w:p>
    <w:p w:rsidR="009B3F02" w:rsidRPr="004F143C" w:rsidRDefault="009B3F02" w:rsidP="009B3F02">
      <w:pPr>
        <w:pStyle w:val="a3"/>
        <w:rPr>
          <w:rFonts w:ascii="Times New Roman" w:hAnsi="Times New Roman" w:cs="Times New Roman"/>
          <w:lang w:val="ro-RO"/>
        </w:rPr>
      </w:pPr>
      <w:r w:rsidRPr="004F143C">
        <w:rPr>
          <w:rFonts w:ascii="Times New Roman" w:hAnsi="Times New Roman" w:cs="Times New Roman"/>
          <w:lang w:val="ro-RO"/>
        </w:rPr>
        <w:t>Punctul (8), art.31</w:t>
      </w:r>
      <w:r w:rsidRPr="004F143C">
        <w:rPr>
          <w:rFonts w:ascii="Times New Roman" w:hAnsi="Times New Roman" w:cs="Times New Roman"/>
          <w:vertAlign w:val="superscript"/>
          <w:lang w:val="ro-RO"/>
        </w:rPr>
        <w:t>24</w:t>
      </w:r>
      <w:r w:rsidRPr="004F143C">
        <w:rPr>
          <w:rFonts w:ascii="Times New Roman" w:hAnsi="Times New Roman" w:cs="Times New Roman"/>
          <w:lang w:val="ro-RO"/>
        </w:rPr>
        <w:t>, se exclude.</w:t>
      </w:r>
    </w:p>
    <w:p w:rsidR="009B3F02" w:rsidRPr="004F143C" w:rsidRDefault="009B3F02" w:rsidP="009B3F02">
      <w:pPr>
        <w:pStyle w:val="a3"/>
        <w:rPr>
          <w:rFonts w:ascii="Times New Roman" w:hAnsi="Times New Roman" w:cs="Times New Roman"/>
          <w:lang w:val="ro-RO"/>
        </w:rPr>
      </w:pPr>
    </w:p>
    <w:p w:rsidR="009B3F02" w:rsidRPr="004F143C" w:rsidRDefault="009B3F02" w:rsidP="007C4ECE">
      <w:pPr>
        <w:pStyle w:val="a3"/>
        <w:rPr>
          <w:rFonts w:ascii="Times New Roman" w:hAnsi="Times New Roman" w:cs="Times New Roman"/>
          <w:lang w:val="ro-RO"/>
        </w:rPr>
      </w:pPr>
      <w:r w:rsidRPr="004F143C">
        <w:rPr>
          <w:rFonts w:ascii="Times New Roman" w:hAnsi="Times New Roman" w:cs="Times New Roman"/>
          <w:lang w:val="ro-RO"/>
        </w:rPr>
        <w:lastRenderedPageBreak/>
        <w:t xml:space="preserve">În prezent dispunem de un mecanism rigid de sancționare prin diminuarea parcului eligibil și contabilizarea diminuării parcului eligibil pentru 12 luni indiferent de sfârșitul anului calendaristic, ceea ce creează blocaje în activitatea operatorilor de transport. Această practică de sancționare a fost preluată din legislația României, doar că în țara vecină sancțiunea se radiază la sfârșitul anului calendaristic, în timp ce în RM sancțiunea este aplicată pentru 12 luni consecutive. În context, se propune aplicarea sancțiunii pentru 12 luni doar în cazul sancțiunilor grave, dar pentru utilizarea dar nerestituirii în termen să fie aplicată sancțiunea până la sfârșitul anului calendaristic cum și este </w:t>
      </w:r>
      <w:r w:rsidR="004423A9" w:rsidRPr="004F143C">
        <w:rPr>
          <w:rFonts w:ascii="Times New Roman" w:hAnsi="Times New Roman" w:cs="Times New Roman"/>
          <w:lang w:val="ro-RO"/>
        </w:rPr>
        <w:t xml:space="preserve">aplicată </w:t>
      </w:r>
      <w:r w:rsidRPr="004F143C">
        <w:rPr>
          <w:rFonts w:ascii="Times New Roman" w:hAnsi="Times New Roman" w:cs="Times New Roman"/>
          <w:lang w:val="ro-RO"/>
        </w:rPr>
        <w:t xml:space="preserve">practica de unde a fost preluată sancțiunea. </w:t>
      </w:r>
    </w:p>
    <w:p w:rsidR="009B3F02" w:rsidRPr="004F143C" w:rsidRDefault="009B3F02" w:rsidP="009B3F02">
      <w:pPr>
        <w:pStyle w:val="a3"/>
        <w:rPr>
          <w:rFonts w:ascii="Times New Roman" w:hAnsi="Times New Roman" w:cs="Times New Roman"/>
          <w:lang w:val="ro-RO"/>
        </w:rPr>
      </w:pPr>
    </w:p>
    <w:p w:rsidR="00F17BAF" w:rsidRPr="004F143C" w:rsidRDefault="00F17BAF" w:rsidP="00F17BAF">
      <w:pPr>
        <w:pStyle w:val="a3"/>
        <w:numPr>
          <w:ilvl w:val="0"/>
          <w:numId w:val="1"/>
        </w:numPr>
        <w:rPr>
          <w:rFonts w:ascii="Times New Roman" w:hAnsi="Times New Roman" w:cs="Times New Roman"/>
          <w:lang w:val="ro-RO"/>
        </w:rPr>
      </w:pPr>
      <w:r w:rsidRPr="004F143C">
        <w:rPr>
          <w:rFonts w:ascii="Times New Roman" w:hAnsi="Times New Roman" w:cs="Times New Roman"/>
          <w:lang w:val="ro-RO"/>
        </w:rPr>
        <w:t xml:space="preserve">La </w:t>
      </w:r>
      <w:r w:rsidRPr="004F143C">
        <w:rPr>
          <w:rFonts w:ascii="Times New Roman" w:hAnsi="Times New Roman" w:cs="Times New Roman"/>
          <w:b/>
          <w:lang w:val="ro-RO"/>
        </w:rPr>
        <w:t>articolul 31</w:t>
      </w:r>
      <w:r w:rsidRPr="004F143C">
        <w:rPr>
          <w:rFonts w:ascii="Times New Roman" w:hAnsi="Times New Roman" w:cs="Times New Roman"/>
          <w:b/>
          <w:vertAlign w:val="superscript"/>
          <w:lang w:val="ro-RO"/>
        </w:rPr>
        <w:t>33</w:t>
      </w:r>
      <w:r w:rsidRPr="004F143C">
        <w:rPr>
          <w:rFonts w:ascii="Times New Roman" w:hAnsi="Times New Roman" w:cs="Times New Roman"/>
          <w:lang w:val="ro-RO"/>
        </w:rPr>
        <w:t xml:space="preserve"> aliniatul 5) litera c) sintagma </w:t>
      </w:r>
      <w:r w:rsidRPr="004F143C">
        <w:rPr>
          <w:rFonts w:ascii="Times New Roman" w:hAnsi="Times New Roman" w:cs="Times New Roman"/>
          <w:i/>
          <w:lang w:val="ro-RO"/>
        </w:rPr>
        <w:t xml:space="preserve">„Autorizațiile CEMT nerestricționate se repartizează operatorilor de transport rutier care au o activitate neîntreruptă în domeniul transporturilor rutiere internaționale de mărfuri în ultimii 3 ani și au efectuat transporturi de mărfuri în una din țările restricționate pentru care se solicită permisiunea.” </w:t>
      </w:r>
      <w:r w:rsidRPr="004F143C">
        <w:rPr>
          <w:rFonts w:ascii="Times New Roman" w:hAnsi="Times New Roman" w:cs="Times New Roman"/>
          <w:lang w:val="ro-RO"/>
        </w:rPr>
        <w:t>se exclude și se completarea cu următoarea sintagma</w:t>
      </w:r>
      <w:r w:rsidRPr="004F143C">
        <w:rPr>
          <w:rFonts w:ascii="Times New Roman" w:hAnsi="Times New Roman" w:cs="Times New Roman"/>
          <w:i/>
          <w:lang w:val="ro-RO"/>
        </w:rPr>
        <w:t>„Condițiile de acces a operatorilor de transport rutier la repartizarea autorizațiilor CEMT nerestricționate se aprobă de Comisia CEMT cu cel puțin 3 luni înaintea termenului de depunere a cererilor pentru participare la repartizare specificat în articolul 31</w:t>
      </w:r>
      <w:r w:rsidRPr="004F143C">
        <w:rPr>
          <w:rFonts w:ascii="Times New Roman" w:hAnsi="Times New Roman" w:cs="Times New Roman"/>
          <w:i/>
          <w:vertAlign w:val="superscript"/>
          <w:lang w:val="ro-RO"/>
        </w:rPr>
        <w:t>32</w:t>
      </w:r>
      <w:r w:rsidRPr="004F143C">
        <w:rPr>
          <w:rFonts w:ascii="Times New Roman" w:hAnsi="Times New Roman" w:cs="Times New Roman"/>
          <w:i/>
          <w:lang w:val="ro-RO"/>
        </w:rPr>
        <w:t xml:space="preserve"> ”</w:t>
      </w:r>
      <w:r w:rsidRPr="004F143C">
        <w:rPr>
          <w:rFonts w:ascii="Times New Roman" w:hAnsi="Times New Roman" w:cs="Times New Roman"/>
          <w:lang w:val="ro-RO"/>
        </w:rPr>
        <w:t>.</w:t>
      </w:r>
    </w:p>
    <w:p w:rsidR="005E4D6D" w:rsidRPr="004F143C" w:rsidRDefault="005E4D6D" w:rsidP="005E4D6D">
      <w:pPr>
        <w:pStyle w:val="a3"/>
        <w:rPr>
          <w:rFonts w:ascii="Times New Roman" w:hAnsi="Times New Roman" w:cs="Times New Roman"/>
          <w:lang w:val="ro-RO"/>
        </w:rPr>
      </w:pPr>
      <w:r w:rsidRPr="004F143C">
        <w:rPr>
          <w:rFonts w:ascii="Times New Roman" w:hAnsi="Times New Roman" w:cs="Times New Roman"/>
          <w:b/>
          <w:lang w:val="ro-RO"/>
        </w:rPr>
        <w:t>Stabilirea unor norme specifice de eficiență și acces la „nerestricționate”</w:t>
      </w:r>
      <w:r w:rsidRPr="004F143C">
        <w:rPr>
          <w:rFonts w:ascii="Times New Roman" w:hAnsi="Times New Roman" w:cs="Times New Roman"/>
          <w:lang w:val="ro-RO"/>
        </w:rPr>
        <w:t xml:space="preserve">  este esențială pentru asigurarea unui proces de repartizare a autorizațiilor flexibil în raport cu schimbările regionale și internaționale în domeniul transporturilor. Astfel de norme nu sunt prevăzute în Ghidul CEMT, respectiv fiecare țară este în drept să decidă. Expunerea în CTR a cerințelor de eficiență (număr de km și curse), precum și numărul de ani și curse pentru „nerestricționate” face gestionarea procedurii de repartizare foarte rigidă. Iar schimbările regionale cauzate de Covid-19, restricții politice la export de producție agroalimentară  și războiul din Ucraina au demonstrat că astfel de </w:t>
      </w:r>
      <w:r w:rsidRPr="004F143C">
        <w:rPr>
          <w:rFonts w:ascii="Times New Roman" w:hAnsi="Times New Roman" w:cs="Times New Roman"/>
          <w:b/>
          <w:lang w:val="ro-RO"/>
        </w:rPr>
        <w:t>norme tehnice</w:t>
      </w:r>
      <w:r w:rsidRPr="004F143C">
        <w:rPr>
          <w:rFonts w:ascii="Times New Roman" w:hAnsi="Times New Roman" w:cs="Times New Roman"/>
          <w:lang w:val="ro-RO"/>
        </w:rPr>
        <w:t xml:space="preserve"> trebuie să fie stabilite mai flexibil, reieșind din specificul fiecărei „țări nerestricționate”. În context, propunem ca aceste norme să fie excluse din CTR și să fie oferite ca competență Comisie CEMT pentru a asigura o maximă transparență.</w:t>
      </w:r>
    </w:p>
    <w:p w:rsidR="00F17BAF" w:rsidRPr="004F143C" w:rsidRDefault="00F17BAF" w:rsidP="00F17BAF">
      <w:pPr>
        <w:pStyle w:val="a3"/>
        <w:rPr>
          <w:rFonts w:ascii="Times New Roman" w:hAnsi="Times New Roman" w:cs="Times New Roman"/>
          <w:lang w:val="ro-RO"/>
        </w:rPr>
      </w:pPr>
    </w:p>
    <w:p w:rsidR="00F17BAF" w:rsidRPr="004F143C" w:rsidRDefault="00F17BAF" w:rsidP="00F17BAF">
      <w:pPr>
        <w:pStyle w:val="a3"/>
        <w:numPr>
          <w:ilvl w:val="0"/>
          <w:numId w:val="1"/>
        </w:numPr>
        <w:rPr>
          <w:rFonts w:ascii="Times New Roman" w:hAnsi="Times New Roman" w:cs="Times New Roman"/>
          <w:lang w:val="ro-RO"/>
        </w:rPr>
      </w:pPr>
      <w:r w:rsidRPr="004F143C">
        <w:rPr>
          <w:rFonts w:ascii="Times New Roman" w:hAnsi="Times New Roman" w:cs="Times New Roman"/>
          <w:lang w:val="ro-RO"/>
        </w:rPr>
        <w:t xml:space="preserve">La </w:t>
      </w:r>
      <w:r w:rsidRPr="004F143C">
        <w:rPr>
          <w:rFonts w:ascii="Times New Roman" w:hAnsi="Times New Roman" w:cs="Times New Roman"/>
          <w:b/>
          <w:lang w:val="ro-RO"/>
        </w:rPr>
        <w:t>articolul 31</w:t>
      </w:r>
      <w:r w:rsidRPr="004F143C">
        <w:rPr>
          <w:rFonts w:ascii="Times New Roman" w:hAnsi="Times New Roman" w:cs="Times New Roman"/>
          <w:b/>
          <w:vertAlign w:val="superscript"/>
          <w:lang w:val="ro-RO"/>
        </w:rPr>
        <w:t>33</w:t>
      </w:r>
      <w:r w:rsidRPr="004F143C">
        <w:rPr>
          <w:rFonts w:ascii="Times New Roman" w:hAnsi="Times New Roman" w:cs="Times New Roman"/>
          <w:lang w:val="ro-RO"/>
        </w:rPr>
        <w:t xml:space="preserve"> aliniatul 6) după sintagma </w:t>
      </w:r>
      <w:r w:rsidRPr="004F143C">
        <w:rPr>
          <w:rFonts w:ascii="Times New Roman" w:hAnsi="Times New Roman" w:cs="Times New Roman"/>
          <w:i/>
          <w:lang w:val="ro-RO"/>
        </w:rPr>
        <w:t>„se alocă”</w:t>
      </w:r>
      <w:r w:rsidRPr="004F143C">
        <w:rPr>
          <w:rFonts w:ascii="Times New Roman" w:hAnsi="Times New Roman" w:cs="Times New Roman"/>
          <w:lang w:val="ro-RO"/>
        </w:rPr>
        <w:t xml:space="preserve"> se completează cu sintagma </w:t>
      </w:r>
      <w:r w:rsidRPr="004F143C">
        <w:rPr>
          <w:rFonts w:ascii="Times New Roman" w:hAnsi="Times New Roman" w:cs="Times New Roman"/>
          <w:i/>
          <w:lang w:val="ro-RO"/>
        </w:rPr>
        <w:t>„, în termen de 1 lună de la expirarea termenului de ridicare a autorizațiilor CEMT,”.</w:t>
      </w:r>
    </w:p>
    <w:p w:rsidR="00F17BAF" w:rsidRPr="004F143C" w:rsidRDefault="00F17BAF" w:rsidP="00F17BAF">
      <w:pPr>
        <w:pStyle w:val="a3"/>
        <w:rPr>
          <w:rFonts w:ascii="Times New Roman" w:hAnsi="Times New Roman" w:cs="Times New Roman"/>
          <w:lang w:val="ro-RO"/>
        </w:rPr>
      </w:pPr>
    </w:p>
    <w:p w:rsidR="00F17BAF" w:rsidRPr="004F143C" w:rsidRDefault="00F17BAF" w:rsidP="00F17BAF">
      <w:pPr>
        <w:pStyle w:val="a3"/>
        <w:numPr>
          <w:ilvl w:val="0"/>
          <w:numId w:val="1"/>
        </w:numPr>
        <w:rPr>
          <w:rFonts w:ascii="Times New Roman" w:hAnsi="Times New Roman" w:cs="Times New Roman"/>
          <w:i/>
          <w:lang w:val="ro-RO"/>
        </w:rPr>
      </w:pPr>
      <w:r w:rsidRPr="004F143C">
        <w:rPr>
          <w:rFonts w:ascii="Times New Roman" w:hAnsi="Times New Roman" w:cs="Times New Roman"/>
          <w:lang w:val="ro-RO"/>
        </w:rPr>
        <w:t xml:space="preserve">La </w:t>
      </w:r>
      <w:r w:rsidRPr="004F143C">
        <w:rPr>
          <w:rFonts w:ascii="Times New Roman" w:hAnsi="Times New Roman" w:cs="Times New Roman"/>
          <w:b/>
          <w:lang w:val="ro-RO"/>
        </w:rPr>
        <w:t>articolul 31</w:t>
      </w:r>
      <w:r w:rsidRPr="004F143C">
        <w:rPr>
          <w:rFonts w:ascii="Times New Roman" w:hAnsi="Times New Roman" w:cs="Times New Roman"/>
          <w:b/>
          <w:vertAlign w:val="superscript"/>
          <w:lang w:val="ro-RO"/>
        </w:rPr>
        <w:t>34</w:t>
      </w:r>
      <w:r w:rsidRPr="004F143C">
        <w:rPr>
          <w:rFonts w:ascii="Times New Roman" w:hAnsi="Times New Roman" w:cs="Times New Roman"/>
          <w:lang w:val="ro-RO"/>
        </w:rPr>
        <w:t xml:space="preserve"> aliniatul 2) sintagma </w:t>
      </w:r>
      <w:r w:rsidRPr="004F143C">
        <w:rPr>
          <w:rFonts w:ascii="Times New Roman" w:hAnsi="Times New Roman" w:cs="Times New Roman"/>
          <w:i/>
          <w:lang w:val="ro-RO"/>
        </w:rPr>
        <w:t xml:space="preserve">„sunt retrase şi redistribuite operatorilor de transport rutier care nu au beneficiat de autorizații CEMT, în ordinea cronologică de înregistrare în sistemul informațional „e-Autorizație transport”.” </w:t>
      </w:r>
      <w:r w:rsidRPr="004F143C">
        <w:rPr>
          <w:rFonts w:ascii="Times New Roman" w:hAnsi="Times New Roman" w:cs="Times New Roman"/>
          <w:lang w:val="ro-RO"/>
        </w:rPr>
        <w:t xml:space="preserve">se exclude și se completează cu următoarea sintagma </w:t>
      </w:r>
      <w:r w:rsidRPr="004F143C">
        <w:rPr>
          <w:rFonts w:ascii="Times New Roman" w:hAnsi="Times New Roman" w:cs="Times New Roman"/>
          <w:i/>
          <w:lang w:val="ro-RO"/>
        </w:rPr>
        <w:t>„se alocă, în termen de 1 lună de la expirarea termenului de ridicare a autorizațiilor CEMT, solicitărilor ulterioare de autorizații CEMT depuse în cursul anului de valabilitate a autorizației CEMT, în conformitate cu procedura menționată în articolul 31</w:t>
      </w:r>
      <w:r w:rsidRPr="004F143C">
        <w:rPr>
          <w:rFonts w:ascii="Times New Roman" w:hAnsi="Times New Roman" w:cs="Times New Roman"/>
          <w:i/>
          <w:vertAlign w:val="superscript"/>
          <w:lang w:val="ro-RO"/>
        </w:rPr>
        <w:t>33</w:t>
      </w:r>
      <w:r w:rsidRPr="004F143C">
        <w:rPr>
          <w:rFonts w:ascii="Times New Roman" w:hAnsi="Times New Roman" w:cs="Times New Roman"/>
          <w:i/>
          <w:lang w:val="ro-RO"/>
        </w:rPr>
        <w:t>”</w:t>
      </w:r>
    </w:p>
    <w:p w:rsidR="00F17BAF" w:rsidRPr="004F143C" w:rsidRDefault="00F17BAF" w:rsidP="00F17BAF">
      <w:pPr>
        <w:pStyle w:val="a3"/>
        <w:rPr>
          <w:rFonts w:ascii="Times New Roman" w:hAnsi="Times New Roman" w:cs="Times New Roman"/>
          <w:i/>
          <w:lang w:val="ro-RO"/>
        </w:rPr>
      </w:pPr>
    </w:p>
    <w:p w:rsidR="00F17BAF" w:rsidRPr="004F143C" w:rsidRDefault="00F17BAF" w:rsidP="00F17BAF">
      <w:pPr>
        <w:pStyle w:val="a3"/>
        <w:numPr>
          <w:ilvl w:val="0"/>
          <w:numId w:val="1"/>
        </w:numPr>
        <w:rPr>
          <w:rFonts w:ascii="Times New Roman" w:hAnsi="Times New Roman" w:cs="Times New Roman"/>
          <w:lang w:val="ro-RO"/>
        </w:rPr>
      </w:pPr>
      <w:r w:rsidRPr="004F143C">
        <w:rPr>
          <w:rFonts w:ascii="Times New Roman" w:hAnsi="Times New Roman" w:cs="Times New Roman"/>
          <w:lang w:val="ro-RO"/>
        </w:rPr>
        <w:t xml:space="preserve">La </w:t>
      </w:r>
      <w:r w:rsidRPr="004F143C">
        <w:rPr>
          <w:rFonts w:ascii="Times New Roman" w:hAnsi="Times New Roman" w:cs="Times New Roman"/>
          <w:b/>
          <w:lang w:val="ro-RO"/>
        </w:rPr>
        <w:t>articolul 31</w:t>
      </w:r>
      <w:r w:rsidRPr="004F143C">
        <w:rPr>
          <w:rFonts w:ascii="Times New Roman" w:hAnsi="Times New Roman" w:cs="Times New Roman"/>
          <w:b/>
          <w:vertAlign w:val="superscript"/>
          <w:lang w:val="ro-RO"/>
        </w:rPr>
        <w:t>34</w:t>
      </w:r>
      <w:r w:rsidRPr="004F143C">
        <w:rPr>
          <w:rFonts w:ascii="Times New Roman" w:hAnsi="Times New Roman" w:cs="Times New Roman"/>
          <w:lang w:val="ro-RO"/>
        </w:rPr>
        <w:t xml:space="preserve"> aliniatul 3) sintagma </w:t>
      </w:r>
      <w:r w:rsidRPr="004F143C">
        <w:rPr>
          <w:rFonts w:ascii="Times New Roman" w:hAnsi="Times New Roman" w:cs="Times New Roman"/>
          <w:i/>
          <w:lang w:val="ro-RO"/>
        </w:rPr>
        <w:t>„vor fi eliberate operatorilor de transport rutier care nu au beneficiat de autorizații CEMT, în ordinea cronologică de înregistrare în sistemul informațional „e-Autorizație transport”, contra unei taxe stabilite de Nomenclatorul actelor permisive, aprobat prin Legea nr. 160/2011 privind reglementarea prin autorizare a activităţii de întreprinzător.”</w:t>
      </w:r>
      <w:r w:rsidRPr="004F143C">
        <w:rPr>
          <w:rFonts w:ascii="Times New Roman" w:hAnsi="Times New Roman" w:cs="Times New Roman"/>
          <w:lang w:val="ro-RO"/>
        </w:rPr>
        <w:t xml:space="preserve"> se exclude cu sintagma </w:t>
      </w:r>
      <w:r w:rsidRPr="004F143C">
        <w:rPr>
          <w:rFonts w:ascii="Times New Roman" w:hAnsi="Times New Roman" w:cs="Times New Roman"/>
          <w:i/>
          <w:lang w:val="ro-RO"/>
        </w:rPr>
        <w:t>„se alocă, în termen de 1 lună de la expirarea termenului de ridicare a autorizațiilor CEMT, solicitărilor ulterioare de autorizații CEMT depuse în cursul anului de valabilitate a autorizației CEMT, în conformitate cu procedura menționată în articolul 31</w:t>
      </w:r>
      <w:r w:rsidRPr="004F143C">
        <w:rPr>
          <w:rFonts w:ascii="Times New Roman" w:hAnsi="Times New Roman" w:cs="Times New Roman"/>
          <w:i/>
          <w:vertAlign w:val="superscript"/>
          <w:lang w:val="ro-RO"/>
        </w:rPr>
        <w:t>33</w:t>
      </w:r>
      <w:r w:rsidRPr="004F143C">
        <w:rPr>
          <w:rFonts w:ascii="Times New Roman" w:hAnsi="Times New Roman" w:cs="Times New Roman"/>
          <w:i/>
          <w:lang w:val="ro-RO"/>
        </w:rPr>
        <w:t>”</w:t>
      </w:r>
    </w:p>
    <w:p w:rsidR="00F17BAF" w:rsidRPr="004F143C" w:rsidRDefault="00F17BAF" w:rsidP="00F17BAF">
      <w:pPr>
        <w:pStyle w:val="a3"/>
        <w:rPr>
          <w:rFonts w:ascii="Times New Roman" w:hAnsi="Times New Roman" w:cs="Times New Roman"/>
          <w:lang w:val="ro-RO"/>
        </w:rPr>
      </w:pPr>
    </w:p>
    <w:p w:rsidR="00F17BAF" w:rsidRPr="004F143C" w:rsidRDefault="00F17BAF" w:rsidP="00F17BAF">
      <w:pPr>
        <w:pStyle w:val="a3"/>
        <w:rPr>
          <w:rFonts w:ascii="Times New Roman" w:hAnsi="Times New Roman" w:cs="Times New Roman"/>
          <w:lang w:val="ro-RO"/>
        </w:rPr>
      </w:pPr>
    </w:p>
    <w:p w:rsidR="004F143C" w:rsidRPr="004F143C" w:rsidRDefault="004F143C" w:rsidP="004F143C">
      <w:pPr>
        <w:pStyle w:val="a3"/>
        <w:numPr>
          <w:ilvl w:val="0"/>
          <w:numId w:val="1"/>
        </w:numPr>
        <w:rPr>
          <w:rFonts w:ascii="Times New Roman" w:hAnsi="Times New Roman" w:cs="Times New Roman"/>
          <w:lang w:val="ro-RO"/>
        </w:rPr>
      </w:pPr>
      <w:r w:rsidRPr="004F143C">
        <w:rPr>
          <w:rFonts w:ascii="Times New Roman" w:hAnsi="Times New Roman" w:cs="Times New Roman"/>
          <w:lang w:val="ro-RO"/>
        </w:rPr>
        <w:t xml:space="preserve">La articolul </w:t>
      </w:r>
      <w:r w:rsidRPr="004F143C">
        <w:rPr>
          <w:rFonts w:ascii="Times New Roman" w:hAnsi="Times New Roman" w:cs="Times New Roman"/>
          <w:b/>
          <w:lang w:val="ro-RO"/>
        </w:rPr>
        <w:t>49 punctul i)</w:t>
      </w:r>
      <w:r w:rsidRPr="004F143C">
        <w:rPr>
          <w:rFonts w:ascii="Times New Roman" w:hAnsi="Times New Roman" w:cs="Times New Roman"/>
          <w:lang w:val="ro-RO"/>
        </w:rPr>
        <w:t xml:space="preserve">  și m) se exclude.</w:t>
      </w:r>
    </w:p>
    <w:p w:rsidR="004F143C" w:rsidRPr="004F143C" w:rsidRDefault="004F143C" w:rsidP="004F143C">
      <w:pPr>
        <w:pStyle w:val="a3"/>
        <w:rPr>
          <w:rFonts w:ascii="Times New Roman" w:hAnsi="Times New Roman" w:cs="Times New Roman"/>
          <w:b/>
          <w:lang w:val="ro-RO"/>
        </w:rPr>
      </w:pPr>
    </w:p>
    <w:p w:rsidR="004F143C" w:rsidRPr="004F143C" w:rsidRDefault="004F143C" w:rsidP="004F143C">
      <w:pPr>
        <w:pStyle w:val="a3"/>
        <w:rPr>
          <w:rFonts w:ascii="Times New Roman" w:hAnsi="Times New Roman" w:cs="Times New Roman"/>
          <w:lang w:val="ro-RO"/>
        </w:rPr>
      </w:pPr>
      <w:r w:rsidRPr="004F143C">
        <w:rPr>
          <w:rFonts w:ascii="Times New Roman" w:hAnsi="Times New Roman" w:cs="Times New Roman"/>
          <w:lang w:val="ro-RO"/>
        </w:rPr>
        <w:t>Controlul medical și tehnic în formula actuală expusă în art.49 din Codul Transporturilor Rutiere este o reminiscență a sistemului sovietic de organizare a transporturilor rutiere unde existau doar câte o bază de transport raională, unde și se desfășurau procesele menționate.</w:t>
      </w:r>
    </w:p>
    <w:p w:rsidR="004F143C" w:rsidRPr="004F143C" w:rsidRDefault="004F143C" w:rsidP="004F143C">
      <w:pPr>
        <w:pStyle w:val="a3"/>
        <w:rPr>
          <w:rFonts w:ascii="Times New Roman" w:hAnsi="Times New Roman" w:cs="Times New Roman"/>
          <w:lang w:val="ro-RO"/>
        </w:rPr>
      </w:pPr>
      <w:r w:rsidRPr="004F143C">
        <w:rPr>
          <w:rFonts w:ascii="Times New Roman" w:hAnsi="Times New Roman" w:cs="Times New Roman"/>
          <w:lang w:val="ro-RO"/>
        </w:rPr>
        <w:t xml:space="preserve">Principiile europene de organizare a transportului rutier (a se vedea inclusiv legislația română) nu prevăd obligații de a efectua control medical și tehnic în fiecare zi. Practica europeană pune accent pe verificări complexe și regulate din punct de vedere medical a conducătorilor auto și tehnic a vehiculelor rutiere (de la 6 luni la 2 ani). </w:t>
      </w:r>
    </w:p>
    <w:p w:rsidR="004F143C" w:rsidRPr="004F143C" w:rsidRDefault="004F143C" w:rsidP="004F143C">
      <w:pPr>
        <w:pStyle w:val="a3"/>
        <w:rPr>
          <w:rFonts w:ascii="Times New Roman" w:hAnsi="Times New Roman" w:cs="Times New Roman"/>
          <w:lang w:val="ro-RO"/>
        </w:rPr>
      </w:pPr>
      <w:r w:rsidRPr="004F143C">
        <w:rPr>
          <w:rFonts w:ascii="Times New Roman" w:hAnsi="Times New Roman" w:cs="Times New Roman"/>
          <w:lang w:val="ro-RO"/>
        </w:rPr>
        <w:t xml:space="preserve">În situația actuală din domeniu unde există peste câteva mii operatori de transport, obligativitatea controlului medical la fiecare foaie de parcurs eliberată înseamnă angajarea unei persoane responsabile (cu instruire medicală) la fiecare întreprindere pentru a efectua zilnic controlul medical. Situația dată de facto de zeci de ani reprezintă </w:t>
      </w:r>
      <w:r w:rsidRPr="004F143C">
        <w:rPr>
          <w:rFonts w:ascii="Times New Roman" w:hAnsi="Times New Roman" w:cs="Times New Roman"/>
          <w:b/>
          <w:lang w:val="ro-RO"/>
        </w:rPr>
        <w:t xml:space="preserve">doar un formalism, or tehnologic nu este posibil de organizat astfel de verificări înainte de începerea curselor. </w:t>
      </w:r>
      <w:r w:rsidRPr="004F143C">
        <w:rPr>
          <w:rFonts w:ascii="Times New Roman" w:hAnsi="Times New Roman" w:cs="Times New Roman"/>
          <w:lang w:val="ro-RO"/>
        </w:rPr>
        <w:t xml:space="preserve">Atunci cînd un operator de transport are mai multe curse zilnice care au început de cursă în diferite localități, asigurarea unui control medical (în special trezia) la începutul cursei nu este posibilă, deoarece persoana responsabilă nu poate fi prezentă concomitent în toate locurile de unde se încep curse într-o anumită zi. </w:t>
      </w:r>
    </w:p>
    <w:p w:rsidR="004F143C" w:rsidRPr="004F143C" w:rsidRDefault="004F143C" w:rsidP="004F143C">
      <w:pPr>
        <w:pStyle w:val="a3"/>
        <w:rPr>
          <w:rFonts w:ascii="Times New Roman" w:hAnsi="Times New Roman" w:cs="Times New Roman"/>
          <w:i/>
          <w:lang w:val="ro-RO"/>
        </w:rPr>
      </w:pPr>
      <w:r w:rsidRPr="004F143C">
        <w:rPr>
          <w:rFonts w:ascii="Times New Roman" w:hAnsi="Times New Roman" w:cs="Times New Roman"/>
          <w:lang w:val="ro-RO"/>
        </w:rPr>
        <w:t xml:space="preserve">În context, Regulamentul circulației rutiere, în punctul 14, plasează pe seama conducătorilor auto să respecte obligația de a nu conduce </w:t>
      </w:r>
      <w:r w:rsidRPr="004F143C">
        <w:rPr>
          <w:rFonts w:ascii="Times New Roman" w:hAnsi="Times New Roman" w:cs="Times New Roman"/>
          <w:i/>
          <w:lang w:val="ro-RO"/>
        </w:rPr>
        <w:t>vehiculul în stare de ebrietate, sub influenţa drogurilor sau altor substanţe contraindicate, sub influenţa preparatelor medicamentoase care provoacă reducerea reacţiei, fiind bolnav, traumatizat sau într-o stare avansată de oboseală de natură să-i afecteze capacitatea de conducere.</w:t>
      </w:r>
    </w:p>
    <w:p w:rsidR="004F143C" w:rsidRPr="004F143C" w:rsidRDefault="004F143C" w:rsidP="004F143C">
      <w:pPr>
        <w:pStyle w:val="a3"/>
        <w:rPr>
          <w:rFonts w:ascii="Times New Roman" w:hAnsi="Times New Roman" w:cs="Times New Roman"/>
          <w:b/>
          <w:lang w:val="ro-RO"/>
        </w:rPr>
      </w:pPr>
    </w:p>
    <w:p w:rsidR="004F143C" w:rsidRPr="004F143C" w:rsidRDefault="004F143C" w:rsidP="004F143C">
      <w:pPr>
        <w:pStyle w:val="a3"/>
        <w:rPr>
          <w:rFonts w:ascii="Times New Roman" w:hAnsi="Times New Roman" w:cs="Times New Roman"/>
          <w:lang w:val="ro-RO"/>
        </w:rPr>
      </w:pPr>
      <w:r w:rsidRPr="004F143C">
        <w:rPr>
          <w:rFonts w:ascii="Times New Roman" w:hAnsi="Times New Roman" w:cs="Times New Roman"/>
          <w:lang w:val="ro-RO"/>
        </w:rPr>
        <w:t xml:space="preserve">În privința stării tehnice este de menționat faptul că  art. 46, Alin (4) al Codului Transporturilor Rutiere prevede că </w:t>
      </w:r>
      <w:r w:rsidRPr="004F143C">
        <w:rPr>
          <w:rFonts w:ascii="Times New Roman" w:hAnsi="Times New Roman" w:cs="Times New Roman"/>
          <w:i/>
          <w:lang w:val="ro-RO"/>
        </w:rPr>
        <w:t>„Vehiculele rutiere pot efectua transport rutier în condiţiile prezentului cod numai dacă sînt înmatriculate, iar starea lor tehnică este în conformitate cu normele tehnice privind siguranţa rutieră şi protecţia mediului.”</w:t>
      </w:r>
      <w:r w:rsidRPr="004F143C">
        <w:rPr>
          <w:rFonts w:ascii="Times New Roman" w:hAnsi="Times New Roman" w:cs="Times New Roman"/>
          <w:lang w:val="ro-RO"/>
        </w:rPr>
        <w:t xml:space="preserve">. </w:t>
      </w:r>
    </w:p>
    <w:p w:rsidR="004F143C" w:rsidRPr="004F143C" w:rsidRDefault="004F143C" w:rsidP="004F143C">
      <w:pPr>
        <w:pStyle w:val="a3"/>
        <w:rPr>
          <w:rFonts w:ascii="Times New Roman" w:hAnsi="Times New Roman" w:cs="Times New Roman"/>
          <w:lang w:val="ro-RO"/>
        </w:rPr>
      </w:pPr>
      <w:r w:rsidRPr="004F143C">
        <w:rPr>
          <w:rFonts w:ascii="Times New Roman" w:hAnsi="Times New Roman" w:cs="Times New Roman"/>
          <w:lang w:val="ro-RO"/>
        </w:rPr>
        <w:t>Mai mult ca atât, vehiculele rutiere utilizate la transportul rutier de persoane şi cele implicate în transportarea mărfurilor periculoase – efectuează testarea tehnică o dată la 6 luni, iar în conformitate cu art.17 al Codului Transporturilor Rutiere operatorii trebuie să desfăşoare operaţiunile de deservire tehnică a vehiculelor rutiere deţinute, permanent şi eficient, cu echipamente şi instalaţii tehnice corespunzătoare, într-un atelier de autoservice, în conformitate cu prezentul cod şi cu Regulamentul cu privire la desfăşurarea activităţii de autoservice.</w:t>
      </w:r>
    </w:p>
    <w:p w:rsidR="004F143C" w:rsidRPr="004F143C" w:rsidRDefault="004F143C" w:rsidP="004F143C">
      <w:pPr>
        <w:pStyle w:val="a3"/>
        <w:rPr>
          <w:rFonts w:ascii="Times New Roman" w:hAnsi="Times New Roman" w:cs="Times New Roman"/>
          <w:lang w:val="ro-RO"/>
        </w:rPr>
      </w:pPr>
      <w:r w:rsidRPr="004F143C">
        <w:rPr>
          <w:rFonts w:ascii="Times New Roman" w:hAnsi="Times New Roman" w:cs="Times New Roman"/>
          <w:lang w:val="ro-RO"/>
        </w:rPr>
        <w:t xml:space="preserve">Subsecvent, Regulamentul circulației rutiere în punctul 11 stipulează </w:t>
      </w:r>
      <w:r w:rsidRPr="004F143C">
        <w:rPr>
          <w:rFonts w:ascii="Times New Roman" w:hAnsi="Times New Roman" w:cs="Times New Roman"/>
          <w:b/>
          <w:lang w:val="ro-RO"/>
        </w:rPr>
        <w:t>că „conducătorul de vehicul, este obligat: a) înainte de plecare să verifice starea tehnică a vehiculului şi să o supravegheze pe parcurs,</w:t>
      </w:r>
      <w:r w:rsidRPr="004F143C">
        <w:rPr>
          <w:rFonts w:ascii="Times New Roman" w:hAnsi="Times New Roman" w:cs="Times New Roman"/>
          <w:lang w:val="ro-RO"/>
        </w:rPr>
        <w:t xml:space="preserve"> în special funcţionarea sistemelor de direcţie, de frînare, dispozitivelor de iluminare şi semnalizare.” </w:t>
      </w:r>
    </w:p>
    <w:p w:rsidR="004F143C" w:rsidRPr="004F143C" w:rsidRDefault="004F143C" w:rsidP="004F143C">
      <w:pPr>
        <w:pStyle w:val="a3"/>
        <w:rPr>
          <w:rFonts w:ascii="Times New Roman" w:hAnsi="Times New Roman" w:cs="Times New Roman"/>
          <w:lang w:val="ro-RO"/>
        </w:rPr>
      </w:pPr>
      <w:r w:rsidRPr="004F143C">
        <w:rPr>
          <w:rFonts w:ascii="Times New Roman" w:hAnsi="Times New Roman" w:cs="Times New Roman"/>
          <w:lang w:val="ro-RO"/>
        </w:rPr>
        <w:t xml:space="preserve">Respectiv, normele enunțate deja stipulează </w:t>
      </w:r>
      <w:r w:rsidRPr="004F143C">
        <w:rPr>
          <w:rFonts w:ascii="Times New Roman" w:hAnsi="Times New Roman" w:cs="Times New Roman"/>
          <w:b/>
          <w:lang w:val="ro-RO"/>
        </w:rPr>
        <w:t>obligația de apune în circulație pe drumuri publice doar vehicule rutiere care corespund normelor tehnice</w:t>
      </w:r>
      <w:r w:rsidRPr="004F143C">
        <w:rPr>
          <w:rFonts w:ascii="Times New Roman" w:hAnsi="Times New Roman" w:cs="Times New Roman"/>
          <w:lang w:val="ro-RO"/>
        </w:rPr>
        <w:t xml:space="preserve"> și ecologice. În baza acestor norme atît </w:t>
      </w:r>
      <w:r w:rsidRPr="004F143C">
        <w:rPr>
          <w:rFonts w:ascii="Times New Roman" w:hAnsi="Times New Roman" w:cs="Times New Roman"/>
          <w:b/>
          <w:lang w:val="ro-RO"/>
        </w:rPr>
        <w:t>operatorul de transport, cît și conducătorul auto poartă răspundere î</w:t>
      </w:r>
      <w:r w:rsidRPr="004F143C">
        <w:rPr>
          <w:rFonts w:ascii="Times New Roman" w:hAnsi="Times New Roman" w:cs="Times New Roman"/>
          <w:lang w:val="ro-RO"/>
        </w:rPr>
        <w:t xml:space="preserve">n cazul în care vehiculul rutiere nu corespunde normelor tehnice în vigoare. </w:t>
      </w:r>
    </w:p>
    <w:p w:rsidR="004F143C" w:rsidRPr="004F143C" w:rsidRDefault="004F143C" w:rsidP="004F143C">
      <w:pPr>
        <w:pStyle w:val="a3"/>
        <w:rPr>
          <w:rFonts w:ascii="Times New Roman" w:hAnsi="Times New Roman" w:cs="Times New Roman"/>
          <w:lang w:val="ro-RO"/>
        </w:rPr>
      </w:pPr>
      <w:r w:rsidRPr="004F143C">
        <w:rPr>
          <w:rFonts w:ascii="Times New Roman" w:hAnsi="Times New Roman" w:cs="Times New Roman"/>
          <w:lang w:val="ro-RO"/>
        </w:rPr>
        <w:t>Necesitatea efectuării controlului tehnic general la fiecare foaie de parcurs și ținerea registrelor de evidența acestora nu are sens practic, or conducătorul auto are obligația legală în orice moment de a conduce pe drumuri publice doar vehiculul rutiere care corespund normelor tehnice, nu doar la începerea cursei sau eliberarea foii de parcurs.</w:t>
      </w:r>
    </w:p>
    <w:p w:rsidR="004F143C" w:rsidRDefault="004F143C" w:rsidP="004F143C">
      <w:pPr>
        <w:pStyle w:val="a3"/>
        <w:rPr>
          <w:rFonts w:ascii="Times New Roman" w:hAnsi="Times New Roman" w:cs="Times New Roman"/>
          <w:lang w:val="ro-RO"/>
        </w:rPr>
      </w:pPr>
      <w:r w:rsidRPr="004F143C">
        <w:rPr>
          <w:rFonts w:ascii="Times New Roman" w:hAnsi="Times New Roman" w:cs="Times New Roman"/>
          <w:lang w:val="ro-RO"/>
        </w:rPr>
        <w:t xml:space="preserve">În context celor expuse, așa zisul control medical și tehnic la eliberarea foii de parcurs  de facto nu contribuie la sporirea siguranței rutiere și reprezintă doar o presiune birocratică de a ține registre și aplica ștampile cu control medical și tehnic. </w:t>
      </w:r>
    </w:p>
    <w:p w:rsidR="004F143C" w:rsidRDefault="004F143C" w:rsidP="004F143C">
      <w:pPr>
        <w:pStyle w:val="a3"/>
        <w:rPr>
          <w:rFonts w:ascii="Times New Roman" w:hAnsi="Times New Roman" w:cs="Times New Roman"/>
          <w:lang w:val="ro-RO"/>
        </w:rPr>
      </w:pPr>
    </w:p>
    <w:p w:rsidR="004F143C" w:rsidRDefault="00D07D3F" w:rsidP="004F143C">
      <w:pPr>
        <w:pStyle w:val="a3"/>
        <w:numPr>
          <w:ilvl w:val="0"/>
          <w:numId w:val="1"/>
        </w:numPr>
        <w:rPr>
          <w:rFonts w:ascii="Times New Roman" w:hAnsi="Times New Roman" w:cs="Times New Roman"/>
          <w:lang w:val="ro-RO"/>
        </w:rPr>
      </w:pPr>
      <w:r>
        <w:rPr>
          <w:rFonts w:ascii="Times New Roman" w:hAnsi="Times New Roman" w:cs="Times New Roman"/>
          <w:lang w:val="ro-RO"/>
        </w:rPr>
        <w:lastRenderedPageBreak/>
        <w:t>Se propune excluderea anexei nr.5 din proiect.</w:t>
      </w:r>
    </w:p>
    <w:p w:rsidR="004F143C" w:rsidRPr="004F143C" w:rsidRDefault="004F143C" w:rsidP="004F143C">
      <w:pPr>
        <w:pStyle w:val="a3"/>
        <w:rPr>
          <w:rFonts w:ascii="Times New Roman" w:hAnsi="Times New Roman" w:cs="Times New Roman"/>
          <w:lang w:val="ro-RO"/>
        </w:rPr>
      </w:pPr>
      <w:r w:rsidRPr="004F143C">
        <w:rPr>
          <w:rFonts w:ascii="Times New Roman" w:hAnsi="Times New Roman" w:cs="Times New Roman"/>
          <w:lang w:val="ro-RO"/>
        </w:rPr>
        <w:t xml:space="preserve">Timpul de muncă și odihnă este un aspect cu strictețe respectat în cadrul UE. În interiorul UE nu există frontiere, respectiv nu există impedimente colaterale în vederea respectării timpului de muncă și odihnă. Mai mult ca atât, în UE există o rețea vastă de parcări specializate (cu condiții de cazare) care ajută conducătorii auto să respecte aceste norme. </w:t>
      </w:r>
    </w:p>
    <w:p w:rsidR="004F143C" w:rsidRPr="004F143C" w:rsidRDefault="004F143C" w:rsidP="004F143C">
      <w:pPr>
        <w:ind w:left="708"/>
        <w:rPr>
          <w:rFonts w:ascii="Times New Roman" w:hAnsi="Times New Roman" w:cs="Times New Roman"/>
          <w:lang w:val="ro-RO"/>
        </w:rPr>
      </w:pPr>
      <w:r w:rsidRPr="004F143C">
        <w:rPr>
          <w:rFonts w:ascii="Times New Roman" w:hAnsi="Times New Roman" w:cs="Times New Roman"/>
          <w:lang w:val="ro-RO"/>
        </w:rPr>
        <w:t xml:space="preserve">În cazul Republicii Moldova este foarte important să conștientizăm faptul că în decurs de 1-2 ore după începerea cursei, conducătorul auto este obligat să parcurgă formalități de traversare a frontierei de stat. Din păcate, aceste formalități la frontiera moldo-română, până la începerea războiului din Ucraina, durau până la 40 de ore, iar după declanșarea războiului durează câteva zile. În timpul aflării în frontieră conducătorul auto se află la volan, respectiv toată această perioadă este catalogată ca activitate de muncă, respectiv la ieșirea din frontieră conducătorii auto moldoveni deja încalcă timpul de muncă și odihnă. Mai mult ca atât, pe teritoriul Republicii Moldova nu există la moment parcări specializate unde conducătorii auto ar putea beneficia de perioade de pauză și repaus. </w:t>
      </w:r>
    </w:p>
    <w:p w:rsidR="004F143C" w:rsidRPr="004F143C" w:rsidRDefault="004F143C" w:rsidP="004F143C">
      <w:pPr>
        <w:ind w:left="708"/>
        <w:rPr>
          <w:rFonts w:ascii="Times New Roman" w:hAnsi="Times New Roman" w:cs="Times New Roman"/>
          <w:lang w:val="ro-RO"/>
        </w:rPr>
      </w:pPr>
      <w:r w:rsidRPr="004F143C">
        <w:rPr>
          <w:rFonts w:ascii="Times New Roman" w:hAnsi="Times New Roman" w:cs="Times New Roman"/>
          <w:lang w:val="ro-RO"/>
        </w:rPr>
        <w:t>În prezent colaboratorii Agenției Naționale Transport Auto în conformitate cu prevederile Codului Transporturilor Auto efectuează acțiuni de control în care vizează aspecte ce țin de timpul de muncă și odihnă a conducătorilor auto. În conformitate cu punctul 9 al Regulamentul nr. 437 din 12.04.2016 autoritățile de control au acces la datele stocate în tahograf și pe cartele de tahograf. Accesul pentru citirea, imprimarea și/sau descărcarea datelor este  efectuat în baza cartelei de control, care se eliberează personalizat personalului cu funcții de control în baza unui curs de instruire și eliberării unui certificat de competență profesională.</w:t>
      </w:r>
    </w:p>
    <w:p w:rsidR="004F143C" w:rsidRPr="004F143C" w:rsidRDefault="004F143C" w:rsidP="004F143C">
      <w:pPr>
        <w:ind w:left="708"/>
        <w:rPr>
          <w:rFonts w:ascii="Times New Roman" w:hAnsi="Times New Roman" w:cs="Times New Roman"/>
          <w:lang w:val="ro-RO"/>
        </w:rPr>
      </w:pPr>
      <w:r w:rsidRPr="004F143C">
        <w:rPr>
          <w:rFonts w:ascii="Times New Roman" w:hAnsi="Times New Roman" w:cs="Times New Roman"/>
          <w:lang w:val="ro-RO"/>
        </w:rPr>
        <w:t xml:space="preserve">Actualmente nici un colaborator al Agenției Naționale Transport Auto nu deține cartele de control valide. În lipsa cartelor de control colaboratorii Agenției Naționale Transport Auto obligă conducătorii auto să le imprime extrase din tahografe, iar în cazul în care conducătorul auto refuză acestuia i se întocmește proces-verbal contravențional pentru obstrucționarea organului de control și se ridică plăcuțele de înmatriculare a vehiculului. Această practică este una vădit abuzivă ori citirea, imprimarea și/sau descărcarea datelor din tahograf se face  prin intermediul cartelei de control care fixează intervenția dată și este obligația controlorului de a o face nu a conducătorului auto. </w:t>
      </w:r>
    </w:p>
    <w:p w:rsidR="004F143C" w:rsidRPr="004F143C" w:rsidRDefault="004F143C" w:rsidP="004F143C">
      <w:pPr>
        <w:ind w:left="708"/>
        <w:rPr>
          <w:rFonts w:ascii="Times New Roman" w:hAnsi="Times New Roman" w:cs="Times New Roman"/>
          <w:lang w:val="ro-RO"/>
        </w:rPr>
      </w:pPr>
      <w:r w:rsidRPr="004F143C">
        <w:rPr>
          <w:rFonts w:ascii="Times New Roman" w:hAnsi="Times New Roman" w:cs="Times New Roman"/>
          <w:lang w:val="ro-RO"/>
        </w:rPr>
        <w:t>Mai mult ca atât , Agenția Națională Transport Auto nu este conectată la sistemul european privind schimbul de date privind timpul de muncă și odihnă TACHOnet, ceea ce implică riscul ca pentru o sancțiune depistată și sancționată în Republica Moldova conducătorul auto să fie sancționat repetat în oricare altă țară europeană.</w:t>
      </w:r>
    </w:p>
    <w:p w:rsidR="004F143C" w:rsidRPr="004F143C" w:rsidRDefault="004F143C" w:rsidP="004F143C">
      <w:pPr>
        <w:ind w:left="708"/>
        <w:rPr>
          <w:rFonts w:ascii="Times New Roman" w:hAnsi="Times New Roman" w:cs="Times New Roman"/>
          <w:lang w:val="ro-RO"/>
        </w:rPr>
      </w:pPr>
      <w:r w:rsidRPr="004F143C">
        <w:rPr>
          <w:rFonts w:ascii="Times New Roman" w:hAnsi="Times New Roman" w:cs="Times New Roman"/>
          <w:lang w:val="ro-RO"/>
        </w:rPr>
        <w:t>În contextul celor expuse, considerăm judicios ca orice acțiuni de control privind timpul de muncă și odihnă să fie abordate complex și sincronizat cu:</w:t>
      </w:r>
    </w:p>
    <w:p w:rsidR="004F143C" w:rsidRPr="004F143C" w:rsidRDefault="004F143C" w:rsidP="004F143C">
      <w:pPr>
        <w:pStyle w:val="a3"/>
        <w:numPr>
          <w:ilvl w:val="0"/>
          <w:numId w:val="5"/>
        </w:numPr>
        <w:rPr>
          <w:rFonts w:ascii="Times New Roman" w:hAnsi="Times New Roman" w:cs="Times New Roman"/>
          <w:lang w:val="ro-RO"/>
        </w:rPr>
      </w:pPr>
      <w:r w:rsidRPr="004F143C">
        <w:rPr>
          <w:rFonts w:ascii="Times New Roman" w:hAnsi="Times New Roman" w:cs="Times New Roman"/>
          <w:lang w:val="ro-RO"/>
        </w:rPr>
        <w:t xml:space="preserve"> Soluționarea  problemei traversării  extrem de lente a frontierei de stat, în special pe segmentul moldo-român,</w:t>
      </w:r>
    </w:p>
    <w:p w:rsidR="004F143C" w:rsidRPr="004F143C" w:rsidRDefault="004F143C" w:rsidP="004F143C">
      <w:pPr>
        <w:pStyle w:val="a3"/>
        <w:numPr>
          <w:ilvl w:val="0"/>
          <w:numId w:val="5"/>
        </w:numPr>
        <w:rPr>
          <w:rFonts w:ascii="Times New Roman" w:hAnsi="Times New Roman" w:cs="Times New Roman"/>
          <w:lang w:val="ro-RO"/>
        </w:rPr>
      </w:pPr>
      <w:r w:rsidRPr="004F143C">
        <w:rPr>
          <w:rFonts w:ascii="Times New Roman" w:hAnsi="Times New Roman" w:cs="Times New Roman"/>
          <w:lang w:val="ro-RO"/>
        </w:rPr>
        <w:t>Crearea parcărilor speciale,</w:t>
      </w:r>
    </w:p>
    <w:p w:rsidR="004F143C" w:rsidRPr="004F143C" w:rsidRDefault="004F143C" w:rsidP="004F143C">
      <w:pPr>
        <w:pStyle w:val="a3"/>
        <w:numPr>
          <w:ilvl w:val="0"/>
          <w:numId w:val="5"/>
        </w:numPr>
        <w:rPr>
          <w:rFonts w:ascii="Times New Roman" w:hAnsi="Times New Roman" w:cs="Times New Roman"/>
          <w:lang w:val="ro-RO"/>
        </w:rPr>
      </w:pPr>
      <w:r w:rsidRPr="004F143C">
        <w:rPr>
          <w:rFonts w:ascii="Times New Roman" w:hAnsi="Times New Roman" w:cs="Times New Roman"/>
          <w:lang w:val="ro-RO"/>
        </w:rPr>
        <w:t>Instruirea și dotarea colaboratorilor cu atribuții de control ai Agenției Naționale Transport Auto cu cartele de control,</w:t>
      </w:r>
    </w:p>
    <w:p w:rsidR="004F143C" w:rsidRPr="004F143C" w:rsidRDefault="004F143C" w:rsidP="004F143C">
      <w:pPr>
        <w:pStyle w:val="a3"/>
        <w:numPr>
          <w:ilvl w:val="0"/>
          <w:numId w:val="5"/>
        </w:numPr>
        <w:rPr>
          <w:rFonts w:ascii="Times New Roman" w:hAnsi="Times New Roman" w:cs="Times New Roman"/>
          <w:lang w:val="ro-RO"/>
        </w:rPr>
      </w:pPr>
      <w:r w:rsidRPr="004F143C">
        <w:rPr>
          <w:rFonts w:ascii="Times New Roman" w:hAnsi="Times New Roman" w:cs="Times New Roman"/>
          <w:lang w:val="ro-RO"/>
        </w:rPr>
        <w:t>Asigurarea interconectării cu sistemul european privind schimbul de date privind timpul de muncă și odihnă TACHOnet.</w:t>
      </w:r>
    </w:p>
    <w:p w:rsidR="004F143C" w:rsidRPr="004F143C" w:rsidRDefault="004F143C" w:rsidP="004F143C">
      <w:pPr>
        <w:ind w:left="708"/>
        <w:rPr>
          <w:rFonts w:ascii="Times New Roman" w:hAnsi="Times New Roman" w:cs="Times New Roman"/>
          <w:lang w:val="ro-RO"/>
        </w:rPr>
      </w:pPr>
      <w:r w:rsidRPr="004F143C">
        <w:rPr>
          <w:rFonts w:ascii="Times New Roman" w:hAnsi="Times New Roman" w:cs="Times New Roman"/>
          <w:lang w:val="ro-RO"/>
        </w:rPr>
        <w:t xml:space="preserve">Realitatea ce vizează traversarea frontierei de stat, lipsa parcărilor speciale, lipsa funcționarilor cu atribuții de control instruiți și lipsa interconectării cu sistemul european TACHOnet creează în Republica Moldova un sistem de sancționare incorect și abuziv față de operatorii de transport </w:t>
      </w:r>
      <w:r w:rsidRPr="004F143C">
        <w:rPr>
          <w:rFonts w:ascii="Times New Roman" w:hAnsi="Times New Roman" w:cs="Times New Roman"/>
          <w:lang w:val="ro-RO"/>
        </w:rPr>
        <w:lastRenderedPageBreak/>
        <w:t>rutier, care subminează activitatea eficientă a ramurii. Pentru ca anumite cerințe să fie îndeplinite trebuie  să fie întrunite și condițiile necesare pentru ca operatorii de transport să le poată respecta, ori în Republica Moldova sunt create toate condițiile ca respectarea timpului de muncă și odihnă să fie imposibilă.</w:t>
      </w:r>
    </w:p>
    <w:p w:rsidR="004F143C" w:rsidRPr="004F143C" w:rsidRDefault="004F143C" w:rsidP="004F143C">
      <w:pPr>
        <w:ind w:left="708"/>
        <w:rPr>
          <w:rFonts w:ascii="Times New Roman" w:hAnsi="Times New Roman" w:cs="Times New Roman"/>
          <w:lang w:val="ro-RO"/>
        </w:rPr>
      </w:pPr>
      <w:r w:rsidRPr="004F143C">
        <w:rPr>
          <w:rFonts w:ascii="Times New Roman" w:hAnsi="Times New Roman" w:cs="Times New Roman"/>
          <w:lang w:val="ro-RO"/>
        </w:rPr>
        <w:t xml:space="preserve">Considerăm că doar după soluționarea complexă a problemelor menționate trebuie să purcedem și la implementarea unor mecanisme de sancționare eficiente.  </w:t>
      </w:r>
    </w:p>
    <w:p w:rsidR="004F143C" w:rsidRDefault="004F143C" w:rsidP="00D07D3F">
      <w:pPr>
        <w:pStyle w:val="a3"/>
        <w:rPr>
          <w:rFonts w:ascii="Times New Roman" w:hAnsi="Times New Roman" w:cs="Times New Roman"/>
          <w:lang w:val="ro-RO"/>
        </w:rPr>
      </w:pPr>
    </w:p>
    <w:p w:rsidR="004F143C" w:rsidRPr="004F143C" w:rsidRDefault="004F143C" w:rsidP="004F143C">
      <w:pPr>
        <w:pStyle w:val="a3"/>
        <w:rPr>
          <w:rFonts w:ascii="Times New Roman" w:hAnsi="Times New Roman" w:cs="Times New Roman"/>
          <w:lang w:val="ro-RO"/>
        </w:rPr>
      </w:pPr>
    </w:p>
    <w:p w:rsidR="004F143C" w:rsidRPr="004F143C" w:rsidRDefault="004F143C" w:rsidP="004F143C">
      <w:pPr>
        <w:pStyle w:val="a3"/>
        <w:rPr>
          <w:rFonts w:ascii="Times New Roman" w:hAnsi="Times New Roman" w:cs="Times New Roman"/>
          <w:lang w:val="ro-RO"/>
        </w:rPr>
      </w:pPr>
    </w:p>
    <w:p w:rsidR="004F143C" w:rsidRPr="004F143C" w:rsidRDefault="004F143C" w:rsidP="004F143C">
      <w:pPr>
        <w:rPr>
          <w:rFonts w:ascii="Times New Roman" w:hAnsi="Times New Roman" w:cs="Times New Roman"/>
          <w:lang w:val="ro-RO"/>
        </w:rPr>
      </w:pPr>
    </w:p>
    <w:p w:rsidR="00F17BAF" w:rsidRPr="004F143C" w:rsidRDefault="00F17BAF" w:rsidP="00F17BAF">
      <w:pPr>
        <w:pStyle w:val="a3"/>
        <w:rPr>
          <w:rFonts w:ascii="Times New Roman" w:hAnsi="Times New Roman" w:cs="Times New Roman"/>
          <w:lang w:val="ro-RO"/>
        </w:rPr>
      </w:pPr>
    </w:p>
    <w:p w:rsidR="00B71421" w:rsidRPr="004F143C" w:rsidRDefault="00B71421" w:rsidP="00F17BAF">
      <w:pPr>
        <w:pStyle w:val="a3"/>
        <w:rPr>
          <w:rFonts w:ascii="Times New Roman" w:hAnsi="Times New Roman" w:cs="Times New Roman"/>
          <w:lang w:val="ro-RO"/>
        </w:rPr>
      </w:pPr>
    </w:p>
    <w:p w:rsidR="00CC21D3" w:rsidRPr="004F143C" w:rsidRDefault="00CC21D3" w:rsidP="00587631">
      <w:pPr>
        <w:rPr>
          <w:rFonts w:ascii="Times New Roman" w:hAnsi="Times New Roman" w:cs="Times New Roman"/>
          <w:lang w:val="ro-RO"/>
        </w:rPr>
      </w:pPr>
    </w:p>
    <w:sectPr w:rsidR="00CC21D3" w:rsidRPr="004F143C" w:rsidSect="004B74C7">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63B9" w:rsidRDefault="002063B9" w:rsidP="00D07D3F">
      <w:pPr>
        <w:spacing w:after="0" w:line="240" w:lineRule="auto"/>
      </w:pPr>
      <w:r>
        <w:separator/>
      </w:r>
    </w:p>
  </w:endnote>
  <w:endnote w:type="continuationSeparator" w:id="1">
    <w:p w:rsidR="002063B9" w:rsidRDefault="002063B9" w:rsidP="00D07D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369469"/>
      <w:docPartObj>
        <w:docPartGallery w:val="Page Numbers (Bottom of Page)"/>
        <w:docPartUnique/>
      </w:docPartObj>
    </w:sdtPr>
    <w:sdtContent>
      <w:p w:rsidR="00D07D3F" w:rsidRDefault="00D07D3F">
        <w:pPr>
          <w:pStyle w:val="a6"/>
          <w:jc w:val="right"/>
        </w:pPr>
        <w:fldSimple w:instr=" PAGE   \* MERGEFORMAT ">
          <w:r>
            <w:rPr>
              <w:noProof/>
            </w:rPr>
            <w:t>1</w:t>
          </w:r>
        </w:fldSimple>
      </w:p>
    </w:sdtContent>
  </w:sdt>
  <w:p w:rsidR="00D07D3F" w:rsidRDefault="00D07D3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63B9" w:rsidRDefault="002063B9" w:rsidP="00D07D3F">
      <w:pPr>
        <w:spacing w:after="0" w:line="240" w:lineRule="auto"/>
      </w:pPr>
      <w:r>
        <w:separator/>
      </w:r>
    </w:p>
  </w:footnote>
  <w:footnote w:type="continuationSeparator" w:id="1">
    <w:p w:rsidR="002063B9" w:rsidRDefault="002063B9" w:rsidP="00D07D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D9F"/>
    <w:multiLevelType w:val="hybridMultilevel"/>
    <w:tmpl w:val="90C20B30"/>
    <w:lvl w:ilvl="0" w:tplc="B18CF40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9859FE"/>
    <w:multiLevelType w:val="hybridMultilevel"/>
    <w:tmpl w:val="955670B2"/>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E1711C3"/>
    <w:multiLevelType w:val="hybridMultilevel"/>
    <w:tmpl w:val="C870F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DD34F1"/>
    <w:multiLevelType w:val="hybridMultilevel"/>
    <w:tmpl w:val="D1067998"/>
    <w:lvl w:ilvl="0" w:tplc="616E4B7A">
      <w:start w:val="1"/>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067FBF"/>
    <w:multiLevelType w:val="hybridMultilevel"/>
    <w:tmpl w:val="2C3C3D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characterSpacingControl w:val="doNotCompress"/>
  <w:footnotePr>
    <w:footnote w:id="0"/>
    <w:footnote w:id="1"/>
  </w:footnotePr>
  <w:endnotePr>
    <w:endnote w:id="0"/>
    <w:endnote w:id="1"/>
  </w:endnotePr>
  <w:compat/>
  <w:rsids>
    <w:rsidRoot w:val="00CC21D3"/>
    <w:rsid w:val="000D4358"/>
    <w:rsid w:val="002063B9"/>
    <w:rsid w:val="004423A9"/>
    <w:rsid w:val="004B74C7"/>
    <w:rsid w:val="004F143C"/>
    <w:rsid w:val="00554ABB"/>
    <w:rsid w:val="00587631"/>
    <w:rsid w:val="005E4D6D"/>
    <w:rsid w:val="00682123"/>
    <w:rsid w:val="00743353"/>
    <w:rsid w:val="007C4ECE"/>
    <w:rsid w:val="009774DA"/>
    <w:rsid w:val="009B3F02"/>
    <w:rsid w:val="00B0016A"/>
    <w:rsid w:val="00B71421"/>
    <w:rsid w:val="00C30436"/>
    <w:rsid w:val="00CC21D3"/>
    <w:rsid w:val="00D07D3F"/>
    <w:rsid w:val="00F17B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4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21D3"/>
    <w:pPr>
      <w:ind w:left="720"/>
      <w:contextualSpacing/>
    </w:pPr>
  </w:style>
  <w:style w:type="paragraph" w:styleId="a4">
    <w:name w:val="header"/>
    <w:basedOn w:val="a"/>
    <w:link w:val="a5"/>
    <w:uiPriority w:val="99"/>
    <w:semiHidden/>
    <w:unhideWhenUsed/>
    <w:rsid w:val="00D07D3F"/>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07D3F"/>
  </w:style>
  <w:style w:type="paragraph" w:styleId="a6">
    <w:name w:val="footer"/>
    <w:basedOn w:val="a"/>
    <w:link w:val="a7"/>
    <w:uiPriority w:val="99"/>
    <w:unhideWhenUsed/>
    <w:rsid w:val="00D07D3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07D3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7</Pages>
  <Words>3232</Words>
  <Characters>18424</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postica</dc:creator>
  <cp:lastModifiedBy>postica</cp:lastModifiedBy>
  <cp:revision>10</cp:revision>
  <dcterms:created xsi:type="dcterms:W3CDTF">2023-09-12T12:30:00Z</dcterms:created>
  <dcterms:modified xsi:type="dcterms:W3CDTF">2023-09-14T05:47:00Z</dcterms:modified>
</cp:coreProperties>
</file>